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4303A" w14:textId="77777777" w:rsidR="00CE13DB" w:rsidRPr="005A20E5" w:rsidRDefault="00000000">
      <w:pPr>
        <w:pStyle w:val="Title"/>
        <w:spacing w:line="422" w:lineRule="auto"/>
        <w:rPr>
          <w:sz w:val="52"/>
          <w:szCs w:val="52"/>
        </w:rPr>
      </w:pPr>
      <w:r w:rsidRPr="005A20E5">
        <w:rPr>
          <w:sz w:val="52"/>
          <w:szCs w:val="52"/>
        </w:rPr>
        <w:t xml:space="preserve">Marketing Fundamentals </w:t>
      </w:r>
    </w:p>
    <w:p w14:paraId="02B2B3D1" w14:textId="32C58FEC" w:rsidR="00CB2C1D" w:rsidRDefault="00000000">
      <w:pPr>
        <w:pStyle w:val="Title"/>
        <w:spacing w:line="422" w:lineRule="auto"/>
      </w:pPr>
      <w:r>
        <w:t>A</w:t>
      </w:r>
      <w:r w:rsidR="00CE13DB">
        <w:t>ssessment 1</w:t>
      </w:r>
    </w:p>
    <w:p w14:paraId="1CA8FAB9" w14:textId="77777777" w:rsidR="00CB2C1D" w:rsidRDefault="00CB2C1D">
      <w:pPr>
        <w:pStyle w:val="BodyText"/>
        <w:spacing w:before="7"/>
        <w:ind w:left="0"/>
        <w:rPr>
          <w:b/>
          <w:sz w:val="46"/>
        </w:rPr>
      </w:pPr>
    </w:p>
    <w:p w14:paraId="19A73B9E" w14:textId="77777777" w:rsidR="00CB2C1D" w:rsidRPr="005A20E5" w:rsidRDefault="00000000">
      <w:pPr>
        <w:pStyle w:val="BodyText"/>
        <w:ind w:left="1434" w:right="1445"/>
        <w:jc w:val="center"/>
        <w:rPr>
          <w:b/>
          <w:bCs/>
          <w:sz w:val="28"/>
          <w:szCs w:val="28"/>
        </w:rPr>
      </w:pPr>
      <w:r w:rsidRPr="005A20E5">
        <w:rPr>
          <w:b/>
          <w:bCs/>
          <w:sz w:val="28"/>
          <w:szCs w:val="28"/>
        </w:rPr>
        <w:t>Blog Post</w:t>
      </w:r>
    </w:p>
    <w:p w14:paraId="1F36ECD9" w14:textId="77777777" w:rsidR="00CB2C1D" w:rsidRDefault="00CB2C1D">
      <w:pPr>
        <w:jc w:val="center"/>
      </w:pPr>
    </w:p>
    <w:p w14:paraId="53D804DF" w14:textId="77777777" w:rsidR="005A20E5" w:rsidRDefault="005A20E5">
      <w:pPr>
        <w:jc w:val="center"/>
      </w:pPr>
    </w:p>
    <w:p w14:paraId="233EE4E8" w14:textId="77777777" w:rsidR="005A20E5" w:rsidRDefault="005A20E5">
      <w:pPr>
        <w:jc w:val="center"/>
      </w:pPr>
    </w:p>
    <w:p w14:paraId="3F8D4EB7" w14:textId="77777777" w:rsidR="005A20E5" w:rsidRDefault="005A20E5">
      <w:pPr>
        <w:jc w:val="center"/>
      </w:pPr>
    </w:p>
    <w:p w14:paraId="5DBDC66D" w14:textId="77777777" w:rsidR="005A20E5" w:rsidRDefault="005A20E5">
      <w:pPr>
        <w:jc w:val="center"/>
      </w:pPr>
    </w:p>
    <w:p w14:paraId="6CC7660B" w14:textId="4B0DE2D2" w:rsidR="005A20E5" w:rsidRDefault="005A20E5">
      <w:pPr>
        <w:jc w:val="center"/>
        <w:rPr>
          <w:b/>
          <w:bCs/>
        </w:rPr>
      </w:pPr>
      <w:r w:rsidRPr="005A20E5">
        <w:rPr>
          <w:b/>
          <w:bCs/>
        </w:rPr>
        <w:t xml:space="preserve">Student Name: Diana Gabriela </w:t>
      </w:r>
      <w:proofErr w:type="spellStart"/>
      <w:r w:rsidRPr="005A20E5">
        <w:rPr>
          <w:b/>
          <w:bCs/>
        </w:rPr>
        <w:t>Bucataru</w:t>
      </w:r>
      <w:proofErr w:type="spellEnd"/>
    </w:p>
    <w:p w14:paraId="54B6FC8C" w14:textId="77777777" w:rsidR="005A20E5" w:rsidRDefault="005A20E5">
      <w:pPr>
        <w:jc w:val="center"/>
        <w:rPr>
          <w:b/>
          <w:bCs/>
        </w:rPr>
      </w:pPr>
    </w:p>
    <w:p w14:paraId="3FA6CD8D" w14:textId="29CD3959" w:rsidR="005A20E5" w:rsidRPr="005A20E5" w:rsidRDefault="005A20E5">
      <w:pPr>
        <w:jc w:val="center"/>
        <w:rPr>
          <w:b/>
          <w:bCs/>
        </w:rPr>
        <w:sectPr w:rsidR="005A20E5" w:rsidRPr="005A20E5">
          <w:type w:val="continuous"/>
          <w:pgSz w:w="11900" w:h="16840"/>
          <w:pgMar w:top="1500" w:right="1320" w:bottom="280" w:left="1340" w:header="720" w:footer="720" w:gutter="0"/>
          <w:cols w:space="720"/>
        </w:sectPr>
      </w:pPr>
      <w:r>
        <w:rPr>
          <w:b/>
          <w:bCs/>
        </w:rPr>
        <w:t>Student ID:  2122807</w:t>
      </w:r>
    </w:p>
    <w:p w14:paraId="7D287A0D" w14:textId="77777777" w:rsidR="00CB2C1D" w:rsidRDefault="00000000">
      <w:pPr>
        <w:spacing w:before="57"/>
        <w:ind w:left="100"/>
        <w:jc w:val="both"/>
        <w:rPr>
          <w:b/>
          <w:sz w:val="24"/>
        </w:rPr>
      </w:pPr>
      <w:r>
        <w:rPr>
          <w:b/>
          <w:sz w:val="28"/>
        </w:rPr>
        <w:lastRenderedPageBreak/>
        <w:t xml:space="preserve">Blog 1: </w:t>
      </w:r>
      <w:r>
        <w:rPr>
          <w:b/>
          <w:sz w:val="24"/>
        </w:rPr>
        <w:t>Background of Samsung</w:t>
      </w:r>
    </w:p>
    <w:p w14:paraId="14DF5124" w14:textId="77777777" w:rsidR="00CB2C1D" w:rsidRDefault="00000000">
      <w:pPr>
        <w:pStyle w:val="BodyText"/>
        <w:spacing w:before="244" w:line="360" w:lineRule="auto"/>
        <w:ind w:right="112"/>
        <w:jc w:val="both"/>
      </w:pPr>
      <w:r>
        <w:rPr>
          <w:noProof/>
        </w:rPr>
        <w:drawing>
          <wp:anchor distT="0" distB="0" distL="0" distR="0" simplePos="0" relativeHeight="251658240" behindDoc="0" locked="0" layoutInCell="1" allowOverlap="1" wp14:anchorId="396F4552" wp14:editId="7CC330BA">
            <wp:simplePos x="0" y="0"/>
            <wp:positionH relativeFrom="page">
              <wp:posOffset>1137921</wp:posOffset>
            </wp:positionH>
            <wp:positionV relativeFrom="paragraph">
              <wp:posOffset>2596211</wp:posOffset>
            </wp:positionV>
            <wp:extent cx="5260299" cy="2772346"/>
            <wp:effectExtent l="0" t="0" r="0"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5260299" cy="2772346"/>
                    </a:xfrm>
                    <a:prstGeom prst="rect">
                      <a:avLst/>
                    </a:prstGeom>
                  </pic:spPr>
                </pic:pic>
              </a:graphicData>
            </a:graphic>
          </wp:anchor>
        </w:drawing>
      </w:r>
      <w:r>
        <w:t xml:space="preserve">Samsung is a South Korean multinational manufacturing conglomerate in Samsung </w:t>
      </w:r>
      <w:r>
        <w:rPr>
          <w:spacing w:val="-4"/>
        </w:rPr>
        <w:t xml:space="preserve">Town, </w:t>
      </w:r>
      <w:r>
        <w:t>Seoul,</w:t>
      </w:r>
      <w:r>
        <w:rPr>
          <w:spacing w:val="-14"/>
        </w:rPr>
        <w:t xml:space="preserve"> </w:t>
      </w:r>
      <w:r>
        <w:t>South</w:t>
      </w:r>
      <w:r>
        <w:rPr>
          <w:spacing w:val="-14"/>
        </w:rPr>
        <w:t xml:space="preserve"> </w:t>
      </w:r>
      <w:r>
        <w:t>Korea</w:t>
      </w:r>
      <w:r>
        <w:rPr>
          <w:spacing w:val="-14"/>
        </w:rPr>
        <w:t xml:space="preserve"> </w:t>
      </w:r>
      <w:r>
        <w:t>(Samsung,</w:t>
      </w:r>
      <w:r>
        <w:rPr>
          <w:spacing w:val="-14"/>
        </w:rPr>
        <w:t xml:space="preserve"> </w:t>
      </w:r>
      <w:r>
        <w:t>2022).</w:t>
      </w:r>
      <w:r>
        <w:rPr>
          <w:spacing w:val="-17"/>
        </w:rPr>
        <w:t xml:space="preserve"> </w:t>
      </w:r>
      <w:r>
        <w:t>The</w:t>
      </w:r>
      <w:r>
        <w:rPr>
          <w:spacing w:val="-14"/>
        </w:rPr>
        <w:t xml:space="preserve"> </w:t>
      </w:r>
      <w:r>
        <w:t>Samsung</w:t>
      </w:r>
      <w:r>
        <w:rPr>
          <w:spacing w:val="-14"/>
        </w:rPr>
        <w:t xml:space="preserve"> </w:t>
      </w:r>
      <w:r>
        <w:t>brand</w:t>
      </w:r>
      <w:r>
        <w:rPr>
          <w:spacing w:val="-14"/>
        </w:rPr>
        <w:t xml:space="preserve"> </w:t>
      </w:r>
      <w:r>
        <w:t>maintains</w:t>
      </w:r>
      <w:r>
        <w:rPr>
          <w:spacing w:val="-14"/>
        </w:rPr>
        <w:t xml:space="preserve"> </w:t>
      </w:r>
      <w:r>
        <w:t>diverse</w:t>
      </w:r>
      <w:r>
        <w:rPr>
          <w:spacing w:val="-14"/>
        </w:rPr>
        <w:t xml:space="preserve"> </w:t>
      </w:r>
      <w:r>
        <w:t>affiliated</w:t>
      </w:r>
      <w:r>
        <w:rPr>
          <w:spacing w:val="-14"/>
        </w:rPr>
        <w:t xml:space="preserve"> </w:t>
      </w:r>
      <w:r>
        <w:t xml:space="preserve">business activities. Founded in 1938 by Lee Byung-Chui as a trading company and diversified into processing, textiles, insurance, </w:t>
      </w:r>
      <w:proofErr w:type="gramStart"/>
      <w:r>
        <w:t>electronics</w:t>
      </w:r>
      <w:proofErr w:type="gramEnd"/>
      <w:r>
        <w:t xml:space="preserve"> and retail over the last decades. After Lee died in 1987,</w:t>
      </w:r>
      <w:r>
        <w:rPr>
          <w:spacing w:val="-6"/>
        </w:rPr>
        <w:t xml:space="preserve"> </w:t>
      </w:r>
      <w:r>
        <w:t>Samsung</w:t>
      </w:r>
      <w:r>
        <w:rPr>
          <w:spacing w:val="-5"/>
        </w:rPr>
        <w:t xml:space="preserve"> </w:t>
      </w:r>
      <w:r>
        <w:t>was</w:t>
      </w:r>
      <w:r>
        <w:rPr>
          <w:spacing w:val="-6"/>
        </w:rPr>
        <w:t xml:space="preserve"> </w:t>
      </w:r>
      <w:r>
        <w:t>separated</w:t>
      </w:r>
      <w:r>
        <w:rPr>
          <w:spacing w:val="-5"/>
        </w:rPr>
        <w:t xml:space="preserve"> </w:t>
      </w:r>
      <w:r>
        <w:t>into</w:t>
      </w:r>
      <w:r>
        <w:rPr>
          <w:spacing w:val="-5"/>
        </w:rPr>
        <w:t xml:space="preserve"> </w:t>
      </w:r>
      <w:r>
        <w:t>five</w:t>
      </w:r>
      <w:r>
        <w:rPr>
          <w:spacing w:val="-6"/>
        </w:rPr>
        <w:t xml:space="preserve"> </w:t>
      </w:r>
      <w:r>
        <w:t>business</w:t>
      </w:r>
      <w:r>
        <w:rPr>
          <w:spacing w:val="-5"/>
        </w:rPr>
        <w:t xml:space="preserve"> </w:t>
      </w:r>
      <w:proofErr w:type="gramStart"/>
      <w:r>
        <w:t>groups;</w:t>
      </w:r>
      <w:proofErr w:type="gramEnd"/>
      <w:r>
        <w:rPr>
          <w:spacing w:val="-5"/>
        </w:rPr>
        <w:t xml:space="preserve"> </w:t>
      </w:r>
      <w:r>
        <w:t>Samsung,</w:t>
      </w:r>
      <w:r>
        <w:rPr>
          <w:spacing w:val="-6"/>
        </w:rPr>
        <w:t xml:space="preserve"> </w:t>
      </w:r>
      <w:proofErr w:type="spellStart"/>
      <w:r>
        <w:t>Shinsegae</w:t>
      </w:r>
      <w:proofErr w:type="spellEnd"/>
      <w:r>
        <w:t>,</w:t>
      </w:r>
      <w:r>
        <w:rPr>
          <w:spacing w:val="-5"/>
        </w:rPr>
        <w:t xml:space="preserve"> </w:t>
      </w:r>
      <w:r>
        <w:t>CJ,</w:t>
      </w:r>
      <w:r>
        <w:rPr>
          <w:spacing w:val="-6"/>
        </w:rPr>
        <w:t xml:space="preserve"> </w:t>
      </w:r>
      <w:proofErr w:type="spellStart"/>
      <w:r>
        <w:t>Hansol</w:t>
      </w:r>
      <w:proofErr w:type="spellEnd"/>
      <w:r>
        <w:t>,</w:t>
      </w:r>
      <w:r>
        <w:rPr>
          <w:spacing w:val="-5"/>
        </w:rPr>
        <w:t xml:space="preserve"> </w:t>
      </w:r>
      <w:r>
        <w:t xml:space="preserve">and </w:t>
      </w:r>
      <w:proofErr w:type="spellStart"/>
      <w:r>
        <w:t>Jogang</w:t>
      </w:r>
      <w:proofErr w:type="spellEnd"/>
      <w:r>
        <w:t xml:space="preserve"> Group. Samsung Electronics is the most significant information technology company per consumer electronic and chip </w:t>
      </w:r>
      <w:r>
        <w:rPr>
          <w:spacing w:val="-3"/>
        </w:rPr>
        <w:t xml:space="preserve">maker. </w:t>
      </w:r>
      <w:r>
        <w:t xml:space="preserve">Samsung Electronics, Electro-Mechanics, SDI, SDS, Engineering, C&amp;T Corporation, Heavy Insurance, Fire &amp; Marine Insurance, Biologics and </w:t>
      </w:r>
      <w:proofErr w:type="spellStart"/>
      <w:r>
        <w:t>Cheil</w:t>
      </w:r>
      <w:proofErr w:type="spellEnd"/>
      <w:r>
        <w:t xml:space="preserve"> </w:t>
      </w:r>
      <w:r>
        <w:rPr>
          <w:spacing w:val="-3"/>
        </w:rPr>
        <w:t xml:space="preserve">Worldwide </w:t>
      </w:r>
      <w:r>
        <w:t>are the subsidiaries of</w:t>
      </w:r>
      <w:r>
        <w:rPr>
          <w:spacing w:val="-6"/>
        </w:rPr>
        <w:t xml:space="preserve"> </w:t>
      </w:r>
      <w:r>
        <w:t>Samsung.</w:t>
      </w:r>
    </w:p>
    <w:p w14:paraId="563894D7" w14:textId="77777777" w:rsidR="00CB2C1D" w:rsidRDefault="00CB2C1D">
      <w:pPr>
        <w:pStyle w:val="BodyText"/>
        <w:spacing w:before="10"/>
        <w:ind w:left="0"/>
        <w:rPr>
          <w:sz w:val="21"/>
        </w:rPr>
      </w:pPr>
    </w:p>
    <w:p w14:paraId="53B2CFE0" w14:textId="77777777" w:rsidR="00CB2C1D" w:rsidRDefault="00000000">
      <w:pPr>
        <w:pStyle w:val="BodyText"/>
        <w:spacing w:line="360" w:lineRule="auto"/>
        <w:ind w:right="111"/>
        <w:jc w:val="both"/>
      </w:pPr>
      <w:r>
        <w:rPr>
          <w:spacing w:val="-3"/>
        </w:rPr>
        <w:t>With</w:t>
      </w:r>
      <w:r>
        <w:rPr>
          <w:spacing w:val="-13"/>
        </w:rPr>
        <w:t xml:space="preserve"> </w:t>
      </w:r>
      <w:r>
        <w:t>the</w:t>
      </w:r>
      <w:r>
        <w:rPr>
          <w:spacing w:val="-14"/>
        </w:rPr>
        <w:t xml:space="preserve"> </w:t>
      </w:r>
      <w:r>
        <w:t>strong</w:t>
      </w:r>
      <w:r>
        <w:rPr>
          <w:spacing w:val="-12"/>
        </w:rPr>
        <w:t xml:space="preserve"> </w:t>
      </w:r>
      <w:r>
        <w:t>influence</w:t>
      </w:r>
      <w:r>
        <w:rPr>
          <w:spacing w:val="-13"/>
        </w:rPr>
        <w:t xml:space="preserve"> </w:t>
      </w:r>
      <w:r>
        <w:t>on</w:t>
      </w:r>
      <w:r>
        <w:rPr>
          <w:spacing w:val="-12"/>
        </w:rPr>
        <w:t xml:space="preserve"> </w:t>
      </w:r>
      <w:r>
        <w:t>South</w:t>
      </w:r>
      <w:r>
        <w:rPr>
          <w:spacing w:val="-13"/>
        </w:rPr>
        <w:t xml:space="preserve"> </w:t>
      </w:r>
      <w:r>
        <w:t>Korea's</w:t>
      </w:r>
      <w:r>
        <w:rPr>
          <w:spacing w:val="-13"/>
        </w:rPr>
        <w:t xml:space="preserve"> </w:t>
      </w:r>
      <w:r>
        <w:t>economic</w:t>
      </w:r>
      <w:r>
        <w:rPr>
          <w:spacing w:val="-12"/>
        </w:rPr>
        <w:t xml:space="preserve"> </w:t>
      </w:r>
      <w:r>
        <w:t>development,</w:t>
      </w:r>
      <w:r>
        <w:rPr>
          <w:spacing w:val="-13"/>
        </w:rPr>
        <w:t xml:space="preserve"> </w:t>
      </w:r>
      <w:r>
        <w:t>politics,</w:t>
      </w:r>
      <w:r>
        <w:rPr>
          <w:spacing w:val="-12"/>
        </w:rPr>
        <w:t xml:space="preserve"> </w:t>
      </w:r>
      <w:r>
        <w:t>media</w:t>
      </w:r>
      <w:r>
        <w:rPr>
          <w:spacing w:val="-13"/>
        </w:rPr>
        <w:t xml:space="preserve"> </w:t>
      </w:r>
      <w:r>
        <w:t>and</w:t>
      </w:r>
      <w:r>
        <w:rPr>
          <w:spacing w:val="-13"/>
        </w:rPr>
        <w:t xml:space="preserve"> </w:t>
      </w:r>
      <w:r>
        <w:t>culture, Samsung's chairman has more power than the president of South Korea (</w:t>
      </w:r>
      <w:r>
        <w:rPr>
          <w:color w:val="222222"/>
        </w:rPr>
        <w:t>Arnett et al., 2021)</w:t>
      </w:r>
      <w:r>
        <w:t>. The</w:t>
      </w:r>
      <w:r>
        <w:rPr>
          <w:spacing w:val="7"/>
        </w:rPr>
        <w:t xml:space="preserve"> </w:t>
      </w:r>
      <w:r>
        <w:t>diverse</w:t>
      </w:r>
      <w:r>
        <w:rPr>
          <w:spacing w:val="8"/>
        </w:rPr>
        <w:t xml:space="preserve"> </w:t>
      </w:r>
      <w:r>
        <w:t>product</w:t>
      </w:r>
      <w:r>
        <w:rPr>
          <w:spacing w:val="7"/>
        </w:rPr>
        <w:t xml:space="preserve"> </w:t>
      </w:r>
      <w:r>
        <w:t>margin</w:t>
      </w:r>
      <w:r>
        <w:rPr>
          <w:spacing w:val="8"/>
        </w:rPr>
        <w:t xml:space="preserve"> </w:t>
      </w:r>
      <w:r>
        <w:t>of</w:t>
      </w:r>
      <w:r>
        <w:rPr>
          <w:spacing w:val="7"/>
        </w:rPr>
        <w:t xml:space="preserve"> </w:t>
      </w:r>
      <w:r>
        <w:t>Samsung</w:t>
      </w:r>
      <w:r>
        <w:rPr>
          <w:spacing w:val="8"/>
        </w:rPr>
        <w:t xml:space="preserve"> </w:t>
      </w:r>
      <w:r>
        <w:t>is</w:t>
      </w:r>
      <w:r>
        <w:rPr>
          <w:spacing w:val="8"/>
        </w:rPr>
        <w:t xml:space="preserve"> </w:t>
      </w:r>
      <w:proofErr w:type="spellStart"/>
      <w:r>
        <w:t>specialised</w:t>
      </w:r>
      <w:proofErr w:type="spellEnd"/>
      <w:r>
        <w:rPr>
          <w:spacing w:val="7"/>
        </w:rPr>
        <w:t xml:space="preserve"> </w:t>
      </w:r>
      <w:r>
        <w:t>in</w:t>
      </w:r>
      <w:r>
        <w:rPr>
          <w:spacing w:val="8"/>
        </w:rPr>
        <w:t xml:space="preserve"> </w:t>
      </w:r>
      <w:r>
        <w:t>the</w:t>
      </w:r>
      <w:r>
        <w:rPr>
          <w:spacing w:val="7"/>
        </w:rPr>
        <w:t xml:space="preserve"> </w:t>
      </w:r>
      <w:r>
        <w:t>business</w:t>
      </w:r>
      <w:r>
        <w:rPr>
          <w:spacing w:val="8"/>
        </w:rPr>
        <w:t xml:space="preserve"> </w:t>
      </w:r>
      <w:r>
        <w:t>and</w:t>
      </w:r>
      <w:r>
        <w:rPr>
          <w:spacing w:val="7"/>
        </w:rPr>
        <w:t xml:space="preserve"> </w:t>
      </w:r>
      <w:r>
        <w:t>maintains</w:t>
      </w:r>
      <w:r>
        <w:rPr>
          <w:spacing w:val="8"/>
        </w:rPr>
        <w:t xml:space="preserve"> </w:t>
      </w:r>
      <w:r>
        <w:t>a</w:t>
      </w:r>
      <w:r>
        <w:rPr>
          <w:spacing w:val="8"/>
        </w:rPr>
        <w:t xml:space="preserve"> </w:t>
      </w:r>
      <w:r>
        <w:t>strong</w:t>
      </w:r>
    </w:p>
    <w:p w14:paraId="0DDDA111" w14:textId="77777777" w:rsidR="00CB2C1D" w:rsidRDefault="00000000">
      <w:pPr>
        <w:pStyle w:val="BodyText"/>
        <w:spacing w:before="11"/>
        <w:ind w:left="0"/>
      </w:pPr>
      <w:r>
        <w:rPr>
          <w:noProof/>
        </w:rPr>
        <w:drawing>
          <wp:anchor distT="0" distB="0" distL="0" distR="0" simplePos="0" relativeHeight="251659264" behindDoc="0" locked="0" layoutInCell="1" allowOverlap="1" wp14:anchorId="67315CE2" wp14:editId="6BC53A1E">
            <wp:simplePos x="0" y="0"/>
            <wp:positionH relativeFrom="page">
              <wp:posOffset>1142705</wp:posOffset>
            </wp:positionH>
            <wp:positionV relativeFrom="paragraph">
              <wp:posOffset>207188</wp:posOffset>
            </wp:positionV>
            <wp:extent cx="2053486" cy="333375"/>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5" cstate="print"/>
                    <a:stretch>
                      <a:fillRect/>
                    </a:stretch>
                  </pic:blipFill>
                  <pic:spPr>
                    <a:xfrm>
                      <a:off x="0" y="0"/>
                      <a:ext cx="2053486" cy="333375"/>
                    </a:xfrm>
                    <a:prstGeom prst="rect">
                      <a:avLst/>
                    </a:prstGeom>
                  </pic:spPr>
                </pic:pic>
              </a:graphicData>
            </a:graphic>
          </wp:anchor>
        </w:drawing>
      </w:r>
    </w:p>
    <w:p w14:paraId="0A78B0BE" w14:textId="77777777" w:rsidR="00CB2C1D" w:rsidRDefault="00CB2C1D">
      <w:pPr>
        <w:pStyle w:val="BodyText"/>
        <w:ind w:left="0"/>
        <w:rPr>
          <w:sz w:val="26"/>
        </w:rPr>
      </w:pPr>
    </w:p>
    <w:p w14:paraId="532118E7" w14:textId="77777777" w:rsidR="00CB2C1D" w:rsidRDefault="00CB2C1D">
      <w:pPr>
        <w:pStyle w:val="BodyText"/>
        <w:spacing w:before="9"/>
        <w:ind w:left="0"/>
        <w:rPr>
          <w:sz w:val="27"/>
        </w:rPr>
      </w:pPr>
    </w:p>
    <w:p w14:paraId="37C53261" w14:textId="77777777" w:rsidR="00CB2C1D" w:rsidRDefault="00000000">
      <w:pPr>
        <w:pStyle w:val="BodyText"/>
        <w:spacing w:line="360" w:lineRule="auto"/>
        <w:ind w:left="3700" w:right="112"/>
        <w:jc w:val="both"/>
      </w:pPr>
      <w:r>
        <w:t>influence in the global market position. The world's second-largest shipbuilder as per revenue margin is Samsung Heavy Industries. Samsung Life Insurance is the world's 14th most prominent life insurance</w:t>
      </w:r>
      <w:r>
        <w:rPr>
          <w:spacing w:val="-29"/>
        </w:rPr>
        <w:t xml:space="preserve"> </w:t>
      </w:r>
      <w:r>
        <w:rPr>
          <w:spacing w:val="-3"/>
        </w:rPr>
        <w:t>company.</w:t>
      </w:r>
    </w:p>
    <w:p w14:paraId="232A92A0" w14:textId="77777777" w:rsidR="00CB2C1D" w:rsidRDefault="00CB2C1D">
      <w:pPr>
        <w:spacing w:line="360" w:lineRule="auto"/>
        <w:jc w:val="both"/>
        <w:sectPr w:rsidR="00CB2C1D">
          <w:pgSz w:w="11900" w:h="16840"/>
          <w:pgMar w:top="1380" w:right="1320" w:bottom="280" w:left="1340" w:header="720" w:footer="720" w:gutter="0"/>
          <w:cols w:space="720"/>
        </w:sectPr>
      </w:pPr>
    </w:p>
    <w:p w14:paraId="3347C05E" w14:textId="77777777" w:rsidR="00CB2C1D" w:rsidRDefault="00000000">
      <w:pPr>
        <w:pStyle w:val="Heading1"/>
        <w:jc w:val="left"/>
      </w:pPr>
      <w:r>
        <w:t>Blog 2: Samsung Products</w:t>
      </w:r>
    </w:p>
    <w:p w14:paraId="62ABB17C" w14:textId="77777777" w:rsidR="00CB2C1D" w:rsidRDefault="00000000">
      <w:pPr>
        <w:pStyle w:val="BodyText"/>
        <w:spacing w:before="244" w:line="360" w:lineRule="auto"/>
        <w:ind w:right="112"/>
        <w:jc w:val="both"/>
      </w:pPr>
      <w:r>
        <w:t>Samsung always tries to give their customers the best products using a research and development team (</w:t>
      </w:r>
      <w:proofErr w:type="spellStart"/>
      <w:r>
        <w:rPr>
          <w:color w:val="222222"/>
        </w:rPr>
        <w:t>Enyinda</w:t>
      </w:r>
      <w:proofErr w:type="spellEnd"/>
      <w:r>
        <w:rPr>
          <w:color w:val="222222"/>
        </w:rPr>
        <w:t xml:space="preserve"> et al., 2020)</w:t>
      </w:r>
      <w:r>
        <w:t>. From consumer electronics to clothing, automotive, chip, accessories, life insurance, telecommunications, home appliance, marine, and ships are significant products of Samsung. In addition, Samsung is involved in the services such as advertising, financial, retail, communications and technology, construction, healthcare and medical, shipbuilding and entertainment.</w:t>
      </w:r>
    </w:p>
    <w:p w14:paraId="6FC4CBFE" w14:textId="77777777" w:rsidR="00CB2C1D" w:rsidRDefault="00000000">
      <w:pPr>
        <w:pStyle w:val="Heading2"/>
        <w:spacing w:before="122"/>
      </w:pPr>
      <w:r>
        <w:t>Electronics</w:t>
      </w:r>
    </w:p>
    <w:p w14:paraId="6BD2C954" w14:textId="77777777" w:rsidR="00CB2C1D" w:rsidRDefault="00CB2C1D">
      <w:pPr>
        <w:pStyle w:val="BodyText"/>
        <w:spacing w:before="4"/>
        <w:ind w:left="0"/>
        <w:rPr>
          <w:b/>
          <w:sz w:val="22"/>
        </w:rPr>
      </w:pPr>
    </w:p>
    <w:p w14:paraId="108297AD" w14:textId="77777777" w:rsidR="00CB2C1D" w:rsidRDefault="00000000">
      <w:pPr>
        <w:pStyle w:val="BodyText"/>
        <w:spacing w:line="360" w:lineRule="auto"/>
        <w:ind w:right="112"/>
        <w:jc w:val="both"/>
      </w:pPr>
      <w:r>
        <w:t xml:space="preserve">Samsung electronics consist of mobile, Tv and </w:t>
      </w:r>
      <w:r>
        <w:rPr>
          <w:spacing w:val="-21"/>
        </w:rPr>
        <w:t xml:space="preserve">AV, </w:t>
      </w:r>
      <w:r>
        <w:t>home appliance, computing, displays, and smart home (</w:t>
      </w:r>
      <w:proofErr w:type="spellStart"/>
      <w:r>
        <w:rPr>
          <w:color w:val="222222"/>
        </w:rPr>
        <w:t>Grubor</w:t>
      </w:r>
      <w:proofErr w:type="spellEnd"/>
      <w:r>
        <w:rPr>
          <w:color w:val="222222"/>
        </w:rPr>
        <w:t xml:space="preserve"> and </w:t>
      </w:r>
      <w:proofErr w:type="spellStart"/>
      <w:r>
        <w:rPr>
          <w:color w:val="222222"/>
        </w:rPr>
        <w:t>Jakša</w:t>
      </w:r>
      <w:proofErr w:type="spellEnd"/>
      <w:r>
        <w:rPr>
          <w:color w:val="222222"/>
        </w:rPr>
        <w:t>, 2018)</w:t>
      </w:r>
      <w:r>
        <w:t>. Samsung is the largest manufacturer of mobile phones and</w:t>
      </w:r>
      <w:r>
        <w:rPr>
          <w:spacing w:val="-13"/>
        </w:rPr>
        <w:t xml:space="preserve"> </w:t>
      </w:r>
      <w:r>
        <w:t>smartphones</w:t>
      </w:r>
      <w:r>
        <w:rPr>
          <w:spacing w:val="-13"/>
        </w:rPr>
        <w:t xml:space="preserve"> </w:t>
      </w:r>
      <w:r>
        <w:t>and</w:t>
      </w:r>
      <w:r>
        <w:rPr>
          <w:spacing w:val="-13"/>
        </w:rPr>
        <w:t xml:space="preserve"> </w:t>
      </w:r>
      <w:r>
        <w:t>a</w:t>
      </w:r>
      <w:r>
        <w:rPr>
          <w:spacing w:val="-13"/>
        </w:rPr>
        <w:t xml:space="preserve"> </w:t>
      </w:r>
      <w:r>
        <w:t>major</w:t>
      </w:r>
      <w:r>
        <w:rPr>
          <w:spacing w:val="-13"/>
        </w:rPr>
        <w:t xml:space="preserve"> </w:t>
      </w:r>
      <w:r>
        <w:t>vendor</w:t>
      </w:r>
      <w:r>
        <w:rPr>
          <w:spacing w:val="-12"/>
        </w:rPr>
        <w:t xml:space="preserve"> </w:t>
      </w:r>
      <w:r>
        <w:t>of</w:t>
      </w:r>
      <w:r>
        <w:rPr>
          <w:spacing w:val="-13"/>
        </w:rPr>
        <w:t xml:space="preserve"> </w:t>
      </w:r>
      <w:r>
        <w:t>tablet</w:t>
      </w:r>
      <w:r>
        <w:rPr>
          <w:spacing w:val="-13"/>
        </w:rPr>
        <w:t xml:space="preserve"> </w:t>
      </w:r>
      <w:r>
        <w:t>computers.</w:t>
      </w:r>
      <w:r>
        <w:rPr>
          <w:spacing w:val="-13"/>
        </w:rPr>
        <w:t xml:space="preserve"> </w:t>
      </w:r>
      <w:r>
        <w:t>Electronic</w:t>
      </w:r>
      <w:r>
        <w:rPr>
          <w:spacing w:val="-13"/>
        </w:rPr>
        <w:t xml:space="preserve"> </w:t>
      </w:r>
      <w:r>
        <w:t>components</w:t>
      </w:r>
      <w:r>
        <w:rPr>
          <w:spacing w:val="-13"/>
        </w:rPr>
        <w:t xml:space="preserve"> </w:t>
      </w:r>
      <w:r>
        <w:t>such</w:t>
      </w:r>
      <w:r>
        <w:rPr>
          <w:spacing w:val="-12"/>
        </w:rPr>
        <w:t xml:space="preserve"> </w:t>
      </w:r>
      <w:r>
        <w:t>as</w:t>
      </w:r>
      <w:r>
        <w:rPr>
          <w:spacing w:val="-13"/>
        </w:rPr>
        <w:t xml:space="preserve"> </w:t>
      </w:r>
      <w:r>
        <w:t xml:space="preserve">chips, camera modules, displays, image sensors, batteries and semiconductors are manufactured by Samsung for clients such as Apple, </w:t>
      </w:r>
      <w:r>
        <w:rPr>
          <w:spacing w:val="-4"/>
        </w:rPr>
        <w:t xml:space="preserve">Sony, </w:t>
      </w:r>
      <w:proofErr w:type="gramStart"/>
      <w:r>
        <w:t>HTC</w:t>
      </w:r>
      <w:proofErr w:type="gramEnd"/>
      <w:r>
        <w:t xml:space="preserve"> and</w:t>
      </w:r>
      <w:r>
        <w:rPr>
          <w:spacing w:val="-11"/>
        </w:rPr>
        <w:t xml:space="preserve"> </w:t>
      </w:r>
      <w:r>
        <w:t>Nokia.</w:t>
      </w:r>
    </w:p>
    <w:p w14:paraId="7D017A92" w14:textId="77777777" w:rsidR="00CB2C1D" w:rsidRDefault="00CB2C1D">
      <w:pPr>
        <w:pStyle w:val="BodyText"/>
        <w:ind w:left="0"/>
        <w:rPr>
          <w:sz w:val="20"/>
        </w:rPr>
      </w:pPr>
    </w:p>
    <w:p w14:paraId="3CC8321E" w14:textId="77777777" w:rsidR="00CB2C1D" w:rsidRDefault="00000000">
      <w:pPr>
        <w:pStyle w:val="BodyText"/>
        <w:spacing w:before="2"/>
        <w:ind w:left="0"/>
        <w:rPr>
          <w:sz w:val="14"/>
        </w:rPr>
      </w:pPr>
      <w:r>
        <w:rPr>
          <w:noProof/>
        </w:rPr>
        <w:drawing>
          <wp:anchor distT="0" distB="0" distL="0" distR="0" simplePos="0" relativeHeight="2" behindDoc="0" locked="0" layoutInCell="1" allowOverlap="1" wp14:anchorId="08537FF2" wp14:editId="066021E3">
            <wp:simplePos x="0" y="0"/>
            <wp:positionH relativeFrom="page">
              <wp:posOffset>1095294</wp:posOffset>
            </wp:positionH>
            <wp:positionV relativeFrom="paragraph">
              <wp:posOffset>128342</wp:posOffset>
            </wp:positionV>
            <wp:extent cx="5099062" cy="1009650"/>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6" cstate="print"/>
                    <a:stretch>
                      <a:fillRect/>
                    </a:stretch>
                  </pic:blipFill>
                  <pic:spPr>
                    <a:xfrm>
                      <a:off x="0" y="0"/>
                      <a:ext cx="5099062" cy="1009650"/>
                    </a:xfrm>
                    <a:prstGeom prst="rect">
                      <a:avLst/>
                    </a:prstGeom>
                  </pic:spPr>
                </pic:pic>
              </a:graphicData>
            </a:graphic>
          </wp:anchor>
        </w:drawing>
      </w:r>
    </w:p>
    <w:p w14:paraId="67378522" w14:textId="77777777" w:rsidR="00CB2C1D" w:rsidRDefault="00CB2C1D">
      <w:pPr>
        <w:pStyle w:val="BodyText"/>
        <w:ind w:left="0"/>
        <w:rPr>
          <w:sz w:val="20"/>
        </w:rPr>
      </w:pPr>
    </w:p>
    <w:p w14:paraId="57FB5A31" w14:textId="77777777" w:rsidR="00CB2C1D" w:rsidRDefault="00CB2C1D">
      <w:pPr>
        <w:pStyle w:val="BodyText"/>
        <w:ind w:left="0"/>
        <w:rPr>
          <w:sz w:val="20"/>
        </w:rPr>
      </w:pPr>
    </w:p>
    <w:p w14:paraId="60BFF8C5" w14:textId="77777777" w:rsidR="00CB2C1D" w:rsidRDefault="00000000">
      <w:pPr>
        <w:pStyle w:val="BodyText"/>
        <w:spacing w:before="10"/>
        <w:ind w:left="0"/>
        <w:rPr>
          <w:sz w:val="17"/>
        </w:rPr>
      </w:pPr>
      <w:r>
        <w:rPr>
          <w:noProof/>
        </w:rPr>
        <w:drawing>
          <wp:anchor distT="0" distB="0" distL="0" distR="0" simplePos="0" relativeHeight="3" behindDoc="0" locked="0" layoutInCell="1" allowOverlap="1" wp14:anchorId="3100B312" wp14:editId="02E27676">
            <wp:simplePos x="0" y="0"/>
            <wp:positionH relativeFrom="page">
              <wp:posOffset>914400</wp:posOffset>
            </wp:positionH>
            <wp:positionV relativeFrom="paragraph">
              <wp:posOffset>155539</wp:posOffset>
            </wp:positionV>
            <wp:extent cx="4931265" cy="2395156"/>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7" cstate="print"/>
                    <a:stretch>
                      <a:fillRect/>
                    </a:stretch>
                  </pic:blipFill>
                  <pic:spPr>
                    <a:xfrm>
                      <a:off x="0" y="0"/>
                      <a:ext cx="4931265" cy="2395156"/>
                    </a:xfrm>
                    <a:prstGeom prst="rect">
                      <a:avLst/>
                    </a:prstGeom>
                  </pic:spPr>
                </pic:pic>
              </a:graphicData>
            </a:graphic>
          </wp:anchor>
        </w:drawing>
      </w:r>
    </w:p>
    <w:p w14:paraId="3FB777C8" w14:textId="77777777" w:rsidR="00CB2C1D" w:rsidRDefault="00000000">
      <w:pPr>
        <w:pStyle w:val="Heading2"/>
        <w:spacing w:before="220"/>
      </w:pPr>
      <w:r>
        <w:t>Heavy industries</w:t>
      </w:r>
    </w:p>
    <w:p w14:paraId="7C7B01CE" w14:textId="77777777" w:rsidR="00CB2C1D" w:rsidRDefault="00CB2C1D">
      <w:pPr>
        <w:pStyle w:val="BodyText"/>
        <w:spacing w:before="4"/>
        <w:ind w:left="0"/>
        <w:rPr>
          <w:b/>
          <w:sz w:val="22"/>
        </w:rPr>
      </w:pPr>
    </w:p>
    <w:p w14:paraId="160126FC" w14:textId="77777777" w:rsidR="00CB2C1D" w:rsidRDefault="00000000">
      <w:pPr>
        <w:pStyle w:val="BodyText"/>
        <w:spacing w:line="360" w:lineRule="auto"/>
        <w:ind w:right="112"/>
        <w:jc w:val="both"/>
      </w:pPr>
      <w:r>
        <w:t>Samsung</w:t>
      </w:r>
      <w:r>
        <w:rPr>
          <w:spacing w:val="-7"/>
        </w:rPr>
        <w:t xml:space="preserve"> </w:t>
      </w:r>
      <w:r>
        <w:t>is</w:t>
      </w:r>
      <w:r>
        <w:rPr>
          <w:spacing w:val="-6"/>
        </w:rPr>
        <w:t xml:space="preserve"> </w:t>
      </w:r>
      <w:r>
        <w:t>one</w:t>
      </w:r>
      <w:r>
        <w:rPr>
          <w:spacing w:val="-7"/>
        </w:rPr>
        <w:t xml:space="preserve"> </w:t>
      </w:r>
      <w:r>
        <w:t>of</w:t>
      </w:r>
      <w:r>
        <w:rPr>
          <w:spacing w:val="-6"/>
        </w:rPr>
        <w:t xml:space="preserve"> </w:t>
      </w:r>
      <w:r>
        <w:t>the</w:t>
      </w:r>
      <w:r>
        <w:rPr>
          <w:spacing w:val="-7"/>
        </w:rPr>
        <w:t xml:space="preserve"> </w:t>
      </w:r>
      <w:r>
        <w:t>largest</w:t>
      </w:r>
      <w:r>
        <w:rPr>
          <w:spacing w:val="-6"/>
        </w:rPr>
        <w:t xml:space="preserve"> </w:t>
      </w:r>
      <w:r>
        <w:t>shipbuilders</w:t>
      </w:r>
      <w:r>
        <w:rPr>
          <w:spacing w:val="-6"/>
        </w:rPr>
        <w:t xml:space="preserve"> </w:t>
      </w:r>
      <w:r>
        <w:t>in</w:t>
      </w:r>
      <w:r>
        <w:rPr>
          <w:spacing w:val="-7"/>
        </w:rPr>
        <w:t xml:space="preserve"> </w:t>
      </w:r>
      <w:r>
        <w:t>the</w:t>
      </w:r>
      <w:r>
        <w:rPr>
          <w:spacing w:val="-6"/>
        </w:rPr>
        <w:t xml:space="preserve"> </w:t>
      </w:r>
      <w:r>
        <w:t>world</w:t>
      </w:r>
      <w:r>
        <w:rPr>
          <w:spacing w:val="-7"/>
        </w:rPr>
        <w:t xml:space="preserve"> </w:t>
      </w:r>
      <w:r>
        <w:t>and</w:t>
      </w:r>
      <w:r>
        <w:rPr>
          <w:spacing w:val="-6"/>
        </w:rPr>
        <w:t xml:space="preserve"> </w:t>
      </w:r>
      <w:r>
        <w:t>mainly</w:t>
      </w:r>
      <w:r>
        <w:rPr>
          <w:spacing w:val="-6"/>
        </w:rPr>
        <w:t xml:space="preserve"> </w:t>
      </w:r>
      <w:r>
        <w:t>focuses</w:t>
      </w:r>
      <w:r>
        <w:rPr>
          <w:spacing w:val="-7"/>
        </w:rPr>
        <w:t xml:space="preserve"> </w:t>
      </w:r>
      <w:r>
        <w:t>on</w:t>
      </w:r>
      <w:r>
        <w:rPr>
          <w:spacing w:val="-6"/>
        </w:rPr>
        <w:t xml:space="preserve"> </w:t>
      </w:r>
      <w:r>
        <w:t>the</w:t>
      </w:r>
      <w:r>
        <w:rPr>
          <w:spacing w:val="-7"/>
        </w:rPr>
        <w:t xml:space="preserve"> </w:t>
      </w:r>
      <w:r>
        <w:t xml:space="preserve">engineering, procurement, construction, </w:t>
      </w:r>
      <w:proofErr w:type="gramStart"/>
      <w:r>
        <w:t>commissioning</w:t>
      </w:r>
      <w:proofErr w:type="gramEnd"/>
      <w:r>
        <w:t xml:space="preserve"> and delivery of ship</w:t>
      </w:r>
      <w:r>
        <w:rPr>
          <w:spacing w:val="36"/>
        </w:rPr>
        <w:t xml:space="preserve"> </w:t>
      </w:r>
      <w:r>
        <w:t>transportation.</w:t>
      </w:r>
    </w:p>
    <w:p w14:paraId="454161CC" w14:textId="77777777" w:rsidR="00CB2C1D" w:rsidRDefault="00CB2C1D">
      <w:pPr>
        <w:spacing w:line="360" w:lineRule="auto"/>
        <w:jc w:val="both"/>
        <w:sectPr w:rsidR="00CB2C1D">
          <w:pgSz w:w="11900" w:h="16840"/>
          <w:pgMar w:top="1380" w:right="1320" w:bottom="280" w:left="1340" w:header="720" w:footer="720" w:gutter="0"/>
          <w:cols w:space="720"/>
        </w:sectPr>
      </w:pPr>
    </w:p>
    <w:p w14:paraId="78519730" w14:textId="77777777" w:rsidR="00CB2C1D" w:rsidRDefault="00000000">
      <w:pPr>
        <w:pStyle w:val="BodyText"/>
        <w:rPr>
          <w:sz w:val="20"/>
        </w:rPr>
      </w:pPr>
      <w:r>
        <w:rPr>
          <w:noProof/>
          <w:sz w:val="20"/>
        </w:rPr>
        <w:drawing>
          <wp:inline distT="0" distB="0" distL="0" distR="0" wp14:anchorId="44E733D4" wp14:editId="74BC373D">
            <wp:extent cx="5359460" cy="2272569"/>
            <wp:effectExtent l="0" t="0" r="0" b="0"/>
            <wp:docPr id="9"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jpeg"/>
                    <pic:cNvPicPr/>
                  </pic:nvPicPr>
                  <pic:blipFill>
                    <a:blip r:embed="rId8" cstate="print"/>
                    <a:stretch>
                      <a:fillRect/>
                    </a:stretch>
                  </pic:blipFill>
                  <pic:spPr>
                    <a:xfrm>
                      <a:off x="0" y="0"/>
                      <a:ext cx="5359460" cy="2272569"/>
                    </a:xfrm>
                    <a:prstGeom prst="rect">
                      <a:avLst/>
                    </a:prstGeom>
                  </pic:spPr>
                </pic:pic>
              </a:graphicData>
            </a:graphic>
          </wp:inline>
        </w:drawing>
      </w:r>
    </w:p>
    <w:p w14:paraId="6D220299" w14:textId="77777777" w:rsidR="00CB2C1D" w:rsidRDefault="00CB2C1D">
      <w:pPr>
        <w:pStyle w:val="BodyText"/>
        <w:spacing w:before="10"/>
        <w:ind w:left="0"/>
        <w:rPr>
          <w:sz w:val="12"/>
        </w:rPr>
      </w:pPr>
    </w:p>
    <w:p w14:paraId="4CCA92A7" w14:textId="77777777" w:rsidR="00CB2C1D" w:rsidRDefault="00000000">
      <w:pPr>
        <w:pStyle w:val="BodyText"/>
        <w:spacing w:before="90" w:line="360" w:lineRule="auto"/>
        <w:ind w:right="112"/>
        <w:jc w:val="both"/>
      </w:pPr>
      <w:r>
        <w:t>Besides, Samsung Heavy Industries (SHI) transport ships for topsides modules, drilling and floating</w:t>
      </w:r>
      <w:r>
        <w:rPr>
          <w:spacing w:val="-12"/>
        </w:rPr>
        <w:t xml:space="preserve"> </w:t>
      </w:r>
      <w:r>
        <w:t>production</w:t>
      </w:r>
      <w:r>
        <w:rPr>
          <w:spacing w:val="-16"/>
        </w:rPr>
        <w:t xml:space="preserve"> </w:t>
      </w:r>
      <w:r>
        <w:t>Tunis</w:t>
      </w:r>
      <w:r>
        <w:rPr>
          <w:spacing w:val="-12"/>
        </w:rPr>
        <w:t xml:space="preserve"> </w:t>
      </w:r>
      <w:r>
        <w:t>for</w:t>
      </w:r>
      <w:r>
        <w:rPr>
          <w:spacing w:val="-12"/>
        </w:rPr>
        <w:t xml:space="preserve"> </w:t>
      </w:r>
      <w:r>
        <w:t>the</w:t>
      </w:r>
      <w:r>
        <w:rPr>
          <w:spacing w:val="-12"/>
        </w:rPr>
        <w:t xml:space="preserve"> </w:t>
      </w:r>
      <w:r>
        <w:t>oil</w:t>
      </w:r>
      <w:r>
        <w:rPr>
          <w:spacing w:val="-12"/>
        </w:rPr>
        <w:t xml:space="preserve"> </w:t>
      </w:r>
      <w:r>
        <w:t>and</w:t>
      </w:r>
      <w:r>
        <w:rPr>
          <w:spacing w:val="-12"/>
        </w:rPr>
        <w:t xml:space="preserve"> </w:t>
      </w:r>
      <w:r>
        <w:t>gas</w:t>
      </w:r>
      <w:r>
        <w:rPr>
          <w:spacing w:val="-12"/>
        </w:rPr>
        <w:t xml:space="preserve"> </w:t>
      </w:r>
      <w:r>
        <w:t>sector,</w:t>
      </w:r>
      <w:r>
        <w:rPr>
          <w:spacing w:val="-12"/>
        </w:rPr>
        <w:t xml:space="preserve"> </w:t>
      </w:r>
      <w:r>
        <w:t>digital</w:t>
      </w:r>
      <w:r>
        <w:rPr>
          <w:spacing w:val="-12"/>
        </w:rPr>
        <w:t xml:space="preserve"> </w:t>
      </w:r>
      <w:r>
        <w:t>instrumentation</w:t>
      </w:r>
      <w:r>
        <w:rPr>
          <w:spacing w:val="-12"/>
        </w:rPr>
        <w:t xml:space="preserve"> </w:t>
      </w:r>
      <w:r>
        <w:t>and</w:t>
      </w:r>
      <w:r>
        <w:rPr>
          <w:spacing w:val="-12"/>
        </w:rPr>
        <w:t xml:space="preserve"> </w:t>
      </w:r>
      <w:r>
        <w:t>ship</w:t>
      </w:r>
      <w:r>
        <w:rPr>
          <w:spacing w:val="-12"/>
        </w:rPr>
        <w:t xml:space="preserve"> </w:t>
      </w:r>
      <w:r>
        <w:t xml:space="preserve">controlling devices. SHI mainly </w:t>
      </w:r>
      <w:proofErr w:type="spellStart"/>
      <w:r>
        <w:t>specialise</w:t>
      </w:r>
      <w:proofErr w:type="spellEnd"/>
      <w:r>
        <w:t xml:space="preserve"> in high ended value vessels with large container and tankers. Ship block fabrication factories have the highest dock turnover in the world with the highest production </w:t>
      </w:r>
      <w:r>
        <w:rPr>
          <w:spacing w:val="-3"/>
        </w:rPr>
        <w:t>efficiency.</w:t>
      </w:r>
    </w:p>
    <w:p w14:paraId="1269003D" w14:textId="77777777" w:rsidR="00CB2C1D" w:rsidRDefault="00000000">
      <w:pPr>
        <w:pStyle w:val="Heading2"/>
        <w:spacing w:before="124"/>
      </w:pPr>
      <w:r>
        <w:t>Engineering</w:t>
      </w:r>
    </w:p>
    <w:p w14:paraId="613AE964" w14:textId="77777777" w:rsidR="00CB2C1D" w:rsidRDefault="00CB2C1D">
      <w:pPr>
        <w:pStyle w:val="BodyText"/>
        <w:spacing w:before="4"/>
        <w:ind w:left="0"/>
        <w:rPr>
          <w:b/>
          <w:sz w:val="22"/>
        </w:rPr>
      </w:pPr>
    </w:p>
    <w:p w14:paraId="2C189B3D" w14:textId="77777777" w:rsidR="00CB2C1D" w:rsidRDefault="00000000">
      <w:pPr>
        <w:pStyle w:val="BodyText"/>
        <w:spacing w:line="360" w:lineRule="auto"/>
        <w:ind w:right="112"/>
        <w:jc w:val="both"/>
      </w:pPr>
      <w:r>
        <w:rPr>
          <w:noProof/>
        </w:rPr>
        <w:drawing>
          <wp:anchor distT="0" distB="0" distL="0" distR="0" simplePos="0" relativeHeight="4" behindDoc="0" locked="0" layoutInCell="1" allowOverlap="1" wp14:anchorId="73A00D3A" wp14:editId="5E2863D4">
            <wp:simplePos x="0" y="0"/>
            <wp:positionH relativeFrom="page">
              <wp:posOffset>942962</wp:posOffset>
            </wp:positionH>
            <wp:positionV relativeFrom="paragraph">
              <wp:posOffset>863436</wp:posOffset>
            </wp:positionV>
            <wp:extent cx="5716241" cy="1638300"/>
            <wp:effectExtent l="0" t="0" r="0" b="0"/>
            <wp:wrapTopAndBottom/>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9" cstate="print"/>
                    <a:stretch>
                      <a:fillRect/>
                    </a:stretch>
                  </pic:blipFill>
                  <pic:spPr>
                    <a:xfrm>
                      <a:off x="0" y="0"/>
                      <a:ext cx="5716241" cy="1638300"/>
                    </a:xfrm>
                    <a:prstGeom prst="rect">
                      <a:avLst/>
                    </a:prstGeom>
                  </pic:spPr>
                </pic:pic>
              </a:graphicData>
            </a:graphic>
          </wp:anchor>
        </w:drawing>
      </w:r>
      <w:r>
        <w:t xml:space="preserve">Samsung Engineering (SE) mainly provides full engineering services, including studies, design, procurement, </w:t>
      </w:r>
      <w:proofErr w:type="gramStart"/>
      <w:r>
        <w:t>construction</w:t>
      </w:r>
      <w:proofErr w:type="gramEnd"/>
      <w:r>
        <w:t xml:space="preserve"> and commissioning (Samsung, 2022). SE is involved in different projects in South Korea and overseas.</w:t>
      </w:r>
    </w:p>
    <w:p w14:paraId="47083AF1" w14:textId="77777777" w:rsidR="00CB2C1D" w:rsidRDefault="00000000">
      <w:pPr>
        <w:pStyle w:val="BodyText"/>
        <w:spacing w:before="111" w:line="360" w:lineRule="auto"/>
        <w:ind w:right="112"/>
        <w:jc w:val="both"/>
      </w:pPr>
      <w:r>
        <w:t>For instance, a natural gas plant in Thailand, power plants, steel mills and other billion-dollar projects in Saudi Arabia and UAE are significant expansions of SE (</w:t>
      </w:r>
      <w:proofErr w:type="spellStart"/>
      <w:r>
        <w:rPr>
          <w:color w:val="222222"/>
        </w:rPr>
        <w:t>Hakimovna</w:t>
      </w:r>
      <w:proofErr w:type="spellEnd"/>
      <w:r>
        <w:rPr>
          <w:color w:val="222222"/>
        </w:rPr>
        <w:t xml:space="preserve"> and </w:t>
      </w:r>
      <w:proofErr w:type="spellStart"/>
      <w:r>
        <w:rPr>
          <w:color w:val="222222"/>
        </w:rPr>
        <w:t>Muhammedrisaevna</w:t>
      </w:r>
      <w:proofErr w:type="spellEnd"/>
      <w:r>
        <w:rPr>
          <w:color w:val="222222"/>
        </w:rPr>
        <w:t>, 2022)</w:t>
      </w:r>
      <w:r>
        <w:t>.</w:t>
      </w:r>
    </w:p>
    <w:p w14:paraId="21CA09D7" w14:textId="77777777" w:rsidR="00CB2C1D" w:rsidRDefault="00000000">
      <w:pPr>
        <w:pStyle w:val="Heading2"/>
        <w:spacing w:before="121"/>
        <w:jc w:val="both"/>
      </w:pPr>
      <w:r>
        <w:t>Construction and Trading (C&amp;T)</w:t>
      </w:r>
    </w:p>
    <w:p w14:paraId="5EE85239" w14:textId="77777777" w:rsidR="00CB2C1D" w:rsidRDefault="00CB2C1D">
      <w:pPr>
        <w:pStyle w:val="BodyText"/>
        <w:spacing w:before="4"/>
        <w:ind w:left="0"/>
        <w:rPr>
          <w:b/>
          <w:sz w:val="22"/>
        </w:rPr>
      </w:pPr>
    </w:p>
    <w:p w14:paraId="11A73BBD" w14:textId="77777777" w:rsidR="00CB2C1D" w:rsidRDefault="00000000">
      <w:pPr>
        <w:pStyle w:val="BodyText"/>
        <w:spacing w:line="360" w:lineRule="auto"/>
        <w:ind w:right="112"/>
        <w:jc w:val="both"/>
      </w:pPr>
      <w:r>
        <w:t>Samsung C&amp;T engage in construction and overseas trading operations mainly focused on global</w:t>
      </w:r>
      <w:r>
        <w:rPr>
          <w:spacing w:val="-10"/>
        </w:rPr>
        <w:t xml:space="preserve"> </w:t>
      </w:r>
      <w:r>
        <w:t>engineering</w:t>
      </w:r>
      <w:r>
        <w:rPr>
          <w:spacing w:val="-10"/>
        </w:rPr>
        <w:t xml:space="preserve"> </w:t>
      </w:r>
      <w:r>
        <w:t>and</w:t>
      </w:r>
      <w:r>
        <w:rPr>
          <w:spacing w:val="-10"/>
        </w:rPr>
        <w:t xml:space="preserve"> </w:t>
      </w:r>
      <w:r>
        <w:t>construction</w:t>
      </w:r>
      <w:r>
        <w:rPr>
          <w:spacing w:val="-10"/>
        </w:rPr>
        <w:t xml:space="preserve"> </w:t>
      </w:r>
      <w:r>
        <w:t>projects,</w:t>
      </w:r>
      <w:r>
        <w:rPr>
          <w:spacing w:val="-10"/>
        </w:rPr>
        <w:t xml:space="preserve"> </w:t>
      </w:r>
      <w:r>
        <w:t>trade</w:t>
      </w:r>
      <w:r>
        <w:rPr>
          <w:spacing w:val="-9"/>
        </w:rPr>
        <w:t xml:space="preserve"> </w:t>
      </w:r>
      <w:r>
        <w:t>invents,</w:t>
      </w:r>
      <w:r>
        <w:rPr>
          <w:spacing w:val="-10"/>
        </w:rPr>
        <w:t xml:space="preserve"> </w:t>
      </w:r>
      <w:r>
        <w:t>fashion</w:t>
      </w:r>
      <w:r>
        <w:rPr>
          <w:spacing w:val="-10"/>
        </w:rPr>
        <w:t xml:space="preserve"> </w:t>
      </w:r>
      <w:r>
        <w:t>and</w:t>
      </w:r>
      <w:r>
        <w:rPr>
          <w:spacing w:val="-10"/>
        </w:rPr>
        <w:t xml:space="preserve"> </w:t>
      </w:r>
      <w:r>
        <w:t>real</w:t>
      </w:r>
      <w:r>
        <w:rPr>
          <w:spacing w:val="-10"/>
        </w:rPr>
        <w:t xml:space="preserve"> </w:t>
      </w:r>
      <w:r>
        <w:t>estate</w:t>
      </w:r>
      <w:r>
        <w:rPr>
          <w:spacing w:val="-9"/>
        </w:rPr>
        <w:t xml:space="preserve"> </w:t>
      </w:r>
      <w:r>
        <w:t>(</w:t>
      </w:r>
      <w:r>
        <w:rPr>
          <w:color w:val="222222"/>
        </w:rPr>
        <w:t>Kang</w:t>
      </w:r>
      <w:r>
        <w:rPr>
          <w:color w:val="222222"/>
          <w:spacing w:val="-10"/>
        </w:rPr>
        <w:t xml:space="preserve"> </w:t>
      </w:r>
      <w:r>
        <w:rPr>
          <w:color w:val="222222"/>
        </w:rPr>
        <w:t>et</w:t>
      </w:r>
      <w:r>
        <w:rPr>
          <w:color w:val="222222"/>
          <w:spacing w:val="-10"/>
        </w:rPr>
        <w:t xml:space="preserve"> </w:t>
      </w:r>
      <w:r>
        <w:rPr>
          <w:color w:val="222222"/>
        </w:rPr>
        <w:t>al.,</w:t>
      </w:r>
    </w:p>
    <w:p w14:paraId="57AB6BC5" w14:textId="77777777" w:rsidR="00CB2C1D" w:rsidRDefault="00CB2C1D">
      <w:pPr>
        <w:spacing w:line="360" w:lineRule="auto"/>
        <w:jc w:val="both"/>
        <w:sectPr w:rsidR="00CB2C1D">
          <w:pgSz w:w="11900" w:h="16840"/>
          <w:pgMar w:top="1440" w:right="1320" w:bottom="280" w:left="1340" w:header="720" w:footer="720" w:gutter="0"/>
          <w:cols w:space="720"/>
        </w:sectPr>
      </w:pPr>
    </w:p>
    <w:p w14:paraId="6652418D" w14:textId="77777777" w:rsidR="00CB2C1D" w:rsidRDefault="00000000">
      <w:pPr>
        <w:pStyle w:val="BodyText"/>
        <w:spacing w:before="61" w:line="360" w:lineRule="auto"/>
      </w:pPr>
      <w:r>
        <w:rPr>
          <w:color w:val="222222"/>
        </w:rPr>
        <w:t>2020)</w:t>
      </w:r>
      <w:r>
        <w:t xml:space="preserve">. </w:t>
      </w:r>
      <w:proofErr w:type="spellStart"/>
      <w:r>
        <w:t>Specialising</w:t>
      </w:r>
      <w:proofErr w:type="spellEnd"/>
      <w:r>
        <w:t xml:space="preserve"> in engineering, procurement and construction, Samsung C&amp;T is the pillar of electronics and financial services.</w:t>
      </w:r>
    </w:p>
    <w:p w14:paraId="7CA9A805" w14:textId="77777777" w:rsidR="00CB2C1D" w:rsidRDefault="00000000">
      <w:pPr>
        <w:pStyle w:val="BodyText"/>
        <w:spacing w:before="8"/>
        <w:ind w:left="0"/>
        <w:rPr>
          <w:sz w:val="18"/>
        </w:rPr>
      </w:pPr>
      <w:r>
        <w:rPr>
          <w:noProof/>
        </w:rPr>
        <w:drawing>
          <wp:anchor distT="0" distB="0" distL="0" distR="0" simplePos="0" relativeHeight="5" behindDoc="0" locked="0" layoutInCell="1" allowOverlap="1" wp14:anchorId="4E8A9C4C" wp14:editId="369AF91C">
            <wp:simplePos x="0" y="0"/>
            <wp:positionH relativeFrom="page">
              <wp:posOffset>990693</wp:posOffset>
            </wp:positionH>
            <wp:positionV relativeFrom="paragraph">
              <wp:posOffset>161344</wp:posOffset>
            </wp:positionV>
            <wp:extent cx="5594071" cy="2514600"/>
            <wp:effectExtent l="0" t="0" r="0" b="0"/>
            <wp:wrapTopAndBottom/>
            <wp:docPr id="13"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10" cstate="print"/>
                    <a:stretch>
                      <a:fillRect/>
                    </a:stretch>
                  </pic:blipFill>
                  <pic:spPr>
                    <a:xfrm>
                      <a:off x="0" y="0"/>
                      <a:ext cx="5594071" cy="2514600"/>
                    </a:xfrm>
                    <a:prstGeom prst="rect">
                      <a:avLst/>
                    </a:prstGeom>
                  </pic:spPr>
                </pic:pic>
              </a:graphicData>
            </a:graphic>
          </wp:anchor>
        </w:drawing>
      </w:r>
    </w:p>
    <w:p w14:paraId="139FB3F1" w14:textId="77777777" w:rsidR="00CB2C1D" w:rsidRDefault="00CB2C1D">
      <w:pPr>
        <w:pStyle w:val="BodyText"/>
        <w:spacing w:before="8"/>
        <w:ind w:left="0"/>
        <w:rPr>
          <w:sz w:val="25"/>
        </w:rPr>
      </w:pPr>
    </w:p>
    <w:p w14:paraId="70C6DC38" w14:textId="77777777" w:rsidR="00CB2C1D" w:rsidRDefault="00000000">
      <w:pPr>
        <w:pStyle w:val="BodyText"/>
        <w:spacing w:line="360" w:lineRule="auto"/>
        <w:ind w:right="95"/>
      </w:pPr>
      <w:r>
        <w:t xml:space="preserve">Major projects of Samsung C&amp;T are notable skyscrapers, including </w:t>
      </w:r>
      <w:proofErr w:type="gramStart"/>
      <w:r>
        <w:t>828 meter</w:t>
      </w:r>
      <w:proofErr w:type="gramEnd"/>
      <w:r>
        <w:t xml:space="preserve"> Burj Khalifa in Dubai, the Petronas Towers and PNB 118 in Malaysia.</w:t>
      </w:r>
    </w:p>
    <w:p w14:paraId="17FB4EFA" w14:textId="77777777" w:rsidR="00CB2C1D" w:rsidRDefault="00000000">
      <w:pPr>
        <w:pStyle w:val="Heading2"/>
      </w:pPr>
      <w:r>
        <w:t>Life insurance</w:t>
      </w:r>
    </w:p>
    <w:p w14:paraId="1F117F66" w14:textId="77777777" w:rsidR="00CB2C1D" w:rsidRDefault="00CB2C1D">
      <w:pPr>
        <w:pStyle w:val="BodyText"/>
        <w:spacing w:before="8"/>
        <w:ind w:left="0"/>
        <w:rPr>
          <w:b/>
          <w:sz w:val="22"/>
        </w:rPr>
      </w:pPr>
    </w:p>
    <w:p w14:paraId="7D5136D4" w14:textId="77777777" w:rsidR="00CB2C1D" w:rsidRDefault="00000000">
      <w:pPr>
        <w:pStyle w:val="BodyText"/>
        <w:tabs>
          <w:tab w:val="left" w:pos="1173"/>
          <w:tab w:val="left" w:pos="1844"/>
          <w:tab w:val="left" w:pos="2862"/>
          <w:tab w:val="left" w:pos="4092"/>
          <w:tab w:val="left" w:pos="4496"/>
          <w:tab w:val="left" w:pos="5007"/>
          <w:tab w:val="left" w:pos="5878"/>
          <w:tab w:val="left" w:pos="7375"/>
          <w:tab w:val="left" w:pos="8506"/>
        </w:tabs>
        <w:spacing w:line="360" w:lineRule="auto"/>
        <w:ind w:right="111"/>
      </w:pPr>
      <w:r>
        <w:rPr>
          <w:noProof/>
        </w:rPr>
        <w:drawing>
          <wp:anchor distT="0" distB="0" distL="0" distR="0" simplePos="0" relativeHeight="6" behindDoc="0" locked="0" layoutInCell="1" allowOverlap="1" wp14:anchorId="7253776B" wp14:editId="07193252">
            <wp:simplePos x="0" y="0"/>
            <wp:positionH relativeFrom="page">
              <wp:posOffset>914400</wp:posOffset>
            </wp:positionH>
            <wp:positionV relativeFrom="paragraph">
              <wp:posOffset>571259</wp:posOffset>
            </wp:positionV>
            <wp:extent cx="5589177" cy="2447925"/>
            <wp:effectExtent l="0" t="0" r="0" b="0"/>
            <wp:wrapTopAndBottom/>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1" cstate="print"/>
                    <a:stretch>
                      <a:fillRect/>
                    </a:stretch>
                  </pic:blipFill>
                  <pic:spPr>
                    <a:xfrm>
                      <a:off x="0" y="0"/>
                      <a:ext cx="5589177" cy="2447925"/>
                    </a:xfrm>
                    <a:prstGeom prst="rect">
                      <a:avLst/>
                    </a:prstGeom>
                  </pic:spPr>
                </pic:pic>
              </a:graphicData>
            </a:graphic>
          </wp:anchor>
        </w:drawing>
      </w:r>
      <w:r>
        <w:t>Samsung Life Insurance (SLI) products are life, health insurance, and annuities is one of the country's</w:t>
      </w:r>
      <w:r>
        <w:tab/>
        <w:t>most</w:t>
      </w:r>
      <w:r>
        <w:tab/>
        <w:t>valuable</w:t>
      </w:r>
      <w:r>
        <w:tab/>
        <w:t>companies</w:t>
      </w:r>
      <w:r>
        <w:tab/>
        <w:t>as</w:t>
      </w:r>
      <w:r>
        <w:tab/>
        <w:t>per</w:t>
      </w:r>
      <w:r>
        <w:tab/>
        <w:t>market</w:t>
      </w:r>
      <w:r>
        <w:tab/>
        <w:t>capitalization</w:t>
      </w:r>
      <w:r>
        <w:tab/>
        <w:t>(</w:t>
      </w:r>
      <w:r>
        <w:rPr>
          <w:color w:val="222222"/>
        </w:rPr>
        <w:t>Kimball,</w:t>
      </w:r>
      <w:r>
        <w:rPr>
          <w:color w:val="222222"/>
        </w:rPr>
        <w:tab/>
      </w:r>
      <w:r>
        <w:rPr>
          <w:color w:val="222222"/>
          <w:spacing w:val="-3"/>
        </w:rPr>
        <w:t>2019)</w:t>
      </w:r>
      <w:r>
        <w:rPr>
          <w:spacing w:val="-3"/>
        </w:rPr>
        <w:t>.</w:t>
      </w:r>
    </w:p>
    <w:p w14:paraId="2FB16DDC" w14:textId="77777777" w:rsidR="00CB2C1D" w:rsidRDefault="00000000">
      <w:pPr>
        <w:pStyle w:val="BodyText"/>
        <w:spacing w:before="203" w:line="360" w:lineRule="auto"/>
      </w:pPr>
      <w:r>
        <w:t xml:space="preserve">Focusing on the product innovation, </w:t>
      </w:r>
      <w:proofErr w:type="gramStart"/>
      <w:r>
        <w:t>marketing</w:t>
      </w:r>
      <w:proofErr w:type="gramEnd"/>
      <w:r>
        <w:t xml:space="preserve"> and distribution process, SLI growth was accelerated under the Samsung Group.</w:t>
      </w:r>
    </w:p>
    <w:p w14:paraId="44D05ABA" w14:textId="77777777" w:rsidR="00CB2C1D" w:rsidRDefault="00CB2C1D">
      <w:pPr>
        <w:spacing w:line="360" w:lineRule="auto"/>
        <w:sectPr w:rsidR="00CB2C1D">
          <w:pgSz w:w="11900" w:h="16840"/>
          <w:pgMar w:top="1380" w:right="1320" w:bottom="280" w:left="1340" w:header="720" w:footer="720" w:gutter="0"/>
          <w:cols w:space="720"/>
        </w:sectPr>
      </w:pPr>
    </w:p>
    <w:p w14:paraId="08356831" w14:textId="77777777" w:rsidR="00CB2C1D" w:rsidRDefault="00000000">
      <w:pPr>
        <w:pStyle w:val="Heading1"/>
      </w:pPr>
      <w:r>
        <w:t>Blog 3: Samsung Prices</w:t>
      </w:r>
    </w:p>
    <w:p w14:paraId="03EAD262" w14:textId="77777777" w:rsidR="00CB2C1D" w:rsidRDefault="00000000">
      <w:pPr>
        <w:pStyle w:val="BodyText"/>
        <w:spacing w:before="244" w:line="360" w:lineRule="auto"/>
        <w:ind w:right="112"/>
        <w:jc w:val="both"/>
      </w:pPr>
      <w:r>
        <w:t>Samsung electronics prices are based on the product's quality and target customers. There are diverse products in the electronic categories ranges as per features and qualities price ranging from £169 to £1599 for smartphones (Samsung, 2022). Samsung tablet from £179 to £728, galaxy book from £449 to £1999. Watches from £249 to £309 and Galaxy buds from £99 to</w:t>
      </w:r>
    </w:p>
    <w:p w14:paraId="62959E04" w14:textId="77777777" w:rsidR="00CB2C1D" w:rsidRDefault="00000000">
      <w:pPr>
        <w:pStyle w:val="BodyText"/>
        <w:jc w:val="both"/>
      </w:pPr>
      <w:r>
        <w:t>£139, TV from £259 to £4000 (</w:t>
      </w:r>
      <w:r>
        <w:rPr>
          <w:color w:val="222222"/>
        </w:rPr>
        <w:t>Kumar, 2020)</w:t>
      </w:r>
      <w:r>
        <w:t>.</w:t>
      </w:r>
    </w:p>
    <w:p w14:paraId="20DBE3EF" w14:textId="77777777" w:rsidR="00CB2C1D" w:rsidRDefault="00000000">
      <w:pPr>
        <w:pStyle w:val="BodyText"/>
        <w:spacing w:before="9"/>
        <w:ind w:left="0"/>
        <w:rPr>
          <w:sz w:val="22"/>
        </w:rPr>
      </w:pPr>
      <w:r>
        <w:rPr>
          <w:noProof/>
        </w:rPr>
        <w:drawing>
          <wp:anchor distT="0" distB="0" distL="0" distR="0" simplePos="0" relativeHeight="7" behindDoc="0" locked="0" layoutInCell="1" allowOverlap="1" wp14:anchorId="6CAC1D5F" wp14:editId="21EFBE73">
            <wp:simplePos x="0" y="0"/>
            <wp:positionH relativeFrom="page">
              <wp:posOffset>914400</wp:posOffset>
            </wp:positionH>
            <wp:positionV relativeFrom="paragraph">
              <wp:posOffset>191722</wp:posOffset>
            </wp:positionV>
            <wp:extent cx="5740040" cy="2962275"/>
            <wp:effectExtent l="0" t="0" r="0" b="0"/>
            <wp:wrapTopAndBottom/>
            <wp:docPr id="17"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a:blip r:embed="rId12" cstate="print"/>
                    <a:stretch>
                      <a:fillRect/>
                    </a:stretch>
                  </pic:blipFill>
                  <pic:spPr>
                    <a:xfrm>
                      <a:off x="0" y="0"/>
                      <a:ext cx="5740040" cy="2962275"/>
                    </a:xfrm>
                    <a:prstGeom prst="rect">
                      <a:avLst/>
                    </a:prstGeom>
                  </pic:spPr>
                </pic:pic>
              </a:graphicData>
            </a:graphic>
          </wp:anchor>
        </w:drawing>
      </w:r>
    </w:p>
    <w:p w14:paraId="2EC4118E" w14:textId="77777777" w:rsidR="00CB2C1D" w:rsidRDefault="00000000">
      <w:pPr>
        <w:pStyle w:val="BodyText"/>
        <w:spacing w:before="224" w:after="133" w:line="360" w:lineRule="auto"/>
        <w:ind w:right="112"/>
        <w:jc w:val="both"/>
      </w:pPr>
      <w:r>
        <w:t>Other home appliances such as washing machines, cooking, dishwasher, vacuum cleaners, refrigerators,</w:t>
      </w:r>
      <w:r>
        <w:rPr>
          <w:spacing w:val="-17"/>
        </w:rPr>
        <w:t xml:space="preserve"> </w:t>
      </w:r>
      <w:r>
        <w:t>air</w:t>
      </w:r>
      <w:r>
        <w:rPr>
          <w:spacing w:val="-16"/>
        </w:rPr>
        <w:t xml:space="preserve"> </w:t>
      </w:r>
      <w:r>
        <w:t>dressers,</w:t>
      </w:r>
      <w:r>
        <w:rPr>
          <w:spacing w:val="-17"/>
        </w:rPr>
        <w:t xml:space="preserve"> </w:t>
      </w:r>
      <w:r>
        <w:t>cooking</w:t>
      </w:r>
      <w:r>
        <w:rPr>
          <w:spacing w:val="-16"/>
        </w:rPr>
        <w:t xml:space="preserve"> </w:t>
      </w:r>
      <w:r>
        <w:t>appliances,</w:t>
      </w:r>
      <w:r>
        <w:rPr>
          <w:spacing w:val="-17"/>
        </w:rPr>
        <w:t xml:space="preserve"> </w:t>
      </w:r>
      <w:r>
        <w:rPr>
          <w:spacing w:val="-3"/>
        </w:rPr>
        <w:t>laundry,</w:t>
      </w:r>
      <w:r>
        <w:rPr>
          <w:spacing w:val="-16"/>
        </w:rPr>
        <w:t xml:space="preserve"> </w:t>
      </w:r>
      <w:r>
        <w:t>displays,</w:t>
      </w:r>
      <w:r>
        <w:rPr>
          <w:spacing w:val="-17"/>
        </w:rPr>
        <w:t xml:space="preserve"> </w:t>
      </w:r>
      <w:r>
        <w:t>home</w:t>
      </w:r>
      <w:r>
        <w:rPr>
          <w:spacing w:val="-16"/>
        </w:rPr>
        <w:t xml:space="preserve"> </w:t>
      </w:r>
      <w:r>
        <w:t>audio,</w:t>
      </w:r>
      <w:r>
        <w:rPr>
          <w:spacing w:val="-16"/>
        </w:rPr>
        <w:t xml:space="preserve"> </w:t>
      </w:r>
      <w:proofErr w:type="gramStart"/>
      <w:r>
        <w:t>robots</w:t>
      </w:r>
      <w:proofErr w:type="gramEnd"/>
      <w:r>
        <w:rPr>
          <w:spacing w:val="-17"/>
        </w:rPr>
        <w:t xml:space="preserve"> </w:t>
      </w:r>
      <w:r>
        <w:t>and</w:t>
      </w:r>
      <w:r>
        <w:rPr>
          <w:spacing w:val="-16"/>
        </w:rPr>
        <w:t xml:space="preserve"> </w:t>
      </w:r>
      <w:r>
        <w:t>others.</w:t>
      </w:r>
    </w:p>
    <w:p w14:paraId="32E2443C" w14:textId="77777777" w:rsidR="00CB2C1D" w:rsidRDefault="00000000">
      <w:pPr>
        <w:pStyle w:val="BodyText"/>
        <w:rPr>
          <w:sz w:val="20"/>
        </w:rPr>
      </w:pPr>
      <w:r>
        <w:rPr>
          <w:noProof/>
          <w:sz w:val="20"/>
        </w:rPr>
        <w:drawing>
          <wp:inline distT="0" distB="0" distL="0" distR="0" wp14:anchorId="0569FBDA" wp14:editId="4DEF84E7">
            <wp:extent cx="5728526" cy="2428875"/>
            <wp:effectExtent l="0" t="0" r="0" b="0"/>
            <wp:docPr id="19"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jpeg"/>
                    <pic:cNvPicPr/>
                  </pic:nvPicPr>
                  <pic:blipFill>
                    <a:blip r:embed="rId13" cstate="print"/>
                    <a:stretch>
                      <a:fillRect/>
                    </a:stretch>
                  </pic:blipFill>
                  <pic:spPr>
                    <a:xfrm>
                      <a:off x="0" y="0"/>
                      <a:ext cx="5728526" cy="2428875"/>
                    </a:xfrm>
                    <a:prstGeom prst="rect">
                      <a:avLst/>
                    </a:prstGeom>
                  </pic:spPr>
                </pic:pic>
              </a:graphicData>
            </a:graphic>
          </wp:inline>
        </w:drawing>
      </w:r>
    </w:p>
    <w:p w14:paraId="2D608EDC" w14:textId="77777777" w:rsidR="00CB2C1D" w:rsidRDefault="00CB2C1D">
      <w:pPr>
        <w:pStyle w:val="BodyText"/>
        <w:spacing w:before="6"/>
        <w:ind w:left="0"/>
        <w:rPr>
          <w:sz w:val="22"/>
        </w:rPr>
      </w:pPr>
    </w:p>
    <w:p w14:paraId="6C555853" w14:textId="77777777" w:rsidR="00CB2C1D" w:rsidRDefault="00000000">
      <w:pPr>
        <w:pStyle w:val="BodyText"/>
        <w:spacing w:line="360" w:lineRule="auto"/>
        <w:ind w:right="112"/>
        <w:jc w:val="both"/>
      </w:pPr>
      <w:r>
        <w:t>Focusing</w:t>
      </w:r>
      <w:r>
        <w:rPr>
          <w:spacing w:val="-7"/>
        </w:rPr>
        <w:t xml:space="preserve"> </w:t>
      </w:r>
      <w:r>
        <w:t>on</w:t>
      </w:r>
      <w:r>
        <w:rPr>
          <w:spacing w:val="-6"/>
        </w:rPr>
        <w:t xml:space="preserve"> </w:t>
      </w:r>
      <w:r>
        <w:t>the</w:t>
      </w:r>
      <w:r>
        <w:rPr>
          <w:spacing w:val="-6"/>
        </w:rPr>
        <w:t xml:space="preserve"> </w:t>
      </w:r>
      <w:r>
        <w:t>customer</w:t>
      </w:r>
      <w:r>
        <w:rPr>
          <w:spacing w:val="-6"/>
        </w:rPr>
        <w:t xml:space="preserve"> </w:t>
      </w:r>
      <w:r>
        <w:t>income</w:t>
      </w:r>
      <w:r>
        <w:rPr>
          <w:spacing w:val="-7"/>
        </w:rPr>
        <w:t xml:space="preserve"> </w:t>
      </w:r>
      <w:r>
        <w:t>rate,</w:t>
      </w:r>
      <w:r>
        <w:rPr>
          <w:spacing w:val="-6"/>
        </w:rPr>
        <w:t xml:space="preserve"> </w:t>
      </w:r>
      <w:r>
        <w:t>target</w:t>
      </w:r>
      <w:r>
        <w:rPr>
          <w:spacing w:val="-6"/>
        </w:rPr>
        <w:t xml:space="preserve"> </w:t>
      </w:r>
      <w:r>
        <w:t>audience,</w:t>
      </w:r>
      <w:r>
        <w:rPr>
          <w:spacing w:val="-6"/>
        </w:rPr>
        <w:t xml:space="preserve"> </w:t>
      </w:r>
      <w:r>
        <w:t>market</w:t>
      </w:r>
      <w:r>
        <w:rPr>
          <w:spacing w:val="-6"/>
        </w:rPr>
        <w:t xml:space="preserve"> </w:t>
      </w:r>
      <w:r>
        <w:t>condition</w:t>
      </w:r>
      <w:r>
        <w:rPr>
          <w:spacing w:val="-7"/>
        </w:rPr>
        <w:t xml:space="preserve"> </w:t>
      </w:r>
      <w:r>
        <w:t>and</w:t>
      </w:r>
      <w:r>
        <w:rPr>
          <w:spacing w:val="-6"/>
        </w:rPr>
        <w:t xml:space="preserve"> </w:t>
      </w:r>
      <w:r>
        <w:t>product</w:t>
      </w:r>
      <w:r>
        <w:rPr>
          <w:spacing w:val="-6"/>
        </w:rPr>
        <w:t xml:space="preserve"> </w:t>
      </w:r>
      <w:r>
        <w:t>demand, Samsung makes prices that can engage with the customers. SLI prices are set based on age, career, working team, dental, child, pension, health, accidental, and</w:t>
      </w:r>
      <w:r>
        <w:rPr>
          <w:spacing w:val="-8"/>
        </w:rPr>
        <w:t xml:space="preserve"> </w:t>
      </w:r>
      <w:r>
        <w:t>others.</w:t>
      </w:r>
    </w:p>
    <w:p w14:paraId="212A5028" w14:textId="77777777" w:rsidR="00CB2C1D" w:rsidRDefault="00CB2C1D">
      <w:pPr>
        <w:spacing w:line="360" w:lineRule="auto"/>
        <w:jc w:val="both"/>
        <w:sectPr w:rsidR="00CB2C1D">
          <w:pgSz w:w="11900" w:h="16840"/>
          <w:pgMar w:top="1380" w:right="1320" w:bottom="280" w:left="1340" w:header="720" w:footer="720" w:gutter="0"/>
          <w:cols w:space="720"/>
        </w:sectPr>
      </w:pPr>
    </w:p>
    <w:p w14:paraId="6F51C680" w14:textId="77777777" w:rsidR="00CB2C1D" w:rsidRDefault="00000000">
      <w:pPr>
        <w:pStyle w:val="Heading1"/>
      </w:pPr>
      <w:r>
        <w:t>Blog 4: Product availability of Samsung (Place or Distribution)</w:t>
      </w:r>
    </w:p>
    <w:p w14:paraId="2F3910A4" w14:textId="77777777" w:rsidR="00CB2C1D" w:rsidRDefault="00000000">
      <w:pPr>
        <w:pStyle w:val="BodyText"/>
        <w:spacing w:before="244" w:line="360" w:lineRule="auto"/>
        <w:ind w:right="112"/>
        <w:jc w:val="both"/>
      </w:pPr>
      <w:r>
        <w:rPr>
          <w:noProof/>
        </w:rPr>
        <w:drawing>
          <wp:anchor distT="0" distB="0" distL="0" distR="0" simplePos="0" relativeHeight="8" behindDoc="0" locked="0" layoutInCell="1" allowOverlap="1" wp14:anchorId="78CA8049" wp14:editId="0BA85FB7">
            <wp:simplePos x="0" y="0"/>
            <wp:positionH relativeFrom="page">
              <wp:posOffset>914400</wp:posOffset>
            </wp:positionH>
            <wp:positionV relativeFrom="paragraph">
              <wp:posOffset>1544740</wp:posOffset>
            </wp:positionV>
            <wp:extent cx="5724191" cy="3476625"/>
            <wp:effectExtent l="0" t="0" r="0" b="0"/>
            <wp:wrapTopAndBottom/>
            <wp:docPr id="21"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jpeg"/>
                    <pic:cNvPicPr/>
                  </pic:nvPicPr>
                  <pic:blipFill>
                    <a:blip r:embed="rId14" cstate="print"/>
                    <a:stretch>
                      <a:fillRect/>
                    </a:stretch>
                  </pic:blipFill>
                  <pic:spPr>
                    <a:xfrm>
                      <a:off x="0" y="0"/>
                      <a:ext cx="5724191" cy="3476625"/>
                    </a:xfrm>
                    <a:prstGeom prst="rect">
                      <a:avLst/>
                    </a:prstGeom>
                  </pic:spPr>
                </pic:pic>
              </a:graphicData>
            </a:graphic>
          </wp:anchor>
        </w:drawing>
      </w:r>
      <w:r>
        <w:t xml:space="preserve">Samsung is a multinational </w:t>
      </w:r>
      <w:r>
        <w:rPr>
          <w:spacing w:val="-3"/>
        </w:rPr>
        <w:t xml:space="preserve">company, </w:t>
      </w:r>
      <w:r>
        <w:t>and its products are available globally. Samsung has assembly plants in 74 counties in the world, with 290,000 people working in different plants (</w:t>
      </w:r>
      <w:proofErr w:type="spellStart"/>
      <w:r>
        <w:rPr>
          <w:color w:val="222222"/>
        </w:rPr>
        <w:t>Narus</w:t>
      </w:r>
      <w:proofErr w:type="spellEnd"/>
      <w:r>
        <w:rPr>
          <w:color w:val="222222"/>
        </w:rPr>
        <w:t xml:space="preserve"> and Anderson, 2020)</w:t>
      </w:r>
      <w:r>
        <w:t xml:space="preserve">. </w:t>
      </w:r>
      <w:r>
        <w:rPr>
          <w:spacing w:val="-3"/>
        </w:rPr>
        <w:t xml:space="preserve">With </w:t>
      </w:r>
      <w:r>
        <w:t>diverse channels using, Samsung distributes its products</w:t>
      </w:r>
      <w:r>
        <w:rPr>
          <w:spacing w:val="-25"/>
        </w:rPr>
        <w:t xml:space="preserve"> </w:t>
      </w:r>
      <w:r>
        <w:t>in different</w:t>
      </w:r>
      <w:r>
        <w:rPr>
          <w:spacing w:val="-7"/>
        </w:rPr>
        <w:t xml:space="preserve"> </w:t>
      </w:r>
      <w:r>
        <w:t>markets.</w:t>
      </w:r>
      <w:r>
        <w:rPr>
          <w:spacing w:val="-11"/>
        </w:rPr>
        <w:t xml:space="preserve"> </w:t>
      </w:r>
      <w:r>
        <w:t>The</w:t>
      </w:r>
      <w:r>
        <w:rPr>
          <w:spacing w:val="-6"/>
        </w:rPr>
        <w:t xml:space="preserve"> </w:t>
      </w:r>
      <w:r>
        <w:t>use</w:t>
      </w:r>
      <w:r>
        <w:rPr>
          <w:spacing w:val="-7"/>
        </w:rPr>
        <w:t xml:space="preserve"> </w:t>
      </w:r>
      <w:r>
        <w:t>of</w:t>
      </w:r>
      <w:r>
        <w:rPr>
          <w:spacing w:val="-7"/>
        </w:rPr>
        <w:t xml:space="preserve"> </w:t>
      </w:r>
      <w:r>
        <w:t>service</w:t>
      </w:r>
      <w:r>
        <w:rPr>
          <w:spacing w:val="-6"/>
        </w:rPr>
        <w:t xml:space="preserve"> </w:t>
      </w:r>
      <w:r>
        <w:t>dealers</w:t>
      </w:r>
      <w:r>
        <w:rPr>
          <w:spacing w:val="-7"/>
        </w:rPr>
        <w:t xml:space="preserve"> </w:t>
      </w:r>
      <w:r>
        <w:t>is</w:t>
      </w:r>
      <w:r>
        <w:rPr>
          <w:spacing w:val="-7"/>
        </w:rPr>
        <w:t xml:space="preserve"> </w:t>
      </w:r>
      <w:r>
        <w:t>the</w:t>
      </w:r>
      <w:r>
        <w:rPr>
          <w:spacing w:val="-6"/>
        </w:rPr>
        <w:t xml:space="preserve"> </w:t>
      </w:r>
      <w:r>
        <w:t>key</w:t>
      </w:r>
      <w:r>
        <w:rPr>
          <w:spacing w:val="-7"/>
        </w:rPr>
        <w:t xml:space="preserve"> </w:t>
      </w:r>
      <w:r>
        <w:t>account</w:t>
      </w:r>
      <w:r>
        <w:rPr>
          <w:spacing w:val="-7"/>
        </w:rPr>
        <w:t xml:space="preserve"> </w:t>
      </w:r>
      <w:r>
        <w:t>for</w:t>
      </w:r>
      <w:r>
        <w:rPr>
          <w:spacing w:val="-7"/>
        </w:rPr>
        <w:t xml:space="preserve"> </w:t>
      </w:r>
      <w:r>
        <w:t>the</w:t>
      </w:r>
      <w:r>
        <w:rPr>
          <w:spacing w:val="-6"/>
        </w:rPr>
        <w:t xml:space="preserve"> </w:t>
      </w:r>
      <w:r>
        <w:t>distribution</w:t>
      </w:r>
      <w:r>
        <w:rPr>
          <w:spacing w:val="-7"/>
        </w:rPr>
        <w:t xml:space="preserve"> </w:t>
      </w:r>
      <w:r>
        <w:t>process</w:t>
      </w:r>
      <w:r>
        <w:rPr>
          <w:spacing w:val="-7"/>
        </w:rPr>
        <w:t xml:space="preserve"> </w:t>
      </w:r>
      <w:r>
        <w:t>that sells products through large</w:t>
      </w:r>
      <w:r>
        <w:rPr>
          <w:spacing w:val="-2"/>
        </w:rPr>
        <w:t xml:space="preserve"> </w:t>
      </w:r>
      <w:r>
        <w:t>retailers.</w:t>
      </w:r>
    </w:p>
    <w:p w14:paraId="3B402C09" w14:textId="77777777" w:rsidR="00CB2C1D" w:rsidRDefault="00CB2C1D">
      <w:pPr>
        <w:pStyle w:val="BodyText"/>
        <w:spacing w:before="6"/>
        <w:ind w:left="0"/>
        <w:rPr>
          <w:sz w:val="20"/>
        </w:rPr>
      </w:pPr>
    </w:p>
    <w:p w14:paraId="27E6218C" w14:textId="77777777" w:rsidR="00CB2C1D" w:rsidRDefault="00000000">
      <w:pPr>
        <w:pStyle w:val="BodyText"/>
        <w:spacing w:before="1" w:line="360" w:lineRule="auto"/>
        <w:ind w:right="112"/>
        <w:jc w:val="both"/>
      </w:pPr>
      <w:r>
        <w:t xml:space="preserve">Consumers </w:t>
      </w:r>
      <w:proofErr w:type="gramStart"/>
      <w:r>
        <w:t>have the ability to</w:t>
      </w:r>
      <w:proofErr w:type="gramEnd"/>
      <w:r>
        <w:t xml:space="preserve"> browse products online or visit showrooms in nearby locations. Samsung also uses single distribution in the </w:t>
      </w:r>
      <w:proofErr w:type="gramStart"/>
      <w:r>
        <w:t>particular area</w:t>
      </w:r>
      <w:proofErr w:type="gramEnd"/>
      <w:r>
        <w:t xml:space="preserve"> where they do not need any other channels or retailers (</w:t>
      </w:r>
      <w:r>
        <w:rPr>
          <w:color w:val="222222"/>
        </w:rPr>
        <w:t>Rivera et al., 2020)</w:t>
      </w:r>
      <w:r>
        <w:t>.</w:t>
      </w:r>
    </w:p>
    <w:p w14:paraId="42A1CE40" w14:textId="77777777" w:rsidR="00CB2C1D" w:rsidRDefault="00CB2C1D">
      <w:pPr>
        <w:spacing w:line="360" w:lineRule="auto"/>
        <w:jc w:val="both"/>
        <w:sectPr w:rsidR="00CB2C1D">
          <w:pgSz w:w="11900" w:h="16840"/>
          <w:pgMar w:top="1380" w:right="1320" w:bottom="280" w:left="1340" w:header="720" w:footer="720" w:gutter="0"/>
          <w:cols w:space="720"/>
        </w:sectPr>
      </w:pPr>
    </w:p>
    <w:p w14:paraId="547257A6" w14:textId="77777777" w:rsidR="00CB2C1D" w:rsidRDefault="00000000">
      <w:pPr>
        <w:pStyle w:val="BodyText"/>
        <w:rPr>
          <w:sz w:val="20"/>
        </w:rPr>
      </w:pPr>
      <w:r>
        <w:rPr>
          <w:noProof/>
          <w:sz w:val="20"/>
        </w:rPr>
        <w:drawing>
          <wp:inline distT="0" distB="0" distL="0" distR="0" wp14:anchorId="556CB83C" wp14:editId="46E4BDF2">
            <wp:extent cx="5736720" cy="3495675"/>
            <wp:effectExtent l="0" t="0" r="0" b="0"/>
            <wp:docPr id="23"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jpeg"/>
                    <pic:cNvPicPr/>
                  </pic:nvPicPr>
                  <pic:blipFill>
                    <a:blip r:embed="rId15" cstate="print"/>
                    <a:stretch>
                      <a:fillRect/>
                    </a:stretch>
                  </pic:blipFill>
                  <pic:spPr>
                    <a:xfrm>
                      <a:off x="0" y="0"/>
                      <a:ext cx="5736720" cy="3495675"/>
                    </a:xfrm>
                    <a:prstGeom prst="rect">
                      <a:avLst/>
                    </a:prstGeom>
                  </pic:spPr>
                </pic:pic>
              </a:graphicData>
            </a:graphic>
          </wp:inline>
        </w:drawing>
      </w:r>
    </w:p>
    <w:p w14:paraId="41995272" w14:textId="77777777" w:rsidR="00CB2C1D" w:rsidRDefault="00000000">
      <w:pPr>
        <w:pStyle w:val="BodyText"/>
        <w:spacing w:before="136" w:line="360" w:lineRule="auto"/>
        <w:ind w:right="112"/>
        <w:jc w:val="both"/>
      </w:pPr>
      <w:r>
        <w:t>Online</w:t>
      </w:r>
      <w:r>
        <w:rPr>
          <w:spacing w:val="-12"/>
        </w:rPr>
        <w:t xml:space="preserve"> </w:t>
      </w:r>
      <w:r>
        <w:t>selling</w:t>
      </w:r>
      <w:r>
        <w:rPr>
          <w:spacing w:val="-11"/>
        </w:rPr>
        <w:t xml:space="preserve"> </w:t>
      </w:r>
      <w:r>
        <w:t>using</w:t>
      </w:r>
      <w:r>
        <w:rPr>
          <w:spacing w:val="-11"/>
        </w:rPr>
        <w:t xml:space="preserve"> </w:t>
      </w:r>
      <w:r>
        <w:t>a</w:t>
      </w:r>
      <w:r>
        <w:rPr>
          <w:spacing w:val="-11"/>
        </w:rPr>
        <w:t xml:space="preserve"> </w:t>
      </w:r>
      <w:r>
        <w:t>website</w:t>
      </w:r>
      <w:r>
        <w:rPr>
          <w:spacing w:val="-11"/>
        </w:rPr>
        <w:t xml:space="preserve"> </w:t>
      </w:r>
      <w:r>
        <w:t>allows</w:t>
      </w:r>
      <w:r>
        <w:rPr>
          <w:spacing w:val="-11"/>
        </w:rPr>
        <w:t xml:space="preserve"> </w:t>
      </w:r>
      <w:r>
        <w:t>customers</w:t>
      </w:r>
      <w:r>
        <w:rPr>
          <w:spacing w:val="-11"/>
        </w:rPr>
        <w:t xml:space="preserve"> </w:t>
      </w:r>
      <w:r>
        <w:t>from</w:t>
      </w:r>
      <w:r>
        <w:rPr>
          <w:spacing w:val="-11"/>
        </w:rPr>
        <w:t xml:space="preserve"> </w:t>
      </w:r>
      <w:r>
        <w:t>their</w:t>
      </w:r>
      <w:r>
        <w:rPr>
          <w:spacing w:val="-11"/>
        </w:rPr>
        <w:t xml:space="preserve"> </w:t>
      </w:r>
      <w:r>
        <w:t>choice</w:t>
      </w:r>
      <w:r>
        <w:rPr>
          <w:spacing w:val="-12"/>
        </w:rPr>
        <w:t xml:space="preserve"> </w:t>
      </w:r>
      <w:r>
        <w:t>to</w:t>
      </w:r>
      <w:r>
        <w:rPr>
          <w:spacing w:val="-11"/>
        </w:rPr>
        <w:t xml:space="preserve"> </w:t>
      </w:r>
      <w:r>
        <w:t>choose</w:t>
      </w:r>
      <w:r>
        <w:rPr>
          <w:spacing w:val="-11"/>
        </w:rPr>
        <w:t xml:space="preserve"> </w:t>
      </w:r>
      <w:r>
        <w:t>products</w:t>
      </w:r>
      <w:r>
        <w:rPr>
          <w:spacing w:val="-11"/>
        </w:rPr>
        <w:t xml:space="preserve"> </w:t>
      </w:r>
      <w:r>
        <w:t>and</w:t>
      </w:r>
      <w:r>
        <w:rPr>
          <w:spacing w:val="-11"/>
        </w:rPr>
        <w:t xml:space="preserve"> </w:t>
      </w:r>
      <w:r>
        <w:t xml:space="preserve">gives opportunity to compare whatever they want. Secured payment and delivery methods help customers to get their products easily from effective distribution channels. The direct selling process across global retailers allows Samsung to find products. Indent distributors, </w:t>
      </w:r>
      <w:proofErr w:type="spellStart"/>
      <w:r>
        <w:t>licences</w:t>
      </w:r>
      <w:proofErr w:type="spellEnd"/>
      <w:r>
        <w:t xml:space="preserve"> and subsidiaries help Samsung to sell products</w:t>
      </w:r>
      <w:r>
        <w:rPr>
          <w:spacing w:val="-4"/>
        </w:rPr>
        <w:t xml:space="preserve"> </w:t>
      </w:r>
      <w:r>
        <w:t>internationally.</w:t>
      </w:r>
    </w:p>
    <w:p w14:paraId="31FCC2C5" w14:textId="77777777" w:rsidR="00CB2C1D" w:rsidRDefault="00CB2C1D">
      <w:pPr>
        <w:spacing w:line="360" w:lineRule="auto"/>
        <w:jc w:val="both"/>
        <w:sectPr w:rsidR="00CB2C1D">
          <w:pgSz w:w="11900" w:h="16840"/>
          <w:pgMar w:top="1440" w:right="1320" w:bottom="280" w:left="1340" w:header="720" w:footer="720" w:gutter="0"/>
          <w:cols w:space="720"/>
        </w:sectPr>
      </w:pPr>
    </w:p>
    <w:p w14:paraId="48C8D3DC" w14:textId="77777777" w:rsidR="00CB2C1D" w:rsidRDefault="00000000">
      <w:pPr>
        <w:pStyle w:val="Heading1"/>
      </w:pPr>
      <w:r>
        <w:t>Blog 5: Promotional strategies of Samsung</w:t>
      </w:r>
    </w:p>
    <w:p w14:paraId="5B748606" w14:textId="77777777" w:rsidR="00CB2C1D" w:rsidRDefault="00000000">
      <w:pPr>
        <w:pStyle w:val="BodyText"/>
        <w:spacing w:before="244" w:line="360" w:lineRule="auto"/>
        <w:ind w:right="112"/>
        <w:jc w:val="both"/>
      </w:pPr>
      <w:r>
        <w:t xml:space="preserve">Samsung has a high level of competition in the market, and it requires diverse promotional strategies. Advertisement in social media, newspapers, billboards, </w:t>
      </w:r>
      <w:proofErr w:type="gramStart"/>
      <w:r>
        <w:t>television</w:t>
      </w:r>
      <w:proofErr w:type="gramEnd"/>
      <w:r>
        <w:t xml:space="preserve"> and others to increase customer orientation. The massive advertisement budget of Samsung with celebrity endorsement is helpful for its commercial activities.</w:t>
      </w:r>
    </w:p>
    <w:p w14:paraId="20466BA0" w14:textId="77777777" w:rsidR="00CB2C1D" w:rsidRDefault="00000000">
      <w:pPr>
        <w:pStyle w:val="BodyText"/>
        <w:rPr>
          <w:sz w:val="20"/>
        </w:rPr>
      </w:pPr>
      <w:r>
        <w:rPr>
          <w:noProof/>
          <w:sz w:val="20"/>
        </w:rPr>
        <w:drawing>
          <wp:inline distT="0" distB="0" distL="0" distR="0" wp14:anchorId="5057D92F" wp14:editId="5533CBF8">
            <wp:extent cx="5723909" cy="2754629"/>
            <wp:effectExtent l="0" t="0" r="0" b="0"/>
            <wp:docPr id="25"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jpeg"/>
                    <pic:cNvPicPr/>
                  </pic:nvPicPr>
                  <pic:blipFill>
                    <a:blip r:embed="rId16" cstate="print"/>
                    <a:stretch>
                      <a:fillRect/>
                    </a:stretch>
                  </pic:blipFill>
                  <pic:spPr>
                    <a:xfrm>
                      <a:off x="0" y="0"/>
                      <a:ext cx="5723909" cy="2754629"/>
                    </a:xfrm>
                    <a:prstGeom prst="rect">
                      <a:avLst/>
                    </a:prstGeom>
                  </pic:spPr>
                </pic:pic>
              </a:graphicData>
            </a:graphic>
          </wp:inline>
        </w:drawing>
      </w:r>
    </w:p>
    <w:p w14:paraId="489B8BA0" w14:textId="77777777" w:rsidR="00CB2C1D" w:rsidRDefault="00000000">
      <w:pPr>
        <w:pStyle w:val="BodyText"/>
        <w:spacing w:before="126" w:line="360" w:lineRule="auto"/>
        <w:ind w:right="112"/>
        <w:jc w:val="both"/>
      </w:pPr>
      <w:r>
        <w:t>Sponsoring</w:t>
      </w:r>
      <w:r>
        <w:rPr>
          <w:spacing w:val="-8"/>
        </w:rPr>
        <w:t xml:space="preserve"> </w:t>
      </w:r>
      <w:r>
        <w:t>big</w:t>
      </w:r>
      <w:r>
        <w:rPr>
          <w:spacing w:val="-8"/>
        </w:rPr>
        <w:t xml:space="preserve"> </w:t>
      </w:r>
      <w:r>
        <w:t>events</w:t>
      </w:r>
      <w:r>
        <w:rPr>
          <w:spacing w:val="-7"/>
        </w:rPr>
        <w:t xml:space="preserve"> </w:t>
      </w:r>
      <w:r>
        <w:t>such</w:t>
      </w:r>
      <w:r>
        <w:rPr>
          <w:spacing w:val="-8"/>
        </w:rPr>
        <w:t xml:space="preserve"> </w:t>
      </w:r>
      <w:r>
        <w:t>as</w:t>
      </w:r>
      <w:r>
        <w:rPr>
          <w:spacing w:val="-11"/>
        </w:rPr>
        <w:t xml:space="preserve"> </w:t>
      </w:r>
      <w:r>
        <w:rPr>
          <w:spacing w:val="-5"/>
        </w:rPr>
        <w:t>World</w:t>
      </w:r>
      <w:r>
        <w:rPr>
          <w:spacing w:val="-8"/>
        </w:rPr>
        <w:t xml:space="preserve"> </w:t>
      </w:r>
      <w:r>
        <w:t>Cyber</w:t>
      </w:r>
      <w:r>
        <w:rPr>
          <w:spacing w:val="-8"/>
        </w:rPr>
        <w:t xml:space="preserve"> </w:t>
      </w:r>
      <w:r>
        <w:t>Games,</w:t>
      </w:r>
      <w:r>
        <w:rPr>
          <w:spacing w:val="-7"/>
        </w:rPr>
        <w:t xml:space="preserve"> </w:t>
      </w:r>
      <w:r>
        <w:t>International</w:t>
      </w:r>
      <w:r>
        <w:rPr>
          <w:spacing w:val="-8"/>
        </w:rPr>
        <w:t xml:space="preserve"> </w:t>
      </w:r>
      <w:r>
        <w:t>Olympics,</w:t>
      </w:r>
      <w:r>
        <w:rPr>
          <w:spacing w:val="-7"/>
        </w:rPr>
        <w:t xml:space="preserve"> </w:t>
      </w:r>
      <w:r>
        <w:t>and</w:t>
      </w:r>
      <w:r>
        <w:rPr>
          <w:spacing w:val="-8"/>
        </w:rPr>
        <w:t xml:space="preserve"> </w:t>
      </w:r>
      <w:r>
        <w:t>others</w:t>
      </w:r>
      <w:r>
        <w:rPr>
          <w:spacing w:val="-8"/>
        </w:rPr>
        <w:t xml:space="preserve"> </w:t>
      </w:r>
      <w:r>
        <w:t>creates higher promotional activities (</w:t>
      </w:r>
      <w:r>
        <w:rPr>
          <w:color w:val="222222"/>
        </w:rPr>
        <w:t xml:space="preserve">Van </w:t>
      </w:r>
      <w:proofErr w:type="spellStart"/>
      <w:r>
        <w:rPr>
          <w:color w:val="222222"/>
        </w:rPr>
        <w:t>Esch</w:t>
      </w:r>
      <w:proofErr w:type="spellEnd"/>
      <w:r>
        <w:rPr>
          <w:color w:val="222222"/>
        </w:rPr>
        <w:t xml:space="preserve"> et al.,</w:t>
      </w:r>
      <w:r>
        <w:rPr>
          <w:color w:val="222222"/>
          <w:spacing w:val="-2"/>
        </w:rPr>
        <w:t xml:space="preserve"> </w:t>
      </w:r>
      <w:r>
        <w:rPr>
          <w:color w:val="222222"/>
        </w:rPr>
        <w:t>2019)</w:t>
      </w:r>
      <w:r>
        <w:t>.</w:t>
      </w:r>
    </w:p>
    <w:p w14:paraId="1248634D" w14:textId="77777777" w:rsidR="00CB2C1D" w:rsidRDefault="00CB2C1D">
      <w:pPr>
        <w:pStyle w:val="BodyText"/>
        <w:ind w:left="0"/>
        <w:rPr>
          <w:sz w:val="20"/>
        </w:rPr>
      </w:pPr>
    </w:p>
    <w:p w14:paraId="7E164335" w14:textId="77777777" w:rsidR="00CB2C1D" w:rsidRDefault="00CB2C1D">
      <w:pPr>
        <w:pStyle w:val="BodyText"/>
        <w:ind w:left="0"/>
        <w:rPr>
          <w:sz w:val="20"/>
        </w:rPr>
      </w:pPr>
    </w:p>
    <w:p w14:paraId="371D37F9" w14:textId="77777777" w:rsidR="00CB2C1D" w:rsidRDefault="00000000">
      <w:pPr>
        <w:pStyle w:val="BodyText"/>
        <w:spacing w:before="2"/>
        <w:ind w:left="0"/>
        <w:rPr>
          <w:sz w:val="19"/>
        </w:rPr>
      </w:pPr>
      <w:r>
        <w:rPr>
          <w:noProof/>
        </w:rPr>
        <w:drawing>
          <wp:anchor distT="0" distB="0" distL="0" distR="0" simplePos="0" relativeHeight="9" behindDoc="0" locked="0" layoutInCell="1" allowOverlap="1" wp14:anchorId="3F24D883" wp14:editId="0392F741">
            <wp:simplePos x="0" y="0"/>
            <wp:positionH relativeFrom="page">
              <wp:posOffset>1218559</wp:posOffset>
            </wp:positionH>
            <wp:positionV relativeFrom="paragraph">
              <wp:posOffset>165363</wp:posOffset>
            </wp:positionV>
            <wp:extent cx="5002670" cy="1367313"/>
            <wp:effectExtent l="0" t="0" r="0" b="0"/>
            <wp:wrapTopAndBottom/>
            <wp:docPr id="27" name="image1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jpeg"/>
                    <pic:cNvPicPr/>
                  </pic:nvPicPr>
                  <pic:blipFill>
                    <a:blip r:embed="rId17" cstate="print"/>
                    <a:stretch>
                      <a:fillRect/>
                    </a:stretch>
                  </pic:blipFill>
                  <pic:spPr>
                    <a:xfrm>
                      <a:off x="0" y="0"/>
                      <a:ext cx="5002670" cy="1367313"/>
                    </a:xfrm>
                    <a:prstGeom prst="rect">
                      <a:avLst/>
                    </a:prstGeom>
                  </pic:spPr>
                </pic:pic>
              </a:graphicData>
            </a:graphic>
          </wp:anchor>
        </w:drawing>
      </w:r>
    </w:p>
    <w:p w14:paraId="76F91EB3" w14:textId="77777777" w:rsidR="00CB2C1D" w:rsidRDefault="00CB2C1D">
      <w:pPr>
        <w:rPr>
          <w:sz w:val="19"/>
        </w:rPr>
        <w:sectPr w:rsidR="00CB2C1D">
          <w:pgSz w:w="11900" w:h="16840"/>
          <w:pgMar w:top="1380" w:right="1320" w:bottom="280" w:left="1340" w:header="720" w:footer="720" w:gutter="0"/>
          <w:cols w:space="720"/>
        </w:sectPr>
      </w:pPr>
    </w:p>
    <w:p w14:paraId="4E1BB1A9" w14:textId="77777777" w:rsidR="00CB2C1D" w:rsidRDefault="00CB2C1D">
      <w:pPr>
        <w:pStyle w:val="BodyText"/>
        <w:ind w:left="0"/>
        <w:rPr>
          <w:sz w:val="20"/>
        </w:rPr>
      </w:pPr>
    </w:p>
    <w:p w14:paraId="177B8B52" w14:textId="77777777" w:rsidR="00CB2C1D" w:rsidRDefault="00CB2C1D">
      <w:pPr>
        <w:pStyle w:val="BodyText"/>
        <w:ind w:left="0"/>
        <w:rPr>
          <w:sz w:val="20"/>
        </w:rPr>
      </w:pPr>
    </w:p>
    <w:p w14:paraId="799C83FB" w14:textId="77777777" w:rsidR="00CB2C1D" w:rsidRDefault="00CB2C1D">
      <w:pPr>
        <w:pStyle w:val="BodyText"/>
        <w:spacing w:before="6" w:after="1"/>
        <w:ind w:left="0"/>
        <w:rPr>
          <w:sz w:val="23"/>
        </w:rPr>
      </w:pPr>
    </w:p>
    <w:p w14:paraId="0480210F" w14:textId="77777777" w:rsidR="00CB2C1D" w:rsidRDefault="00000000">
      <w:pPr>
        <w:pStyle w:val="BodyText"/>
        <w:ind w:left="1183"/>
        <w:rPr>
          <w:sz w:val="20"/>
        </w:rPr>
      </w:pPr>
      <w:r>
        <w:rPr>
          <w:noProof/>
          <w:sz w:val="20"/>
        </w:rPr>
        <w:drawing>
          <wp:inline distT="0" distB="0" distL="0" distR="0" wp14:anchorId="38242E0A" wp14:editId="5F06FCAA">
            <wp:extent cx="4464843" cy="1728787"/>
            <wp:effectExtent l="0" t="0" r="0" b="0"/>
            <wp:docPr id="29" name="image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5.jpeg"/>
                    <pic:cNvPicPr/>
                  </pic:nvPicPr>
                  <pic:blipFill>
                    <a:blip r:embed="rId18" cstate="print"/>
                    <a:stretch>
                      <a:fillRect/>
                    </a:stretch>
                  </pic:blipFill>
                  <pic:spPr>
                    <a:xfrm>
                      <a:off x="0" y="0"/>
                      <a:ext cx="4464843" cy="1728787"/>
                    </a:xfrm>
                    <a:prstGeom prst="rect">
                      <a:avLst/>
                    </a:prstGeom>
                  </pic:spPr>
                </pic:pic>
              </a:graphicData>
            </a:graphic>
          </wp:inline>
        </w:drawing>
      </w:r>
    </w:p>
    <w:p w14:paraId="4280ED14" w14:textId="77777777" w:rsidR="00CB2C1D" w:rsidRDefault="00CB2C1D">
      <w:pPr>
        <w:pStyle w:val="BodyText"/>
        <w:ind w:left="0"/>
        <w:rPr>
          <w:sz w:val="20"/>
        </w:rPr>
      </w:pPr>
    </w:p>
    <w:p w14:paraId="6713EDAF" w14:textId="77777777" w:rsidR="00CB2C1D" w:rsidRDefault="00CB2C1D">
      <w:pPr>
        <w:pStyle w:val="BodyText"/>
        <w:ind w:left="0"/>
        <w:rPr>
          <w:sz w:val="20"/>
        </w:rPr>
      </w:pPr>
    </w:p>
    <w:p w14:paraId="02922F1D" w14:textId="77777777" w:rsidR="00CB2C1D" w:rsidRDefault="00CB2C1D">
      <w:pPr>
        <w:pStyle w:val="BodyText"/>
        <w:ind w:left="0"/>
        <w:rPr>
          <w:sz w:val="20"/>
        </w:rPr>
      </w:pPr>
    </w:p>
    <w:p w14:paraId="3D262B86" w14:textId="77777777" w:rsidR="00CB2C1D" w:rsidRDefault="00CB2C1D">
      <w:pPr>
        <w:pStyle w:val="BodyText"/>
        <w:spacing w:before="7"/>
        <w:ind w:left="0"/>
        <w:rPr>
          <w:sz w:val="21"/>
        </w:rPr>
      </w:pPr>
    </w:p>
    <w:p w14:paraId="7C60922A" w14:textId="77777777" w:rsidR="00CB2C1D" w:rsidRDefault="00000000">
      <w:pPr>
        <w:pStyle w:val="BodyText"/>
        <w:spacing w:before="90" w:line="360" w:lineRule="auto"/>
        <w:ind w:right="112"/>
        <w:jc w:val="both"/>
      </w:pPr>
      <w:r>
        <w:t xml:space="preserve">In 2021, Samsung used $1.98 billion in advertising activities which is worth the overall competition process. </w:t>
      </w:r>
      <w:r>
        <w:rPr>
          <w:spacing w:val="-5"/>
        </w:rPr>
        <w:t xml:space="preserve">Various </w:t>
      </w:r>
      <w:r>
        <w:t>occasional discounts as per the culture or festivals of the</w:t>
      </w:r>
      <w:r>
        <w:rPr>
          <w:spacing w:val="-38"/>
        </w:rPr>
        <w:t xml:space="preserve"> </w:t>
      </w:r>
      <w:r>
        <w:t>country Samsung operates create higher customer</w:t>
      </w:r>
      <w:r>
        <w:rPr>
          <w:spacing w:val="-3"/>
        </w:rPr>
        <w:t xml:space="preserve"> </w:t>
      </w:r>
      <w:r>
        <w:t>engagement.</w:t>
      </w:r>
    </w:p>
    <w:p w14:paraId="1FD447FA" w14:textId="77777777" w:rsidR="00CB2C1D" w:rsidRDefault="00CB2C1D">
      <w:pPr>
        <w:spacing w:line="360" w:lineRule="auto"/>
        <w:jc w:val="both"/>
        <w:sectPr w:rsidR="00CB2C1D">
          <w:pgSz w:w="11900" w:h="16840"/>
          <w:pgMar w:top="1600" w:right="1320" w:bottom="280" w:left="1340" w:header="720" w:footer="720" w:gutter="0"/>
          <w:cols w:space="720"/>
        </w:sectPr>
      </w:pPr>
    </w:p>
    <w:p w14:paraId="2DD9F8E5" w14:textId="77777777" w:rsidR="00CB2C1D" w:rsidRDefault="00000000">
      <w:pPr>
        <w:pStyle w:val="Heading1"/>
      </w:pPr>
      <w:r>
        <w:t>Blog 6: Features of Samsung Products</w:t>
      </w:r>
    </w:p>
    <w:p w14:paraId="1E2E3013" w14:textId="77777777" w:rsidR="00CB2C1D" w:rsidRDefault="00000000">
      <w:pPr>
        <w:pStyle w:val="BodyText"/>
        <w:spacing w:before="244" w:line="360" w:lineRule="auto"/>
        <w:ind w:right="111"/>
        <w:jc w:val="both"/>
      </w:pPr>
      <w:r>
        <w:rPr>
          <w:b/>
        </w:rPr>
        <w:t xml:space="preserve">Quality: </w:t>
      </w:r>
      <w:r>
        <w:t xml:space="preserve">Samsung products manage quality features as per segmentation. From high-end products to the mid categories, Samsung makes sure qualities are maintained with the latest technology. The continuous quality improvement process of Samsung increases the high-end value that makes sure everyone is staying updated with it. </w:t>
      </w:r>
      <w:r>
        <w:rPr>
          <w:spacing w:val="-5"/>
        </w:rPr>
        <w:t xml:space="preserve">Various </w:t>
      </w:r>
      <w:r>
        <w:t>features evaluation through research and development activities reduces the barriers and generates a higher value for the product.</w:t>
      </w:r>
    </w:p>
    <w:p w14:paraId="6CF71C4C" w14:textId="77777777" w:rsidR="00CB2C1D" w:rsidRDefault="00000000">
      <w:pPr>
        <w:pStyle w:val="BodyText"/>
        <w:rPr>
          <w:sz w:val="20"/>
        </w:rPr>
      </w:pPr>
      <w:r>
        <w:rPr>
          <w:noProof/>
          <w:sz w:val="20"/>
        </w:rPr>
        <w:drawing>
          <wp:inline distT="0" distB="0" distL="0" distR="0" wp14:anchorId="2A17E717" wp14:editId="72093552">
            <wp:extent cx="5720903" cy="3000375"/>
            <wp:effectExtent l="0" t="0" r="0" b="0"/>
            <wp:docPr id="31"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6.jpeg"/>
                    <pic:cNvPicPr/>
                  </pic:nvPicPr>
                  <pic:blipFill>
                    <a:blip r:embed="rId19" cstate="print"/>
                    <a:stretch>
                      <a:fillRect/>
                    </a:stretch>
                  </pic:blipFill>
                  <pic:spPr>
                    <a:xfrm>
                      <a:off x="0" y="0"/>
                      <a:ext cx="5720903" cy="3000375"/>
                    </a:xfrm>
                    <a:prstGeom prst="rect">
                      <a:avLst/>
                    </a:prstGeom>
                  </pic:spPr>
                </pic:pic>
              </a:graphicData>
            </a:graphic>
          </wp:inline>
        </w:drawing>
      </w:r>
    </w:p>
    <w:p w14:paraId="5F056FD1" w14:textId="77777777" w:rsidR="00CB2C1D" w:rsidRDefault="00000000">
      <w:pPr>
        <w:pStyle w:val="BodyText"/>
        <w:spacing w:before="134" w:line="360" w:lineRule="auto"/>
        <w:ind w:right="112"/>
        <w:jc w:val="both"/>
      </w:pPr>
      <w:r>
        <w:rPr>
          <w:b/>
        </w:rPr>
        <w:t xml:space="preserve">Wide range category: </w:t>
      </w:r>
      <w:r>
        <w:t>Diverse product categories are maintained for Samsung, focusing on diverse</w:t>
      </w:r>
      <w:r>
        <w:rPr>
          <w:spacing w:val="-4"/>
        </w:rPr>
        <w:t xml:space="preserve"> </w:t>
      </w:r>
      <w:r>
        <w:t>tastes</w:t>
      </w:r>
      <w:r>
        <w:rPr>
          <w:spacing w:val="-4"/>
        </w:rPr>
        <w:t xml:space="preserve"> </w:t>
      </w:r>
      <w:r>
        <w:t>and</w:t>
      </w:r>
      <w:r>
        <w:rPr>
          <w:spacing w:val="-4"/>
        </w:rPr>
        <w:t xml:space="preserve"> </w:t>
      </w:r>
      <w:r>
        <w:t>targets</w:t>
      </w:r>
      <w:r>
        <w:rPr>
          <w:spacing w:val="-4"/>
        </w:rPr>
        <w:t xml:space="preserve"> </w:t>
      </w:r>
      <w:r>
        <w:t>(</w:t>
      </w:r>
      <w:r>
        <w:rPr>
          <w:color w:val="222222"/>
        </w:rPr>
        <w:t>Rivera</w:t>
      </w:r>
      <w:r>
        <w:rPr>
          <w:color w:val="222222"/>
          <w:spacing w:val="-4"/>
        </w:rPr>
        <w:t xml:space="preserve"> </w:t>
      </w:r>
      <w:r>
        <w:rPr>
          <w:color w:val="222222"/>
        </w:rPr>
        <w:t>et</w:t>
      </w:r>
      <w:r>
        <w:rPr>
          <w:color w:val="222222"/>
          <w:spacing w:val="-4"/>
        </w:rPr>
        <w:t xml:space="preserve"> </w:t>
      </w:r>
      <w:proofErr w:type="gramStart"/>
      <w:r>
        <w:rPr>
          <w:color w:val="222222"/>
        </w:rPr>
        <w:t>al,,</w:t>
      </w:r>
      <w:proofErr w:type="gramEnd"/>
      <w:r>
        <w:rPr>
          <w:color w:val="222222"/>
          <w:spacing w:val="-4"/>
        </w:rPr>
        <w:t xml:space="preserve"> </w:t>
      </w:r>
      <w:r>
        <w:rPr>
          <w:color w:val="222222"/>
        </w:rPr>
        <w:t>2020)</w:t>
      </w:r>
      <w:r>
        <w:t>.</w:t>
      </w:r>
      <w:r>
        <w:rPr>
          <w:spacing w:val="-4"/>
        </w:rPr>
        <w:t xml:space="preserve"> </w:t>
      </w:r>
      <w:r>
        <w:t>High-end</w:t>
      </w:r>
      <w:r>
        <w:rPr>
          <w:spacing w:val="-4"/>
        </w:rPr>
        <w:t xml:space="preserve"> </w:t>
      </w:r>
      <w:r>
        <w:t>ranges</w:t>
      </w:r>
      <w:r>
        <w:rPr>
          <w:spacing w:val="-4"/>
        </w:rPr>
        <w:t xml:space="preserve"> </w:t>
      </w:r>
      <w:r>
        <w:t>are</w:t>
      </w:r>
      <w:r>
        <w:rPr>
          <w:spacing w:val="-4"/>
        </w:rPr>
        <w:t xml:space="preserve"> </w:t>
      </w:r>
      <w:r>
        <w:t>targeted</w:t>
      </w:r>
      <w:r>
        <w:rPr>
          <w:spacing w:val="-4"/>
        </w:rPr>
        <w:t xml:space="preserve"> </w:t>
      </w:r>
      <w:r>
        <w:t>to</w:t>
      </w:r>
      <w:r>
        <w:rPr>
          <w:spacing w:val="-4"/>
        </w:rPr>
        <w:t xml:space="preserve"> </w:t>
      </w:r>
      <w:r>
        <w:t>the</w:t>
      </w:r>
      <w:r>
        <w:rPr>
          <w:spacing w:val="-4"/>
        </w:rPr>
        <w:t xml:space="preserve"> </w:t>
      </w:r>
      <w:r>
        <w:t>people</w:t>
      </w:r>
      <w:r>
        <w:rPr>
          <w:spacing w:val="-4"/>
        </w:rPr>
        <w:t xml:space="preserve"> </w:t>
      </w:r>
      <w:r>
        <w:t xml:space="preserve">with the specified </w:t>
      </w:r>
      <w:r>
        <w:rPr>
          <w:spacing w:val="-3"/>
        </w:rPr>
        <w:t xml:space="preserve">category, </w:t>
      </w:r>
      <w:r>
        <w:t xml:space="preserve">where min ends are maintained for the customer looking for mid-range prices. Different product listings of Samsung grow more customers with an effective brand positioning process. For instance, home appliance, </w:t>
      </w:r>
      <w:r>
        <w:rPr>
          <w:spacing w:val="-11"/>
        </w:rPr>
        <w:t xml:space="preserve">TV, </w:t>
      </w:r>
      <w:r>
        <w:t>smartphones, tablets, home audio, earbuds, projectors, chip, external or internal memory and accessories allows customers to choose any</w:t>
      </w:r>
      <w:r>
        <w:rPr>
          <w:spacing w:val="-2"/>
        </w:rPr>
        <w:t xml:space="preserve"> </w:t>
      </w:r>
      <w:r>
        <w:t>products.</w:t>
      </w:r>
    </w:p>
    <w:p w14:paraId="6E9F8774" w14:textId="77777777" w:rsidR="00CB2C1D" w:rsidRDefault="00CB2C1D">
      <w:pPr>
        <w:spacing w:line="360" w:lineRule="auto"/>
        <w:jc w:val="both"/>
        <w:sectPr w:rsidR="00CB2C1D">
          <w:pgSz w:w="11900" w:h="16840"/>
          <w:pgMar w:top="1380" w:right="1320" w:bottom="280" w:left="1340" w:header="720" w:footer="720" w:gutter="0"/>
          <w:cols w:space="720"/>
        </w:sectPr>
      </w:pPr>
    </w:p>
    <w:p w14:paraId="791C67DF" w14:textId="77777777" w:rsidR="00CB2C1D" w:rsidRDefault="00000000">
      <w:pPr>
        <w:pStyle w:val="BodyText"/>
        <w:ind w:left="1123"/>
        <w:rPr>
          <w:sz w:val="20"/>
        </w:rPr>
      </w:pPr>
      <w:r>
        <w:rPr>
          <w:noProof/>
          <w:sz w:val="20"/>
        </w:rPr>
        <w:drawing>
          <wp:inline distT="0" distB="0" distL="0" distR="0" wp14:anchorId="664F6E11" wp14:editId="103E75F1">
            <wp:extent cx="4559966" cy="3168396"/>
            <wp:effectExtent l="0" t="0" r="0" b="0"/>
            <wp:docPr id="33" name="image1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7.jpeg"/>
                    <pic:cNvPicPr/>
                  </pic:nvPicPr>
                  <pic:blipFill>
                    <a:blip r:embed="rId20" cstate="print"/>
                    <a:stretch>
                      <a:fillRect/>
                    </a:stretch>
                  </pic:blipFill>
                  <pic:spPr>
                    <a:xfrm>
                      <a:off x="0" y="0"/>
                      <a:ext cx="4559966" cy="3168396"/>
                    </a:xfrm>
                    <a:prstGeom prst="rect">
                      <a:avLst/>
                    </a:prstGeom>
                  </pic:spPr>
                </pic:pic>
              </a:graphicData>
            </a:graphic>
          </wp:inline>
        </w:drawing>
      </w:r>
    </w:p>
    <w:p w14:paraId="51C9C43B" w14:textId="77777777" w:rsidR="00CB2C1D" w:rsidRDefault="00CB2C1D">
      <w:pPr>
        <w:pStyle w:val="BodyText"/>
        <w:ind w:left="0"/>
        <w:rPr>
          <w:sz w:val="20"/>
        </w:rPr>
      </w:pPr>
    </w:p>
    <w:p w14:paraId="4479ECC4" w14:textId="77777777" w:rsidR="00CB2C1D" w:rsidRDefault="00CB2C1D">
      <w:pPr>
        <w:pStyle w:val="BodyText"/>
        <w:ind w:left="0"/>
        <w:rPr>
          <w:sz w:val="20"/>
        </w:rPr>
      </w:pPr>
    </w:p>
    <w:p w14:paraId="147CF32C" w14:textId="77777777" w:rsidR="00CB2C1D" w:rsidRDefault="00000000">
      <w:pPr>
        <w:pStyle w:val="BodyText"/>
        <w:spacing w:before="210" w:line="360" w:lineRule="auto"/>
        <w:ind w:right="112"/>
        <w:jc w:val="both"/>
      </w:pPr>
      <w:r>
        <w:rPr>
          <w:b/>
        </w:rPr>
        <w:t xml:space="preserve">Advanced features: </w:t>
      </w:r>
      <w:r>
        <w:t>Continuous research and innovation strategies of Samsung are helpful in generating new features. Focusing on the latest trends and technology ensures brand development</w:t>
      </w:r>
      <w:r>
        <w:rPr>
          <w:spacing w:val="-10"/>
        </w:rPr>
        <w:t xml:space="preserve"> </w:t>
      </w:r>
      <w:r>
        <w:t>techniques</w:t>
      </w:r>
      <w:r>
        <w:rPr>
          <w:spacing w:val="-10"/>
        </w:rPr>
        <w:t xml:space="preserve"> </w:t>
      </w:r>
      <w:r>
        <w:t>for</w:t>
      </w:r>
      <w:r>
        <w:rPr>
          <w:spacing w:val="-10"/>
        </w:rPr>
        <w:t xml:space="preserve"> </w:t>
      </w:r>
      <w:r>
        <w:t>Samsung.</w:t>
      </w:r>
      <w:r>
        <w:rPr>
          <w:spacing w:val="-14"/>
        </w:rPr>
        <w:t xml:space="preserve"> </w:t>
      </w:r>
      <w:r>
        <w:t>The</w:t>
      </w:r>
      <w:r>
        <w:rPr>
          <w:spacing w:val="-11"/>
        </w:rPr>
        <w:t xml:space="preserve"> </w:t>
      </w:r>
      <w:r>
        <w:t>research</w:t>
      </w:r>
      <w:r>
        <w:rPr>
          <w:spacing w:val="-10"/>
        </w:rPr>
        <w:t xml:space="preserve"> </w:t>
      </w:r>
      <w:r>
        <w:t>and</w:t>
      </w:r>
      <w:r>
        <w:rPr>
          <w:spacing w:val="-10"/>
        </w:rPr>
        <w:t xml:space="preserve"> </w:t>
      </w:r>
      <w:r>
        <w:t>development</w:t>
      </w:r>
      <w:r>
        <w:rPr>
          <w:spacing w:val="-11"/>
        </w:rPr>
        <w:t xml:space="preserve"> </w:t>
      </w:r>
      <w:r>
        <w:t>team</w:t>
      </w:r>
      <w:r>
        <w:rPr>
          <w:spacing w:val="-10"/>
        </w:rPr>
        <w:t xml:space="preserve"> </w:t>
      </w:r>
      <w:r>
        <w:t>of</w:t>
      </w:r>
      <w:r>
        <w:rPr>
          <w:spacing w:val="-10"/>
        </w:rPr>
        <w:t xml:space="preserve"> </w:t>
      </w:r>
      <w:r>
        <w:t>Samsung</w:t>
      </w:r>
      <w:r>
        <w:rPr>
          <w:spacing w:val="-9"/>
        </w:rPr>
        <w:t xml:space="preserve"> </w:t>
      </w:r>
      <w:r>
        <w:t>always focuses on the best techniques that allow customers to choose desired products. Continuous motivation and development features to the employees increase performances to stay focused on the</w:t>
      </w:r>
      <w:r>
        <w:rPr>
          <w:spacing w:val="-2"/>
        </w:rPr>
        <w:t xml:space="preserve"> </w:t>
      </w:r>
      <w:r>
        <w:t>improvisation.</w:t>
      </w:r>
    </w:p>
    <w:p w14:paraId="18899BE7" w14:textId="77777777" w:rsidR="00CB2C1D" w:rsidRDefault="00CB2C1D">
      <w:pPr>
        <w:spacing w:line="360" w:lineRule="auto"/>
        <w:jc w:val="both"/>
        <w:sectPr w:rsidR="00CB2C1D">
          <w:pgSz w:w="11900" w:h="16840"/>
          <w:pgMar w:top="1440" w:right="1320" w:bottom="280" w:left="1340" w:header="720" w:footer="720" w:gutter="0"/>
          <w:cols w:space="720"/>
        </w:sectPr>
      </w:pPr>
    </w:p>
    <w:p w14:paraId="722EBA3E" w14:textId="77777777" w:rsidR="00CB2C1D" w:rsidRDefault="00000000">
      <w:pPr>
        <w:pStyle w:val="Heading1"/>
      </w:pPr>
      <w:r>
        <w:t>Blog 7: Branding strategy</w:t>
      </w:r>
    </w:p>
    <w:p w14:paraId="05ABC7C0" w14:textId="77777777" w:rsidR="00CB2C1D" w:rsidRDefault="00000000">
      <w:pPr>
        <w:pStyle w:val="BodyText"/>
        <w:spacing w:before="244" w:line="360" w:lineRule="auto"/>
        <w:ind w:right="111"/>
        <w:jc w:val="both"/>
      </w:pPr>
      <w:r>
        <w:t>Samsung mainly follows an aggressive branding strategy with five core values: innovation, advanced technology, latest design, talent recruitment and internal branding (</w:t>
      </w:r>
      <w:proofErr w:type="spellStart"/>
      <w:r>
        <w:rPr>
          <w:color w:val="222222"/>
        </w:rPr>
        <w:t>Narus</w:t>
      </w:r>
      <w:proofErr w:type="spellEnd"/>
      <w:r>
        <w:rPr>
          <w:color w:val="222222"/>
        </w:rPr>
        <w:t xml:space="preserve"> and Anderson, 2020)</w:t>
      </w:r>
      <w:r>
        <w:t>. Being a competitive industry, Samsung focuses on grading customer attention with their innovative products. By creating newer innovations, Samsung makes sure profitable innovation and constant use of superior design and technology.</w:t>
      </w:r>
    </w:p>
    <w:p w14:paraId="2A1AC188" w14:textId="77777777" w:rsidR="00CB2C1D" w:rsidRDefault="00000000">
      <w:pPr>
        <w:pStyle w:val="BodyText"/>
        <w:ind w:left="1540"/>
        <w:rPr>
          <w:sz w:val="20"/>
        </w:rPr>
      </w:pPr>
      <w:r>
        <w:rPr>
          <w:noProof/>
          <w:sz w:val="20"/>
        </w:rPr>
        <w:drawing>
          <wp:inline distT="0" distB="0" distL="0" distR="0" wp14:anchorId="473F6A61" wp14:editId="66E0DE2F">
            <wp:extent cx="3901699" cy="3300412"/>
            <wp:effectExtent l="0" t="0" r="0" b="0"/>
            <wp:docPr id="35" name="image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18.jpeg"/>
                    <pic:cNvPicPr/>
                  </pic:nvPicPr>
                  <pic:blipFill>
                    <a:blip r:embed="rId21" cstate="print"/>
                    <a:stretch>
                      <a:fillRect/>
                    </a:stretch>
                  </pic:blipFill>
                  <pic:spPr>
                    <a:xfrm>
                      <a:off x="0" y="0"/>
                      <a:ext cx="3901699" cy="3300412"/>
                    </a:xfrm>
                    <a:prstGeom prst="rect">
                      <a:avLst/>
                    </a:prstGeom>
                  </pic:spPr>
                </pic:pic>
              </a:graphicData>
            </a:graphic>
          </wp:inline>
        </w:drawing>
      </w:r>
    </w:p>
    <w:p w14:paraId="5F7F3B65" w14:textId="77777777" w:rsidR="00CB2C1D" w:rsidRDefault="00000000">
      <w:pPr>
        <w:pStyle w:val="BodyText"/>
        <w:spacing w:before="124" w:line="360" w:lineRule="auto"/>
        <w:ind w:right="112"/>
        <w:jc w:val="both"/>
      </w:pPr>
      <w:r>
        <w:t>The research and development techniques of Samsung ensure a competitive advantage in the market with the second highest number of patents in the market. Moreover, product design improvement</w:t>
      </w:r>
      <w:r>
        <w:rPr>
          <w:spacing w:val="-8"/>
        </w:rPr>
        <w:t xml:space="preserve"> </w:t>
      </w:r>
      <w:r>
        <w:t>in</w:t>
      </w:r>
      <w:r>
        <w:rPr>
          <w:spacing w:val="-7"/>
        </w:rPr>
        <w:t xml:space="preserve"> </w:t>
      </w:r>
      <w:r>
        <w:t>the</w:t>
      </w:r>
      <w:r>
        <w:rPr>
          <w:spacing w:val="-8"/>
        </w:rPr>
        <w:t xml:space="preserve"> </w:t>
      </w:r>
      <w:r>
        <w:t>trendy</w:t>
      </w:r>
      <w:r>
        <w:rPr>
          <w:spacing w:val="-7"/>
        </w:rPr>
        <w:t xml:space="preserve"> </w:t>
      </w:r>
      <w:r>
        <w:t>and</w:t>
      </w:r>
      <w:r>
        <w:rPr>
          <w:spacing w:val="-8"/>
        </w:rPr>
        <w:t xml:space="preserve"> </w:t>
      </w:r>
      <w:r>
        <w:t>coolest</w:t>
      </w:r>
      <w:r>
        <w:rPr>
          <w:spacing w:val="-7"/>
        </w:rPr>
        <w:t xml:space="preserve"> </w:t>
      </w:r>
      <w:r>
        <w:t>features</w:t>
      </w:r>
      <w:r>
        <w:rPr>
          <w:spacing w:val="-7"/>
        </w:rPr>
        <w:t xml:space="preserve"> </w:t>
      </w:r>
      <w:r>
        <w:t>allows</w:t>
      </w:r>
      <w:r>
        <w:rPr>
          <w:spacing w:val="-8"/>
        </w:rPr>
        <w:t xml:space="preserve"> </w:t>
      </w:r>
      <w:r>
        <w:t>for</w:t>
      </w:r>
      <w:r>
        <w:rPr>
          <w:spacing w:val="-7"/>
        </w:rPr>
        <w:t xml:space="preserve"> </w:t>
      </w:r>
      <w:r>
        <w:t>maintaining</w:t>
      </w:r>
      <w:r>
        <w:rPr>
          <w:spacing w:val="-8"/>
        </w:rPr>
        <w:t xml:space="preserve"> </w:t>
      </w:r>
      <w:r>
        <w:t>the</w:t>
      </w:r>
      <w:r>
        <w:rPr>
          <w:spacing w:val="-7"/>
        </w:rPr>
        <w:t xml:space="preserve"> </w:t>
      </w:r>
      <w:r>
        <w:t>branding</w:t>
      </w:r>
      <w:r>
        <w:rPr>
          <w:spacing w:val="-7"/>
        </w:rPr>
        <w:t xml:space="preserve"> </w:t>
      </w:r>
      <w:r>
        <w:t>strategy</w:t>
      </w:r>
      <w:r>
        <w:rPr>
          <w:spacing w:val="-8"/>
        </w:rPr>
        <w:t xml:space="preserve"> </w:t>
      </w:r>
      <w:r>
        <w:t>of Samsung. Diverse price variation as per target customers maintains successful market positioning</w:t>
      </w:r>
      <w:r>
        <w:rPr>
          <w:spacing w:val="-4"/>
        </w:rPr>
        <w:t xml:space="preserve"> </w:t>
      </w:r>
      <w:r>
        <w:t>for</w:t>
      </w:r>
      <w:r>
        <w:rPr>
          <w:spacing w:val="-3"/>
        </w:rPr>
        <w:t xml:space="preserve"> </w:t>
      </w:r>
      <w:r>
        <w:t>Samsung.</w:t>
      </w:r>
      <w:r>
        <w:rPr>
          <w:spacing w:val="-7"/>
        </w:rPr>
        <w:t xml:space="preserve"> </w:t>
      </w:r>
      <w:r>
        <w:t>The</w:t>
      </w:r>
      <w:r>
        <w:rPr>
          <w:spacing w:val="-2"/>
        </w:rPr>
        <w:t xml:space="preserve"> </w:t>
      </w:r>
      <w:r>
        <w:t>hiring</w:t>
      </w:r>
      <w:r>
        <w:rPr>
          <w:spacing w:val="-3"/>
        </w:rPr>
        <w:t xml:space="preserve"> </w:t>
      </w:r>
      <w:r>
        <w:t>process</w:t>
      </w:r>
      <w:r>
        <w:rPr>
          <w:spacing w:val="-3"/>
        </w:rPr>
        <w:t xml:space="preserve"> </w:t>
      </w:r>
      <w:r>
        <w:t>of</w:t>
      </w:r>
      <w:r>
        <w:rPr>
          <w:spacing w:val="-4"/>
        </w:rPr>
        <w:t xml:space="preserve"> </w:t>
      </w:r>
      <w:r>
        <w:t>Samsung</w:t>
      </w:r>
      <w:r>
        <w:rPr>
          <w:spacing w:val="-3"/>
        </w:rPr>
        <w:t xml:space="preserve"> </w:t>
      </w:r>
      <w:r>
        <w:t>seeks</w:t>
      </w:r>
      <w:r>
        <w:rPr>
          <w:spacing w:val="-3"/>
        </w:rPr>
        <w:t xml:space="preserve"> </w:t>
      </w:r>
      <w:r>
        <w:t>global</w:t>
      </w:r>
      <w:r>
        <w:rPr>
          <w:spacing w:val="-3"/>
        </w:rPr>
        <w:t xml:space="preserve"> </w:t>
      </w:r>
      <w:r>
        <w:t>talents</w:t>
      </w:r>
      <w:r>
        <w:rPr>
          <w:spacing w:val="-3"/>
        </w:rPr>
        <w:t xml:space="preserve"> </w:t>
      </w:r>
      <w:r>
        <w:t>that</w:t>
      </w:r>
      <w:r>
        <w:rPr>
          <w:spacing w:val="-4"/>
        </w:rPr>
        <w:t xml:space="preserve"> </w:t>
      </w:r>
      <w:r>
        <w:t>come</w:t>
      </w:r>
      <w:r>
        <w:rPr>
          <w:spacing w:val="-3"/>
        </w:rPr>
        <w:t xml:space="preserve"> </w:t>
      </w:r>
      <w:r>
        <w:t>a</w:t>
      </w:r>
      <w:r>
        <w:rPr>
          <w:spacing w:val="-3"/>
        </w:rPr>
        <w:t xml:space="preserve"> </w:t>
      </w:r>
      <w:r>
        <w:t>long way from diverse challenges and</w:t>
      </w:r>
      <w:r>
        <w:rPr>
          <w:spacing w:val="-3"/>
        </w:rPr>
        <w:t xml:space="preserve"> </w:t>
      </w:r>
      <w:r>
        <w:t>techniques.</w:t>
      </w:r>
    </w:p>
    <w:p w14:paraId="2F168C5A" w14:textId="77777777" w:rsidR="00CB2C1D" w:rsidRDefault="00CB2C1D">
      <w:pPr>
        <w:spacing w:line="360" w:lineRule="auto"/>
        <w:jc w:val="both"/>
        <w:sectPr w:rsidR="00CB2C1D">
          <w:pgSz w:w="11900" w:h="16840"/>
          <w:pgMar w:top="1380" w:right="1320" w:bottom="280" w:left="1340" w:header="720" w:footer="720" w:gutter="0"/>
          <w:cols w:space="720"/>
        </w:sectPr>
      </w:pPr>
    </w:p>
    <w:p w14:paraId="0F131970" w14:textId="77777777" w:rsidR="00CB2C1D" w:rsidRDefault="00000000">
      <w:pPr>
        <w:pStyle w:val="Heading1"/>
      </w:pPr>
      <w:r>
        <w:t>Blog 8: Samsung advertisement strategies</w:t>
      </w:r>
    </w:p>
    <w:p w14:paraId="6AC38EC3" w14:textId="77777777" w:rsidR="00CB2C1D" w:rsidRDefault="00000000">
      <w:pPr>
        <w:pStyle w:val="BodyText"/>
        <w:spacing w:before="244" w:line="360" w:lineRule="auto"/>
        <w:ind w:right="112"/>
        <w:jc w:val="both"/>
      </w:pPr>
      <w:r>
        <w:t>Samsung involves in both push and pulls strategies to maintain the customer relationship process (</w:t>
      </w:r>
      <w:r>
        <w:rPr>
          <w:color w:val="222222"/>
        </w:rPr>
        <w:t>Kumar, 2020)</w:t>
      </w:r>
      <w:r>
        <w:t>. Push advertisement strategy allows Samsung to put their product placement in sales and advertisement relying on traditional way. Investment in cultural activities, Samsung makes spot placement in diverse events or cultural activities.</w:t>
      </w:r>
    </w:p>
    <w:p w14:paraId="6B48CE11" w14:textId="77777777" w:rsidR="00CB2C1D" w:rsidRDefault="00000000">
      <w:pPr>
        <w:pStyle w:val="BodyText"/>
        <w:rPr>
          <w:sz w:val="20"/>
        </w:rPr>
      </w:pPr>
      <w:r>
        <w:rPr>
          <w:noProof/>
          <w:sz w:val="20"/>
        </w:rPr>
        <w:drawing>
          <wp:inline distT="0" distB="0" distL="0" distR="0" wp14:anchorId="5BB88DD6" wp14:editId="52261FA3">
            <wp:extent cx="5746300" cy="2466975"/>
            <wp:effectExtent l="0" t="0" r="0" b="0"/>
            <wp:docPr id="3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jpeg"/>
                    <pic:cNvPicPr/>
                  </pic:nvPicPr>
                  <pic:blipFill>
                    <a:blip r:embed="rId22" cstate="print"/>
                    <a:stretch>
                      <a:fillRect/>
                    </a:stretch>
                  </pic:blipFill>
                  <pic:spPr>
                    <a:xfrm>
                      <a:off x="0" y="0"/>
                      <a:ext cx="5746300" cy="2466975"/>
                    </a:xfrm>
                    <a:prstGeom prst="rect">
                      <a:avLst/>
                    </a:prstGeom>
                  </pic:spPr>
                </pic:pic>
              </a:graphicData>
            </a:graphic>
          </wp:inline>
        </w:drawing>
      </w:r>
    </w:p>
    <w:p w14:paraId="63164C59" w14:textId="77777777" w:rsidR="00CB2C1D" w:rsidRDefault="00000000">
      <w:pPr>
        <w:pStyle w:val="BodyText"/>
        <w:spacing w:before="113" w:line="360" w:lineRule="auto"/>
        <w:ind w:right="112"/>
        <w:jc w:val="both"/>
      </w:pPr>
      <w:r>
        <w:rPr>
          <w:noProof/>
        </w:rPr>
        <w:drawing>
          <wp:anchor distT="0" distB="0" distL="0" distR="0" simplePos="0" relativeHeight="10" behindDoc="0" locked="0" layoutInCell="1" allowOverlap="1" wp14:anchorId="1B988257" wp14:editId="44CCFA14">
            <wp:simplePos x="0" y="0"/>
            <wp:positionH relativeFrom="page">
              <wp:posOffset>914400</wp:posOffset>
            </wp:positionH>
            <wp:positionV relativeFrom="paragraph">
              <wp:posOffset>1199618</wp:posOffset>
            </wp:positionV>
            <wp:extent cx="5742770" cy="1943100"/>
            <wp:effectExtent l="0" t="0" r="0" b="0"/>
            <wp:wrapTopAndBottom/>
            <wp:docPr id="39" name="image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0.jpeg"/>
                    <pic:cNvPicPr/>
                  </pic:nvPicPr>
                  <pic:blipFill>
                    <a:blip r:embed="rId23" cstate="print"/>
                    <a:stretch>
                      <a:fillRect/>
                    </a:stretch>
                  </pic:blipFill>
                  <pic:spPr>
                    <a:xfrm>
                      <a:off x="0" y="0"/>
                      <a:ext cx="5742770" cy="1943100"/>
                    </a:xfrm>
                    <a:prstGeom prst="rect">
                      <a:avLst/>
                    </a:prstGeom>
                  </pic:spPr>
                </pic:pic>
              </a:graphicData>
            </a:graphic>
          </wp:anchor>
        </w:drawing>
      </w:r>
      <w:r>
        <w:t>Social networking technology allows Samsung to maintain effective collaboration practices with the customer with the latest product features and updates. For instance, social media marketing activities build an effective collaboration on product announcements on social media, making a pull advertisement strategy for Samsung.</w:t>
      </w:r>
    </w:p>
    <w:p w14:paraId="697BDB01" w14:textId="77777777" w:rsidR="00CB2C1D" w:rsidRDefault="00000000">
      <w:pPr>
        <w:pStyle w:val="BodyText"/>
        <w:spacing w:before="232" w:line="360" w:lineRule="auto"/>
        <w:ind w:right="112"/>
        <w:jc w:val="both"/>
      </w:pPr>
      <w:r>
        <w:t>Celebrity endorsement marketing of Samsung products in different countries creates a buzz among customers to know more (</w:t>
      </w:r>
      <w:r>
        <w:rPr>
          <w:color w:val="222222"/>
        </w:rPr>
        <w:t>Kang et al., 2020)</w:t>
      </w:r>
      <w:r>
        <w:t>. Focusing on the customer's attention allows</w:t>
      </w:r>
      <w:r>
        <w:rPr>
          <w:spacing w:val="-15"/>
        </w:rPr>
        <w:t xml:space="preserve"> </w:t>
      </w:r>
      <w:r>
        <w:t>Samsung</w:t>
      </w:r>
      <w:r>
        <w:rPr>
          <w:spacing w:val="-14"/>
        </w:rPr>
        <w:t xml:space="preserve"> </w:t>
      </w:r>
      <w:r>
        <w:t>to</w:t>
      </w:r>
      <w:r>
        <w:rPr>
          <w:spacing w:val="-15"/>
        </w:rPr>
        <w:t xml:space="preserve"> </w:t>
      </w:r>
      <w:r>
        <w:t>gather</w:t>
      </w:r>
      <w:r>
        <w:rPr>
          <w:spacing w:val="-14"/>
        </w:rPr>
        <w:t xml:space="preserve"> </w:t>
      </w:r>
      <w:r>
        <w:t>more</w:t>
      </w:r>
      <w:r>
        <w:rPr>
          <w:spacing w:val="-14"/>
        </w:rPr>
        <w:t xml:space="preserve"> </w:t>
      </w:r>
      <w:r>
        <w:t>audience.</w:t>
      </w:r>
      <w:r>
        <w:rPr>
          <w:spacing w:val="-15"/>
        </w:rPr>
        <w:t xml:space="preserve"> </w:t>
      </w:r>
      <w:r>
        <w:t>Providing</w:t>
      </w:r>
      <w:r>
        <w:rPr>
          <w:spacing w:val="-14"/>
        </w:rPr>
        <w:t xml:space="preserve"> </w:t>
      </w:r>
      <w:r>
        <w:t>basic</w:t>
      </w:r>
      <w:r>
        <w:rPr>
          <w:spacing w:val="-14"/>
        </w:rPr>
        <w:t xml:space="preserve"> </w:t>
      </w:r>
      <w:r>
        <w:t>information</w:t>
      </w:r>
      <w:r>
        <w:rPr>
          <w:spacing w:val="-15"/>
        </w:rPr>
        <w:t xml:space="preserve"> </w:t>
      </w:r>
      <w:r>
        <w:t>about</w:t>
      </w:r>
      <w:r>
        <w:rPr>
          <w:spacing w:val="-14"/>
        </w:rPr>
        <w:t xml:space="preserve"> </w:t>
      </w:r>
      <w:r>
        <w:t>the</w:t>
      </w:r>
      <w:r>
        <w:rPr>
          <w:spacing w:val="-14"/>
        </w:rPr>
        <w:t xml:space="preserve"> </w:t>
      </w:r>
      <w:r>
        <w:t>products</w:t>
      </w:r>
      <w:r>
        <w:rPr>
          <w:spacing w:val="-15"/>
        </w:rPr>
        <w:t xml:space="preserve"> </w:t>
      </w:r>
      <w:r>
        <w:t>while advertising</w:t>
      </w:r>
      <w:r>
        <w:rPr>
          <w:spacing w:val="-11"/>
        </w:rPr>
        <w:t xml:space="preserve"> </w:t>
      </w:r>
      <w:r>
        <w:t>makes</w:t>
      </w:r>
      <w:r>
        <w:rPr>
          <w:spacing w:val="-11"/>
        </w:rPr>
        <w:t xml:space="preserve"> </w:t>
      </w:r>
      <w:r>
        <w:t>effective</w:t>
      </w:r>
      <w:r>
        <w:rPr>
          <w:spacing w:val="-12"/>
        </w:rPr>
        <w:t xml:space="preserve"> </w:t>
      </w:r>
      <w:r>
        <w:t>engagement</w:t>
      </w:r>
      <w:r>
        <w:rPr>
          <w:spacing w:val="-11"/>
        </w:rPr>
        <w:t xml:space="preserve"> </w:t>
      </w:r>
      <w:r>
        <w:t>with</w:t>
      </w:r>
      <w:r>
        <w:rPr>
          <w:spacing w:val="-11"/>
        </w:rPr>
        <w:t xml:space="preserve"> </w:t>
      </w:r>
      <w:r>
        <w:t>the</w:t>
      </w:r>
      <w:r>
        <w:rPr>
          <w:spacing w:val="-11"/>
        </w:rPr>
        <w:t xml:space="preserve"> </w:t>
      </w:r>
      <w:r>
        <w:t>products.</w:t>
      </w:r>
      <w:r>
        <w:rPr>
          <w:spacing w:val="-11"/>
        </w:rPr>
        <w:t xml:space="preserve"> </w:t>
      </w:r>
      <w:r>
        <w:t>Brand</w:t>
      </w:r>
      <w:r>
        <w:rPr>
          <w:spacing w:val="-11"/>
        </w:rPr>
        <w:t xml:space="preserve"> </w:t>
      </w:r>
      <w:r>
        <w:t>name</w:t>
      </w:r>
      <w:r>
        <w:rPr>
          <w:spacing w:val="-11"/>
        </w:rPr>
        <w:t xml:space="preserve"> </w:t>
      </w:r>
      <w:r>
        <w:t>on</w:t>
      </w:r>
      <w:r>
        <w:rPr>
          <w:spacing w:val="-11"/>
        </w:rPr>
        <w:t xml:space="preserve"> </w:t>
      </w:r>
      <w:r>
        <w:t>the</w:t>
      </w:r>
      <w:r>
        <w:rPr>
          <w:spacing w:val="-11"/>
        </w:rPr>
        <w:t xml:space="preserve"> </w:t>
      </w:r>
      <w:r>
        <w:t>products</w:t>
      </w:r>
      <w:r>
        <w:rPr>
          <w:spacing w:val="-11"/>
        </w:rPr>
        <w:t xml:space="preserve"> </w:t>
      </w:r>
      <w:r>
        <w:t>creates a fanbase that allows the customer to purchase</w:t>
      </w:r>
      <w:r>
        <w:rPr>
          <w:spacing w:val="-6"/>
        </w:rPr>
        <w:t xml:space="preserve"> </w:t>
      </w:r>
      <w:r>
        <w:t>more.</w:t>
      </w:r>
    </w:p>
    <w:p w14:paraId="4F8DAC0D" w14:textId="77777777" w:rsidR="00CB2C1D" w:rsidRDefault="00CB2C1D">
      <w:pPr>
        <w:spacing w:line="360" w:lineRule="auto"/>
        <w:jc w:val="both"/>
        <w:sectPr w:rsidR="00CB2C1D">
          <w:pgSz w:w="11900" w:h="16840"/>
          <w:pgMar w:top="1380" w:right="1320" w:bottom="280" w:left="1340" w:header="720" w:footer="720" w:gutter="0"/>
          <w:cols w:space="720"/>
        </w:sectPr>
      </w:pPr>
    </w:p>
    <w:p w14:paraId="090E3DC7" w14:textId="77777777" w:rsidR="00CB2C1D" w:rsidRDefault="00000000">
      <w:pPr>
        <w:pStyle w:val="BodyText"/>
        <w:rPr>
          <w:sz w:val="20"/>
        </w:rPr>
      </w:pPr>
      <w:r>
        <w:rPr>
          <w:noProof/>
          <w:sz w:val="20"/>
        </w:rPr>
        <w:drawing>
          <wp:inline distT="0" distB="0" distL="0" distR="0" wp14:anchorId="06A2AD22" wp14:editId="29D898FE">
            <wp:extent cx="5731509" cy="2276475"/>
            <wp:effectExtent l="0" t="0" r="0" b="0"/>
            <wp:docPr id="41" name="image2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1.jpeg"/>
                    <pic:cNvPicPr/>
                  </pic:nvPicPr>
                  <pic:blipFill>
                    <a:blip r:embed="rId24" cstate="print"/>
                    <a:stretch>
                      <a:fillRect/>
                    </a:stretch>
                  </pic:blipFill>
                  <pic:spPr>
                    <a:xfrm>
                      <a:off x="0" y="0"/>
                      <a:ext cx="5731509" cy="2276475"/>
                    </a:xfrm>
                    <a:prstGeom prst="rect">
                      <a:avLst/>
                    </a:prstGeom>
                  </pic:spPr>
                </pic:pic>
              </a:graphicData>
            </a:graphic>
          </wp:inline>
        </w:drawing>
      </w:r>
    </w:p>
    <w:p w14:paraId="0264A09D" w14:textId="77777777" w:rsidR="00CB2C1D" w:rsidRDefault="00000000">
      <w:pPr>
        <w:pStyle w:val="BodyText"/>
        <w:spacing w:before="141" w:line="360" w:lineRule="auto"/>
        <w:ind w:right="112"/>
        <w:jc w:val="both"/>
      </w:pPr>
      <w:r>
        <w:rPr>
          <w:noProof/>
        </w:rPr>
        <w:drawing>
          <wp:anchor distT="0" distB="0" distL="0" distR="0" simplePos="0" relativeHeight="11" behindDoc="0" locked="0" layoutInCell="1" allowOverlap="1" wp14:anchorId="7571FF1E" wp14:editId="3155209A">
            <wp:simplePos x="0" y="0"/>
            <wp:positionH relativeFrom="page">
              <wp:posOffset>914400</wp:posOffset>
            </wp:positionH>
            <wp:positionV relativeFrom="paragraph">
              <wp:posOffset>1477951</wp:posOffset>
            </wp:positionV>
            <wp:extent cx="5718617" cy="1971675"/>
            <wp:effectExtent l="0" t="0" r="0" b="0"/>
            <wp:wrapTopAndBottom/>
            <wp:docPr id="43" name="imag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2.jpeg"/>
                    <pic:cNvPicPr/>
                  </pic:nvPicPr>
                  <pic:blipFill>
                    <a:blip r:embed="rId25" cstate="print"/>
                    <a:stretch>
                      <a:fillRect/>
                    </a:stretch>
                  </pic:blipFill>
                  <pic:spPr>
                    <a:xfrm>
                      <a:off x="0" y="0"/>
                      <a:ext cx="5718617" cy="1971675"/>
                    </a:xfrm>
                    <a:prstGeom prst="rect">
                      <a:avLst/>
                    </a:prstGeom>
                  </pic:spPr>
                </pic:pic>
              </a:graphicData>
            </a:graphic>
          </wp:anchor>
        </w:drawing>
      </w:r>
      <w:r>
        <w:t>High-quality</w:t>
      </w:r>
      <w:r>
        <w:rPr>
          <w:spacing w:val="-12"/>
        </w:rPr>
        <w:t xml:space="preserve"> </w:t>
      </w:r>
      <w:r>
        <w:t>advertisements</w:t>
      </w:r>
      <w:r>
        <w:rPr>
          <w:spacing w:val="-12"/>
        </w:rPr>
        <w:t xml:space="preserve"> </w:t>
      </w:r>
      <w:r>
        <w:t>illustrate</w:t>
      </w:r>
      <w:r>
        <w:rPr>
          <w:spacing w:val="-12"/>
        </w:rPr>
        <w:t xml:space="preserve"> </w:t>
      </w:r>
      <w:r>
        <w:t>the</w:t>
      </w:r>
      <w:r>
        <w:rPr>
          <w:spacing w:val="-12"/>
        </w:rPr>
        <w:t xml:space="preserve"> </w:t>
      </w:r>
      <w:r>
        <w:t>product,</w:t>
      </w:r>
      <w:r>
        <w:rPr>
          <w:spacing w:val="-12"/>
        </w:rPr>
        <w:t xml:space="preserve"> </w:t>
      </w:r>
      <w:r>
        <w:t>and</w:t>
      </w:r>
      <w:r>
        <w:rPr>
          <w:spacing w:val="-12"/>
        </w:rPr>
        <w:t xml:space="preserve"> </w:t>
      </w:r>
      <w:r>
        <w:t>accurate</w:t>
      </w:r>
      <w:r>
        <w:rPr>
          <w:spacing w:val="-12"/>
        </w:rPr>
        <w:t xml:space="preserve"> </w:t>
      </w:r>
      <w:r>
        <w:t>information</w:t>
      </w:r>
      <w:r>
        <w:rPr>
          <w:spacing w:val="-12"/>
        </w:rPr>
        <w:t xml:space="preserve"> </w:t>
      </w:r>
      <w:r>
        <w:t>crates</w:t>
      </w:r>
      <w:r>
        <w:rPr>
          <w:spacing w:val="-12"/>
        </w:rPr>
        <w:t xml:space="preserve"> </w:t>
      </w:r>
      <w:r>
        <w:t>faith</w:t>
      </w:r>
      <w:r>
        <w:rPr>
          <w:spacing w:val="-12"/>
        </w:rPr>
        <w:t xml:space="preserve"> </w:t>
      </w:r>
      <w:r>
        <w:t>among customers</w:t>
      </w:r>
      <w:r>
        <w:rPr>
          <w:spacing w:val="-15"/>
        </w:rPr>
        <w:t xml:space="preserve"> </w:t>
      </w:r>
      <w:r>
        <w:t>to</w:t>
      </w:r>
      <w:r>
        <w:rPr>
          <w:spacing w:val="-15"/>
        </w:rPr>
        <w:t xml:space="preserve"> </w:t>
      </w:r>
      <w:r>
        <w:t>purchase</w:t>
      </w:r>
      <w:r>
        <w:rPr>
          <w:spacing w:val="-14"/>
        </w:rPr>
        <w:t xml:space="preserve"> </w:t>
      </w:r>
      <w:r>
        <w:t>it.</w:t>
      </w:r>
      <w:r>
        <w:rPr>
          <w:spacing w:val="-15"/>
        </w:rPr>
        <w:t xml:space="preserve"> </w:t>
      </w:r>
      <w:r>
        <w:t>Customers</w:t>
      </w:r>
      <w:r>
        <w:rPr>
          <w:spacing w:val="-14"/>
        </w:rPr>
        <w:t xml:space="preserve"> </w:t>
      </w:r>
      <w:r>
        <w:t>can</w:t>
      </w:r>
      <w:r>
        <w:rPr>
          <w:spacing w:val="-15"/>
        </w:rPr>
        <w:t xml:space="preserve"> </w:t>
      </w:r>
      <w:r>
        <w:t>view</w:t>
      </w:r>
      <w:r>
        <w:rPr>
          <w:spacing w:val="-15"/>
        </w:rPr>
        <w:t xml:space="preserve"> </w:t>
      </w:r>
      <w:r>
        <w:t>the</w:t>
      </w:r>
      <w:r>
        <w:rPr>
          <w:spacing w:val="-14"/>
        </w:rPr>
        <w:t xml:space="preserve"> </w:t>
      </w:r>
      <w:r>
        <w:t>advertisement</w:t>
      </w:r>
      <w:r>
        <w:rPr>
          <w:spacing w:val="-15"/>
        </w:rPr>
        <w:t xml:space="preserve"> </w:t>
      </w:r>
      <w:r>
        <w:t>before</w:t>
      </w:r>
      <w:r>
        <w:rPr>
          <w:spacing w:val="-14"/>
        </w:rPr>
        <w:t xml:space="preserve"> </w:t>
      </w:r>
      <w:r>
        <w:t>purchasing</w:t>
      </w:r>
      <w:r>
        <w:rPr>
          <w:spacing w:val="-15"/>
        </w:rPr>
        <w:t xml:space="preserve"> </w:t>
      </w:r>
      <w:r>
        <w:t>the</w:t>
      </w:r>
      <w:r>
        <w:rPr>
          <w:spacing w:val="-15"/>
        </w:rPr>
        <w:t xml:space="preserve"> </w:t>
      </w:r>
      <w:r>
        <w:t>products and make the most effective decision about whether the product is suitable for them or not. Empowerment of the corporate brand identity and product positioning develops better processes in the</w:t>
      </w:r>
      <w:r>
        <w:rPr>
          <w:spacing w:val="-2"/>
        </w:rPr>
        <w:t xml:space="preserve"> </w:t>
      </w:r>
      <w:r>
        <w:t>market.</w:t>
      </w:r>
    </w:p>
    <w:p w14:paraId="697245AE" w14:textId="77777777" w:rsidR="00CB2C1D" w:rsidRDefault="00CB2C1D">
      <w:pPr>
        <w:pStyle w:val="BodyText"/>
        <w:spacing w:before="6"/>
        <w:ind w:left="0"/>
        <w:rPr>
          <w:sz w:val="21"/>
        </w:rPr>
      </w:pPr>
    </w:p>
    <w:p w14:paraId="5FE80937" w14:textId="77777777" w:rsidR="00CB2C1D" w:rsidRDefault="00000000">
      <w:pPr>
        <w:pStyle w:val="BodyText"/>
        <w:spacing w:line="360" w:lineRule="auto"/>
        <w:ind w:right="112"/>
        <w:jc w:val="both"/>
      </w:pPr>
      <w:r>
        <w:t>TV, print and point of sales are the three common global advertisement strategy of Samsung that goes in the traditional way (</w:t>
      </w:r>
      <w:r>
        <w:rPr>
          <w:color w:val="222222"/>
        </w:rPr>
        <w:t>Kimball, 2019)</w:t>
      </w:r>
      <w:r>
        <w:t>. However, collaborating with social media influencers to purchase the products and share good opinions allows for creating faith in the product. Direct and indirect advertisements are used in Samsung products to create a global customer engagement process.</w:t>
      </w:r>
    </w:p>
    <w:p w14:paraId="63B66E20" w14:textId="77777777" w:rsidR="00CB2C1D" w:rsidRDefault="00CB2C1D">
      <w:pPr>
        <w:spacing w:line="360" w:lineRule="auto"/>
        <w:jc w:val="both"/>
        <w:sectPr w:rsidR="00CB2C1D">
          <w:pgSz w:w="11900" w:h="16840"/>
          <w:pgMar w:top="1440" w:right="1320" w:bottom="280" w:left="1340" w:header="720" w:footer="720" w:gutter="0"/>
          <w:cols w:space="720"/>
        </w:sectPr>
      </w:pPr>
    </w:p>
    <w:p w14:paraId="68ABB816" w14:textId="77777777" w:rsidR="00CB2C1D" w:rsidRDefault="00000000">
      <w:pPr>
        <w:pStyle w:val="Heading1"/>
        <w:jc w:val="left"/>
      </w:pPr>
      <w:r>
        <w:t>References</w:t>
      </w:r>
    </w:p>
    <w:p w14:paraId="1EC20481" w14:textId="77777777" w:rsidR="00CB2C1D" w:rsidRDefault="00000000">
      <w:pPr>
        <w:pStyle w:val="BodyText"/>
        <w:spacing w:before="244" w:line="360" w:lineRule="auto"/>
        <w:ind w:right="112"/>
        <w:jc w:val="both"/>
      </w:pPr>
      <w:r>
        <w:rPr>
          <w:color w:val="222222"/>
        </w:rPr>
        <w:t xml:space="preserve">Arnett, D.B., Wittmann, C.M. and Hansen, J.D., 2021. A process model of tacit knowledge transfer between sales and marketing. </w:t>
      </w:r>
      <w:r>
        <w:rPr>
          <w:i/>
          <w:color w:val="222222"/>
        </w:rPr>
        <w:t>Industrial Marketing Management</w:t>
      </w:r>
      <w:r>
        <w:rPr>
          <w:color w:val="222222"/>
        </w:rPr>
        <w:t xml:space="preserve">, </w:t>
      </w:r>
      <w:r>
        <w:rPr>
          <w:i/>
          <w:color w:val="222222"/>
        </w:rPr>
        <w:t>93</w:t>
      </w:r>
      <w:r>
        <w:rPr>
          <w:color w:val="222222"/>
        </w:rPr>
        <w:t>, pp.259-269.</w:t>
      </w:r>
    </w:p>
    <w:p w14:paraId="14337A8B" w14:textId="77777777" w:rsidR="00CB2C1D" w:rsidRDefault="00000000">
      <w:pPr>
        <w:spacing w:before="122" w:line="360" w:lineRule="auto"/>
        <w:ind w:left="100" w:right="112"/>
        <w:jc w:val="both"/>
        <w:rPr>
          <w:sz w:val="24"/>
        </w:rPr>
      </w:pPr>
      <w:proofErr w:type="spellStart"/>
      <w:r>
        <w:rPr>
          <w:color w:val="222222"/>
          <w:sz w:val="24"/>
        </w:rPr>
        <w:t>Enyinda</w:t>
      </w:r>
      <w:proofErr w:type="spellEnd"/>
      <w:r>
        <w:rPr>
          <w:color w:val="222222"/>
          <w:sz w:val="24"/>
        </w:rPr>
        <w:t xml:space="preserve">, C.I., </w:t>
      </w:r>
      <w:proofErr w:type="spellStart"/>
      <w:r>
        <w:rPr>
          <w:color w:val="222222"/>
          <w:sz w:val="24"/>
        </w:rPr>
        <w:t>Opute</w:t>
      </w:r>
      <w:proofErr w:type="spellEnd"/>
      <w:r>
        <w:rPr>
          <w:color w:val="222222"/>
          <w:sz w:val="24"/>
        </w:rPr>
        <w:t xml:space="preserve">, A.P., </w:t>
      </w:r>
      <w:proofErr w:type="spellStart"/>
      <w:r>
        <w:rPr>
          <w:color w:val="222222"/>
          <w:sz w:val="24"/>
        </w:rPr>
        <w:t>Fadahunsi</w:t>
      </w:r>
      <w:proofErr w:type="spellEnd"/>
      <w:r>
        <w:rPr>
          <w:color w:val="222222"/>
          <w:sz w:val="24"/>
        </w:rPr>
        <w:t xml:space="preserve">, A. and Mbah, C.H., 2020. Marketing-sales-service interface and social media marketing influence on B2B sales process. </w:t>
      </w:r>
      <w:r>
        <w:rPr>
          <w:i/>
          <w:color w:val="222222"/>
          <w:sz w:val="24"/>
        </w:rPr>
        <w:t>Journal of Business &amp; Industrial Marketing</w:t>
      </w:r>
      <w:r>
        <w:rPr>
          <w:color w:val="222222"/>
          <w:sz w:val="24"/>
        </w:rPr>
        <w:t>.</w:t>
      </w:r>
    </w:p>
    <w:p w14:paraId="15F0EA62" w14:textId="77777777" w:rsidR="00CB2C1D" w:rsidRDefault="00000000">
      <w:pPr>
        <w:spacing w:before="117" w:line="362" w:lineRule="auto"/>
        <w:ind w:left="100" w:right="112"/>
        <w:jc w:val="both"/>
        <w:rPr>
          <w:sz w:val="24"/>
        </w:rPr>
      </w:pPr>
      <w:proofErr w:type="spellStart"/>
      <w:r>
        <w:rPr>
          <w:color w:val="222222"/>
          <w:sz w:val="24"/>
        </w:rPr>
        <w:t>Grubor</w:t>
      </w:r>
      <w:proofErr w:type="spellEnd"/>
      <w:r>
        <w:rPr>
          <w:color w:val="222222"/>
          <w:sz w:val="24"/>
        </w:rPr>
        <w:t xml:space="preserve">, A. and </w:t>
      </w:r>
      <w:proofErr w:type="spellStart"/>
      <w:r>
        <w:rPr>
          <w:color w:val="222222"/>
          <w:sz w:val="24"/>
        </w:rPr>
        <w:t>Jakša</w:t>
      </w:r>
      <w:proofErr w:type="spellEnd"/>
      <w:r>
        <w:rPr>
          <w:color w:val="222222"/>
          <w:sz w:val="24"/>
        </w:rPr>
        <w:t xml:space="preserve">, O., 2018. Internet marketing as a business necessity. </w:t>
      </w:r>
      <w:r>
        <w:rPr>
          <w:i/>
          <w:color w:val="222222"/>
          <w:sz w:val="24"/>
        </w:rPr>
        <w:t>Interdisciplinary Description of Complex Systems: INDECS</w:t>
      </w:r>
      <w:r>
        <w:rPr>
          <w:color w:val="222222"/>
          <w:sz w:val="24"/>
        </w:rPr>
        <w:t xml:space="preserve">, </w:t>
      </w:r>
      <w:r>
        <w:rPr>
          <w:i/>
          <w:color w:val="222222"/>
          <w:sz w:val="24"/>
        </w:rPr>
        <w:t>16</w:t>
      </w:r>
      <w:r>
        <w:rPr>
          <w:color w:val="222222"/>
          <w:sz w:val="24"/>
        </w:rPr>
        <w:t>(2),</w:t>
      </w:r>
      <w:r>
        <w:rPr>
          <w:color w:val="222222"/>
          <w:spacing w:val="-3"/>
          <w:sz w:val="24"/>
        </w:rPr>
        <w:t xml:space="preserve"> </w:t>
      </w:r>
      <w:r>
        <w:rPr>
          <w:color w:val="222222"/>
          <w:sz w:val="24"/>
        </w:rPr>
        <w:t>pp.265-274.</w:t>
      </w:r>
    </w:p>
    <w:p w14:paraId="565C7ACE" w14:textId="77777777" w:rsidR="00CB2C1D" w:rsidRDefault="00000000">
      <w:pPr>
        <w:spacing w:before="117" w:line="360" w:lineRule="auto"/>
        <w:ind w:left="100" w:right="112"/>
        <w:jc w:val="both"/>
        <w:rPr>
          <w:sz w:val="24"/>
        </w:rPr>
      </w:pPr>
      <w:proofErr w:type="spellStart"/>
      <w:r>
        <w:rPr>
          <w:color w:val="222222"/>
          <w:sz w:val="24"/>
        </w:rPr>
        <w:t>Hakimovna</w:t>
      </w:r>
      <w:proofErr w:type="spellEnd"/>
      <w:r>
        <w:rPr>
          <w:color w:val="222222"/>
          <w:sz w:val="24"/>
        </w:rPr>
        <w:t>,</w:t>
      </w:r>
      <w:r>
        <w:rPr>
          <w:color w:val="222222"/>
          <w:spacing w:val="-16"/>
          <w:sz w:val="24"/>
        </w:rPr>
        <w:t xml:space="preserve"> </w:t>
      </w:r>
      <w:r>
        <w:rPr>
          <w:color w:val="222222"/>
          <w:sz w:val="24"/>
        </w:rPr>
        <w:t>U.M.</w:t>
      </w:r>
      <w:r>
        <w:rPr>
          <w:color w:val="222222"/>
          <w:spacing w:val="-15"/>
          <w:sz w:val="24"/>
        </w:rPr>
        <w:t xml:space="preserve"> </w:t>
      </w:r>
      <w:r>
        <w:rPr>
          <w:color w:val="222222"/>
          <w:sz w:val="24"/>
        </w:rPr>
        <w:t>and</w:t>
      </w:r>
      <w:r>
        <w:rPr>
          <w:color w:val="222222"/>
          <w:spacing w:val="-16"/>
          <w:sz w:val="24"/>
        </w:rPr>
        <w:t xml:space="preserve"> </w:t>
      </w:r>
      <w:proofErr w:type="spellStart"/>
      <w:r>
        <w:rPr>
          <w:color w:val="222222"/>
          <w:sz w:val="24"/>
        </w:rPr>
        <w:t>Muhammedrisaevna</w:t>
      </w:r>
      <w:proofErr w:type="spellEnd"/>
      <w:r>
        <w:rPr>
          <w:color w:val="222222"/>
          <w:sz w:val="24"/>
        </w:rPr>
        <w:t>,</w:t>
      </w:r>
      <w:r>
        <w:rPr>
          <w:color w:val="222222"/>
          <w:spacing w:val="-15"/>
          <w:sz w:val="24"/>
        </w:rPr>
        <w:t xml:space="preserve"> </w:t>
      </w:r>
      <w:r>
        <w:rPr>
          <w:color w:val="222222"/>
          <w:sz w:val="24"/>
        </w:rPr>
        <w:t>T.M.S.,</w:t>
      </w:r>
      <w:r>
        <w:rPr>
          <w:color w:val="222222"/>
          <w:spacing w:val="-15"/>
          <w:sz w:val="24"/>
        </w:rPr>
        <w:t xml:space="preserve"> </w:t>
      </w:r>
      <w:r>
        <w:rPr>
          <w:color w:val="222222"/>
          <w:sz w:val="24"/>
        </w:rPr>
        <w:t>2022.</w:t>
      </w:r>
      <w:r>
        <w:rPr>
          <w:color w:val="222222"/>
          <w:spacing w:val="-16"/>
          <w:sz w:val="24"/>
        </w:rPr>
        <w:t xml:space="preserve"> </w:t>
      </w:r>
      <w:r>
        <w:rPr>
          <w:color w:val="222222"/>
          <w:sz w:val="24"/>
        </w:rPr>
        <w:t>Audit</w:t>
      </w:r>
      <w:r>
        <w:rPr>
          <w:color w:val="222222"/>
          <w:spacing w:val="-15"/>
          <w:sz w:val="24"/>
        </w:rPr>
        <w:t xml:space="preserve"> </w:t>
      </w:r>
      <w:r>
        <w:rPr>
          <w:color w:val="222222"/>
          <w:sz w:val="24"/>
        </w:rPr>
        <w:t>and</w:t>
      </w:r>
      <w:r>
        <w:rPr>
          <w:color w:val="222222"/>
          <w:spacing w:val="-16"/>
          <w:sz w:val="24"/>
        </w:rPr>
        <w:t xml:space="preserve"> </w:t>
      </w:r>
      <w:r>
        <w:rPr>
          <w:color w:val="222222"/>
          <w:sz w:val="24"/>
        </w:rPr>
        <w:t>Marketing</w:t>
      </w:r>
      <w:r>
        <w:rPr>
          <w:color w:val="222222"/>
          <w:spacing w:val="-15"/>
          <w:sz w:val="24"/>
        </w:rPr>
        <w:t xml:space="preserve"> </w:t>
      </w:r>
      <w:r>
        <w:rPr>
          <w:color w:val="222222"/>
          <w:sz w:val="24"/>
        </w:rPr>
        <w:t>Audit</w:t>
      </w:r>
      <w:r>
        <w:rPr>
          <w:color w:val="222222"/>
          <w:spacing w:val="-15"/>
          <w:sz w:val="24"/>
        </w:rPr>
        <w:t xml:space="preserve"> </w:t>
      </w:r>
      <w:r>
        <w:rPr>
          <w:color w:val="222222"/>
          <w:sz w:val="24"/>
        </w:rPr>
        <w:t>in</w:t>
      </w:r>
      <w:r>
        <w:rPr>
          <w:color w:val="222222"/>
          <w:spacing w:val="-16"/>
          <w:sz w:val="24"/>
        </w:rPr>
        <w:t xml:space="preserve"> </w:t>
      </w:r>
      <w:r>
        <w:rPr>
          <w:color w:val="222222"/>
          <w:sz w:val="24"/>
        </w:rPr>
        <w:t>Small Business</w:t>
      </w:r>
      <w:r>
        <w:rPr>
          <w:color w:val="222222"/>
          <w:spacing w:val="-11"/>
          <w:sz w:val="24"/>
        </w:rPr>
        <w:t xml:space="preserve"> </w:t>
      </w:r>
      <w:r>
        <w:rPr>
          <w:color w:val="222222"/>
          <w:sz w:val="24"/>
        </w:rPr>
        <w:t>and</w:t>
      </w:r>
      <w:r>
        <w:rPr>
          <w:color w:val="222222"/>
          <w:spacing w:val="-10"/>
          <w:sz w:val="24"/>
        </w:rPr>
        <w:t xml:space="preserve"> </w:t>
      </w:r>
      <w:r>
        <w:rPr>
          <w:color w:val="222222"/>
          <w:sz w:val="24"/>
        </w:rPr>
        <w:t>Private</w:t>
      </w:r>
      <w:r>
        <w:rPr>
          <w:color w:val="222222"/>
          <w:spacing w:val="-11"/>
          <w:sz w:val="24"/>
        </w:rPr>
        <w:t xml:space="preserve"> </w:t>
      </w:r>
      <w:r>
        <w:rPr>
          <w:color w:val="222222"/>
          <w:sz w:val="24"/>
        </w:rPr>
        <w:t>Entrepreneurship:</w:t>
      </w:r>
      <w:r>
        <w:rPr>
          <w:color w:val="222222"/>
          <w:spacing w:val="-10"/>
          <w:sz w:val="24"/>
        </w:rPr>
        <w:t xml:space="preserve"> </w:t>
      </w:r>
      <w:r>
        <w:rPr>
          <w:color w:val="222222"/>
          <w:sz w:val="24"/>
        </w:rPr>
        <w:t>The</w:t>
      </w:r>
      <w:r>
        <w:rPr>
          <w:color w:val="222222"/>
          <w:spacing w:val="-11"/>
          <w:sz w:val="24"/>
        </w:rPr>
        <w:t xml:space="preserve"> </w:t>
      </w:r>
      <w:r>
        <w:rPr>
          <w:color w:val="222222"/>
          <w:sz w:val="24"/>
        </w:rPr>
        <w:t>Order</w:t>
      </w:r>
      <w:r>
        <w:rPr>
          <w:color w:val="222222"/>
          <w:spacing w:val="-10"/>
          <w:sz w:val="24"/>
        </w:rPr>
        <w:t xml:space="preserve"> </w:t>
      </w:r>
      <w:r>
        <w:rPr>
          <w:color w:val="222222"/>
          <w:sz w:val="24"/>
        </w:rPr>
        <w:t>and</w:t>
      </w:r>
      <w:r>
        <w:rPr>
          <w:color w:val="222222"/>
          <w:spacing w:val="-11"/>
          <w:sz w:val="24"/>
        </w:rPr>
        <w:t xml:space="preserve"> </w:t>
      </w:r>
      <w:r>
        <w:rPr>
          <w:color w:val="222222"/>
          <w:sz w:val="24"/>
        </w:rPr>
        <w:t>Process</w:t>
      </w:r>
      <w:r>
        <w:rPr>
          <w:color w:val="222222"/>
          <w:spacing w:val="-10"/>
          <w:sz w:val="24"/>
        </w:rPr>
        <w:t xml:space="preserve"> </w:t>
      </w:r>
      <w:r>
        <w:rPr>
          <w:color w:val="222222"/>
          <w:sz w:val="24"/>
        </w:rPr>
        <w:t>of</w:t>
      </w:r>
      <w:r>
        <w:rPr>
          <w:color w:val="222222"/>
          <w:spacing w:val="-10"/>
          <w:sz w:val="24"/>
        </w:rPr>
        <w:t xml:space="preserve"> </w:t>
      </w:r>
      <w:r>
        <w:rPr>
          <w:color w:val="222222"/>
          <w:sz w:val="24"/>
        </w:rPr>
        <w:t>Inspection.</w:t>
      </w:r>
      <w:r>
        <w:rPr>
          <w:color w:val="222222"/>
          <w:spacing w:val="-2"/>
          <w:sz w:val="24"/>
        </w:rPr>
        <w:t xml:space="preserve"> </w:t>
      </w:r>
      <w:r>
        <w:rPr>
          <w:i/>
          <w:color w:val="222222"/>
          <w:sz w:val="24"/>
        </w:rPr>
        <w:t>Journal</w:t>
      </w:r>
      <w:r>
        <w:rPr>
          <w:i/>
          <w:color w:val="222222"/>
          <w:spacing w:val="-10"/>
          <w:sz w:val="24"/>
        </w:rPr>
        <w:t xml:space="preserve"> </w:t>
      </w:r>
      <w:r>
        <w:rPr>
          <w:i/>
          <w:color w:val="222222"/>
          <w:sz w:val="24"/>
        </w:rPr>
        <w:t>of</w:t>
      </w:r>
      <w:r>
        <w:rPr>
          <w:i/>
          <w:color w:val="222222"/>
          <w:spacing w:val="-12"/>
          <w:sz w:val="24"/>
        </w:rPr>
        <w:t xml:space="preserve"> </w:t>
      </w:r>
      <w:r>
        <w:rPr>
          <w:i/>
          <w:color w:val="222222"/>
          <w:sz w:val="24"/>
        </w:rPr>
        <w:t>Ethics and Diversity in International Communication</w:t>
      </w:r>
      <w:r>
        <w:rPr>
          <w:color w:val="222222"/>
          <w:sz w:val="24"/>
        </w:rPr>
        <w:t xml:space="preserve">, </w:t>
      </w:r>
      <w:r>
        <w:rPr>
          <w:i/>
          <w:color w:val="222222"/>
          <w:sz w:val="24"/>
        </w:rPr>
        <w:t>2</w:t>
      </w:r>
      <w:r>
        <w:rPr>
          <w:color w:val="222222"/>
          <w:sz w:val="24"/>
        </w:rPr>
        <w:t>(3),</w:t>
      </w:r>
      <w:r>
        <w:rPr>
          <w:color w:val="222222"/>
          <w:spacing w:val="-3"/>
          <w:sz w:val="24"/>
        </w:rPr>
        <w:t xml:space="preserve"> </w:t>
      </w:r>
      <w:r>
        <w:rPr>
          <w:color w:val="222222"/>
          <w:sz w:val="24"/>
        </w:rPr>
        <w:t>pp.84-88.</w:t>
      </w:r>
    </w:p>
    <w:p w14:paraId="34E01C6F" w14:textId="77777777" w:rsidR="00CB2C1D" w:rsidRDefault="00000000">
      <w:pPr>
        <w:pStyle w:val="BodyText"/>
        <w:spacing w:before="121" w:line="360" w:lineRule="auto"/>
        <w:ind w:right="112"/>
        <w:jc w:val="both"/>
      </w:pPr>
      <w:r>
        <w:rPr>
          <w:color w:val="222222"/>
        </w:rPr>
        <w:t xml:space="preserve">Kang, J., </w:t>
      </w:r>
      <w:proofErr w:type="spellStart"/>
      <w:r>
        <w:rPr>
          <w:color w:val="222222"/>
        </w:rPr>
        <w:t>Diao</w:t>
      </w:r>
      <w:proofErr w:type="spellEnd"/>
      <w:r>
        <w:rPr>
          <w:color w:val="222222"/>
        </w:rPr>
        <w:t xml:space="preserve">, Z. and </w:t>
      </w:r>
      <w:proofErr w:type="spellStart"/>
      <w:r>
        <w:rPr>
          <w:color w:val="222222"/>
        </w:rPr>
        <w:t>Zanini</w:t>
      </w:r>
      <w:proofErr w:type="spellEnd"/>
      <w:r>
        <w:rPr>
          <w:color w:val="222222"/>
        </w:rPr>
        <w:t xml:space="preserve">, M.T., 2020. Business-to-business marketing responses to COVID-19 crisis: a business process perspective. </w:t>
      </w:r>
      <w:r>
        <w:rPr>
          <w:i/>
          <w:color w:val="222222"/>
        </w:rPr>
        <w:t>Marketing Intelligence &amp; Planning</w:t>
      </w:r>
      <w:r>
        <w:rPr>
          <w:color w:val="222222"/>
        </w:rPr>
        <w:t>.</w:t>
      </w:r>
    </w:p>
    <w:p w14:paraId="14AFA1DF" w14:textId="77777777" w:rsidR="00CB2C1D" w:rsidRDefault="00000000">
      <w:pPr>
        <w:spacing w:before="118" w:line="360" w:lineRule="auto"/>
        <w:ind w:left="100" w:right="112"/>
        <w:jc w:val="both"/>
        <w:rPr>
          <w:sz w:val="24"/>
        </w:rPr>
      </w:pPr>
      <w:r>
        <w:rPr>
          <w:color w:val="222222"/>
          <w:sz w:val="24"/>
        </w:rPr>
        <w:t xml:space="preserve">Kimball, B., 2019. The Enhancement of Learning Outcomes in a Marketing Fundamentals Course Through Innovations in Coursework Content and Delivery Mode. </w:t>
      </w:r>
      <w:r>
        <w:rPr>
          <w:i/>
          <w:color w:val="222222"/>
          <w:sz w:val="24"/>
        </w:rPr>
        <w:t>Business Education Innovation Journal VOLUME 11 NUMBER</w:t>
      </w:r>
      <w:r>
        <w:rPr>
          <w:color w:val="222222"/>
          <w:sz w:val="24"/>
        </w:rPr>
        <w:t>, p.171.</w:t>
      </w:r>
    </w:p>
    <w:p w14:paraId="30E1AFCB" w14:textId="77777777" w:rsidR="00CB2C1D" w:rsidRDefault="00000000">
      <w:pPr>
        <w:spacing w:before="121" w:line="360" w:lineRule="auto"/>
        <w:ind w:left="100" w:right="112"/>
        <w:jc w:val="both"/>
        <w:rPr>
          <w:sz w:val="24"/>
        </w:rPr>
      </w:pPr>
      <w:r>
        <w:rPr>
          <w:color w:val="222222"/>
          <w:sz w:val="24"/>
        </w:rPr>
        <w:t xml:space="preserve">Kumar, P., 2020. A Review of Relationship Marketing Fundamentals. </w:t>
      </w:r>
      <w:r>
        <w:rPr>
          <w:i/>
          <w:color w:val="222222"/>
          <w:sz w:val="24"/>
        </w:rPr>
        <w:t>Journal of Talent Development and Excellence</w:t>
      </w:r>
      <w:r>
        <w:rPr>
          <w:color w:val="222222"/>
          <w:sz w:val="24"/>
        </w:rPr>
        <w:t xml:space="preserve">, </w:t>
      </w:r>
      <w:r>
        <w:rPr>
          <w:i/>
          <w:color w:val="222222"/>
          <w:sz w:val="24"/>
        </w:rPr>
        <w:t>12</w:t>
      </w:r>
      <w:r>
        <w:rPr>
          <w:color w:val="222222"/>
          <w:sz w:val="24"/>
        </w:rPr>
        <w:t>(2s), pp.3915-3921.</w:t>
      </w:r>
    </w:p>
    <w:p w14:paraId="5D21D909" w14:textId="77777777" w:rsidR="00CB2C1D" w:rsidRDefault="00000000">
      <w:pPr>
        <w:spacing w:before="118"/>
        <w:ind w:left="100"/>
        <w:rPr>
          <w:sz w:val="24"/>
        </w:rPr>
      </w:pPr>
      <w:r>
        <w:rPr>
          <w:color w:val="222222"/>
          <w:sz w:val="24"/>
        </w:rPr>
        <w:t xml:space="preserve">Lancaster, G. and Withey, F., 2007. </w:t>
      </w:r>
      <w:r>
        <w:rPr>
          <w:i/>
          <w:color w:val="222222"/>
          <w:sz w:val="24"/>
        </w:rPr>
        <w:t>Marketing Fundamentals 2006–2007</w:t>
      </w:r>
      <w:r>
        <w:rPr>
          <w:color w:val="222222"/>
          <w:sz w:val="24"/>
        </w:rPr>
        <w:t>. Routledge.</w:t>
      </w:r>
    </w:p>
    <w:p w14:paraId="76900363" w14:textId="77777777" w:rsidR="00CB2C1D" w:rsidRDefault="00CB2C1D">
      <w:pPr>
        <w:pStyle w:val="BodyText"/>
        <w:spacing w:before="3"/>
        <w:ind w:left="0"/>
        <w:rPr>
          <w:sz w:val="22"/>
        </w:rPr>
      </w:pPr>
    </w:p>
    <w:p w14:paraId="0DDED3FF" w14:textId="77777777" w:rsidR="00CB2C1D" w:rsidRDefault="00000000">
      <w:pPr>
        <w:spacing w:before="1" w:line="360" w:lineRule="auto"/>
        <w:ind w:left="100" w:right="111"/>
        <w:jc w:val="both"/>
        <w:rPr>
          <w:sz w:val="24"/>
        </w:rPr>
      </w:pPr>
      <w:proofErr w:type="spellStart"/>
      <w:r>
        <w:rPr>
          <w:color w:val="222222"/>
          <w:sz w:val="24"/>
        </w:rPr>
        <w:t>Liczmanska-Kopcewicz</w:t>
      </w:r>
      <w:proofErr w:type="spellEnd"/>
      <w:r>
        <w:rPr>
          <w:color w:val="222222"/>
          <w:sz w:val="24"/>
        </w:rPr>
        <w:t xml:space="preserve">, K., 2018. </w:t>
      </w:r>
      <w:proofErr w:type="spellStart"/>
      <w:r>
        <w:rPr>
          <w:color w:val="222222"/>
          <w:sz w:val="24"/>
        </w:rPr>
        <w:t>Rredefining</w:t>
      </w:r>
      <w:proofErr w:type="spellEnd"/>
      <w:r>
        <w:rPr>
          <w:color w:val="222222"/>
          <w:sz w:val="24"/>
        </w:rPr>
        <w:t xml:space="preserve"> the role of the consumer in the process of creating marketing innovations. </w:t>
      </w:r>
      <w:r>
        <w:rPr>
          <w:i/>
          <w:color w:val="222222"/>
          <w:sz w:val="24"/>
        </w:rPr>
        <w:t>Economic and Social Development: Book of Proceedings</w:t>
      </w:r>
      <w:r>
        <w:rPr>
          <w:color w:val="222222"/>
          <w:sz w:val="24"/>
        </w:rPr>
        <w:t>, pp.561-570.</w:t>
      </w:r>
    </w:p>
    <w:p w14:paraId="387787D2" w14:textId="77777777" w:rsidR="00CB2C1D" w:rsidRDefault="00000000">
      <w:pPr>
        <w:spacing w:before="121" w:line="360" w:lineRule="auto"/>
        <w:ind w:left="100" w:right="112"/>
        <w:jc w:val="both"/>
        <w:rPr>
          <w:sz w:val="24"/>
        </w:rPr>
      </w:pPr>
      <w:proofErr w:type="spellStart"/>
      <w:r>
        <w:rPr>
          <w:color w:val="222222"/>
          <w:sz w:val="24"/>
        </w:rPr>
        <w:t>Narus</w:t>
      </w:r>
      <w:proofErr w:type="spellEnd"/>
      <w:r>
        <w:rPr>
          <w:color w:val="222222"/>
          <w:sz w:val="24"/>
        </w:rPr>
        <w:t>, J.A. and Anderson, J.C., 2020. Making Business Marketing More Prominent: A Reply to</w:t>
      </w:r>
      <w:r>
        <w:rPr>
          <w:color w:val="222222"/>
          <w:spacing w:val="-6"/>
          <w:sz w:val="24"/>
        </w:rPr>
        <w:t xml:space="preserve"> </w:t>
      </w:r>
      <w:r>
        <w:rPr>
          <w:color w:val="222222"/>
          <w:sz w:val="24"/>
        </w:rPr>
        <w:t>Commentary.</w:t>
      </w:r>
      <w:r>
        <w:rPr>
          <w:color w:val="222222"/>
          <w:spacing w:val="-5"/>
          <w:sz w:val="24"/>
        </w:rPr>
        <w:t xml:space="preserve"> </w:t>
      </w:r>
      <w:r>
        <w:rPr>
          <w:color w:val="222222"/>
          <w:sz w:val="24"/>
        </w:rPr>
        <w:t>In</w:t>
      </w:r>
      <w:r>
        <w:rPr>
          <w:color w:val="222222"/>
          <w:spacing w:val="-2"/>
          <w:sz w:val="24"/>
        </w:rPr>
        <w:t xml:space="preserve"> </w:t>
      </w:r>
      <w:r>
        <w:rPr>
          <w:i/>
          <w:color w:val="222222"/>
          <w:sz w:val="24"/>
        </w:rPr>
        <w:t>Fundamentals</w:t>
      </w:r>
      <w:r>
        <w:rPr>
          <w:i/>
          <w:color w:val="222222"/>
          <w:spacing w:val="-5"/>
          <w:sz w:val="24"/>
        </w:rPr>
        <w:t xml:space="preserve"> </w:t>
      </w:r>
      <w:r>
        <w:rPr>
          <w:i/>
          <w:color w:val="222222"/>
          <w:sz w:val="24"/>
        </w:rPr>
        <w:t>of</w:t>
      </w:r>
      <w:r>
        <w:rPr>
          <w:i/>
          <w:color w:val="222222"/>
          <w:spacing w:val="-6"/>
          <w:sz w:val="24"/>
        </w:rPr>
        <w:t xml:space="preserve"> </w:t>
      </w:r>
      <w:r>
        <w:rPr>
          <w:i/>
          <w:color w:val="222222"/>
          <w:sz w:val="24"/>
        </w:rPr>
        <w:t>Business</w:t>
      </w:r>
      <w:r>
        <w:rPr>
          <w:i/>
          <w:color w:val="222222"/>
          <w:spacing w:val="-5"/>
          <w:sz w:val="24"/>
        </w:rPr>
        <w:t xml:space="preserve"> </w:t>
      </w:r>
      <w:r>
        <w:rPr>
          <w:i/>
          <w:color w:val="222222"/>
          <w:sz w:val="24"/>
        </w:rPr>
        <w:t>Marketing</w:t>
      </w:r>
      <w:r>
        <w:rPr>
          <w:i/>
          <w:color w:val="222222"/>
          <w:spacing w:val="-6"/>
          <w:sz w:val="24"/>
        </w:rPr>
        <w:t xml:space="preserve"> </w:t>
      </w:r>
      <w:r>
        <w:rPr>
          <w:i/>
          <w:color w:val="222222"/>
          <w:sz w:val="24"/>
        </w:rPr>
        <w:t>Education</w:t>
      </w:r>
      <w:r>
        <w:rPr>
          <w:i/>
          <w:color w:val="222222"/>
          <w:spacing w:val="-1"/>
          <w:sz w:val="24"/>
        </w:rPr>
        <w:t xml:space="preserve"> </w:t>
      </w:r>
      <w:r>
        <w:rPr>
          <w:color w:val="222222"/>
          <w:sz w:val="24"/>
        </w:rPr>
        <w:t>(pp.</w:t>
      </w:r>
      <w:r>
        <w:rPr>
          <w:color w:val="222222"/>
          <w:spacing w:val="-5"/>
          <w:sz w:val="24"/>
        </w:rPr>
        <w:t xml:space="preserve"> </w:t>
      </w:r>
      <w:r>
        <w:rPr>
          <w:color w:val="222222"/>
          <w:sz w:val="24"/>
        </w:rPr>
        <w:t>109-112).</w:t>
      </w:r>
      <w:r>
        <w:rPr>
          <w:color w:val="222222"/>
          <w:spacing w:val="-6"/>
          <w:sz w:val="24"/>
        </w:rPr>
        <w:t xml:space="preserve"> </w:t>
      </w:r>
      <w:r>
        <w:rPr>
          <w:color w:val="222222"/>
          <w:sz w:val="24"/>
        </w:rPr>
        <w:t>Routledge.</w:t>
      </w:r>
    </w:p>
    <w:p w14:paraId="5CA2673E" w14:textId="77777777" w:rsidR="00CB2C1D" w:rsidRDefault="00000000">
      <w:pPr>
        <w:pStyle w:val="BodyText"/>
        <w:spacing w:before="122" w:line="360" w:lineRule="auto"/>
        <w:ind w:right="111"/>
        <w:jc w:val="both"/>
      </w:pPr>
      <w:r>
        <w:rPr>
          <w:color w:val="222222"/>
        </w:rPr>
        <w:t>Rivera,</w:t>
      </w:r>
      <w:r>
        <w:rPr>
          <w:color w:val="222222"/>
          <w:spacing w:val="-15"/>
        </w:rPr>
        <w:t xml:space="preserve"> </w:t>
      </w:r>
      <w:r>
        <w:rPr>
          <w:color w:val="222222"/>
        </w:rPr>
        <w:t>R.G.,</w:t>
      </w:r>
      <w:r>
        <w:rPr>
          <w:color w:val="222222"/>
          <w:spacing w:val="-14"/>
        </w:rPr>
        <w:t xml:space="preserve"> </w:t>
      </w:r>
      <w:proofErr w:type="spellStart"/>
      <w:r>
        <w:rPr>
          <w:color w:val="222222"/>
        </w:rPr>
        <w:t>Arrese</w:t>
      </w:r>
      <w:proofErr w:type="spellEnd"/>
      <w:r>
        <w:rPr>
          <w:color w:val="222222"/>
        </w:rPr>
        <w:t>,</w:t>
      </w:r>
      <w:r>
        <w:rPr>
          <w:color w:val="222222"/>
          <w:spacing w:val="-14"/>
        </w:rPr>
        <w:t xml:space="preserve"> </w:t>
      </w:r>
      <w:r>
        <w:rPr>
          <w:color w:val="222222"/>
        </w:rPr>
        <w:t>A.,</w:t>
      </w:r>
      <w:r>
        <w:rPr>
          <w:color w:val="222222"/>
          <w:spacing w:val="-14"/>
        </w:rPr>
        <w:t xml:space="preserve"> </w:t>
      </w:r>
      <w:proofErr w:type="spellStart"/>
      <w:r>
        <w:rPr>
          <w:color w:val="222222"/>
        </w:rPr>
        <w:t>Sádaba</w:t>
      </w:r>
      <w:proofErr w:type="spellEnd"/>
      <w:r>
        <w:rPr>
          <w:color w:val="222222"/>
        </w:rPr>
        <w:t>,</w:t>
      </w:r>
      <w:r>
        <w:rPr>
          <w:color w:val="222222"/>
          <w:spacing w:val="-15"/>
        </w:rPr>
        <w:t xml:space="preserve"> </w:t>
      </w:r>
      <w:r>
        <w:rPr>
          <w:color w:val="222222"/>
        </w:rPr>
        <w:t>C.</w:t>
      </w:r>
      <w:r>
        <w:rPr>
          <w:color w:val="222222"/>
          <w:spacing w:val="-14"/>
        </w:rPr>
        <w:t xml:space="preserve"> </w:t>
      </w:r>
      <w:r>
        <w:rPr>
          <w:color w:val="222222"/>
        </w:rPr>
        <w:t>and</w:t>
      </w:r>
      <w:r>
        <w:rPr>
          <w:color w:val="222222"/>
          <w:spacing w:val="-14"/>
        </w:rPr>
        <w:t xml:space="preserve"> </w:t>
      </w:r>
      <w:r>
        <w:rPr>
          <w:color w:val="222222"/>
        </w:rPr>
        <w:t>Casado,</w:t>
      </w:r>
      <w:r>
        <w:rPr>
          <w:color w:val="222222"/>
          <w:spacing w:val="-14"/>
        </w:rPr>
        <w:t xml:space="preserve"> </w:t>
      </w:r>
      <w:r>
        <w:rPr>
          <w:color w:val="222222"/>
        </w:rPr>
        <w:t>L.,</w:t>
      </w:r>
      <w:r>
        <w:rPr>
          <w:color w:val="222222"/>
          <w:spacing w:val="-15"/>
        </w:rPr>
        <w:t xml:space="preserve"> </w:t>
      </w:r>
      <w:r>
        <w:rPr>
          <w:color w:val="222222"/>
        </w:rPr>
        <w:t>2020.</w:t>
      </w:r>
      <w:r>
        <w:rPr>
          <w:color w:val="222222"/>
          <w:spacing w:val="-14"/>
        </w:rPr>
        <w:t xml:space="preserve"> </w:t>
      </w:r>
      <w:r>
        <w:rPr>
          <w:color w:val="222222"/>
        </w:rPr>
        <w:t>Incorporating</w:t>
      </w:r>
      <w:r>
        <w:rPr>
          <w:color w:val="222222"/>
          <w:spacing w:val="-14"/>
        </w:rPr>
        <w:t xml:space="preserve"> </w:t>
      </w:r>
      <w:r>
        <w:rPr>
          <w:color w:val="222222"/>
        </w:rPr>
        <w:t>diversity</w:t>
      </w:r>
      <w:r>
        <w:rPr>
          <w:color w:val="222222"/>
          <w:spacing w:val="-14"/>
        </w:rPr>
        <w:t xml:space="preserve"> </w:t>
      </w:r>
      <w:r>
        <w:rPr>
          <w:color w:val="222222"/>
        </w:rPr>
        <w:t>in</w:t>
      </w:r>
      <w:r>
        <w:rPr>
          <w:color w:val="222222"/>
          <w:spacing w:val="-15"/>
        </w:rPr>
        <w:t xml:space="preserve"> </w:t>
      </w:r>
      <w:r>
        <w:rPr>
          <w:color w:val="222222"/>
        </w:rPr>
        <w:t xml:space="preserve">marketing education: A framework for including all people in the teaching and learning process. </w:t>
      </w:r>
      <w:r>
        <w:rPr>
          <w:i/>
          <w:color w:val="222222"/>
        </w:rPr>
        <w:t>Journal of Marketing Education</w:t>
      </w:r>
      <w:r>
        <w:rPr>
          <w:color w:val="222222"/>
        </w:rPr>
        <w:t xml:space="preserve">, </w:t>
      </w:r>
      <w:r>
        <w:rPr>
          <w:i/>
          <w:color w:val="222222"/>
        </w:rPr>
        <w:t>42</w:t>
      </w:r>
      <w:r>
        <w:rPr>
          <w:color w:val="222222"/>
        </w:rPr>
        <w:t>(1),</w:t>
      </w:r>
      <w:r>
        <w:rPr>
          <w:color w:val="222222"/>
          <w:spacing w:val="-2"/>
        </w:rPr>
        <w:t xml:space="preserve"> </w:t>
      </w:r>
      <w:r>
        <w:rPr>
          <w:color w:val="222222"/>
        </w:rPr>
        <w:t>pp.37-47.</w:t>
      </w:r>
    </w:p>
    <w:p w14:paraId="5D5F9B33" w14:textId="77777777" w:rsidR="00CB2C1D" w:rsidRDefault="00000000">
      <w:pPr>
        <w:pStyle w:val="BodyText"/>
        <w:spacing w:before="117" w:line="362" w:lineRule="auto"/>
        <w:ind w:right="111"/>
        <w:jc w:val="both"/>
      </w:pPr>
      <w:r>
        <w:t>Samsung,</w:t>
      </w:r>
      <w:r>
        <w:rPr>
          <w:spacing w:val="-19"/>
        </w:rPr>
        <w:t xml:space="preserve"> </w:t>
      </w:r>
      <w:r>
        <w:t>2022.</w:t>
      </w:r>
      <w:r>
        <w:rPr>
          <w:spacing w:val="-19"/>
        </w:rPr>
        <w:t xml:space="preserve"> </w:t>
      </w:r>
      <w:r>
        <w:t>Company</w:t>
      </w:r>
      <w:r>
        <w:rPr>
          <w:spacing w:val="-19"/>
        </w:rPr>
        <w:t xml:space="preserve"> </w:t>
      </w:r>
      <w:r>
        <w:t>Info,</w:t>
      </w:r>
      <w:r>
        <w:rPr>
          <w:spacing w:val="-19"/>
        </w:rPr>
        <w:t xml:space="preserve"> </w:t>
      </w:r>
      <w:r>
        <w:t>available</w:t>
      </w:r>
      <w:r>
        <w:rPr>
          <w:spacing w:val="-19"/>
        </w:rPr>
        <w:t xml:space="preserve"> </w:t>
      </w:r>
      <w:r>
        <w:t>at:</w:t>
      </w:r>
      <w:r>
        <w:rPr>
          <w:spacing w:val="-19"/>
        </w:rPr>
        <w:t xml:space="preserve"> </w:t>
      </w:r>
      <w:r>
        <w:rPr>
          <w:color w:val="0563C1"/>
          <w:u w:val="single" w:color="0563C1"/>
        </w:rPr>
        <w:t>https://</w:t>
      </w:r>
      <w:hyperlink r:id="rId26">
        <w:r>
          <w:rPr>
            <w:color w:val="0563C1"/>
            <w:u w:val="single" w:color="0563C1"/>
          </w:rPr>
          <w:t>www.samsung.com/uk/about-us/company-</w:t>
        </w:r>
      </w:hyperlink>
      <w:r>
        <w:rPr>
          <w:color w:val="0563C1"/>
        </w:rPr>
        <w:t xml:space="preserve"> </w:t>
      </w:r>
      <w:r>
        <w:rPr>
          <w:color w:val="0563C1"/>
          <w:u w:val="single" w:color="0563C1"/>
        </w:rPr>
        <w:t>info/</w:t>
      </w:r>
      <w:r>
        <w:rPr>
          <w:color w:val="0563C1"/>
        </w:rPr>
        <w:t xml:space="preserve"> </w:t>
      </w:r>
      <w:r>
        <w:t>(Accessed on</w:t>
      </w:r>
      <w:r>
        <w:rPr>
          <w:spacing w:val="-1"/>
        </w:rPr>
        <w:t xml:space="preserve"> </w:t>
      </w:r>
      <w:r>
        <w:t>28/07/2022).</w:t>
      </w:r>
    </w:p>
    <w:p w14:paraId="37D1E006" w14:textId="77777777" w:rsidR="00CB2C1D" w:rsidRDefault="00CB2C1D">
      <w:pPr>
        <w:spacing w:line="362" w:lineRule="auto"/>
        <w:jc w:val="both"/>
        <w:sectPr w:rsidR="00CB2C1D">
          <w:pgSz w:w="11900" w:h="16840"/>
          <w:pgMar w:top="1380" w:right="1320" w:bottom="280" w:left="1340" w:header="720" w:footer="720" w:gutter="0"/>
          <w:cols w:space="720"/>
        </w:sectPr>
      </w:pPr>
    </w:p>
    <w:p w14:paraId="098C209F" w14:textId="66E865BE" w:rsidR="00CB2C1D" w:rsidRDefault="00000000">
      <w:pPr>
        <w:pStyle w:val="BodyText"/>
        <w:spacing w:before="61" w:line="360" w:lineRule="auto"/>
      </w:pPr>
      <w:r>
        <w:t>Samsung</w:t>
      </w:r>
      <w:r>
        <w:rPr>
          <w:spacing w:val="-18"/>
        </w:rPr>
        <w:t xml:space="preserve"> </w:t>
      </w:r>
      <w:r>
        <w:t>Engineering</w:t>
      </w:r>
      <w:r>
        <w:rPr>
          <w:spacing w:val="-17"/>
        </w:rPr>
        <w:t xml:space="preserve"> </w:t>
      </w:r>
      <w:r>
        <w:t>(SE),</w:t>
      </w:r>
      <w:r>
        <w:rPr>
          <w:spacing w:val="-17"/>
        </w:rPr>
        <w:t xml:space="preserve"> </w:t>
      </w:r>
      <w:r>
        <w:t>2022.</w:t>
      </w:r>
      <w:r>
        <w:rPr>
          <w:spacing w:val="-27"/>
        </w:rPr>
        <w:t xml:space="preserve"> </w:t>
      </w:r>
      <w:r>
        <w:t>About</w:t>
      </w:r>
      <w:r>
        <w:rPr>
          <w:spacing w:val="-17"/>
        </w:rPr>
        <w:t xml:space="preserve"> </w:t>
      </w:r>
      <w:r>
        <w:t>us,</w:t>
      </w:r>
      <w:r>
        <w:rPr>
          <w:spacing w:val="-17"/>
        </w:rPr>
        <w:t xml:space="preserve"> </w:t>
      </w:r>
      <w:r>
        <w:t>available</w:t>
      </w:r>
      <w:r>
        <w:rPr>
          <w:spacing w:val="-18"/>
        </w:rPr>
        <w:t xml:space="preserve"> </w:t>
      </w:r>
      <w:r>
        <w:t>at</w:t>
      </w:r>
      <w:r>
        <w:rPr>
          <w:spacing w:val="-17"/>
        </w:rPr>
        <w:t xml:space="preserve"> </w:t>
      </w:r>
      <w:hyperlink r:id="rId27">
        <w:r>
          <w:rPr>
            <w:color w:val="0563C1"/>
            <w:u w:val="single" w:color="0563C1"/>
          </w:rPr>
          <w:t>http://www.samsungen</w:t>
        </w:r>
        <w:r>
          <w:rPr>
            <w:color w:val="0563C1"/>
            <w:u w:val="single" w:color="0563C1"/>
          </w:rPr>
          <w:t>g</w:t>
        </w:r>
        <w:r>
          <w:rPr>
            <w:color w:val="0563C1"/>
            <w:u w:val="single" w:color="0563C1"/>
          </w:rPr>
          <w:t>ineering.com/</w:t>
        </w:r>
      </w:hyperlink>
      <w:r>
        <w:rPr>
          <w:color w:val="0563C1"/>
        </w:rPr>
        <w:t xml:space="preserve"> </w:t>
      </w:r>
      <w:r>
        <w:t>Accessed on</w:t>
      </w:r>
      <w:r>
        <w:rPr>
          <w:spacing w:val="-1"/>
        </w:rPr>
        <w:t xml:space="preserve"> </w:t>
      </w:r>
      <w:r>
        <w:t>28/0</w:t>
      </w:r>
      <w:r w:rsidR="00823122">
        <w:t>8</w:t>
      </w:r>
      <w:r>
        <w:t>/2022).</w:t>
      </w:r>
    </w:p>
    <w:p w14:paraId="5FCC3074" w14:textId="1B4047A0" w:rsidR="00CB2C1D" w:rsidRDefault="00000000">
      <w:pPr>
        <w:pStyle w:val="BodyText"/>
        <w:tabs>
          <w:tab w:val="left" w:pos="4975"/>
        </w:tabs>
        <w:spacing w:before="118" w:line="362" w:lineRule="auto"/>
        <w:ind w:right="112"/>
      </w:pPr>
      <w:proofErr w:type="gramStart"/>
      <w:r>
        <w:t xml:space="preserve">Samsung  </w:t>
      </w:r>
      <w:r>
        <w:rPr>
          <w:spacing w:val="-5"/>
        </w:rPr>
        <w:t>C</w:t>
      </w:r>
      <w:proofErr w:type="gramEnd"/>
      <w:r>
        <w:rPr>
          <w:spacing w:val="-5"/>
        </w:rPr>
        <w:t xml:space="preserve">&amp;T,  </w:t>
      </w:r>
      <w:r>
        <w:t xml:space="preserve">2022.  </w:t>
      </w:r>
      <w:proofErr w:type="gramStart"/>
      <w:r>
        <w:t>About  us</w:t>
      </w:r>
      <w:proofErr w:type="gramEnd"/>
      <w:r>
        <w:t xml:space="preserve">, </w:t>
      </w:r>
      <w:r>
        <w:rPr>
          <w:spacing w:val="26"/>
        </w:rPr>
        <w:t xml:space="preserve"> </w:t>
      </w:r>
      <w:r>
        <w:t xml:space="preserve">available </w:t>
      </w:r>
      <w:r>
        <w:rPr>
          <w:spacing w:val="7"/>
        </w:rPr>
        <w:t xml:space="preserve"> </w:t>
      </w:r>
      <w:r>
        <w:t>at</w:t>
      </w:r>
      <w:r w:rsidR="00823122">
        <w:t>&lt;</w:t>
      </w:r>
      <w:r>
        <w:rPr>
          <w:color w:val="0563C1"/>
          <w:spacing w:val="-1"/>
          <w:u w:val="single" w:color="0563C1"/>
        </w:rPr>
        <w:t>https://</w:t>
      </w:r>
      <w:hyperlink r:id="rId28">
        <w:r>
          <w:rPr>
            <w:color w:val="0563C1"/>
            <w:spacing w:val="-1"/>
            <w:u w:val="single" w:color="0563C1"/>
          </w:rPr>
          <w:t>www.samsungcnt.com/eng/index.do</w:t>
        </w:r>
      </w:hyperlink>
      <w:r w:rsidR="00823122">
        <w:t>&gt;</w:t>
      </w:r>
      <w:r>
        <w:rPr>
          <w:color w:val="0563C1"/>
          <w:spacing w:val="-1"/>
        </w:rPr>
        <w:t xml:space="preserve"> </w:t>
      </w:r>
      <w:r>
        <w:t>Accessed on</w:t>
      </w:r>
      <w:r>
        <w:rPr>
          <w:spacing w:val="-1"/>
        </w:rPr>
        <w:t xml:space="preserve"> </w:t>
      </w:r>
      <w:r>
        <w:t>28/0</w:t>
      </w:r>
      <w:r w:rsidR="00823122">
        <w:t>8</w:t>
      </w:r>
      <w:r>
        <w:t>/2022).</w:t>
      </w:r>
    </w:p>
    <w:p w14:paraId="376BB0ED" w14:textId="77777777" w:rsidR="00CB2C1D" w:rsidRDefault="00000000">
      <w:pPr>
        <w:pStyle w:val="BodyText"/>
        <w:spacing w:before="117" w:line="360" w:lineRule="auto"/>
        <w:ind w:right="95"/>
      </w:pPr>
      <w:r>
        <w:rPr>
          <w:color w:val="222222"/>
        </w:rPr>
        <w:t xml:space="preserve">Van </w:t>
      </w:r>
      <w:proofErr w:type="spellStart"/>
      <w:r>
        <w:rPr>
          <w:color w:val="222222"/>
        </w:rPr>
        <w:t>Esch</w:t>
      </w:r>
      <w:proofErr w:type="spellEnd"/>
      <w:r>
        <w:rPr>
          <w:color w:val="222222"/>
        </w:rPr>
        <w:t xml:space="preserve">, P., Black, J.S. and </w:t>
      </w:r>
      <w:proofErr w:type="spellStart"/>
      <w:r>
        <w:rPr>
          <w:color w:val="222222"/>
        </w:rPr>
        <w:t>Ferolie</w:t>
      </w:r>
      <w:proofErr w:type="spellEnd"/>
      <w:r>
        <w:rPr>
          <w:color w:val="222222"/>
        </w:rPr>
        <w:t xml:space="preserve">, J., 2019. Marketing AI recruitment: The next phase in job application and selection. </w:t>
      </w:r>
      <w:r>
        <w:rPr>
          <w:i/>
          <w:color w:val="222222"/>
        </w:rPr>
        <w:t>Computers in Human Behavior</w:t>
      </w:r>
      <w:r>
        <w:rPr>
          <w:color w:val="222222"/>
        </w:rPr>
        <w:t xml:space="preserve">, </w:t>
      </w:r>
      <w:r>
        <w:rPr>
          <w:i/>
          <w:color w:val="222222"/>
        </w:rPr>
        <w:t>90</w:t>
      </w:r>
      <w:r>
        <w:rPr>
          <w:color w:val="222222"/>
        </w:rPr>
        <w:t>, pp.215-222.</w:t>
      </w:r>
    </w:p>
    <w:sectPr w:rsidR="00CB2C1D">
      <w:pgSz w:w="11900" w:h="16840"/>
      <w:pgMar w:top="1380" w:right="132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savePreviewPicture/>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C1D"/>
    <w:rsid w:val="005A20E5"/>
    <w:rsid w:val="00823122"/>
    <w:rsid w:val="00CB2C1D"/>
    <w:rsid w:val="00CE13DB"/>
    <w:rsid w:val="00FE759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21F58"/>
  <w15:docId w15:val="{367DF4A6-80EC-EC4A-B91E-CBEDC36A6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57"/>
      <w:ind w:left="100"/>
      <w:jc w:val="both"/>
      <w:outlineLvl w:val="0"/>
    </w:pPr>
    <w:rPr>
      <w:b/>
      <w:bCs/>
      <w:sz w:val="28"/>
      <w:szCs w:val="28"/>
    </w:rPr>
  </w:style>
  <w:style w:type="paragraph" w:styleId="Heading2">
    <w:name w:val="heading 2"/>
    <w:basedOn w:val="Normal"/>
    <w:uiPriority w:val="9"/>
    <w:unhideWhenUsed/>
    <w:qFormat/>
    <w:pPr>
      <w:spacing w:before="118"/>
      <w:ind w:left="100"/>
      <w:outlineLvl w:val="1"/>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0"/>
    </w:pPr>
    <w:rPr>
      <w:sz w:val="24"/>
      <w:szCs w:val="24"/>
    </w:rPr>
  </w:style>
  <w:style w:type="paragraph" w:styleId="Title">
    <w:name w:val="Title"/>
    <w:basedOn w:val="Normal"/>
    <w:uiPriority w:val="10"/>
    <w:qFormat/>
    <w:pPr>
      <w:spacing w:before="61"/>
      <w:ind w:left="1434" w:right="1447"/>
      <w:jc w:val="center"/>
    </w:pPr>
    <w:rPr>
      <w:b/>
      <w:bCs/>
      <w:sz w:val="40"/>
      <w:szCs w:val="4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hyperlink" Target="http://www.samsung.com/uk/about-us/company-" TargetMode="External"/><Relationship Id="rId3" Type="http://schemas.openxmlformats.org/officeDocument/2006/relationships/webSettings" Target="webSettings.xml"/><Relationship Id="rId21" Type="http://schemas.openxmlformats.org/officeDocument/2006/relationships/image" Target="media/image18.jpeg"/><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image" Target="media/image22.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image" Target="media/image21.jpeg"/><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20.jpeg"/><Relationship Id="rId28" Type="http://schemas.openxmlformats.org/officeDocument/2006/relationships/hyperlink" Target="http://www.samsungcnt.com/eng/index.do" TargetMode="External"/><Relationship Id="rId10" Type="http://schemas.openxmlformats.org/officeDocument/2006/relationships/image" Target="media/image7.jpeg"/><Relationship Id="rId19" Type="http://schemas.openxmlformats.org/officeDocument/2006/relationships/image" Target="media/image16.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jpeg"/><Relationship Id="rId27" Type="http://schemas.openxmlformats.org/officeDocument/2006/relationships/hyperlink" Target="http://www.samsungengineering.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17</Pages>
  <Words>2105</Words>
  <Characters>12002</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Microsoft Word - (20257) AP_Marketing A1.docx</vt:lpstr>
    </vt:vector>
  </TitlesOfParts>
  <Manager/>
  <Company/>
  <LinksUpToDate>false</LinksUpToDate>
  <CharactersWithSpaces>14079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2022-09-01T22:49:00Z</dcterms:created>
  <dcterms:modified xsi:type="dcterms:W3CDTF">2022-09-01T22:49:00Z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2022-07-31T10:00:00Z</vt:filetime>
  </property>
  <property fmtid="{D5CDD505-2E9C-101B-9397-08002B2CF9AE}" pid="3" name="Creator">
    <vt:lpwstr>Word</vt:lpwstr>
  </property>
  <property fmtid="{D5CDD505-2E9C-101B-9397-08002B2CF9AE}" pid="4" name="LastSaved">
    <vt:filetime>2022-07-31T10:00:00Z</vt:filetime>
  </property>
</Properties>
</file>