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DC3FD" w14:textId="6189C97A" w:rsidR="008169C8" w:rsidRDefault="007E1165" w:rsidP="007E590E">
      <w:r>
        <w:t>Good evening</w:t>
      </w:r>
    </w:p>
    <w:p w14:paraId="7E033F0F" w14:textId="010F71E2" w:rsidR="007E1165" w:rsidRDefault="007E1165" w:rsidP="007E590E">
      <w:proofErr w:type="gramStart"/>
      <w:r>
        <w:t>My name</w:t>
      </w:r>
      <w:proofErr w:type="gramEnd"/>
      <w:r>
        <w:t xml:space="preserve"> is Craig </w:t>
      </w:r>
      <w:r w:rsidR="00716202">
        <w:t>Wright,</w:t>
      </w:r>
      <w:r>
        <w:t xml:space="preserve"> and I am going to discuss the interactions between </w:t>
      </w:r>
      <w:r w:rsidRPr="007E1165">
        <w:t>Antiochus</w:t>
      </w:r>
      <w:r>
        <w:t xml:space="preserve"> the great and the Roman Republic</w:t>
      </w:r>
    </w:p>
    <w:p w14:paraId="18A10152" w14:textId="0ACB146A" w:rsidR="007E1165" w:rsidRDefault="007E1165" w:rsidP="007E590E"/>
    <w:p w14:paraId="2BDAD7F6" w14:textId="464F84E6" w:rsidR="007E1165" w:rsidRDefault="007E1165" w:rsidP="007E590E">
      <w:r>
        <w:t xml:space="preserve">The interactions between Syria and Rome during the time of </w:t>
      </w:r>
      <w:r w:rsidRPr="007E1165">
        <w:t>Antiochus</w:t>
      </w:r>
      <w:r>
        <w:t xml:space="preserve"> the third formed the basis of a Cold War. As the Roman Republic grew in power, the Republic started to press against surrounding powers and the foundations of what led to the unification of the Mediterranean world developed.</w:t>
      </w:r>
    </w:p>
    <w:p w14:paraId="262A47E0" w14:textId="77777777" w:rsidR="00AF11BE" w:rsidRDefault="00AF11BE" w:rsidP="007E590E"/>
    <w:p w14:paraId="54AF1A52" w14:textId="77777777" w:rsidR="00F81ABA" w:rsidRDefault="00FB530B" w:rsidP="007E590E">
      <w:r w:rsidRPr="00FB530B">
        <w:t>Antiochus</w:t>
      </w:r>
      <w:r>
        <w:t xml:space="preserve"> III ruled the </w:t>
      </w:r>
      <w:r w:rsidR="0091782A">
        <w:t>Seleucid</w:t>
      </w:r>
      <w:r>
        <w:t xml:space="preserve"> Empire from 223 - 187 BCE. </w:t>
      </w:r>
    </w:p>
    <w:p w14:paraId="589BEDDB" w14:textId="77777777" w:rsidR="00F81ABA" w:rsidRDefault="00F81ABA" w:rsidP="007E590E"/>
    <w:p w14:paraId="7482486E" w14:textId="77777777" w:rsidR="00DB015D" w:rsidRDefault="00944B4F" w:rsidP="007E590E">
      <w:r>
        <w:t xml:space="preserve">This reign of thirty-five years was longer than any other member of the family. The historians Livy and </w:t>
      </w:r>
      <w:proofErr w:type="spellStart"/>
      <w:r>
        <w:t>Polybios</w:t>
      </w:r>
      <w:proofErr w:type="spellEnd"/>
      <w:r>
        <w:t xml:space="preserve"> each documented and chronicled this</w:t>
      </w:r>
      <w:r w:rsidR="0091782A">
        <w:t xml:space="preserve"> kingdom.</w:t>
      </w:r>
      <w:r w:rsidR="00DE1CFC" w:rsidRPr="00DE1CFC">
        <w:t xml:space="preserve"> </w:t>
      </w:r>
      <w:r w:rsidR="00DE1CFC">
        <w:t xml:space="preserve">As for this region today, the </w:t>
      </w:r>
      <w:r w:rsidR="00DE1CFC" w:rsidRPr="00DE1CFC">
        <w:t>Seleucid</w:t>
      </w:r>
      <w:r w:rsidR="00DE1CFC">
        <w:t xml:space="preserve"> Empire was not stable and had frequent</w:t>
      </w:r>
      <w:r w:rsidR="00BC6DA1">
        <w:t xml:space="preserve"> skirmishes at its borders.</w:t>
      </w:r>
      <w:r w:rsidR="006F62F1">
        <w:t xml:space="preserve"> </w:t>
      </w:r>
    </w:p>
    <w:p w14:paraId="3530E1C3" w14:textId="77777777" w:rsidR="00DB015D" w:rsidRDefault="00DB015D" w:rsidP="007E590E"/>
    <w:p w14:paraId="047978C7" w14:textId="45219A7F" w:rsidR="00AF11BE" w:rsidRDefault="006F62F1" w:rsidP="007E590E">
      <w:r>
        <w:t>When</w:t>
      </w:r>
      <w:r w:rsidRPr="006F62F1">
        <w:t xml:space="preserve"> </w:t>
      </w:r>
      <w:r w:rsidRPr="00FB530B">
        <w:t>Antiochus</w:t>
      </w:r>
      <w:r>
        <w:t xml:space="preserve"> III</w:t>
      </w:r>
      <w:r>
        <w:t xml:space="preserve"> inherited the kingdom, </w:t>
      </w:r>
      <w:r w:rsidR="000B7C91">
        <w:t>it consisted of little more than the central regions of Babylonia and Syria.</w:t>
      </w:r>
    </w:p>
    <w:p w14:paraId="0BAE328D" w14:textId="77777777" w:rsidR="000B7C91" w:rsidRDefault="000B7C91" w:rsidP="007E590E"/>
    <w:p w14:paraId="10680CE7" w14:textId="0119D6DD" w:rsidR="000B7C91" w:rsidRDefault="00BB7FFC" w:rsidP="007E590E">
      <w:r>
        <w:t xml:space="preserve">By the time of </w:t>
      </w:r>
      <w:r w:rsidRPr="00FB530B">
        <w:t>Antiochus</w:t>
      </w:r>
      <w:r>
        <w:t xml:space="preserve"> III</w:t>
      </w:r>
      <w:r>
        <w:t xml:space="preserve">’s death, the kingdom was well governed and united and far larger than when it </w:t>
      </w:r>
      <w:proofErr w:type="gramStart"/>
      <w:r>
        <w:t>was initially inherited</w:t>
      </w:r>
      <w:proofErr w:type="gramEnd"/>
      <w:r>
        <w:t>.</w:t>
      </w:r>
      <w:r w:rsidR="0095067E">
        <w:t xml:space="preserve"> </w:t>
      </w:r>
    </w:p>
    <w:p w14:paraId="73AA5474" w14:textId="6876CB5E" w:rsidR="007E1165" w:rsidRDefault="007E1165" w:rsidP="007E590E"/>
    <w:p w14:paraId="644F642A" w14:textId="77777777" w:rsidR="00A7599E" w:rsidRDefault="007E1165" w:rsidP="007E590E">
      <w:r>
        <w:lastRenderedPageBreak/>
        <w:t xml:space="preserve">Rome had been dealing with Hannibal and the Phoenician forces in the West during the same time that </w:t>
      </w:r>
      <w:r>
        <w:t>Antiochus</w:t>
      </w:r>
      <w:r>
        <w:t xml:space="preserve"> was battling internal rebellions and setbacks at Raphia. </w:t>
      </w:r>
    </w:p>
    <w:p w14:paraId="3064BE46" w14:textId="57549E72" w:rsidR="007E1165" w:rsidRDefault="007E1165" w:rsidP="007E590E">
      <w:r>
        <w:t xml:space="preserve">Despite these problems, Antiochus managed to </w:t>
      </w:r>
      <w:proofErr w:type="gramStart"/>
      <w:r>
        <w:t>found</w:t>
      </w:r>
      <w:proofErr w:type="gramEnd"/>
      <w:r>
        <w:t xml:space="preserve"> a dynasty with control of greater territory than any Seleucid King</w:t>
      </w:r>
      <w:r w:rsidR="00716202">
        <w:t xml:space="preserve"> from the foundation of the dynasty. By 201 BCE the Aegean nations had </w:t>
      </w:r>
      <w:proofErr w:type="gramStart"/>
      <w:r w:rsidR="00716202">
        <w:t>been surrounded</w:t>
      </w:r>
      <w:proofErr w:type="gramEnd"/>
      <w:r w:rsidR="00716202">
        <w:t xml:space="preserve"> by great powers on both the east and the west.</w:t>
      </w:r>
    </w:p>
    <w:p w14:paraId="05B637E2" w14:textId="3A8A87A2" w:rsidR="00716202" w:rsidRDefault="00716202" w:rsidP="007E590E"/>
    <w:p w14:paraId="61AD39F9" w14:textId="77777777" w:rsidR="003575DA" w:rsidRDefault="00716202" w:rsidP="007E590E">
      <w:r>
        <w:t xml:space="preserve">Previously, in the West to great powers contended for each other and Rome and Carthage would be at constant odds. </w:t>
      </w:r>
    </w:p>
    <w:p w14:paraId="6F8223F8" w14:textId="7BA41B03" w:rsidR="00716202" w:rsidRDefault="00716202" w:rsidP="007E590E">
      <w:r>
        <w:t xml:space="preserve">Equally, the Ptolemies, </w:t>
      </w:r>
      <w:r>
        <w:t>Seleucid</w:t>
      </w:r>
      <w:r>
        <w:t xml:space="preserve">s and </w:t>
      </w:r>
      <w:r>
        <w:t>Antigonids</w:t>
      </w:r>
      <w:r>
        <w:t xml:space="preserve"> divided power between the eastern Mediterranean regions. This mix of competing nations had formed a fluctuating balance of power. However, with Rome’s annihilation of Carthage following the </w:t>
      </w:r>
      <w:r w:rsidRPr="00716202">
        <w:t>Hannibalic</w:t>
      </w:r>
      <w:r w:rsidRPr="00716202">
        <w:t xml:space="preserve"> </w:t>
      </w:r>
      <w:r>
        <w:t xml:space="preserve">war, the Republic responded to the attack by Philip V by putting its focus into the east. In the east, </w:t>
      </w:r>
      <w:r w:rsidRPr="007E1165">
        <w:t>Antiochus</w:t>
      </w:r>
      <w:r w:rsidR="001C7BDF">
        <w:t xml:space="preserve"> had increased the size of the Syrian kingdom with its</w:t>
      </w:r>
      <w:r w:rsidR="00DA377A">
        <w:t xml:space="preserve"> reaches as far as the Indus Valley.</w:t>
      </w:r>
    </w:p>
    <w:p w14:paraId="5E4E4A3D" w14:textId="77777777" w:rsidR="00DA377A" w:rsidRDefault="00DA377A" w:rsidP="007E590E"/>
    <w:p w14:paraId="45C0DBB0" w14:textId="4D3FAA6B" w:rsidR="00DA377A" w:rsidRDefault="00DA377A" w:rsidP="00DA377A">
      <w:r>
        <w:t>Following the death of</w:t>
      </w:r>
      <w:r w:rsidRPr="00DA377A">
        <w:t xml:space="preserve"> </w:t>
      </w:r>
      <w:r>
        <w:t xml:space="preserve">Ptolemy </w:t>
      </w:r>
      <w:proofErr w:type="spellStart"/>
      <w:r>
        <w:t>Philopator</w:t>
      </w:r>
      <w:proofErr w:type="spellEnd"/>
      <w:r w:rsidR="007A19F6">
        <w:t xml:space="preserve"> and the succession of a child Prince to the throne,</w:t>
      </w:r>
      <w:r w:rsidR="00AA16FE">
        <w:t xml:space="preserve"> Antio</w:t>
      </w:r>
      <w:r w:rsidR="00E7308E">
        <w:t>chus invaded Syria. Philip V struggled against the shift in power</w:t>
      </w:r>
      <w:r w:rsidR="00891328">
        <w:t xml:space="preserve"> not wanting to remain the leader of what had become a second rank power</w:t>
      </w:r>
      <w:r w:rsidR="005F5932">
        <w:t xml:space="preserve"> embarked on </w:t>
      </w:r>
      <w:proofErr w:type="gramStart"/>
      <w:r w:rsidR="005F5932">
        <w:t>a number of</w:t>
      </w:r>
      <w:proofErr w:type="gramEnd"/>
      <w:r w:rsidR="005F5932">
        <w:t xml:space="preserve"> policies designed to expand his kingdom.</w:t>
      </w:r>
    </w:p>
    <w:p w14:paraId="7BBD075F" w14:textId="77777777" w:rsidR="00905EC0" w:rsidRDefault="00905EC0" w:rsidP="00DA377A"/>
    <w:p w14:paraId="6D794A00" w14:textId="5C846443" w:rsidR="00905EC0" w:rsidRDefault="000853EB" w:rsidP="000853EB">
      <w:r>
        <w:t>The smaller nations of Pergamon and Rhodes had traditionally held a balance of power in the Aegean region</w:t>
      </w:r>
      <w:r w:rsidR="001D742F">
        <w:t>. To attempt to stand up against the growing power of the</w:t>
      </w:r>
      <w:r w:rsidR="001F6C74" w:rsidRPr="001F6C74">
        <w:t xml:space="preserve"> </w:t>
      </w:r>
      <w:r w:rsidR="001F6C74">
        <w:t>Seleucid</w:t>
      </w:r>
      <w:r w:rsidR="000964B4">
        <w:t xml:space="preserve"> kingdom, </w:t>
      </w:r>
      <w:r w:rsidR="000964B4">
        <w:lastRenderedPageBreak/>
        <w:t>the smaller kingdoms sought to entreaty themselves with Rome. The</w:t>
      </w:r>
      <w:r w:rsidR="00380E61">
        <w:t xml:space="preserve"> thought is likely that Rome being more distant would also be less dangerous.</w:t>
      </w:r>
    </w:p>
    <w:p w14:paraId="56C3A5B8" w14:textId="77777777" w:rsidR="00380E61" w:rsidRDefault="00380E61" w:rsidP="000853EB"/>
    <w:p w14:paraId="23184216" w14:textId="229A9D22" w:rsidR="00380E61" w:rsidRDefault="004D268D" w:rsidP="000853EB">
      <w:r>
        <w:t>At this point, no sign of hostility was present between</w:t>
      </w:r>
      <w:r w:rsidRPr="004D268D">
        <w:t xml:space="preserve"> </w:t>
      </w:r>
      <w:r w:rsidRPr="004D268D">
        <w:t>Antiochus</w:t>
      </w:r>
      <w:r>
        <w:t xml:space="preserve"> and the Roman Republic.</w:t>
      </w:r>
      <w:r w:rsidR="001F3C10">
        <w:t xml:space="preserve"> While embassies passed between these nations,</w:t>
      </w:r>
      <w:r w:rsidR="00BA268C">
        <w:t xml:space="preserve"> many diplomatic exchanges between</w:t>
      </w:r>
      <w:r w:rsidR="00E91898">
        <w:t xml:space="preserve"> Rome and other Aegean nations document what could </w:t>
      </w:r>
      <w:proofErr w:type="gramStart"/>
      <w:r w:rsidR="00E91898">
        <w:t>be referred</w:t>
      </w:r>
      <w:proofErr w:type="gramEnd"/>
      <w:r w:rsidR="00E91898">
        <w:t xml:space="preserve"> to as a Cold War</w:t>
      </w:r>
      <w:r w:rsidR="00251BDD">
        <w:t xml:space="preserve"> that was developing in the region.</w:t>
      </w:r>
      <w:r w:rsidR="00900E44">
        <w:t xml:space="preserve"> </w:t>
      </w:r>
    </w:p>
    <w:p w14:paraId="0B300261" w14:textId="32D15AFC" w:rsidR="00CC2F49" w:rsidRDefault="0095067E" w:rsidP="00FE21FD">
      <w:pPr>
        <w:pStyle w:val="Heading1"/>
      </w:pPr>
      <w:proofErr w:type="spellStart"/>
      <w:r w:rsidRPr="0095067E">
        <w:t>Polybios</w:t>
      </w:r>
      <w:proofErr w:type="spellEnd"/>
      <w:r>
        <w:t xml:space="preserve"> - </w:t>
      </w:r>
      <w:r w:rsidR="00FE21FD">
        <w:t>an account of Antiochus III.</w:t>
      </w:r>
    </w:p>
    <w:p w14:paraId="1A314B10" w14:textId="77777777" w:rsidR="00FE21FD" w:rsidRDefault="00FE21FD" w:rsidP="000853EB"/>
    <w:p w14:paraId="6B212A77" w14:textId="2EE41BD9" w:rsidR="00F3202E" w:rsidRPr="00F3202E" w:rsidRDefault="00F3202E" w:rsidP="00F3202E">
      <w:pPr>
        <w:ind w:left="360"/>
      </w:pPr>
    </w:p>
    <w:p w14:paraId="7B88D93C" w14:textId="77777777" w:rsidR="00AB5620" w:rsidRDefault="00AB5620" w:rsidP="007E590E"/>
    <w:p w14:paraId="1DB25065" w14:textId="522C148F" w:rsidR="007E1165" w:rsidRDefault="00A74419" w:rsidP="007E590E">
      <w:r w:rsidRPr="00A74419">
        <w:t>Bevan, E.R., 1902. Antiochus III and his Title ‘Great-King’. </w:t>
      </w:r>
      <w:r w:rsidRPr="00A74419">
        <w:rPr>
          <w:i/>
          <w:iCs/>
        </w:rPr>
        <w:t>The Journal of Hellenic Studies</w:t>
      </w:r>
      <w:r w:rsidRPr="00A74419">
        <w:t>, </w:t>
      </w:r>
      <w:r w:rsidRPr="00A74419">
        <w:rPr>
          <w:i/>
          <w:iCs/>
        </w:rPr>
        <w:t>22</w:t>
      </w:r>
      <w:r w:rsidRPr="00A74419">
        <w:t>, pp.241-244.</w:t>
      </w:r>
    </w:p>
    <w:p w14:paraId="6ECCC3A4" w14:textId="77777777" w:rsidR="004B68A6" w:rsidRDefault="004B68A6" w:rsidP="007E590E">
      <w:r w:rsidRPr="004B68A6">
        <w:t>Badian, E., 1959. Rome and Antiochus the Great: a study in cold war. </w:t>
      </w:r>
      <w:r w:rsidRPr="004B68A6">
        <w:rPr>
          <w:i/>
          <w:iCs/>
        </w:rPr>
        <w:t>Classical Philology</w:t>
      </w:r>
      <w:r w:rsidRPr="004B68A6">
        <w:t>, </w:t>
      </w:r>
      <w:r w:rsidRPr="004B68A6">
        <w:rPr>
          <w:i/>
          <w:iCs/>
        </w:rPr>
        <w:t>54</w:t>
      </w:r>
      <w:r w:rsidRPr="004B68A6">
        <w:t>(2), pp.81-99.</w:t>
      </w:r>
    </w:p>
    <w:p w14:paraId="690D2958" w14:textId="2F15B4FB" w:rsidR="003E5D9D" w:rsidRDefault="003E5D9D" w:rsidP="007E590E">
      <w:r w:rsidRPr="003E5D9D">
        <w:t>Brown, T.S., 1964. Polybius' account of Antiochus III. </w:t>
      </w:r>
      <w:r w:rsidRPr="003E5D9D">
        <w:rPr>
          <w:i/>
          <w:iCs/>
        </w:rPr>
        <w:t>Phoenix</w:t>
      </w:r>
      <w:r w:rsidRPr="003E5D9D">
        <w:t>, </w:t>
      </w:r>
      <w:r w:rsidRPr="003E5D9D">
        <w:rPr>
          <w:i/>
          <w:iCs/>
        </w:rPr>
        <w:t>18</w:t>
      </w:r>
      <w:r w:rsidRPr="003E5D9D">
        <w:t>(2), pp.124-136.</w:t>
      </w:r>
    </w:p>
    <w:p w14:paraId="6EEA9596" w14:textId="0787351C" w:rsidR="003E5D9D" w:rsidRDefault="003E5D9D" w:rsidP="007E590E">
      <w:r w:rsidRPr="003E5D9D">
        <w:t>Grainger, J. D. (2015). </w:t>
      </w:r>
      <w:r w:rsidRPr="003E5D9D">
        <w:rPr>
          <w:i/>
          <w:iCs/>
        </w:rPr>
        <w:t xml:space="preserve">The </w:t>
      </w:r>
      <w:proofErr w:type="spellStart"/>
      <w:r w:rsidRPr="003E5D9D">
        <w:rPr>
          <w:i/>
          <w:iCs/>
        </w:rPr>
        <w:t>Seleukid</w:t>
      </w:r>
      <w:proofErr w:type="spellEnd"/>
      <w:r w:rsidRPr="003E5D9D">
        <w:rPr>
          <w:i/>
          <w:iCs/>
        </w:rPr>
        <w:t xml:space="preserve"> Empire of Antiochus III: 223-187 BC</w:t>
      </w:r>
      <w:r w:rsidRPr="003E5D9D">
        <w:t>. Pen and Sword.</w:t>
      </w:r>
    </w:p>
    <w:p w14:paraId="7ED46167" w14:textId="77777777" w:rsidR="00203EC0" w:rsidRDefault="00203EC0" w:rsidP="007E590E">
      <w:proofErr w:type="spellStart"/>
      <w:r w:rsidRPr="00203EC0">
        <w:t>Magie</w:t>
      </w:r>
      <w:proofErr w:type="spellEnd"/>
      <w:r w:rsidRPr="00203EC0">
        <w:t>, D., 1939. The ‘</w:t>
      </w:r>
      <w:proofErr w:type="spellStart"/>
      <w:r w:rsidRPr="00203EC0">
        <w:t>agreement’between</w:t>
      </w:r>
      <w:proofErr w:type="spellEnd"/>
      <w:r w:rsidRPr="00203EC0">
        <w:t xml:space="preserve"> Philip V and Antiochus III for the partition of the Egyptian Empire. </w:t>
      </w:r>
      <w:r w:rsidRPr="00203EC0">
        <w:rPr>
          <w:i/>
          <w:iCs/>
        </w:rPr>
        <w:t>The Journal of Roman Studies</w:t>
      </w:r>
      <w:r w:rsidRPr="00203EC0">
        <w:t>, </w:t>
      </w:r>
      <w:r w:rsidRPr="00203EC0">
        <w:rPr>
          <w:i/>
          <w:iCs/>
        </w:rPr>
        <w:t>29</w:t>
      </w:r>
      <w:r w:rsidRPr="00203EC0">
        <w:t>(1), pp.32-44.</w:t>
      </w:r>
    </w:p>
    <w:p w14:paraId="36CA7939" w14:textId="77777777" w:rsidR="00F80FE6" w:rsidRDefault="00F80FE6" w:rsidP="007E590E">
      <w:r w:rsidRPr="00F80FE6">
        <w:t xml:space="preserve">Rich, J., 2020. Fear, </w:t>
      </w:r>
      <w:proofErr w:type="gramStart"/>
      <w:r w:rsidRPr="00F80FE6">
        <w:t>greed</w:t>
      </w:r>
      <w:proofErr w:type="gramEnd"/>
      <w:r w:rsidRPr="00F80FE6">
        <w:t xml:space="preserve"> and glory: the causes of Roman war-making in the middle Republic. In </w:t>
      </w:r>
      <w:r w:rsidRPr="00F80FE6">
        <w:rPr>
          <w:i/>
          <w:iCs/>
        </w:rPr>
        <w:t>War and society in the Roman world</w:t>
      </w:r>
      <w:r w:rsidRPr="00F80FE6">
        <w:t> (pp. 38-68). Routledge.</w:t>
      </w:r>
    </w:p>
    <w:p w14:paraId="034655C6" w14:textId="0D8B5F0F" w:rsidR="00AB7E24" w:rsidRDefault="00AB7E24" w:rsidP="007E590E">
      <w:proofErr w:type="spellStart"/>
      <w:r w:rsidRPr="00AB7E24">
        <w:lastRenderedPageBreak/>
        <w:t>Schalit</w:t>
      </w:r>
      <w:proofErr w:type="spellEnd"/>
      <w:r w:rsidRPr="00AB7E24">
        <w:t>, A., 1960. The letter of Antiochus III to Zeuxis regarding the establishment of Jewish military colonies in Phrygia and Lydia. </w:t>
      </w:r>
      <w:r w:rsidRPr="00AB7E24">
        <w:rPr>
          <w:i/>
          <w:iCs/>
        </w:rPr>
        <w:t>The Jewish Quarterly Review</w:t>
      </w:r>
      <w:r w:rsidRPr="00AB7E24">
        <w:t>, </w:t>
      </w:r>
      <w:r w:rsidRPr="00AB7E24">
        <w:rPr>
          <w:i/>
          <w:iCs/>
        </w:rPr>
        <w:t>50</w:t>
      </w:r>
      <w:r w:rsidRPr="00AB7E24">
        <w:t>(4), pp.289-318.</w:t>
      </w:r>
    </w:p>
    <w:p w14:paraId="206A9DDE" w14:textId="414B5D47" w:rsidR="00A74419" w:rsidRDefault="00A74419" w:rsidP="007E590E">
      <w:r w:rsidRPr="00A74419">
        <w:t>Taylor, M., 2013. </w:t>
      </w:r>
      <w:r w:rsidRPr="00A74419">
        <w:rPr>
          <w:i/>
          <w:iCs/>
        </w:rPr>
        <w:t>Antiochus the Great</w:t>
      </w:r>
      <w:r w:rsidRPr="00A74419">
        <w:t>. Pen and Sword.</w:t>
      </w:r>
    </w:p>
    <w:p w14:paraId="1E9F2B5F" w14:textId="77777777" w:rsidR="00A74419" w:rsidRDefault="00A74419" w:rsidP="007E590E"/>
    <w:p w14:paraId="3F26CD36" w14:textId="4E9B6B21" w:rsidR="007E1165" w:rsidRDefault="007E1165" w:rsidP="007E590E"/>
    <w:p w14:paraId="3B69BB03" w14:textId="62383CC0" w:rsidR="007E1165" w:rsidRDefault="007E1165" w:rsidP="007E590E"/>
    <w:p w14:paraId="227F89B6" w14:textId="77777777" w:rsidR="007E1165" w:rsidRPr="007E590E" w:rsidRDefault="007E1165" w:rsidP="007E590E"/>
    <w:sectPr w:rsidR="007E1165" w:rsidRPr="007E590E" w:rsidSect="00EF6FD0">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263BD" w14:textId="77777777" w:rsidR="00611B5D" w:rsidRDefault="00611B5D" w:rsidP="005E41D2">
      <w:pPr>
        <w:spacing w:after="0" w:line="240" w:lineRule="auto"/>
      </w:pPr>
      <w:r>
        <w:separator/>
      </w:r>
    </w:p>
  </w:endnote>
  <w:endnote w:type="continuationSeparator" w:id="0">
    <w:p w14:paraId="45634B59" w14:textId="77777777" w:rsidR="00611B5D" w:rsidRDefault="00611B5D" w:rsidP="005E4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9629D" w14:textId="77777777" w:rsidR="00611B5D" w:rsidRDefault="00611B5D" w:rsidP="005E41D2">
      <w:pPr>
        <w:spacing w:after="0" w:line="240" w:lineRule="auto"/>
      </w:pPr>
      <w:r>
        <w:separator/>
      </w:r>
    </w:p>
  </w:footnote>
  <w:footnote w:type="continuationSeparator" w:id="0">
    <w:p w14:paraId="415CBCFF" w14:textId="77777777" w:rsidR="00611B5D" w:rsidRDefault="00611B5D" w:rsidP="005E41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4CF1D" w14:textId="45A99D77" w:rsidR="005E41D2" w:rsidRDefault="005E41D2">
    <w:pPr>
      <w:pStyle w:val="Header"/>
    </w:pPr>
    <w:r>
      <w:t>Craig Wright - 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05F5"/>
    <w:multiLevelType w:val="hybridMultilevel"/>
    <w:tmpl w:val="95125082"/>
    <w:lvl w:ilvl="0" w:tplc="FB8CC3A8">
      <w:start w:val="1"/>
      <w:numFmt w:val="bullet"/>
      <w:lvlText w:val=""/>
      <w:lvlJc w:val="left"/>
      <w:pPr>
        <w:tabs>
          <w:tab w:val="num" w:pos="720"/>
        </w:tabs>
        <w:ind w:left="720" w:hanging="360"/>
      </w:pPr>
      <w:rPr>
        <w:rFonts w:ascii="Wingdings" w:hAnsi="Wingdings" w:hint="default"/>
      </w:rPr>
    </w:lvl>
    <w:lvl w:ilvl="1" w:tplc="A3D81CCC" w:tentative="1">
      <w:start w:val="1"/>
      <w:numFmt w:val="bullet"/>
      <w:lvlText w:val=""/>
      <w:lvlJc w:val="left"/>
      <w:pPr>
        <w:tabs>
          <w:tab w:val="num" w:pos="1440"/>
        </w:tabs>
        <w:ind w:left="1440" w:hanging="360"/>
      </w:pPr>
      <w:rPr>
        <w:rFonts w:ascii="Wingdings" w:hAnsi="Wingdings" w:hint="default"/>
      </w:rPr>
    </w:lvl>
    <w:lvl w:ilvl="2" w:tplc="480EBE68" w:tentative="1">
      <w:start w:val="1"/>
      <w:numFmt w:val="bullet"/>
      <w:lvlText w:val=""/>
      <w:lvlJc w:val="left"/>
      <w:pPr>
        <w:tabs>
          <w:tab w:val="num" w:pos="2160"/>
        </w:tabs>
        <w:ind w:left="2160" w:hanging="360"/>
      </w:pPr>
      <w:rPr>
        <w:rFonts w:ascii="Wingdings" w:hAnsi="Wingdings" w:hint="default"/>
      </w:rPr>
    </w:lvl>
    <w:lvl w:ilvl="3" w:tplc="287ECF24" w:tentative="1">
      <w:start w:val="1"/>
      <w:numFmt w:val="bullet"/>
      <w:lvlText w:val=""/>
      <w:lvlJc w:val="left"/>
      <w:pPr>
        <w:tabs>
          <w:tab w:val="num" w:pos="2880"/>
        </w:tabs>
        <w:ind w:left="2880" w:hanging="360"/>
      </w:pPr>
      <w:rPr>
        <w:rFonts w:ascii="Wingdings" w:hAnsi="Wingdings" w:hint="default"/>
      </w:rPr>
    </w:lvl>
    <w:lvl w:ilvl="4" w:tplc="3AC4E2A2" w:tentative="1">
      <w:start w:val="1"/>
      <w:numFmt w:val="bullet"/>
      <w:lvlText w:val=""/>
      <w:lvlJc w:val="left"/>
      <w:pPr>
        <w:tabs>
          <w:tab w:val="num" w:pos="3600"/>
        </w:tabs>
        <w:ind w:left="3600" w:hanging="360"/>
      </w:pPr>
      <w:rPr>
        <w:rFonts w:ascii="Wingdings" w:hAnsi="Wingdings" w:hint="default"/>
      </w:rPr>
    </w:lvl>
    <w:lvl w:ilvl="5" w:tplc="170435F4" w:tentative="1">
      <w:start w:val="1"/>
      <w:numFmt w:val="bullet"/>
      <w:lvlText w:val=""/>
      <w:lvlJc w:val="left"/>
      <w:pPr>
        <w:tabs>
          <w:tab w:val="num" w:pos="4320"/>
        </w:tabs>
        <w:ind w:left="4320" w:hanging="360"/>
      </w:pPr>
      <w:rPr>
        <w:rFonts w:ascii="Wingdings" w:hAnsi="Wingdings" w:hint="default"/>
      </w:rPr>
    </w:lvl>
    <w:lvl w:ilvl="6" w:tplc="351E252C" w:tentative="1">
      <w:start w:val="1"/>
      <w:numFmt w:val="bullet"/>
      <w:lvlText w:val=""/>
      <w:lvlJc w:val="left"/>
      <w:pPr>
        <w:tabs>
          <w:tab w:val="num" w:pos="5040"/>
        </w:tabs>
        <w:ind w:left="5040" w:hanging="360"/>
      </w:pPr>
      <w:rPr>
        <w:rFonts w:ascii="Wingdings" w:hAnsi="Wingdings" w:hint="default"/>
      </w:rPr>
    </w:lvl>
    <w:lvl w:ilvl="7" w:tplc="7FFAFD70" w:tentative="1">
      <w:start w:val="1"/>
      <w:numFmt w:val="bullet"/>
      <w:lvlText w:val=""/>
      <w:lvlJc w:val="left"/>
      <w:pPr>
        <w:tabs>
          <w:tab w:val="num" w:pos="5760"/>
        </w:tabs>
        <w:ind w:left="5760" w:hanging="360"/>
      </w:pPr>
      <w:rPr>
        <w:rFonts w:ascii="Wingdings" w:hAnsi="Wingdings" w:hint="default"/>
      </w:rPr>
    </w:lvl>
    <w:lvl w:ilvl="8" w:tplc="3BEE8E9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D876AE9"/>
    <w:multiLevelType w:val="hybridMultilevel"/>
    <w:tmpl w:val="902A1C4C"/>
    <w:lvl w:ilvl="0" w:tplc="F378F264">
      <w:start w:val="1"/>
      <w:numFmt w:val="bullet"/>
      <w:lvlText w:val=""/>
      <w:lvlJc w:val="left"/>
      <w:pPr>
        <w:tabs>
          <w:tab w:val="num" w:pos="720"/>
        </w:tabs>
        <w:ind w:left="720" w:hanging="360"/>
      </w:pPr>
      <w:rPr>
        <w:rFonts w:ascii="Wingdings" w:hAnsi="Wingdings" w:hint="default"/>
      </w:rPr>
    </w:lvl>
    <w:lvl w:ilvl="1" w:tplc="707A9950" w:tentative="1">
      <w:start w:val="1"/>
      <w:numFmt w:val="bullet"/>
      <w:lvlText w:val=""/>
      <w:lvlJc w:val="left"/>
      <w:pPr>
        <w:tabs>
          <w:tab w:val="num" w:pos="1440"/>
        </w:tabs>
        <w:ind w:left="1440" w:hanging="360"/>
      </w:pPr>
      <w:rPr>
        <w:rFonts w:ascii="Wingdings" w:hAnsi="Wingdings" w:hint="default"/>
      </w:rPr>
    </w:lvl>
    <w:lvl w:ilvl="2" w:tplc="111E00FA" w:tentative="1">
      <w:start w:val="1"/>
      <w:numFmt w:val="bullet"/>
      <w:lvlText w:val=""/>
      <w:lvlJc w:val="left"/>
      <w:pPr>
        <w:tabs>
          <w:tab w:val="num" w:pos="2160"/>
        </w:tabs>
        <w:ind w:left="2160" w:hanging="360"/>
      </w:pPr>
      <w:rPr>
        <w:rFonts w:ascii="Wingdings" w:hAnsi="Wingdings" w:hint="default"/>
      </w:rPr>
    </w:lvl>
    <w:lvl w:ilvl="3" w:tplc="E25EB9CC" w:tentative="1">
      <w:start w:val="1"/>
      <w:numFmt w:val="bullet"/>
      <w:lvlText w:val=""/>
      <w:lvlJc w:val="left"/>
      <w:pPr>
        <w:tabs>
          <w:tab w:val="num" w:pos="2880"/>
        </w:tabs>
        <w:ind w:left="2880" w:hanging="360"/>
      </w:pPr>
      <w:rPr>
        <w:rFonts w:ascii="Wingdings" w:hAnsi="Wingdings" w:hint="default"/>
      </w:rPr>
    </w:lvl>
    <w:lvl w:ilvl="4" w:tplc="4FA27D72" w:tentative="1">
      <w:start w:val="1"/>
      <w:numFmt w:val="bullet"/>
      <w:lvlText w:val=""/>
      <w:lvlJc w:val="left"/>
      <w:pPr>
        <w:tabs>
          <w:tab w:val="num" w:pos="3600"/>
        </w:tabs>
        <w:ind w:left="3600" w:hanging="360"/>
      </w:pPr>
      <w:rPr>
        <w:rFonts w:ascii="Wingdings" w:hAnsi="Wingdings" w:hint="default"/>
      </w:rPr>
    </w:lvl>
    <w:lvl w:ilvl="5" w:tplc="F72C164E" w:tentative="1">
      <w:start w:val="1"/>
      <w:numFmt w:val="bullet"/>
      <w:lvlText w:val=""/>
      <w:lvlJc w:val="left"/>
      <w:pPr>
        <w:tabs>
          <w:tab w:val="num" w:pos="4320"/>
        </w:tabs>
        <w:ind w:left="4320" w:hanging="360"/>
      </w:pPr>
      <w:rPr>
        <w:rFonts w:ascii="Wingdings" w:hAnsi="Wingdings" w:hint="default"/>
      </w:rPr>
    </w:lvl>
    <w:lvl w:ilvl="6" w:tplc="F7262754" w:tentative="1">
      <w:start w:val="1"/>
      <w:numFmt w:val="bullet"/>
      <w:lvlText w:val=""/>
      <w:lvlJc w:val="left"/>
      <w:pPr>
        <w:tabs>
          <w:tab w:val="num" w:pos="5040"/>
        </w:tabs>
        <w:ind w:left="5040" w:hanging="360"/>
      </w:pPr>
      <w:rPr>
        <w:rFonts w:ascii="Wingdings" w:hAnsi="Wingdings" w:hint="default"/>
      </w:rPr>
    </w:lvl>
    <w:lvl w:ilvl="7" w:tplc="1466E73C" w:tentative="1">
      <w:start w:val="1"/>
      <w:numFmt w:val="bullet"/>
      <w:lvlText w:val=""/>
      <w:lvlJc w:val="left"/>
      <w:pPr>
        <w:tabs>
          <w:tab w:val="num" w:pos="5760"/>
        </w:tabs>
        <w:ind w:left="5760" w:hanging="360"/>
      </w:pPr>
      <w:rPr>
        <w:rFonts w:ascii="Wingdings" w:hAnsi="Wingdings" w:hint="default"/>
      </w:rPr>
    </w:lvl>
    <w:lvl w:ilvl="8" w:tplc="7D98D66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1NjK0NDEwMTY1NLFU0lEKTi0uzszPAykwrAUAsPkgpSwAAAA="/>
    <w:docVar w:name="dgnword-docGUID" w:val="{5049E536-20CD-4F97-8557-A449774C57AE}"/>
    <w:docVar w:name="dgnword-eventsink" w:val="3079365755808"/>
  </w:docVars>
  <w:rsids>
    <w:rsidRoot w:val="00FD0532"/>
    <w:rsid w:val="000853EB"/>
    <w:rsid w:val="000964B4"/>
    <w:rsid w:val="000B7C91"/>
    <w:rsid w:val="00135292"/>
    <w:rsid w:val="001C7BDF"/>
    <w:rsid w:val="001D742F"/>
    <w:rsid w:val="001F3C10"/>
    <w:rsid w:val="001F6C74"/>
    <w:rsid w:val="00203EC0"/>
    <w:rsid w:val="00251BDD"/>
    <w:rsid w:val="002C59D1"/>
    <w:rsid w:val="003143F6"/>
    <w:rsid w:val="00331E19"/>
    <w:rsid w:val="003575DA"/>
    <w:rsid w:val="00380E61"/>
    <w:rsid w:val="003E5D9D"/>
    <w:rsid w:val="00406861"/>
    <w:rsid w:val="004436A1"/>
    <w:rsid w:val="00475C70"/>
    <w:rsid w:val="004B68A6"/>
    <w:rsid w:val="004C0E03"/>
    <w:rsid w:val="004D268D"/>
    <w:rsid w:val="005E41D2"/>
    <w:rsid w:val="005F5932"/>
    <w:rsid w:val="00611B5D"/>
    <w:rsid w:val="0061590B"/>
    <w:rsid w:val="00624E71"/>
    <w:rsid w:val="006D695B"/>
    <w:rsid w:val="006E6906"/>
    <w:rsid w:val="006F62F1"/>
    <w:rsid w:val="00716202"/>
    <w:rsid w:val="007A19F6"/>
    <w:rsid w:val="007B0D95"/>
    <w:rsid w:val="007E1165"/>
    <w:rsid w:val="007E590E"/>
    <w:rsid w:val="008169C8"/>
    <w:rsid w:val="00822416"/>
    <w:rsid w:val="00891328"/>
    <w:rsid w:val="00900E44"/>
    <w:rsid w:val="00905EC0"/>
    <w:rsid w:val="0091782A"/>
    <w:rsid w:val="009374E1"/>
    <w:rsid w:val="00944B4F"/>
    <w:rsid w:val="0095067E"/>
    <w:rsid w:val="00981715"/>
    <w:rsid w:val="009C22D6"/>
    <w:rsid w:val="00A74419"/>
    <w:rsid w:val="00A7599E"/>
    <w:rsid w:val="00AA16FE"/>
    <w:rsid w:val="00AA234B"/>
    <w:rsid w:val="00AB5620"/>
    <w:rsid w:val="00AB7E24"/>
    <w:rsid w:val="00AF11BE"/>
    <w:rsid w:val="00BA268C"/>
    <w:rsid w:val="00BB7FFC"/>
    <w:rsid w:val="00BC6DA1"/>
    <w:rsid w:val="00BF4480"/>
    <w:rsid w:val="00CB7A06"/>
    <w:rsid w:val="00CC2F49"/>
    <w:rsid w:val="00D95AA3"/>
    <w:rsid w:val="00DA377A"/>
    <w:rsid w:val="00DA4DCB"/>
    <w:rsid w:val="00DB015D"/>
    <w:rsid w:val="00DE1CFC"/>
    <w:rsid w:val="00DE40AD"/>
    <w:rsid w:val="00E329B9"/>
    <w:rsid w:val="00E7308E"/>
    <w:rsid w:val="00E91898"/>
    <w:rsid w:val="00ED57A9"/>
    <w:rsid w:val="00EF6FD0"/>
    <w:rsid w:val="00F3202E"/>
    <w:rsid w:val="00F80FE6"/>
    <w:rsid w:val="00F81ABA"/>
    <w:rsid w:val="00FB530B"/>
    <w:rsid w:val="00FC3635"/>
    <w:rsid w:val="00FD0532"/>
    <w:rsid w:val="00FE21FD"/>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97B33"/>
  <w15:chartTrackingRefBased/>
  <w15:docId w15:val="{708FC403-FA16-4C09-A766-84FD92EC7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906"/>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6E6906"/>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semiHidden/>
    <w:unhideWhenUsed/>
    <w:qFormat/>
    <w:rsid w:val="006E6906"/>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906"/>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semiHidden/>
    <w:rsid w:val="006E6906"/>
    <w:rPr>
      <w:rFonts w:ascii="Times New Roman" w:eastAsiaTheme="majorEastAsia" w:hAnsi="Times New Roman" w:cstheme="majorBidi"/>
      <w:sz w:val="26"/>
      <w:szCs w:val="26"/>
    </w:rPr>
  </w:style>
  <w:style w:type="paragraph" w:styleId="Header">
    <w:name w:val="header"/>
    <w:basedOn w:val="Normal"/>
    <w:link w:val="HeaderChar"/>
    <w:uiPriority w:val="99"/>
    <w:unhideWhenUsed/>
    <w:rsid w:val="005E4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1D2"/>
    <w:rPr>
      <w:rFonts w:ascii="Times New Roman" w:hAnsi="Times New Roman"/>
      <w:sz w:val="24"/>
    </w:rPr>
  </w:style>
  <w:style w:type="paragraph" w:styleId="Footer">
    <w:name w:val="footer"/>
    <w:basedOn w:val="Normal"/>
    <w:link w:val="FooterChar"/>
    <w:uiPriority w:val="99"/>
    <w:unhideWhenUsed/>
    <w:rsid w:val="005E4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1D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3384">
      <w:bodyDiv w:val="1"/>
      <w:marLeft w:val="0"/>
      <w:marRight w:val="0"/>
      <w:marTop w:val="0"/>
      <w:marBottom w:val="0"/>
      <w:divBdr>
        <w:top w:val="none" w:sz="0" w:space="0" w:color="auto"/>
        <w:left w:val="none" w:sz="0" w:space="0" w:color="auto"/>
        <w:bottom w:val="none" w:sz="0" w:space="0" w:color="auto"/>
        <w:right w:val="none" w:sz="0" w:space="0" w:color="auto"/>
      </w:divBdr>
    </w:div>
    <w:div w:id="474613162">
      <w:bodyDiv w:val="1"/>
      <w:marLeft w:val="0"/>
      <w:marRight w:val="0"/>
      <w:marTop w:val="0"/>
      <w:marBottom w:val="0"/>
      <w:divBdr>
        <w:top w:val="none" w:sz="0" w:space="0" w:color="auto"/>
        <w:left w:val="none" w:sz="0" w:space="0" w:color="auto"/>
        <w:bottom w:val="none" w:sz="0" w:space="0" w:color="auto"/>
        <w:right w:val="none" w:sz="0" w:space="0" w:color="auto"/>
      </w:divBdr>
      <w:divsChild>
        <w:div w:id="356081551">
          <w:marLeft w:val="720"/>
          <w:marRight w:val="0"/>
          <w:marTop w:val="0"/>
          <w:marBottom w:val="160"/>
          <w:divBdr>
            <w:top w:val="none" w:sz="0" w:space="0" w:color="auto"/>
            <w:left w:val="none" w:sz="0" w:space="0" w:color="auto"/>
            <w:bottom w:val="none" w:sz="0" w:space="0" w:color="auto"/>
            <w:right w:val="none" w:sz="0" w:space="0" w:color="auto"/>
          </w:divBdr>
        </w:div>
      </w:divsChild>
    </w:div>
    <w:div w:id="998384609">
      <w:bodyDiv w:val="1"/>
      <w:marLeft w:val="0"/>
      <w:marRight w:val="0"/>
      <w:marTop w:val="0"/>
      <w:marBottom w:val="0"/>
      <w:divBdr>
        <w:top w:val="none" w:sz="0" w:space="0" w:color="auto"/>
        <w:left w:val="none" w:sz="0" w:space="0" w:color="auto"/>
        <w:bottom w:val="none" w:sz="0" w:space="0" w:color="auto"/>
        <w:right w:val="none" w:sz="0" w:space="0" w:color="auto"/>
      </w:divBdr>
      <w:divsChild>
        <w:div w:id="1852795913">
          <w:marLeft w:val="720"/>
          <w:marRight w:val="0"/>
          <w:marTop w:val="0"/>
          <w:marBottom w:val="160"/>
          <w:divBdr>
            <w:top w:val="none" w:sz="0" w:space="0" w:color="auto"/>
            <w:left w:val="none" w:sz="0" w:space="0" w:color="auto"/>
            <w:bottom w:val="none" w:sz="0" w:space="0" w:color="auto"/>
            <w:right w:val="none" w:sz="0" w:space="0" w:color="auto"/>
          </w:divBdr>
        </w:div>
      </w:divsChild>
    </w:div>
    <w:div w:id="1529828829">
      <w:bodyDiv w:val="1"/>
      <w:marLeft w:val="0"/>
      <w:marRight w:val="0"/>
      <w:marTop w:val="0"/>
      <w:marBottom w:val="0"/>
      <w:divBdr>
        <w:top w:val="none" w:sz="0" w:space="0" w:color="auto"/>
        <w:left w:val="none" w:sz="0" w:space="0" w:color="auto"/>
        <w:bottom w:val="none" w:sz="0" w:space="0" w:color="auto"/>
        <w:right w:val="none" w:sz="0" w:space="0" w:color="auto"/>
      </w:divBdr>
      <w:divsChild>
        <w:div w:id="15204604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1409</TotalTime>
  <Pages>4</Pages>
  <Words>581</Words>
  <Characters>3315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 Wright</dc:creator>
  <cp:keywords/>
  <dc:description/>
  <cp:lastModifiedBy>Craig S Wright</cp:lastModifiedBy>
  <cp:revision>65</cp:revision>
  <dcterms:created xsi:type="dcterms:W3CDTF">2021-12-09T14:03:00Z</dcterms:created>
  <dcterms:modified xsi:type="dcterms:W3CDTF">2021-12-10T13:32:00Z</dcterms:modified>
</cp:coreProperties>
</file>