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footnotes.xml" ContentType="application/vnd.openxmlformats-officedocument.wordprocessingml.footnot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10B55FD3" w:rsidP="42F233D7" w:rsidRDefault="10B55FD3" w14:paraId="16F3F69E" w14:textId="33E61D12">
      <w:pPr>
        <w:jc w:val="right"/>
        <w:rPr>
          <w:sz w:val="22"/>
          <w:szCs w:val="22"/>
        </w:rPr>
      </w:pPr>
      <w:r w:rsidRPr="42F233D7" w:rsidR="10B55FD3">
        <w:rPr>
          <w:sz w:val="22"/>
          <w:szCs w:val="22"/>
        </w:rPr>
        <w:t>Jasmine Rees</w:t>
      </w:r>
      <w:r w:rsidRPr="42F233D7" w:rsidR="685D262E">
        <w:rPr>
          <w:sz w:val="22"/>
          <w:szCs w:val="22"/>
        </w:rPr>
        <w:t xml:space="preserve">: </w:t>
      </w:r>
      <w:r w:rsidRPr="42F233D7" w:rsidR="10B55FD3">
        <w:rPr>
          <w:sz w:val="22"/>
          <w:szCs w:val="22"/>
        </w:rPr>
        <w:t>Student No. 2320833</w:t>
      </w:r>
    </w:p>
    <w:p w:rsidR="7F3A7CE0" w:rsidP="42F233D7" w:rsidRDefault="7F3A7CE0" w14:paraId="7565E812" w14:textId="24BD9ECA">
      <w:pPr>
        <w:jc w:val="center"/>
      </w:pPr>
      <w:r w:rsidRPr="42F233D7" w:rsidR="44EBBF9E">
        <w:rPr>
          <w:sz w:val="28"/>
          <w:szCs w:val="28"/>
        </w:rPr>
        <w:t>Beyond the Horizon</w:t>
      </w:r>
      <w:r w:rsidRPr="42F233D7" w:rsidR="08146BB5">
        <w:rPr>
          <w:sz w:val="28"/>
          <w:szCs w:val="28"/>
        </w:rPr>
        <w:t xml:space="preserve"> – a case study into Ursula K. L Guin’s</w:t>
      </w:r>
      <w:r w:rsidRPr="42F233D7" w:rsidR="08146BB5">
        <w:rPr>
          <w:i w:val="1"/>
          <w:iCs w:val="1"/>
          <w:sz w:val="28"/>
          <w:szCs w:val="28"/>
        </w:rPr>
        <w:t xml:space="preserve"> The Word for World is Forest </w:t>
      </w:r>
      <w:r w:rsidRPr="42F233D7" w:rsidR="08146BB5">
        <w:rPr>
          <w:sz w:val="28"/>
          <w:szCs w:val="28"/>
        </w:rPr>
        <w:t>and Planetary Boundaries.</w:t>
      </w:r>
    </w:p>
    <w:p w:rsidR="7F3A7CE0" w:rsidP="42F233D7" w:rsidRDefault="7F3A7CE0" w14:paraId="183C2671" w14:textId="60D28C90">
      <w:pPr>
        <w:jc w:val="center"/>
        <w:rPr>
          <w:sz w:val="28"/>
          <w:szCs w:val="28"/>
        </w:rPr>
      </w:pPr>
    </w:p>
    <w:p w:rsidR="7F3A7CE0" w:rsidP="42F233D7" w:rsidRDefault="7F3A7CE0" w14:paraId="47F873B4" w14:textId="3565EF6B">
      <w:pPr>
        <w:jc w:val="left"/>
      </w:pPr>
      <w:r w:rsidR="41E2F27E">
        <w:rPr/>
        <w:t>A</w:t>
      </w:r>
      <w:r w:rsidR="41E2F27E">
        <w:rPr/>
        <w:t>s</w:t>
      </w:r>
      <w:r w:rsidR="41E2F27E">
        <w:rPr/>
        <w:t xml:space="preserve"> </w:t>
      </w:r>
      <w:r w:rsidR="41E2F27E">
        <w:rPr/>
        <w:t>a</w:t>
      </w:r>
      <w:r w:rsidR="41E2F27E">
        <w:rPr/>
        <w:t xml:space="preserve"> </w:t>
      </w:r>
      <w:r w:rsidR="41E2F27E">
        <w:rPr/>
        <w:t>w</w:t>
      </w:r>
      <w:r w:rsidR="41E2F27E">
        <w:rPr/>
        <w:t>r</w:t>
      </w:r>
      <w:r w:rsidR="41E2F27E">
        <w:rPr/>
        <w:t>i</w:t>
      </w:r>
      <w:r w:rsidR="41E2F27E">
        <w:rPr/>
        <w:t>t</w:t>
      </w:r>
      <w:r w:rsidR="41E2F27E">
        <w:rPr/>
        <w:t>e</w:t>
      </w:r>
      <w:r w:rsidR="41E2F27E">
        <w:rPr/>
        <w:t>r</w:t>
      </w:r>
      <w:r w:rsidR="41E2F27E">
        <w:rPr/>
        <w:t>,</w:t>
      </w:r>
      <w:r w:rsidR="41E2F27E">
        <w:rPr/>
        <w:t xml:space="preserve"> </w:t>
      </w:r>
      <w:r w:rsidR="41E2F27E">
        <w:rPr/>
        <w:t>w</w:t>
      </w:r>
      <w:r w:rsidR="41E2F27E">
        <w:rPr/>
        <w:t>e</w:t>
      </w:r>
      <w:r w:rsidR="41E2F27E">
        <w:rPr/>
        <w:t xml:space="preserve"> </w:t>
      </w:r>
      <w:r w:rsidR="41E2F27E">
        <w:rPr/>
        <w:t>a</w:t>
      </w:r>
      <w:r w:rsidR="41E2F27E">
        <w:rPr/>
        <w:t>r</w:t>
      </w:r>
      <w:r w:rsidR="41E2F27E">
        <w:rPr/>
        <w:t>e</w:t>
      </w:r>
      <w:r w:rsidR="41E2F27E">
        <w:rPr/>
        <w:t xml:space="preserve"> </w:t>
      </w:r>
      <w:r w:rsidR="41E2F27E">
        <w:rPr/>
        <w:t>a</w:t>
      </w:r>
      <w:r w:rsidR="41E2F27E">
        <w:rPr/>
        <w:t>w</w:t>
      </w:r>
      <w:r w:rsidR="41E2F27E">
        <w:rPr/>
        <w:t>a</w:t>
      </w:r>
      <w:r w:rsidR="41E2F27E">
        <w:rPr/>
        <w:t>r</w:t>
      </w:r>
      <w:r w:rsidR="41E2F27E">
        <w:rPr/>
        <w:t>e</w:t>
      </w:r>
      <w:r w:rsidR="41E2F27E">
        <w:rPr/>
        <w:t xml:space="preserve"> </w:t>
      </w:r>
      <w:r w:rsidR="41E2F27E">
        <w:rPr/>
        <w:t>o</w:t>
      </w:r>
      <w:r w:rsidR="41E2F27E">
        <w:rPr/>
        <w:t>f</w:t>
      </w:r>
      <w:r w:rsidR="41E2F27E">
        <w:rPr/>
        <w:t xml:space="preserve"> </w:t>
      </w:r>
      <w:r w:rsidR="41E2F27E">
        <w:rPr/>
        <w:t>t</w:t>
      </w:r>
      <w:r w:rsidR="41E2F27E">
        <w:rPr/>
        <w:t>h</w:t>
      </w:r>
      <w:r w:rsidR="41E2F27E">
        <w:rPr/>
        <w:t>e</w:t>
      </w:r>
      <w:r w:rsidR="41E2F27E">
        <w:rPr/>
        <w:t xml:space="preserve"> </w:t>
      </w:r>
      <w:r w:rsidR="41E2F27E">
        <w:rPr/>
        <w:t>i</w:t>
      </w:r>
      <w:r w:rsidR="41E2F27E">
        <w:rPr/>
        <w:t>m</w:t>
      </w:r>
      <w:r w:rsidR="41E2F27E">
        <w:rPr/>
        <w:t>p</w:t>
      </w:r>
      <w:r w:rsidR="41E2F27E">
        <w:rPr/>
        <w:t>e</w:t>
      </w:r>
      <w:r w:rsidR="41E2F27E">
        <w:rPr/>
        <w:t>r</w:t>
      </w:r>
      <w:r w:rsidR="41E2F27E">
        <w:rPr/>
        <w:t>i</w:t>
      </w:r>
      <w:r w:rsidR="41E2F27E">
        <w:rPr/>
        <w:t>a</w:t>
      </w:r>
      <w:r w:rsidR="41E2F27E">
        <w:rPr/>
        <w:t>l</w:t>
      </w:r>
      <w:r w:rsidR="41E2F27E">
        <w:rPr/>
        <w:t xml:space="preserve"> </w:t>
      </w:r>
      <w:r w:rsidR="41E2F27E">
        <w:rPr/>
        <w:t>i</w:t>
      </w:r>
      <w:r w:rsidR="41E2F27E">
        <w:rPr/>
        <w:t>m</w:t>
      </w:r>
      <w:r w:rsidR="41E2F27E">
        <w:rPr/>
        <w:t>p</w:t>
      </w:r>
      <w:r w:rsidR="41E2F27E">
        <w:rPr/>
        <w:t>a</w:t>
      </w:r>
      <w:r w:rsidR="41E2F27E">
        <w:rPr/>
        <w:t>c</w:t>
      </w:r>
      <w:r w:rsidR="41E2F27E">
        <w:rPr/>
        <w:t>t</w:t>
      </w:r>
      <w:r w:rsidR="41E2F27E">
        <w:rPr/>
        <w:t xml:space="preserve"> </w:t>
      </w:r>
      <w:r w:rsidR="41E2F27E">
        <w:rPr/>
        <w:t>o</w:t>
      </w:r>
      <w:r w:rsidR="41E2F27E">
        <w:rPr/>
        <w:t xml:space="preserve">ur words and stories can have on others, depending on </w:t>
      </w:r>
      <w:r w:rsidR="37BE3866">
        <w:rPr/>
        <w:t>differed events</w:t>
      </w:r>
      <w:r w:rsidR="41E2F27E">
        <w:rPr/>
        <w:t xml:space="preserve"> and our historical context. </w:t>
      </w:r>
      <w:r w:rsidR="513F7149">
        <w:rPr/>
        <w:t>And when our words are influenced</w:t>
      </w:r>
      <w:r w:rsidR="62884748">
        <w:rPr/>
        <w:t>, they either resonate deeply in others or provide thou</w:t>
      </w:r>
      <w:r w:rsidR="64614369">
        <w:rPr/>
        <w:t>ghtful</w:t>
      </w:r>
      <w:r w:rsidR="62884748">
        <w:rPr/>
        <w:t xml:space="preserve"> intellectual reflection. In a way, </w:t>
      </w:r>
      <w:r w:rsidR="3C569D48">
        <w:rPr/>
        <w:t>this can parallel with the world as we see it today</w:t>
      </w:r>
      <w:r w:rsidR="1A27D72D">
        <w:rPr/>
        <w:t>,</w:t>
      </w:r>
      <w:r w:rsidR="73324465">
        <w:rPr/>
        <w:t xml:space="preserve"> </w:t>
      </w:r>
      <w:r w:rsidR="5EA605BA">
        <w:rPr/>
        <w:t xml:space="preserve">in desperate need of stories that reflect our own; </w:t>
      </w:r>
      <w:r w:rsidR="73324465">
        <w:rPr/>
        <w:t>chaotic, destructive, and concerning. At this current moment, w</w:t>
      </w:r>
      <w:r w:rsidR="3C7BE966">
        <w:rPr/>
        <w:t>e are facing an urgent need to understand humanity's relationship with the planet</w:t>
      </w:r>
      <w:r w:rsidR="56AC06BF">
        <w:rPr/>
        <w:t xml:space="preserve"> </w:t>
      </w:r>
      <w:r w:rsidR="2EBCA095">
        <w:rPr/>
        <w:t xml:space="preserve">now </w:t>
      </w:r>
      <w:r w:rsidR="56AC06BF">
        <w:rPr/>
        <w:t xml:space="preserve">more than ever. With </w:t>
      </w:r>
      <w:r w:rsidR="3C7BE966">
        <w:rPr/>
        <w:t>deforestation at its worst</w:t>
      </w:r>
      <w:r w:rsidR="759201BA">
        <w:rPr/>
        <w:t xml:space="preserve"> and</w:t>
      </w:r>
      <w:r w:rsidR="3C7BE966">
        <w:rPr/>
        <w:t xml:space="preserve"> the planet </w:t>
      </w:r>
      <w:r w:rsidR="0016A9A0">
        <w:rPr/>
        <w:t xml:space="preserve">increasingly </w:t>
      </w:r>
      <w:r w:rsidR="3C7BE966">
        <w:rPr/>
        <w:t xml:space="preserve">heating up, we </w:t>
      </w:r>
      <w:r w:rsidR="0AF5467D">
        <w:rPr/>
        <w:t>can not</w:t>
      </w:r>
      <w:r w:rsidR="0AF5467D">
        <w:rPr/>
        <w:t xml:space="preserve"> help but compare reality to fiction to get the bigger picture.</w:t>
      </w:r>
      <w:r w:rsidR="3C7BE966">
        <w:rPr/>
        <w:t xml:space="preserve"> This essay will explore Ursula K. Le Guin, known for her insightful explorations of social and ethical issues</w:t>
      </w:r>
      <w:r w:rsidR="4316B0C5">
        <w:rPr/>
        <w:t>,</w:t>
      </w:r>
      <w:r w:rsidR="3C7BE966">
        <w:rPr/>
        <w:t xml:space="preserve"> concerning the relationship between humanity and planetary boundaries, as presented in her book </w:t>
      </w:r>
      <w:r w:rsidRPr="42F233D7" w:rsidR="3C7BE966">
        <w:rPr>
          <w:i w:val="1"/>
          <w:iCs w:val="1"/>
        </w:rPr>
        <w:t>The Word for World is Forest</w:t>
      </w:r>
      <w:r w:rsidRPr="42F233D7" w:rsidR="18826679">
        <w:rPr>
          <w:i w:val="1"/>
          <w:iCs w:val="1"/>
        </w:rPr>
        <w:t>.</w:t>
      </w:r>
      <w:r w:rsidR="167AE81E">
        <w:rPr/>
        <w:t xml:space="preserve"> To explore this, </w:t>
      </w:r>
      <w:r w:rsidR="03DC5973">
        <w:rPr/>
        <w:t>I</w:t>
      </w:r>
      <w:r w:rsidR="167AE81E">
        <w:rPr/>
        <w:t xml:space="preserve"> will </w:t>
      </w:r>
      <w:r w:rsidR="21472792">
        <w:rPr/>
        <w:t>analyse</w:t>
      </w:r>
      <w:r w:rsidR="167AE81E">
        <w:rPr/>
        <w:t xml:space="preserve"> </w:t>
      </w:r>
      <w:r w:rsidR="17EC975F">
        <w:rPr/>
        <w:t xml:space="preserve">her </w:t>
      </w:r>
      <w:r w:rsidR="167AE81E">
        <w:rPr/>
        <w:t xml:space="preserve">depiction of the relationship between the </w:t>
      </w:r>
      <w:r w:rsidR="167AE81E">
        <w:rPr/>
        <w:t>Athsheans</w:t>
      </w:r>
      <w:r w:rsidR="4A69656C">
        <w:rPr/>
        <w:t>, the humans who invade their planet</w:t>
      </w:r>
      <w:r w:rsidR="5AB2C912">
        <w:rPr/>
        <w:t xml:space="preserve">, </w:t>
      </w:r>
      <w:r w:rsidR="167AE81E">
        <w:rPr/>
        <w:t>and their environment</w:t>
      </w:r>
      <w:r w:rsidR="700F051D">
        <w:rPr/>
        <w:t>.</w:t>
      </w:r>
      <w:r w:rsidR="167AE81E">
        <w:rPr/>
        <w:t xml:space="preserve"> </w:t>
      </w:r>
      <w:r w:rsidR="365A7846">
        <w:rPr/>
        <w:t>T</w:t>
      </w:r>
      <w:r w:rsidR="167AE81E">
        <w:rPr/>
        <w:t xml:space="preserve">hen </w:t>
      </w:r>
      <w:r w:rsidR="0D3E8646">
        <w:rPr/>
        <w:t xml:space="preserve">I will </w:t>
      </w:r>
      <w:r w:rsidR="167AE81E">
        <w:rPr/>
        <w:t xml:space="preserve">delve into the enduring reasons for </w:t>
      </w:r>
      <w:r w:rsidR="50F03926">
        <w:rPr/>
        <w:t>her</w:t>
      </w:r>
      <w:r w:rsidR="167AE81E">
        <w:rPr/>
        <w:t xml:space="preserve"> iconic status, focusing on her engagement with human </w:t>
      </w:r>
      <w:r w:rsidR="167AE81E">
        <w:rPr/>
        <w:t>concerns</w:t>
      </w:r>
      <w:r w:rsidR="167AE81E">
        <w:rPr/>
        <w:t xml:space="preserve"> and</w:t>
      </w:r>
      <w:r w:rsidR="167AE81E">
        <w:rPr/>
        <w:t xml:space="preserve"> the continued relevance of her work to </w:t>
      </w:r>
      <w:r w:rsidR="7B69C38E">
        <w:rPr/>
        <w:t>this day</w:t>
      </w:r>
      <w:r w:rsidR="167AE81E">
        <w:rPr/>
        <w:t>.</w:t>
      </w:r>
    </w:p>
    <w:p w:rsidR="42F233D7" w:rsidRDefault="42F233D7" w14:paraId="2104983D" w14:textId="2E01ACDF"/>
    <w:p w:rsidR="0370781A" w:rsidP="42F233D7" w:rsidRDefault="0370781A" w14:paraId="01562D2E" w14:textId="2AEE97D1">
      <w:pPr>
        <w:rPr>
          <w:b w:val="1"/>
          <w:bCs w:val="1"/>
        </w:rPr>
      </w:pPr>
      <w:r w:rsidRPr="42F233D7" w:rsidR="0370781A">
        <w:rPr>
          <w:b w:val="1"/>
          <w:bCs w:val="1"/>
        </w:rPr>
        <w:t>Our World and The Athshe’s</w:t>
      </w:r>
    </w:p>
    <w:p w:rsidR="6E036091" w:rsidRDefault="6E036091" w14:paraId="2A36F59C" w14:textId="26269291">
      <w:r w:rsidR="51209C51">
        <w:rPr/>
        <w:t>Our planet has been in an ecological crisis for some time, experiencing severe consequences of ecological devastation</w:t>
      </w:r>
      <w:r w:rsidR="3F502F29">
        <w:rPr/>
        <w:t>.</w:t>
      </w:r>
      <w:r w:rsidR="23A5ED10">
        <w:rPr/>
        <w:t xml:space="preserve"> </w:t>
      </w:r>
      <w:r w:rsidRPr="42F233D7">
        <w:rPr>
          <w:rStyle w:val="FootnoteReference"/>
        </w:rPr>
        <w:footnoteReference w:id="24087"/>
      </w:r>
      <w:r w:rsidR="51209C51">
        <w:rPr/>
        <w:t xml:space="preserve"> This crisis is deeply rooted in the violation of planetary boundaries, a concept mirrored in the colonization of </w:t>
      </w:r>
      <w:r w:rsidR="51209C51">
        <w:rPr/>
        <w:t>Athshe</w:t>
      </w:r>
      <w:r w:rsidR="51209C51">
        <w:rPr/>
        <w:t xml:space="preserve"> and its people in Ursula K. Le Guin’s fictional world. With these boundaries broken, irreversible and consequential changes </w:t>
      </w:r>
      <w:r w:rsidR="16907E0B">
        <w:rPr/>
        <w:t>within the</w:t>
      </w:r>
      <w:r w:rsidR="51209C51">
        <w:rPr/>
        <w:t xml:space="preserve"> Earth's atmosphere </w:t>
      </w:r>
      <w:r w:rsidR="73C0B3FE">
        <w:rPr/>
        <w:t>will</w:t>
      </w:r>
      <w:r w:rsidR="51209C51">
        <w:rPr/>
        <w:t xml:space="preserve"> lead </w:t>
      </w:r>
      <w:r w:rsidR="73EEB4B1">
        <w:rPr/>
        <w:t>in</w:t>
      </w:r>
      <w:r w:rsidR="51209C51">
        <w:rPr/>
        <w:t>to climate change, pollution, rising sea levels, and</w:t>
      </w:r>
      <w:r w:rsidR="544D90C7">
        <w:rPr/>
        <w:t xml:space="preserve"> so</w:t>
      </w:r>
      <w:r w:rsidR="51209C51">
        <w:rPr/>
        <w:t xml:space="preserve"> much more.</w:t>
      </w:r>
      <w:r w:rsidR="05EABA23">
        <w:rPr/>
        <w:t xml:space="preserve"> </w:t>
      </w:r>
      <w:r w:rsidRPr="42F233D7">
        <w:rPr>
          <w:rStyle w:val="FootnoteReference"/>
        </w:rPr>
        <w:footnoteReference w:id="374"/>
      </w:r>
      <w:r w:rsidR="51209C51">
        <w:rPr/>
        <w:t xml:space="preserve"> When we consider this context, it can lead to environmental collapse, a struggle </w:t>
      </w:r>
      <w:r w:rsidR="51209C51">
        <w:rPr/>
        <w:t>similar to</w:t>
      </w:r>
      <w:r w:rsidR="51209C51">
        <w:rPr/>
        <w:t xml:space="preserve"> what the </w:t>
      </w:r>
      <w:r w:rsidR="51209C51">
        <w:rPr/>
        <w:t>Athshe</w:t>
      </w:r>
      <w:r w:rsidR="51209C51">
        <w:rPr/>
        <w:t xml:space="preserve"> people endured for their survival. Therefore, </w:t>
      </w:r>
      <w:r w:rsidRPr="42F233D7" w:rsidR="51209C51">
        <w:rPr>
          <w:i w:val="1"/>
          <w:iCs w:val="1"/>
        </w:rPr>
        <w:t xml:space="preserve">The Word for World is Forest </w:t>
      </w:r>
      <w:r w:rsidR="51209C51">
        <w:rPr/>
        <w:t>concisely illustrates the parallel between humanity's disregard for ecological limits, resulting</w:t>
      </w:r>
      <w:r w:rsidR="599052BF">
        <w:rPr/>
        <w:t xml:space="preserve"> the humans</w:t>
      </w:r>
      <w:r w:rsidR="51209C51">
        <w:rPr/>
        <w:t xml:space="preserve"> </w:t>
      </w:r>
      <w:r w:rsidR="1DE50BFF">
        <w:rPr/>
        <w:t xml:space="preserve">in </w:t>
      </w:r>
      <w:r w:rsidR="15F7C26C">
        <w:rPr/>
        <w:t>their</w:t>
      </w:r>
      <w:r w:rsidR="1DE50BFF">
        <w:rPr/>
        <w:t xml:space="preserve"> </w:t>
      </w:r>
      <w:r w:rsidR="51209C51">
        <w:rPr/>
        <w:t>forced migration into the cosmos, and the dire consequences of exceeding planetary boundaries.</w:t>
      </w:r>
      <w:r w:rsidR="5C098175">
        <w:rPr/>
        <w:t xml:space="preserve"> </w:t>
      </w:r>
      <w:r w:rsidR="6E036091">
        <w:rPr/>
        <w:t>Before the "</w:t>
      </w:r>
      <w:r w:rsidR="6E036091">
        <w:rPr/>
        <w:t>yumens</w:t>
      </w:r>
      <w:r w:rsidR="6E036091">
        <w:rPr/>
        <w:t xml:space="preserve">" invaded the </w:t>
      </w:r>
      <w:r w:rsidR="6E036091">
        <w:rPr/>
        <w:t>Athshean</w:t>
      </w:r>
      <w:r w:rsidR="6E036091">
        <w:rPr/>
        <w:t xml:space="preserve"> planet, its inhabitants lived in harmony. Their lush green trees grew so high</w:t>
      </w:r>
      <w:r w:rsidR="3D0AF5CD">
        <w:rPr/>
        <w:t xml:space="preserve"> (ninety feet tall)</w:t>
      </w:r>
      <w:r w:rsidR="6E036091">
        <w:rPr/>
        <w:t xml:space="preserve"> they </w:t>
      </w:r>
      <w:r w:rsidR="6E036091">
        <w:rPr/>
        <w:t>seemed to touch</w:t>
      </w:r>
      <w:r w:rsidR="6E036091">
        <w:rPr/>
        <w:t xml:space="preserve"> the clouds and were deeply revered upon their lands.</w:t>
      </w:r>
      <w:r w:rsidR="6E036091">
        <w:rPr/>
        <w:t xml:space="preserve"> This interconnectedness between the people and their environment was profound, </w:t>
      </w:r>
      <w:r w:rsidR="6E036091">
        <w:rPr/>
        <w:t>perhaps even</w:t>
      </w:r>
      <w:r w:rsidR="6E036091">
        <w:rPr/>
        <w:t xml:space="preserve"> </w:t>
      </w:r>
      <w:r w:rsidR="6E036091">
        <w:rPr/>
        <w:t>strange</w:t>
      </w:r>
      <w:r w:rsidR="6E036091">
        <w:rPr/>
        <w:t xml:space="preserve"> and unfamiliar to </w:t>
      </w:r>
      <w:r w:rsidR="0674AF09">
        <w:rPr/>
        <w:t>the Terran</w:t>
      </w:r>
      <w:r w:rsidR="17738C41">
        <w:rPr/>
        <w:t>’s</w:t>
      </w:r>
      <w:r w:rsidR="0674AF09">
        <w:rPr/>
        <w:t xml:space="preserve"> (the humans)</w:t>
      </w:r>
      <w:r w:rsidR="6E036091">
        <w:rPr/>
        <w:t>.</w:t>
      </w:r>
      <w:r w:rsidR="3FCA968B">
        <w:rPr/>
        <w:t xml:space="preserve"> </w:t>
      </w:r>
      <w:r w:rsidRPr="42F233D7">
        <w:rPr>
          <w:rStyle w:val="FootnoteReference"/>
        </w:rPr>
        <w:footnoteReference w:id="5577"/>
      </w:r>
      <w:r w:rsidR="6E036091">
        <w:rPr/>
        <w:t xml:space="preserve"> </w:t>
      </w:r>
      <w:r w:rsidR="6E036091">
        <w:rPr/>
        <w:t>In a way, their connection to the land was essential; otherwise, their world would unravel, their purpose vanish, and their inherent value within its natural boundaries would diminish. As you continue to read the story, the immense damage and devastation that the humans inflict upon their planet becomes an ecological crisis, one that tragically exceeds planetary boundaries. Sound familiar?</w:t>
      </w:r>
    </w:p>
    <w:p w:rsidR="6E036091" w:rsidP="42F233D7" w:rsidRDefault="6E036091" w14:paraId="721A45EF" w14:textId="0F92F1FC">
      <w:pPr>
        <w:pStyle w:val="Normal"/>
        <w:ind w:left="0"/>
        <w:rPr>
          <w:color w:val="000000" w:themeColor="text1" w:themeTint="FF" w:themeShade="FF"/>
        </w:rPr>
      </w:pPr>
      <w:r w:rsidR="6E036091">
        <w:rPr/>
        <w:t xml:space="preserve">Unlike the colonists' actions within the story—the relentless deforestation for timber, or "tee" as the </w:t>
      </w:r>
      <w:r w:rsidR="6E036091">
        <w:rPr/>
        <w:t>Athsheans</w:t>
      </w:r>
      <w:r w:rsidR="6E036091">
        <w:rPr/>
        <w:t xml:space="preserve"> called it, their ignorance of the ecosystem, and the unfathomable introduction of their destructive machines—only amplified the </w:t>
      </w:r>
      <w:r w:rsidR="6E036091">
        <w:rPr/>
        <w:t>Athsheans</w:t>
      </w:r>
      <w:r w:rsidR="6E036091">
        <w:rPr/>
        <w:t>' anger and resolve to protect their home.</w:t>
      </w:r>
      <w:r w:rsidR="3C937A2C">
        <w:rPr/>
        <w:t xml:space="preserve"> </w:t>
      </w:r>
      <w:r w:rsidRPr="42F233D7">
        <w:rPr>
          <w:rStyle w:val="FootnoteReference"/>
        </w:rPr>
        <w:footnoteReference w:id="10253"/>
      </w:r>
      <w:r w:rsidR="6E036091">
        <w:rPr/>
        <w:t xml:space="preserve"> In fact, we as human beings use the world around us to create resources, which is easier said than done. In some parts of our own planet, Western countries cut down large trees to manufacture products that humans willingly pay for, whilst other cultures use their surrounding environments, taking only a small amount to sustain their </w:t>
      </w:r>
      <w:r w:rsidR="36F6CA51">
        <w:rPr/>
        <w:t>resources. With</w:t>
      </w:r>
      <w:r w:rsidR="73D14BE9">
        <w:rPr/>
        <w:t xml:space="preserve"> the disruption of the ecological balance that the humans have created, it </w:t>
      </w:r>
      <w:r w:rsidR="2A5AFC61">
        <w:rPr/>
        <w:t xml:space="preserve">starts to manifest itself in the </w:t>
      </w:r>
      <w:r w:rsidR="415046CE">
        <w:rPr/>
        <w:t>worst-case</w:t>
      </w:r>
      <w:r w:rsidR="3E161D61">
        <w:rPr/>
        <w:t xml:space="preserve"> scenario</w:t>
      </w:r>
      <w:r w:rsidR="2A5AFC61">
        <w:rPr/>
        <w:t xml:space="preserve"> as their inhumane activities throw off the </w:t>
      </w:r>
      <w:r w:rsidR="2A5AFC61">
        <w:rPr/>
        <w:t>Ath</w:t>
      </w:r>
      <w:r w:rsidR="2A5AFC61">
        <w:rPr/>
        <w:t>she’s</w:t>
      </w:r>
      <w:r w:rsidR="2A5AFC61">
        <w:rPr/>
        <w:t xml:space="preserve"> de</w:t>
      </w:r>
      <w:r w:rsidR="2A5AFC61">
        <w:rPr/>
        <w:t xml:space="preserve">licate </w:t>
      </w:r>
      <w:r w:rsidR="3E2EAA45">
        <w:rPr/>
        <w:t>balance</w:t>
      </w:r>
      <w:r w:rsidR="2A5AFC61">
        <w:rPr/>
        <w:t xml:space="preserve"> in their ecos</w:t>
      </w:r>
      <w:r w:rsidR="61DF33BC">
        <w:rPr/>
        <w:t>ystem.</w:t>
      </w:r>
      <w:r w:rsidR="387D2C0D">
        <w:rPr/>
        <w:t xml:space="preserve"> </w:t>
      </w:r>
      <w:r w:rsidRPr="42F233D7">
        <w:rPr>
          <w:rStyle w:val="FootnoteReference"/>
        </w:rPr>
        <w:footnoteReference w:id="25519"/>
      </w:r>
      <w:r w:rsidR="61DF33BC">
        <w:rPr/>
        <w:t xml:space="preserve"> </w:t>
      </w:r>
      <w:r w:rsidR="2E212225">
        <w:rPr/>
        <w:t>Therefore, t</w:t>
      </w:r>
      <w:r w:rsidR="56AC1CC9">
        <w:rPr/>
        <w:t xml:space="preserve">he interconnectedness deeply ingrained in </w:t>
      </w:r>
      <w:r w:rsidR="56AC1CC9">
        <w:rPr/>
        <w:t>A</w:t>
      </w:r>
      <w:r w:rsidR="56AC1CC9">
        <w:rPr/>
        <w:t>thshean</w:t>
      </w:r>
      <w:r w:rsidR="56AC1CC9">
        <w:rPr/>
        <w:t xml:space="preserve"> </w:t>
      </w:r>
      <w:r w:rsidR="56AC1CC9">
        <w:rPr/>
        <w:t xml:space="preserve">culture reflects a biological reality: the health of one species is inextricably linked to the health of </w:t>
      </w:r>
      <w:r w:rsidR="56AC1CC9">
        <w:rPr/>
        <w:t>o</w:t>
      </w:r>
      <w:r w:rsidR="56AC1CC9">
        <w:rPr/>
        <w:t>thers.</w:t>
      </w:r>
      <w:r w:rsidR="4D3F708D">
        <w:rPr/>
        <w:t xml:space="preserve"> </w:t>
      </w:r>
      <w:r w:rsidR="56AC1CC9">
        <w:rPr/>
        <w:t>T</w:t>
      </w:r>
      <w:r w:rsidR="56AC1CC9">
        <w:rPr/>
        <w:t>his thoughtless exploitation, driven by human greed, disregards the long-term consequences, setting the stage for potential ecological collapse as vital ecosystem services are eroded.</w:t>
      </w:r>
      <w:r w:rsidR="2456BFB9">
        <w:rPr/>
        <w:t xml:space="preserve"> </w:t>
      </w:r>
    </w:p>
    <w:p w:rsidR="58D5B5F4" w:rsidP="42F233D7" w:rsidRDefault="58D5B5F4" w14:paraId="460DE69A" w14:textId="5639FA4D">
      <w:pPr>
        <w:pStyle w:val="Normal"/>
        <w:ind w:left="0"/>
        <w:rPr>
          <w:color w:val="000000" w:themeColor="text1" w:themeTint="FF" w:themeShade="FF"/>
        </w:rPr>
      </w:pPr>
      <w:r w:rsidRPr="42F233D7" w:rsidR="58D5B5F4">
        <w:rPr>
          <w:color w:val="000000" w:themeColor="text1" w:themeTint="FF" w:themeShade="FF"/>
        </w:rPr>
        <w:t>In my opinion</w:t>
      </w:r>
      <w:r w:rsidRPr="42F233D7" w:rsidR="6FFBCE0A">
        <w:rPr>
          <w:color w:val="000000" w:themeColor="text1" w:themeTint="FF" w:themeShade="FF"/>
        </w:rPr>
        <w:t>, what</w:t>
      </w:r>
      <w:r w:rsidRPr="42F233D7" w:rsidR="6FFBCE0A">
        <w:rPr>
          <w:color w:val="000000" w:themeColor="text1" w:themeTint="FF" w:themeShade="FF"/>
        </w:rPr>
        <w:t xml:space="preserve"> is happening on </w:t>
      </w:r>
      <w:r w:rsidRPr="42F233D7" w:rsidR="6FFBCE0A">
        <w:rPr>
          <w:color w:val="000000" w:themeColor="text1" w:themeTint="FF" w:themeShade="FF"/>
        </w:rPr>
        <w:t>Athshe</w:t>
      </w:r>
      <w:r w:rsidRPr="42F233D7" w:rsidR="6FFBCE0A">
        <w:rPr>
          <w:color w:val="000000" w:themeColor="text1" w:themeTint="FF" w:themeShade="FF"/>
        </w:rPr>
        <w:t xml:space="preserve"> is a</w:t>
      </w:r>
      <w:r w:rsidRPr="42F233D7" w:rsidR="24D4ACAE">
        <w:rPr>
          <w:color w:val="000000" w:themeColor="text1" w:themeTint="FF" w:themeShade="FF"/>
        </w:rPr>
        <w:t xml:space="preserve">n almost </w:t>
      </w:r>
      <w:r w:rsidRPr="42F233D7" w:rsidR="6FFBCE0A">
        <w:rPr>
          <w:color w:val="000000" w:themeColor="text1" w:themeTint="FF" w:themeShade="FF"/>
        </w:rPr>
        <w:t xml:space="preserve">chilling reflection of the real-world idea of planetary boundaries. The massive deforestation is not just about clearing trees; it is fundamentally changing the land and how </w:t>
      </w:r>
      <w:r w:rsidRPr="42F233D7" w:rsidR="6FFBCE0A">
        <w:rPr>
          <w:color w:val="000000" w:themeColor="text1" w:themeTint="FF" w:themeShade="FF"/>
        </w:rPr>
        <w:t>Athshe's</w:t>
      </w:r>
      <w:r w:rsidRPr="42F233D7" w:rsidR="6FFBCE0A">
        <w:rPr>
          <w:color w:val="000000" w:themeColor="text1" w:themeTint="FF" w:themeShade="FF"/>
        </w:rPr>
        <w:t xml:space="preserve"> whole ecosystem works. And the potential loss of all those </w:t>
      </w:r>
      <w:r w:rsidRPr="42F233D7" w:rsidR="6FFBCE0A">
        <w:rPr>
          <w:color w:val="000000" w:themeColor="text1" w:themeTint="FF" w:themeShade="FF"/>
        </w:rPr>
        <w:t>different species</w:t>
      </w:r>
      <w:r w:rsidRPr="42F233D7" w:rsidR="6FFBCE0A">
        <w:rPr>
          <w:color w:val="000000" w:themeColor="text1" w:themeTint="FF" w:themeShade="FF"/>
        </w:rPr>
        <w:t xml:space="preserve"> because their </w:t>
      </w:r>
      <w:r w:rsidRPr="42F233D7" w:rsidR="113D1A06">
        <w:rPr>
          <w:color w:val="000000" w:themeColor="text1" w:themeTint="FF" w:themeShade="FF"/>
        </w:rPr>
        <w:t>homeland</w:t>
      </w:r>
      <w:r w:rsidRPr="42F233D7" w:rsidR="6FFBCE0A">
        <w:rPr>
          <w:color w:val="000000" w:themeColor="text1" w:themeTint="FF" w:themeShade="FF"/>
        </w:rPr>
        <w:t xml:space="preserve"> </w:t>
      </w:r>
      <w:r w:rsidRPr="42F233D7" w:rsidR="46D616EB">
        <w:rPr>
          <w:color w:val="000000" w:themeColor="text1" w:themeTint="FF" w:themeShade="FF"/>
        </w:rPr>
        <w:t>is</w:t>
      </w:r>
      <w:r w:rsidRPr="42F233D7" w:rsidR="6FFBCE0A">
        <w:rPr>
          <w:color w:val="000000" w:themeColor="text1" w:themeTint="FF" w:themeShade="FF"/>
        </w:rPr>
        <w:t xml:space="preserve"> being destroyed, along with the knock-on effects on nature's processes, hits right at the heart of the biodiversity boundary – threatening the stability of th</w:t>
      </w:r>
      <w:r w:rsidRPr="42F233D7" w:rsidR="68838BDA">
        <w:rPr>
          <w:color w:val="000000" w:themeColor="text1" w:themeTint="FF" w:themeShade="FF"/>
        </w:rPr>
        <w:t>eir</w:t>
      </w:r>
      <w:r w:rsidRPr="42F233D7" w:rsidR="6FFBCE0A">
        <w:rPr>
          <w:color w:val="000000" w:themeColor="text1" w:themeTint="FF" w:themeShade="FF"/>
        </w:rPr>
        <w:t xml:space="preserve"> entire planet</w:t>
      </w:r>
      <w:r w:rsidRPr="42F233D7" w:rsidR="6542F2C5">
        <w:rPr>
          <w:color w:val="000000" w:themeColor="text1" w:themeTint="FF" w:themeShade="FF"/>
        </w:rPr>
        <w:t>.</w:t>
      </w:r>
      <w:r w:rsidRPr="42F233D7" w:rsidR="6FFBCE0A">
        <w:rPr>
          <w:color w:val="000000" w:themeColor="text1" w:themeTint="FF" w:themeShade="FF"/>
        </w:rPr>
        <w:t xml:space="preserve"> While the story does not go into detail about the atmosphere, </w:t>
      </w:r>
      <w:r w:rsidRPr="42F233D7" w:rsidR="1F019F4F">
        <w:rPr>
          <w:color w:val="000000" w:themeColor="text1" w:themeTint="FF" w:themeShade="FF"/>
        </w:rPr>
        <w:t>we</w:t>
      </w:r>
      <w:r w:rsidRPr="42F233D7" w:rsidR="6FFBCE0A">
        <w:rPr>
          <w:color w:val="000000" w:themeColor="text1" w:themeTint="FF" w:themeShade="FF"/>
        </w:rPr>
        <w:t xml:space="preserve"> can imagine that tearing up the environment on such a </w:t>
      </w:r>
      <w:r w:rsidRPr="42F233D7" w:rsidR="75FEE531">
        <w:rPr>
          <w:color w:val="000000" w:themeColor="text1" w:themeTint="FF" w:themeShade="FF"/>
        </w:rPr>
        <w:t xml:space="preserve">large </w:t>
      </w:r>
      <w:r w:rsidRPr="42F233D7" w:rsidR="6FFBCE0A">
        <w:rPr>
          <w:color w:val="000000" w:themeColor="text1" w:themeTint="FF" w:themeShade="FF"/>
        </w:rPr>
        <w:t xml:space="preserve">scale would </w:t>
      </w:r>
      <w:r w:rsidRPr="42F233D7" w:rsidR="6FFBCE0A">
        <w:rPr>
          <w:color w:val="000000" w:themeColor="text1" w:themeTint="FF" w:themeShade="FF"/>
        </w:rPr>
        <w:t xml:space="preserve">likely </w:t>
      </w:r>
      <w:r w:rsidRPr="42F233D7" w:rsidR="0CD80750">
        <w:rPr>
          <w:color w:val="000000" w:themeColor="text1" w:themeTint="FF" w:themeShade="FF"/>
        </w:rPr>
        <w:t>interfere</w:t>
      </w:r>
      <w:r w:rsidRPr="42F233D7" w:rsidR="6FFBCE0A">
        <w:rPr>
          <w:color w:val="000000" w:themeColor="text1" w:themeTint="FF" w:themeShade="FF"/>
        </w:rPr>
        <w:t xml:space="preserve"> </w:t>
      </w:r>
      <w:r w:rsidRPr="42F233D7" w:rsidR="6FFBCE0A">
        <w:rPr>
          <w:color w:val="000000" w:themeColor="text1" w:themeTint="FF" w:themeShade="FF"/>
        </w:rPr>
        <w:t xml:space="preserve">with the local climate, </w:t>
      </w:r>
      <w:r w:rsidRPr="42F233D7" w:rsidR="6FFBCE0A">
        <w:rPr>
          <w:color w:val="000000" w:themeColor="text1" w:themeTint="FF" w:themeShade="FF"/>
        </w:rPr>
        <w:t>maybe even</w:t>
      </w:r>
      <w:r w:rsidRPr="42F233D7" w:rsidR="6FFBCE0A">
        <w:rPr>
          <w:color w:val="000000" w:themeColor="text1" w:themeTint="FF" w:themeShade="FF"/>
        </w:rPr>
        <w:t xml:space="preserve"> pushing past that climate change boundary </w:t>
      </w:r>
      <w:r w:rsidRPr="42F233D7" w:rsidR="74A53C25">
        <w:rPr>
          <w:color w:val="000000" w:themeColor="text1" w:themeTint="FF" w:themeShade="FF"/>
        </w:rPr>
        <w:t>as well</w:t>
      </w:r>
      <w:r w:rsidRPr="42F233D7" w:rsidR="6FFBCE0A">
        <w:rPr>
          <w:color w:val="000000" w:themeColor="text1" w:themeTint="FF" w:themeShade="FF"/>
        </w:rPr>
        <w:t xml:space="preserve">. </w:t>
      </w:r>
      <w:r w:rsidRPr="42F233D7" w:rsidR="4A5B9655">
        <w:rPr>
          <w:color w:val="000000" w:themeColor="text1" w:themeTint="FF" w:themeShade="FF"/>
        </w:rPr>
        <w:t>It is</w:t>
      </w:r>
      <w:r w:rsidRPr="42F233D7" w:rsidR="6FFBCE0A">
        <w:rPr>
          <w:color w:val="000000" w:themeColor="text1" w:themeTint="FF" w:themeShade="FF"/>
        </w:rPr>
        <w:t xml:space="preserve"> like the colonists, in their rush for resources, are pushing </w:t>
      </w:r>
      <w:r w:rsidRPr="42F233D7" w:rsidR="6FFBCE0A">
        <w:rPr>
          <w:color w:val="000000" w:themeColor="text1" w:themeTint="FF" w:themeShade="FF"/>
        </w:rPr>
        <w:t>Athshe</w:t>
      </w:r>
      <w:r w:rsidRPr="42F233D7" w:rsidR="6FFBCE0A">
        <w:rPr>
          <w:color w:val="000000" w:themeColor="text1" w:themeTint="FF" w:themeShade="FF"/>
        </w:rPr>
        <w:t xml:space="preserve"> past its breaking point, giving us a stark </w:t>
      </w:r>
      <w:r w:rsidRPr="42F233D7" w:rsidR="7D7CD868">
        <w:rPr>
          <w:color w:val="000000" w:themeColor="text1" w:themeTint="FF" w:themeShade="FF"/>
        </w:rPr>
        <w:t>brutal</w:t>
      </w:r>
      <w:r w:rsidRPr="42F233D7" w:rsidR="6FFBCE0A">
        <w:rPr>
          <w:color w:val="000000" w:themeColor="text1" w:themeTint="FF" w:themeShade="FF"/>
        </w:rPr>
        <w:t xml:space="preserve"> picture of the unsustainable things we are doing</w:t>
      </w:r>
      <w:r w:rsidRPr="42F233D7" w:rsidR="1D510F36">
        <w:rPr>
          <w:color w:val="000000" w:themeColor="text1" w:themeTint="FF" w:themeShade="FF"/>
        </w:rPr>
        <w:t xml:space="preserve"> in </w:t>
      </w:r>
      <w:r w:rsidRPr="42F233D7" w:rsidR="30B639E3">
        <w:rPr>
          <w:color w:val="000000" w:themeColor="text1" w:themeTint="FF" w:themeShade="FF"/>
        </w:rPr>
        <w:t xml:space="preserve">ourselves </w:t>
      </w:r>
      <w:r w:rsidRPr="42F233D7" w:rsidR="6FFBCE0A">
        <w:rPr>
          <w:color w:val="000000" w:themeColor="text1" w:themeTint="FF" w:themeShade="FF"/>
        </w:rPr>
        <w:t xml:space="preserve">that could jeopardize our </w:t>
      </w:r>
      <w:r w:rsidRPr="42F233D7" w:rsidR="7CCA5182">
        <w:rPr>
          <w:color w:val="000000" w:themeColor="text1" w:themeTint="FF" w:themeShade="FF"/>
        </w:rPr>
        <w:t xml:space="preserve">own </w:t>
      </w:r>
      <w:r w:rsidRPr="42F233D7" w:rsidR="6FFBCE0A">
        <w:rPr>
          <w:color w:val="000000" w:themeColor="text1" w:themeTint="FF" w:themeShade="FF"/>
        </w:rPr>
        <w:t>planet's ability to support life.</w:t>
      </w:r>
    </w:p>
    <w:p w:rsidR="42F233D7" w:rsidP="42F233D7" w:rsidRDefault="42F233D7" w14:paraId="41D0CC58" w14:textId="0BC1846F">
      <w:pPr>
        <w:pStyle w:val="Normal"/>
        <w:ind w:left="0"/>
        <w:rPr>
          <w:color w:val="000000" w:themeColor="text1" w:themeTint="FF" w:themeShade="FF"/>
        </w:rPr>
      </w:pPr>
    </w:p>
    <w:p w:rsidR="43C42627" w:rsidP="42F233D7" w:rsidRDefault="43C42627" w14:paraId="0D450F85" w14:textId="236393E3">
      <w:pPr>
        <w:pStyle w:val="Normal"/>
        <w:ind w:left="0"/>
        <w:rPr>
          <w:b w:val="1"/>
          <w:bCs w:val="1"/>
          <w:color w:val="000000" w:themeColor="text1" w:themeTint="FF" w:themeShade="FF"/>
        </w:rPr>
      </w:pPr>
      <w:r w:rsidRPr="42F233D7" w:rsidR="43C42627">
        <w:rPr>
          <w:b w:val="1"/>
          <w:bCs w:val="1"/>
          <w:color w:val="000000" w:themeColor="text1" w:themeTint="FF" w:themeShade="FF"/>
        </w:rPr>
        <w:t xml:space="preserve">The </w:t>
      </w:r>
      <w:r w:rsidRPr="42F233D7" w:rsidR="43C42627">
        <w:rPr>
          <w:b w:val="1"/>
          <w:bCs w:val="1"/>
          <w:color w:val="000000" w:themeColor="text1" w:themeTint="FF" w:themeShade="FF"/>
        </w:rPr>
        <w:t>Athshe’s</w:t>
      </w:r>
      <w:r w:rsidRPr="42F233D7" w:rsidR="43C42627">
        <w:rPr>
          <w:b w:val="1"/>
          <w:bCs w:val="1"/>
          <w:color w:val="000000" w:themeColor="text1" w:themeTint="FF" w:themeShade="FF"/>
        </w:rPr>
        <w:t xml:space="preserve"> Culture and the Terran’s Actions</w:t>
      </w:r>
    </w:p>
    <w:p w:rsidR="07449CCA" w:rsidP="2A844F51" w:rsidRDefault="07449CCA" w14:paraId="7441AEC5" w14:textId="150DC2F1">
      <w:pPr>
        <w:pStyle w:val="Normal"/>
      </w:pPr>
      <w:r w:rsidR="07449CCA">
        <w:rPr/>
        <w:t xml:space="preserve">Culture profoundly shapes our identities and values. Our shared oral stories and history provide the foundation for understanding our origins and moral compass.</w:t>
      </w:r>
      <w:r w:rsidR="618CA468">
        <w:rPr/>
        <w:t xml:space="preserve"> </w:t>
      </w:r>
      <w:r w:rsidRPr="42F233D7">
        <w:rPr>
          <w:rStyle w:val="FootnoteReference"/>
        </w:rPr>
        <w:footnoteReference w:id="19687"/>
      </w:r>
      <w:r w:rsidR="07449CCA">
        <w:rPr/>
        <w:t xml:space="preserve"> From the </w:t>
      </w:r>
      <w:r w:rsidR="07449CCA">
        <w:rPr/>
        <w:t>Athshean</w:t>
      </w:r>
      <w:r w:rsidR="07449CCA">
        <w:rPr/>
        <w:t xml:space="preserve"> perspective, a non-violent species, their way of life resonates with many indigenous peoples and cultures, highlighting a deep and intrinsic connection to their forests and environment</w:t>
      </w:r>
      <w:r w:rsidR="07449CCA">
        <w:rPr/>
        <w:t xml:space="preserve">. A particularly unique and beautiful </w:t>
      </w:r>
      <w:r w:rsidR="07449CCA">
        <w:rPr/>
        <w:t>facet</w:t>
      </w:r>
      <w:r w:rsidR="07449CCA">
        <w:rPr/>
        <w:t xml:space="preserve"> of </w:t>
      </w:r>
      <w:r w:rsidR="07449CCA">
        <w:rPr/>
        <w:t>Athshean</w:t>
      </w:r>
      <w:r w:rsidR="07449CCA">
        <w:rPr/>
        <w:t xml:space="preserve"> culture is their concept of "dreaming," a significant practice where dreaming acts as a force for balance, being "...an integral and incorporeal aspect of their community. The </w:t>
      </w:r>
      <w:r w:rsidR="07449CCA">
        <w:rPr/>
        <w:t>dream-time</w:t>
      </w:r>
      <w:r w:rsidR="07449CCA">
        <w:rPr/>
        <w:t xml:space="preserve"> benefits the world-time."</w:t>
      </w:r>
      <w:r w:rsidR="3B0C5195">
        <w:rPr/>
        <w:t xml:space="preserve"> </w:t>
      </w:r>
      <w:r w:rsidRPr="2A844F51">
        <w:rPr>
          <w:rStyle w:val="FootnoteReference"/>
        </w:rPr>
        <w:footnoteReference w:id="9853"/>
      </w:r>
      <w:r w:rsidR="07449CCA">
        <w:rPr/>
        <w:t xml:space="preserve"> As the </w:t>
      </w:r>
      <w:r w:rsidR="07449CCA">
        <w:rPr/>
        <w:t>Athsheans</w:t>
      </w:r>
      <w:r w:rsidR="07449CCA">
        <w:rPr/>
        <w:t xml:space="preserve"> begin to "dream" of terrorizing the humans who have invaded their planet, their symbiotic state of balance and equilibrium is disrupted. For them, in this context of invasion and ecological devastation, the only conceivable resolution becomes resistance against the humans.</w:t>
      </w:r>
      <w:r w:rsidR="5A5F455B">
        <w:rPr/>
        <w:t xml:space="preserve"> This is one of my favourite quotes from the book, summarising Selver’s thoughts</w:t>
      </w:r>
      <w:r w:rsidR="368072D5">
        <w:rPr/>
        <w:t xml:space="preserve"> on </w:t>
      </w:r>
      <w:r w:rsidR="4DFEED92">
        <w:rPr/>
        <w:t xml:space="preserve">understanding how his world has changed, no longer living in a non-violent state that the </w:t>
      </w:r>
      <w:r w:rsidR="4DFEED92">
        <w:rPr/>
        <w:t xml:space="preserve">Athshe</w:t>
      </w:r>
      <w:r w:rsidR="4DFEED92">
        <w:rPr/>
        <w:t xml:space="preserve"> people once lived.</w:t>
      </w:r>
      <w:r w:rsidR="42AD852A">
        <w:rPr/>
        <w:t xml:space="preserve"> This is him acknowledging and embracing his choice.</w:t>
      </w:r>
    </w:p>
    <w:p w:rsidR="07449CCA" w:rsidP="42F233D7" w:rsidRDefault="07449CCA" w14:paraId="4A5AF397" w14:textId="1E2EF362">
      <w:pPr>
        <w:pStyle w:val="Normal"/>
        <w:jc w:val="both"/>
      </w:pPr>
      <w:r w:rsidR="5A5F455B">
        <w:rPr/>
        <w:t xml:space="preserve">“Sometimes a god comes,” Selver said. “He brings a new way to do a thing, or a new thing to be done. A new kind of singing, or a new kind of death. He brings this across the bridge between the </w:t>
      </w:r>
      <w:r w:rsidR="5A5F455B">
        <w:rPr/>
        <w:t>dream-time</w:t>
      </w:r>
      <w:r w:rsidR="5A5F455B">
        <w:rPr/>
        <w:t xml:space="preserve"> and the world-time. When he has done this, it is done. You cannot take things that exist in the world and try to drive them back into the dream, to hold them inside the dream with walls and </w:t>
      </w:r>
      <w:r w:rsidR="0EF409B9">
        <w:rPr/>
        <w:t>pretences</w:t>
      </w:r>
      <w:r w:rsidR="5A5F455B">
        <w:rPr/>
        <w:t>. That is insanity. What is, is. There is no use pretending, now, that we do not know how to kill one another.”</w:t>
      </w:r>
      <w:r w:rsidR="6CB29795">
        <w:rPr/>
        <w:t xml:space="preserve">’ </w:t>
      </w:r>
      <w:r w:rsidRPr="42F233D7">
        <w:rPr>
          <w:rStyle w:val="FootnoteReference"/>
        </w:rPr>
        <w:footnoteReference w:id="16057"/>
      </w:r>
    </w:p>
    <w:p w:rsidR="3F3A317F" w:rsidP="2A844F51" w:rsidRDefault="3F3A317F" w14:paraId="344B6303" w14:textId="296D53EB">
      <w:pPr>
        <w:pStyle w:val="Normal"/>
      </w:pPr>
      <w:r w:rsidR="65F912CD">
        <w:rPr/>
        <w:t xml:space="preserve">Furthermore, their respect for the natural world is how the </w:t>
      </w:r>
      <w:r w:rsidR="7BA60EEE">
        <w:rPr/>
        <w:t>Athsheans</w:t>
      </w:r>
      <w:r w:rsidR="7BA60EEE">
        <w:rPr/>
        <w:t xml:space="preserve"> view the forest not as a resource to be exploited</w:t>
      </w:r>
      <w:r w:rsidR="756625CD">
        <w:rPr/>
        <w:t>,</w:t>
      </w:r>
      <w:r w:rsidR="7BA60EEE">
        <w:rPr/>
        <w:t xml:space="preserve"> but as an integral part of their being and a source of spiritual and physical sustenance</w:t>
      </w:r>
      <w:r w:rsidR="47539A43">
        <w:rPr/>
        <w:t xml:space="preserve">. </w:t>
      </w:r>
      <w:r w:rsidR="396C111D">
        <w:rPr/>
        <w:t xml:space="preserve">With this, </w:t>
      </w:r>
      <w:r w:rsidR="3F3A317F">
        <w:rPr/>
        <w:t>Le Guin masterfully employ</w:t>
      </w:r>
      <w:r w:rsidR="3F3A317F">
        <w:rPr/>
        <w:t xml:space="preserve">s the </w:t>
      </w:r>
      <w:r w:rsidR="3F3A317F">
        <w:rPr/>
        <w:t>At</w:t>
      </w:r>
      <w:r w:rsidR="3F3A317F">
        <w:rPr/>
        <w:t>hshean</w:t>
      </w:r>
      <w:r w:rsidR="3F3A317F">
        <w:rPr/>
        <w:t xml:space="preserve"> perspective to dismantle anthropocentrism.</w:t>
      </w:r>
      <w:r w:rsidR="187C3204">
        <w:rPr/>
        <w:t xml:space="preserve"> </w:t>
      </w:r>
      <w:r w:rsidRPr="42F233D7">
        <w:rPr>
          <w:rStyle w:val="FootnoteReference"/>
        </w:rPr>
        <w:footnoteReference w:id="13427"/>
      </w:r>
      <w:r w:rsidR="3F3A317F">
        <w:rPr/>
        <w:t xml:space="preserve"> She portr</w:t>
      </w:r>
      <w:r w:rsidR="3F3A317F">
        <w:rPr/>
        <w:t xml:space="preserve">ays the </w:t>
      </w:r>
      <w:r w:rsidR="3F3A317F">
        <w:rPr/>
        <w:t>A</w:t>
      </w:r>
      <w:r w:rsidR="3F3A317F">
        <w:rPr/>
        <w:t>thsheans</w:t>
      </w:r>
      <w:r w:rsidR="3F3A317F">
        <w:rPr/>
        <w:t xml:space="preserve"> as intelligent, deeply connected beings with their own rich culture and inherent value, directly challenging the human tendency to view non-human life as mere resources. Their profound understanding of their ecosystem and reverence for the "world as forest" contrasts sharply with the colonists' destructive exploitation, subverting the narrative of human superiority and the justification for dominion over nature.</w:t>
      </w:r>
      <w:r w:rsidR="25131C22">
        <w:rPr/>
        <w:t xml:space="preserve"> </w:t>
      </w:r>
      <w:r w:rsidRPr="42F233D7">
        <w:rPr>
          <w:rStyle w:val="FootnoteReference"/>
        </w:rPr>
        <w:footnoteReference w:id="14622"/>
      </w:r>
      <w:r w:rsidR="54D94B4E">
        <w:rPr/>
        <w:t xml:space="preserve"> </w:t>
      </w:r>
      <w:r w:rsidR="3F3A317F">
        <w:rPr/>
        <w:t xml:space="preserve">By </w:t>
      </w:r>
      <w:r w:rsidR="3F3A317F">
        <w:rPr/>
        <w:t>showcasing</w:t>
      </w:r>
      <w:r w:rsidR="3F3A317F">
        <w:rPr/>
        <w:t xml:space="preserve"> the </w:t>
      </w:r>
      <w:r w:rsidR="3F3A317F">
        <w:rPr/>
        <w:t>Athsheans</w:t>
      </w:r>
      <w:r w:rsidR="3F3A317F">
        <w:rPr/>
        <w:t xml:space="preserve">' emotional and intellectual </w:t>
      </w:r>
      <w:r w:rsidR="3F3A317F">
        <w:rPr/>
        <w:t>capacity</w:t>
      </w:r>
      <w:r w:rsidR="3F3A317F">
        <w:rPr/>
        <w:t xml:space="preserve"> and the moral legitimacy of their resistance, Le Guin humanizes the "alien" and forces readers to question the ethical implications of human actions from a non-human standpoint. The </w:t>
      </w:r>
      <w:r w:rsidR="3F3A317F">
        <w:rPr/>
        <w:t>Athshean</w:t>
      </w:r>
      <w:r w:rsidR="3F3A317F">
        <w:rPr/>
        <w:t xml:space="preserve"> way of life, emphasizing balance and interconnectedness, serves as a mirror to critique human arrogance and offers an alternative to our exploitative practices. </w:t>
      </w:r>
      <w:r w:rsidR="1A102682">
        <w:rPr/>
        <w:t>In my opinion,</w:t>
      </w:r>
      <w:r w:rsidR="198206CE">
        <w:rPr/>
        <w:t xml:space="preserve"> </w:t>
      </w:r>
      <w:r w:rsidR="3F3A317F">
        <w:rPr/>
        <w:t xml:space="preserve">Le Guin compels us to move beyond an anthropocentric worldview and recognize the intrinsic worth of all life within a larger, interconnected web. </w:t>
      </w:r>
    </w:p>
    <w:p w:rsidR="24797B33" w:rsidP="24797B33" w:rsidRDefault="24797B33" w14:paraId="23A6318F" w14:textId="73E9DF30">
      <w:pPr>
        <w:pStyle w:val="Normal"/>
      </w:pPr>
      <w:r w:rsidR="5FFA9E0A">
        <w:rPr/>
        <w:t xml:space="preserve">By analysing Captain Davidson's descent into brutality, we can argue that it comes from a mindset of wanting to take advantage and seeing the </w:t>
      </w:r>
      <w:r w:rsidR="5FFA9E0A">
        <w:rPr/>
        <w:t>Athsheans</w:t>
      </w:r>
      <w:r w:rsidR="5FFA9E0A">
        <w:rPr/>
        <w:t xml:space="preserve"> and their environment as less than human. The colonists' insulting view of the </w:t>
      </w:r>
      <w:r w:rsidR="5FFA9E0A">
        <w:rPr/>
        <w:t>Athsheans</w:t>
      </w:r>
      <w:r w:rsidR="5FFA9E0A">
        <w:rPr/>
        <w:t xml:space="preserve"> as "</w:t>
      </w:r>
      <w:r w:rsidR="5FFA9E0A">
        <w:rPr/>
        <w:t>creechies</w:t>
      </w:r>
      <w:r w:rsidR="5FFA9E0A">
        <w:rPr/>
        <w:t>" shows a common way of making the "other" seem not human, which allowed both the destruction of the land and violence against the native people.</w:t>
      </w:r>
      <w:r w:rsidRPr="42F233D7">
        <w:rPr>
          <w:rStyle w:val="FootnoteReference"/>
        </w:rPr>
        <w:footnoteReference w:id="5953"/>
      </w:r>
      <w:r w:rsidR="5FFA9E0A">
        <w:rPr/>
        <w:t xml:space="preserve"> Furthermore, the possible mental impact on the colonists is looked at, suggesting a loss of connection and inner conflict from their harmful actions. Finally, the way </w:t>
      </w:r>
      <w:r w:rsidR="5FFA9E0A">
        <w:rPr/>
        <w:t>different kinds</w:t>
      </w:r>
      <w:r w:rsidR="5FFA9E0A">
        <w:rPr/>
        <w:t xml:space="preserve"> of control are connected is examined by analysing how the first violence against the </w:t>
      </w:r>
      <w:r w:rsidR="5FFA9E0A">
        <w:rPr/>
        <w:t>Athshean</w:t>
      </w:r>
      <w:r w:rsidR="5FFA9E0A">
        <w:rPr/>
        <w:t xml:space="preserve"> land led to more violence against its people, showing a cycle of violence. This is supported by the observation that “Davidson’s attacks are what prompt the </w:t>
      </w:r>
      <w:r w:rsidR="5FFA9E0A">
        <w:rPr/>
        <w:t>Athsheans</w:t>
      </w:r>
      <w:r w:rsidR="5FFA9E0A">
        <w:rPr/>
        <w:t>’ attacks—their violence is modelled on his.”</w:t>
      </w:r>
      <w:r w:rsidR="253DF17C">
        <w:rPr/>
        <w:t xml:space="preserve"> </w:t>
      </w:r>
      <w:r w:rsidRPr="42F233D7">
        <w:rPr>
          <w:rStyle w:val="FootnoteReference"/>
        </w:rPr>
        <w:footnoteReference w:id="13100"/>
      </w:r>
    </w:p>
    <w:p w:rsidR="7BA60EEE" w:rsidP="24797B33" w:rsidRDefault="7BA60EEE" w14:paraId="063D97AC" w14:textId="7862FFBF">
      <w:pPr>
        <w:pStyle w:val="Normal"/>
      </w:pPr>
    </w:p>
    <w:p w:rsidR="7BA60EEE" w:rsidP="42F233D7" w:rsidRDefault="7BA60EEE" w14:paraId="512FA0B9" w14:textId="45D53761">
      <w:pPr>
        <w:pStyle w:val="Normal"/>
        <w:rPr>
          <w:b w:val="1"/>
          <w:bCs w:val="1"/>
        </w:rPr>
      </w:pPr>
      <w:r w:rsidRPr="42F233D7" w:rsidR="49BAAB07">
        <w:rPr>
          <w:b w:val="1"/>
          <w:bCs w:val="1"/>
        </w:rPr>
        <w:t>Her Story and Impact</w:t>
      </w:r>
    </w:p>
    <w:p w:rsidR="7BA60EEE" w:rsidP="24797B33" w:rsidRDefault="7BA60EEE" w14:paraId="10C646F9" w14:textId="71388D21">
      <w:pPr>
        <w:pStyle w:val="Normal"/>
      </w:pPr>
      <w:r w:rsidR="13351CE3">
        <w:rPr/>
        <w:t xml:space="preserve">Ursula K. Le Guin's skill in telling stories is clear in how well she develops her characters, like Selver and Davidson. Selver shows the </w:t>
      </w:r>
      <w:r w:rsidR="13351CE3">
        <w:rPr/>
        <w:t>Athshean</w:t>
      </w:r>
      <w:r w:rsidR="13351CE3">
        <w:rPr/>
        <w:t xml:space="preserve"> perspective of everything being connected and the hurt caused by the invasion, while Davidson's way of thinking shows the damaging effects of the settlers' actions to take advantage</w:t>
      </w:r>
      <w:r w:rsidR="49D49C5E">
        <w:rPr/>
        <w:t xml:space="preserve"> of their world and people</w:t>
      </w:r>
      <w:r w:rsidR="13351CE3">
        <w:rPr/>
        <w:t xml:space="preserve">. These detailed characters, who have different views on the growing conflict, help us deeply </w:t>
      </w:r>
      <w:r w:rsidR="13351CE3">
        <w:rPr/>
        <w:t xml:space="preserve">look </w:t>
      </w:r>
      <w:r w:rsidR="4BA83673">
        <w:rPr/>
        <w:t>into</w:t>
      </w:r>
      <w:r w:rsidR="13351CE3">
        <w:rPr/>
        <w:t xml:space="preserve"> the many sides of the issues in the story, going beyond simple ideas of good against </w:t>
      </w:r>
      <w:r w:rsidR="13351CE3">
        <w:rPr/>
        <w:t>bad.</w:t>
      </w:r>
      <w:r w:rsidR="47689477">
        <w:rPr/>
        <w:t xml:space="preserve"> </w:t>
      </w:r>
      <w:r w:rsidRPr="42F233D7">
        <w:rPr>
          <w:rStyle w:val="FootnoteReference"/>
        </w:rPr>
        <w:footnoteReference w:id="30520"/>
      </w:r>
      <w:r w:rsidR="13351CE3">
        <w:rPr/>
        <w:t xml:space="preserve"> Furthermore, </w:t>
      </w:r>
      <w:r w:rsidR="735427A4">
        <w:rPr/>
        <w:t xml:space="preserve">in my opinion, </w:t>
      </w:r>
      <w:r w:rsidRPr="42F233D7" w:rsidR="13351CE3">
        <w:rPr>
          <w:i w:val="1"/>
          <w:iCs w:val="1"/>
        </w:rPr>
        <w:t>The Word for World is Forest</w:t>
      </w:r>
      <w:r w:rsidR="13351CE3">
        <w:rPr/>
        <w:t xml:space="preserve"> is more than just a simple story about the environment; it </w:t>
      </w:r>
      <w:r w:rsidR="295D2229">
        <w:rPr/>
        <w:t xml:space="preserve">is </w:t>
      </w:r>
      <w:r w:rsidR="13351CE3">
        <w:rPr/>
        <w:t>also look</w:t>
      </w:r>
      <w:r w:rsidR="3D467E35">
        <w:rPr/>
        <w:t xml:space="preserve">ing </w:t>
      </w:r>
      <w:r w:rsidR="13351CE3">
        <w:rPr/>
        <w:t xml:space="preserve">at complex social and political ideas. Le Guin </w:t>
      </w:r>
      <w:r w:rsidR="64B04032">
        <w:rPr/>
        <w:t>skilfully</w:t>
      </w:r>
      <w:r w:rsidR="13351CE3">
        <w:rPr/>
        <w:t xml:space="preserve"> breaks down how colonialism works, showing the natural unfairness in power and the terrible results of not understanding other cultures. The book deals with what violence really is, looking at how destroying nature and seeing the "other" as not human makes more cruelty possible.</w:t>
      </w:r>
      <w:r w:rsidR="1D0F3389">
        <w:rPr/>
        <w:t xml:space="preserve"> </w:t>
      </w:r>
    </w:p>
    <w:p w:rsidR="7BA60EEE" w:rsidP="24797B33" w:rsidRDefault="7BA60EEE" w14:paraId="4D23D619" w14:textId="786B6BF6">
      <w:pPr>
        <w:pStyle w:val="Normal"/>
      </w:pPr>
      <w:r w:rsidR="7DC573F2">
        <w:rPr/>
        <w:t xml:space="preserve">In the end, the lasting importance of Le Guin's work is in its deep moral and thoughtful ideas. </w:t>
      </w:r>
      <w:r w:rsidR="0789426E">
        <w:rPr/>
        <w:t>Her story and significance</w:t>
      </w:r>
      <w:r w:rsidR="7DC573F2">
        <w:rPr/>
        <w:t xml:space="preserve"> </w:t>
      </w:r>
      <w:r w:rsidR="343DCCC8">
        <w:rPr/>
        <w:t>make</w:t>
      </w:r>
      <w:r w:rsidR="7DC573F2">
        <w:rPr/>
        <w:t xml:space="preserve"> us face basic questions about where humans fit in the universe, what we owe to other beings that can think and feel, and how we should care for the planet.</w:t>
      </w:r>
      <w:r w:rsidRPr="42F233D7">
        <w:rPr>
          <w:rStyle w:val="FootnoteReference"/>
        </w:rPr>
        <w:footnoteReference w:id="17206"/>
      </w:r>
      <w:r w:rsidR="7DC573F2">
        <w:rPr/>
        <w:t xml:space="preserve"> These lasting questions </w:t>
      </w:r>
      <w:r w:rsidR="7753D163">
        <w:rPr/>
        <w:t xml:space="preserve">are </w:t>
      </w:r>
      <w:r w:rsidR="7DC573F2">
        <w:rPr/>
        <w:t xml:space="preserve">still </w:t>
      </w:r>
      <w:r w:rsidR="0F66934A">
        <w:rPr/>
        <w:t>felt</w:t>
      </w:r>
      <w:r w:rsidR="7DC573F2">
        <w:rPr/>
        <w:t xml:space="preserve"> today when we worry about</w:t>
      </w:r>
      <w:r w:rsidR="16226BE9">
        <w:rPr/>
        <w:t xml:space="preserve"> our</w:t>
      </w:r>
      <w:r w:rsidR="7DC573F2">
        <w:rPr/>
        <w:t xml:space="preserve"> environmental problems and how we treat other species.</w:t>
      </w:r>
      <w:r w:rsidR="0EC24E0E">
        <w:rPr/>
        <w:t xml:space="preserve"> </w:t>
      </w:r>
      <w:r w:rsidR="7DC573F2">
        <w:rPr/>
        <w:t>Finally, Le Guin's</w:t>
      </w:r>
      <w:r w:rsidRPr="42F233D7" w:rsidR="7DC573F2">
        <w:rPr>
          <w:i w:val="1"/>
          <w:iCs w:val="1"/>
        </w:rPr>
        <w:t xml:space="preserve"> The Word for World is Forest</w:t>
      </w:r>
      <w:r w:rsidR="7DC573F2">
        <w:rPr/>
        <w:t xml:space="preserve"> has had a big and lasting effect on science fiction, inspiring many writers to look at similar ideas carefully and with detail.</w:t>
      </w:r>
      <w:r w:rsidRPr="42F233D7">
        <w:rPr>
          <w:rStyle w:val="FootnoteReference"/>
        </w:rPr>
        <w:footnoteReference w:id="15261"/>
      </w:r>
      <w:r w:rsidR="7DC573F2">
        <w:rPr/>
        <w:t xml:space="preserve"> Also, her strong vision for the environment has </w:t>
      </w:r>
      <w:r w:rsidR="7DC573F2">
        <w:rPr/>
        <w:t>greatly helped</w:t>
      </w:r>
      <w:r w:rsidR="7DC573F2">
        <w:rPr/>
        <w:t xml:space="preserve"> the growth of caring about nature and </w:t>
      </w:r>
      <w:r w:rsidR="7DC573F2">
        <w:rPr/>
        <w:t>taking action</w:t>
      </w:r>
      <w:r w:rsidR="7DC573F2">
        <w:rPr/>
        <w:t>, making her remembered as a writer with great ideas whose work continues to challenge and inspire us.</w:t>
      </w:r>
    </w:p>
    <w:p w:rsidR="7BA60EEE" w:rsidP="24797B33" w:rsidRDefault="7BA60EEE" w14:paraId="369C2497" w14:textId="3C8A09AC">
      <w:pPr>
        <w:pStyle w:val="Normal"/>
      </w:pPr>
    </w:p>
    <w:p w:rsidR="7BA60EEE" w:rsidP="42F233D7" w:rsidRDefault="7BA60EEE" w14:paraId="6A8DC80E" w14:textId="2296A013">
      <w:pPr>
        <w:pStyle w:val="Normal"/>
        <w:rPr>
          <w:b w:val="1"/>
          <w:bCs w:val="1"/>
        </w:rPr>
      </w:pPr>
      <w:r w:rsidRPr="42F233D7" w:rsidR="49EB3838">
        <w:rPr>
          <w:b w:val="1"/>
          <w:bCs w:val="1"/>
        </w:rPr>
        <w:t>Conclusion</w:t>
      </w:r>
    </w:p>
    <w:p w:rsidR="7BA60EEE" w:rsidP="24797B33" w:rsidRDefault="7BA60EEE" w14:paraId="42E685D9" w14:textId="32923A49">
      <w:pPr>
        <w:pStyle w:val="Normal"/>
      </w:pPr>
      <w:r w:rsidR="2491FE70">
        <w:rPr/>
        <w:t>In conclusion, Ursula K. Le Guin’s</w:t>
      </w:r>
      <w:r w:rsidRPr="42F233D7" w:rsidR="2491FE70">
        <w:rPr>
          <w:i w:val="1"/>
          <w:iCs w:val="1"/>
        </w:rPr>
        <w:t xml:space="preserve"> The Word for World is Forest </w:t>
      </w:r>
      <w:r w:rsidR="2491FE70">
        <w:rPr/>
        <w:t>stands as a compelling</w:t>
      </w:r>
      <w:r w:rsidR="30C5A5FC">
        <w:rPr/>
        <w:t xml:space="preserve"> but necessary</w:t>
      </w:r>
      <w:r w:rsidR="2491FE70">
        <w:rPr/>
        <w:t xml:space="preserve"> narrative</w:t>
      </w:r>
      <w:r w:rsidR="55B75E4C">
        <w:rPr/>
        <w:t xml:space="preserve"> that is still</w:t>
      </w:r>
      <w:r w:rsidR="2491FE70">
        <w:rPr/>
        <w:t xml:space="preserve"> remarkably prescient and impactful </w:t>
      </w:r>
      <w:r w:rsidR="28379E07">
        <w:rPr/>
        <w:t>to this day</w:t>
      </w:r>
      <w:r w:rsidR="2491FE70">
        <w:rPr/>
        <w:t xml:space="preserve">. Her skilful incorporation of a science fictional and fantastical world where human beings terrorize another planet through deforestation, drawing parallels to our own world that remain strikingly relevant today, provides a powerful lens through which to analyse the concept of planetary boundaries and their significance for </w:t>
      </w:r>
      <w:r w:rsidR="0CBDB411">
        <w:rPr/>
        <w:t>indigenous culture and people.</w:t>
      </w:r>
      <w:r w:rsidR="37D62A9B">
        <w:rPr/>
        <w:t xml:space="preserve"> From gaining insight into </w:t>
      </w:r>
      <w:r w:rsidR="0BB0602E">
        <w:rPr/>
        <w:t xml:space="preserve">the </w:t>
      </w:r>
      <w:r w:rsidR="0BB0602E">
        <w:rPr/>
        <w:t>Athshe</w:t>
      </w:r>
      <w:r w:rsidR="0BB0602E">
        <w:rPr/>
        <w:t xml:space="preserve"> culture to the dismantlement of anthropopathism, to Ur</w:t>
      </w:r>
      <w:r w:rsidR="59E0EEC8">
        <w:rPr/>
        <w:t xml:space="preserve">sula’s </w:t>
      </w:r>
      <w:r w:rsidR="5B26710D">
        <w:rPr/>
        <w:t>iconic</w:t>
      </w:r>
      <w:r w:rsidR="59E0EEC8">
        <w:rPr/>
        <w:t xml:space="preserve"> status and what</w:t>
      </w:r>
      <w:r w:rsidR="429A0F49">
        <w:rPr/>
        <w:t xml:space="preserve"> </w:t>
      </w:r>
      <w:r w:rsidR="59E0EEC8">
        <w:rPr/>
        <w:t xml:space="preserve">makes her work so impactful. </w:t>
      </w:r>
      <w:r w:rsidR="2491FE70">
        <w:rPr/>
        <w:t xml:space="preserve">The enduring relevance of her ecological vision in the face of ongoing environmental challenges underscores the urgent need to reimagine our relationship with the natural world. By learning from the destructive mistakes depicted in the novel, we can strive for a more sustainable and </w:t>
      </w:r>
      <w:r w:rsidR="2491FE70">
        <w:rPr/>
        <w:t>equitable</w:t>
      </w:r>
      <w:r w:rsidR="2491FE70">
        <w:rPr/>
        <w:t xml:space="preserve"> future, one that respects and </w:t>
      </w:r>
      <w:r w:rsidR="2491FE70">
        <w:rPr/>
        <w:t>operates</w:t>
      </w:r>
      <w:r w:rsidR="2491FE70">
        <w:rPr/>
        <w:t xml:space="preserve"> within the Earth's planetary boundaries</w:t>
      </w:r>
      <w:r w:rsidR="2491FE70">
        <w:rPr/>
        <w:t>.</w:t>
      </w:r>
      <w:r w:rsidR="7BA60EEE">
        <w:rPr/>
        <w:t xml:space="preserve">  </w:t>
      </w:r>
      <w:r w:rsidR="7BA60EEE">
        <w:rPr/>
        <w:t xml:space="preserve"> </w:t>
      </w:r>
    </w:p>
    <w:p w:rsidR="42F233D7" w:rsidP="42F233D7" w:rsidRDefault="42F233D7" w14:paraId="1470EFE3" w14:textId="4E12126E">
      <w:pPr>
        <w:pStyle w:val="Normal"/>
      </w:pPr>
    </w:p>
    <w:p w:rsidR="5ACC9DA6" w:rsidP="42F233D7" w:rsidRDefault="5ACC9DA6" w14:paraId="006910E2" w14:textId="13383BC0">
      <w:pPr>
        <w:pStyle w:val="Normal"/>
        <w:rPr>
          <w:sz w:val="32"/>
          <w:szCs w:val="32"/>
        </w:rPr>
      </w:pPr>
      <w:r w:rsidRPr="42F233D7" w:rsidR="5ACC9DA6">
        <w:rPr>
          <w:sz w:val="32"/>
          <w:szCs w:val="32"/>
        </w:rPr>
        <w:t>Reference</w:t>
      </w:r>
    </w:p>
    <w:p w:rsidR="2F7CE381" w:rsidP="42F233D7" w:rsidRDefault="2F7CE381" w14:paraId="065F31FD" w14:textId="75190FD6">
      <w:pPr>
        <w:rPr>
          <w:i w:val="0"/>
          <w:iCs w:val="0"/>
          <w:sz w:val="22"/>
          <w:szCs w:val="22"/>
        </w:rPr>
      </w:pPr>
      <w:r w:rsidRPr="42F233D7" w:rsidR="584CBB7D">
        <w:rPr>
          <w:i w:val="0"/>
          <w:iCs w:val="0"/>
          <w:sz w:val="22"/>
          <w:szCs w:val="22"/>
        </w:rPr>
        <w:t xml:space="preserve">Blackwood, Nicole. </w:t>
      </w:r>
      <w:r w:rsidRPr="42F233D7" w:rsidR="584CBB7D">
        <w:rPr>
          <w:i w:val="1"/>
          <w:iCs w:val="1"/>
          <w:sz w:val="22"/>
          <w:szCs w:val="22"/>
        </w:rPr>
        <w:t xml:space="preserve">The Word for World is Forest Themes: Violence, War, and Colonization </w:t>
      </w:r>
      <w:r w:rsidRPr="42F233D7" w:rsidR="584CBB7D">
        <w:rPr>
          <w:i w:val="0"/>
          <w:iCs w:val="0"/>
          <w:sz w:val="22"/>
          <w:szCs w:val="22"/>
        </w:rPr>
        <w:t xml:space="preserve">(2021) </w:t>
      </w:r>
      <w:r w:rsidRPr="42F233D7" w:rsidR="584CBB7D">
        <w:rPr>
          <w:i w:val="0"/>
          <w:iCs w:val="0"/>
          <w:sz w:val="22"/>
          <w:szCs w:val="22"/>
        </w:rPr>
        <w:t>https://www.litcharts.com/lit/the-word-for-world-is-forest/themes/violence-war-and-colonization</w:t>
      </w:r>
      <w:r w:rsidRPr="42F233D7" w:rsidR="584CBB7D">
        <w:rPr>
          <w:i w:val="0"/>
          <w:iCs w:val="0"/>
          <w:sz w:val="22"/>
          <w:szCs w:val="22"/>
        </w:rPr>
        <w:t xml:space="preserve"> [accessed 4 May 2025]</w:t>
      </w:r>
      <w:r w:rsidRPr="42F233D7" w:rsidR="584CBB7D">
        <w:rPr>
          <w:sz w:val="22"/>
          <w:szCs w:val="22"/>
        </w:rPr>
        <w:t xml:space="preserve"> </w:t>
      </w:r>
    </w:p>
    <w:p w:rsidR="2F7CE381" w:rsidP="42F233D7" w:rsidRDefault="2F7CE381" w14:paraId="7360C595" w14:textId="79084E43">
      <w:pPr>
        <w:rPr>
          <w:i w:val="0"/>
          <w:iCs w:val="0"/>
          <w:sz w:val="22"/>
          <w:szCs w:val="22"/>
        </w:rPr>
      </w:pPr>
      <w:r w:rsidRPr="42F233D7" w:rsidR="584CBB7D">
        <w:rPr>
          <w:i w:val="0"/>
          <w:iCs w:val="0"/>
          <w:sz w:val="22"/>
          <w:szCs w:val="22"/>
        </w:rPr>
        <w:t>Carlos, A. M., Green, E., Links, C., and Redish, A., ‘Early modern globalization and the extent of indigenous agency: Trade, commodities and ecology</w:t>
      </w:r>
      <w:r w:rsidRPr="42F233D7" w:rsidR="584CBB7D">
        <w:rPr>
          <w:i w:val="0"/>
          <w:iCs w:val="0"/>
          <w:sz w:val="22"/>
          <w:szCs w:val="22"/>
        </w:rPr>
        <w:t>’,</w:t>
      </w:r>
      <w:r w:rsidRPr="42F233D7" w:rsidR="584CBB7D">
        <w:rPr>
          <w:i w:val="0"/>
          <w:iCs w:val="0"/>
          <w:sz w:val="22"/>
          <w:szCs w:val="22"/>
        </w:rPr>
        <w:t xml:space="preserve"> </w:t>
      </w:r>
      <w:r w:rsidRPr="42F233D7" w:rsidR="584CBB7D">
        <w:rPr>
          <w:i w:val="1"/>
          <w:iCs w:val="1"/>
          <w:sz w:val="22"/>
          <w:szCs w:val="22"/>
        </w:rPr>
        <w:t>Economic History Review</w:t>
      </w:r>
      <w:r w:rsidRPr="42F233D7" w:rsidR="584CBB7D">
        <w:rPr>
          <w:i w:val="0"/>
          <w:iCs w:val="0"/>
          <w:sz w:val="22"/>
          <w:szCs w:val="22"/>
        </w:rPr>
        <w:t>, (2024), pp. 1–28. DOI:</w:t>
      </w:r>
      <w:r w:rsidRPr="42F233D7" w:rsidR="584CBB7D">
        <w:rPr>
          <w:i w:val="0"/>
          <w:iCs w:val="0"/>
          <w:sz w:val="22"/>
          <w:szCs w:val="22"/>
        </w:rPr>
        <w:t>org/10.1111/ehr.13376</w:t>
      </w:r>
      <w:r w:rsidRPr="42F233D7" w:rsidR="584CBB7D">
        <w:rPr>
          <w:i w:val="0"/>
          <w:iCs w:val="0"/>
          <w:sz w:val="22"/>
          <w:szCs w:val="22"/>
        </w:rPr>
        <w:t xml:space="preserve"> </w:t>
      </w:r>
    </w:p>
    <w:p w:rsidR="2F7CE381" w:rsidP="42F233D7" w:rsidRDefault="2F7CE381" w14:paraId="4E3E11C8" w14:textId="43EF5601">
      <w:pPr>
        <w:rPr>
          <w:i w:val="0"/>
          <w:iCs w:val="0"/>
          <w:sz w:val="22"/>
          <w:szCs w:val="22"/>
        </w:rPr>
      </w:pPr>
      <w:r w:rsidRPr="42F233D7" w:rsidR="584CBB7D">
        <w:rPr>
          <w:i w:val="0"/>
          <w:iCs w:val="0"/>
          <w:sz w:val="22"/>
          <w:szCs w:val="22"/>
        </w:rPr>
        <w:t xml:space="preserve">Faster Capital, </w:t>
      </w:r>
      <w:r w:rsidRPr="42F233D7" w:rsidR="584CBB7D">
        <w:rPr>
          <w:i w:val="1"/>
          <w:iCs w:val="1"/>
          <w:sz w:val="22"/>
          <w:szCs w:val="22"/>
        </w:rPr>
        <w:t>Human Impact on Ecosystem Balance</w:t>
      </w:r>
      <w:r w:rsidRPr="42F233D7" w:rsidR="584CBB7D">
        <w:rPr>
          <w:i w:val="0"/>
          <w:iCs w:val="0"/>
          <w:sz w:val="22"/>
          <w:szCs w:val="22"/>
        </w:rPr>
        <w:t xml:space="preserve"> (2025) &lt;https://fastercapital.com/topics/human-impact-on-ecosystem-balance.html&gt; [accessed 2 May 2025]</w:t>
      </w:r>
      <w:r w:rsidRPr="42F233D7" w:rsidR="584CBB7D">
        <w:rPr>
          <w:sz w:val="22"/>
          <w:szCs w:val="22"/>
        </w:rPr>
        <w:t xml:space="preserve"> </w:t>
      </w:r>
    </w:p>
    <w:p w:rsidR="2F7CE381" w:rsidP="42F233D7" w:rsidRDefault="2F7CE381" w14:paraId="004C66C3" w14:textId="3DC959D7">
      <w:pPr>
        <w:rPr>
          <w:sz w:val="22"/>
          <w:szCs w:val="22"/>
        </w:rPr>
      </w:pPr>
      <w:r w:rsidRPr="42F233D7" w:rsidR="6B5185C0">
        <w:rPr>
          <w:sz w:val="22"/>
          <w:szCs w:val="22"/>
        </w:rPr>
        <w:t xml:space="preserve">Field, Sean, </w:t>
      </w:r>
      <w:r w:rsidRPr="42F233D7" w:rsidR="6B5185C0">
        <w:rPr>
          <w:i w:val="1"/>
          <w:iCs w:val="1"/>
          <w:sz w:val="22"/>
          <w:szCs w:val="22"/>
        </w:rPr>
        <w:t>Oral History Methodology</w:t>
      </w:r>
      <w:r w:rsidRPr="42F233D7" w:rsidR="6B5185C0">
        <w:rPr>
          <w:sz w:val="22"/>
          <w:szCs w:val="22"/>
        </w:rPr>
        <w:t xml:space="preserve"> (Amsterdam: </w:t>
      </w:r>
      <w:r w:rsidRPr="42F233D7" w:rsidR="6B5185C0">
        <w:rPr>
          <w:sz w:val="22"/>
          <w:szCs w:val="22"/>
        </w:rPr>
        <w:t>Vinlin</w:t>
      </w:r>
      <w:r w:rsidRPr="42F233D7" w:rsidR="6B5185C0">
        <w:rPr>
          <w:sz w:val="22"/>
          <w:szCs w:val="22"/>
        </w:rPr>
        <w:t xml:space="preserve"> Press, 2007)  </w:t>
      </w:r>
    </w:p>
    <w:p w:rsidR="2F7CE381" w:rsidP="42F233D7" w:rsidRDefault="2F7CE381" w14:paraId="0E9ECF97" w14:textId="547B8DCC">
      <w:pPr>
        <w:rPr>
          <w:i w:val="0"/>
          <w:iCs w:val="0"/>
          <w:sz w:val="22"/>
          <w:szCs w:val="22"/>
        </w:rPr>
      </w:pPr>
      <w:r w:rsidRPr="42F233D7" w:rsidR="584CBB7D">
        <w:rPr>
          <w:i w:val="0"/>
          <w:iCs w:val="0"/>
          <w:sz w:val="22"/>
          <w:szCs w:val="22"/>
        </w:rPr>
        <w:t xml:space="preserve">Güven, Fikret, ‘Social Sciences Studies Journal’, </w:t>
      </w:r>
      <w:r w:rsidRPr="42F233D7" w:rsidR="584CBB7D">
        <w:rPr>
          <w:i w:val="1"/>
          <w:iCs w:val="1"/>
          <w:sz w:val="22"/>
          <w:szCs w:val="22"/>
        </w:rPr>
        <w:t>Ecofeminism and Marxist Ecocriticism in Ursula K. Le Guin’ s The Word for World is Forest</w:t>
      </w:r>
      <w:r w:rsidRPr="42F233D7" w:rsidR="584CBB7D">
        <w:rPr>
          <w:i w:val="0"/>
          <w:iCs w:val="0"/>
          <w:sz w:val="22"/>
          <w:szCs w:val="22"/>
        </w:rPr>
        <w:t xml:space="preserve">, 8.102 (2022), 2872-2875 </w:t>
      </w:r>
    </w:p>
    <w:p w:rsidR="2F7CE381" w:rsidP="42F233D7" w:rsidRDefault="2F7CE381" w14:paraId="70832D6A" w14:textId="25781330">
      <w:pPr>
        <w:rPr>
          <w:i w:val="0"/>
          <w:iCs w:val="0"/>
          <w:sz w:val="22"/>
          <w:szCs w:val="22"/>
        </w:rPr>
      </w:pPr>
      <w:r w:rsidRPr="42F233D7" w:rsidR="584CBB7D">
        <w:rPr>
          <w:i w:val="0"/>
          <w:iCs w:val="0"/>
          <w:sz w:val="22"/>
          <w:szCs w:val="22"/>
        </w:rPr>
        <w:t xml:space="preserve">Heller, Terry, Clarke, Amy M, </w:t>
      </w:r>
      <w:r w:rsidRPr="42F233D7" w:rsidR="584CBB7D">
        <w:rPr>
          <w:i w:val="1"/>
          <w:iCs w:val="1"/>
          <w:sz w:val="22"/>
          <w:szCs w:val="22"/>
        </w:rPr>
        <w:t>Ursula K. Le Guin</w:t>
      </w:r>
      <w:r w:rsidRPr="42F233D7" w:rsidR="584CBB7D">
        <w:rPr>
          <w:i w:val="0"/>
          <w:iCs w:val="0"/>
          <w:sz w:val="22"/>
          <w:szCs w:val="22"/>
        </w:rPr>
        <w:t>, &lt;https://www.ebsco.com/research-starters/literature-and-writing/ursula-k-le-guin&gt; [accessed 27 April 2025]</w:t>
      </w:r>
      <w:r w:rsidRPr="42F233D7" w:rsidR="584CBB7D">
        <w:rPr>
          <w:sz w:val="22"/>
          <w:szCs w:val="22"/>
        </w:rPr>
        <w:t xml:space="preserve"> </w:t>
      </w:r>
    </w:p>
    <w:p w:rsidR="2F7CE381" w:rsidP="42F233D7" w:rsidRDefault="2F7CE381" w14:paraId="6067A688" w14:textId="7159381C">
      <w:pPr>
        <w:rPr>
          <w:i w:val="0"/>
          <w:iCs w:val="0"/>
          <w:sz w:val="22"/>
          <w:szCs w:val="22"/>
        </w:rPr>
      </w:pPr>
      <w:r w:rsidRPr="42F233D7" w:rsidR="7F486276">
        <w:rPr>
          <w:i w:val="0"/>
          <w:iCs w:val="0"/>
          <w:sz w:val="22"/>
          <w:szCs w:val="22"/>
        </w:rPr>
        <w:t xml:space="preserve">Joy, Brittany Anne Pickering, </w:t>
      </w:r>
      <w:r w:rsidRPr="42F233D7" w:rsidR="7F486276">
        <w:rPr>
          <w:i w:val="1"/>
          <w:iCs w:val="1"/>
          <w:sz w:val="22"/>
          <w:szCs w:val="22"/>
        </w:rPr>
        <w:t xml:space="preserve">Dreams, Power, and Community: An analysis of Balance in Ursula K. Le Guin’s The Word for World is Forest and The Lathe of Heaven </w:t>
      </w:r>
      <w:r w:rsidRPr="42F233D7" w:rsidR="7F486276">
        <w:rPr>
          <w:i w:val="0"/>
          <w:iCs w:val="0"/>
          <w:sz w:val="22"/>
          <w:szCs w:val="22"/>
        </w:rPr>
        <w:t>(Unpublished PhD thesis, University of Saskatchewan, 2014)</w:t>
      </w:r>
      <w:r w:rsidRPr="42F233D7" w:rsidR="7F486276">
        <w:rPr>
          <w:sz w:val="22"/>
          <w:szCs w:val="22"/>
        </w:rPr>
        <w:t xml:space="preserve"> </w:t>
      </w:r>
    </w:p>
    <w:p w:rsidR="2F7CE381" w:rsidP="42F233D7" w:rsidRDefault="2F7CE381" w14:paraId="7C28B8E1" w14:textId="46D2F356">
      <w:pPr>
        <w:rPr>
          <w:i w:val="0"/>
          <w:iCs w:val="0"/>
          <w:sz w:val="22"/>
          <w:szCs w:val="22"/>
        </w:rPr>
      </w:pPr>
      <w:r w:rsidRPr="42F233D7" w:rsidR="2F7CE381">
        <w:rPr>
          <w:sz w:val="22"/>
          <w:szCs w:val="22"/>
        </w:rPr>
        <w:t xml:space="preserve">Le Guin, Ursula K., </w:t>
      </w:r>
      <w:r w:rsidRPr="42F233D7" w:rsidR="2F7CE381">
        <w:rPr>
          <w:i w:val="1"/>
          <w:iCs w:val="1"/>
          <w:sz w:val="22"/>
          <w:szCs w:val="22"/>
        </w:rPr>
        <w:t>The Word for World is Forest</w:t>
      </w:r>
      <w:r w:rsidRPr="42F233D7" w:rsidR="62E41336">
        <w:rPr>
          <w:i w:val="1"/>
          <w:iCs w:val="1"/>
          <w:sz w:val="22"/>
          <w:szCs w:val="22"/>
        </w:rPr>
        <w:t xml:space="preserve"> </w:t>
      </w:r>
      <w:r w:rsidRPr="42F233D7" w:rsidR="62E41336">
        <w:rPr>
          <w:i w:val="0"/>
          <w:iCs w:val="0"/>
          <w:sz w:val="22"/>
          <w:szCs w:val="22"/>
        </w:rPr>
        <w:t>(Great Britain</w:t>
      </w:r>
      <w:r w:rsidRPr="42F233D7" w:rsidR="58DC71B7">
        <w:rPr>
          <w:i w:val="0"/>
          <w:iCs w:val="0"/>
          <w:sz w:val="22"/>
          <w:szCs w:val="22"/>
        </w:rPr>
        <w:t>:</w:t>
      </w:r>
      <w:r w:rsidRPr="42F233D7" w:rsidR="62E41336">
        <w:rPr>
          <w:i w:val="0"/>
          <w:iCs w:val="0"/>
          <w:sz w:val="22"/>
          <w:szCs w:val="22"/>
        </w:rPr>
        <w:t xml:space="preserve"> Gollancz, 2022)</w:t>
      </w:r>
    </w:p>
    <w:p w:rsidR="7297F16B" w:rsidP="42F233D7" w:rsidRDefault="7297F16B" w14:paraId="7430B858" w14:textId="60CCA0EF">
      <w:pPr>
        <w:rPr>
          <w:i w:val="0"/>
          <w:iCs w:val="0"/>
          <w:sz w:val="22"/>
          <w:szCs w:val="22"/>
        </w:rPr>
      </w:pPr>
      <w:r w:rsidRPr="42F233D7" w:rsidR="00CA856A">
        <w:rPr>
          <w:i w:val="0"/>
          <w:iCs w:val="0"/>
          <w:sz w:val="22"/>
          <w:szCs w:val="22"/>
        </w:rPr>
        <w:t xml:space="preserve">New Book Recommendation, </w:t>
      </w:r>
      <w:r w:rsidRPr="42F233D7" w:rsidR="00CA856A">
        <w:rPr>
          <w:i w:val="1"/>
          <w:iCs w:val="1"/>
          <w:sz w:val="22"/>
          <w:szCs w:val="22"/>
        </w:rPr>
        <w:t>Summary of ‘The Word for World is Forest’ by Ursula K. Le Guin &lt;</w:t>
      </w:r>
      <w:r w:rsidRPr="42F233D7" w:rsidR="00CA856A">
        <w:rPr>
          <w:i w:val="0"/>
          <w:iCs w:val="0"/>
          <w:sz w:val="22"/>
          <w:szCs w:val="22"/>
        </w:rPr>
        <w:t>https://newbookrecommendation.com/summary-of-the-word-for-world-is-forest-by-ursula-k-le-guin</w:t>
      </w:r>
      <w:r w:rsidRPr="42F233D7" w:rsidR="608EE1DE">
        <w:rPr>
          <w:i w:val="0"/>
          <w:iCs w:val="0"/>
          <w:sz w:val="22"/>
          <w:szCs w:val="22"/>
        </w:rPr>
        <w:t>&gt;</w:t>
      </w:r>
      <w:r w:rsidRPr="42F233D7" w:rsidR="00CA856A">
        <w:rPr>
          <w:i w:val="0"/>
          <w:iCs w:val="0"/>
          <w:sz w:val="22"/>
          <w:szCs w:val="22"/>
        </w:rPr>
        <w:t xml:space="preserve">[accessed 3 May 2025] </w:t>
      </w:r>
    </w:p>
    <w:p w:rsidR="7297F16B" w:rsidP="42F233D7" w:rsidRDefault="7297F16B" w14:paraId="0B895A15" w14:textId="266BD024">
      <w:pPr>
        <w:rPr>
          <w:i w:val="0"/>
          <w:iCs w:val="0"/>
          <w:sz w:val="22"/>
          <w:szCs w:val="22"/>
        </w:rPr>
      </w:pPr>
      <w:r w:rsidRPr="42F233D7" w:rsidR="7297F16B">
        <w:rPr>
          <w:i w:val="0"/>
          <w:iCs w:val="0"/>
          <w:sz w:val="22"/>
          <w:szCs w:val="22"/>
        </w:rPr>
        <w:t xml:space="preserve">Stiltner, Nona, </w:t>
      </w:r>
      <w:r w:rsidRPr="42F233D7" w:rsidR="7297F16B">
        <w:rPr>
          <w:i w:val="1"/>
          <w:iCs w:val="1"/>
          <w:sz w:val="22"/>
          <w:szCs w:val="22"/>
        </w:rPr>
        <w:t>How</w:t>
      </w:r>
      <w:r w:rsidRPr="42F233D7" w:rsidR="7297F16B">
        <w:rPr>
          <w:i w:val="1"/>
          <w:iCs w:val="1"/>
          <w:sz w:val="22"/>
          <w:szCs w:val="22"/>
        </w:rPr>
        <w:t xml:space="preserve"> are the </w:t>
      </w:r>
      <w:r w:rsidRPr="42F233D7" w:rsidR="7297F16B">
        <w:rPr>
          <w:i w:val="1"/>
          <w:iCs w:val="1"/>
          <w:sz w:val="22"/>
          <w:szCs w:val="22"/>
        </w:rPr>
        <w:t>Athsheans</w:t>
      </w:r>
      <w:r w:rsidRPr="42F233D7" w:rsidR="7297F16B">
        <w:rPr>
          <w:i w:val="1"/>
          <w:iCs w:val="1"/>
          <w:sz w:val="22"/>
          <w:szCs w:val="22"/>
        </w:rPr>
        <w:t xml:space="preserve"> treated as the "Other" in The Word for World is Forest?</w:t>
      </w:r>
      <w:r w:rsidRPr="42F233D7" w:rsidR="7297F16B">
        <w:rPr>
          <w:i w:val="0"/>
          <w:iCs w:val="0"/>
          <w:sz w:val="22"/>
          <w:szCs w:val="22"/>
        </w:rPr>
        <w:t xml:space="preserve"> (2019), &lt;https://www.enotes.com/topics/word-for-world-forest/questions/think-of-the-concept-of-the-other-how-are-the-2077197&gt; [accessed 2 May 2025]</w:t>
      </w:r>
    </w:p>
    <w:p w:rsidR="2A844F51" w:rsidP="42F233D7" w:rsidRDefault="2A844F51" w14:paraId="0ADA8346" w14:textId="705C610A">
      <w:pPr>
        <w:rPr>
          <w:i w:val="0"/>
          <w:iCs w:val="0"/>
          <w:sz w:val="22"/>
          <w:szCs w:val="22"/>
        </w:rPr>
      </w:pPr>
      <w:r w:rsidRPr="42F233D7" w:rsidR="37D1B36A">
        <w:rPr>
          <w:i w:val="0"/>
          <w:iCs w:val="0"/>
          <w:sz w:val="22"/>
          <w:szCs w:val="22"/>
        </w:rPr>
        <w:t xml:space="preserve">World Wildlife Fund, </w:t>
      </w:r>
      <w:r w:rsidRPr="42F233D7" w:rsidR="37D1B36A">
        <w:rPr>
          <w:i w:val="1"/>
          <w:iCs w:val="1"/>
          <w:sz w:val="22"/>
          <w:szCs w:val="22"/>
        </w:rPr>
        <w:t>Living Planet Report 2024 – A System in Peril.</w:t>
      </w:r>
      <w:r w:rsidRPr="42F233D7" w:rsidR="37D1B36A">
        <w:rPr>
          <w:i w:val="0"/>
          <w:iCs w:val="0"/>
          <w:sz w:val="22"/>
          <w:szCs w:val="22"/>
        </w:rPr>
        <w:t xml:space="preserve"> (Gland, Switzerland, 2024) </w:t>
      </w:r>
      <w:r w:rsidRPr="42F233D7" w:rsidR="1FC8AD66">
        <w:rPr>
          <w:i w:val="0"/>
          <w:iCs w:val="0"/>
          <w:sz w:val="22"/>
          <w:szCs w:val="22"/>
        </w:rPr>
        <w:t>18-32</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notes.xml><?xml version="1.0" encoding="utf-8"?>
<w:footnotes xmlns:w14="http://schemas.microsoft.com/office/word/2010/wordml" xmlns:r="http://schemas.openxmlformats.org/officeDocument/2006/relationships" xmlns:w="http://schemas.openxmlformats.org/wordprocessingml/2006/main">
  <w:footnote w:type="separator" w:id="-1">
    <w:p w:rsidR="2A844F51" w:rsidRDefault="2A844F51" w14:paraId="67B2932C" w14:textId="527B8E86">
      <w:pPr>
        <w:spacing w:after="0" w:line="240" w:lineRule="auto"/>
      </w:pPr>
      <w:r>
        <w:separator/>
      </w:r>
    </w:p>
  </w:footnote>
  <w:footnote w:type="continuationSeparator" w:id="0">
    <w:p w:rsidR="2A844F51" w:rsidRDefault="2A844F51" w14:paraId="73CB7146" w14:textId="6EC5EF76">
      <w:pPr>
        <w:spacing w:after="0" w:line="240" w:lineRule="auto"/>
      </w:pPr>
      <w:r>
        <w:continuationSeparator/>
      </w:r>
    </w:p>
  </w:footnote>
  <w:footnote w:id="9853">
    <w:p w:rsidR="2A844F51" w:rsidP="2A844F51" w:rsidRDefault="2A844F51" w14:paraId="27EE05C9" w14:textId="24BF5549">
      <w:pPr>
        <w:pStyle w:val="FootnoteText"/>
        <w:bidi w:val="0"/>
      </w:pPr>
      <w:r w:rsidRPr="2A844F51">
        <w:rPr>
          <w:rStyle w:val="FootnoteReference"/>
        </w:rPr>
        <w:footnoteRef/>
      </w:r>
      <w:r w:rsidR="42F233D7">
        <w:rPr/>
        <w:t xml:space="preserve"> </w:t>
      </w:r>
      <w:r w:rsidR="42F233D7">
        <w:rPr/>
        <w:t xml:space="preserve">Brittany Anne Pickering Joy, </w:t>
      </w:r>
      <w:r w:rsidRPr="42F233D7" w:rsidR="42F233D7">
        <w:rPr>
          <w:i w:val="1"/>
          <w:iCs w:val="1"/>
        </w:rPr>
        <w:t>Dreams, Power, and Community: An analysis of Balance in Ursula K. Le Guin’s The Word for World is Forest and The Lathe of Heaven</w:t>
      </w:r>
      <w:r w:rsidR="42F233D7">
        <w:rPr/>
        <w:t xml:space="preserve"> (Unpublished PhD thesis, University of Saskatchewan, 2014).</w:t>
      </w:r>
    </w:p>
  </w:footnote>
  <w:footnote w:id="374">
    <w:p w:rsidR="42F233D7" w:rsidP="42F233D7" w:rsidRDefault="42F233D7" w14:paraId="483EB13A" w14:textId="4248C517">
      <w:pPr>
        <w:pStyle w:val="FootnoteText"/>
        <w:bidi w:val="0"/>
      </w:pPr>
      <w:r w:rsidRPr="42F233D7">
        <w:rPr>
          <w:rStyle w:val="FootnoteReference"/>
        </w:rPr>
        <w:footnoteRef/>
      </w:r>
      <w:r w:rsidR="42F233D7">
        <w:rPr/>
        <w:t xml:space="preserve"> Faster Capital, </w:t>
      </w:r>
      <w:r w:rsidRPr="42F233D7" w:rsidR="42F233D7">
        <w:rPr>
          <w:i w:val="1"/>
          <w:iCs w:val="1"/>
        </w:rPr>
        <w:t>Human Impact on Ecosystem Balance</w:t>
      </w:r>
      <w:r w:rsidR="42F233D7">
        <w:rPr/>
        <w:t xml:space="preserve"> (2025) &lt;https://fastercapital.com/topics/human-impact-on-ecosystem-balance.html&gt; [accessed 2 May 2025]  </w:t>
      </w:r>
    </w:p>
  </w:footnote>
  <w:footnote w:id="24087">
    <w:p w:rsidR="42F233D7" w:rsidP="42F233D7" w:rsidRDefault="42F233D7" w14:paraId="73EED79D" w14:textId="46815A42">
      <w:pPr>
        <w:pStyle w:val="FootnoteText"/>
        <w:bidi w:val="0"/>
      </w:pPr>
      <w:r w:rsidRPr="42F233D7">
        <w:rPr>
          <w:rStyle w:val="FootnoteReference"/>
        </w:rPr>
        <w:footnoteRef/>
      </w:r>
      <w:r w:rsidR="42F233D7">
        <w:rPr/>
        <w:t xml:space="preserve"> World Wildlife Fund, </w:t>
      </w:r>
      <w:r w:rsidRPr="42F233D7" w:rsidR="42F233D7">
        <w:rPr>
          <w:i w:val="1"/>
          <w:iCs w:val="1"/>
        </w:rPr>
        <w:t>Living Planet Report 2024 – A System in Peril.</w:t>
      </w:r>
      <w:r w:rsidR="42F233D7">
        <w:rPr/>
        <w:t xml:space="preserve"> (Gland, Switzerland, 2024) p.19</w:t>
      </w:r>
    </w:p>
  </w:footnote>
  <w:footnote w:id="10253">
    <w:p w:rsidR="42F233D7" w:rsidP="42F233D7" w:rsidRDefault="42F233D7" w14:paraId="0BA1583A" w14:textId="7E15F7D5">
      <w:pPr>
        <w:pStyle w:val="FootnoteText"/>
        <w:bidi w:val="0"/>
      </w:pPr>
      <w:r w:rsidRPr="42F233D7">
        <w:rPr>
          <w:rStyle w:val="FootnoteReference"/>
        </w:rPr>
        <w:footnoteRef/>
      </w:r>
      <w:r w:rsidR="42F233D7">
        <w:rPr/>
        <w:t xml:space="preserve"> Le Guin, </w:t>
      </w:r>
      <w:r w:rsidRPr="42F233D7" w:rsidR="42F233D7">
        <w:rPr>
          <w:i w:val="1"/>
          <w:iCs w:val="1"/>
        </w:rPr>
        <w:t>The Word for World is Forest</w:t>
      </w:r>
      <w:r w:rsidR="42F233D7">
        <w:rPr/>
        <w:t>,</w:t>
      </w:r>
      <w:r w:rsidR="42F233D7">
        <w:rPr/>
        <w:t xml:space="preserve"> p. 20-21</w:t>
      </w:r>
      <w:r w:rsidR="42F233D7">
        <w:rPr/>
        <w:t>.</w:t>
      </w:r>
    </w:p>
  </w:footnote>
  <w:footnote w:id="5577">
    <w:p w:rsidR="42F233D7" w:rsidP="42F233D7" w:rsidRDefault="42F233D7" w14:paraId="35003864" w14:textId="59B6BDD3">
      <w:pPr>
        <w:pStyle w:val="FootnoteText"/>
        <w:bidi w:val="0"/>
      </w:pPr>
      <w:r w:rsidRPr="42F233D7">
        <w:rPr>
          <w:rStyle w:val="FootnoteReference"/>
        </w:rPr>
        <w:footnoteRef/>
      </w:r>
      <w:r w:rsidR="42F233D7">
        <w:rPr/>
        <w:t xml:space="preserve"> Le Guin, Ursula K., </w:t>
      </w:r>
      <w:r w:rsidRPr="42F233D7" w:rsidR="42F233D7">
        <w:rPr>
          <w:i w:val="1"/>
          <w:iCs w:val="1"/>
        </w:rPr>
        <w:t>The Word for World is Forest</w:t>
      </w:r>
      <w:r w:rsidR="42F233D7">
        <w:rPr/>
        <w:t xml:space="preserve"> (Great Britain: Gollancz, 2022) p. 17</w:t>
      </w:r>
    </w:p>
  </w:footnote>
  <w:footnote w:id="25519">
    <w:p w:rsidR="42F233D7" w:rsidP="42F233D7" w:rsidRDefault="42F233D7" w14:paraId="319C3BE1" w14:textId="1191D7D0">
      <w:pPr>
        <w:pStyle w:val="FootnoteText"/>
        <w:bidi w:val="0"/>
      </w:pPr>
      <w:r w:rsidRPr="42F233D7">
        <w:rPr>
          <w:rStyle w:val="FootnoteReference"/>
        </w:rPr>
        <w:footnoteRef/>
      </w:r>
      <w:r w:rsidR="42F233D7">
        <w:rPr/>
        <w:t xml:space="preserve"> Carlos, A. M., Green, E., Links, C., and Redish, A., </w:t>
      </w:r>
      <w:r w:rsidR="42F233D7">
        <w:rPr/>
        <w:t>‘Early</w:t>
      </w:r>
      <w:r w:rsidR="42F233D7">
        <w:rPr/>
        <w:t xml:space="preserve"> modern globalization and the extent of indigenous agency: Trade, commodities and ecology</w:t>
      </w:r>
      <w:r w:rsidR="42F233D7">
        <w:rPr/>
        <w:t>’,</w:t>
      </w:r>
      <w:r w:rsidR="42F233D7">
        <w:rPr/>
        <w:t xml:space="preserve"> </w:t>
      </w:r>
      <w:r w:rsidRPr="42F233D7" w:rsidR="42F233D7">
        <w:rPr>
          <w:i w:val="1"/>
          <w:iCs w:val="1"/>
        </w:rPr>
        <w:t>Economic History Review</w:t>
      </w:r>
      <w:r w:rsidR="42F233D7">
        <w:rPr/>
        <w:t>, (2024), p. 4. DOI: 10.1111/ehr.13376</w:t>
      </w:r>
    </w:p>
  </w:footnote>
  <w:footnote w:id="13427">
    <w:p w:rsidR="42F233D7" w:rsidP="42F233D7" w:rsidRDefault="42F233D7" w14:paraId="34F03F5C" w14:textId="1B420628">
      <w:pPr>
        <w:pStyle w:val="FootnoteText"/>
        <w:bidi w:val="0"/>
      </w:pPr>
      <w:r w:rsidRPr="42F233D7">
        <w:rPr>
          <w:rStyle w:val="FootnoteReference"/>
        </w:rPr>
        <w:footnoteRef/>
      </w:r>
      <w:r w:rsidR="42F233D7">
        <w:rPr/>
        <w:t xml:space="preserve"> Fikret Güven, ‘Social Sciences Studies Journal</w:t>
      </w:r>
      <w:r w:rsidR="42F233D7">
        <w:rPr/>
        <w:t>’,</w:t>
      </w:r>
      <w:r w:rsidR="42F233D7">
        <w:rPr/>
        <w:t xml:space="preserve"> </w:t>
      </w:r>
      <w:r w:rsidRPr="42F233D7" w:rsidR="42F233D7">
        <w:rPr>
          <w:i w:val="1"/>
          <w:iCs w:val="1"/>
        </w:rPr>
        <w:t>Ecofeminism and Marxist Ecocriticism in Ursula K. Le Guin’ s The Word for World is Forest</w:t>
      </w:r>
      <w:r w:rsidR="42F233D7">
        <w:rPr/>
        <w:t>, 8.102 (2022), 2872-2875 (p. 2873)</w:t>
      </w:r>
    </w:p>
  </w:footnote>
  <w:footnote w:id="14622">
    <w:p w:rsidR="42F233D7" w:rsidP="42F233D7" w:rsidRDefault="42F233D7" w14:paraId="34FE091E" w14:textId="3DA845C2">
      <w:pPr>
        <w:pStyle w:val="FootnoteText"/>
        <w:bidi w:val="0"/>
      </w:pPr>
      <w:r w:rsidRPr="42F233D7">
        <w:rPr>
          <w:rStyle w:val="FootnoteReference"/>
        </w:rPr>
        <w:footnoteRef/>
      </w:r>
      <w:r w:rsidR="42F233D7">
        <w:rPr/>
        <w:t xml:space="preserve"> New Book Recommendation,</w:t>
      </w:r>
      <w:r w:rsidRPr="42F233D7" w:rsidR="42F233D7">
        <w:rPr>
          <w:i w:val="1"/>
          <w:iCs w:val="1"/>
        </w:rPr>
        <w:t xml:space="preserve"> Summary of ‘The Word for World is Forest’ by Ursula K. Le Guin </w:t>
      </w:r>
      <w:r w:rsidR="42F233D7">
        <w:rPr/>
        <w:t xml:space="preserve">  &lt;https://newbookrecommendation.com/summary-of-the-word-for-world-is-forest-by-ursula-k-le-guin/&gt; [accessed 3 May 2025]</w:t>
      </w:r>
    </w:p>
  </w:footnote>
  <w:footnote w:id="13100">
    <w:p w:rsidR="42F233D7" w:rsidP="42F233D7" w:rsidRDefault="42F233D7" w14:paraId="64D3945D" w14:textId="2DFDED74">
      <w:pPr>
        <w:pStyle w:val="FootnoteText"/>
        <w:bidi w:val="0"/>
      </w:pPr>
      <w:r w:rsidRPr="42F233D7">
        <w:rPr>
          <w:rStyle w:val="FootnoteReference"/>
        </w:rPr>
        <w:footnoteRef/>
      </w:r>
      <w:r w:rsidR="42F233D7">
        <w:rPr/>
        <w:t xml:space="preserve"> Nicole </w:t>
      </w:r>
      <w:r w:rsidR="42F233D7">
        <w:rPr/>
        <w:t xml:space="preserve">Blackwood, </w:t>
      </w:r>
      <w:r w:rsidRPr="42F233D7" w:rsidR="42F233D7">
        <w:rPr>
          <w:i w:val="1"/>
          <w:iCs w:val="1"/>
        </w:rPr>
        <w:t>The Word for World is Forest Themes: Violence, War, and Colonization</w:t>
      </w:r>
      <w:r w:rsidR="42F233D7">
        <w:rPr/>
        <w:t xml:space="preserve"> (2021) https://www.litcharts.com/lit/the-word-for-world-is-forest/themes/violence-war-and-colonization [accessed 4 May 2025]  </w:t>
      </w:r>
    </w:p>
  </w:footnote>
  <w:footnote w:id="16057">
    <w:p w:rsidR="42F233D7" w:rsidP="42F233D7" w:rsidRDefault="42F233D7" w14:paraId="294BAA1F" w14:textId="3BD13A81">
      <w:pPr>
        <w:pStyle w:val="FootnoteText"/>
        <w:bidi w:val="0"/>
      </w:pPr>
      <w:r w:rsidRPr="42F233D7">
        <w:rPr>
          <w:rStyle w:val="FootnoteReference"/>
        </w:rPr>
        <w:footnoteRef/>
      </w:r>
      <w:r w:rsidR="42F233D7">
        <w:rPr/>
        <w:t xml:space="preserve"> Ibid, p. 112.</w:t>
      </w:r>
    </w:p>
  </w:footnote>
  <w:footnote w:id="30520">
    <w:p w:rsidR="42F233D7" w:rsidP="42F233D7" w:rsidRDefault="42F233D7" w14:paraId="1534CDEA" w14:textId="6C95A72A">
      <w:pPr>
        <w:pStyle w:val="FootnoteText"/>
        <w:bidi w:val="0"/>
      </w:pPr>
      <w:r w:rsidRPr="42F233D7">
        <w:rPr>
          <w:rStyle w:val="FootnoteReference"/>
        </w:rPr>
        <w:footnoteRef/>
      </w:r>
      <w:r w:rsidR="42F233D7">
        <w:rPr/>
        <w:t xml:space="preserve">  Güven, </w:t>
      </w:r>
      <w:r w:rsidRPr="42F233D7" w:rsidR="42F233D7">
        <w:rPr>
          <w:i w:val="1"/>
          <w:iCs w:val="1"/>
        </w:rPr>
        <w:t>‘Social Sciences Studies Journal</w:t>
      </w:r>
      <w:r w:rsidRPr="42F233D7" w:rsidR="42F233D7">
        <w:rPr>
          <w:i w:val="1"/>
          <w:iCs w:val="1"/>
        </w:rPr>
        <w:t>’,</w:t>
      </w:r>
      <w:r w:rsidRPr="42F233D7" w:rsidR="42F233D7">
        <w:rPr>
          <w:i w:val="1"/>
          <w:iCs w:val="1"/>
        </w:rPr>
        <w:t xml:space="preserve"> Ecofeminism and Marxist Ecocriticism in Ursula K. Le Guin’ s The Word for World is Forest</w:t>
      </w:r>
      <w:r w:rsidR="42F233D7">
        <w:rPr/>
        <w:t>, p. 2873.</w:t>
      </w:r>
    </w:p>
  </w:footnote>
  <w:footnote w:id="15261">
    <w:p w:rsidR="42F233D7" w:rsidP="42F233D7" w:rsidRDefault="42F233D7" w14:paraId="64002E06" w14:textId="4C9148CB">
      <w:pPr>
        <w:pStyle w:val="FootnoteText"/>
        <w:bidi w:val="0"/>
      </w:pPr>
      <w:r w:rsidRPr="42F233D7">
        <w:rPr>
          <w:rStyle w:val="FootnoteReference"/>
        </w:rPr>
        <w:footnoteRef/>
      </w:r>
      <w:r w:rsidR="42F233D7">
        <w:rPr/>
        <w:t xml:space="preserve"> Heller, Clarke, </w:t>
      </w:r>
      <w:r w:rsidRPr="42F233D7" w:rsidR="42F233D7">
        <w:rPr>
          <w:i w:val="1"/>
          <w:iCs w:val="1"/>
        </w:rPr>
        <w:t>Ursula K. Le Guin.</w:t>
      </w:r>
    </w:p>
  </w:footnote>
  <w:footnote w:id="17206">
    <w:p w:rsidR="42F233D7" w:rsidP="42F233D7" w:rsidRDefault="42F233D7" w14:paraId="3E129D4D" w14:textId="7AD8EAAF">
      <w:pPr>
        <w:pStyle w:val="FootnoteText"/>
        <w:bidi w:val="0"/>
      </w:pPr>
      <w:r w:rsidRPr="42F233D7">
        <w:rPr>
          <w:rStyle w:val="FootnoteReference"/>
        </w:rPr>
        <w:footnoteRef/>
      </w:r>
      <w:r w:rsidR="42F233D7">
        <w:rPr/>
        <w:t xml:space="preserve"> Terry </w:t>
      </w:r>
      <w:r w:rsidR="42F233D7">
        <w:rPr/>
        <w:t xml:space="preserve">Heller, </w:t>
      </w:r>
      <w:r w:rsidR="42F233D7">
        <w:rPr/>
        <w:t xml:space="preserve">Amy M Clarke, </w:t>
      </w:r>
      <w:r w:rsidRPr="42F233D7" w:rsidR="42F233D7">
        <w:rPr>
          <w:i w:val="1"/>
          <w:iCs w:val="1"/>
        </w:rPr>
        <w:t>Ursula K. Le Guin</w:t>
      </w:r>
      <w:r w:rsidR="42F233D7">
        <w:rPr/>
        <w:t xml:space="preserve">, &lt;https://www.ebsco.com/research-starters/literature-and-writing/ursula-k-le-guin&gt; [accessed 27 April 2025]  </w:t>
      </w:r>
    </w:p>
  </w:footnote>
  <w:footnote w:id="5953">
    <w:p w:rsidR="42F233D7" w:rsidP="42F233D7" w:rsidRDefault="42F233D7" w14:paraId="2DB9171B" w14:textId="0736619D">
      <w:pPr>
        <w:pStyle w:val="FootnoteText"/>
        <w:bidi w:val="0"/>
      </w:pPr>
      <w:r w:rsidRPr="42F233D7">
        <w:rPr>
          <w:rStyle w:val="FootnoteReference"/>
        </w:rPr>
        <w:footnoteRef/>
      </w:r>
      <w:r w:rsidR="42F233D7">
        <w:rPr/>
        <w:t xml:space="preserve"> Nona Stiltner, </w:t>
      </w:r>
      <w:r w:rsidRPr="42F233D7" w:rsidR="42F233D7">
        <w:rPr>
          <w:i w:val="1"/>
          <w:iCs w:val="1"/>
        </w:rPr>
        <w:t>How</w:t>
      </w:r>
      <w:r w:rsidRPr="42F233D7" w:rsidR="42F233D7">
        <w:rPr>
          <w:i w:val="1"/>
          <w:iCs w:val="1"/>
        </w:rPr>
        <w:t xml:space="preserve"> are the </w:t>
      </w:r>
      <w:r w:rsidRPr="42F233D7" w:rsidR="42F233D7">
        <w:rPr>
          <w:i w:val="1"/>
          <w:iCs w:val="1"/>
        </w:rPr>
        <w:t>Athsheans</w:t>
      </w:r>
      <w:r w:rsidRPr="42F233D7" w:rsidR="42F233D7">
        <w:rPr>
          <w:i w:val="1"/>
          <w:iCs w:val="1"/>
        </w:rPr>
        <w:t xml:space="preserve"> treated as the "Other" in The Word for World is Forest?</w:t>
      </w:r>
      <w:r w:rsidR="42F233D7">
        <w:rPr/>
        <w:t xml:space="preserve"> (2019) &lt;https://www.enotes.com/topics/word-for-world-forest/questions/think-of-the-concept-of-the-other-how-are-the-2077197&gt; [accessed 2 May 2025]</w:t>
      </w:r>
    </w:p>
  </w:footnote>
  <w:footnote w:id="19687">
    <w:p w:rsidR="42F233D7" w:rsidP="42F233D7" w:rsidRDefault="42F233D7" w14:paraId="6DE16E6E" w14:textId="63C663BB">
      <w:pPr>
        <w:pStyle w:val="FootnoteText"/>
        <w:bidi w:val="0"/>
      </w:pPr>
      <w:r w:rsidRPr="42F233D7">
        <w:rPr>
          <w:rStyle w:val="FootnoteReference"/>
        </w:rPr>
        <w:footnoteRef/>
      </w:r>
      <w:r w:rsidR="42F233D7">
        <w:rPr/>
        <w:t xml:space="preserve"> Sean Field, </w:t>
      </w:r>
      <w:r w:rsidRPr="42F233D7" w:rsidR="42F233D7">
        <w:rPr>
          <w:i w:val="1"/>
          <w:iCs w:val="1"/>
        </w:rPr>
        <w:t xml:space="preserve">Oral History Methodology </w:t>
      </w:r>
      <w:r w:rsidRPr="42F233D7" w:rsidR="42F233D7">
        <w:rPr>
          <w:i w:val="0"/>
          <w:iCs w:val="0"/>
        </w:rPr>
        <w:t xml:space="preserve">(Amsterdam, </w:t>
      </w:r>
      <w:r w:rsidRPr="42F233D7" w:rsidR="42F233D7">
        <w:rPr>
          <w:i w:val="0"/>
          <w:iCs w:val="0"/>
        </w:rPr>
        <w:t>Vinlin</w:t>
      </w:r>
      <w:r w:rsidRPr="42F233D7" w:rsidR="42F233D7">
        <w:rPr>
          <w:i w:val="0"/>
          <w:iCs w:val="0"/>
        </w:rPr>
        <w:t xml:space="preserve"> Press, 2007) p. 8</w:t>
      </w:r>
    </w:p>
  </w:footnote>
</w:footnotes>
</file>

<file path=word/numbering.xml><?xml version="1.0" encoding="utf-8"?>
<w:numbering xmlns:w="http://schemas.openxmlformats.org/wordprocessingml/2006/main">
  <w:abstractNum xmlns:w="http://schemas.openxmlformats.org/wordprocessingml/2006/main" w:abstractNumId="5">
    <w:nsid w:val="274e1c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ed610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0978f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7a087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77c12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footnotePr>
    <w:footnote w:id="-1"/>
    <w:footnote w:id="0"/>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C87BC1D"/>
    <w:rsid w:val="0016A9A0"/>
    <w:rsid w:val="00357DD7"/>
    <w:rsid w:val="00486624"/>
    <w:rsid w:val="00586035"/>
    <w:rsid w:val="00A66C8D"/>
    <w:rsid w:val="00CA856A"/>
    <w:rsid w:val="00CAE104"/>
    <w:rsid w:val="00E31A65"/>
    <w:rsid w:val="00EB856A"/>
    <w:rsid w:val="0117D828"/>
    <w:rsid w:val="017E1BC4"/>
    <w:rsid w:val="018A323C"/>
    <w:rsid w:val="01B3CCE1"/>
    <w:rsid w:val="01E12570"/>
    <w:rsid w:val="02162114"/>
    <w:rsid w:val="023B7AB9"/>
    <w:rsid w:val="02B07476"/>
    <w:rsid w:val="02E7792B"/>
    <w:rsid w:val="03315108"/>
    <w:rsid w:val="035CCC03"/>
    <w:rsid w:val="0370781A"/>
    <w:rsid w:val="0376DFAC"/>
    <w:rsid w:val="0391931B"/>
    <w:rsid w:val="03BC4B09"/>
    <w:rsid w:val="03DA5D5F"/>
    <w:rsid w:val="03DC5973"/>
    <w:rsid w:val="046E0368"/>
    <w:rsid w:val="052CEBDC"/>
    <w:rsid w:val="05385D46"/>
    <w:rsid w:val="05CB522B"/>
    <w:rsid w:val="05D83162"/>
    <w:rsid w:val="05EABA23"/>
    <w:rsid w:val="0619AC39"/>
    <w:rsid w:val="0628F486"/>
    <w:rsid w:val="063BB13F"/>
    <w:rsid w:val="0674AF09"/>
    <w:rsid w:val="06E1B0BA"/>
    <w:rsid w:val="06F75078"/>
    <w:rsid w:val="07307950"/>
    <w:rsid w:val="07449CCA"/>
    <w:rsid w:val="0789426E"/>
    <w:rsid w:val="078C6154"/>
    <w:rsid w:val="07A95229"/>
    <w:rsid w:val="07E44B33"/>
    <w:rsid w:val="08146BB5"/>
    <w:rsid w:val="081A6935"/>
    <w:rsid w:val="081E672D"/>
    <w:rsid w:val="0844C083"/>
    <w:rsid w:val="084EEC85"/>
    <w:rsid w:val="0878DAA0"/>
    <w:rsid w:val="08D1455D"/>
    <w:rsid w:val="092DFF1B"/>
    <w:rsid w:val="0968A29D"/>
    <w:rsid w:val="0986D1A7"/>
    <w:rsid w:val="09D072D3"/>
    <w:rsid w:val="09FBBB5C"/>
    <w:rsid w:val="0A060708"/>
    <w:rsid w:val="0A3FF744"/>
    <w:rsid w:val="0A4E421E"/>
    <w:rsid w:val="0A5C7241"/>
    <w:rsid w:val="0A7089E2"/>
    <w:rsid w:val="0A8A9054"/>
    <w:rsid w:val="0A9A14BC"/>
    <w:rsid w:val="0AA22EE0"/>
    <w:rsid w:val="0AB5E623"/>
    <w:rsid w:val="0AEAC774"/>
    <w:rsid w:val="0AF5467D"/>
    <w:rsid w:val="0AF7C89C"/>
    <w:rsid w:val="0B6FDBBB"/>
    <w:rsid w:val="0B7BA311"/>
    <w:rsid w:val="0BAE255D"/>
    <w:rsid w:val="0BB0602E"/>
    <w:rsid w:val="0BDA4D51"/>
    <w:rsid w:val="0C4B8269"/>
    <w:rsid w:val="0C563E41"/>
    <w:rsid w:val="0CA21688"/>
    <w:rsid w:val="0CBDB411"/>
    <w:rsid w:val="0CD80750"/>
    <w:rsid w:val="0D3E8646"/>
    <w:rsid w:val="0D5F3B06"/>
    <w:rsid w:val="0DD06EBE"/>
    <w:rsid w:val="0E1ABAFE"/>
    <w:rsid w:val="0E53CFA4"/>
    <w:rsid w:val="0E9F3B1C"/>
    <w:rsid w:val="0EAD278C"/>
    <w:rsid w:val="0EC24E0E"/>
    <w:rsid w:val="0ED0620E"/>
    <w:rsid w:val="0ED3423D"/>
    <w:rsid w:val="0EF409B9"/>
    <w:rsid w:val="0F01C71D"/>
    <w:rsid w:val="0F247698"/>
    <w:rsid w:val="0F2840B9"/>
    <w:rsid w:val="0F3CD788"/>
    <w:rsid w:val="0F66934A"/>
    <w:rsid w:val="0F73AADE"/>
    <w:rsid w:val="0F7F1DB9"/>
    <w:rsid w:val="0FBFC791"/>
    <w:rsid w:val="100014AE"/>
    <w:rsid w:val="104AE350"/>
    <w:rsid w:val="10B55FD3"/>
    <w:rsid w:val="111DA985"/>
    <w:rsid w:val="113D1A06"/>
    <w:rsid w:val="11621F36"/>
    <w:rsid w:val="11962E6B"/>
    <w:rsid w:val="11AEA236"/>
    <w:rsid w:val="11B1E870"/>
    <w:rsid w:val="11FCF7BF"/>
    <w:rsid w:val="1263D4BA"/>
    <w:rsid w:val="12ADC560"/>
    <w:rsid w:val="13351CE3"/>
    <w:rsid w:val="137439DC"/>
    <w:rsid w:val="13AC317E"/>
    <w:rsid w:val="13F12BE3"/>
    <w:rsid w:val="141F0E48"/>
    <w:rsid w:val="146DCF4D"/>
    <w:rsid w:val="14D58B2F"/>
    <w:rsid w:val="155AF6C8"/>
    <w:rsid w:val="15C3604C"/>
    <w:rsid w:val="15F7C26C"/>
    <w:rsid w:val="16226BE9"/>
    <w:rsid w:val="1637D9A3"/>
    <w:rsid w:val="16494F39"/>
    <w:rsid w:val="164E06EF"/>
    <w:rsid w:val="167AE81E"/>
    <w:rsid w:val="1689A3E9"/>
    <w:rsid w:val="16907E0B"/>
    <w:rsid w:val="16BB2F2C"/>
    <w:rsid w:val="16EA296D"/>
    <w:rsid w:val="16FE5E7C"/>
    <w:rsid w:val="17412298"/>
    <w:rsid w:val="1752A305"/>
    <w:rsid w:val="17738C41"/>
    <w:rsid w:val="17EC975F"/>
    <w:rsid w:val="180C391D"/>
    <w:rsid w:val="181BEA7E"/>
    <w:rsid w:val="182025D5"/>
    <w:rsid w:val="187C3204"/>
    <w:rsid w:val="18826679"/>
    <w:rsid w:val="18C0FBE2"/>
    <w:rsid w:val="1901F2BF"/>
    <w:rsid w:val="191EF89F"/>
    <w:rsid w:val="198206CE"/>
    <w:rsid w:val="199CA067"/>
    <w:rsid w:val="19C09202"/>
    <w:rsid w:val="19C877E2"/>
    <w:rsid w:val="19CA9BE5"/>
    <w:rsid w:val="19F2A6A5"/>
    <w:rsid w:val="19F7E4EB"/>
    <w:rsid w:val="1A102682"/>
    <w:rsid w:val="1A27D72D"/>
    <w:rsid w:val="1A291747"/>
    <w:rsid w:val="1A4B13CF"/>
    <w:rsid w:val="1ADA78AE"/>
    <w:rsid w:val="1AFC5A57"/>
    <w:rsid w:val="1B0D1DC5"/>
    <w:rsid w:val="1B231603"/>
    <w:rsid w:val="1B8F0C6E"/>
    <w:rsid w:val="1B93758A"/>
    <w:rsid w:val="1BBCFC7D"/>
    <w:rsid w:val="1C73A5A3"/>
    <w:rsid w:val="1C97C3E2"/>
    <w:rsid w:val="1CDD3F78"/>
    <w:rsid w:val="1D0F3389"/>
    <w:rsid w:val="1D27BC36"/>
    <w:rsid w:val="1D4BC6A8"/>
    <w:rsid w:val="1D510F36"/>
    <w:rsid w:val="1D8A18EE"/>
    <w:rsid w:val="1DA50D9F"/>
    <w:rsid w:val="1DD2EF72"/>
    <w:rsid w:val="1DE50BFF"/>
    <w:rsid w:val="1E05DC71"/>
    <w:rsid w:val="1E0E33EE"/>
    <w:rsid w:val="1E97D991"/>
    <w:rsid w:val="1EA79C54"/>
    <w:rsid w:val="1EBE20D5"/>
    <w:rsid w:val="1EEBAD14"/>
    <w:rsid w:val="1EFB2BE5"/>
    <w:rsid w:val="1F019F4F"/>
    <w:rsid w:val="1F175982"/>
    <w:rsid w:val="1F1C781A"/>
    <w:rsid w:val="1F1EEA43"/>
    <w:rsid w:val="1FC8AD66"/>
    <w:rsid w:val="1FD5AAFC"/>
    <w:rsid w:val="20195F97"/>
    <w:rsid w:val="203021E7"/>
    <w:rsid w:val="208AEDF8"/>
    <w:rsid w:val="20B32CFD"/>
    <w:rsid w:val="21391767"/>
    <w:rsid w:val="21472792"/>
    <w:rsid w:val="2165763C"/>
    <w:rsid w:val="217E88B7"/>
    <w:rsid w:val="21AC8453"/>
    <w:rsid w:val="21D54CA9"/>
    <w:rsid w:val="21E73DB8"/>
    <w:rsid w:val="2228915B"/>
    <w:rsid w:val="2252CFFB"/>
    <w:rsid w:val="22F15F85"/>
    <w:rsid w:val="231B9651"/>
    <w:rsid w:val="23206CC1"/>
    <w:rsid w:val="2322D693"/>
    <w:rsid w:val="23414FFD"/>
    <w:rsid w:val="234D239E"/>
    <w:rsid w:val="23866164"/>
    <w:rsid w:val="23A5ED10"/>
    <w:rsid w:val="2456BFB9"/>
    <w:rsid w:val="24797B33"/>
    <w:rsid w:val="2491FE70"/>
    <w:rsid w:val="24D4ACAE"/>
    <w:rsid w:val="25131C22"/>
    <w:rsid w:val="2531AAD8"/>
    <w:rsid w:val="253DF17C"/>
    <w:rsid w:val="255CAE1E"/>
    <w:rsid w:val="256C4355"/>
    <w:rsid w:val="25A1095C"/>
    <w:rsid w:val="2611BC77"/>
    <w:rsid w:val="26447B2F"/>
    <w:rsid w:val="267FA6F0"/>
    <w:rsid w:val="26AECF5E"/>
    <w:rsid w:val="26C09325"/>
    <w:rsid w:val="26D3143F"/>
    <w:rsid w:val="26E5E7CF"/>
    <w:rsid w:val="277DC69A"/>
    <w:rsid w:val="278AD28B"/>
    <w:rsid w:val="27B8419C"/>
    <w:rsid w:val="28348917"/>
    <w:rsid w:val="28379E07"/>
    <w:rsid w:val="2843FDD9"/>
    <w:rsid w:val="2854D97E"/>
    <w:rsid w:val="28799C2C"/>
    <w:rsid w:val="28A46DE4"/>
    <w:rsid w:val="28B2710B"/>
    <w:rsid w:val="28F6730B"/>
    <w:rsid w:val="2954F944"/>
    <w:rsid w:val="295D2229"/>
    <w:rsid w:val="2A5AFC61"/>
    <w:rsid w:val="2A6DF576"/>
    <w:rsid w:val="2A72F1CB"/>
    <w:rsid w:val="2A844F51"/>
    <w:rsid w:val="2ACD26BF"/>
    <w:rsid w:val="2B45EB88"/>
    <w:rsid w:val="2B6D4FCC"/>
    <w:rsid w:val="2C401777"/>
    <w:rsid w:val="2C7FA897"/>
    <w:rsid w:val="2CA6D3BA"/>
    <w:rsid w:val="2CDFDB01"/>
    <w:rsid w:val="2CEEEF00"/>
    <w:rsid w:val="2D85ADA6"/>
    <w:rsid w:val="2DB08A66"/>
    <w:rsid w:val="2DC9A184"/>
    <w:rsid w:val="2DCBFAB8"/>
    <w:rsid w:val="2DED98C8"/>
    <w:rsid w:val="2E212225"/>
    <w:rsid w:val="2E9950E5"/>
    <w:rsid w:val="2EBCA095"/>
    <w:rsid w:val="2F23DE0B"/>
    <w:rsid w:val="2F2A6706"/>
    <w:rsid w:val="2F74CC46"/>
    <w:rsid w:val="2F7CE381"/>
    <w:rsid w:val="2FC74934"/>
    <w:rsid w:val="2FD46B0D"/>
    <w:rsid w:val="302A2900"/>
    <w:rsid w:val="3099FF05"/>
    <w:rsid w:val="30B639E3"/>
    <w:rsid w:val="30BD672B"/>
    <w:rsid w:val="30C5A5FC"/>
    <w:rsid w:val="31073602"/>
    <w:rsid w:val="310B8CDF"/>
    <w:rsid w:val="3158CB3E"/>
    <w:rsid w:val="317C2373"/>
    <w:rsid w:val="31AE9FDE"/>
    <w:rsid w:val="31E10BAA"/>
    <w:rsid w:val="320AB9E2"/>
    <w:rsid w:val="32B1BF81"/>
    <w:rsid w:val="3340EFDE"/>
    <w:rsid w:val="334252FB"/>
    <w:rsid w:val="33503465"/>
    <w:rsid w:val="33B11510"/>
    <w:rsid w:val="33BF1E0D"/>
    <w:rsid w:val="343DCCC8"/>
    <w:rsid w:val="34CB7906"/>
    <w:rsid w:val="34F6D959"/>
    <w:rsid w:val="353CC478"/>
    <w:rsid w:val="3553697C"/>
    <w:rsid w:val="3562468E"/>
    <w:rsid w:val="35820D67"/>
    <w:rsid w:val="358216FB"/>
    <w:rsid w:val="3597026A"/>
    <w:rsid w:val="35BB633B"/>
    <w:rsid w:val="365A7846"/>
    <w:rsid w:val="368072D5"/>
    <w:rsid w:val="3682D99A"/>
    <w:rsid w:val="36B3A6EF"/>
    <w:rsid w:val="36F6CA51"/>
    <w:rsid w:val="36FD72A0"/>
    <w:rsid w:val="379C1DB8"/>
    <w:rsid w:val="37AD5C70"/>
    <w:rsid w:val="37BE3866"/>
    <w:rsid w:val="37D1B36A"/>
    <w:rsid w:val="37D62A9B"/>
    <w:rsid w:val="380F953D"/>
    <w:rsid w:val="382C899B"/>
    <w:rsid w:val="3844E1BF"/>
    <w:rsid w:val="387D2C0D"/>
    <w:rsid w:val="38E38E08"/>
    <w:rsid w:val="38E3F9F2"/>
    <w:rsid w:val="39107948"/>
    <w:rsid w:val="396A2F3F"/>
    <w:rsid w:val="396C111D"/>
    <w:rsid w:val="39782E03"/>
    <w:rsid w:val="3A18BBB7"/>
    <w:rsid w:val="3AADAD7F"/>
    <w:rsid w:val="3ADD383F"/>
    <w:rsid w:val="3AF463C1"/>
    <w:rsid w:val="3B0C5195"/>
    <w:rsid w:val="3B24E638"/>
    <w:rsid w:val="3B29D53B"/>
    <w:rsid w:val="3C342E57"/>
    <w:rsid w:val="3C412292"/>
    <w:rsid w:val="3C569D48"/>
    <w:rsid w:val="3C7BE966"/>
    <w:rsid w:val="3C937A2C"/>
    <w:rsid w:val="3CED4E0C"/>
    <w:rsid w:val="3D0AF5CD"/>
    <w:rsid w:val="3D3C7A8F"/>
    <w:rsid w:val="3D467E35"/>
    <w:rsid w:val="3D4F6D17"/>
    <w:rsid w:val="3DB08055"/>
    <w:rsid w:val="3DC78E3B"/>
    <w:rsid w:val="3DCB19E6"/>
    <w:rsid w:val="3DCF34E9"/>
    <w:rsid w:val="3DF8C108"/>
    <w:rsid w:val="3E161D61"/>
    <w:rsid w:val="3E2EAA45"/>
    <w:rsid w:val="3E439755"/>
    <w:rsid w:val="3E49D9CE"/>
    <w:rsid w:val="3EFA58CF"/>
    <w:rsid w:val="3F15F907"/>
    <w:rsid w:val="3F3A317F"/>
    <w:rsid w:val="3F502F29"/>
    <w:rsid w:val="3FCA968B"/>
    <w:rsid w:val="3FE5B947"/>
    <w:rsid w:val="400C6A27"/>
    <w:rsid w:val="40718A67"/>
    <w:rsid w:val="40AA57C5"/>
    <w:rsid w:val="4113D484"/>
    <w:rsid w:val="4137F390"/>
    <w:rsid w:val="415046CE"/>
    <w:rsid w:val="419ECF3E"/>
    <w:rsid w:val="41D640D7"/>
    <w:rsid w:val="41E2F27E"/>
    <w:rsid w:val="4245C47A"/>
    <w:rsid w:val="4248B819"/>
    <w:rsid w:val="424AE134"/>
    <w:rsid w:val="4250E887"/>
    <w:rsid w:val="42569FEA"/>
    <w:rsid w:val="4260C5F7"/>
    <w:rsid w:val="429A0F49"/>
    <w:rsid w:val="42AD852A"/>
    <w:rsid w:val="42F233D7"/>
    <w:rsid w:val="4316B0C5"/>
    <w:rsid w:val="434A7485"/>
    <w:rsid w:val="43771411"/>
    <w:rsid w:val="439ABDEB"/>
    <w:rsid w:val="43A5336C"/>
    <w:rsid w:val="43C42627"/>
    <w:rsid w:val="43CD00CA"/>
    <w:rsid w:val="43D934DC"/>
    <w:rsid w:val="43DC9C49"/>
    <w:rsid w:val="43E3D11A"/>
    <w:rsid w:val="4472E767"/>
    <w:rsid w:val="44DA0A98"/>
    <w:rsid w:val="44E6111F"/>
    <w:rsid w:val="44EA3066"/>
    <w:rsid w:val="44EBBF9E"/>
    <w:rsid w:val="44F084EA"/>
    <w:rsid w:val="455BDB5C"/>
    <w:rsid w:val="45BA0636"/>
    <w:rsid w:val="461B6D21"/>
    <w:rsid w:val="4651D2AC"/>
    <w:rsid w:val="46C77AF3"/>
    <w:rsid w:val="46D616EB"/>
    <w:rsid w:val="472F92C7"/>
    <w:rsid w:val="47539A43"/>
    <w:rsid w:val="47689477"/>
    <w:rsid w:val="47F0FBD4"/>
    <w:rsid w:val="480CB82C"/>
    <w:rsid w:val="48741B77"/>
    <w:rsid w:val="488AD967"/>
    <w:rsid w:val="48E82FBE"/>
    <w:rsid w:val="497C1583"/>
    <w:rsid w:val="4996621A"/>
    <w:rsid w:val="49BAAB07"/>
    <w:rsid w:val="49D49C5E"/>
    <w:rsid w:val="49EB3838"/>
    <w:rsid w:val="4A5B9655"/>
    <w:rsid w:val="4A69656C"/>
    <w:rsid w:val="4A888DDE"/>
    <w:rsid w:val="4AB2C401"/>
    <w:rsid w:val="4B30C469"/>
    <w:rsid w:val="4B59414B"/>
    <w:rsid w:val="4B7C9A09"/>
    <w:rsid w:val="4B8DDBB1"/>
    <w:rsid w:val="4BA83673"/>
    <w:rsid w:val="4BD04010"/>
    <w:rsid w:val="4C5D1514"/>
    <w:rsid w:val="4C6F69C6"/>
    <w:rsid w:val="4CA98C89"/>
    <w:rsid w:val="4CAADB78"/>
    <w:rsid w:val="4D049484"/>
    <w:rsid w:val="4D3258EE"/>
    <w:rsid w:val="4D3A838C"/>
    <w:rsid w:val="4D3F708D"/>
    <w:rsid w:val="4D8772C0"/>
    <w:rsid w:val="4DE6C386"/>
    <w:rsid w:val="4DFEED92"/>
    <w:rsid w:val="4E497605"/>
    <w:rsid w:val="4E5AA2F6"/>
    <w:rsid w:val="4E72FAB6"/>
    <w:rsid w:val="4F324092"/>
    <w:rsid w:val="4F474A8A"/>
    <w:rsid w:val="4FAF4697"/>
    <w:rsid w:val="4FB49F3B"/>
    <w:rsid w:val="502171A9"/>
    <w:rsid w:val="502F3DA6"/>
    <w:rsid w:val="50ADB8FF"/>
    <w:rsid w:val="50DBB87F"/>
    <w:rsid w:val="50F03926"/>
    <w:rsid w:val="50FBAFC9"/>
    <w:rsid w:val="51209C51"/>
    <w:rsid w:val="513F7149"/>
    <w:rsid w:val="517A2DCB"/>
    <w:rsid w:val="51A131DD"/>
    <w:rsid w:val="51CED299"/>
    <w:rsid w:val="51D24705"/>
    <w:rsid w:val="5200DDE5"/>
    <w:rsid w:val="52C86249"/>
    <w:rsid w:val="52C99427"/>
    <w:rsid w:val="53463918"/>
    <w:rsid w:val="53510DAB"/>
    <w:rsid w:val="538B94EA"/>
    <w:rsid w:val="539AAF17"/>
    <w:rsid w:val="5405736D"/>
    <w:rsid w:val="54093415"/>
    <w:rsid w:val="544D90C7"/>
    <w:rsid w:val="54919B38"/>
    <w:rsid w:val="54A486A3"/>
    <w:rsid w:val="54AC88FB"/>
    <w:rsid w:val="54B81D71"/>
    <w:rsid w:val="54D3A248"/>
    <w:rsid w:val="54D94B4E"/>
    <w:rsid w:val="55021D54"/>
    <w:rsid w:val="554A2C46"/>
    <w:rsid w:val="557BEC06"/>
    <w:rsid w:val="55A4758E"/>
    <w:rsid w:val="55B470E3"/>
    <w:rsid w:val="55B75E4C"/>
    <w:rsid w:val="562987E9"/>
    <w:rsid w:val="562DEE91"/>
    <w:rsid w:val="56AC06BF"/>
    <w:rsid w:val="56AC1CC9"/>
    <w:rsid w:val="56C07A0A"/>
    <w:rsid w:val="56E20DC6"/>
    <w:rsid w:val="574BDFAF"/>
    <w:rsid w:val="5757DD99"/>
    <w:rsid w:val="5765E77C"/>
    <w:rsid w:val="5796CAF5"/>
    <w:rsid w:val="57F110CE"/>
    <w:rsid w:val="584CBB7D"/>
    <w:rsid w:val="58A3A1BC"/>
    <w:rsid w:val="58D5B5F4"/>
    <w:rsid w:val="58DC71B7"/>
    <w:rsid w:val="593B9145"/>
    <w:rsid w:val="5958DC4B"/>
    <w:rsid w:val="599052BF"/>
    <w:rsid w:val="59AD88AF"/>
    <w:rsid w:val="59E0EEC8"/>
    <w:rsid w:val="5A5F455B"/>
    <w:rsid w:val="5A60F961"/>
    <w:rsid w:val="5AA7DD29"/>
    <w:rsid w:val="5AB2C912"/>
    <w:rsid w:val="5ACC9DA6"/>
    <w:rsid w:val="5B0B93AF"/>
    <w:rsid w:val="5B26710D"/>
    <w:rsid w:val="5B32F7E1"/>
    <w:rsid w:val="5B4BDA73"/>
    <w:rsid w:val="5BF5CC1B"/>
    <w:rsid w:val="5C098175"/>
    <w:rsid w:val="5C4DC980"/>
    <w:rsid w:val="5C5A388C"/>
    <w:rsid w:val="5CA4E30E"/>
    <w:rsid w:val="5D07E63B"/>
    <w:rsid w:val="5D247001"/>
    <w:rsid w:val="5D396FC9"/>
    <w:rsid w:val="5DA232E2"/>
    <w:rsid w:val="5DD3F957"/>
    <w:rsid w:val="5E090DBA"/>
    <w:rsid w:val="5E2188B6"/>
    <w:rsid w:val="5E5B5698"/>
    <w:rsid w:val="5EA605BA"/>
    <w:rsid w:val="5FFA9E0A"/>
    <w:rsid w:val="608A859C"/>
    <w:rsid w:val="608EE1DE"/>
    <w:rsid w:val="60B168DE"/>
    <w:rsid w:val="60C9F4A4"/>
    <w:rsid w:val="60EFBDE8"/>
    <w:rsid w:val="614252E3"/>
    <w:rsid w:val="61782BF9"/>
    <w:rsid w:val="618CA468"/>
    <w:rsid w:val="61DF33BC"/>
    <w:rsid w:val="62791A5F"/>
    <w:rsid w:val="6283443C"/>
    <w:rsid w:val="62884748"/>
    <w:rsid w:val="62E41336"/>
    <w:rsid w:val="62EA6510"/>
    <w:rsid w:val="62ED6DA5"/>
    <w:rsid w:val="62EEB0D1"/>
    <w:rsid w:val="62F8E6E5"/>
    <w:rsid w:val="630D88B5"/>
    <w:rsid w:val="63344F47"/>
    <w:rsid w:val="637945BD"/>
    <w:rsid w:val="63CFD6C2"/>
    <w:rsid w:val="64614369"/>
    <w:rsid w:val="649AFBE7"/>
    <w:rsid w:val="64AB1F37"/>
    <w:rsid w:val="64B04032"/>
    <w:rsid w:val="6536A8E3"/>
    <w:rsid w:val="6542F2C5"/>
    <w:rsid w:val="6553E99A"/>
    <w:rsid w:val="65C06E4D"/>
    <w:rsid w:val="65F912CD"/>
    <w:rsid w:val="6661B267"/>
    <w:rsid w:val="6697B8CE"/>
    <w:rsid w:val="66B47500"/>
    <w:rsid w:val="672EC096"/>
    <w:rsid w:val="67543E69"/>
    <w:rsid w:val="67A0EC1B"/>
    <w:rsid w:val="67B1387B"/>
    <w:rsid w:val="67F9A893"/>
    <w:rsid w:val="6854BB9E"/>
    <w:rsid w:val="685D262E"/>
    <w:rsid w:val="68838BDA"/>
    <w:rsid w:val="689856DA"/>
    <w:rsid w:val="68A0F529"/>
    <w:rsid w:val="69AA27D4"/>
    <w:rsid w:val="69C7D40A"/>
    <w:rsid w:val="6A01E3B8"/>
    <w:rsid w:val="6A332D0B"/>
    <w:rsid w:val="6A42DF82"/>
    <w:rsid w:val="6A84C939"/>
    <w:rsid w:val="6A93DA17"/>
    <w:rsid w:val="6ACA7147"/>
    <w:rsid w:val="6B008CDB"/>
    <w:rsid w:val="6B5185C0"/>
    <w:rsid w:val="6C28FC6E"/>
    <w:rsid w:val="6C87BC1D"/>
    <w:rsid w:val="6CB29795"/>
    <w:rsid w:val="6D2B96F7"/>
    <w:rsid w:val="6D4C2B1E"/>
    <w:rsid w:val="6D773660"/>
    <w:rsid w:val="6DD02992"/>
    <w:rsid w:val="6DE2E341"/>
    <w:rsid w:val="6E036091"/>
    <w:rsid w:val="6E3727A7"/>
    <w:rsid w:val="6E51FD4C"/>
    <w:rsid w:val="6F332A29"/>
    <w:rsid w:val="6F4A31F6"/>
    <w:rsid w:val="6F7B0E43"/>
    <w:rsid w:val="6F85D3F9"/>
    <w:rsid w:val="6FFBCE0A"/>
    <w:rsid w:val="700F051D"/>
    <w:rsid w:val="700FA5AC"/>
    <w:rsid w:val="70642C58"/>
    <w:rsid w:val="70811DD9"/>
    <w:rsid w:val="70BD1DE2"/>
    <w:rsid w:val="70FCE24B"/>
    <w:rsid w:val="711133CC"/>
    <w:rsid w:val="71124FCF"/>
    <w:rsid w:val="713CAFF9"/>
    <w:rsid w:val="71753193"/>
    <w:rsid w:val="717AB7B5"/>
    <w:rsid w:val="71A6251C"/>
    <w:rsid w:val="71DA279E"/>
    <w:rsid w:val="71FD3C7E"/>
    <w:rsid w:val="71FF8556"/>
    <w:rsid w:val="7249F4EC"/>
    <w:rsid w:val="726FEA3F"/>
    <w:rsid w:val="7297F16B"/>
    <w:rsid w:val="72C568C2"/>
    <w:rsid w:val="72FF0666"/>
    <w:rsid w:val="73218DEF"/>
    <w:rsid w:val="73324465"/>
    <w:rsid w:val="73472FD9"/>
    <w:rsid w:val="7350B86A"/>
    <w:rsid w:val="735427A4"/>
    <w:rsid w:val="73C0B3FE"/>
    <w:rsid w:val="73D14BE9"/>
    <w:rsid w:val="73EEB4B1"/>
    <w:rsid w:val="747A3F0F"/>
    <w:rsid w:val="74A53C25"/>
    <w:rsid w:val="756241DE"/>
    <w:rsid w:val="756625CD"/>
    <w:rsid w:val="759201BA"/>
    <w:rsid w:val="75FEE531"/>
    <w:rsid w:val="76078D6F"/>
    <w:rsid w:val="7621439A"/>
    <w:rsid w:val="767E0AA2"/>
    <w:rsid w:val="7690EFDC"/>
    <w:rsid w:val="76B34455"/>
    <w:rsid w:val="76FF1A98"/>
    <w:rsid w:val="77101E38"/>
    <w:rsid w:val="774BE905"/>
    <w:rsid w:val="7753D163"/>
    <w:rsid w:val="776DF460"/>
    <w:rsid w:val="7782B709"/>
    <w:rsid w:val="77B3DC11"/>
    <w:rsid w:val="77D86C49"/>
    <w:rsid w:val="783F076E"/>
    <w:rsid w:val="784C8D12"/>
    <w:rsid w:val="785A0312"/>
    <w:rsid w:val="78714DD5"/>
    <w:rsid w:val="78993B76"/>
    <w:rsid w:val="78F076EB"/>
    <w:rsid w:val="796CC4DB"/>
    <w:rsid w:val="7984EC22"/>
    <w:rsid w:val="7A4F369F"/>
    <w:rsid w:val="7B0B36E1"/>
    <w:rsid w:val="7B1E050D"/>
    <w:rsid w:val="7B3A4DB3"/>
    <w:rsid w:val="7B69C38E"/>
    <w:rsid w:val="7B6FD84C"/>
    <w:rsid w:val="7B7B8659"/>
    <w:rsid w:val="7B8BFA1A"/>
    <w:rsid w:val="7BA60EEE"/>
    <w:rsid w:val="7C2A146D"/>
    <w:rsid w:val="7C393A08"/>
    <w:rsid w:val="7C50520C"/>
    <w:rsid w:val="7CCA5182"/>
    <w:rsid w:val="7CED193E"/>
    <w:rsid w:val="7CEFF4B0"/>
    <w:rsid w:val="7D7CD868"/>
    <w:rsid w:val="7DC573F2"/>
    <w:rsid w:val="7DCD3BF2"/>
    <w:rsid w:val="7EAC1C3B"/>
    <w:rsid w:val="7EACF061"/>
    <w:rsid w:val="7F3A7CE0"/>
    <w:rsid w:val="7F486276"/>
    <w:rsid w:val="7F819687"/>
    <w:rsid w:val="7FD9B0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7BC1D"/>
  <w15:chartTrackingRefBased/>
  <w15:docId w15:val="{B14D73C7-1109-4ECF-8161-B8A0A031E0C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24797B33"/>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24797B33"/>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24797B33"/>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24797B33"/>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24797B33"/>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24797B33"/>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24797B33"/>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24797B33"/>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24797B33"/>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24797B33"/>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24797B33"/>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24797B33"/>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24797B33"/>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24797B33"/>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24797B33"/>
    <w:rPr>
      <w:color w:val="467886"/>
      <w:u w:val="single"/>
    </w:rPr>
  </w:style>
  <w:style w:type="paragraph" w:styleId="ListParagraph">
    <w:uiPriority w:val="34"/>
    <w:name w:val="List Paragraph"/>
    <w:basedOn w:val="Normal"/>
    <w:qFormat/>
    <w:rsid w:val="0F3CD788"/>
    <w:pPr>
      <w:spacing/>
      <w:ind w:left="720"/>
      <w:contextualSpacing/>
    </w:pPr>
  </w:style>
  <w:style w:type="paragraph" w:styleId="FootnoteText">
    <w:uiPriority w:val="99"/>
    <w:name w:val="footnote text"/>
    <w:basedOn w:val="Normal"/>
    <w:semiHidden/>
    <w:unhideWhenUsed/>
    <w:rsid w:val="2A844F51"/>
    <w:rPr>
      <w:sz w:val="20"/>
      <w:szCs w:val="20"/>
    </w:rPr>
    <w:pPr>
      <w:spacing w:after="0" w:line="240" w:lineRule="auto"/>
    </w:p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01fc064649b449ef" /><Relationship Type="http://schemas.openxmlformats.org/officeDocument/2006/relationships/footnotes" Target="footnotes.xml" Id="R438de6bcc1b4458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2025-04-29T13:08:39.3684329Z</dcterms:created>
  <dcterms:modified xsi:type="dcterms:W3CDTF">2025-05-04T17:15:39.3614601Z</dcterms:modified>
  <dc:creator>Jasmine Rees (2320833)</dc:creator>
  <lastModifiedBy>Jasmine Rees (2320833)</lastModifiedBy>
</coreProperties>
</file>