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984C619" wp14:paraId="2E9DB46E" wp14:textId="32F92C56">
      <w:pPr>
        <w:pStyle w:val="Normal"/>
        <w:spacing w:before="0" w:beforeAutospacing="off" w:after="0" w:afterAutospacing="off" w:line="264" w:lineRule="auto"/>
        <w:ind w:left="0" w:right="0" w:hanging="0"/>
        <w:rPr>
          <w:rFonts w:ascii="Calibri" w:hAnsi="Calibri" w:eastAsia="Calibri" w:cs="Calibri"/>
          <w:noProof w:val="0"/>
          <w:color w:val="000000" w:themeColor="text1" w:themeTint="FF" w:themeShade="FF"/>
          <w:sz w:val="24"/>
          <w:szCs w:val="24"/>
          <w:lang w:val="en-US"/>
        </w:rPr>
      </w:pPr>
      <w:r w:rsidRPr="29D38B90" w:rsidR="2E5D1000">
        <w:rPr>
          <w:rFonts w:ascii="Calibri" w:hAnsi="Calibri" w:eastAsia="Calibri" w:cs="Calibri"/>
          <w:noProof w:val="0"/>
          <w:color w:val="000000" w:themeColor="text1" w:themeTint="FF" w:themeShade="FF"/>
          <w:sz w:val="24"/>
          <w:szCs w:val="24"/>
          <w:lang w:val="en-US"/>
        </w:rPr>
        <w:t>1.</w:t>
      </w:r>
      <w:r w:rsidRPr="29D38B90" w:rsidR="667BE75C">
        <w:rPr>
          <w:rFonts w:ascii="Calibri" w:hAnsi="Calibri" w:eastAsia="Calibri" w:cs="Calibri"/>
          <w:b w:val="1"/>
          <w:bCs w:val="1"/>
          <w:noProof w:val="0"/>
          <w:color w:val="000000" w:themeColor="text1" w:themeTint="FF" w:themeShade="FF"/>
          <w:sz w:val="24"/>
          <w:szCs w:val="24"/>
          <w:lang w:val="en-US"/>
        </w:rPr>
        <w:t xml:space="preserve">New entrants to the parcel delivery market and other </w:t>
      </w:r>
      <w:r w:rsidRPr="29D38B90" w:rsidR="667BE75C">
        <w:rPr>
          <w:rFonts w:ascii="Calibri" w:hAnsi="Calibri" w:eastAsia="Calibri" w:cs="Calibri"/>
          <w:b w:val="1"/>
          <w:bCs w:val="1"/>
          <w:noProof w:val="0"/>
          <w:color w:val="000000" w:themeColor="text1" w:themeTint="FF" w:themeShade="FF"/>
          <w:sz w:val="24"/>
          <w:szCs w:val="24"/>
          <w:lang w:val="en-US"/>
        </w:rPr>
        <w:t>labour</w:t>
      </w:r>
      <w:r w:rsidRPr="29D38B90" w:rsidR="667BE75C">
        <w:rPr>
          <w:rFonts w:ascii="Calibri" w:hAnsi="Calibri" w:eastAsia="Calibri" w:cs="Calibri"/>
          <w:b w:val="1"/>
          <w:bCs w:val="1"/>
          <w:noProof w:val="0"/>
          <w:color w:val="000000" w:themeColor="text1" w:themeTint="FF" w:themeShade="FF"/>
          <w:sz w:val="24"/>
          <w:szCs w:val="24"/>
          <w:lang w:val="en-US"/>
        </w:rPr>
        <w:t xml:space="preserve"> market competitors have adversely affected </w:t>
      </w:r>
      <w:r w:rsidRPr="29D38B90" w:rsidR="667BE75C">
        <w:rPr>
          <w:rFonts w:ascii="Calibri" w:hAnsi="Calibri" w:eastAsia="Calibri" w:cs="Calibri"/>
          <w:b w:val="1"/>
          <w:bCs w:val="1"/>
          <w:noProof w:val="0"/>
          <w:color w:val="000000" w:themeColor="text1" w:themeTint="FF" w:themeShade="FF"/>
          <w:sz w:val="24"/>
          <w:szCs w:val="24"/>
          <w:lang w:val="en-US"/>
        </w:rPr>
        <w:t>ParcelCare’s</w:t>
      </w:r>
      <w:r w:rsidRPr="29D38B90" w:rsidR="667BE75C">
        <w:rPr>
          <w:rFonts w:ascii="Calibri" w:hAnsi="Calibri" w:eastAsia="Calibri" w:cs="Calibri"/>
          <w:b w:val="1"/>
          <w:bCs w:val="1"/>
          <w:noProof w:val="0"/>
          <w:color w:val="000000" w:themeColor="text1" w:themeTint="FF" w:themeShade="FF"/>
          <w:sz w:val="24"/>
          <w:szCs w:val="24"/>
          <w:lang w:val="en-US"/>
        </w:rPr>
        <w:t xml:space="preserve"> ability to compete in </w:t>
      </w:r>
      <w:r w:rsidRPr="29D38B90" w:rsidR="667BE75C">
        <w:rPr>
          <w:rFonts w:ascii="Calibri" w:hAnsi="Calibri" w:eastAsia="Calibri" w:cs="Calibri"/>
          <w:b w:val="1"/>
          <w:bCs w:val="1"/>
          <w:noProof w:val="0"/>
          <w:color w:val="000000" w:themeColor="text1" w:themeTint="FF" w:themeShade="FF"/>
          <w:sz w:val="24"/>
          <w:szCs w:val="24"/>
          <w:lang w:val="en-US"/>
        </w:rPr>
        <w:t>labour</w:t>
      </w:r>
      <w:r w:rsidRPr="29D38B90" w:rsidR="667BE75C">
        <w:rPr>
          <w:rFonts w:ascii="Calibri" w:hAnsi="Calibri" w:eastAsia="Calibri" w:cs="Calibri"/>
          <w:b w:val="1"/>
          <w:bCs w:val="1"/>
          <w:noProof w:val="0"/>
          <w:color w:val="000000" w:themeColor="text1" w:themeTint="FF" w:themeShade="FF"/>
          <w:sz w:val="24"/>
          <w:szCs w:val="24"/>
          <w:lang w:val="en-US"/>
        </w:rPr>
        <w:t xml:space="preserve"> markets. </w:t>
      </w:r>
      <w:r w:rsidRPr="29D38B90" w:rsidR="667BE75C">
        <w:rPr>
          <w:rFonts w:ascii="Calibri" w:hAnsi="Calibri" w:eastAsia="Calibri" w:cs="Calibri"/>
          <w:b w:val="1"/>
          <w:bCs w:val="1"/>
          <w:noProof w:val="0"/>
          <w:color w:val="000000" w:themeColor="text1" w:themeTint="FF" w:themeShade="FF"/>
          <w:sz w:val="24"/>
          <w:szCs w:val="24"/>
          <w:lang w:val="en-US"/>
        </w:rPr>
        <w:t>Explain</w:t>
      </w:r>
      <w:r w:rsidRPr="29D38B90" w:rsidR="667BE75C">
        <w:rPr>
          <w:rFonts w:ascii="Calibri" w:hAnsi="Calibri" w:eastAsia="Calibri" w:cs="Calibri"/>
          <w:b w:val="1"/>
          <w:bCs w:val="1"/>
          <w:noProof w:val="0"/>
          <w:color w:val="000000" w:themeColor="text1" w:themeTint="FF" w:themeShade="FF"/>
          <w:sz w:val="24"/>
          <w:szCs w:val="24"/>
          <w:lang w:val="en-US"/>
        </w:rPr>
        <w:t xml:space="preserve"> how </w:t>
      </w:r>
      <w:r w:rsidRPr="29D38B90" w:rsidR="667BE75C">
        <w:rPr>
          <w:rFonts w:ascii="Calibri" w:hAnsi="Calibri" w:eastAsia="Calibri" w:cs="Calibri"/>
          <w:b w:val="1"/>
          <w:bCs w:val="1"/>
          <w:noProof w:val="0"/>
          <w:color w:val="000000" w:themeColor="text1" w:themeTint="FF" w:themeShade="FF"/>
          <w:sz w:val="24"/>
          <w:szCs w:val="24"/>
          <w:lang w:val="en-US"/>
        </w:rPr>
        <w:t>ParcelCare</w:t>
      </w:r>
      <w:r w:rsidRPr="29D38B90" w:rsidR="667BE75C">
        <w:rPr>
          <w:rFonts w:ascii="Calibri" w:hAnsi="Calibri" w:eastAsia="Calibri" w:cs="Calibri"/>
          <w:b w:val="1"/>
          <w:bCs w:val="1"/>
          <w:noProof w:val="0"/>
          <w:color w:val="000000" w:themeColor="text1" w:themeTint="FF" w:themeShade="FF"/>
          <w:sz w:val="24"/>
          <w:szCs w:val="24"/>
          <w:lang w:val="en-US"/>
        </w:rPr>
        <w:t xml:space="preserve"> can strategically position themselves in competitive </w:t>
      </w:r>
      <w:r w:rsidRPr="29D38B90" w:rsidR="667BE75C">
        <w:rPr>
          <w:rFonts w:ascii="Calibri" w:hAnsi="Calibri" w:eastAsia="Calibri" w:cs="Calibri"/>
          <w:b w:val="1"/>
          <w:bCs w:val="1"/>
          <w:noProof w:val="0"/>
          <w:color w:val="000000" w:themeColor="text1" w:themeTint="FF" w:themeShade="FF"/>
          <w:sz w:val="24"/>
          <w:szCs w:val="24"/>
          <w:lang w:val="en-US"/>
        </w:rPr>
        <w:t>labour</w:t>
      </w:r>
      <w:r w:rsidRPr="29D38B90" w:rsidR="667BE75C">
        <w:rPr>
          <w:rFonts w:ascii="Calibri" w:hAnsi="Calibri" w:eastAsia="Calibri" w:cs="Calibri"/>
          <w:b w:val="1"/>
          <w:bCs w:val="1"/>
          <w:noProof w:val="0"/>
          <w:color w:val="000000" w:themeColor="text1" w:themeTint="FF" w:themeShade="FF"/>
          <w:sz w:val="24"/>
          <w:szCs w:val="24"/>
          <w:lang w:val="en-US"/>
        </w:rPr>
        <w:t xml:space="preserve"> markets. (AC 1.1)</w:t>
      </w:r>
      <w:r w:rsidRPr="29D38B90" w:rsidR="74CAE630">
        <w:rPr>
          <w:rFonts w:ascii="Calibri" w:hAnsi="Calibri" w:eastAsia="Calibri" w:cs="Calibri"/>
          <w:b w:val="1"/>
          <w:bCs w:val="1"/>
          <w:noProof w:val="0"/>
          <w:color w:val="000000" w:themeColor="text1" w:themeTint="FF" w:themeShade="FF"/>
          <w:sz w:val="24"/>
          <w:szCs w:val="24"/>
          <w:lang w:val="en-US"/>
        </w:rPr>
        <w:t xml:space="preserve"> </w:t>
      </w:r>
    </w:p>
    <w:p xmlns:wp14="http://schemas.microsoft.com/office/word/2010/wordml" w:rsidP="02EE6681" wp14:paraId="06777EC6" wp14:textId="517A000E">
      <w:pPr>
        <w:pStyle w:val="Normal"/>
        <w:spacing w:before="0" w:beforeAutospacing="off" w:after="0" w:afterAutospacing="off" w:line="264" w:lineRule="auto"/>
        <w:ind w:right="0"/>
        <w:rPr>
          <w:rFonts w:ascii="Calibri" w:hAnsi="Calibri" w:eastAsia="Calibri" w:cs="Calibri"/>
          <w:i w:val="0"/>
          <w:iCs w:val="0"/>
          <w:noProof w:val="0"/>
          <w:color w:val="000000" w:themeColor="text1" w:themeTint="FF" w:themeShade="FF"/>
          <w:sz w:val="24"/>
          <w:szCs w:val="24"/>
          <w:lang w:val="en-US"/>
        </w:rPr>
      </w:pPr>
      <w:r>
        <w:br/>
      </w:r>
      <w:r w:rsidRPr="02EE6681" w:rsidR="513818A3">
        <w:rPr>
          <w:rFonts w:ascii="Calibri" w:hAnsi="Calibri" w:eastAsia="Calibri" w:cs="Calibri"/>
          <w:i w:val="0"/>
          <w:iCs w:val="0"/>
          <w:noProof w:val="0"/>
          <w:color w:val="000000" w:themeColor="text1" w:themeTint="FF" w:themeShade="FF"/>
          <w:sz w:val="24"/>
          <w:szCs w:val="24"/>
          <w:lang w:val="en-US"/>
        </w:rPr>
        <w:t>Firstly</w:t>
      </w:r>
      <w:r w:rsidRPr="02EE6681" w:rsidR="7A5D3186">
        <w:rPr>
          <w:rFonts w:ascii="Calibri" w:hAnsi="Calibri" w:eastAsia="Calibri" w:cs="Calibri"/>
          <w:i w:val="0"/>
          <w:iCs w:val="0"/>
          <w:noProof w:val="0"/>
          <w:color w:val="000000" w:themeColor="text1" w:themeTint="FF" w:themeShade="FF"/>
          <w:sz w:val="24"/>
          <w:szCs w:val="24"/>
          <w:lang w:val="en-US"/>
        </w:rPr>
        <w:t>,</w:t>
      </w:r>
      <w:r w:rsidRPr="02EE6681" w:rsidR="513818A3">
        <w:rPr>
          <w:rFonts w:ascii="Calibri" w:hAnsi="Calibri" w:eastAsia="Calibri" w:cs="Calibri"/>
          <w:i w:val="0"/>
          <w:iCs w:val="0"/>
          <w:noProof w:val="0"/>
          <w:color w:val="000000" w:themeColor="text1" w:themeTint="FF" w:themeShade="FF"/>
          <w:sz w:val="24"/>
          <w:szCs w:val="24"/>
          <w:lang w:val="en-US"/>
        </w:rPr>
        <w:t xml:space="preserve"> employee experience is vital in understanding how employees </w:t>
      </w:r>
      <w:r w:rsidRPr="02EE6681" w:rsidR="758BF23F">
        <w:rPr>
          <w:rFonts w:ascii="Calibri" w:hAnsi="Calibri" w:eastAsia="Calibri" w:cs="Calibri"/>
          <w:i w:val="0"/>
          <w:iCs w:val="0"/>
          <w:noProof w:val="0"/>
          <w:color w:val="000000" w:themeColor="text1" w:themeTint="FF" w:themeShade="FF"/>
          <w:sz w:val="24"/>
          <w:szCs w:val="24"/>
          <w:lang w:val="en-US"/>
        </w:rPr>
        <w:t>f</w:t>
      </w:r>
      <w:r w:rsidRPr="02EE6681" w:rsidR="513818A3">
        <w:rPr>
          <w:rFonts w:ascii="Calibri" w:hAnsi="Calibri" w:eastAsia="Calibri" w:cs="Calibri"/>
          <w:i w:val="0"/>
          <w:iCs w:val="0"/>
          <w:noProof w:val="0"/>
          <w:color w:val="000000" w:themeColor="text1" w:themeTint="FF" w:themeShade="FF"/>
          <w:sz w:val="24"/>
          <w:szCs w:val="24"/>
          <w:lang w:val="en-US"/>
        </w:rPr>
        <w:t>eel</w:t>
      </w:r>
      <w:r w:rsidRPr="02EE6681" w:rsidR="513818A3">
        <w:rPr>
          <w:rFonts w:ascii="Calibri" w:hAnsi="Calibri" w:eastAsia="Calibri" w:cs="Calibri"/>
          <w:i w:val="0"/>
          <w:iCs w:val="0"/>
          <w:noProof w:val="0"/>
          <w:color w:val="000000" w:themeColor="text1" w:themeTint="FF" w:themeShade="FF"/>
          <w:sz w:val="24"/>
          <w:szCs w:val="24"/>
          <w:lang w:val="en-US"/>
        </w:rPr>
        <w:t xml:space="preserve"> in their roles and how they show up at work.</w:t>
      </w:r>
      <w:r w:rsidRPr="02EE6681" w:rsidR="62A8743C">
        <w:rPr>
          <w:rFonts w:ascii="Calibri" w:hAnsi="Calibri" w:eastAsia="Calibri" w:cs="Calibri"/>
          <w:i w:val="0"/>
          <w:iCs w:val="0"/>
          <w:noProof w:val="0"/>
          <w:color w:val="000000" w:themeColor="text1" w:themeTint="FF" w:themeShade="FF"/>
          <w:sz w:val="24"/>
          <w:szCs w:val="24"/>
          <w:lang w:val="en-US"/>
        </w:rPr>
        <w:t xml:space="preserve"> </w:t>
      </w:r>
      <w:r w:rsidRPr="02EE6681" w:rsidR="513818A3">
        <w:rPr>
          <w:rFonts w:ascii="Calibri" w:hAnsi="Calibri" w:eastAsia="Calibri" w:cs="Calibri"/>
          <w:i w:val="0"/>
          <w:iCs w:val="0"/>
          <w:noProof w:val="0"/>
          <w:color w:val="000000" w:themeColor="text1" w:themeTint="FF" w:themeShade="FF"/>
          <w:sz w:val="24"/>
          <w:szCs w:val="24"/>
          <w:lang w:val="en-US"/>
        </w:rPr>
        <w:t xml:space="preserve"> </w:t>
      </w:r>
      <w:r w:rsidRPr="02EE6681" w:rsidR="513818A3">
        <w:rPr>
          <w:rFonts w:ascii="Calibri" w:hAnsi="Calibri" w:eastAsia="Calibri" w:cs="Calibri"/>
          <w:i w:val="0"/>
          <w:iCs w:val="0"/>
          <w:noProof w:val="0"/>
          <w:color w:val="000000" w:themeColor="text1" w:themeTint="FF" w:themeShade="FF"/>
          <w:sz w:val="24"/>
          <w:szCs w:val="24"/>
          <w:lang w:val="en-US"/>
        </w:rPr>
        <w:t xml:space="preserve">A staff survey </w:t>
      </w:r>
      <w:r w:rsidRPr="02EE6681" w:rsidR="3A91A7AB">
        <w:rPr>
          <w:rFonts w:ascii="Calibri" w:hAnsi="Calibri" w:eastAsia="Calibri" w:cs="Calibri"/>
          <w:i w:val="0"/>
          <w:iCs w:val="0"/>
          <w:noProof w:val="0"/>
          <w:color w:val="000000" w:themeColor="text1" w:themeTint="FF" w:themeShade="FF"/>
          <w:sz w:val="24"/>
          <w:szCs w:val="24"/>
          <w:lang w:val="en-US"/>
        </w:rPr>
        <w:t xml:space="preserve">will give workplace intelligence, where </w:t>
      </w:r>
      <w:r w:rsidRPr="02EE6681" w:rsidR="3A91A7AB">
        <w:rPr>
          <w:rFonts w:ascii="Calibri" w:hAnsi="Calibri" w:eastAsia="Calibri" w:cs="Calibri"/>
          <w:i w:val="0"/>
          <w:iCs w:val="0"/>
          <w:noProof w:val="0"/>
          <w:color w:val="000000" w:themeColor="text1" w:themeTint="FF" w:themeShade="FF"/>
          <w:sz w:val="24"/>
          <w:szCs w:val="24"/>
          <w:lang w:val="en-US"/>
        </w:rPr>
        <w:t>ParcelCare</w:t>
      </w:r>
      <w:r w:rsidRPr="02EE6681" w:rsidR="3A91A7AB">
        <w:rPr>
          <w:rFonts w:ascii="Calibri" w:hAnsi="Calibri" w:eastAsia="Calibri" w:cs="Calibri"/>
          <w:i w:val="0"/>
          <w:iCs w:val="0"/>
          <w:noProof w:val="0"/>
          <w:color w:val="000000" w:themeColor="text1" w:themeTint="FF" w:themeShade="FF"/>
          <w:sz w:val="24"/>
          <w:szCs w:val="24"/>
          <w:lang w:val="en-US"/>
        </w:rPr>
        <w:t xml:space="preserve"> can address areas of development</w:t>
      </w:r>
      <w:r w:rsidRPr="02EE6681" w:rsidR="7E3594EA">
        <w:rPr>
          <w:rFonts w:ascii="Calibri" w:hAnsi="Calibri" w:eastAsia="Calibri" w:cs="Calibri"/>
          <w:i w:val="0"/>
          <w:iCs w:val="0"/>
          <w:noProof w:val="0"/>
          <w:color w:val="000000" w:themeColor="text1" w:themeTint="FF" w:themeShade="FF"/>
          <w:sz w:val="24"/>
          <w:szCs w:val="24"/>
          <w:lang w:val="en-US"/>
        </w:rPr>
        <w:t xml:space="preserve"> and explain their attitudes towards reward and culture.</w:t>
      </w:r>
      <w:r w:rsidRPr="02EE6681" w:rsidR="7B898EA5">
        <w:rPr>
          <w:rFonts w:ascii="Calibri" w:hAnsi="Calibri" w:eastAsia="Calibri" w:cs="Calibri"/>
          <w:i w:val="0"/>
          <w:iCs w:val="0"/>
          <w:noProof w:val="0"/>
          <w:color w:val="000000" w:themeColor="text1" w:themeTint="FF" w:themeShade="FF"/>
          <w:sz w:val="24"/>
          <w:szCs w:val="24"/>
          <w:lang w:val="en-US"/>
        </w:rPr>
        <w:t xml:space="preserve"> It will allow </w:t>
      </w:r>
      <w:r w:rsidRPr="02EE6681" w:rsidR="7B898EA5">
        <w:rPr>
          <w:rFonts w:ascii="Calibri" w:hAnsi="Calibri" w:eastAsia="Calibri" w:cs="Calibri"/>
          <w:i w:val="0"/>
          <w:iCs w:val="0"/>
          <w:noProof w:val="0"/>
          <w:color w:val="000000" w:themeColor="text1" w:themeTint="FF" w:themeShade="FF"/>
          <w:sz w:val="24"/>
          <w:szCs w:val="24"/>
          <w:lang w:val="en-US"/>
        </w:rPr>
        <w:t>ParcelCare</w:t>
      </w:r>
      <w:r w:rsidRPr="02EE6681" w:rsidR="7B898EA5">
        <w:rPr>
          <w:rFonts w:ascii="Calibri" w:hAnsi="Calibri" w:eastAsia="Calibri" w:cs="Calibri"/>
          <w:i w:val="0"/>
          <w:iCs w:val="0"/>
          <w:noProof w:val="0"/>
          <w:color w:val="000000" w:themeColor="text1" w:themeTint="FF" w:themeShade="FF"/>
          <w:sz w:val="24"/>
          <w:szCs w:val="24"/>
          <w:lang w:val="en-US"/>
        </w:rPr>
        <w:t xml:space="preserve"> to record satisfaction levels and will support trackin</w:t>
      </w:r>
      <w:r w:rsidRPr="02EE6681" w:rsidR="40621B5B">
        <w:rPr>
          <w:rFonts w:ascii="Calibri" w:hAnsi="Calibri" w:eastAsia="Calibri" w:cs="Calibri"/>
          <w:i w:val="0"/>
          <w:iCs w:val="0"/>
          <w:noProof w:val="0"/>
          <w:color w:val="000000" w:themeColor="text1" w:themeTint="FF" w:themeShade="FF"/>
          <w:sz w:val="24"/>
          <w:szCs w:val="24"/>
          <w:lang w:val="en-US"/>
        </w:rPr>
        <w:t>g</w:t>
      </w:r>
      <w:r w:rsidRPr="02EE6681" w:rsidR="7B898EA5">
        <w:rPr>
          <w:rFonts w:ascii="Calibri" w:hAnsi="Calibri" w:eastAsia="Calibri" w:cs="Calibri"/>
          <w:i w:val="0"/>
          <w:iCs w:val="0"/>
          <w:noProof w:val="0"/>
          <w:color w:val="000000" w:themeColor="text1" w:themeTint="FF" w:themeShade="FF"/>
          <w:sz w:val="24"/>
          <w:szCs w:val="24"/>
          <w:lang w:val="en-US"/>
        </w:rPr>
        <w:t xml:space="preserve"> progress over time, according to </w:t>
      </w:r>
      <w:r w:rsidRPr="02EE6681" w:rsidR="2CB91CE8">
        <w:rPr>
          <w:rFonts w:ascii="Calibri" w:hAnsi="Calibri" w:eastAsia="Calibri" w:cs="Calibri"/>
          <w:i w:val="0"/>
          <w:iCs w:val="0"/>
          <w:noProof w:val="0"/>
          <w:color w:val="000000" w:themeColor="text1" w:themeTint="FF" w:themeShade="FF"/>
          <w:sz w:val="24"/>
          <w:szCs w:val="24"/>
          <w:lang w:val="en-US"/>
        </w:rPr>
        <w:t>Taylor and Woodhams,</w:t>
      </w:r>
      <w:r w:rsidRPr="02EE6681" w:rsidR="7B898EA5">
        <w:rPr>
          <w:rFonts w:ascii="Calibri" w:hAnsi="Calibri" w:eastAsia="Calibri" w:cs="Calibri"/>
          <w:i w:val="0"/>
          <w:iCs w:val="0"/>
          <w:noProof w:val="0"/>
          <w:color w:val="000000" w:themeColor="text1" w:themeTint="FF" w:themeShade="FF"/>
          <w:sz w:val="24"/>
          <w:szCs w:val="24"/>
          <w:lang w:val="en-US"/>
        </w:rPr>
        <w:t>2022</w:t>
      </w:r>
      <w:r w:rsidRPr="02EE6681" w:rsidR="4D110DC9">
        <w:rPr>
          <w:rFonts w:ascii="Calibri" w:hAnsi="Calibri" w:eastAsia="Calibri" w:cs="Calibri"/>
          <w:i w:val="0"/>
          <w:iCs w:val="0"/>
          <w:noProof w:val="0"/>
          <w:color w:val="000000" w:themeColor="text1" w:themeTint="FF" w:themeShade="FF"/>
          <w:sz w:val="24"/>
          <w:szCs w:val="24"/>
          <w:lang w:val="en-US"/>
        </w:rPr>
        <w:t>.</w:t>
      </w:r>
      <w:r w:rsidRPr="02EE6681" w:rsidR="3A91A7AB">
        <w:rPr>
          <w:rFonts w:ascii="Calibri" w:hAnsi="Calibri" w:eastAsia="Calibri" w:cs="Calibri"/>
          <w:i w:val="0"/>
          <w:iCs w:val="0"/>
          <w:noProof w:val="0"/>
          <w:color w:val="000000" w:themeColor="text1" w:themeTint="FF" w:themeShade="FF"/>
          <w:sz w:val="24"/>
          <w:szCs w:val="24"/>
          <w:lang w:val="en-US"/>
        </w:rPr>
        <w:t xml:space="preserve"> </w:t>
      </w:r>
      <w:r w:rsidRPr="02EE6681" w:rsidR="3A91A7AB">
        <w:rPr>
          <w:rFonts w:ascii="Calibri" w:hAnsi="Calibri" w:eastAsia="Calibri" w:cs="Calibri"/>
          <w:i w:val="0"/>
          <w:iCs w:val="0"/>
          <w:noProof w:val="0"/>
          <w:color w:val="000000" w:themeColor="text1" w:themeTint="FF" w:themeShade="FF"/>
          <w:sz w:val="24"/>
          <w:szCs w:val="24"/>
          <w:lang w:val="en-US"/>
        </w:rPr>
        <w:t xml:space="preserve">Not only will </w:t>
      </w:r>
      <w:r w:rsidRPr="02EE6681" w:rsidR="3A91A7AB">
        <w:rPr>
          <w:rFonts w:ascii="Calibri" w:hAnsi="Calibri" w:eastAsia="Calibri" w:cs="Calibri"/>
          <w:i w:val="0"/>
          <w:iCs w:val="0"/>
          <w:noProof w:val="0"/>
          <w:color w:val="000000" w:themeColor="text1" w:themeTint="FF" w:themeShade="FF"/>
          <w:sz w:val="24"/>
          <w:szCs w:val="24"/>
          <w:lang w:val="en-US"/>
        </w:rPr>
        <w:t>ParcelCare</w:t>
      </w:r>
      <w:r w:rsidRPr="02EE6681" w:rsidR="3A91A7AB">
        <w:rPr>
          <w:rFonts w:ascii="Calibri" w:hAnsi="Calibri" w:eastAsia="Calibri" w:cs="Calibri"/>
          <w:i w:val="0"/>
          <w:iCs w:val="0"/>
          <w:noProof w:val="0"/>
          <w:color w:val="000000" w:themeColor="text1" w:themeTint="FF" w:themeShade="FF"/>
          <w:sz w:val="24"/>
          <w:szCs w:val="24"/>
          <w:lang w:val="en-US"/>
        </w:rPr>
        <w:t xml:space="preserve"> need to focu</w:t>
      </w:r>
      <w:r w:rsidRPr="02EE6681" w:rsidR="5E662C31">
        <w:rPr>
          <w:rFonts w:ascii="Calibri" w:hAnsi="Calibri" w:eastAsia="Calibri" w:cs="Calibri"/>
          <w:i w:val="0"/>
          <w:iCs w:val="0"/>
          <w:noProof w:val="0"/>
          <w:color w:val="000000" w:themeColor="text1" w:themeTint="FF" w:themeShade="FF"/>
          <w:sz w:val="24"/>
          <w:szCs w:val="24"/>
          <w:lang w:val="en-US"/>
        </w:rPr>
        <w:t xml:space="preserve">s on </w:t>
      </w:r>
      <w:r w:rsidRPr="02EE6681" w:rsidR="5E662C31">
        <w:rPr>
          <w:rFonts w:ascii="Calibri" w:hAnsi="Calibri" w:eastAsia="Calibri" w:cs="Calibri"/>
          <w:i w:val="0"/>
          <w:iCs w:val="0"/>
          <w:noProof w:val="0"/>
          <w:color w:val="000000" w:themeColor="text1" w:themeTint="FF" w:themeShade="FF"/>
          <w:sz w:val="24"/>
          <w:szCs w:val="24"/>
          <w:lang w:val="en-US"/>
        </w:rPr>
        <w:t>retaining</w:t>
      </w:r>
      <w:r w:rsidRPr="02EE6681" w:rsidR="5E662C31">
        <w:rPr>
          <w:rFonts w:ascii="Calibri" w:hAnsi="Calibri" w:eastAsia="Calibri" w:cs="Calibri"/>
          <w:i w:val="0"/>
          <w:iCs w:val="0"/>
          <w:noProof w:val="0"/>
          <w:color w:val="000000" w:themeColor="text1" w:themeTint="FF" w:themeShade="FF"/>
          <w:sz w:val="24"/>
          <w:szCs w:val="24"/>
          <w:lang w:val="en-US"/>
        </w:rPr>
        <w:t xml:space="preserve"> their workforce, </w:t>
      </w:r>
      <w:r w:rsidRPr="02EE6681" w:rsidR="5E662C31">
        <w:rPr>
          <w:rFonts w:ascii="Calibri" w:hAnsi="Calibri" w:eastAsia="Calibri" w:cs="Calibri"/>
          <w:i w:val="0"/>
          <w:iCs w:val="0"/>
          <w:noProof w:val="0"/>
          <w:color w:val="000000" w:themeColor="text1" w:themeTint="FF" w:themeShade="FF"/>
          <w:sz w:val="24"/>
          <w:szCs w:val="24"/>
          <w:lang w:val="en-US"/>
        </w:rPr>
        <w:t>they</w:t>
      </w:r>
      <w:r w:rsidRPr="02EE6681" w:rsidR="5E662C31">
        <w:rPr>
          <w:rFonts w:ascii="Calibri" w:hAnsi="Calibri" w:eastAsia="Calibri" w:cs="Calibri"/>
          <w:i w:val="0"/>
          <w:iCs w:val="0"/>
          <w:noProof w:val="0"/>
          <w:color w:val="000000" w:themeColor="text1" w:themeTint="FF" w:themeShade="FF"/>
          <w:sz w:val="24"/>
          <w:szCs w:val="24"/>
          <w:lang w:val="en-US"/>
        </w:rPr>
        <w:t xml:space="preserve"> will also understand what makes them unique in working with the</w:t>
      </w:r>
      <w:r w:rsidRPr="02EE6681" w:rsidR="29AD803A">
        <w:rPr>
          <w:rFonts w:ascii="Calibri" w:hAnsi="Calibri" w:eastAsia="Calibri" w:cs="Calibri"/>
          <w:i w:val="0"/>
          <w:iCs w:val="0"/>
          <w:noProof w:val="0"/>
          <w:color w:val="000000" w:themeColor="text1" w:themeTint="FF" w:themeShade="FF"/>
          <w:sz w:val="24"/>
          <w:szCs w:val="24"/>
          <w:lang w:val="en-US"/>
        </w:rPr>
        <w:t>ir existing</w:t>
      </w:r>
      <w:r w:rsidRPr="02EE6681" w:rsidR="5E662C31">
        <w:rPr>
          <w:rFonts w:ascii="Calibri" w:hAnsi="Calibri" w:eastAsia="Calibri" w:cs="Calibri"/>
          <w:i w:val="0"/>
          <w:iCs w:val="0"/>
          <w:noProof w:val="0"/>
          <w:color w:val="000000" w:themeColor="text1" w:themeTint="FF" w:themeShade="FF"/>
          <w:sz w:val="24"/>
          <w:szCs w:val="24"/>
          <w:lang w:val="en-US"/>
        </w:rPr>
        <w:t xml:space="preserve"> empl</w:t>
      </w:r>
      <w:r w:rsidRPr="02EE6681" w:rsidR="79949EF4">
        <w:rPr>
          <w:rFonts w:ascii="Calibri" w:hAnsi="Calibri" w:eastAsia="Calibri" w:cs="Calibri"/>
          <w:i w:val="0"/>
          <w:iCs w:val="0"/>
          <w:noProof w:val="0"/>
          <w:color w:val="000000" w:themeColor="text1" w:themeTint="FF" w:themeShade="FF"/>
          <w:sz w:val="24"/>
          <w:szCs w:val="24"/>
          <w:lang w:val="en-US"/>
        </w:rPr>
        <w:t>o</w:t>
      </w:r>
      <w:r w:rsidRPr="02EE6681" w:rsidR="5E662C31">
        <w:rPr>
          <w:rFonts w:ascii="Calibri" w:hAnsi="Calibri" w:eastAsia="Calibri" w:cs="Calibri"/>
          <w:i w:val="0"/>
          <w:iCs w:val="0"/>
          <w:noProof w:val="0"/>
          <w:color w:val="000000" w:themeColor="text1" w:themeTint="FF" w:themeShade="FF"/>
          <w:sz w:val="24"/>
          <w:szCs w:val="24"/>
          <w:lang w:val="en-US"/>
        </w:rPr>
        <w:t>yee</w:t>
      </w:r>
      <w:r w:rsidRPr="02EE6681" w:rsidR="658C2006">
        <w:rPr>
          <w:rFonts w:ascii="Calibri" w:hAnsi="Calibri" w:eastAsia="Calibri" w:cs="Calibri"/>
          <w:i w:val="0"/>
          <w:iCs w:val="0"/>
          <w:noProof w:val="0"/>
          <w:color w:val="000000" w:themeColor="text1" w:themeTint="FF" w:themeShade="FF"/>
          <w:sz w:val="24"/>
          <w:szCs w:val="24"/>
          <w:lang w:val="en-US"/>
        </w:rPr>
        <w:t>s</w:t>
      </w:r>
      <w:r w:rsidRPr="02EE6681" w:rsidR="2780A97E">
        <w:rPr>
          <w:rFonts w:ascii="Calibri" w:hAnsi="Calibri" w:eastAsia="Calibri" w:cs="Calibri"/>
          <w:i w:val="0"/>
          <w:iCs w:val="0"/>
          <w:noProof w:val="0"/>
          <w:color w:val="000000" w:themeColor="text1" w:themeTint="FF" w:themeShade="FF"/>
          <w:sz w:val="24"/>
          <w:szCs w:val="24"/>
          <w:lang w:val="en-US"/>
        </w:rPr>
        <w:t xml:space="preserve">, </w:t>
      </w:r>
      <w:r w:rsidRPr="02EE6681" w:rsidR="658C2006">
        <w:rPr>
          <w:rFonts w:ascii="Calibri" w:hAnsi="Calibri" w:eastAsia="Calibri" w:cs="Calibri"/>
          <w:i w:val="0"/>
          <w:iCs w:val="0"/>
          <w:noProof w:val="0"/>
          <w:color w:val="000000" w:themeColor="text1" w:themeTint="FF" w:themeShade="FF"/>
          <w:sz w:val="24"/>
          <w:szCs w:val="24"/>
          <w:lang w:val="en-US"/>
        </w:rPr>
        <w:t>which will support</w:t>
      </w:r>
      <w:r w:rsidRPr="02EE6681" w:rsidR="7BA332B7">
        <w:rPr>
          <w:rFonts w:ascii="Calibri" w:hAnsi="Calibri" w:eastAsia="Calibri" w:cs="Calibri"/>
          <w:i w:val="0"/>
          <w:iCs w:val="0"/>
          <w:noProof w:val="0"/>
          <w:color w:val="000000" w:themeColor="text1" w:themeTint="FF" w:themeShade="FF"/>
          <w:sz w:val="24"/>
          <w:szCs w:val="24"/>
          <w:lang w:val="en-US"/>
        </w:rPr>
        <w:t xml:space="preserve"> HR to </w:t>
      </w:r>
      <w:r w:rsidRPr="02EE6681" w:rsidR="658C2006">
        <w:rPr>
          <w:rFonts w:ascii="Calibri" w:hAnsi="Calibri" w:eastAsia="Calibri" w:cs="Calibri"/>
          <w:i w:val="0"/>
          <w:iCs w:val="0"/>
          <w:noProof w:val="0"/>
          <w:color w:val="000000" w:themeColor="text1" w:themeTint="FF" w:themeShade="FF"/>
          <w:sz w:val="24"/>
          <w:szCs w:val="24"/>
          <w:lang w:val="en-US"/>
        </w:rPr>
        <w:t>attract new talent.</w:t>
      </w:r>
      <w:r w:rsidRPr="02EE6681" w:rsidR="5E662C31">
        <w:rPr>
          <w:rFonts w:ascii="Calibri" w:hAnsi="Calibri" w:eastAsia="Calibri" w:cs="Calibri"/>
          <w:i w:val="0"/>
          <w:iCs w:val="0"/>
          <w:noProof w:val="0"/>
          <w:color w:val="000000" w:themeColor="text1" w:themeTint="FF" w:themeShade="FF"/>
          <w:sz w:val="24"/>
          <w:szCs w:val="24"/>
          <w:lang w:val="en-US"/>
        </w:rPr>
        <w:t xml:space="preserve"> </w:t>
      </w:r>
      <w:r w:rsidRPr="02EE6681" w:rsidR="63412D89">
        <w:rPr>
          <w:rFonts w:ascii="Calibri" w:hAnsi="Calibri" w:eastAsia="Calibri" w:cs="Calibri"/>
          <w:i w:val="0"/>
          <w:iCs w:val="0"/>
          <w:noProof w:val="0"/>
          <w:color w:val="000000" w:themeColor="text1" w:themeTint="FF" w:themeShade="FF"/>
          <w:sz w:val="24"/>
          <w:szCs w:val="24"/>
          <w:lang w:val="en-US"/>
        </w:rPr>
        <w:t xml:space="preserve">By investing their time into listening to what their existing employees have to say, </w:t>
      </w:r>
      <w:r w:rsidRPr="02EE6681" w:rsidR="62E62890">
        <w:rPr>
          <w:rFonts w:ascii="Calibri" w:hAnsi="Calibri" w:eastAsia="Calibri" w:cs="Calibri"/>
          <w:i w:val="0"/>
          <w:iCs w:val="0"/>
          <w:noProof w:val="0"/>
          <w:color w:val="000000" w:themeColor="text1" w:themeTint="FF" w:themeShade="FF"/>
          <w:sz w:val="24"/>
          <w:szCs w:val="24"/>
          <w:lang w:val="en-US"/>
        </w:rPr>
        <w:t>will</w:t>
      </w:r>
      <w:r w:rsidRPr="02EE6681" w:rsidR="62E62890">
        <w:rPr>
          <w:rFonts w:ascii="Calibri" w:hAnsi="Calibri" w:eastAsia="Calibri" w:cs="Calibri"/>
          <w:i w:val="0"/>
          <w:iCs w:val="0"/>
          <w:noProof w:val="0"/>
          <w:color w:val="000000" w:themeColor="text1" w:themeTint="FF" w:themeShade="FF"/>
          <w:sz w:val="24"/>
          <w:szCs w:val="24"/>
          <w:lang w:val="en-US"/>
        </w:rPr>
        <w:t xml:space="preserve"> support their long</w:t>
      </w:r>
      <w:r w:rsidRPr="02EE6681" w:rsidR="1561E10A">
        <w:rPr>
          <w:rFonts w:ascii="Calibri" w:hAnsi="Calibri" w:eastAsia="Calibri" w:cs="Calibri"/>
          <w:i w:val="0"/>
          <w:iCs w:val="0"/>
          <w:noProof w:val="0"/>
          <w:color w:val="000000" w:themeColor="text1" w:themeTint="FF" w:themeShade="FF"/>
          <w:sz w:val="24"/>
          <w:szCs w:val="24"/>
          <w:lang w:val="en-US"/>
        </w:rPr>
        <w:t>-</w:t>
      </w:r>
      <w:r w:rsidRPr="02EE6681" w:rsidR="62E62890">
        <w:rPr>
          <w:rFonts w:ascii="Calibri" w:hAnsi="Calibri" w:eastAsia="Calibri" w:cs="Calibri"/>
          <w:i w:val="0"/>
          <w:iCs w:val="0"/>
          <w:noProof w:val="0"/>
          <w:color w:val="000000" w:themeColor="text1" w:themeTint="FF" w:themeShade="FF"/>
          <w:sz w:val="24"/>
          <w:szCs w:val="24"/>
          <w:lang w:val="en-US"/>
        </w:rPr>
        <w:t>term strateg</w:t>
      </w:r>
      <w:r w:rsidRPr="02EE6681" w:rsidR="2584B607">
        <w:rPr>
          <w:rFonts w:ascii="Calibri" w:hAnsi="Calibri" w:eastAsia="Calibri" w:cs="Calibri"/>
          <w:i w:val="0"/>
          <w:iCs w:val="0"/>
          <w:noProof w:val="0"/>
          <w:color w:val="000000" w:themeColor="text1" w:themeTint="FF" w:themeShade="FF"/>
          <w:sz w:val="24"/>
          <w:szCs w:val="24"/>
          <w:lang w:val="en-US"/>
        </w:rPr>
        <w:t>y</w:t>
      </w:r>
      <w:r w:rsidRPr="02EE6681" w:rsidR="62E62890">
        <w:rPr>
          <w:rFonts w:ascii="Calibri" w:hAnsi="Calibri" w:eastAsia="Calibri" w:cs="Calibri"/>
          <w:i w:val="0"/>
          <w:iCs w:val="0"/>
          <w:noProof w:val="0"/>
          <w:color w:val="000000" w:themeColor="text1" w:themeTint="FF" w:themeShade="FF"/>
          <w:sz w:val="24"/>
          <w:szCs w:val="24"/>
          <w:lang w:val="en-US"/>
        </w:rPr>
        <w:t xml:space="preserve">, operating </w:t>
      </w:r>
      <w:r w:rsidRPr="02EE6681" w:rsidR="62E62890">
        <w:rPr>
          <w:rFonts w:ascii="Calibri" w:hAnsi="Calibri" w:eastAsia="Calibri" w:cs="Calibri"/>
          <w:i w:val="0"/>
          <w:iCs w:val="0"/>
          <w:noProof w:val="0"/>
          <w:color w:val="000000" w:themeColor="text1" w:themeTint="FF" w:themeShade="FF"/>
          <w:sz w:val="24"/>
          <w:szCs w:val="24"/>
          <w:lang w:val="en-US"/>
        </w:rPr>
        <w:t>model</w:t>
      </w:r>
      <w:r w:rsidRPr="02EE6681" w:rsidR="62E62890">
        <w:rPr>
          <w:rFonts w:ascii="Calibri" w:hAnsi="Calibri" w:eastAsia="Calibri" w:cs="Calibri"/>
          <w:i w:val="0"/>
          <w:iCs w:val="0"/>
          <w:noProof w:val="0"/>
          <w:color w:val="000000" w:themeColor="text1" w:themeTint="FF" w:themeShade="FF"/>
          <w:sz w:val="24"/>
          <w:szCs w:val="24"/>
          <w:lang w:val="en-US"/>
        </w:rPr>
        <w:t xml:space="preserve"> and workforce, according to CIPD, 2</w:t>
      </w:r>
      <w:r w:rsidRPr="02EE6681" w:rsidR="28E91F0C">
        <w:rPr>
          <w:rFonts w:ascii="Calibri" w:hAnsi="Calibri" w:eastAsia="Calibri" w:cs="Calibri"/>
          <w:i w:val="0"/>
          <w:iCs w:val="0"/>
          <w:noProof w:val="0"/>
          <w:color w:val="000000" w:themeColor="text1" w:themeTint="FF" w:themeShade="FF"/>
          <w:sz w:val="24"/>
          <w:szCs w:val="24"/>
          <w:lang w:val="en-US"/>
        </w:rPr>
        <w:t>023.</w:t>
      </w:r>
    </w:p>
    <w:p xmlns:wp14="http://schemas.microsoft.com/office/word/2010/wordml" w:rsidP="4284CFEF" wp14:paraId="76AA0C62" wp14:textId="2D90D1E3">
      <w:pPr>
        <w:pStyle w:val="Normal"/>
        <w:spacing w:before="0" w:beforeAutospacing="off" w:after="0" w:afterAutospacing="off" w:line="264" w:lineRule="auto"/>
        <w:ind w:right="0"/>
        <w:rPr>
          <w:rFonts w:ascii="Calibri" w:hAnsi="Calibri" w:eastAsia="Calibri" w:cs="Calibri"/>
          <w:i w:val="0"/>
          <w:iCs w:val="0"/>
          <w:noProof w:val="0"/>
          <w:color w:val="000000" w:themeColor="text1" w:themeTint="FF" w:themeShade="FF"/>
          <w:sz w:val="24"/>
          <w:szCs w:val="24"/>
          <w:lang w:val="en-US"/>
        </w:rPr>
      </w:pPr>
    </w:p>
    <w:p xmlns:wp14="http://schemas.microsoft.com/office/word/2010/wordml" w:rsidP="02EE6681" wp14:paraId="388AB9FD" wp14:textId="2728C39F">
      <w:pPr>
        <w:pStyle w:val="Normal"/>
        <w:spacing w:before="0" w:beforeAutospacing="off" w:after="0" w:afterAutospacing="off" w:line="264" w:lineRule="auto"/>
        <w:ind w:right="0"/>
        <w:rPr>
          <w:rFonts w:ascii="Calibri" w:hAnsi="Calibri" w:eastAsia="Calibri" w:cs="Calibri"/>
          <w:i w:val="0"/>
          <w:iCs w:val="0"/>
          <w:noProof w:val="0"/>
          <w:color w:val="000000" w:themeColor="text1" w:themeTint="FF" w:themeShade="FF"/>
          <w:sz w:val="24"/>
          <w:szCs w:val="24"/>
          <w:lang w:val="en-US"/>
        </w:rPr>
      </w:pPr>
      <w:r w:rsidRPr="02EE6681" w:rsidR="7BF8AC3D">
        <w:rPr>
          <w:rFonts w:ascii="Calibri" w:hAnsi="Calibri" w:eastAsia="Calibri" w:cs="Calibri"/>
          <w:i w:val="0"/>
          <w:iCs w:val="0"/>
          <w:noProof w:val="0"/>
          <w:color w:val="000000" w:themeColor="text1" w:themeTint="FF" w:themeShade="FF"/>
          <w:sz w:val="24"/>
          <w:szCs w:val="24"/>
          <w:lang w:val="en-US"/>
        </w:rPr>
        <w:t xml:space="preserve">Secondly, </w:t>
      </w:r>
      <w:r w:rsidRPr="02EE6681" w:rsidR="1F5F4347">
        <w:rPr>
          <w:rFonts w:ascii="Calibri" w:hAnsi="Calibri" w:eastAsia="Calibri" w:cs="Calibri"/>
          <w:i w:val="0"/>
          <w:iCs w:val="0"/>
          <w:noProof w:val="0"/>
          <w:color w:val="000000" w:themeColor="text1" w:themeTint="FF" w:themeShade="FF"/>
          <w:sz w:val="24"/>
          <w:szCs w:val="24"/>
          <w:lang w:val="en-US"/>
        </w:rPr>
        <w:t>ParcelCare</w:t>
      </w:r>
      <w:r w:rsidRPr="02EE6681" w:rsidR="7BF8AC3D">
        <w:rPr>
          <w:rFonts w:ascii="Calibri" w:hAnsi="Calibri" w:eastAsia="Calibri" w:cs="Calibri"/>
          <w:i w:val="0"/>
          <w:iCs w:val="0"/>
          <w:noProof w:val="0"/>
          <w:color w:val="000000" w:themeColor="text1" w:themeTint="FF" w:themeShade="FF"/>
          <w:sz w:val="24"/>
          <w:szCs w:val="24"/>
          <w:lang w:val="en-US"/>
        </w:rPr>
        <w:t xml:space="preserve"> can conduct a SWOT </w:t>
      </w:r>
      <w:r w:rsidRPr="02EE6681" w:rsidR="7BF8AC3D">
        <w:rPr>
          <w:rFonts w:ascii="Calibri" w:hAnsi="Calibri" w:eastAsia="Calibri" w:cs="Calibri"/>
          <w:i w:val="0"/>
          <w:iCs w:val="0"/>
          <w:noProof w:val="0"/>
          <w:color w:val="000000" w:themeColor="text1" w:themeTint="FF" w:themeShade="FF"/>
          <w:sz w:val="24"/>
          <w:szCs w:val="24"/>
          <w:lang w:val="en-US"/>
        </w:rPr>
        <w:t>analysis,</w:t>
      </w:r>
      <w:r w:rsidRPr="02EE6681" w:rsidR="58C489C9">
        <w:rPr>
          <w:rFonts w:ascii="Calibri" w:hAnsi="Calibri" w:eastAsia="Calibri" w:cs="Calibri"/>
          <w:i w:val="0"/>
          <w:iCs w:val="0"/>
          <w:noProof w:val="0"/>
          <w:color w:val="000000" w:themeColor="text1" w:themeTint="FF" w:themeShade="FF"/>
          <w:sz w:val="24"/>
          <w:szCs w:val="24"/>
          <w:lang w:val="en-US"/>
        </w:rPr>
        <w:t xml:space="preserve"> </w:t>
      </w:r>
      <w:r w:rsidRPr="02EE6681" w:rsidR="4F17DC8E">
        <w:rPr>
          <w:rFonts w:ascii="Calibri" w:hAnsi="Calibri" w:eastAsia="Calibri" w:cs="Calibri"/>
          <w:i w:val="0"/>
          <w:iCs w:val="0"/>
          <w:noProof w:val="0"/>
          <w:color w:val="000000" w:themeColor="text1" w:themeTint="FF" w:themeShade="FF"/>
          <w:sz w:val="24"/>
          <w:szCs w:val="24"/>
          <w:lang w:val="en-US"/>
        </w:rPr>
        <w:t xml:space="preserve">which </w:t>
      </w:r>
      <w:r w:rsidRPr="02EE6681" w:rsidR="7BF8AC3D">
        <w:rPr>
          <w:rFonts w:ascii="Calibri" w:hAnsi="Calibri" w:eastAsia="Calibri" w:cs="Calibri"/>
          <w:i w:val="0"/>
          <w:iCs w:val="0"/>
          <w:noProof w:val="0"/>
          <w:color w:val="000000" w:themeColor="text1" w:themeTint="FF" w:themeShade="FF"/>
          <w:sz w:val="24"/>
          <w:szCs w:val="24"/>
          <w:lang w:val="en-US"/>
        </w:rPr>
        <w:t>will</w:t>
      </w:r>
      <w:r w:rsidRPr="02EE6681" w:rsidR="7BF8AC3D">
        <w:rPr>
          <w:rFonts w:ascii="Calibri" w:hAnsi="Calibri" w:eastAsia="Calibri" w:cs="Calibri"/>
          <w:i w:val="0"/>
          <w:iCs w:val="0"/>
          <w:noProof w:val="0"/>
          <w:color w:val="000000" w:themeColor="text1" w:themeTint="FF" w:themeShade="FF"/>
          <w:sz w:val="24"/>
          <w:szCs w:val="24"/>
          <w:lang w:val="en-US"/>
        </w:rPr>
        <w:t xml:space="preserve"> consider </w:t>
      </w:r>
      <w:r w:rsidRPr="02EE6681" w:rsidR="7BF8AC3D">
        <w:rPr>
          <w:rFonts w:ascii="Calibri" w:hAnsi="Calibri" w:eastAsia="Calibri" w:cs="Calibri"/>
          <w:i w:val="0"/>
          <w:iCs w:val="0"/>
          <w:noProof w:val="0"/>
          <w:color w:val="000000" w:themeColor="text1" w:themeTint="FF" w:themeShade="FF"/>
          <w:sz w:val="24"/>
          <w:szCs w:val="24"/>
          <w:lang w:val="en-US"/>
        </w:rPr>
        <w:t>its</w:t>
      </w:r>
      <w:r w:rsidRPr="02EE6681" w:rsidR="7BF8AC3D">
        <w:rPr>
          <w:rFonts w:ascii="Calibri" w:hAnsi="Calibri" w:eastAsia="Calibri" w:cs="Calibri"/>
          <w:i w:val="0"/>
          <w:iCs w:val="0"/>
          <w:noProof w:val="0"/>
          <w:color w:val="000000" w:themeColor="text1" w:themeTint="FF" w:themeShade="FF"/>
          <w:sz w:val="24"/>
          <w:szCs w:val="24"/>
          <w:lang w:val="en-US"/>
        </w:rPr>
        <w:t xml:space="preserve"> strengths and weaknesses against its competitors</w:t>
      </w:r>
      <w:r w:rsidRPr="02EE6681" w:rsidR="5C3D2735">
        <w:rPr>
          <w:rFonts w:ascii="Calibri" w:hAnsi="Calibri" w:eastAsia="Calibri" w:cs="Calibri"/>
          <w:i w:val="0"/>
          <w:iCs w:val="0"/>
          <w:noProof w:val="0"/>
          <w:color w:val="000000" w:themeColor="text1" w:themeTint="FF" w:themeShade="FF"/>
          <w:sz w:val="24"/>
          <w:szCs w:val="24"/>
          <w:lang w:val="en-US"/>
        </w:rPr>
        <w:t xml:space="preserve"> according to Hans,2024. </w:t>
      </w:r>
      <w:r w:rsidRPr="02EE6681" w:rsidR="7BF8AC3D">
        <w:rPr>
          <w:rFonts w:ascii="Calibri" w:hAnsi="Calibri" w:eastAsia="Calibri" w:cs="Calibri"/>
          <w:i w:val="0"/>
          <w:iCs w:val="0"/>
          <w:noProof w:val="0"/>
          <w:color w:val="000000" w:themeColor="text1" w:themeTint="FF" w:themeShade="FF"/>
          <w:sz w:val="24"/>
          <w:szCs w:val="24"/>
          <w:lang w:val="en-US"/>
        </w:rPr>
        <w:t>When looking at its strengths, it could focus on the aspect of its brand</w:t>
      </w:r>
      <w:r w:rsidRPr="02EE6681" w:rsidR="777FD7CD">
        <w:rPr>
          <w:rFonts w:ascii="Calibri" w:hAnsi="Calibri" w:eastAsia="Calibri" w:cs="Calibri"/>
          <w:i w:val="0"/>
          <w:iCs w:val="0"/>
          <w:noProof w:val="0"/>
          <w:color w:val="000000" w:themeColor="text1" w:themeTint="FF" w:themeShade="FF"/>
          <w:sz w:val="24"/>
          <w:szCs w:val="24"/>
          <w:lang w:val="en-US"/>
        </w:rPr>
        <w:t xml:space="preserve"> within the </w:t>
      </w:r>
      <w:r w:rsidRPr="02EE6681" w:rsidR="695B8EB2">
        <w:rPr>
          <w:rFonts w:ascii="Calibri" w:hAnsi="Calibri" w:eastAsia="Calibri" w:cs="Calibri"/>
          <w:i w:val="0"/>
          <w:iCs w:val="0"/>
          <w:noProof w:val="0"/>
          <w:color w:val="000000" w:themeColor="text1" w:themeTint="FF" w:themeShade="FF"/>
          <w:sz w:val="24"/>
          <w:szCs w:val="24"/>
          <w:lang w:val="en-US"/>
        </w:rPr>
        <w:t>competitive</w:t>
      </w:r>
      <w:r w:rsidRPr="02EE6681" w:rsidR="777FD7CD">
        <w:rPr>
          <w:rFonts w:ascii="Calibri" w:hAnsi="Calibri" w:eastAsia="Calibri" w:cs="Calibri"/>
          <w:i w:val="0"/>
          <w:iCs w:val="0"/>
          <w:noProof w:val="0"/>
          <w:color w:val="000000" w:themeColor="text1" w:themeTint="FF" w:themeShade="FF"/>
          <w:sz w:val="24"/>
          <w:szCs w:val="24"/>
          <w:lang w:val="en-US"/>
        </w:rPr>
        <w:t xml:space="preserve"> markets, once understanding this, it can be then </w:t>
      </w:r>
      <w:r w:rsidRPr="02EE6681" w:rsidR="777FD7CD">
        <w:rPr>
          <w:rFonts w:ascii="Calibri" w:hAnsi="Calibri" w:eastAsia="Calibri" w:cs="Calibri"/>
          <w:i w:val="0"/>
          <w:iCs w:val="0"/>
          <w:noProof w:val="0"/>
          <w:color w:val="000000" w:themeColor="text1" w:themeTint="FF" w:themeShade="FF"/>
          <w:sz w:val="24"/>
          <w:szCs w:val="24"/>
          <w:lang w:val="en-US"/>
        </w:rPr>
        <w:t>leveraged</w:t>
      </w:r>
      <w:r w:rsidRPr="02EE6681" w:rsidR="777FD7CD">
        <w:rPr>
          <w:rFonts w:ascii="Calibri" w:hAnsi="Calibri" w:eastAsia="Calibri" w:cs="Calibri"/>
          <w:i w:val="0"/>
          <w:iCs w:val="0"/>
          <w:noProof w:val="0"/>
          <w:color w:val="000000" w:themeColor="text1" w:themeTint="FF" w:themeShade="FF"/>
          <w:sz w:val="24"/>
          <w:szCs w:val="24"/>
          <w:lang w:val="en-US"/>
        </w:rPr>
        <w:t xml:space="preserve"> as a tool to attract new talent. It also provides the relationship arm </w:t>
      </w:r>
      <w:r w:rsidRPr="02EE6681" w:rsidR="60178F24">
        <w:rPr>
          <w:rFonts w:ascii="Calibri" w:hAnsi="Calibri" w:eastAsia="Calibri" w:cs="Calibri"/>
          <w:i w:val="0"/>
          <w:iCs w:val="0"/>
          <w:noProof w:val="0"/>
          <w:color w:val="000000" w:themeColor="text1" w:themeTint="FF" w:themeShade="FF"/>
          <w:sz w:val="24"/>
          <w:szCs w:val="24"/>
          <w:lang w:val="en-US"/>
        </w:rPr>
        <w:t>for</w:t>
      </w:r>
      <w:r w:rsidRPr="02EE6681" w:rsidR="02F23CA7">
        <w:rPr>
          <w:rFonts w:ascii="Calibri" w:hAnsi="Calibri" w:eastAsia="Calibri" w:cs="Calibri"/>
          <w:i w:val="0"/>
          <w:iCs w:val="0"/>
          <w:noProof w:val="0"/>
          <w:color w:val="000000" w:themeColor="text1" w:themeTint="FF" w:themeShade="FF"/>
          <w:sz w:val="24"/>
          <w:szCs w:val="24"/>
          <w:lang w:val="en-US"/>
        </w:rPr>
        <w:t xml:space="preserve"> </w:t>
      </w:r>
      <w:r w:rsidRPr="02EE6681" w:rsidR="02F23CA7">
        <w:rPr>
          <w:rFonts w:ascii="Calibri" w:hAnsi="Calibri" w:eastAsia="Calibri" w:cs="Calibri"/>
          <w:i w:val="0"/>
          <w:iCs w:val="0"/>
          <w:noProof w:val="0"/>
          <w:color w:val="000000" w:themeColor="text1" w:themeTint="FF" w:themeShade="FF"/>
          <w:sz w:val="24"/>
          <w:szCs w:val="24"/>
          <w:lang w:val="en-US"/>
        </w:rPr>
        <w:t>maintaining</w:t>
      </w:r>
      <w:r w:rsidRPr="02EE6681" w:rsidR="02F23CA7">
        <w:rPr>
          <w:rFonts w:ascii="Calibri" w:hAnsi="Calibri" w:eastAsia="Calibri" w:cs="Calibri"/>
          <w:i w:val="0"/>
          <w:iCs w:val="0"/>
          <w:noProof w:val="0"/>
          <w:color w:val="000000" w:themeColor="text1" w:themeTint="FF" w:themeShade="FF"/>
          <w:sz w:val="24"/>
          <w:szCs w:val="24"/>
          <w:lang w:val="en-US"/>
        </w:rPr>
        <w:t xml:space="preserve"> relationships with its existing stakeholders and customers.</w:t>
      </w:r>
    </w:p>
    <w:p xmlns:wp14="http://schemas.microsoft.com/office/word/2010/wordml" w:rsidP="4284CFEF" wp14:paraId="005A07B7" wp14:textId="2A81804E">
      <w:pPr>
        <w:pStyle w:val="Normal"/>
        <w:spacing w:before="0" w:beforeAutospacing="off" w:after="0" w:afterAutospacing="off" w:line="264" w:lineRule="auto"/>
        <w:ind w:right="0"/>
        <w:rPr>
          <w:rFonts w:ascii="Calibri" w:hAnsi="Calibri" w:eastAsia="Calibri" w:cs="Calibri"/>
          <w:i w:val="0"/>
          <w:iCs w:val="0"/>
          <w:noProof w:val="0"/>
          <w:color w:val="000000" w:themeColor="text1" w:themeTint="FF" w:themeShade="FF"/>
          <w:sz w:val="24"/>
          <w:szCs w:val="24"/>
          <w:lang w:val="en-US"/>
        </w:rPr>
      </w:pPr>
    </w:p>
    <w:p xmlns:wp14="http://schemas.microsoft.com/office/word/2010/wordml" w:rsidP="29D38B90" wp14:paraId="474BCB53" wp14:textId="78ADFB68">
      <w:pPr>
        <w:pStyle w:val="Normal"/>
        <w:spacing w:before="0" w:beforeAutospacing="off" w:after="0" w:afterAutospacing="off" w:line="264" w:lineRule="auto"/>
        <w:ind w:right="0"/>
        <w:rPr>
          <w:rFonts w:ascii="Calibri" w:hAnsi="Calibri" w:eastAsia="Calibri" w:cs="Calibri"/>
          <w:i w:val="0"/>
          <w:iCs w:val="0"/>
          <w:noProof w:val="0"/>
          <w:color w:val="000000" w:themeColor="text1" w:themeTint="FF" w:themeShade="FF"/>
          <w:sz w:val="24"/>
          <w:szCs w:val="24"/>
          <w:lang w:val="en-US"/>
        </w:rPr>
      </w:pPr>
      <w:r w:rsidRPr="29D38B90" w:rsidR="02F23CA7">
        <w:rPr>
          <w:rFonts w:ascii="Calibri" w:hAnsi="Calibri" w:eastAsia="Calibri" w:cs="Calibri"/>
          <w:i w:val="0"/>
          <w:iCs w:val="0"/>
          <w:noProof w:val="0"/>
          <w:color w:val="000000" w:themeColor="text1" w:themeTint="FF" w:themeShade="FF"/>
          <w:sz w:val="24"/>
          <w:szCs w:val="24"/>
          <w:lang w:val="en-US"/>
        </w:rPr>
        <w:t>A weakness</w:t>
      </w:r>
      <w:r w:rsidRPr="29D38B90" w:rsidR="5F20770A">
        <w:rPr>
          <w:rFonts w:ascii="Calibri" w:hAnsi="Calibri" w:eastAsia="Calibri" w:cs="Calibri"/>
          <w:i w:val="0"/>
          <w:iCs w:val="0"/>
          <w:noProof w:val="0"/>
          <w:color w:val="000000" w:themeColor="text1" w:themeTint="FF" w:themeShade="FF"/>
          <w:sz w:val="24"/>
          <w:szCs w:val="24"/>
          <w:lang w:val="en-US"/>
        </w:rPr>
        <w:t xml:space="preserve"> could be associated with its staff benefits offer, or pay offer compared to other </w:t>
      </w:r>
      <w:r w:rsidRPr="29D38B90" w:rsidR="5F20770A">
        <w:rPr>
          <w:rFonts w:ascii="Calibri" w:hAnsi="Calibri" w:eastAsia="Calibri" w:cs="Calibri"/>
          <w:i w:val="0"/>
          <w:iCs w:val="0"/>
          <w:noProof w:val="0"/>
          <w:color w:val="000000" w:themeColor="text1" w:themeTint="FF" w:themeShade="FF"/>
          <w:sz w:val="24"/>
          <w:szCs w:val="24"/>
          <w:lang w:val="en-US"/>
        </w:rPr>
        <w:t>organisations</w:t>
      </w:r>
      <w:r w:rsidRPr="29D38B90" w:rsidR="5F20770A">
        <w:rPr>
          <w:rFonts w:ascii="Calibri" w:hAnsi="Calibri" w:eastAsia="Calibri" w:cs="Calibri"/>
          <w:i w:val="0"/>
          <w:iCs w:val="0"/>
          <w:noProof w:val="0"/>
          <w:color w:val="000000" w:themeColor="text1" w:themeTint="FF" w:themeShade="FF"/>
          <w:sz w:val="24"/>
          <w:szCs w:val="24"/>
          <w:lang w:val="en-US"/>
        </w:rPr>
        <w:t>, therefore by a</w:t>
      </w:r>
      <w:r w:rsidRPr="29D38B90" w:rsidR="04045FAB">
        <w:rPr>
          <w:rFonts w:ascii="Calibri" w:hAnsi="Calibri" w:eastAsia="Calibri" w:cs="Calibri"/>
          <w:i w:val="0"/>
          <w:iCs w:val="0"/>
          <w:noProof w:val="0"/>
          <w:color w:val="000000" w:themeColor="text1" w:themeTint="FF" w:themeShade="FF"/>
          <w:sz w:val="24"/>
          <w:szCs w:val="24"/>
          <w:lang w:val="en-US"/>
        </w:rPr>
        <w:t>ddress</w:t>
      </w:r>
      <w:r w:rsidRPr="29D38B90" w:rsidR="7F8B1CC6">
        <w:rPr>
          <w:rFonts w:ascii="Calibri" w:hAnsi="Calibri" w:eastAsia="Calibri" w:cs="Calibri"/>
          <w:i w:val="0"/>
          <w:iCs w:val="0"/>
          <w:noProof w:val="0"/>
          <w:color w:val="000000" w:themeColor="text1" w:themeTint="FF" w:themeShade="FF"/>
          <w:sz w:val="24"/>
          <w:szCs w:val="24"/>
          <w:lang w:val="en-US"/>
        </w:rPr>
        <w:t xml:space="preserve">ing </w:t>
      </w:r>
      <w:r w:rsidRPr="29D38B90" w:rsidR="04045FAB">
        <w:rPr>
          <w:rFonts w:ascii="Calibri" w:hAnsi="Calibri" w:eastAsia="Calibri" w:cs="Calibri"/>
          <w:i w:val="0"/>
          <w:iCs w:val="0"/>
          <w:noProof w:val="0"/>
          <w:color w:val="000000" w:themeColor="text1" w:themeTint="FF" w:themeShade="FF"/>
          <w:sz w:val="24"/>
          <w:szCs w:val="24"/>
          <w:lang w:val="en-US"/>
        </w:rPr>
        <w:t>what matters to p</w:t>
      </w:r>
      <w:r w:rsidRPr="29D38B90" w:rsidR="3E0A5FF3">
        <w:rPr>
          <w:rFonts w:ascii="Calibri" w:hAnsi="Calibri" w:eastAsia="Calibri" w:cs="Calibri"/>
          <w:i w:val="0"/>
          <w:iCs w:val="0"/>
          <w:noProof w:val="0"/>
          <w:color w:val="000000" w:themeColor="text1" w:themeTint="FF" w:themeShade="FF"/>
          <w:sz w:val="24"/>
          <w:szCs w:val="24"/>
          <w:lang w:val="en-US"/>
        </w:rPr>
        <w:t xml:space="preserve">rospective staff </w:t>
      </w:r>
      <w:r w:rsidRPr="29D38B90" w:rsidR="04045FAB">
        <w:rPr>
          <w:rFonts w:ascii="Calibri" w:hAnsi="Calibri" w:eastAsia="Calibri" w:cs="Calibri"/>
          <w:i w:val="0"/>
          <w:iCs w:val="0"/>
          <w:noProof w:val="0"/>
          <w:color w:val="000000" w:themeColor="text1" w:themeTint="FF" w:themeShade="FF"/>
          <w:sz w:val="24"/>
          <w:szCs w:val="24"/>
          <w:lang w:val="en-US"/>
        </w:rPr>
        <w:t>coming into the workforce would support improve</w:t>
      </w:r>
      <w:r w:rsidRPr="29D38B90" w:rsidR="0B9D750F">
        <w:rPr>
          <w:rFonts w:ascii="Calibri" w:hAnsi="Calibri" w:eastAsia="Calibri" w:cs="Calibri"/>
          <w:i w:val="0"/>
          <w:iCs w:val="0"/>
          <w:noProof w:val="0"/>
          <w:color w:val="000000" w:themeColor="text1" w:themeTint="FF" w:themeShade="FF"/>
          <w:sz w:val="24"/>
          <w:szCs w:val="24"/>
          <w:lang w:val="en-US"/>
        </w:rPr>
        <w:t xml:space="preserve">ments in </w:t>
      </w:r>
      <w:r w:rsidRPr="29D38B90" w:rsidR="04045FAB">
        <w:rPr>
          <w:rFonts w:ascii="Calibri" w:hAnsi="Calibri" w:eastAsia="Calibri" w:cs="Calibri"/>
          <w:i w:val="0"/>
          <w:iCs w:val="0"/>
          <w:noProof w:val="0"/>
          <w:color w:val="000000" w:themeColor="text1" w:themeTint="FF" w:themeShade="FF"/>
          <w:sz w:val="24"/>
          <w:szCs w:val="24"/>
          <w:lang w:val="en-US"/>
        </w:rPr>
        <w:t>job satisfaction and retention.</w:t>
      </w:r>
      <w:r>
        <w:br/>
      </w:r>
      <w:r>
        <w:br/>
      </w:r>
      <w:r w:rsidRPr="29D38B90" w:rsidR="3C2CEA14">
        <w:rPr>
          <w:rFonts w:ascii="Calibri" w:hAnsi="Calibri" w:eastAsia="Calibri" w:cs="Calibri"/>
          <w:i w:val="0"/>
          <w:iCs w:val="0"/>
          <w:noProof w:val="0"/>
          <w:color w:val="000000" w:themeColor="text1" w:themeTint="FF" w:themeShade="FF"/>
          <w:sz w:val="24"/>
          <w:szCs w:val="24"/>
          <w:lang w:val="en-US"/>
        </w:rPr>
        <w:t>Some of its opportunities could be looking at the multigenerational aspects of the workfo</w:t>
      </w:r>
      <w:r w:rsidRPr="29D38B90" w:rsidR="20743626">
        <w:rPr>
          <w:rFonts w:ascii="Calibri" w:hAnsi="Calibri" w:eastAsia="Calibri" w:cs="Calibri"/>
          <w:i w:val="0"/>
          <w:iCs w:val="0"/>
          <w:noProof w:val="0"/>
          <w:color w:val="000000" w:themeColor="text1" w:themeTint="FF" w:themeShade="FF"/>
          <w:sz w:val="24"/>
          <w:szCs w:val="24"/>
          <w:lang w:val="en-US"/>
        </w:rPr>
        <w:t>r</w:t>
      </w:r>
      <w:r w:rsidRPr="29D38B90" w:rsidR="3C2CEA14">
        <w:rPr>
          <w:rFonts w:ascii="Calibri" w:hAnsi="Calibri" w:eastAsia="Calibri" w:cs="Calibri"/>
          <w:i w:val="0"/>
          <w:iCs w:val="0"/>
          <w:noProof w:val="0"/>
          <w:color w:val="000000" w:themeColor="text1" w:themeTint="FF" w:themeShade="FF"/>
          <w:sz w:val="24"/>
          <w:szCs w:val="24"/>
          <w:lang w:val="en-US"/>
        </w:rPr>
        <w:t xml:space="preserve">ce and understanding what matters to new job seekers. We know that many </w:t>
      </w:r>
      <w:r w:rsidRPr="29D38B90" w:rsidR="777E3191">
        <w:rPr>
          <w:rFonts w:ascii="Calibri" w:hAnsi="Calibri" w:eastAsia="Calibri" w:cs="Calibri"/>
          <w:i w:val="0"/>
          <w:iCs w:val="0"/>
          <w:noProof w:val="0"/>
          <w:color w:val="000000" w:themeColor="text1" w:themeTint="FF" w:themeShade="FF"/>
          <w:sz w:val="24"/>
          <w:szCs w:val="24"/>
          <w:lang w:val="en-US"/>
        </w:rPr>
        <w:t>studies</w:t>
      </w:r>
      <w:r w:rsidRPr="29D38B90" w:rsidR="3C2CEA14">
        <w:rPr>
          <w:rFonts w:ascii="Calibri" w:hAnsi="Calibri" w:eastAsia="Calibri" w:cs="Calibri"/>
          <w:i w:val="0"/>
          <w:iCs w:val="0"/>
          <w:noProof w:val="0"/>
          <w:color w:val="000000" w:themeColor="text1" w:themeTint="FF" w:themeShade="FF"/>
          <w:sz w:val="24"/>
          <w:szCs w:val="24"/>
          <w:lang w:val="en-US"/>
        </w:rPr>
        <w:t xml:space="preserve"> have highlighted wellbeing</w:t>
      </w:r>
      <w:r w:rsidRPr="29D38B90" w:rsidR="2ACAF5EC">
        <w:rPr>
          <w:rFonts w:ascii="Calibri" w:hAnsi="Calibri" w:eastAsia="Calibri" w:cs="Calibri"/>
          <w:i w:val="0"/>
          <w:iCs w:val="0"/>
          <w:noProof w:val="0"/>
          <w:color w:val="000000" w:themeColor="text1" w:themeTint="FF" w:themeShade="FF"/>
          <w:sz w:val="24"/>
          <w:szCs w:val="24"/>
          <w:lang w:val="en-US"/>
        </w:rPr>
        <w:t xml:space="preserve"> </w:t>
      </w:r>
      <w:r w:rsidRPr="29D38B90" w:rsidR="3C2CEA14">
        <w:rPr>
          <w:rFonts w:ascii="Calibri" w:hAnsi="Calibri" w:eastAsia="Calibri" w:cs="Calibri"/>
          <w:i w:val="0"/>
          <w:iCs w:val="0"/>
          <w:noProof w:val="0"/>
          <w:color w:val="000000" w:themeColor="text1" w:themeTint="FF" w:themeShade="FF"/>
          <w:sz w:val="24"/>
          <w:szCs w:val="24"/>
          <w:lang w:val="en-US"/>
        </w:rPr>
        <w:t>and career</w:t>
      </w:r>
      <w:r w:rsidRPr="29D38B90" w:rsidR="1D4BC22D">
        <w:rPr>
          <w:rFonts w:ascii="Calibri" w:hAnsi="Calibri" w:eastAsia="Calibri" w:cs="Calibri"/>
          <w:i w:val="0"/>
          <w:iCs w:val="0"/>
          <w:noProof w:val="0"/>
          <w:color w:val="000000" w:themeColor="text1" w:themeTint="FF" w:themeShade="FF"/>
          <w:sz w:val="24"/>
          <w:szCs w:val="24"/>
          <w:lang w:val="en-US"/>
        </w:rPr>
        <w:t xml:space="preserve"> development as a </w:t>
      </w:r>
      <w:r w:rsidRPr="29D38B90" w:rsidR="59B74569">
        <w:rPr>
          <w:rFonts w:ascii="Calibri" w:hAnsi="Calibri" w:eastAsia="Calibri" w:cs="Calibri"/>
          <w:i w:val="0"/>
          <w:iCs w:val="0"/>
          <w:noProof w:val="0"/>
          <w:color w:val="000000" w:themeColor="text1" w:themeTint="FF" w:themeShade="FF"/>
          <w:sz w:val="24"/>
          <w:szCs w:val="24"/>
          <w:lang w:val="en-US"/>
        </w:rPr>
        <w:t>‘</w:t>
      </w:r>
      <w:r w:rsidRPr="29D38B90" w:rsidR="1D4BC22D">
        <w:rPr>
          <w:rFonts w:ascii="Calibri" w:hAnsi="Calibri" w:eastAsia="Calibri" w:cs="Calibri"/>
          <w:i w:val="0"/>
          <w:iCs w:val="0"/>
          <w:noProof w:val="0"/>
          <w:color w:val="000000" w:themeColor="text1" w:themeTint="FF" w:themeShade="FF"/>
          <w:sz w:val="24"/>
          <w:szCs w:val="24"/>
          <w:lang w:val="en-US"/>
        </w:rPr>
        <w:t>pull</w:t>
      </w:r>
      <w:r w:rsidRPr="29D38B90" w:rsidR="1A9DC15F">
        <w:rPr>
          <w:rFonts w:ascii="Calibri" w:hAnsi="Calibri" w:eastAsia="Calibri" w:cs="Calibri"/>
          <w:i w:val="0"/>
          <w:iCs w:val="0"/>
          <w:noProof w:val="0"/>
          <w:color w:val="000000" w:themeColor="text1" w:themeTint="FF" w:themeShade="FF"/>
          <w:sz w:val="24"/>
          <w:szCs w:val="24"/>
          <w:lang w:val="en-US"/>
        </w:rPr>
        <w:t>’</w:t>
      </w:r>
      <w:r w:rsidRPr="29D38B90" w:rsidR="1D4BC22D">
        <w:rPr>
          <w:rFonts w:ascii="Calibri" w:hAnsi="Calibri" w:eastAsia="Calibri" w:cs="Calibri"/>
          <w:i w:val="0"/>
          <w:iCs w:val="0"/>
          <w:noProof w:val="0"/>
          <w:color w:val="000000" w:themeColor="text1" w:themeTint="FF" w:themeShade="FF"/>
          <w:sz w:val="24"/>
          <w:szCs w:val="24"/>
          <w:lang w:val="en-US"/>
        </w:rPr>
        <w:t xml:space="preserve"> into an </w:t>
      </w:r>
      <w:r w:rsidRPr="29D38B90" w:rsidR="1D4BC22D">
        <w:rPr>
          <w:rFonts w:ascii="Calibri" w:hAnsi="Calibri" w:eastAsia="Calibri" w:cs="Calibri"/>
          <w:i w:val="0"/>
          <w:iCs w:val="0"/>
          <w:noProof w:val="0"/>
          <w:color w:val="000000" w:themeColor="text1" w:themeTint="FF" w:themeShade="FF"/>
          <w:sz w:val="24"/>
          <w:szCs w:val="24"/>
          <w:lang w:val="en-US"/>
        </w:rPr>
        <w:t>organisation</w:t>
      </w:r>
      <w:r w:rsidRPr="29D38B90" w:rsidR="2E9AE54C">
        <w:rPr>
          <w:rFonts w:ascii="Calibri" w:hAnsi="Calibri" w:eastAsia="Calibri" w:cs="Calibri"/>
          <w:i w:val="0"/>
          <w:iCs w:val="0"/>
          <w:noProof w:val="0"/>
          <w:color w:val="000000" w:themeColor="text1" w:themeTint="FF" w:themeShade="FF"/>
          <w:sz w:val="24"/>
          <w:szCs w:val="24"/>
          <w:lang w:val="en-US"/>
        </w:rPr>
        <w:t xml:space="preserve"> according to McCabe et al, 2024</w:t>
      </w:r>
      <w:r w:rsidRPr="29D38B90" w:rsidR="1D4BC22D">
        <w:rPr>
          <w:rFonts w:ascii="Calibri" w:hAnsi="Calibri" w:eastAsia="Calibri" w:cs="Calibri"/>
          <w:i w:val="0"/>
          <w:iCs w:val="0"/>
          <w:noProof w:val="0"/>
          <w:color w:val="000000" w:themeColor="text1" w:themeTint="FF" w:themeShade="FF"/>
          <w:sz w:val="24"/>
          <w:szCs w:val="24"/>
          <w:lang w:val="en-US"/>
        </w:rPr>
        <w:t>.</w:t>
      </w:r>
      <w:r w:rsidRPr="29D38B90" w:rsidR="3A20C8A7">
        <w:rPr>
          <w:rFonts w:ascii="Calibri" w:hAnsi="Calibri" w:eastAsia="Calibri" w:cs="Calibri"/>
          <w:i w:val="0"/>
          <w:iCs w:val="0"/>
          <w:noProof w:val="0"/>
          <w:color w:val="000000" w:themeColor="text1" w:themeTint="FF" w:themeShade="FF"/>
          <w:sz w:val="24"/>
          <w:szCs w:val="24"/>
          <w:lang w:val="en-US"/>
        </w:rPr>
        <w:t xml:space="preserve"> </w:t>
      </w:r>
      <w:r w:rsidRPr="29D38B90" w:rsidR="7D0EF0B0">
        <w:rPr>
          <w:rFonts w:ascii="Calibri" w:hAnsi="Calibri" w:eastAsia="Calibri" w:cs="Calibri"/>
          <w:i w:val="0"/>
          <w:iCs w:val="0"/>
          <w:noProof w:val="0"/>
          <w:color w:val="000000" w:themeColor="text1" w:themeTint="FF" w:themeShade="FF"/>
          <w:sz w:val="24"/>
          <w:szCs w:val="24"/>
          <w:lang w:val="en-US"/>
        </w:rPr>
        <w:t>T</w:t>
      </w:r>
      <w:r w:rsidRPr="29D38B90" w:rsidR="000D02A2">
        <w:rPr>
          <w:rFonts w:ascii="Calibri" w:hAnsi="Calibri" w:eastAsia="Calibri" w:cs="Calibri"/>
          <w:i w:val="0"/>
          <w:iCs w:val="0"/>
          <w:noProof w:val="0"/>
          <w:color w:val="000000" w:themeColor="text1" w:themeTint="FF" w:themeShade="FF"/>
          <w:sz w:val="24"/>
          <w:szCs w:val="24"/>
          <w:lang w:val="en-US"/>
        </w:rPr>
        <w:t>herefore</w:t>
      </w:r>
      <w:r w:rsidRPr="29D38B90" w:rsidR="000D02A2">
        <w:rPr>
          <w:rFonts w:ascii="Calibri" w:hAnsi="Calibri" w:eastAsia="Calibri" w:cs="Calibri"/>
          <w:i w:val="0"/>
          <w:iCs w:val="0"/>
          <w:noProof w:val="0"/>
          <w:color w:val="000000" w:themeColor="text1" w:themeTint="FF" w:themeShade="FF"/>
          <w:sz w:val="24"/>
          <w:szCs w:val="24"/>
          <w:lang w:val="en-US"/>
        </w:rPr>
        <w:t xml:space="preserve"> a focus could be to highlight flexible working opportunities, </w:t>
      </w:r>
      <w:r w:rsidRPr="29D38B90" w:rsidR="22AC1A05">
        <w:rPr>
          <w:rFonts w:ascii="Calibri" w:hAnsi="Calibri" w:eastAsia="Calibri" w:cs="Calibri"/>
          <w:i w:val="0"/>
          <w:iCs w:val="0"/>
          <w:noProof w:val="0"/>
          <w:color w:val="000000" w:themeColor="text1" w:themeTint="FF" w:themeShade="FF"/>
          <w:sz w:val="24"/>
          <w:szCs w:val="24"/>
          <w:lang w:val="en-US"/>
        </w:rPr>
        <w:t xml:space="preserve">this shows how </w:t>
      </w:r>
      <w:r w:rsidRPr="29D38B90" w:rsidR="22AC1A05">
        <w:rPr>
          <w:rFonts w:ascii="Calibri" w:hAnsi="Calibri" w:eastAsia="Calibri" w:cs="Calibri"/>
          <w:i w:val="0"/>
          <w:iCs w:val="0"/>
          <w:noProof w:val="0"/>
          <w:color w:val="000000" w:themeColor="text1" w:themeTint="FF" w:themeShade="FF"/>
          <w:sz w:val="24"/>
          <w:szCs w:val="24"/>
          <w:lang w:val="en-US"/>
        </w:rPr>
        <w:t>ParcelCare</w:t>
      </w:r>
      <w:r w:rsidRPr="29D38B90" w:rsidR="22AC1A05">
        <w:rPr>
          <w:rFonts w:ascii="Calibri" w:hAnsi="Calibri" w:eastAsia="Calibri" w:cs="Calibri"/>
          <w:i w:val="0"/>
          <w:iCs w:val="0"/>
          <w:noProof w:val="0"/>
          <w:color w:val="000000" w:themeColor="text1" w:themeTint="FF" w:themeShade="FF"/>
          <w:sz w:val="24"/>
          <w:szCs w:val="24"/>
          <w:lang w:val="en-US"/>
        </w:rPr>
        <w:t xml:space="preserve"> is up to date with current industry trends. </w:t>
      </w:r>
    </w:p>
    <w:p xmlns:wp14="http://schemas.microsoft.com/office/word/2010/wordml" w:rsidP="4284CFEF" wp14:paraId="648BFA48" wp14:textId="6E809DB2">
      <w:pPr>
        <w:pStyle w:val="Normal"/>
        <w:spacing w:before="0" w:beforeAutospacing="off" w:after="0" w:afterAutospacing="off" w:line="264" w:lineRule="auto"/>
        <w:ind w:right="0"/>
        <w:rPr>
          <w:rFonts w:ascii="Calibri" w:hAnsi="Calibri" w:eastAsia="Calibri" w:cs="Calibri"/>
          <w:i w:val="0"/>
          <w:iCs w:val="0"/>
          <w:noProof w:val="0"/>
          <w:color w:val="000000" w:themeColor="text1" w:themeTint="FF" w:themeShade="FF"/>
          <w:sz w:val="24"/>
          <w:szCs w:val="24"/>
          <w:lang w:val="en-US"/>
        </w:rPr>
      </w:pPr>
    </w:p>
    <w:p xmlns:wp14="http://schemas.microsoft.com/office/word/2010/wordml" w:rsidP="29D38B90" wp14:paraId="5CDABD19" wp14:textId="1B6D7F30">
      <w:pPr>
        <w:pStyle w:val="Normal"/>
        <w:spacing w:before="0" w:beforeAutospacing="off" w:after="0" w:afterAutospacing="off" w:line="264" w:lineRule="auto"/>
        <w:ind w:right="0"/>
        <w:rPr>
          <w:rFonts w:ascii="Calibri" w:hAnsi="Calibri" w:eastAsia="Calibri" w:cs="Calibri"/>
          <w:i w:val="0"/>
          <w:iCs w:val="0"/>
          <w:noProof w:val="0"/>
          <w:color w:val="000000" w:themeColor="text1" w:themeTint="FF" w:themeShade="FF"/>
          <w:sz w:val="24"/>
          <w:szCs w:val="24"/>
          <w:lang w:val="en-US"/>
        </w:rPr>
      </w:pPr>
      <w:r w:rsidRPr="29D38B90" w:rsidR="05599C19">
        <w:rPr>
          <w:rFonts w:ascii="Calibri" w:hAnsi="Calibri" w:eastAsia="Calibri" w:cs="Calibri"/>
          <w:i w:val="0"/>
          <w:iCs w:val="0"/>
          <w:noProof w:val="0"/>
          <w:color w:val="000000" w:themeColor="text1" w:themeTint="FF" w:themeShade="FF"/>
          <w:sz w:val="24"/>
          <w:szCs w:val="24"/>
          <w:lang w:val="en-US"/>
        </w:rPr>
        <w:t>Potential threats could be that new recruits want to opt for home working</w:t>
      </w:r>
      <w:r w:rsidRPr="29D38B90" w:rsidR="12DA65F4">
        <w:rPr>
          <w:rFonts w:ascii="Calibri" w:hAnsi="Calibri" w:eastAsia="Calibri" w:cs="Calibri"/>
          <w:i w:val="0"/>
          <w:iCs w:val="0"/>
          <w:noProof w:val="0"/>
          <w:color w:val="000000" w:themeColor="text1" w:themeTint="FF" w:themeShade="FF"/>
          <w:sz w:val="24"/>
          <w:szCs w:val="24"/>
          <w:lang w:val="en-US"/>
        </w:rPr>
        <w:t xml:space="preserve"> according to Jeanes,2019.</w:t>
      </w:r>
      <w:r w:rsidRPr="29D38B90" w:rsidR="05599C19">
        <w:rPr>
          <w:rFonts w:ascii="Calibri" w:hAnsi="Calibri" w:eastAsia="Calibri" w:cs="Calibri"/>
          <w:i w:val="0"/>
          <w:iCs w:val="0"/>
          <w:noProof w:val="0"/>
          <w:color w:val="000000" w:themeColor="text1" w:themeTint="FF" w:themeShade="FF"/>
          <w:sz w:val="24"/>
          <w:szCs w:val="24"/>
          <w:lang w:val="en-US"/>
        </w:rPr>
        <w:t xml:space="preserve"> </w:t>
      </w:r>
      <w:r w:rsidRPr="29D38B90" w:rsidR="4D451C51">
        <w:rPr>
          <w:rFonts w:ascii="Calibri" w:hAnsi="Calibri" w:eastAsia="Calibri" w:cs="Calibri"/>
          <w:i w:val="0"/>
          <w:iCs w:val="0"/>
          <w:noProof w:val="0"/>
          <w:color w:val="000000" w:themeColor="text1" w:themeTint="FF" w:themeShade="FF"/>
          <w:sz w:val="24"/>
          <w:szCs w:val="24"/>
          <w:lang w:val="en-US"/>
        </w:rPr>
        <w:t>I</w:t>
      </w:r>
      <w:r w:rsidRPr="29D38B90" w:rsidR="05599C19">
        <w:rPr>
          <w:rFonts w:ascii="Calibri" w:hAnsi="Calibri" w:eastAsia="Calibri" w:cs="Calibri"/>
          <w:i w:val="0"/>
          <w:iCs w:val="0"/>
          <w:noProof w:val="0"/>
          <w:color w:val="000000" w:themeColor="text1" w:themeTint="FF" w:themeShade="FF"/>
          <w:sz w:val="24"/>
          <w:szCs w:val="24"/>
          <w:lang w:val="en-US"/>
        </w:rPr>
        <w:t>f many of the jobs are driving</w:t>
      </w:r>
      <w:r w:rsidRPr="29D38B90" w:rsidR="5E891E4D">
        <w:rPr>
          <w:rFonts w:ascii="Calibri" w:hAnsi="Calibri" w:eastAsia="Calibri" w:cs="Calibri"/>
          <w:i w:val="0"/>
          <w:iCs w:val="0"/>
          <w:noProof w:val="0"/>
          <w:color w:val="000000" w:themeColor="text1" w:themeTint="FF" w:themeShade="FF"/>
          <w:sz w:val="24"/>
          <w:szCs w:val="24"/>
          <w:lang w:val="en-US"/>
        </w:rPr>
        <w:t xml:space="preserve"> a</w:t>
      </w:r>
      <w:r w:rsidRPr="29D38B90" w:rsidR="5E891E4D">
        <w:rPr>
          <w:rFonts w:ascii="Calibri" w:hAnsi="Calibri" w:eastAsia="Calibri" w:cs="Calibri"/>
          <w:i w:val="0"/>
          <w:iCs w:val="0"/>
          <w:noProof w:val="0"/>
          <w:color w:val="000000" w:themeColor="text1" w:themeTint="FF" w:themeShade="FF"/>
          <w:sz w:val="24"/>
          <w:szCs w:val="24"/>
          <w:lang w:val="en-US"/>
        </w:rPr>
        <w:t>nd o</w:t>
      </w:r>
      <w:r w:rsidRPr="29D38B90" w:rsidR="5E891E4D">
        <w:rPr>
          <w:rFonts w:ascii="Calibri" w:hAnsi="Calibri" w:eastAsia="Calibri" w:cs="Calibri"/>
          <w:i w:val="0"/>
          <w:iCs w:val="0"/>
          <w:noProof w:val="0"/>
          <w:color w:val="000000" w:themeColor="text1" w:themeTint="FF" w:themeShade="FF"/>
          <w:sz w:val="24"/>
          <w:szCs w:val="24"/>
          <w:lang w:val="en-US"/>
        </w:rPr>
        <w:t>ffice based</w:t>
      </w:r>
      <w:r w:rsidRPr="29D38B90" w:rsidR="05599C19">
        <w:rPr>
          <w:rFonts w:ascii="Calibri" w:hAnsi="Calibri" w:eastAsia="Calibri" w:cs="Calibri"/>
          <w:i w:val="0"/>
          <w:iCs w:val="0"/>
          <w:noProof w:val="0"/>
          <w:color w:val="000000" w:themeColor="text1" w:themeTint="FF" w:themeShade="FF"/>
          <w:sz w:val="24"/>
          <w:szCs w:val="24"/>
          <w:lang w:val="en-US"/>
        </w:rPr>
        <w:t xml:space="preserve">, it’s important to ensure employee wellbeing is at the heart of the job description, giving options to work flexibly would appeal to </w:t>
      </w:r>
      <w:r w:rsidRPr="29D38B90" w:rsidR="2A1D5379">
        <w:rPr>
          <w:rFonts w:ascii="Calibri" w:hAnsi="Calibri" w:eastAsia="Calibri" w:cs="Calibri"/>
          <w:i w:val="0"/>
          <w:iCs w:val="0"/>
          <w:noProof w:val="0"/>
          <w:color w:val="000000" w:themeColor="text1" w:themeTint="FF" w:themeShade="FF"/>
          <w:sz w:val="24"/>
          <w:szCs w:val="24"/>
          <w:lang w:val="en-US"/>
        </w:rPr>
        <w:t xml:space="preserve">staff with families, which would strengthen its employee value proposition. </w:t>
      </w:r>
    </w:p>
    <w:p xmlns:wp14="http://schemas.microsoft.com/office/word/2010/wordml" w:rsidP="4284CFEF" wp14:paraId="42E2AD8E" wp14:textId="700E3E6D">
      <w:pPr>
        <w:pStyle w:val="Normal"/>
        <w:spacing w:before="0" w:beforeAutospacing="off" w:after="0" w:afterAutospacing="off" w:line="264" w:lineRule="auto"/>
        <w:ind w:right="0"/>
        <w:rPr>
          <w:rFonts w:ascii="Calibri" w:hAnsi="Calibri" w:eastAsia="Calibri" w:cs="Calibri"/>
          <w:i w:val="0"/>
          <w:iCs w:val="0"/>
          <w:noProof w:val="0"/>
          <w:color w:val="000000" w:themeColor="text1" w:themeTint="FF" w:themeShade="FF"/>
          <w:sz w:val="24"/>
          <w:szCs w:val="24"/>
          <w:lang w:val="en-US"/>
        </w:rPr>
      </w:pPr>
    </w:p>
    <w:p xmlns:wp14="http://schemas.microsoft.com/office/word/2010/wordml" w:rsidP="02EE6681" wp14:paraId="1119E7A2" wp14:textId="496DF67C">
      <w:pPr>
        <w:pStyle w:val="Normal"/>
        <w:spacing w:before="0" w:beforeAutospacing="off" w:after="0" w:afterAutospacing="off" w:line="264" w:lineRule="auto"/>
        <w:ind w:right="0"/>
        <w:rPr>
          <w:rFonts w:ascii="Calibri" w:hAnsi="Calibri" w:eastAsia="Calibri" w:cs="Calibri"/>
          <w:i w:val="0"/>
          <w:iCs w:val="0"/>
          <w:noProof w:val="0"/>
          <w:color w:val="000000" w:themeColor="text1" w:themeTint="FF" w:themeShade="FF"/>
          <w:sz w:val="24"/>
          <w:szCs w:val="24"/>
          <w:lang w:val="en-US"/>
        </w:rPr>
      </w:pPr>
      <w:r w:rsidRPr="02EE6681" w:rsidR="18AB1F42">
        <w:rPr>
          <w:rFonts w:ascii="Calibri" w:hAnsi="Calibri" w:eastAsia="Calibri" w:cs="Calibri"/>
          <w:i w:val="0"/>
          <w:iCs w:val="0"/>
          <w:noProof w:val="0"/>
          <w:color w:val="000000" w:themeColor="text1" w:themeTint="FF" w:themeShade="FF"/>
          <w:sz w:val="24"/>
          <w:szCs w:val="24"/>
          <w:lang w:val="en-US"/>
        </w:rPr>
        <w:t>Finally</w:t>
      </w:r>
      <w:r w:rsidRPr="02EE6681" w:rsidR="6AA1279D">
        <w:rPr>
          <w:rFonts w:ascii="Calibri" w:hAnsi="Calibri" w:eastAsia="Calibri" w:cs="Calibri"/>
          <w:i w:val="0"/>
          <w:iCs w:val="0"/>
          <w:noProof w:val="0"/>
          <w:color w:val="000000" w:themeColor="text1" w:themeTint="FF" w:themeShade="FF"/>
          <w:sz w:val="24"/>
          <w:szCs w:val="24"/>
          <w:lang w:val="en-US"/>
        </w:rPr>
        <w:t>,</w:t>
      </w:r>
      <w:r w:rsidRPr="02EE6681" w:rsidR="18AB1F42">
        <w:rPr>
          <w:rFonts w:ascii="Calibri" w:hAnsi="Calibri" w:eastAsia="Calibri" w:cs="Calibri"/>
          <w:i w:val="0"/>
          <w:iCs w:val="0"/>
          <w:noProof w:val="0"/>
          <w:color w:val="000000" w:themeColor="text1" w:themeTint="FF" w:themeShade="FF"/>
          <w:sz w:val="24"/>
          <w:szCs w:val="24"/>
          <w:lang w:val="en-US"/>
        </w:rPr>
        <w:t xml:space="preserve"> by working on its brand </w:t>
      </w:r>
      <w:r w:rsidRPr="02EE6681" w:rsidR="18AB1F42">
        <w:rPr>
          <w:rFonts w:ascii="Calibri" w:hAnsi="Calibri" w:eastAsia="Calibri" w:cs="Calibri"/>
          <w:i w:val="0"/>
          <w:iCs w:val="0"/>
          <w:noProof w:val="0"/>
          <w:color w:val="000000" w:themeColor="text1" w:themeTint="FF" w:themeShade="FF"/>
          <w:sz w:val="24"/>
          <w:szCs w:val="24"/>
          <w:lang w:val="en-US"/>
        </w:rPr>
        <w:t>identity</w:t>
      </w:r>
      <w:r w:rsidRPr="02EE6681" w:rsidR="18AB1F42">
        <w:rPr>
          <w:rFonts w:ascii="Calibri" w:hAnsi="Calibri" w:eastAsia="Calibri" w:cs="Calibri"/>
          <w:i w:val="0"/>
          <w:iCs w:val="0"/>
          <w:noProof w:val="0"/>
          <w:color w:val="000000" w:themeColor="text1" w:themeTint="FF" w:themeShade="FF"/>
          <w:sz w:val="24"/>
          <w:szCs w:val="24"/>
          <w:lang w:val="en-US"/>
        </w:rPr>
        <w:t xml:space="preserve"> </w:t>
      </w:r>
      <w:r w:rsidRPr="02EE6681" w:rsidR="07173532">
        <w:rPr>
          <w:rFonts w:ascii="Calibri" w:hAnsi="Calibri" w:eastAsia="Calibri" w:cs="Calibri"/>
          <w:i w:val="0"/>
          <w:iCs w:val="0"/>
          <w:noProof w:val="0"/>
          <w:color w:val="000000" w:themeColor="text1" w:themeTint="FF" w:themeShade="FF"/>
          <w:sz w:val="24"/>
          <w:szCs w:val="24"/>
          <w:lang w:val="en-US"/>
        </w:rPr>
        <w:t xml:space="preserve">will support its attraction to new customers and will help </w:t>
      </w:r>
      <w:r w:rsidRPr="02EE6681" w:rsidR="07173532">
        <w:rPr>
          <w:rFonts w:ascii="Calibri" w:hAnsi="Calibri" w:eastAsia="Calibri" w:cs="Calibri"/>
          <w:i w:val="0"/>
          <w:iCs w:val="0"/>
          <w:noProof w:val="0"/>
          <w:color w:val="000000" w:themeColor="text1" w:themeTint="FF" w:themeShade="FF"/>
          <w:sz w:val="24"/>
          <w:szCs w:val="24"/>
          <w:lang w:val="en-US"/>
        </w:rPr>
        <w:t>maintain</w:t>
      </w:r>
      <w:r w:rsidRPr="02EE6681" w:rsidR="07173532">
        <w:rPr>
          <w:rFonts w:ascii="Calibri" w:hAnsi="Calibri" w:eastAsia="Calibri" w:cs="Calibri"/>
          <w:i w:val="0"/>
          <w:iCs w:val="0"/>
          <w:noProof w:val="0"/>
          <w:color w:val="000000" w:themeColor="text1" w:themeTint="FF" w:themeShade="FF"/>
          <w:sz w:val="24"/>
          <w:szCs w:val="24"/>
          <w:lang w:val="en-US"/>
        </w:rPr>
        <w:t xml:space="preserve"> its existing staff by aligning its branding with its values and </w:t>
      </w:r>
      <w:r w:rsidRPr="02EE6681" w:rsidR="07173532">
        <w:rPr>
          <w:rFonts w:ascii="Calibri" w:hAnsi="Calibri" w:eastAsia="Calibri" w:cs="Calibri"/>
          <w:i w:val="0"/>
          <w:iCs w:val="0"/>
          <w:noProof w:val="0"/>
          <w:color w:val="000000" w:themeColor="text1" w:themeTint="FF" w:themeShade="FF"/>
          <w:sz w:val="24"/>
          <w:szCs w:val="24"/>
          <w:lang w:val="en-US"/>
        </w:rPr>
        <w:t>behaviours</w:t>
      </w:r>
      <w:r w:rsidRPr="02EE6681" w:rsidR="07173532">
        <w:rPr>
          <w:rFonts w:ascii="Calibri" w:hAnsi="Calibri" w:eastAsia="Calibri" w:cs="Calibri"/>
          <w:i w:val="0"/>
          <w:iCs w:val="0"/>
          <w:noProof w:val="0"/>
          <w:color w:val="000000" w:themeColor="text1" w:themeTint="FF" w:themeShade="FF"/>
          <w:sz w:val="24"/>
          <w:szCs w:val="24"/>
          <w:lang w:val="en-US"/>
        </w:rPr>
        <w:t xml:space="preserve"> </w:t>
      </w:r>
      <w:r w:rsidRPr="02EE6681" w:rsidR="02A53CDD">
        <w:rPr>
          <w:rFonts w:ascii="Calibri" w:hAnsi="Calibri" w:eastAsia="Calibri" w:cs="Calibri"/>
          <w:i w:val="0"/>
          <w:iCs w:val="0"/>
          <w:noProof w:val="0"/>
          <w:color w:val="000000" w:themeColor="text1" w:themeTint="FF" w:themeShade="FF"/>
          <w:sz w:val="24"/>
          <w:szCs w:val="24"/>
          <w:lang w:val="en-US"/>
        </w:rPr>
        <w:t>proposition</w:t>
      </w:r>
      <w:r w:rsidRPr="02EE6681" w:rsidR="7F5B9D9E">
        <w:rPr>
          <w:rFonts w:ascii="Calibri" w:hAnsi="Calibri" w:eastAsia="Calibri" w:cs="Calibri"/>
          <w:i w:val="0"/>
          <w:iCs w:val="0"/>
          <w:noProof w:val="0"/>
          <w:color w:val="000000" w:themeColor="text1" w:themeTint="FF" w:themeShade="FF"/>
          <w:sz w:val="24"/>
          <w:szCs w:val="24"/>
          <w:lang w:val="en-US"/>
        </w:rPr>
        <w:t xml:space="preserve">, according to </w:t>
      </w:r>
      <w:r w:rsidRPr="02EE6681" w:rsidR="7F5B9D9E">
        <w:rPr>
          <w:rFonts w:ascii="Calibri" w:hAnsi="Calibri" w:eastAsia="Calibri" w:cs="Calibri"/>
          <w:noProof w:val="0"/>
          <w:sz w:val="24"/>
          <w:szCs w:val="24"/>
          <w:lang w:val="en-US"/>
        </w:rPr>
        <w:t>Ekhlassi</w:t>
      </w:r>
      <w:r w:rsidRPr="02EE6681" w:rsidR="7F5B9D9E">
        <w:rPr>
          <w:rFonts w:ascii="Calibri" w:hAnsi="Calibri" w:eastAsia="Calibri" w:cs="Calibri"/>
          <w:noProof w:val="0"/>
          <w:sz w:val="24"/>
          <w:szCs w:val="24"/>
          <w:lang w:val="en-US"/>
        </w:rPr>
        <w:t xml:space="preserve"> et al, 2018.</w:t>
      </w:r>
      <w:r w:rsidRPr="02EE6681" w:rsidR="07173532">
        <w:rPr>
          <w:rFonts w:ascii="Calibri" w:hAnsi="Calibri" w:eastAsia="Calibri" w:cs="Calibri"/>
          <w:i w:val="0"/>
          <w:iCs w:val="0"/>
          <w:noProof w:val="0"/>
          <w:color w:val="000000" w:themeColor="text1" w:themeTint="FF" w:themeShade="FF"/>
          <w:sz w:val="24"/>
          <w:szCs w:val="24"/>
          <w:lang w:val="en-US"/>
        </w:rPr>
        <w:t xml:space="preserve"> The</w:t>
      </w:r>
      <w:r w:rsidRPr="02EE6681" w:rsidR="2C95FF84">
        <w:rPr>
          <w:rFonts w:ascii="Calibri" w:hAnsi="Calibri" w:eastAsia="Calibri" w:cs="Calibri"/>
          <w:i w:val="0"/>
          <w:iCs w:val="0"/>
          <w:noProof w:val="0"/>
          <w:color w:val="000000" w:themeColor="text1" w:themeTint="FF" w:themeShade="FF"/>
          <w:sz w:val="24"/>
          <w:szCs w:val="24"/>
          <w:lang w:val="en-US"/>
        </w:rPr>
        <w:t xml:space="preserve"> positive impact will ensure stakeholders feel commi</w:t>
      </w:r>
      <w:r w:rsidRPr="02EE6681" w:rsidR="653F2162">
        <w:rPr>
          <w:rFonts w:ascii="Calibri" w:hAnsi="Calibri" w:eastAsia="Calibri" w:cs="Calibri"/>
          <w:i w:val="0"/>
          <w:iCs w:val="0"/>
          <w:noProof w:val="0"/>
          <w:color w:val="000000" w:themeColor="text1" w:themeTint="FF" w:themeShade="FF"/>
          <w:sz w:val="24"/>
          <w:szCs w:val="24"/>
          <w:lang w:val="en-US"/>
        </w:rPr>
        <w:t xml:space="preserve">tted and are aligned to </w:t>
      </w:r>
      <w:r w:rsidRPr="02EE6681" w:rsidR="653F2162">
        <w:rPr>
          <w:rFonts w:ascii="Calibri" w:hAnsi="Calibri" w:eastAsia="Calibri" w:cs="Calibri"/>
          <w:i w:val="0"/>
          <w:iCs w:val="0"/>
          <w:noProof w:val="0"/>
          <w:color w:val="000000" w:themeColor="text1" w:themeTint="FF" w:themeShade="FF"/>
          <w:sz w:val="24"/>
          <w:szCs w:val="24"/>
          <w:lang w:val="en-US"/>
        </w:rPr>
        <w:t>it’s</w:t>
      </w:r>
      <w:r w:rsidRPr="02EE6681" w:rsidR="653F2162">
        <w:rPr>
          <w:rFonts w:ascii="Calibri" w:hAnsi="Calibri" w:eastAsia="Calibri" w:cs="Calibri"/>
          <w:i w:val="0"/>
          <w:iCs w:val="0"/>
          <w:noProof w:val="0"/>
          <w:color w:val="000000" w:themeColor="text1" w:themeTint="FF" w:themeShade="FF"/>
          <w:sz w:val="24"/>
          <w:szCs w:val="24"/>
          <w:lang w:val="en-US"/>
        </w:rPr>
        <w:t xml:space="preserve"> ethics and </w:t>
      </w:r>
      <w:r w:rsidRPr="02EE6681" w:rsidR="653F2162">
        <w:rPr>
          <w:rFonts w:ascii="Calibri" w:hAnsi="Calibri" w:eastAsia="Calibri" w:cs="Calibri"/>
          <w:i w:val="0"/>
          <w:iCs w:val="0"/>
          <w:noProof w:val="0"/>
          <w:color w:val="000000" w:themeColor="text1" w:themeTint="FF" w:themeShade="FF"/>
          <w:sz w:val="24"/>
          <w:szCs w:val="24"/>
          <w:lang w:val="en-US"/>
        </w:rPr>
        <w:t>organisational</w:t>
      </w:r>
      <w:r w:rsidRPr="02EE6681" w:rsidR="653F2162">
        <w:rPr>
          <w:rFonts w:ascii="Calibri" w:hAnsi="Calibri" w:eastAsia="Calibri" w:cs="Calibri"/>
          <w:i w:val="0"/>
          <w:iCs w:val="0"/>
          <w:noProof w:val="0"/>
          <w:color w:val="000000" w:themeColor="text1" w:themeTint="FF" w:themeShade="FF"/>
          <w:sz w:val="24"/>
          <w:szCs w:val="24"/>
          <w:lang w:val="en-US"/>
        </w:rPr>
        <w:t xml:space="preserve"> reputation</w:t>
      </w:r>
      <w:r w:rsidRPr="02EE6681" w:rsidR="43715D61">
        <w:rPr>
          <w:rFonts w:ascii="Calibri" w:hAnsi="Calibri" w:eastAsia="Calibri" w:cs="Calibri"/>
          <w:i w:val="0"/>
          <w:iCs w:val="0"/>
          <w:noProof w:val="0"/>
          <w:color w:val="000000" w:themeColor="text1" w:themeTint="FF" w:themeShade="FF"/>
          <w:sz w:val="24"/>
          <w:szCs w:val="24"/>
          <w:lang w:val="en-US"/>
        </w:rPr>
        <w:t>, according to CIPD, 2023.</w:t>
      </w:r>
    </w:p>
    <w:p xmlns:wp14="http://schemas.microsoft.com/office/word/2010/wordml" w:rsidP="4284CFEF" wp14:paraId="07BD78C3" wp14:textId="2FDD3173">
      <w:pPr>
        <w:pStyle w:val="Normal"/>
        <w:spacing w:before="0" w:beforeAutospacing="off" w:after="0" w:afterAutospacing="off" w:line="264" w:lineRule="auto"/>
        <w:ind w:right="0"/>
        <w:rPr>
          <w:rFonts w:ascii="Calibri" w:hAnsi="Calibri" w:eastAsia="Calibri" w:cs="Calibri"/>
          <w:i w:val="0"/>
          <w:iCs w:val="0"/>
          <w:noProof w:val="0"/>
          <w:color w:val="000000" w:themeColor="text1" w:themeTint="FF" w:themeShade="FF"/>
          <w:sz w:val="24"/>
          <w:szCs w:val="24"/>
          <w:lang w:val="en-US"/>
        </w:rPr>
      </w:pPr>
    </w:p>
    <w:p xmlns:wp14="http://schemas.microsoft.com/office/word/2010/wordml" w:rsidP="7984C619" wp14:paraId="1B39CF7E" wp14:textId="4BE7B9C6">
      <w:pPr>
        <w:pStyle w:val="Normal"/>
        <w:spacing w:before="0" w:beforeAutospacing="off" w:after="0" w:afterAutospacing="off" w:line="264" w:lineRule="auto"/>
        <w:ind w:right="0"/>
        <w:rPr>
          <w:rFonts w:ascii="Calibri" w:hAnsi="Calibri" w:eastAsia="Calibri" w:cs="Calibri"/>
          <w:noProof w:val="0"/>
          <w:color w:val="000000" w:themeColor="text1" w:themeTint="FF" w:themeShade="FF"/>
          <w:sz w:val="24"/>
          <w:szCs w:val="24"/>
          <w:lang w:val="en-US"/>
        </w:rPr>
      </w:pPr>
    </w:p>
    <w:p xmlns:wp14="http://schemas.microsoft.com/office/word/2010/wordml" w:rsidP="29D38B90" wp14:paraId="6679BFE5" wp14:textId="2C42BF18">
      <w:pPr>
        <w:pStyle w:val="Normal"/>
        <w:ind w:left="0"/>
        <w:rPr>
          <w:rFonts w:ascii="Calibri" w:hAnsi="Calibri" w:eastAsia="Calibri" w:cs="Calibri"/>
          <w:b w:val="1"/>
          <w:bCs w:val="1"/>
          <w:noProof w:val="0"/>
          <w:color w:val="BF4E14" w:themeColor="accent2" w:themeTint="FF" w:themeShade="BF"/>
          <w:sz w:val="24"/>
          <w:szCs w:val="24"/>
          <w:lang w:val="en-US"/>
        </w:rPr>
      </w:pPr>
      <w:r w:rsidRPr="29D38B90" w:rsidR="03C98DE4">
        <w:rPr>
          <w:rFonts w:ascii="Calibri" w:hAnsi="Calibri" w:eastAsia="Calibri" w:cs="Calibri"/>
          <w:b w:val="1"/>
          <w:bCs w:val="1"/>
          <w:sz w:val="24"/>
          <w:szCs w:val="24"/>
        </w:rPr>
        <w:t>2</w:t>
      </w:r>
      <w:r w:rsidRPr="29D38B90" w:rsidR="03C98DE4">
        <w:rPr>
          <w:rFonts w:ascii="Calibri" w:hAnsi="Calibri" w:eastAsia="Calibri" w:cs="Calibri"/>
          <w:sz w:val="24"/>
          <w:szCs w:val="24"/>
        </w:rPr>
        <w:t>.</w:t>
      </w:r>
      <w:r w:rsidRPr="29D38B90" w:rsidR="10A3F7C6">
        <w:rPr>
          <w:rFonts w:ascii="Calibri" w:hAnsi="Calibri" w:eastAsia="Calibri" w:cs="Calibri"/>
          <w:b w:val="1"/>
          <w:bCs w:val="1"/>
          <w:noProof w:val="0"/>
          <w:color w:val="000000" w:themeColor="text1" w:themeTint="FF" w:themeShade="FF"/>
          <w:sz w:val="24"/>
          <w:szCs w:val="24"/>
          <w:lang w:val="en-US"/>
        </w:rPr>
        <w:t xml:space="preserve"> </w:t>
      </w:r>
      <w:r w:rsidRPr="29D38B90" w:rsidR="10A3F7C6">
        <w:rPr>
          <w:rFonts w:ascii="Calibri" w:hAnsi="Calibri" w:eastAsia="Calibri" w:cs="Calibri"/>
          <w:b w:val="1"/>
          <w:bCs w:val="1"/>
          <w:noProof w:val="0"/>
          <w:color w:val="000000" w:themeColor="text1" w:themeTint="FF" w:themeShade="FF"/>
          <w:sz w:val="24"/>
          <w:szCs w:val="24"/>
          <w:lang w:val="en-US"/>
        </w:rPr>
        <w:t xml:space="preserve">Explain </w:t>
      </w:r>
      <w:r w:rsidRPr="29D38B90" w:rsidR="10A3F7C6">
        <w:rPr>
          <w:rFonts w:ascii="Calibri" w:hAnsi="Calibri" w:eastAsia="Calibri" w:cs="Calibri"/>
          <w:b w:val="1"/>
          <w:bCs w:val="1"/>
          <w:noProof w:val="0"/>
          <w:color w:val="000000" w:themeColor="text1" w:themeTint="FF" w:themeShade="FF"/>
          <w:sz w:val="24"/>
          <w:szCs w:val="24"/>
          <w:lang w:val="en-US"/>
        </w:rPr>
        <w:t xml:space="preserve">the impact of changing </w:t>
      </w:r>
      <w:r w:rsidRPr="29D38B90" w:rsidR="10A3F7C6">
        <w:rPr>
          <w:rFonts w:ascii="Calibri" w:hAnsi="Calibri" w:eastAsia="Calibri" w:cs="Calibri"/>
          <w:b w:val="1"/>
          <w:bCs w:val="1"/>
          <w:noProof w:val="0"/>
          <w:color w:val="000000" w:themeColor="text1" w:themeTint="FF" w:themeShade="FF"/>
          <w:sz w:val="24"/>
          <w:szCs w:val="24"/>
          <w:lang w:val="en-US"/>
        </w:rPr>
        <w:t>labour</w:t>
      </w:r>
      <w:r w:rsidRPr="29D38B90" w:rsidR="10A3F7C6">
        <w:rPr>
          <w:rFonts w:ascii="Calibri" w:hAnsi="Calibri" w:eastAsia="Calibri" w:cs="Calibri"/>
          <w:b w:val="1"/>
          <w:bCs w:val="1"/>
          <w:noProof w:val="0"/>
          <w:color w:val="000000" w:themeColor="text1" w:themeTint="FF" w:themeShade="FF"/>
          <w:sz w:val="24"/>
          <w:szCs w:val="24"/>
          <w:lang w:val="en-US"/>
        </w:rPr>
        <w:t xml:space="preserve"> market conditions on resourcing decisions at </w:t>
      </w:r>
      <w:r w:rsidRPr="29D38B90" w:rsidR="10A3F7C6">
        <w:rPr>
          <w:rFonts w:ascii="Calibri" w:hAnsi="Calibri" w:eastAsia="Calibri" w:cs="Calibri"/>
          <w:b w:val="1"/>
          <w:bCs w:val="1"/>
          <w:noProof w:val="0"/>
          <w:color w:val="000000" w:themeColor="text1" w:themeTint="FF" w:themeShade="FF"/>
          <w:sz w:val="24"/>
          <w:szCs w:val="24"/>
          <w:lang w:val="en-US"/>
        </w:rPr>
        <w:t>ParcelCare</w:t>
      </w:r>
      <w:r w:rsidRPr="29D38B90" w:rsidR="10A3F7C6">
        <w:rPr>
          <w:rFonts w:ascii="Calibri" w:hAnsi="Calibri" w:eastAsia="Calibri" w:cs="Calibri"/>
          <w:b w:val="1"/>
          <w:bCs w:val="1"/>
          <w:noProof w:val="0"/>
          <w:color w:val="000000" w:themeColor="text1" w:themeTint="FF" w:themeShade="FF"/>
          <w:sz w:val="24"/>
          <w:szCs w:val="24"/>
          <w:lang w:val="en-US"/>
        </w:rPr>
        <w:t>. (AC 1.2)</w:t>
      </w:r>
      <w:r w:rsidRPr="29D38B90" w:rsidR="7E85AF21">
        <w:rPr>
          <w:rFonts w:ascii="Calibri" w:hAnsi="Calibri" w:eastAsia="Calibri" w:cs="Calibri"/>
          <w:b w:val="1"/>
          <w:bCs w:val="1"/>
          <w:noProof w:val="0"/>
          <w:color w:val="000000" w:themeColor="text1" w:themeTint="FF" w:themeShade="FF"/>
          <w:sz w:val="24"/>
          <w:szCs w:val="24"/>
          <w:lang w:val="en-US"/>
        </w:rPr>
        <w:t xml:space="preserve"> </w:t>
      </w:r>
    </w:p>
    <w:p w:rsidR="3AB86A81" w:rsidP="4284CFEF" w:rsidRDefault="3AB86A81" w14:paraId="0EA41D47" w14:textId="083DB958">
      <w:pPr>
        <w:pStyle w:val="Normal"/>
        <w:rPr>
          <w:rFonts w:ascii="Calibri" w:hAnsi="Calibri" w:eastAsia="Calibri" w:cs="Calibri"/>
          <w:noProof w:val="0"/>
          <w:color w:val="000000" w:themeColor="text1" w:themeTint="FF" w:themeShade="FF"/>
          <w:sz w:val="24"/>
          <w:szCs w:val="24"/>
          <w:lang w:val="en-US"/>
        </w:rPr>
      </w:pPr>
      <w:r w:rsidRPr="29D38B90" w:rsidR="3AB86A81">
        <w:rPr>
          <w:rFonts w:ascii="Calibri" w:hAnsi="Calibri" w:eastAsia="Calibri" w:cs="Calibri"/>
          <w:noProof w:val="0"/>
          <w:color w:val="000000" w:themeColor="text1" w:themeTint="FF" w:themeShade="FF"/>
          <w:sz w:val="24"/>
          <w:szCs w:val="24"/>
          <w:lang w:val="en-US"/>
        </w:rPr>
        <w:t>It’s</w:t>
      </w:r>
      <w:r w:rsidRPr="29D38B90" w:rsidR="3AB86A81">
        <w:rPr>
          <w:rFonts w:ascii="Calibri" w:hAnsi="Calibri" w:eastAsia="Calibri" w:cs="Calibri"/>
          <w:noProof w:val="0"/>
          <w:color w:val="000000" w:themeColor="text1" w:themeTint="FF" w:themeShade="FF"/>
          <w:sz w:val="24"/>
          <w:szCs w:val="24"/>
          <w:lang w:val="en-US"/>
        </w:rPr>
        <w:t xml:space="preserve"> important for </w:t>
      </w:r>
      <w:r w:rsidRPr="29D38B90" w:rsidR="3AB86A81">
        <w:rPr>
          <w:rFonts w:ascii="Calibri" w:hAnsi="Calibri" w:eastAsia="Calibri" w:cs="Calibri"/>
          <w:noProof w:val="0"/>
          <w:color w:val="000000" w:themeColor="text1" w:themeTint="FF" w:themeShade="FF"/>
          <w:sz w:val="24"/>
          <w:szCs w:val="24"/>
          <w:lang w:val="en-US"/>
        </w:rPr>
        <w:t>ParcelCare</w:t>
      </w:r>
      <w:r w:rsidRPr="29D38B90" w:rsidR="3AB86A81">
        <w:rPr>
          <w:rFonts w:ascii="Calibri" w:hAnsi="Calibri" w:eastAsia="Calibri" w:cs="Calibri"/>
          <w:noProof w:val="0"/>
          <w:color w:val="000000" w:themeColor="text1" w:themeTint="FF" w:themeShade="FF"/>
          <w:sz w:val="24"/>
          <w:szCs w:val="24"/>
          <w:lang w:val="en-US"/>
        </w:rPr>
        <w:t xml:space="preserve"> to carefully consider the impact of the changing </w:t>
      </w:r>
      <w:r w:rsidRPr="29D38B90" w:rsidR="3AB86A81">
        <w:rPr>
          <w:rFonts w:ascii="Calibri" w:hAnsi="Calibri" w:eastAsia="Calibri" w:cs="Calibri"/>
          <w:noProof w:val="0"/>
          <w:color w:val="000000" w:themeColor="text1" w:themeTint="FF" w:themeShade="FF"/>
          <w:sz w:val="24"/>
          <w:szCs w:val="24"/>
          <w:lang w:val="en-US"/>
        </w:rPr>
        <w:t>labour</w:t>
      </w:r>
      <w:r w:rsidRPr="29D38B90" w:rsidR="3AB86A81">
        <w:rPr>
          <w:rFonts w:ascii="Calibri" w:hAnsi="Calibri" w:eastAsia="Calibri" w:cs="Calibri"/>
          <w:noProof w:val="0"/>
          <w:color w:val="000000" w:themeColor="text1" w:themeTint="FF" w:themeShade="FF"/>
          <w:sz w:val="24"/>
          <w:szCs w:val="24"/>
          <w:lang w:val="en-US"/>
        </w:rPr>
        <w:t xml:space="preserve"> market on resourcing decisions. There are </w:t>
      </w:r>
      <w:r w:rsidRPr="29D38B90" w:rsidR="0261E714">
        <w:rPr>
          <w:rFonts w:ascii="Calibri" w:hAnsi="Calibri" w:eastAsia="Calibri" w:cs="Calibri"/>
          <w:noProof w:val="0"/>
          <w:color w:val="000000" w:themeColor="text1" w:themeTint="FF" w:themeShade="FF"/>
          <w:sz w:val="24"/>
          <w:szCs w:val="24"/>
          <w:lang w:val="en-US"/>
        </w:rPr>
        <w:t>many</w:t>
      </w:r>
      <w:r w:rsidRPr="29D38B90" w:rsidR="3AB86A81">
        <w:rPr>
          <w:rFonts w:ascii="Calibri" w:hAnsi="Calibri" w:eastAsia="Calibri" w:cs="Calibri"/>
          <w:noProof w:val="0"/>
          <w:color w:val="000000" w:themeColor="text1" w:themeTint="FF" w:themeShade="FF"/>
          <w:sz w:val="24"/>
          <w:szCs w:val="24"/>
          <w:lang w:val="en-US"/>
        </w:rPr>
        <w:t xml:space="preserve"> </w:t>
      </w:r>
      <w:r w:rsidRPr="29D38B90" w:rsidR="3AB86A81">
        <w:rPr>
          <w:rFonts w:ascii="Calibri" w:hAnsi="Calibri" w:eastAsia="Calibri" w:cs="Calibri"/>
          <w:noProof w:val="0"/>
          <w:color w:val="000000" w:themeColor="text1" w:themeTint="FF" w:themeShade="FF"/>
          <w:sz w:val="24"/>
          <w:szCs w:val="24"/>
          <w:lang w:val="en-US"/>
        </w:rPr>
        <w:t>labour</w:t>
      </w:r>
      <w:r w:rsidRPr="29D38B90" w:rsidR="3AB86A81">
        <w:rPr>
          <w:rFonts w:ascii="Calibri" w:hAnsi="Calibri" w:eastAsia="Calibri" w:cs="Calibri"/>
          <w:noProof w:val="0"/>
          <w:color w:val="000000" w:themeColor="text1" w:themeTint="FF" w:themeShade="FF"/>
          <w:sz w:val="24"/>
          <w:szCs w:val="24"/>
          <w:lang w:val="en-US"/>
        </w:rPr>
        <w:t xml:space="preserve"> focuses to con</w:t>
      </w:r>
      <w:r w:rsidRPr="29D38B90" w:rsidR="07DEAD31">
        <w:rPr>
          <w:rFonts w:ascii="Calibri" w:hAnsi="Calibri" w:eastAsia="Calibri" w:cs="Calibri"/>
          <w:noProof w:val="0"/>
          <w:color w:val="000000" w:themeColor="text1" w:themeTint="FF" w:themeShade="FF"/>
          <w:sz w:val="24"/>
          <w:szCs w:val="24"/>
          <w:lang w:val="en-US"/>
        </w:rPr>
        <w:t xml:space="preserve">sider including branding, how </w:t>
      </w:r>
      <w:r w:rsidRPr="29D38B90" w:rsidR="20370C04">
        <w:rPr>
          <w:rFonts w:ascii="Calibri" w:hAnsi="Calibri" w:eastAsia="Calibri" w:cs="Calibri"/>
          <w:noProof w:val="0"/>
          <w:color w:val="000000" w:themeColor="text1" w:themeTint="FF" w:themeShade="FF"/>
          <w:sz w:val="24"/>
          <w:szCs w:val="24"/>
          <w:lang w:val="en-US"/>
        </w:rPr>
        <w:t>to</w:t>
      </w:r>
      <w:r w:rsidRPr="29D38B90" w:rsidR="07DEAD31">
        <w:rPr>
          <w:rFonts w:ascii="Calibri" w:hAnsi="Calibri" w:eastAsia="Calibri" w:cs="Calibri"/>
          <w:noProof w:val="0"/>
          <w:color w:val="000000" w:themeColor="text1" w:themeTint="FF" w:themeShade="FF"/>
          <w:sz w:val="24"/>
          <w:szCs w:val="24"/>
          <w:lang w:val="en-US"/>
        </w:rPr>
        <w:t xml:space="preserve"> recruit, legal and environmental aspects when thinking about long term planning and retention strategies</w:t>
      </w:r>
      <w:r w:rsidRPr="29D38B90" w:rsidR="3214D2A0">
        <w:rPr>
          <w:rFonts w:ascii="Calibri" w:hAnsi="Calibri" w:eastAsia="Calibri" w:cs="Calibri"/>
          <w:noProof w:val="0"/>
          <w:color w:val="000000" w:themeColor="text1" w:themeTint="FF" w:themeShade="FF"/>
          <w:sz w:val="24"/>
          <w:szCs w:val="24"/>
          <w:lang w:val="en-US"/>
        </w:rPr>
        <w:t xml:space="preserve"> according to Moore, 2024</w:t>
      </w:r>
      <w:r w:rsidRPr="29D38B90" w:rsidR="07DEAD31">
        <w:rPr>
          <w:rFonts w:ascii="Calibri" w:hAnsi="Calibri" w:eastAsia="Calibri" w:cs="Calibri"/>
          <w:noProof w:val="0"/>
          <w:color w:val="000000" w:themeColor="text1" w:themeTint="FF" w:themeShade="FF"/>
          <w:sz w:val="24"/>
          <w:szCs w:val="24"/>
          <w:lang w:val="en-US"/>
        </w:rPr>
        <w:t>.</w:t>
      </w:r>
      <w:r w:rsidRPr="29D38B90" w:rsidR="1878D009">
        <w:rPr>
          <w:rFonts w:ascii="Calibri" w:hAnsi="Calibri" w:eastAsia="Calibri" w:cs="Calibri"/>
          <w:noProof w:val="0"/>
          <w:color w:val="000000" w:themeColor="text1" w:themeTint="FF" w:themeShade="FF"/>
          <w:sz w:val="24"/>
          <w:szCs w:val="24"/>
          <w:lang w:val="en-US"/>
        </w:rPr>
        <w:t xml:space="preserve"> </w:t>
      </w:r>
      <w:r w:rsidRPr="29D38B90" w:rsidR="37E7BDC1">
        <w:rPr>
          <w:rFonts w:ascii="Calibri" w:hAnsi="Calibri" w:eastAsia="Calibri" w:cs="Calibri"/>
          <w:noProof w:val="0"/>
          <w:color w:val="000000" w:themeColor="text1" w:themeTint="FF" w:themeShade="FF"/>
          <w:sz w:val="24"/>
          <w:szCs w:val="24"/>
          <w:lang w:val="en-US"/>
        </w:rPr>
        <w:t>This can be achieved by c</w:t>
      </w:r>
      <w:r w:rsidRPr="29D38B90" w:rsidR="1878D009">
        <w:rPr>
          <w:rFonts w:ascii="Calibri" w:hAnsi="Calibri" w:eastAsia="Calibri" w:cs="Calibri"/>
          <w:noProof w:val="0"/>
          <w:color w:val="000000" w:themeColor="text1" w:themeTint="FF" w:themeShade="FF"/>
          <w:sz w:val="24"/>
          <w:szCs w:val="24"/>
          <w:lang w:val="en-US"/>
        </w:rPr>
        <w:t xml:space="preserve">onducting a </w:t>
      </w:r>
      <w:r w:rsidRPr="29D38B90" w:rsidR="1878D009">
        <w:rPr>
          <w:rFonts w:ascii="Calibri" w:hAnsi="Calibri" w:eastAsia="Calibri" w:cs="Calibri"/>
          <w:noProof w:val="0"/>
          <w:color w:val="000000" w:themeColor="text1" w:themeTint="FF" w:themeShade="FF"/>
          <w:sz w:val="24"/>
          <w:szCs w:val="24"/>
          <w:lang w:val="en-US"/>
        </w:rPr>
        <w:t>six stage strategy to plan for the workforce</w:t>
      </w:r>
      <w:r w:rsidRPr="29D38B90" w:rsidR="36A46878">
        <w:rPr>
          <w:rFonts w:ascii="Calibri" w:hAnsi="Calibri" w:eastAsia="Calibri" w:cs="Calibri"/>
          <w:noProof w:val="0"/>
          <w:color w:val="000000" w:themeColor="text1" w:themeTint="FF" w:themeShade="FF"/>
          <w:sz w:val="24"/>
          <w:szCs w:val="24"/>
          <w:lang w:val="en-US"/>
        </w:rPr>
        <w:t xml:space="preserve"> according to CIPD,2023. This</w:t>
      </w:r>
      <w:r w:rsidRPr="29D38B90" w:rsidR="1878D009">
        <w:rPr>
          <w:rFonts w:ascii="Calibri" w:hAnsi="Calibri" w:eastAsia="Calibri" w:cs="Calibri"/>
          <w:noProof w:val="0"/>
          <w:color w:val="000000" w:themeColor="text1" w:themeTint="FF" w:themeShade="FF"/>
          <w:sz w:val="24"/>
          <w:szCs w:val="24"/>
          <w:lang w:val="en-US"/>
        </w:rPr>
        <w:t xml:space="preserve"> will ensure </w:t>
      </w:r>
      <w:r w:rsidRPr="29D38B90" w:rsidR="1878D009">
        <w:rPr>
          <w:rFonts w:ascii="Calibri" w:hAnsi="Calibri" w:eastAsia="Calibri" w:cs="Calibri"/>
          <w:noProof w:val="0"/>
          <w:color w:val="000000" w:themeColor="text1" w:themeTint="FF" w:themeShade="FF"/>
          <w:sz w:val="24"/>
          <w:szCs w:val="24"/>
          <w:lang w:val="en-US"/>
        </w:rPr>
        <w:t>ParcelCare are future proofing their organisation and are aware of emerging trends, to accom</w:t>
      </w:r>
      <w:r w:rsidRPr="29D38B90" w:rsidR="67850CB0">
        <w:rPr>
          <w:rFonts w:ascii="Calibri" w:hAnsi="Calibri" w:eastAsia="Calibri" w:cs="Calibri"/>
          <w:noProof w:val="0"/>
          <w:color w:val="000000" w:themeColor="text1" w:themeTint="FF" w:themeShade="FF"/>
          <w:sz w:val="24"/>
          <w:szCs w:val="24"/>
          <w:lang w:val="en-US"/>
        </w:rPr>
        <w:t>m</w:t>
      </w:r>
      <w:r w:rsidRPr="29D38B90" w:rsidR="1878D009">
        <w:rPr>
          <w:rFonts w:ascii="Calibri" w:hAnsi="Calibri" w:eastAsia="Calibri" w:cs="Calibri"/>
          <w:noProof w:val="0"/>
          <w:color w:val="000000" w:themeColor="text1" w:themeTint="FF" w:themeShade="FF"/>
          <w:sz w:val="24"/>
          <w:szCs w:val="24"/>
          <w:lang w:val="en-US"/>
        </w:rPr>
        <w:t>odate the labour market</w:t>
      </w:r>
      <w:r w:rsidRPr="29D38B90" w:rsidR="7B4AFFF9">
        <w:rPr>
          <w:rFonts w:ascii="Calibri" w:hAnsi="Calibri" w:eastAsia="Calibri" w:cs="Calibri"/>
          <w:noProof w:val="0"/>
          <w:color w:val="000000" w:themeColor="text1" w:themeTint="FF" w:themeShade="FF"/>
          <w:sz w:val="24"/>
          <w:szCs w:val="24"/>
          <w:lang w:val="en-US"/>
        </w:rPr>
        <w:t>.</w:t>
      </w:r>
      <w:r>
        <w:br/>
      </w:r>
    </w:p>
    <w:p w:rsidR="73DC319E" w:rsidP="4284CFEF" w:rsidRDefault="73DC319E" w14:paraId="318368E6" w14:textId="7B6C02E8">
      <w:pPr>
        <w:pStyle w:val="Normal"/>
        <w:rPr>
          <w:rFonts w:ascii="Calibri" w:hAnsi="Calibri" w:eastAsia="Calibri" w:cs="Calibri"/>
          <w:noProof w:val="0"/>
          <w:color w:val="000000" w:themeColor="text1" w:themeTint="FF" w:themeShade="FF"/>
          <w:sz w:val="24"/>
          <w:szCs w:val="24"/>
          <w:lang w:val="en-US"/>
        </w:rPr>
      </w:pPr>
      <w:r w:rsidRPr="29D38B90" w:rsidR="73DC319E">
        <w:rPr>
          <w:rFonts w:ascii="Calibri" w:hAnsi="Calibri" w:eastAsia="Calibri" w:cs="Calibri"/>
          <w:noProof w:val="0"/>
          <w:color w:val="000000" w:themeColor="text1" w:themeTint="FF" w:themeShade="FF"/>
          <w:sz w:val="24"/>
          <w:szCs w:val="24"/>
          <w:lang w:val="en-US"/>
        </w:rPr>
        <w:t xml:space="preserve">In tight </w:t>
      </w:r>
      <w:r w:rsidRPr="29D38B90" w:rsidR="73DC319E">
        <w:rPr>
          <w:rFonts w:ascii="Calibri" w:hAnsi="Calibri" w:eastAsia="Calibri" w:cs="Calibri"/>
          <w:noProof w:val="0"/>
          <w:color w:val="000000" w:themeColor="text1" w:themeTint="FF" w:themeShade="FF"/>
          <w:sz w:val="24"/>
          <w:szCs w:val="24"/>
          <w:lang w:val="en-US"/>
        </w:rPr>
        <w:t>labour</w:t>
      </w:r>
      <w:r w:rsidRPr="29D38B90" w:rsidR="73DC319E">
        <w:rPr>
          <w:rFonts w:ascii="Calibri" w:hAnsi="Calibri" w:eastAsia="Calibri" w:cs="Calibri"/>
          <w:noProof w:val="0"/>
          <w:color w:val="000000" w:themeColor="text1" w:themeTint="FF" w:themeShade="FF"/>
          <w:sz w:val="24"/>
          <w:szCs w:val="24"/>
          <w:lang w:val="en-US"/>
        </w:rPr>
        <w:t xml:space="preserve"> markets Parcel Care must ensure there are strategies in place to entice new talent, ideas </w:t>
      </w:r>
      <w:r w:rsidRPr="29D38B90" w:rsidR="73DC319E">
        <w:rPr>
          <w:rFonts w:ascii="Calibri" w:hAnsi="Calibri" w:eastAsia="Calibri" w:cs="Calibri"/>
          <w:noProof w:val="0"/>
          <w:color w:val="000000" w:themeColor="text1" w:themeTint="FF" w:themeShade="FF"/>
          <w:sz w:val="24"/>
          <w:szCs w:val="24"/>
          <w:lang w:val="en-US"/>
        </w:rPr>
        <w:t>maybe to</w:t>
      </w:r>
      <w:r w:rsidRPr="29D38B90" w:rsidR="73DC319E">
        <w:rPr>
          <w:rFonts w:ascii="Calibri" w:hAnsi="Calibri" w:eastAsia="Calibri" w:cs="Calibri"/>
          <w:noProof w:val="0"/>
          <w:color w:val="000000" w:themeColor="text1" w:themeTint="FF" w:themeShade="FF"/>
          <w:sz w:val="24"/>
          <w:szCs w:val="24"/>
          <w:lang w:val="en-US"/>
        </w:rPr>
        <w:t xml:space="preserve"> offer wages that are above the average</w:t>
      </w:r>
      <w:r w:rsidRPr="29D38B90" w:rsidR="143B7AF1">
        <w:rPr>
          <w:rFonts w:ascii="Calibri" w:hAnsi="Calibri" w:eastAsia="Calibri" w:cs="Calibri"/>
          <w:noProof w:val="0"/>
          <w:color w:val="000000" w:themeColor="text1" w:themeTint="FF" w:themeShade="FF"/>
          <w:sz w:val="24"/>
          <w:szCs w:val="24"/>
          <w:lang w:val="en-US"/>
        </w:rPr>
        <w:t xml:space="preserve"> for a particular role</w:t>
      </w:r>
      <w:r w:rsidRPr="29D38B90" w:rsidR="32935BFF">
        <w:rPr>
          <w:rFonts w:ascii="Calibri" w:hAnsi="Calibri" w:eastAsia="Calibri" w:cs="Calibri"/>
          <w:noProof w:val="0"/>
          <w:color w:val="000000" w:themeColor="text1" w:themeTint="FF" w:themeShade="FF"/>
          <w:sz w:val="24"/>
          <w:szCs w:val="24"/>
          <w:lang w:val="en-US"/>
        </w:rPr>
        <w:t xml:space="preserve"> according to Williams, 2024</w:t>
      </w:r>
      <w:r w:rsidRPr="29D38B90" w:rsidR="143B7AF1">
        <w:rPr>
          <w:rFonts w:ascii="Calibri" w:hAnsi="Calibri" w:eastAsia="Calibri" w:cs="Calibri"/>
          <w:noProof w:val="0"/>
          <w:color w:val="000000" w:themeColor="text1" w:themeTint="FF" w:themeShade="FF"/>
          <w:sz w:val="24"/>
          <w:szCs w:val="24"/>
          <w:lang w:val="en-US"/>
        </w:rPr>
        <w:t xml:space="preserve">. In the </w:t>
      </w:r>
      <w:r w:rsidRPr="29D38B90" w:rsidR="143B7AF1">
        <w:rPr>
          <w:rFonts w:ascii="Calibri" w:hAnsi="Calibri" w:eastAsia="Calibri" w:cs="Calibri"/>
          <w:noProof w:val="0"/>
          <w:color w:val="000000" w:themeColor="text1" w:themeTint="FF" w:themeShade="FF"/>
          <w:sz w:val="24"/>
          <w:szCs w:val="24"/>
          <w:lang w:val="en-US"/>
        </w:rPr>
        <w:t>long term</w:t>
      </w:r>
      <w:r w:rsidRPr="29D38B90" w:rsidR="4F3F17F0">
        <w:rPr>
          <w:rFonts w:ascii="Calibri" w:hAnsi="Calibri" w:eastAsia="Calibri" w:cs="Calibri"/>
          <w:noProof w:val="0"/>
          <w:color w:val="000000" w:themeColor="text1" w:themeTint="FF" w:themeShade="FF"/>
          <w:sz w:val="24"/>
          <w:szCs w:val="24"/>
          <w:lang w:val="en-US"/>
        </w:rPr>
        <w:t xml:space="preserve"> </w:t>
      </w:r>
      <w:r w:rsidRPr="29D38B90" w:rsidR="4F3F17F0">
        <w:rPr>
          <w:rFonts w:ascii="Calibri" w:hAnsi="Calibri" w:eastAsia="Calibri" w:cs="Calibri"/>
          <w:noProof w:val="0"/>
          <w:color w:val="000000" w:themeColor="text1" w:themeTint="FF" w:themeShade="FF"/>
          <w:sz w:val="24"/>
          <w:szCs w:val="24"/>
          <w:lang w:val="en-US"/>
        </w:rPr>
        <w:t>impact</w:t>
      </w:r>
      <w:r w:rsidRPr="29D38B90" w:rsidR="4F3F17F0">
        <w:rPr>
          <w:rFonts w:ascii="Calibri" w:hAnsi="Calibri" w:eastAsia="Calibri" w:cs="Calibri"/>
          <w:noProof w:val="0"/>
          <w:color w:val="000000" w:themeColor="text1" w:themeTint="FF" w:themeShade="FF"/>
          <w:sz w:val="24"/>
          <w:szCs w:val="24"/>
          <w:lang w:val="en-US"/>
        </w:rPr>
        <w:t xml:space="preserve"> would be </w:t>
      </w:r>
      <w:r w:rsidRPr="29D38B90" w:rsidR="4F3F17F0">
        <w:rPr>
          <w:rFonts w:ascii="Calibri" w:hAnsi="Calibri" w:eastAsia="Calibri" w:cs="Calibri"/>
          <w:noProof w:val="0"/>
          <w:color w:val="000000" w:themeColor="text1" w:themeTint="FF" w:themeShade="FF"/>
          <w:sz w:val="24"/>
          <w:szCs w:val="24"/>
          <w:lang w:val="en-US"/>
        </w:rPr>
        <w:t>tha</w:t>
      </w:r>
      <w:r w:rsidRPr="29D38B90" w:rsidR="5FF8EBC0">
        <w:rPr>
          <w:rFonts w:ascii="Calibri" w:hAnsi="Calibri" w:eastAsia="Calibri" w:cs="Calibri"/>
          <w:noProof w:val="0"/>
          <w:color w:val="000000" w:themeColor="text1" w:themeTint="FF" w:themeShade="FF"/>
          <w:sz w:val="24"/>
          <w:szCs w:val="24"/>
          <w:lang w:val="en-US"/>
        </w:rPr>
        <w:t>t</w:t>
      </w:r>
      <w:r w:rsidRPr="29D38B90" w:rsidR="143B7AF1">
        <w:rPr>
          <w:rFonts w:ascii="Calibri" w:hAnsi="Calibri" w:eastAsia="Calibri" w:cs="Calibri"/>
          <w:noProof w:val="0"/>
          <w:color w:val="000000" w:themeColor="text1" w:themeTint="FF" w:themeShade="FF"/>
          <w:sz w:val="24"/>
          <w:szCs w:val="24"/>
          <w:lang w:val="en-US"/>
        </w:rPr>
        <w:t xml:space="preserve"> employees feel valued and are likely to</w:t>
      </w:r>
      <w:r w:rsidRPr="29D38B90" w:rsidR="18F403F8">
        <w:rPr>
          <w:rFonts w:ascii="Calibri" w:hAnsi="Calibri" w:eastAsia="Calibri" w:cs="Calibri"/>
          <w:noProof w:val="0"/>
          <w:color w:val="000000" w:themeColor="text1" w:themeTint="FF" w:themeShade="FF"/>
          <w:sz w:val="24"/>
          <w:szCs w:val="24"/>
          <w:lang w:val="en-US"/>
        </w:rPr>
        <w:t xml:space="preserve"> be</w:t>
      </w:r>
      <w:r w:rsidRPr="29D38B90" w:rsidR="143B7AF1">
        <w:rPr>
          <w:rFonts w:ascii="Calibri" w:hAnsi="Calibri" w:eastAsia="Calibri" w:cs="Calibri"/>
          <w:noProof w:val="0"/>
          <w:color w:val="000000" w:themeColor="text1" w:themeTint="FF" w:themeShade="FF"/>
          <w:sz w:val="24"/>
          <w:szCs w:val="24"/>
          <w:lang w:val="en-US"/>
        </w:rPr>
        <w:t xml:space="preserve"> </w:t>
      </w:r>
      <w:r w:rsidRPr="29D38B90" w:rsidR="143B7AF1">
        <w:rPr>
          <w:rFonts w:ascii="Calibri" w:hAnsi="Calibri" w:eastAsia="Calibri" w:cs="Calibri"/>
          <w:noProof w:val="0"/>
          <w:color w:val="000000" w:themeColor="text1" w:themeTint="FF" w:themeShade="FF"/>
          <w:sz w:val="24"/>
          <w:szCs w:val="24"/>
          <w:lang w:val="en-US"/>
        </w:rPr>
        <w:t>retain</w:t>
      </w:r>
      <w:r w:rsidRPr="29D38B90" w:rsidR="5FD264B4">
        <w:rPr>
          <w:rFonts w:ascii="Calibri" w:hAnsi="Calibri" w:eastAsia="Calibri" w:cs="Calibri"/>
          <w:noProof w:val="0"/>
          <w:color w:val="000000" w:themeColor="text1" w:themeTint="FF" w:themeShade="FF"/>
          <w:sz w:val="24"/>
          <w:szCs w:val="24"/>
          <w:lang w:val="en-US"/>
        </w:rPr>
        <w:t>ed</w:t>
      </w:r>
      <w:r w:rsidRPr="29D38B90" w:rsidR="143B7AF1">
        <w:rPr>
          <w:rFonts w:ascii="Calibri" w:hAnsi="Calibri" w:eastAsia="Calibri" w:cs="Calibri"/>
          <w:noProof w:val="0"/>
          <w:color w:val="000000" w:themeColor="text1" w:themeTint="FF" w:themeShade="FF"/>
          <w:sz w:val="24"/>
          <w:szCs w:val="24"/>
          <w:lang w:val="en-US"/>
        </w:rPr>
        <w:t xml:space="preserve">, </w:t>
      </w:r>
      <w:r w:rsidRPr="29D38B90" w:rsidR="143B7AF1">
        <w:rPr>
          <w:rFonts w:ascii="Calibri" w:hAnsi="Calibri" w:eastAsia="Calibri" w:cs="Calibri"/>
          <w:noProof w:val="0"/>
          <w:color w:val="000000" w:themeColor="text1" w:themeTint="FF" w:themeShade="FF"/>
          <w:sz w:val="24"/>
          <w:szCs w:val="24"/>
          <w:lang w:val="en-US"/>
        </w:rPr>
        <w:t>it’s</w:t>
      </w:r>
      <w:r w:rsidRPr="29D38B90" w:rsidR="143B7AF1">
        <w:rPr>
          <w:rFonts w:ascii="Calibri" w:hAnsi="Calibri" w:eastAsia="Calibri" w:cs="Calibri"/>
          <w:noProof w:val="0"/>
          <w:color w:val="000000" w:themeColor="text1" w:themeTint="FF" w:themeShade="FF"/>
          <w:sz w:val="24"/>
          <w:szCs w:val="24"/>
          <w:lang w:val="en-US"/>
        </w:rPr>
        <w:t xml:space="preserve"> also cheaper than finding agency staff which can be inflexible, cost more </w:t>
      </w:r>
      <w:r w:rsidRPr="29D38B90" w:rsidR="6CF70A04">
        <w:rPr>
          <w:rFonts w:ascii="Calibri" w:hAnsi="Calibri" w:eastAsia="Calibri" w:cs="Calibri"/>
          <w:noProof w:val="0"/>
          <w:color w:val="000000" w:themeColor="text1" w:themeTint="FF" w:themeShade="FF"/>
          <w:sz w:val="24"/>
          <w:szCs w:val="24"/>
          <w:lang w:val="en-US"/>
        </w:rPr>
        <w:t xml:space="preserve">in </w:t>
      </w:r>
      <w:r w:rsidRPr="29D38B90" w:rsidR="6CF70A04">
        <w:rPr>
          <w:rFonts w:ascii="Calibri" w:hAnsi="Calibri" w:eastAsia="Calibri" w:cs="Calibri"/>
          <w:noProof w:val="0"/>
          <w:color w:val="000000" w:themeColor="text1" w:themeTint="FF" w:themeShade="FF"/>
          <w:sz w:val="24"/>
          <w:szCs w:val="24"/>
          <w:lang w:val="en-US"/>
        </w:rPr>
        <w:t>training</w:t>
      </w:r>
      <w:r w:rsidRPr="29D38B90" w:rsidR="6CF70A04">
        <w:rPr>
          <w:rFonts w:ascii="Calibri" w:hAnsi="Calibri" w:eastAsia="Calibri" w:cs="Calibri"/>
          <w:noProof w:val="0"/>
          <w:color w:val="000000" w:themeColor="text1" w:themeTint="FF" w:themeShade="FF"/>
          <w:sz w:val="24"/>
          <w:szCs w:val="24"/>
          <w:lang w:val="en-US"/>
        </w:rPr>
        <w:t xml:space="preserve"> and constantly require new </w:t>
      </w:r>
      <w:r w:rsidRPr="29D38B90" w:rsidR="6CF70A04">
        <w:rPr>
          <w:rFonts w:ascii="Calibri" w:hAnsi="Calibri" w:eastAsia="Calibri" w:cs="Calibri"/>
          <w:noProof w:val="0"/>
          <w:color w:val="000000" w:themeColor="text1" w:themeTint="FF" w:themeShade="FF"/>
          <w:sz w:val="24"/>
          <w:szCs w:val="24"/>
          <w:lang w:val="en-US"/>
        </w:rPr>
        <w:t>resource</w:t>
      </w:r>
      <w:r w:rsidRPr="29D38B90" w:rsidR="6CF70A04">
        <w:rPr>
          <w:rFonts w:ascii="Calibri" w:hAnsi="Calibri" w:eastAsia="Calibri" w:cs="Calibri"/>
          <w:noProof w:val="0"/>
          <w:color w:val="000000" w:themeColor="text1" w:themeTint="FF" w:themeShade="FF"/>
          <w:sz w:val="24"/>
          <w:szCs w:val="24"/>
          <w:lang w:val="en-US"/>
        </w:rPr>
        <w:t xml:space="preserve"> for sustainability of roles. Similarly in a loose </w:t>
      </w:r>
      <w:r w:rsidRPr="29D38B90" w:rsidR="6CF70A04">
        <w:rPr>
          <w:rFonts w:ascii="Calibri" w:hAnsi="Calibri" w:eastAsia="Calibri" w:cs="Calibri"/>
          <w:noProof w:val="0"/>
          <w:color w:val="000000" w:themeColor="text1" w:themeTint="FF" w:themeShade="FF"/>
          <w:sz w:val="24"/>
          <w:szCs w:val="24"/>
          <w:lang w:val="en-US"/>
        </w:rPr>
        <w:t>labour</w:t>
      </w:r>
      <w:r w:rsidRPr="29D38B90" w:rsidR="6CF70A04">
        <w:rPr>
          <w:rFonts w:ascii="Calibri" w:hAnsi="Calibri" w:eastAsia="Calibri" w:cs="Calibri"/>
          <w:noProof w:val="0"/>
          <w:color w:val="000000" w:themeColor="text1" w:themeTint="FF" w:themeShade="FF"/>
          <w:sz w:val="24"/>
          <w:szCs w:val="24"/>
          <w:lang w:val="en-US"/>
        </w:rPr>
        <w:t xml:space="preserve"> market, </w:t>
      </w:r>
      <w:r w:rsidRPr="29D38B90" w:rsidR="6CF70A04">
        <w:rPr>
          <w:rFonts w:ascii="Calibri" w:hAnsi="Calibri" w:eastAsia="Calibri" w:cs="Calibri"/>
          <w:noProof w:val="0"/>
          <w:color w:val="000000" w:themeColor="text1" w:themeTint="FF" w:themeShade="FF"/>
          <w:sz w:val="24"/>
          <w:szCs w:val="24"/>
          <w:lang w:val="en-US"/>
        </w:rPr>
        <w:t>ParcelCare</w:t>
      </w:r>
      <w:r w:rsidRPr="29D38B90" w:rsidR="6CF70A04">
        <w:rPr>
          <w:rFonts w:ascii="Calibri" w:hAnsi="Calibri" w:eastAsia="Calibri" w:cs="Calibri"/>
          <w:noProof w:val="0"/>
          <w:color w:val="000000" w:themeColor="text1" w:themeTint="FF" w:themeShade="FF"/>
          <w:sz w:val="24"/>
          <w:szCs w:val="24"/>
          <w:lang w:val="en-US"/>
        </w:rPr>
        <w:t xml:space="preserve"> are at a stronger advantage as they have a wider selection of employees to choose </w:t>
      </w:r>
      <w:r w:rsidRPr="29D38B90" w:rsidR="6CF70A04">
        <w:rPr>
          <w:rFonts w:ascii="Calibri" w:hAnsi="Calibri" w:eastAsia="Calibri" w:cs="Calibri"/>
          <w:noProof w:val="0"/>
          <w:color w:val="000000" w:themeColor="text1" w:themeTint="FF" w:themeShade="FF"/>
          <w:sz w:val="24"/>
          <w:szCs w:val="24"/>
          <w:lang w:val="en-US"/>
        </w:rPr>
        <w:t>from</w:t>
      </w:r>
      <w:r w:rsidRPr="29D38B90" w:rsidR="393B1E63">
        <w:rPr>
          <w:rFonts w:ascii="Calibri" w:hAnsi="Calibri" w:eastAsia="Calibri" w:cs="Calibri"/>
          <w:noProof w:val="0"/>
          <w:color w:val="000000" w:themeColor="text1" w:themeTint="FF" w:themeShade="FF"/>
          <w:sz w:val="24"/>
          <w:szCs w:val="24"/>
          <w:lang w:val="en-US"/>
        </w:rPr>
        <w:t xml:space="preserve">, </w:t>
      </w:r>
      <w:r w:rsidRPr="29D38B90" w:rsidR="6CF70A04">
        <w:rPr>
          <w:rFonts w:ascii="Calibri" w:hAnsi="Calibri" w:eastAsia="Calibri" w:cs="Calibri"/>
          <w:noProof w:val="0"/>
          <w:color w:val="000000" w:themeColor="text1" w:themeTint="FF" w:themeShade="FF"/>
          <w:sz w:val="24"/>
          <w:szCs w:val="24"/>
          <w:lang w:val="en-US"/>
        </w:rPr>
        <w:t>w</w:t>
      </w:r>
      <w:r w:rsidRPr="29D38B90" w:rsidR="1768AC02">
        <w:rPr>
          <w:rFonts w:ascii="Calibri" w:hAnsi="Calibri" w:eastAsia="Calibri" w:cs="Calibri"/>
          <w:noProof w:val="0"/>
          <w:color w:val="000000" w:themeColor="text1" w:themeTint="FF" w:themeShade="FF"/>
          <w:sz w:val="24"/>
          <w:szCs w:val="24"/>
          <w:lang w:val="en-US"/>
        </w:rPr>
        <w:t>h</w:t>
      </w:r>
      <w:r w:rsidRPr="29D38B90" w:rsidR="6CF70A04">
        <w:rPr>
          <w:rFonts w:ascii="Calibri" w:hAnsi="Calibri" w:eastAsia="Calibri" w:cs="Calibri"/>
          <w:noProof w:val="0"/>
          <w:color w:val="000000" w:themeColor="text1" w:themeTint="FF" w:themeShade="FF"/>
          <w:sz w:val="24"/>
          <w:szCs w:val="24"/>
          <w:lang w:val="en-US"/>
        </w:rPr>
        <w:t xml:space="preserve">ich means they can be </w:t>
      </w:r>
      <w:r w:rsidRPr="29D38B90" w:rsidR="6CF70A04">
        <w:rPr>
          <w:rFonts w:ascii="Calibri" w:hAnsi="Calibri" w:eastAsia="Calibri" w:cs="Calibri"/>
          <w:noProof w:val="0"/>
          <w:color w:val="000000" w:themeColor="text1" w:themeTint="FF" w:themeShade="FF"/>
          <w:sz w:val="24"/>
          <w:szCs w:val="24"/>
          <w:lang w:val="en-US"/>
        </w:rPr>
        <w:t>comp</w:t>
      </w:r>
      <w:r w:rsidRPr="29D38B90" w:rsidR="585D0955">
        <w:rPr>
          <w:rFonts w:ascii="Calibri" w:hAnsi="Calibri" w:eastAsia="Calibri" w:cs="Calibri"/>
          <w:noProof w:val="0"/>
          <w:color w:val="000000" w:themeColor="text1" w:themeTint="FF" w:themeShade="FF"/>
          <w:sz w:val="24"/>
          <w:szCs w:val="24"/>
          <w:lang w:val="en-US"/>
        </w:rPr>
        <w:t>et</w:t>
      </w:r>
      <w:r w:rsidRPr="29D38B90" w:rsidR="3D5819C7">
        <w:rPr>
          <w:rFonts w:ascii="Calibri" w:hAnsi="Calibri" w:eastAsia="Calibri" w:cs="Calibri"/>
          <w:noProof w:val="0"/>
          <w:color w:val="000000" w:themeColor="text1" w:themeTint="FF" w:themeShade="FF"/>
          <w:sz w:val="24"/>
          <w:szCs w:val="24"/>
          <w:lang w:val="en-US"/>
        </w:rPr>
        <w:t>i</w:t>
      </w:r>
      <w:r w:rsidRPr="29D38B90" w:rsidR="2A4FEB24">
        <w:rPr>
          <w:rFonts w:ascii="Calibri" w:hAnsi="Calibri" w:eastAsia="Calibri" w:cs="Calibri"/>
          <w:noProof w:val="0"/>
          <w:color w:val="000000" w:themeColor="text1" w:themeTint="FF" w:themeShade="FF"/>
          <w:sz w:val="24"/>
          <w:szCs w:val="24"/>
          <w:lang w:val="en-US"/>
        </w:rPr>
        <w:t>t</w:t>
      </w:r>
      <w:r w:rsidRPr="29D38B90" w:rsidR="585D0955">
        <w:rPr>
          <w:rFonts w:ascii="Calibri" w:hAnsi="Calibri" w:eastAsia="Calibri" w:cs="Calibri"/>
          <w:noProof w:val="0"/>
          <w:color w:val="000000" w:themeColor="text1" w:themeTint="FF" w:themeShade="FF"/>
          <w:sz w:val="24"/>
          <w:szCs w:val="24"/>
          <w:lang w:val="en-US"/>
        </w:rPr>
        <w:t>ive</w:t>
      </w:r>
      <w:r w:rsidRPr="29D38B90" w:rsidR="585D0955">
        <w:rPr>
          <w:rFonts w:ascii="Calibri" w:hAnsi="Calibri" w:eastAsia="Calibri" w:cs="Calibri"/>
          <w:noProof w:val="0"/>
          <w:color w:val="000000" w:themeColor="text1" w:themeTint="FF" w:themeShade="FF"/>
          <w:sz w:val="24"/>
          <w:szCs w:val="24"/>
          <w:lang w:val="en-US"/>
        </w:rPr>
        <w:t xml:space="preserve"> with salaries in competing </w:t>
      </w:r>
      <w:r w:rsidRPr="29D38B90" w:rsidR="585D0955">
        <w:rPr>
          <w:rFonts w:ascii="Calibri" w:hAnsi="Calibri" w:eastAsia="Calibri" w:cs="Calibri"/>
          <w:noProof w:val="0"/>
          <w:color w:val="000000" w:themeColor="text1" w:themeTint="FF" w:themeShade="FF"/>
          <w:sz w:val="24"/>
          <w:szCs w:val="24"/>
          <w:lang w:val="en-US"/>
        </w:rPr>
        <w:t>organisations</w:t>
      </w:r>
      <w:r w:rsidRPr="29D38B90" w:rsidR="585D0955">
        <w:rPr>
          <w:rFonts w:ascii="Calibri" w:hAnsi="Calibri" w:eastAsia="Calibri" w:cs="Calibri"/>
          <w:noProof w:val="0"/>
          <w:color w:val="000000" w:themeColor="text1" w:themeTint="FF" w:themeShade="FF"/>
          <w:sz w:val="24"/>
          <w:szCs w:val="24"/>
          <w:lang w:val="en-US"/>
        </w:rPr>
        <w:t xml:space="preserve">. Either way </w:t>
      </w:r>
      <w:r w:rsidRPr="29D38B90" w:rsidR="585D0955">
        <w:rPr>
          <w:rFonts w:ascii="Calibri" w:hAnsi="Calibri" w:eastAsia="Calibri" w:cs="Calibri"/>
          <w:noProof w:val="0"/>
          <w:color w:val="000000" w:themeColor="text1" w:themeTint="FF" w:themeShade="FF"/>
          <w:sz w:val="24"/>
          <w:szCs w:val="24"/>
          <w:lang w:val="en-US"/>
        </w:rPr>
        <w:t>it</w:t>
      </w:r>
      <w:r w:rsidRPr="29D38B90" w:rsidR="175E8029">
        <w:rPr>
          <w:rFonts w:ascii="Calibri" w:hAnsi="Calibri" w:eastAsia="Calibri" w:cs="Calibri"/>
          <w:noProof w:val="0"/>
          <w:color w:val="000000" w:themeColor="text1" w:themeTint="FF" w:themeShade="FF"/>
          <w:sz w:val="24"/>
          <w:szCs w:val="24"/>
          <w:lang w:val="en-US"/>
        </w:rPr>
        <w:t>’s</w:t>
      </w:r>
      <w:r w:rsidRPr="29D38B90" w:rsidR="175E8029">
        <w:rPr>
          <w:rFonts w:ascii="Calibri" w:hAnsi="Calibri" w:eastAsia="Calibri" w:cs="Calibri"/>
          <w:noProof w:val="0"/>
          <w:color w:val="000000" w:themeColor="text1" w:themeTint="FF" w:themeShade="FF"/>
          <w:sz w:val="24"/>
          <w:szCs w:val="24"/>
          <w:lang w:val="en-US"/>
        </w:rPr>
        <w:t xml:space="preserve"> </w:t>
      </w:r>
      <w:r w:rsidRPr="29D38B90" w:rsidR="585D0955">
        <w:rPr>
          <w:rFonts w:ascii="Calibri" w:hAnsi="Calibri" w:eastAsia="Calibri" w:cs="Calibri"/>
          <w:noProof w:val="0"/>
          <w:color w:val="000000" w:themeColor="text1" w:themeTint="FF" w:themeShade="FF"/>
          <w:sz w:val="24"/>
          <w:szCs w:val="24"/>
          <w:lang w:val="en-US"/>
        </w:rPr>
        <w:t xml:space="preserve">important for </w:t>
      </w:r>
      <w:r w:rsidRPr="29D38B90" w:rsidR="585D0955">
        <w:rPr>
          <w:rFonts w:ascii="Calibri" w:hAnsi="Calibri" w:eastAsia="Calibri" w:cs="Calibri"/>
          <w:noProof w:val="0"/>
          <w:color w:val="000000" w:themeColor="text1" w:themeTint="FF" w:themeShade="FF"/>
          <w:sz w:val="24"/>
          <w:szCs w:val="24"/>
          <w:lang w:val="en-US"/>
        </w:rPr>
        <w:t>ParcelCare</w:t>
      </w:r>
      <w:r w:rsidRPr="29D38B90" w:rsidR="585D0955">
        <w:rPr>
          <w:rFonts w:ascii="Calibri" w:hAnsi="Calibri" w:eastAsia="Calibri" w:cs="Calibri"/>
          <w:noProof w:val="0"/>
          <w:color w:val="000000" w:themeColor="text1" w:themeTint="FF" w:themeShade="FF"/>
          <w:sz w:val="24"/>
          <w:szCs w:val="24"/>
          <w:lang w:val="en-US"/>
        </w:rPr>
        <w:t xml:space="preserve"> to ensure they are up to date with </w:t>
      </w:r>
      <w:r w:rsidRPr="29D38B90" w:rsidR="585D0955">
        <w:rPr>
          <w:rFonts w:ascii="Calibri" w:hAnsi="Calibri" w:eastAsia="Calibri" w:cs="Calibri"/>
          <w:noProof w:val="0"/>
          <w:color w:val="000000" w:themeColor="text1" w:themeTint="FF" w:themeShade="FF"/>
          <w:sz w:val="24"/>
          <w:szCs w:val="24"/>
          <w:lang w:val="en-US"/>
        </w:rPr>
        <w:t>labour</w:t>
      </w:r>
      <w:r w:rsidRPr="29D38B90" w:rsidR="585D0955">
        <w:rPr>
          <w:rFonts w:ascii="Calibri" w:hAnsi="Calibri" w:eastAsia="Calibri" w:cs="Calibri"/>
          <w:noProof w:val="0"/>
          <w:color w:val="000000" w:themeColor="text1" w:themeTint="FF" w:themeShade="FF"/>
          <w:sz w:val="24"/>
          <w:szCs w:val="24"/>
          <w:lang w:val="en-US"/>
        </w:rPr>
        <w:t xml:space="preserve"> market trend</w:t>
      </w:r>
      <w:r w:rsidRPr="29D38B90" w:rsidR="6B25AF95">
        <w:rPr>
          <w:rFonts w:ascii="Calibri" w:hAnsi="Calibri" w:eastAsia="Calibri" w:cs="Calibri"/>
          <w:noProof w:val="0"/>
          <w:color w:val="000000" w:themeColor="text1" w:themeTint="FF" w:themeShade="FF"/>
          <w:sz w:val="24"/>
          <w:szCs w:val="24"/>
          <w:lang w:val="en-US"/>
        </w:rPr>
        <w:t>s, according to CIPD, 2023.</w:t>
      </w:r>
    </w:p>
    <w:p w:rsidR="4EDD040C" w:rsidP="4284CFEF" w:rsidRDefault="4EDD040C" w14:paraId="70FBCF7F" w14:textId="10C91366">
      <w:pPr>
        <w:pStyle w:val="Normal"/>
        <w:rPr>
          <w:rFonts w:ascii="Calibri" w:hAnsi="Calibri" w:eastAsia="Calibri" w:cs="Calibri"/>
          <w:noProof w:val="0"/>
          <w:color w:val="000000" w:themeColor="text1" w:themeTint="FF" w:themeShade="FF"/>
          <w:sz w:val="24"/>
          <w:szCs w:val="24"/>
          <w:lang w:val="en-US"/>
        </w:rPr>
      </w:pPr>
      <w:r w:rsidRPr="02EE6681" w:rsidR="676B707C">
        <w:rPr>
          <w:rFonts w:ascii="Calibri" w:hAnsi="Calibri" w:eastAsia="Calibri" w:cs="Calibri"/>
          <w:noProof w:val="0"/>
          <w:color w:val="000000" w:themeColor="text1" w:themeTint="FF" w:themeShade="FF"/>
          <w:sz w:val="24"/>
          <w:szCs w:val="24"/>
          <w:lang w:val="en-US"/>
        </w:rPr>
        <w:t>D</w:t>
      </w:r>
      <w:r w:rsidRPr="02EE6681" w:rsidR="4EDD040C">
        <w:rPr>
          <w:rFonts w:ascii="Calibri" w:hAnsi="Calibri" w:eastAsia="Calibri" w:cs="Calibri"/>
          <w:noProof w:val="0"/>
          <w:color w:val="000000" w:themeColor="text1" w:themeTint="FF" w:themeShade="FF"/>
          <w:sz w:val="24"/>
          <w:szCs w:val="24"/>
          <w:lang w:val="en-US"/>
        </w:rPr>
        <w:t xml:space="preserve">ifferent </w:t>
      </w:r>
      <w:r w:rsidRPr="02EE6681" w:rsidR="4EDD040C">
        <w:rPr>
          <w:rFonts w:ascii="Calibri" w:hAnsi="Calibri" w:eastAsia="Calibri" w:cs="Calibri"/>
          <w:noProof w:val="0"/>
          <w:color w:val="000000" w:themeColor="text1" w:themeTint="FF" w:themeShade="FF"/>
          <w:sz w:val="24"/>
          <w:szCs w:val="24"/>
          <w:lang w:val="en-US"/>
        </w:rPr>
        <w:t>factors</w:t>
      </w:r>
      <w:r w:rsidRPr="02EE6681" w:rsidR="4EDD040C">
        <w:rPr>
          <w:rFonts w:ascii="Calibri" w:hAnsi="Calibri" w:eastAsia="Calibri" w:cs="Calibri"/>
          <w:noProof w:val="0"/>
          <w:color w:val="000000" w:themeColor="text1" w:themeTint="FF" w:themeShade="FF"/>
          <w:sz w:val="24"/>
          <w:szCs w:val="24"/>
          <w:lang w:val="en-US"/>
        </w:rPr>
        <w:t xml:space="preserve"> </w:t>
      </w:r>
      <w:r w:rsidRPr="02EE6681" w:rsidR="6AB69955">
        <w:rPr>
          <w:rFonts w:ascii="Calibri" w:hAnsi="Calibri" w:eastAsia="Calibri" w:cs="Calibri"/>
          <w:noProof w:val="0"/>
          <w:color w:val="000000" w:themeColor="text1" w:themeTint="FF" w:themeShade="FF"/>
          <w:sz w:val="24"/>
          <w:szCs w:val="24"/>
          <w:lang w:val="en-US"/>
        </w:rPr>
        <w:t>can</w:t>
      </w:r>
      <w:r w:rsidRPr="02EE6681" w:rsidR="6AB69955">
        <w:rPr>
          <w:rFonts w:ascii="Calibri" w:hAnsi="Calibri" w:eastAsia="Calibri" w:cs="Calibri"/>
          <w:noProof w:val="0"/>
          <w:color w:val="000000" w:themeColor="text1" w:themeTint="FF" w:themeShade="FF"/>
          <w:sz w:val="24"/>
          <w:szCs w:val="24"/>
          <w:lang w:val="en-US"/>
        </w:rPr>
        <w:t xml:space="preserve"> </w:t>
      </w:r>
      <w:r w:rsidRPr="02EE6681" w:rsidR="6AB69955">
        <w:rPr>
          <w:rFonts w:ascii="Calibri" w:hAnsi="Calibri" w:eastAsia="Calibri" w:cs="Calibri"/>
          <w:noProof w:val="0"/>
          <w:color w:val="000000" w:themeColor="text1" w:themeTint="FF" w:themeShade="FF"/>
          <w:sz w:val="24"/>
          <w:szCs w:val="24"/>
          <w:lang w:val="en-US"/>
        </w:rPr>
        <w:t>impact</w:t>
      </w:r>
      <w:r w:rsidRPr="02EE6681" w:rsidR="6AB69955">
        <w:rPr>
          <w:rFonts w:ascii="Calibri" w:hAnsi="Calibri" w:eastAsia="Calibri" w:cs="Calibri"/>
          <w:noProof w:val="0"/>
          <w:color w:val="000000" w:themeColor="text1" w:themeTint="FF" w:themeShade="FF"/>
          <w:sz w:val="24"/>
          <w:szCs w:val="24"/>
          <w:lang w:val="en-US"/>
        </w:rPr>
        <w:t xml:space="preserve"> </w:t>
      </w:r>
      <w:r w:rsidRPr="02EE6681" w:rsidR="6AB69955">
        <w:rPr>
          <w:rFonts w:ascii="Calibri" w:hAnsi="Calibri" w:eastAsia="Calibri" w:cs="Calibri"/>
          <w:noProof w:val="0"/>
          <w:color w:val="000000" w:themeColor="text1" w:themeTint="FF" w:themeShade="FF"/>
          <w:sz w:val="24"/>
          <w:szCs w:val="24"/>
          <w:lang w:val="en-US"/>
        </w:rPr>
        <w:t>ParcelCare</w:t>
      </w:r>
      <w:r w:rsidRPr="02EE6681" w:rsidR="6AB69955">
        <w:rPr>
          <w:rFonts w:ascii="Calibri" w:hAnsi="Calibri" w:eastAsia="Calibri" w:cs="Calibri"/>
          <w:noProof w:val="0"/>
          <w:color w:val="000000" w:themeColor="text1" w:themeTint="FF" w:themeShade="FF"/>
          <w:sz w:val="24"/>
          <w:szCs w:val="24"/>
          <w:lang w:val="en-US"/>
        </w:rPr>
        <w:t xml:space="preserve"> in many ways, </w:t>
      </w:r>
      <w:r w:rsidRPr="02EE6681" w:rsidR="4EDD040C">
        <w:rPr>
          <w:rFonts w:ascii="Calibri" w:hAnsi="Calibri" w:eastAsia="Calibri" w:cs="Calibri"/>
          <w:noProof w:val="0"/>
          <w:color w:val="000000" w:themeColor="text1" w:themeTint="FF" w:themeShade="FF"/>
          <w:sz w:val="24"/>
          <w:szCs w:val="24"/>
          <w:lang w:val="en-US"/>
        </w:rPr>
        <w:t>such as the UK with</w:t>
      </w:r>
      <w:r w:rsidRPr="02EE6681" w:rsidR="1DD089B2">
        <w:rPr>
          <w:rFonts w:ascii="Calibri" w:hAnsi="Calibri" w:eastAsia="Calibri" w:cs="Calibri"/>
          <w:noProof w:val="0"/>
          <w:color w:val="000000" w:themeColor="text1" w:themeTint="FF" w:themeShade="FF"/>
          <w:sz w:val="24"/>
          <w:szCs w:val="24"/>
          <w:lang w:val="en-US"/>
        </w:rPr>
        <w:t>d</w:t>
      </w:r>
      <w:r w:rsidRPr="02EE6681" w:rsidR="4EDD040C">
        <w:rPr>
          <w:rFonts w:ascii="Calibri" w:hAnsi="Calibri" w:eastAsia="Calibri" w:cs="Calibri"/>
          <w:noProof w:val="0"/>
          <w:color w:val="000000" w:themeColor="text1" w:themeTint="FF" w:themeShade="FF"/>
          <w:sz w:val="24"/>
          <w:szCs w:val="24"/>
          <w:lang w:val="en-US"/>
        </w:rPr>
        <w:t xml:space="preserve">rawing from the EU can have huge implications on staffing and </w:t>
      </w:r>
      <w:r w:rsidRPr="02EE6681" w:rsidR="4EDD040C">
        <w:rPr>
          <w:rFonts w:ascii="Calibri" w:hAnsi="Calibri" w:eastAsia="Calibri" w:cs="Calibri"/>
          <w:noProof w:val="0"/>
          <w:color w:val="000000" w:themeColor="text1" w:themeTint="FF" w:themeShade="FF"/>
          <w:sz w:val="24"/>
          <w:szCs w:val="24"/>
          <w:lang w:val="en-US"/>
        </w:rPr>
        <w:t>costing</w:t>
      </w:r>
      <w:r w:rsidRPr="02EE6681" w:rsidR="4EDD040C">
        <w:rPr>
          <w:rFonts w:ascii="Calibri" w:hAnsi="Calibri" w:eastAsia="Calibri" w:cs="Calibri"/>
          <w:noProof w:val="0"/>
          <w:color w:val="000000" w:themeColor="text1" w:themeTint="FF" w:themeShade="FF"/>
          <w:sz w:val="24"/>
          <w:szCs w:val="24"/>
          <w:lang w:val="en-US"/>
        </w:rPr>
        <w:t xml:space="preserve"> of workers from overseas. When economies fall, for example globa</w:t>
      </w:r>
      <w:r w:rsidRPr="02EE6681" w:rsidR="2612CFF0">
        <w:rPr>
          <w:rFonts w:ascii="Calibri" w:hAnsi="Calibri" w:eastAsia="Calibri" w:cs="Calibri"/>
          <w:noProof w:val="0"/>
          <w:color w:val="000000" w:themeColor="text1" w:themeTint="FF" w:themeShade="FF"/>
          <w:sz w:val="24"/>
          <w:szCs w:val="24"/>
          <w:lang w:val="en-US"/>
        </w:rPr>
        <w:t>l</w:t>
      </w:r>
      <w:r w:rsidRPr="02EE6681" w:rsidR="4EDD040C">
        <w:rPr>
          <w:rFonts w:ascii="Calibri" w:hAnsi="Calibri" w:eastAsia="Calibri" w:cs="Calibri"/>
          <w:noProof w:val="0"/>
          <w:color w:val="000000" w:themeColor="text1" w:themeTint="FF" w:themeShade="FF"/>
          <w:sz w:val="24"/>
          <w:szCs w:val="24"/>
          <w:lang w:val="en-US"/>
        </w:rPr>
        <w:t xml:space="preserve"> war there could be an impact </w:t>
      </w:r>
      <w:r w:rsidRPr="02EE6681" w:rsidR="02B4DD1F">
        <w:rPr>
          <w:rFonts w:ascii="Calibri" w:hAnsi="Calibri" w:eastAsia="Calibri" w:cs="Calibri"/>
          <w:noProof w:val="0"/>
          <w:color w:val="000000" w:themeColor="text1" w:themeTint="FF" w:themeShade="FF"/>
          <w:sz w:val="24"/>
          <w:szCs w:val="24"/>
          <w:lang w:val="en-US"/>
        </w:rPr>
        <w:t xml:space="preserve">on the need of the customer which could mean a shift in staffing for </w:t>
      </w:r>
      <w:r w:rsidRPr="02EE6681" w:rsidR="02B4DD1F">
        <w:rPr>
          <w:rFonts w:ascii="Calibri" w:hAnsi="Calibri" w:eastAsia="Calibri" w:cs="Calibri"/>
          <w:noProof w:val="0"/>
          <w:color w:val="000000" w:themeColor="text1" w:themeTint="FF" w:themeShade="FF"/>
          <w:sz w:val="24"/>
          <w:szCs w:val="24"/>
          <w:lang w:val="en-US"/>
        </w:rPr>
        <w:t>organisation</w:t>
      </w:r>
      <w:r w:rsidRPr="02EE6681" w:rsidR="02B4DD1F">
        <w:rPr>
          <w:rFonts w:ascii="Calibri" w:hAnsi="Calibri" w:eastAsia="Calibri" w:cs="Calibri"/>
          <w:noProof w:val="0"/>
          <w:color w:val="000000" w:themeColor="text1" w:themeTint="FF" w:themeShade="FF"/>
          <w:sz w:val="24"/>
          <w:szCs w:val="24"/>
          <w:lang w:val="en-US"/>
        </w:rPr>
        <w:t xml:space="preserve"> to have to reduce working hours or in some cases offer redundancies</w:t>
      </w:r>
      <w:r w:rsidRPr="02EE6681" w:rsidR="1108337E">
        <w:rPr>
          <w:rFonts w:ascii="Calibri" w:hAnsi="Calibri" w:eastAsia="Calibri" w:cs="Calibri"/>
          <w:noProof w:val="0"/>
          <w:color w:val="000000" w:themeColor="text1" w:themeTint="FF" w:themeShade="FF"/>
          <w:sz w:val="24"/>
          <w:szCs w:val="24"/>
          <w:lang w:val="en-US"/>
        </w:rPr>
        <w:t>, according to CIPD, 2024.</w:t>
      </w:r>
      <w:r w:rsidRPr="02EE6681" w:rsidR="02B4DD1F">
        <w:rPr>
          <w:rFonts w:ascii="Calibri" w:hAnsi="Calibri" w:eastAsia="Calibri" w:cs="Calibri"/>
          <w:noProof w:val="0"/>
          <w:color w:val="000000" w:themeColor="text1" w:themeTint="FF" w:themeShade="FF"/>
          <w:sz w:val="24"/>
          <w:szCs w:val="24"/>
          <w:lang w:val="en-US"/>
        </w:rPr>
        <w:t xml:space="preserve"> Keeping up to date with workplace </w:t>
      </w:r>
      <w:r w:rsidRPr="02EE6681" w:rsidR="02B4DD1F">
        <w:rPr>
          <w:rFonts w:ascii="Calibri" w:hAnsi="Calibri" w:eastAsia="Calibri" w:cs="Calibri"/>
          <w:noProof w:val="0"/>
          <w:color w:val="000000" w:themeColor="text1" w:themeTint="FF" w:themeShade="FF"/>
          <w:sz w:val="24"/>
          <w:szCs w:val="24"/>
          <w:lang w:val="en-US"/>
        </w:rPr>
        <w:t>trends</w:t>
      </w:r>
      <w:r w:rsidRPr="02EE6681" w:rsidR="02B4DD1F">
        <w:rPr>
          <w:rFonts w:ascii="Calibri" w:hAnsi="Calibri" w:eastAsia="Calibri" w:cs="Calibri"/>
          <w:noProof w:val="0"/>
          <w:color w:val="000000" w:themeColor="text1" w:themeTint="FF" w:themeShade="FF"/>
          <w:sz w:val="24"/>
          <w:szCs w:val="24"/>
          <w:lang w:val="en-US"/>
        </w:rPr>
        <w:t xml:space="preserve"> for example hybrid working, means </w:t>
      </w:r>
      <w:r w:rsidRPr="02EE6681" w:rsidR="02B4DD1F">
        <w:rPr>
          <w:rFonts w:ascii="Calibri" w:hAnsi="Calibri" w:eastAsia="Calibri" w:cs="Calibri"/>
          <w:noProof w:val="0"/>
          <w:color w:val="000000" w:themeColor="text1" w:themeTint="FF" w:themeShade="FF"/>
          <w:sz w:val="24"/>
          <w:szCs w:val="24"/>
          <w:lang w:val="en-US"/>
        </w:rPr>
        <w:t>ParcelCare</w:t>
      </w:r>
      <w:r w:rsidRPr="02EE6681" w:rsidR="461BD1E4">
        <w:rPr>
          <w:rFonts w:ascii="Calibri" w:hAnsi="Calibri" w:eastAsia="Calibri" w:cs="Calibri"/>
          <w:noProof w:val="0"/>
          <w:color w:val="000000" w:themeColor="text1" w:themeTint="FF" w:themeShade="FF"/>
          <w:sz w:val="24"/>
          <w:szCs w:val="24"/>
          <w:lang w:val="en-US"/>
        </w:rPr>
        <w:t xml:space="preserve"> can </w:t>
      </w:r>
      <w:r w:rsidRPr="02EE6681" w:rsidR="461BD1E4">
        <w:rPr>
          <w:rFonts w:ascii="Calibri" w:hAnsi="Calibri" w:eastAsia="Calibri" w:cs="Calibri"/>
          <w:noProof w:val="0"/>
          <w:color w:val="000000" w:themeColor="text1" w:themeTint="FF" w:themeShade="FF"/>
          <w:sz w:val="24"/>
          <w:szCs w:val="24"/>
          <w:lang w:val="en-US"/>
        </w:rPr>
        <w:t>leverage</w:t>
      </w:r>
      <w:r w:rsidRPr="02EE6681" w:rsidR="461BD1E4">
        <w:rPr>
          <w:rFonts w:ascii="Calibri" w:hAnsi="Calibri" w:eastAsia="Calibri" w:cs="Calibri"/>
          <w:noProof w:val="0"/>
          <w:color w:val="000000" w:themeColor="text1" w:themeTint="FF" w:themeShade="FF"/>
          <w:sz w:val="24"/>
          <w:szCs w:val="24"/>
          <w:lang w:val="en-US"/>
        </w:rPr>
        <w:t xml:space="preserve"> hybrid working to attract new talent and keep existing employees</w:t>
      </w:r>
      <w:r w:rsidRPr="02EE6681" w:rsidR="7C7936E5">
        <w:rPr>
          <w:rFonts w:ascii="Calibri" w:hAnsi="Calibri" w:eastAsia="Calibri" w:cs="Calibri"/>
          <w:noProof w:val="0"/>
          <w:color w:val="000000" w:themeColor="text1" w:themeTint="FF" w:themeShade="FF"/>
          <w:sz w:val="24"/>
          <w:szCs w:val="24"/>
          <w:lang w:val="en-US"/>
        </w:rPr>
        <w:t xml:space="preserve">, according to Hogan,2022. </w:t>
      </w:r>
      <w:r>
        <w:br/>
      </w:r>
      <w:r>
        <w:br/>
      </w:r>
      <w:r w:rsidRPr="02EE6681" w:rsidR="08D82E55">
        <w:rPr>
          <w:rFonts w:ascii="Calibri" w:hAnsi="Calibri" w:eastAsia="Calibri" w:cs="Calibri"/>
          <w:noProof w:val="0"/>
          <w:color w:val="000000" w:themeColor="text1" w:themeTint="FF" w:themeShade="FF"/>
          <w:sz w:val="24"/>
          <w:szCs w:val="24"/>
          <w:lang w:val="en-US"/>
        </w:rPr>
        <w:t xml:space="preserve">Finally considering </w:t>
      </w:r>
      <w:r w:rsidRPr="02EE6681" w:rsidR="7E284BCB">
        <w:rPr>
          <w:rFonts w:ascii="Calibri" w:hAnsi="Calibri" w:eastAsia="Calibri" w:cs="Calibri"/>
          <w:noProof w:val="0"/>
          <w:color w:val="000000" w:themeColor="text1" w:themeTint="FF" w:themeShade="FF"/>
          <w:sz w:val="24"/>
          <w:szCs w:val="24"/>
          <w:lang w:val="en-US"/>
        </w:rPr>
        <w:t xml:space="preserve">the impact of technology and </w:t>
      </w:r>
      <w:r w:rsidRPr="02EE6681" w:rsidR="08D82E55">
        <w:rPr>
          <w:rFonts w:ascii="Calibri" w:hAnsi="Calibri" w:eastAsia="Calibri" w:cs="Calibri"/>
          <w:noProof w:val="0"/>
          <w:color w:val="000000" w:themeColor="text1" w:themeTint="FF" w:themeShade="FF"/>
          <w:sz w:val="24"/>
          <w:szCs w:val="24"/>
          <w:lang w:val="en-US"/>
        </w:rPr>
        <w:t xml:space="preserve">how </w:t>
      </w:r>
      <w:r w:rsidRPr="02EE6681" w:rsidR="363A4E65">
        <w:rPr>
          <w:rFonts w:ascii="Calibri" w:hAnsi="Calibri" w:eastAsia="Calibri" w:cs="Calibri"/>
          <w:noProof w:val="0"/>
          <w:color w:val="000000" w:themeColor="text1" w:themeTint="FF" w:themeShade="FF"/>
          <w:sz w:val="24"/>
          <w:szCs w:val="24"/>
          <w:lang w:val="en-US"/>
        </w:rPr>
        <w:t>it</w:t>
      </w:r>
      <w:r w:rsidRPr="02EE6681" w:rsidR="08D82E55">
        <w:rPr>
          <w:rFonts w:ascii="Calibri" w:hAnsi="Calibri" w:eastAsia="Calibri" w:cs="Calibri"/>
          <w:noProof w:val="0"/>
          <w:color w:val="000000" w:themeColor="text1" w:themeTint="FF" w:themeShade="FF"/>
          <w:sz w:val="24"/>
          <w:szCs w:val="24"/>
          <w:lang w:val="en-US"/>
        </w:rPr>
        <w:t xml:space="preserve"> is advancing, for example the use of </w:t>
      </w:r>
      <w:r w:rsidRPr="02EE6681" w:rsidR="1B6D2DF6">
        <w:rPr>
          <w:rFonts w:ascii="Calibri" w:hAnsi="Calibri" w:eastAsia="Calibri" w:cs="Calibri"/>
          <w:noProof w:val="0"/>
          <w:color w:val="000000" w:themeColor="text1" w:themeTint="FF" w:themeShade="FF"/>
          <w:sz w:val="24"/>
          <w:szCs w:val="24"/>
          <w:lang w:val="en-US"/>
        </w:rPr>
        <w:t>artificial intelligence</w:t>
      </w:r>
      <w:r w:rsidRPr="02EE6681" w:rsidR="08D82E55">
        <w:rPr>
          <w:rFonts w:ascii="Calibri" w:hAnsi="Calibri" w:eastAsia="Calibri" w:cs="Calibri"/>
          <w:noProof w:val="0"/>
          <w:color w:val="000000" w:themeColor="text1" w:themeTint="FF" w:themeShade="FF"/>
          <w:sz w:val="24"/>
          <w:szCs w:val="24"/>
          <w:lang w:val="en-US"/>
        </w:rPr>
        <w:t xml:space="preserve">, means there could be </w:t>
      </w:r>
      <w:r w:rsidRPr="02EE6681" w:rsidR="08D82E55">
        <w:rPr>
          <w:rFonts w:ascii="Calibri" w:hAnsi="Calibri" w:eastAsia="Calibri" w:cs="Calibri"/>
          <w:noProof w:val="0"/>
          <w:color w:val="000000" w:themeColor="text1" w:themeTint="FF" w:themeShade="FF"/>
          <w:sz w:val="24"/>
          <w:szCs w:val="24"/>
          <w:lang w:val="en-US"/>
        </w:rPr>
        <w:t>less of a need for manual staff and more o</w:t>
      </w:r>
      <w:r w:rsidRPr="02EE6681" w:rsidR="733F5534">
        <w:rPr>
          <w:rFonts w:ascii="Calibri" w:hAnsi="Calibri" w:eastAsia="Calibri" w:cs="Calibri"/>
          <w:noProof w:val="0"/>
          <w:color w:val="000000" w:themeColor="text1" w:themeTint="FF" w:themeShade="FF"/>
          <w:sz w:val="24"/>
          <w:szCs w:val="24"/>
          <w:lang w:val="en-US"/>
        </w:rPr>
        <w:t>f</w:t>
      </w:r>
      <w:r w:rsidRPr="02EE6681" w:rsidR="08D82E55">
        <w:rPr>
          <w:rFonts w:ascii="Calibri" w:hAnsi="Calibri" w:eastAsia="Calibri" w:cs="Calibri"/>
          <w:noProof w:val="0"/>
          <w:color w:val="000000" w:themeColor="text1" w:themeTint="FF" w:themeShade="FF"/>
          <w:sz w:val="24"/>
          <w:szCs w:val="24"/>
          <w:lang w:val="en-US"/>
        </w:rPr>
        <w:t xml:space="preserve"> a need for people with technical experience</w:t>
      </w:r>
      <w:r w:rsidRPr="02EE6681" w:rsidR="090B5F1F">
        <w:rPr>
          <w:rFonts w:ascii="Calibri" w:hAnsi="Calibri" w:eastAsia="Calibri" w:cs="Calibri"/>
          <w:noProof w:val="0"/>
          <w:color w:val="000000" w:themeColor="text1" w:themeTint="FF" w:themeShade="FF"/>
          <w:sz w:val="24"/>
          <w:szCs w:val="24"/>
          <w:lang w:val="en-US"/>
        </w:rPr>
        <w:t xml:space="preserve">, </w:t>
      </w:r>
      <w:r w:rsidRPr="02EE6681" w:rsidR="090B5F1F">
        <w:rPr>
          <w:rFonts w:ascii="Calibri" w:hAnsi="Calibri" w:eastAsia="Calibri" w:cs="Calibri"/>
          <w:noProof w:val="0"/>
          <w:sz w:val="24"/>
          <w:szCs w:val="24"/>
          <w:lang w:val="en-US"/>
        </w:rPr>
        <w:t>Bhattacharyya 20</w:t>
      </w:r>
      <w:r w:rsidRPr="02EE6681" w:rsidR="090B5F1F">
        <w:rPr>
          <w:rFonts w:ascii="Calibri" w:hAnsi="Calibri" w:eastAsia="Calibri" w:cs="Calibri"/>
          <w:noProof w:val="0"/>
          <w:sz w:val="24"/>
          <w:szCs w:val="24"/>
          <w:lang w:val="en-US"/>
        </w:rPr>
        <w:t>24</w:t>
      </w:r>
      <w:r w:rsidRPr="02EE6681" w:rsidR="08D82E55">
        <w:rPr>
          <w:rFonts w:ascii="Calibri" w:hAnsi="Calibri" w:eastAsia="Calibri" w:cs="Calibri"/>
          <w:noProof w:val="0"/>
          <w:color w:val="000000" w:themeColor="text1" w:themeTint="FF" w:themeShade="FF"/>
          <w:sz w:val="24"/>
          <w:szCs w:val="24"/>
          <w:lang w:val="en-US"/>
        </w:rPr>
        <w:t xml:space="preserve">. </w:t>
      </w:r>
      <w:r w:rsidRPr="02EE6681" w:rsidR="08D82E55">
        <w:rPr>
          <w:rFonts w:ascii="Calibri" w:hAnsi="Calibri" w:eastAsia="Calibri" w:cs="Calibri"/>
          <w:noProof w:val="0"/>
          <w:color w:val="000000" w:themeColor="text1" w:themeTint="FF" w:themeShade="FF"/>
          <w:sz w:val="24"/>
          <w:szCs w:val="24"/>
          <w:lang w:val="en-US"/>
        </w:rPr>
        <w:t>Theref</w:t>
      </w:r>
      <w:r w:rsidRPr="02EE6681" w:rsidR="08D82E55">
        <w:rPr>
          <w:rFonts w:ascii="Calibri" w:hAnsi="Calibri" w:eastAsia="Calibri" w:cs="Calibri"/>
          <w:noProof w:val="0"/>
          <w:color w:val="000000" w:themeColor="text1" w:themeTint="FF" w:themeShade="FF"/>
          <w:sz w:val="24"/>
          <w:szCs w:val="24"/>
          <w:lang w:val="en-US"/>
        </w:rPr>
        <w:t>ore</w:t>
      </w:r>
      <w:r w:rsidRPr="02EE6681" w:rsidR="49AF86A2">
        <w:rPr>
          <w:rFonts w:ascii="Calibri" w:hAnsi="Calibri" w:eastAsia="Calibri" w:cs="Calibri"/>
          <w:noProof w:val="0"/>
          <w:color w:val="000000" w:themeColor="text1" w:themeTint="FF" w:themeShade="FF"/>
          <w:sz w:val="24"/>
          <w:szCs w:val="24"/>
          <w:lang w:val="en-US"/>
        </w:rPr>
        <w:t>,</w:t>
      </w:r>
      <w:r w:rsidRPr="02EE6681" w:rsidR="08D82E55">
        <w:rPr>
          <w:rFonts w:ascii="Calibri" w:hAnsi="Calibri" w:eastAsia="Calibri" w:cs="Calibri"/>
          <w:noProof w:val="0"/>
          <w:color w:val="000000" w:themeColor="text1" w:themeTint="FF" w:themeShade="FF"/>
          <w:sz w:val="24"/>
          <w:szCs w:val="24"/>
          <w:lang w:val="en-US"/>
        </w:rPr>
        <w:t xml:space="preserve"> linking with local colleges would not only support attracting junio</w:t>
      </w:r>
      <w:r w:rsidRPr="02EE6681" w:rsidR="08D82E55">
        <w:rPr>
          <w:rFonts w:ascii="Calibri" w:hAnsi="Calibri" w:eastAsia="Calibri" w:cs="Calibri"/>
          <w:noProof w:val="0"/>
          <w:color w:val="000000" w:themeColor="text1" w:themeTint="FF" w:themeShade="FF"/>
          <w:sz w:val="24"/>
          <w:szCs w:val="24"/>
          <w:lang w:val="en-US"/>
        </w:rPr>
        <w:t>r coll</w:t>
      </w:r>
      <w:r w:rsidRPr="02EE6681" w:rsidR="6EEFD423">
        <w:rPr>
          <w:rFonts w:ascii="Calibri" w:hAnsi="Calibri" w:eastAsia="Calibri" w:cs="Calibri"/>
          <w:noProof w:val="0"/>
          <w:color w:val="000000" w:themeColor="text1" w:themeTint="FF" w:themeShade="FF"/>
          <w:sz w:val="24"/>
          <w:szCs w:val="24"/>
          <w:lang w:val="en-US"/>
        </w:rPr>
        <w:t>e</w:t>
      </w:r>
      <w:r w:rsidRPr="02EE6681" w:rsidR="65C2710C">
        <w:rPr>
          <w:rFonts w:ascii="Calibri" w:hAnsi="Calibri" w:eastAsia="Calibri" w:cs="Calibri"/>
          <w:noProof w:val="0"/>
          <w:color w:val="000000" w:themeColor="text1" w:themeTint="FF" w:themeShade="FF"/>
          <w:sz w:val="24"/>
          <w:szCs w:val="24"/>
          <w:lang w:val="en-US"/>
        </w:rPr>
        <w:t>a</w:t>
      </w:r>
      <w:r w:rsidRPr="02EE6681" w:rsidR="6EEFD423">
        <w:rPr>
          <w:rFonts w:ascii="Calibri" w:hAnsi="Calibri" w:eastAsia="Calibri" w:cs="Calibri"/>
          <w:noProof w:val="0"/>
          <w:color w:val="000000" w:themeColor="text1" w:themeTint="FF" w:themeShade="FF"/>
          <w:sz w:val="24"/>
          <w:szCs w:val="24"/>
          <w:lang w:val="en-US"/>
        </w:rPr>
        <w:t>gu</w:t>
      </w:r>
      <w:r w:rsidRPr="02EE6681" w:rsidR="08D82E55">
        <w:rPr>
          <w:rFonts w:ascii="Calibri" w:hAnsi="Calibri" w:eastAsia="Calibri" w:cs="Calibri"/>
          <w:noProof w:val="0"/>
          <w:color w:val="000000" w:themeColor="text1" w:themeTint="FF" w:themeShade="FF"/>
          <w:sz w:val="24"/>
          <w:szCs w:val="24"/>
          <w:lang w:val="en-US"/>
        </w:rPr>
        <w:t xml:space="preserve">es but with the </w:t>
      </w:r>
      <w:r w:rsidRPr="02EE6681" w:rsidR="575D769E">
        <w:rPr>
          <w:rFonts w:ascii="Calibri" w:hAnsi="Calibri" w:eastAsia="Calibri" w:cs="Calibri"/>
          <w:noProof w:val="0"/>
          <w:color w:val="000000" w:themeColor="text1" w:themeTint="FF" w:themeShade="FF"/>
          <w:sz w:val="24"/>
          <w:szCs w:val="24"/>
          <w:lang w:val="en-US"/>
        </w:rPr>
        <w:t>bonus</w:t>
      </w:r>
      <w:r w:rsidRPr="02EE6681" w:rsidR="08D82E55">
        <w:rPr>
          <w:rFonts w:ascii="Calibri" w:hAnsi="Calibri" w:eastAsia="Calibri" w:cs="Calibri"/>
          <w:noProof w:val="0"/>
          <w:color w:val="000000" w:themeColor="text1" w:themeTint="FF" w:themeShade="FF"/>
          <w:sz w:val="24"/>
          <w:szCs w:val="24"/>
          <w:lang w:val="en-US"/>
        </w:rPr>
        <w:t xml:space="preserve"> of learning from fresh intelligence</w:t>
      </w:r>
      <w:r w:rsidRPr="02EE6681" w:rsidR="6ED06E4F">
        <w:rPr>
          <w:rFonts w:ascii="Calibri" w:hAnsi="Calibri" w:eastAsia="Calibri" w:cs="Calibri"/>
          <w:noProof w:val="0"/>
          <w:color w:val="000000" w:themeColor="text1" w:themeTint="FF" w:themeShade="FF"/>
          <w:sz w:val="24"/>
          <w:szCs w:val="24"/>
          <w:lang w:val="en-US"/>
        </w:rPr>
        <w:t xml:space="preserve">. </w:t>
      </w:r>
    </w:p>
    <w:p w:rsidR="3F803E2B" w:rsidP="4284CFEF" w:rsidRDefault="3F803E2B" w14:paraId="6BDF90F7" w14:textId="440002D1">
      <w:pPr>
        <w:pStyle w:val="Normal"/>
        <w:rPr>
          <w:rFonts w:ascii="Calibri" w:hAnsi="Calibri" w:eastAsia="Calibri" w:cs="Calibri"/>
          <w:noProof w:val="0"/>
          <w:color w:val="000000" w:themeColor="text1" w:themeTint="FF" w:themeShade="FF"/>
          <w:sz w:val="24"/>
          <w:szCs w:val="24"/>
          <w:lang w:val="en-US"/>
        </w:rPr>
      </w:pPr>
      <w:r w:rsidRPr="725734C5" w:rsidR="3F803E2B">
        <w:rPr>
          <w:rFonts w:ascii="Calibri" w:hAnsi="Calibri" w:eastAsia="Calibri" w:cs="Calibri"/>
          <w:noProof w:val="0"/>
          <w:color w:val="000000" w:themeColor="text1" w:themeTint="FF" w:themeShade="FF"/>
          <w:sz w:val="24"/>
          <w:szCs w:val="24"/>
          <w:lang w:val="en-US"/>
        </w:rPr>
        <w:t>It’s</w:t>
      </w:r>
      <w:r w:rsidRPr="725734C5" w:rsidR="3F803E2B">
        <w:rPr>
          <w:rFonts w:ascii="Calibri" w:hAnsi="Calibri" w:eastAsia="Calibri" w:cs="Calibri"/>
          <w:noProof w:val="0"/>
          <w:color w:val="000000" w:themeColor="text1" w:themeTint="FF" w:themeShade="FF"/>
          <w:sz w:val="24"/>
          <w:szCs w:val="24"/>
          <w:lang w:val="en-US"/>
        </w:rPr>
        <w:t xml:space="preserve"> </w:t>
      </w:r>
      <w:r w:rsidRPr="725734C5" w:rsidR="3F803E2B">
        <w:rPr>
          <w:rFonts w:ascii="Calibri" w:hAnsi="Calibri" w:eastAsia="Calibri" w:cs="Calibri"/>
          <w:noProof w:val="0"/>
          <w:color w:val="000000" w:themeColor="text1" w:themeTint="FF" w:themeShade="FF"/>
          <w:sz w:val="24"/>
          <w:szCs w:val="24"/>
          <w:lang w:val="en-US"/>
        </w:rPr>
        <w:t>apparent</w:t>
      </w:r>
      <w:r w:rsidRPr="725734C5" w:rsidR="3F803E2B">
        <w:rPr>
          <w:rFonts w:ascii="Calibri" w:hAnsi="Calibri" w:eastAsia="Calibri" w:cs="Calibri"/>
          <w:noProof w:val="0"/>
          <w:color w:val="000000" w:themeColor="text1" w:themeTint="FF" w:themeShade="FF"/>
          <w:sz w:val="24"/>
          <w:szCs w:val="24"/>
          <w:lang w:val="en-US"/>
        </w:rPr>
        <w:t xml:space="preserve"> that ways to recruit must be in line with current market trends, </w:t>
      </w:r>
      <w:r w:rsidRPr="725734C5" w:rsidR="3F803E2B">
        <w:rPr>
          <w:rFonts w:ascii="Calibri" w:hAnsi="Calibri" w:eastAsia="Calibri" w:cs="Calibri"/>
          <w:noProof w:val="0"/>
          <w:color w:val="000000" w:themeColor="text1" w:themeTint="FF" w:themeShade="FF"/>
          <w:sz w:val="24"/>
          <w:szCs w:val="24"/>
          <w:lang w:val="en-US"/>
        </w:rPr>
        <w:t>where as</w:t>
      </w:r>
      <w:r w:rsidRPr="725734C5" w:rsidR="3F803E2B">
        <w:rPr>
          <w:rFonts w:ascii="Calibri" w:hAnsi="Calibri" w:eastAsia="Calibri" w:cs="Calibri"/>
          <w:noProof w:val="0"/>
          <w:color w:val="000000" w:themeColor="text1" w:themeTint="FF" w:themeShade="FF"/>
          <w:sz w:val="24"/>
          <w:szCs w:val="24"/>
          <w:lang w:val="en-US"/>
        </w:rPr>
        <w:t xml:space="preserve"> retention </w:t>
      </w:r>
      <w:r w:rsidRPr="725734C5" w:rsidR="539C973A">
        <w:rPr>
          <w:rFonts w:ascii="Calibri" w:hAnsi="Calibri" w:eastAsia="Calibri" w:cs="Calibri"/>
          <w:noProof w:val="0"/>
          <w:color w:val="000000" w:themeColor="text1" w:themeTint="FF" w:themeShade="FF"/>
          <w:sz w:val="24"/>
          <w:szCs w:val="24"/>
          <w:lang w:val="en-US"/>
        </w:rPr>
        <w:t>procedures should have a strong emph</w:t>
      </w:r>
      <w:r w:rsidRPr="725734C5" w:rsidR="52ACCDBD">
        <w:rPr>
          <w:rFonts w:ascii="Calibri" w:hAnsi="Calibri" w:eastAsia="Calibri" w:cs="Calibri"/>
          <w:noProof w:val="0"/>
          <w:color w:val="000000" w:themeColor="text1" w:themeTint="FF" w:themeShade="FF"/>
          <w:sz w:val="24"/>
          <w:szCs w:val="24"/>
          <w:lang w:val="en-US"/>
        </w:rPr>
        <w:t>a</w:t>
      </w:r>
      <w:r w:rsidRPr="725734C5" w:rsidR="539C973A">
        <w:rPr>
          <w:rFonts w:ascii="Calibri" w:hAnsi="Calibri" w:eastAsia="Calibri" w:cs="Calibri"/>
          <w:noProof w:val="0"/>
          <w:color w:val="000000" w:themeColor="text1" w:themeTint="FF" w:themeShade="FF"/>
          <w:sz w:val="24"/>
          <w:szCs w:val="24"/>
          <w:lang w:val="en-US"/>
        </w:rPr>
        <w:t>sis on career growth and employee wellbeing. Long</w:t>
      </w:r>
      <w:r w:rsidRPr="725734C5" w:rsidR="5268E4E5">
        <w:rPr>
          <w:rFonts w:ascii="Calibri" w:hAnsi="Calibri" w:eastAsia="Calibri" w:cs="Calibri"/>
          <w:noProof w:val="0"/>
          <w:color w:val="000000" w:themeColor="text1" w:themeTint="FF" w:themeShade="FF"/>
          <w:sz w:val="24"/>
          <w:szCs w:val="24"/>
          <w:lang w:val="en-US"/>
        </w:rPr>
        <w:t>-</w:t>
      </w:r>
      <w:r w:rsidRPr="725734C5" w:rsidR="539C973A">
        <w:rPr>
          <w:rFonts w:ascii="Calibri" w:hAnsi="Calibri" w:eastAsia="Calibri" w:cs="Calibri"/>
          <w:noProof w:val="0"/>
          <w:color w:val="000000" w:themeColor="text1" w:themeTint="FF" w:themeShade="FF"/>
          <w:sz w:val="24"/>
          <w:szCs w:val="24"/>
          <w:lang w:val="en-US"/>
        </w:rPr>
        <w:t>term succession planning will ensure trends are adhered too and the workforce is robust enough should any global or local challe</w:t>
      </w:r>
      <w:r w:rsidRPr="725734C5" w:rsidR="5FB46B64">
        <w:rPr>
          <w:rFonts w:ascii="Calibri" w:hAnsi="Calibri" w:eastAsia="Calibri" w:cs="Calibri"/>
          <w:noProof w:val="0"/>
          <w:color w:val="000000" w:themeColor="text1" w:themeTint="FF" w:themeShade="FF"/>
          <w:sz w:val="24"/>
          <w:szCs w:val="24"/>
          <w:lang w:val="en-US"/>
        </w:rPr>
        <w:t>n</w:t>
      </w:r>
      <w:r w:rsidRPr="725734C5" w:rsidR="539C973A">
        <w:rPr>
          <w:rFonts w:ascii="Calibri" w:hAnsi="Calibri" w:eastAsia="Calibri" w:cs="Calibri"/>
          <w:noProof w:val="0"/>
          <w:color w:val="000000" w:themeColor="text1" w:themeTint="FF" w:themeShade="FF"/>
          <w:sz w:val="24"/>
          <w:szCs w:val="24"/>
          <w:lang w:val="en-US"/>
        </w:rPr>
        <w:t xml:space="preserve">ges occur such as </w:t>
      </w:r>
      <w:r w:rsidRPr="725734C5" w:rsidR="47EA4599">
        <w:rPr>
          <w:rFonts w:ascii="Calibri" w:hAnsi="Calibri" w:eastAsia="Calibri" w:cs="Calibri"/>
          <w:noProof w:val="0"/>
          <w:color w:val="000000" w:themeColor="text1" w:themeTint="FF" w:themeShade="FF"/>
          <w:sz w:val="24"/>
          <w:szCs w:val="24"/>
          <w:lang w:val="en-US"/>
        </w:rPr>
        <w:t xml:space="preserve">wars and increases </w:t>
      </w:r>
      <w:r w:rsidRPr="725734C5" w:rsidR="47EA4599">
        <w:rPr>
          <w:rFonts w:ascii="Calibri" w:hAnsi="Calibri" w:eastAsia="Calibri" w:cs="Calibri"/>
          <w:noProof w:val="0"/>
          <w:color w:val="000000" w:themeColor="text1" w:themeTint="FF" w:themeShade="FF"/>
          <w:sz w:val="24"/>
          <w:szCs w:val="24"/>
          <w:lang w:val="en-US"/>
        </w:rPr>
        <w:t>to</w:t>
      </w:r>
      <w:r w:rsidRPr="725734C5" w:rsidR="47EA4599">
        <w:rPr>
          <w:rFonts w:ascii="Calibri" w:hAnsi="Calibri" w:eastAsia="Calibri" w:cs="Calibri"/>
          <w:noProof w:val="0"/>
          <w:color w:val="000000" w:themeColor="text1" w:themeTint="FF" w:themeShade="FF"/>
          <w:sz w:val="24"/>
          <w:szCs w:val="24"/>
          <w:lang w:val="en-US"/>
        </w:rPr>
        <w:t xml:space="preserve"> fuel prices</w:t>
      </w:r>
      <w:r w:rsidRPr="725734C5" w:rsidR="42417310">
        <w:rPr>
          <w:rFonts w:ascii="Calibri" w:hAnsi="Calibri" w:eastAsia="Calibri" w:cs="Calibri"/>
          <w:noProof w:val="0"/>
          <w:color w:val="000000" w:themeColor="text1" w:themeTint="FF" w:themeShade="FF"/>
          <w:sz w:val="24"/>
          <w:szCs w:val="24"/>
          <w:lang w:val="en-US"/>
        </w:rPr>
        <w:t>, according to PHW,2018.</w:t>
      </w:r>
    </w:p>
    <w:p w:rsidR="4284CFEF" w:rsidP="4284CFEF" w:rsidRDefault="4284CFEF" w14:paraId="3964EEA3" w14:textId="56AA3762">
      <w:pPr>
        <w:pStyle w:val="Normal"/>
        <w:rPr>
          <w:rFonts w:ascii="Calibri" w:hAnsi="Calibri" w:eastAsia="Calibri" w:cs="Calibri"/>
          <w:noProof w:val="0"/>
          <w:color w:val="000000" w:themeColor="text1" w:themeTint="FF" w:themeShade="FF"/>
          <w:sz w:val="24"/>
          <w:szCs w:val="24"/>
          <w:lang w:val="en-US"/>
        </w:rPr>
      </w:pPr>
    </w:p>
    <w:p w:rsidR="7737E40C" w:rsidP="29D38B90" w:rsidRDefault="7737E40C" w14:paraId="63E9D1D9" w14:textId="19DA71C7">
      <w:pPr>
        <w:pStyle w:val="Normal"/>
        <w:spacing w:before="0" w:beforeAutospacing="off" w:after="0" w:afterAutospacing="off" w:line="264" w:lineRule="auto"/>
        <w:ind w:left="0" w:right="0" w:hanging="0"/>
        <w:rPr>
          <w:rFonts w:ascii="Calibri" w:hAnsi="Calibri" w:eastAsia="Calibri" w:cs="Calibri"/>
          <w:b w:val="1"/>
          <w:bCs w:val="1"/>
          <w:noProof w:val="0"/>
          <w:color w:val="000000" w:themeColor="text1" w:themeTint="FF" w:themeShade="FF"/>
          <w:sz w:val="24"/>
          <w:szCs w:val="24"/>
          <w:lang w:val="en-US"/>
        </w:rPr>
      </w:pPr>
      <w:r w:rsidRPr="29D38B90" w:rsidR="7737E40C">
        <w:rPr>
          <w:rFonts w:ascii="Calibri" w:hAnsi="Calibri" w:eastAsia="Calibri" w:cs="Calibri"/>
          <w:b w:val="1"/>
          <w:bCs w:val="1"/>
          <w:noProof w:val="0"/>
          <w:color w:val="000000" w:themeColor="text1" w:themeTint="FF" w:themeShade="FF"/>
          <w:sz w:val="24"/>
          <w:szCs w:val="24"/>
          <w:lang w:val="en-US"/>
        </w:rPr>
        <w:t>3. You are aware that workforce planning has not been carried out in the past and decide to persuade the senior leadership team that this activity is worth doing</w:t>
      </w:r>
      <w:r w:rsidRPr="29D38B90" w:rsidR="7737E40C">
        <w:rPr>
          <w:rFonts w:ascii="Calibri" w:hAnsi="Calibri" w:eastAsia="Calibri" w:cs="Calibri"/>
          <w:b w:val="1"/>
          <w:bCs w:val="1"/>
          <w:noProof w:val="0"/>
          <w:color w:val="000000" w:themeColor="text1" w:themeTint="FF" w:themeShade="FF"/>
          <w:sz w:val="24"/>
          <w:szCs w:val="24"/>
          <w:lang w:val="en-US"/>
        </w:rPr>
        <w:t xml:space="preserve">.  </w:t>
      </w:r>
      <w:r w:rsidRPr="29D38B90" w:rsidR="7737E40C">
        <w:rPr>
          <w:rFonts w:ascii="Calibri" w:hAnsi="Calibri" w:eastAsia="Calibri" w:cs="Calibri"/>
          <w:b w:val="1"/>
          <w:bCs w:val="1"/>
          <w:noProof w:val="0"/>
          <w:color w:val="000000" w:themeColor="text1" w:themeTint="FF" w:themeShade="FF"/>
          <w:sz w:val="24"/>
          <w:szCs w:val="24"/>
          <w:lang w:val="en-US"/>
        </w:rPr>
        <w:t>A</w:t>
      </w:r>
      <w:r w:rsidRPr="29D38B90" w:rsidR="7737E40C">
        <w:rPr>
          <w:rFonts w:ascii="Calibri" w:hAnsi="Calibri" w:eastAsia="Calibri" w:cs="Calibri"/>
          <w:b w:val="1"/>
          <w:bCs w:val="1"/>
          <w:noProof w:val="0"/>
          <w:color w:val="000000" w:themeColor="text1" w:themeTint="FF" w:themeShade="FF"/>
          <w:sz w:val="24"/>
          <w:szCs w:val="24"/>
          <w:lang w:val="en-US"/>
        </w:rPr>
        <w:t>nalyse</w:t>
      </w:r>
      <w:r w:rsidRPr="29D38B90" w:rsidR="7737E40C">
        <w:rPr>
          <w:rFonts w:ascii="Calibri" w:hAnsi="Calibri" w:eastAsia="Calibri" w:cs="Calibri"/>
          <w:b w:val="1"/>
          <w:bCs w:val="1"/>
          <w:noProof w:val="0"/>
          <w:color w:val="000000" w:themeColor="text1" w:themeTint="FF" w:themeShade="FF"/>
          <w:sz w:val="24"/>
          <w:szCs w:val="24"/>
          <w:lang w:val="en-US"/>
        </w:rPr>
        <w:t xml:space="preserve"> </w:t>
      </w:r>
      <w:r w:rsidRPr="29D38B90" w:rsidR="7737E40C">
        <w:rPr>
          <w:rFonts w:ascii="Calibri" w:hAnsi="Calibri" w:eastAsia="Calibri" w:cs="Calibri"/>
          <w:b w:val="1"/>
          <w:bCs w:val="1"/>
          <w:noProof w:val="0"/>
          <w:color w:val="000000" w:themeColor="text1" w:themeTint="FF" w:themeShade="FF"/>
          <w:sz w:val="24"/>
          <w:szCs w:val="24"/>
          <w:lang w:val="en-US"/>
        </w:rPr>
        <w:t xml:space="preserve">the impact of effective workforce planning, making clear how </w:t>
      </w:r>
      <w:r w:rsidRPr="29D38B90" w:rsidR="7737E40C">
        <w:rPr>
          <w:rFonts w:ascii="Calibri" w:hAnsi="Calibri" w:eastAsia="Calibri" w:cs="Calibri"/>
          <w:b w:val="1"/>
          <w:bCs w:val="1"/>
          <w:noProof w:val="0"/>
          <w:color w:val="000000" w:themeColor="text1" w:themeTint="FF" w:themeShade="FF"/>
          <w:sz w:val="24"/>
          <w:szCs w:val="24"/>
          <w:lang w:val="en-US"/>
        </w:rPr>
        <w:t>ParcelCare</w:t>
      </w:r>
      <w:r w:rsidRPr="29D38B90" w:rsidR="7737E40C">
        <w:rPr>
          <w:rFonts w:ascii="Calibri" w:hAnsi="Calibri" w:eastAsia="Calibri" w:cs="Calibri"/>
          <w:b w:val="1"/>
          <w:bCs w:val="1"/>
          <w:noProof w:val="0"/>
          <w:color w:val="000000" w:themeColor="text1" w:themeTint="FF" w:themeShade="FF"/>
          <w:sz w:val="24"/>
          <w:szCs w:val="24"/>
          <w:lang w:val="en-US"/>
        </w:rPr>
        <w:t xml:space="preserve"> could </w:t>
      </w:r>
      <w:r w:rsidRPr="29D38B90" w:rsidR="7737E40C">
        <w:rPr>
          <w:rFonts w:ascii="Calibri" w:hAnsi="Calibri" w:eastAsia="Calibri" w:cs="Calibri"/>
          <w:b w:val="1"/>
          <w:bCs w:val="1"/>
          <w:noProof w:val="0"/>
          <w:color w:val="000000" w:themeColor="text1" w:themeTint="FF" w:themeShade="FF"/>
          <w:sz w:val="24"/>
          <w:szCs w:val="24"/>
          <w:lang w:val="en-US"/>
        </w:rPr>
        <w:t>benefit</w:t>
      </w:r>
      <w:r w:rsidRPr="29D38B90" w:rsidR="7737E40C">
        <w:rPr>
          <w:rFonts w:ascii="Calibri" w:hAnsi="Calibri" w:eastAsia="Calibri" w:cs="Calibri"/>
          <w:b w:val="1"/>
          <w:bCs w:val="1"/>
          <w:noProof w:val="0"/>
          <w:color w:val="000000" w:themeColor="text1" w:themeTint="FF" w:themeShade="FF"/>
          <w:sz w:val="24"/>
          <w:szCs w:val="24"/>
          <w:lang w:val="en-US"/>
        </w:rPr>
        <w:t xml:space="preserve"> from this activity. (AC 2.1)</w:t>
      </w:r>
      <w:r w:rsidRPr="29D38B90" w:rsidR="1C621241">
        <w:rPr>
          <w:rFonts w:ascii="Calibri" w:hAnsi="Calibri" w:eastAsia="Calibri" w:cs="Calibri"/>
          <w:b w:val="1"/>
          <w:bCs w:val="1"/>
          <w:noProof w:val="0"/>
          <w:color w:val="000000" w:themeColor="text1" w:themeTint="FF" w:themeShade="FF"/>
          <w:sz w:val="24"/>
          <w:szCs w:val="24"/>
          <w:lang w:val="en-US"/>
        </w:rPr>
        <w:t xml:space="preserve"> </w:t>
      </w:r>
    </w:p>
    <w:p w:rsidR="29D38B90" w:rsidP="29D38B90" w:rsidRDefault="29D38B90" w14:paraId="1832D773" w14:textId="0887D2B0">
      <w:pPr>
        <w:pStyle w:val="Normal"/>
        <w:rPr>
          <w:rFonts w:ascii="Calibri" w:hAnsi="Calibri" w:eastAsia="Calibri" w:cs="Calibri"/>
          <w:noProof w:val="0"/>
          <w:color w:val="000000" w:themeColor="text1" w:themeTint="FF" w:themeShade="FF"/>
          <w:sz w:val="24"/>
          <w:szCs w:val="24"/>
          <w:lang w:val="en-US"/>
        </w:rPr>
      </w:pPr>
    </w:p>
    <w:p w:rsidR="7984C619" w:rsidP="29D38B90" w:rsidRDefault="7984C619" w14:paraId="284D66F8" w14:textId="2A6756EE">
      <w:pPr>
        <w:pStyle w:val="Normal"/>
        <w:rPr>
          <w:rFonts w:ascii="Calibri" w:hAnsi="Calibri" w:eastAsia="Calibri" w:cs="Calibri"/>
          <w:noProof w:val="0"/>
          <w:color w:val="000000" w:themeColor="text1" w:themeTint="FF" w:themeShade="FF"/>
          <w:sz w:val="24"/>
          <w:szCs w:val="24"/>
          <w:lang w:val="en-US"/>
        </w:rPr>
      </w:pPr>
      <w:r w:rsidRPr="29D38B90" w:rsidR="7B9609CB">
        <w:rPr>
          <w:rFonts w:ascii="Calibri" w:hAnsi="Calibri" w:eastAsia="Calibri" w:cs="Calibri"/>
          <w:noProof w:val="0"/>
          <w:color w:val="000000" w:themeColor="text1" w:themeTint="FF" w:themeShade="FF"/>
          <w:sz w:val="24"/>
          <w:szCs w:val="24"/>
          <w:lang w:val="en-US"/>
        </w:rPr>
        <w:t xml:space="preserve">Parcel Care can hugely </w:t>
      </w:r>
      <w:r w:rsidRPr="29D38B90" w:rsidR="7B9609CB">
        <w:rPr>
          <w:rFonts w:ascii="Calibri" w:hAnsi="Calibri" w:eastAsia="Calibri" w:cs="Calibri"/>
          <w:noProof w:val="0"/>
          <w:color w:val="000000" w:themeColor="text1" w:themeTint="FF" w:themeShade="FF"/>
          <w:sz w:val="24"/>
          <w:szCs w:val="24"/>
          <w:lang w:val="en-US"/>
        </w:rPr>
        <w:t>benefit</w:t>
      </w:r>
      <w:r w:rsidRPr="29D38B90" w:rsidR="7B9609CB">
        <w:rPr>
          <w:rFonts w:ascii="Calibri" w:hAnsi="Calibri" w:eastAsia="Calibri" w:cs="Calibri"/>
          <w:noProof w:val="0"/>
          <w:color w:val="000000" w:themeColor="text1" w:themeTint="FF" w:themeShade="FF"/>
          <w:sz w:val="24"/>
          <w:szCs w:val="24"/>
          <w:lang w:val="en-US"/>
        </w:rPr>
        <w:t xml:space="preserve"> from workforce planning</w:t>
      </w:r>
      <w:r w:rsidRPr="29D38B90" w:rsidR="2630E069">
        <w:rPr>
          <w:rFonts w:ascii="Calibri" w:hAnsi="Calibri" w:eastAsia="Calibri" w:cs="Calibri"/>
          <w:noProof w:val="0"/>
          <w:color w:val="000000" w:themeColor="text1" w:themeTint="FF" w:themeShade="FF"/>
          <w:sz w:val="24"/>
          <w:szCs w:val="24"/>
          <w:lang w:val="en-US"/>
        </w:rPr>
        <w:t>;</w:t>
      </w:r>
      <w:r w:rsidRPr="29D38B90" w:rsidR="7B9609CB">
        <w:rPr>
          <w:rFonts w:ascii="Calibri" w:hAnsi="Calibri" w:eastAsia="Calibri" w:cs="Calibri"/>
          <w:noProof w:val="0"/>
          <w:color w:val="000000" w:themeColor="text1" w:themeTint="FF" w:themeShade="FF"/>
          <w:sz w:val="24"/>
          <w:szCs w:val="24"/>
          <w:lang w:val="en-US"/>
        </w:rPr>
        <w:t xml:space="preserve"> </w:t>
      </w:r>
      <w:r w:rsidRPr="29D38B90" w:rsidR="7B9609CB">
        <w:rPr>
          <w:rFonts w:ascii="Calibri" w:hAnsi="Calibri" w:eastAsia="Calibri" w:cs="Calibri"/>
          <w:noProof w:val="0"/>
          <w:color w:val="000000" w:themeColor="text1" w:themeTint="FF" w:themeShade="FF"/>
          <w:sz w:val="24"/>
          <w:szCs w:val="24"/>
          <w:lang w:val="en-US"/>
        </w:rPr>
        <w:t>firstly</w:t>
      </w:r>
      <w:r w:rsidRPr="29D38B90" w:rsidR="7B9609CB">
        <w:rPr>
          <w:rFonts w:ascii="Calibri" w:hAnsi="Calibri" w:eastAsia="Calibri" w:cs="Calibri"/>
          <w:noProof w:val="0"/>
          <w:color w:val="000000" w:themeColor="text1" w:themeTint="FF" w:themeShade="FF"/>
          <w:sz w:val="24"/>
          <w:szCs w:val="24"/>
          <w:lang w:val="en-US"/>
        </w:rPr>
        <w:t xml:space="preserve"> by ensuring </w:t>
      </w:r>
      <w:r w:rsidRPr="29D38B90" w:rsidR="4397EDB1">
        <w:rPr>
          <w:rFonts w:ascii="Calibri" w:hAnsi="Calibri" w:eastAsia="Calibri" w:cs="Calibri"/>
          <w:noProof w:val="0"/>
          <w:color w:val="000000" w:themeColor="text1" w:themeTint="FF" w:themeShade="FF"/>
          <w:sz w:val="24"/>
          <w:szCs w:val="24"/>
          <w:lang w:val="en-US"/>
        </w:rPr>
        <w:t>that the people who are hired are equi</w:t>
      </w:r>
      <w:r w:rsidRPr="29D38B90" w:rsidR="7344701C">
        <w:rPr>
          <w:rFonts w:ascii="Calibri" w:hAnsi="Calibri" w:eastAsia="Calibri" w:cs="Calibri"/>
          <w:noProof w:val="0"/>
          <w:color w:val="000000" w:themeColor="text1" w:themeTint="FF" w:themeShade="FF"/>
          <w:sz w:val="24"/>
          <w:szCs w:val="24"/>
          <w:lang w:val="en-US"/>
        </w:rPr>
        <w:t>p</w:t>
      </w:r>
      <w:r w:rsidRPr="29D38B90" w:rsidR="4397EDB1">
        <w:rPr>
          <w:rFonts w:ascii="Calibri" w:hAnsi="Calibri" w:eastAsia="Calibri" w:cs="Calibri"/>
          <w:noProof w:val="0"/>
          <w:color w:val="000000" w:themeColor="text1" w:themeTint="FF" w:themeShade="FF"/>
          <w:sz w:val="24"/>
          <w:szCs w:val="24"/>
          <w:lang w:val="en-US"/>
        </w:rPr>
        <w:t xml:space="preserve">ped with the right skills to drive sustainable </w:t>
      </w:r>
      <w:r w:rsidRPr="29D38B90" w:rsidR="4397EDB1">
        <w:rPr>
          <w:rFonts w:ascii="Calibri" w:hAnsi="Calibri" w:eastAsia="Calibri" w:cs="Calibri"/>
          <w:noProof w:val="0"/>
          <w:color w:val="000000" w:themeColor="text1" w:themeTint="FF" w:themeShade="FF"/>
          <w:sz w:val="24"/>
          <w:szCs w:val="24"/>
          <w:lang w:val="en-US"/>
        </w:rPr>
        <w:t>organisational</w:t>
      </w:r>
      <w:r w:rsidRPr="29D38B90" w:rsidR="4397EDB1">
        <w:rPr>
          <w:rFonts w:ascii="Calibri" w:hAnsi="Calibri" w:eastAsia="Calibri" w:cs="Calibri"/>
          <w:noProof w:val="0"/>
          <w:color w:val="000000" w:themeColor="text1" w:themeTint="FF" w:themeShade="FF"/>
          <w:sz w:val="24"/>
          <w:szCs w:val="24"/>
          <w:lang w:val="en-US"/>
        </w:rPr>
        <w:t xml:space="preserve"> performance</w:t>
      </w:r>
      <w:r w:rsidRPr="29D38B90" w:rsidR="658141A7">
        <w:rPr>
          <w:rFonts w:ascii="Calibri" w:hAnsi="Calibri" w:eastAsia="Calibri" w:cs="Calibri"/>
          <w:noProof w:val="0"/>
          <w:color w:val="000000" w:themeColor="text1" w:themeTint="FF" w:themeShade="FF"/>
          <w:sz w:val="24"/>
          <w:szCs w:val="24"/>
          <w:lang w:val="en-US"/>
        </w:rPr>
        <w:t>;</w:t>
      </w:r>
      <w:r w:rsidRPr="29D38B90" w:rsidR="405A3310">
        <w:rPr>
          <w:rFonts w:ascii="Calibri" w:hAnsi="Calibri" w:eastAsia="Calibri" w:cs="Calibri"/>
          <w:noProof w:val="0"/>
          <w:color w:val="000000" w:themeColor="text1" w:themeTint="FF" w:themeShade="FF"/>
          <w:sz w:val="24"/>
          <w:szCs w:val="24"/>
          <w:lang w:val="en-US"/>
        </w:rPr>
        <w:t xml:space="preserve"> according to Woodhams, 2022.</w:t>
      </w:r>
      <w:r w:rsidRPr="29D38B90" w:rsidR="187372D7">
        <w:rPr>
          <w:rFonts w:ascii="Calibri" w:hAnsi="Calibri" w:eastAsia="Calibri" w:cs="Calibri"/>
          <w:noProof w:val="0"/>
          <w:color w:val="000000" w:themeColor="text1" w:themeTint="FF" w:themeShade="FF"/>
          <w:sz w:val="24"/>
          <w:szCs w:val="24"/>
          <w:lang w:val="en-US"/>
        </w:rPr>
        <w:t xml:space="preserve"> </w:t>
      </w:r>
    </w:p>
    <w:p w:rsidR="7984C619" w:rsidP="29D38B90" w:rsidRDefault="7984C619" w14:paraId="4063F6AA" w14:textId="56AA9337">
      <w:pPr>
        <w:pStyle w:val="Normal"/>
        <w:spacing w:before="0" w:beforeAutospacing="off" w:after="0" w:afterAutospacing="off"/>
        <w:rPr>
          <w:rFonts w:ascii="Calibri" w:hAnsi="Calibri" w:eastAsia="Calibri" w:cs="Calibri"/>
          <w:noProof w:val="0"/>
          <w:color w:val="000000" w:themeColor="text1" w:themeTint="FF" w:themeShade="FF"/>
          <w:sz w:val="24"/>
          <w:szCs w:val="24"/>
          <w:lang w:val="en-US"/>
        </w:rPr>
      </w:pPr>
      <w:r w:rsidRPr="29D38B90" w:rsidR="187372D7">
        <w:rPr>
          <w:rFonts w:ascii="Calibri" w:hAnsi="Calibri" w:eastAsia="Calibri" w:cs="Calibri"/>
          <w:noProof w:val="0"/>
          <w:color w:val="000000" w:themeColor="text1" w:themeTint="FF" w:themeShade="FF"/>
          <w:sz w:val="24"/>
          <w:szCs w:val="24"/>
          <w:lang w:val="en-US"/>
        </w:rPr>
        <w:t>It involves following the employee lifecycle which is a model that is built on a</w:t>
      </w:r>
      <w:r w:rsidRPr="29D38B90" w:rsidR="7BCD421F">
        <w:rPr>
          <w:rFonts w:ascii="Calibri" w:hAnsi="Calibri" w:eastAsia="Calibri" w:cs="Calibri"/>
          <w:noProof w:val="0"/>
          <w:color w:val="000000" w:themeColor="text1" w:themeTint="FF" w:themeShade="FF"/>
          <w:sz w:val="24"/>
          <w:szCs w:val="24"/>
          <w:lang w:val="en-US"/>
        </w:rPr>
        <w:t>t</w:t>
      </w:r>
      <w:r w:rsidRPr="29D38B90" w:rsidR="187372D7">
        <w:rPr>
          <w:rFonts w:ascii="Calibri" w:hAnsi="Calibri" w:eastAsia="Calibri" w:cs="Calibri"/>
          <w:noProof w:val="0"/>
          <w:color w:val="000000" w:themeColor="text1" w:themeTint="FF" w:themeShade="FF"/>
          <w:sz w:val="24"/>
          <w:szCs w:val="24"/>
          <w:lang w:val="en-US"/>
        </w:rPr>
        <w:t>t</w:t>
      </w:r>
      <w:r w:rsidRPr="29D38B90" w:rsidR="15DA4D1B">
        <w:rPr>
          <w:rFonts w:ascii="Calibri" w:hAnsi="Calibri" w:eastAsia="Calibri" w:cs="Calibri"/>
          <w:noProof w:val="0"/>
          <w:color w:val="000000" w:themeColor="text1" w:themeTint="FF" w:themeShade="FF"/>
          <w:sz w:val="24"/>
          <w:szCs w:val="24"/>
          <w:lang w:val="en-US"/>
        </w:rPr>
        <w:t>r</w:t>
      </w:r>
      <w:r w:rsidRPr="29D38B90" w:rsidR="187372D7">
        <w:rPr>
          <w:rFonts w:ascii="Calibri" w:hAnsi="Calibri" w:eastAsia="Calibri" w:cs="Calibri"/>
          <w:noProof w:val="0"/>
          <w:color w:val="000000" w:themeColor="text1" w:themeTint="FF" w:themeShade="FF"/>
          <w:sz w:val="24"/>
          <w:szCs w:val="24"/>
          <w:lang w:val="en-US"/>
        </w:rPr>
        <w:t>acting the right staff</w:t>
      </w:r>
      <w:r w:rsidRPr="29D38B90" w:rsidR="34F8E56C">
        <w:rPr>
          <w:rFonts w:ascii="Calibri" w:hAnsi="Calibri" w:eastAsia="Calibri" w:cs="Calibri"/>
          <w:noProof w:val="0"/>
          <w:color w:val="000000" w:themeColor="text1" w:themeTint="FF" w:themeShade="FF"/>
          <w:sz w:val="24"/>
          <w:szCs w:val="24"/>
          <w:lang w:val="en-US"/>
        </w:rPr>
        <w:t xml:space="preserve"> according to </w:t>
      </w:r>
      <w:r w:rsidRPr="29D38B90" w:rsidR="34F8E56C">
        <w:rPr>
          <w:rFonts w:ascii="Calibri" w:hAnsi="Calibri" w:eastAsia="Calibri" w:cs="Calibri"/>
          <w:noProof w:val="0"/>
          <w:sz w:val="24"/>
          <w:szCs w:val="24"/>
          <w:lang w:val="en-US"/>
        </w:rPr>
        <w:t>Cattermole, 2019.</w:t>
      </w:r>
      <w:r w:rsidRPr="29D38B90" w:rsidR="34F8E56C">
        <w:rPr>
          <w:rFonts w:ascii="Calibri" w:hAnsi="Calibri" w:eastAsia="Calibri" w:cs="Calibri"/>
          <w:noProof w:val="0"/>
          <w:sz w:val="24"/>
          <w:szCs w:val="24"/>
          <w:lang w:val="en-US"/>
        </w:rPr>
        <w:t xml:space="preserve"> It seeks to</w:t>
      </w:r>
      <w:r w:rsidRPr="29D38B90" w:rsidR="71F033EB">
        <w:rPr>
          <w:rFonts w:ascii="Calibri" w:hAnsi="Calibri" w:eastAsia="Calibri" w:cs="Calibri"/>
          <w:noProof w:val="0"/>
          <w:color w:val="000000" w:themeColor="text1" w:themeTint="FF" w:themeShade="FF"/>
          <w:sz w:val="24"/>
          <w:szCs w:val="24"/>
          <w:lang w:val="en-US"/>
        </w:rPr>
        <w:t xml:space="preserve"> understa</w:t>
      </w:r>
      <w:r w:rsidRPr="29D38B90" w:rsidR="50952C86">
        <w:rPr>
          <w:rFonts w:ascii="Calibri" w:hAnsi="Calibri" w:eastAsia="Calibri" w:cs="Calibri"/>
          <w:noProof w:val="0"/>
          <w:color w:val="000000" w:themeColor="text1" w:themeTint="FF" w:themeShade="FF"/>
          <w:sz w:val="24"/>
          <w:szCs w:val="24"/>
          <w:lang w:val="en-US"/>
        </w:rPr>
        <w:t>n</w:t>
      </w:r>
      <w:r w:rsidRPr="29D38B90" w:rsidR="71F033EB">
        <w:rPr>
          <w:rFonts w:ascii="Calibri" w:hAnsi="Calibri" w:eastAsia="Calibri" w:cs="Calibri"/>
          <w:noProof w:val="0"/>
          <w:color w:val="000000" w:themeColor="text1" w:themeTint="FF" w:themeShade="FF"/>
          <w:sz w:val="24"/>
          <w:szCs w:val="24"/>
          <w:lang w:val="en-US"/>
        </w:rPr>
        <w:t xml:space="preserve">d the recruitment and onboarding process, maintaining engagement with colleagues throughout their employee </w:t>
      </w:r>
      <w:r w:rsidRPr="29D38B90" w:rsidR="71F033EB">
        <w:rPr>
          <w:rFonts w:ascii="Calibri" w:hAnsi="Calibri" w:eastAsia="Calibri" w:cs="Calibri"/>
          <w:noProof w:val="0"/>
          <w:color w:val="000000" w:themeColor="text1" w:themeTint="FF" w:themeShade="FF"/>
          <w:sz w:val="24"/>
          <w:szCs w:val="24"/>
          <w:lang w:val="en-US"/>
        </w:rPr>
        <w:t>lifecyc</w:t>
      </w:r>
      <w:r w:rsidRPr="29D38B90" w:rsidR="5B0D35BC">
        <w:rPr>
          <w:rFonts w:ascii="Calibri" w:hAnsi="Calibri" w:eastAsia="Calibri" w:cs="Calibri"/>
          <w:noProof w:val="0"/>
          <w:color w:val="000000" w:themeColor="text1" w:themeTint="FF" w:themeShade="FF"/>
          <w:sz w:val="24"/>
          <w:szCs w:val="24"/>
          <w:lang w:val="en-US"/>
        </w:rPr>
        <w:t>l</w:t>
      </w:r>
      <w:r w:rsidRPr="29D38B90" w:rsidR="71F033EB">
        <w:rPr>
          <w:rFonts w:ascii="Calibri" w:hAnsi="Calibri" w:eastAsia="Calibri" w:cs="Calibri"/>
          <w:noProof w:val="0"/>
          <w:color w:val="000000" w:themeColor="text1" w:themeTint="FF" w:themeShade="FF"/>
          <w:sz w:val="24"/>
          <w:szCs w:val="24"/>
          <w:lang w:val="en-US"/>
        </w:rPr>
        <w:t>e,planning</w:t>
      </w:r>
      <w:r w:rsidRPr="29D38B90" w:rsidR="71F033EB">
        <w:rPr>
          <w:rFonts w:ascii="Calibri" w:hAnsi="Calibri" w:eastAsia="Calibri" w:cs="Calibri"/>
          <w:noProof w:val="0"/>
          <w:color w:val="000000" w:themeColor="text1" w:themeTint="FF" w:themeShade="FF"/>
          <w:sz w:val="24"/>
          <w:szCs w:val="24"/>
          <w:lang w:val="en-US"/>
        </w:rPr>
        <w:t xml:space="preserve"> for the areas of development, seeking ways such a</w:t>
      </w:r>
      <w:r w:rsidRPr="29D38B90" w:rsidR="3F6BC448">
        <w:rPr>
          <w:rFonts w:ascii="Calibri" w:hAnsi="Calibri" w:eastAsia="Calibri" w:cs="Calibri"/>
          <w:noProof w:val="0"/>
          <w:color w:val="000000" w:themeColor="text1" w:themeTint="FF" w:themeShade="FF"/>
          <w:sz w:val="24"/>
          <w:szCs w:val="24"/>
          <w:lang w:val="en-US"/>
        </w:rPr>
        <w:t>s</w:t>
      </w:r>
      <w:r w:rsidRPr="29D38B90" w:rsidR="71F033EB">
        <w:rPr>
          <w:rFonts w:ascii="Calibri" w:hAnsi="Calibri" w:eastAsia="Calibri" w:cs="Calibri"/>
          <w:noProof w:val="0"/>
          <w:color w:val="000000" w:themeColor="text1" w:themeTint="FF" w:themeShade="FF"/>
          <w:sz w:val="24"/>
          <w:szCs w:val="24"/>
          <w:lang w:val="en-US"/>
        </w:rPr>
        <w:t xml:space="preserve"> training</w:t>
      </w:r>
      <w:r w:rsidRPr="29D38B90" w:rsidR="01DAC1D4">
        <w:rPr>
          <w:rFonts w:ascii="Calibri" w:hAnsi="Calibri" w:eastAsia="Calibri" w:cs="Calibri"/>
          <w:noProof w:val="0"/>
          <w:color w:val="000000" w:themeColor="text1" w:themeTint="FF" w:themeShade="FF"/>
          <w:sz w:val="24"/>
          <w:szCs w:val="24"/>
          <w:lang w:val="en-US"/>
        </w:rPr>
        <w:t>, interviews, surveys to retain talent and finally, acknowledging that staff will move on and by listening in exit interviews will allow for feedback to be given and the experiences of others is fed back into the system though a continuous improve</w:t>
      </w:r>
      <w:r w:rsidRPr="29D38B90" w:rsidR="57E899E4">
        <w:rPr>
          <w:rFonts w:ascii="Calibri" w:hAnsi="Calibri" w:eastAsia="Calibri" w:cs="Calibri"/>
          <w:noProof w:val="0"/>
          <w:color w:val="000000" w:themeColor="text1" w:themeTint="FF" w:themeShade="FF"/>
          <w:sz w:val="24"/>
          <w:szCs w:val="24"/>
          <w:lang w:val="en-US"/>
        </w:rPr>
        <w:t>m</w:t>
      </w:r>
      <w:r w:rsidRPr="29D38B90" w:rsidR="01DAC1D4">
        <w:rPr>
          <w:rFonts w:ascii="Calibri" w:hAnsi="Calibri" w:eastAsia="Calibri" w:cs="Calibri"/>
          <w:noProof w:val="0"/>
          <w:color w:val="000000" w:themeColor="text1" w:themeTint="FF" w:themeShade="FF"/>
          <w:sz w:val="24"/>
          <w:szCs w:val="24"/>
          <w:lang w:val="en-US"/>
        </w:rPr>
        <w:t>ent lens</w:t>
      </w:r>
      <w:r w:rsidRPr="29D38B90" w:rsidR="7A11C385">
        <w:rPr>
          <w:rFonts w:ascii="Calibri" w:hAnsi="Calibri" w:eastAsia="Calibri" w:cs="Calibri"/>
          <w:noProof w:val="0"/>
          <w:color w:val="000000" w:themeColor="text1" w:themeTint="FF" w:themeShade="FF"/>
          <w:sz w:val="24"/>
          <w:szCs w:val="24"/>
          <w:lang w:val="en-US"/>
        </w:rPr>
        <w:t xml:space="preserve">, according to Fields,2023. </w:t>
      </w:r>
      <w:r w:rsidRPr="29D38B90" w:rsidR="4E8A69AB">
        <w:rPr>
          <w:rFonts w:ascii="Calibri" w:hAnsi="Calibri" w:eastAsia="Calibri" w:cs="Calibri"/>
          <w:noProof w:val="0"/>
          <w:color w:val="000000" w:themeColor="text1" w:themeTint="FF" w:themeShade="FF"/>
          <w:sz w:val="24"/>
          <w:szCs w:val="24"/>
          <w:lang w:val="en-US"/>
        </w:rPr>
        <w:t>By having</w:t>
      </w:r>
      <w:r w:rsidRPr="29D38B90" w:rsidR="4E8A69AB">
        <w:rPr>
          <w:rFonts w:ascii="Calibri" w:hAnsi="Calibri" w:eastAsia="Calibri" w:cs="Calibri"/>
          <w:noProof w:val="0"/>
          <w:color w:val="000000" w:themeColor="text1" w:themeTint="FF" w:themeShade="FF"/>
          <w:sz w:val="24"/>
          <w:szCs w:val="24"/>
          <w:lang w:val="en-US"/>
        </w:rPr>
        <w:t xml:space="preserve"> a strategic plan will inevitably create a strong and agile workforce, which </w:t>
      </w:r>
      <w:r w:rsidRPr="29D38B90" w:rsidR="4E8A69AB">
        <w:rPr>
          <w:rFonts w:ascii="Calibri" w:hAnsi="Calibri" w:eastAsia="Calibri" w:cs="Calibri"/>
          <w:noProof w:val="0"/>
          <w:color w:val="000000" w:themeColor="text1" w:themeTint="FF" w:themeShade="FF"/>
          <w:sz w:val="24"/>
          <w:szCs w:val="24"/>
          <w:lang w:val="en-US"/>
        </w:rPr>
        <w:t>are</w:t>
      </w:r>
      <w:r w:rsidRPr="29D38B90" w:rsidR="4E8A69AB">
        <w:rPr>
          <w:rFonts w:ascii="Calibri" w:hAnsi="Calibri" w:eastAsia="Calibri" w:cs="Calibri"/>
          <w:noProof w:val="0"/>
          <w:color w:val="000000" w:themeColor="text1" w:themeTint="FF" w:themeShade="FF"/>
          <w:sz w:val="24"/>
          <w:szCs w:val="24"/>
          <w:lang w:val="en-US"/>
        </w:rPr>
        <w:t xml:space="preserve"> aligned to </w:t>
      </w:r>
      <w:r w:rsidRPr="29D38B90" w:rsidR="4E8A69AB">
        <w:rPr>
          <w:rFonts w:ascii="Calibri" w:hAnsi="Calibri" w:eastAsia="Calibri" w:cs="Calibri"/>
          <w:noProof w:val="0"/>
          <w:color w:val="000000" w:themeColor="text1" w:themeTint="FF" w:themeShade="FF"/>
          <w:sz w:val="24"/>
          <w:szCs w:val="24"/>
          <w:lang w:val="en-US"/>
        </w:rPr>
        <w:t>ParcelCare’s</w:t>
      </w:r>
      <w:r w:rsidRPr="29D38B90" w:rsidR="4E8A69AB">
        <w:rPr>
          <w:rFonts w:ascii="Calibri" w:hAnsi="Calibri" w:eastAsia="Calibri" w:cs="Calibri"/>
          <w:noProof w:val="0"/>
          <w:color w:val="000000" w:themeColor="text1" w:themeTint="FF" w:themeShade="FF"/>
          <w:sz w:val="24"/>
          <w:szCs w:val="24"/>
          <w:lang w:val="en-US"/>
        </w:rPr>
        <w:t xml:space="preserve"> vision</w:t>
      </w:r>
      <w:r w:rsidRPr="29D38B90" w:rsidR="52895D55">
        <w:rPr>
          <w:rFonts w:ascii="Calibri" w:hAnsi="Calibri" w:eastAsia="Calibri" w:cs="Calibri"/>
          <w:noProof w:val="0"/>
          <w:color w:val="000000" w:themeColor="text1" w:themeTint="FF" w:themeShade="FF"/>
          <w:sz w:val="24"/>
          <w:szCs w:val="24"/>
          <w:lang w:val="en-US"/>
        </w:rPr>
        <w:t xml:space="preserve"> according to </w:t>
      </w:r>
      <w:r w:rsidRPr="29D38B90" w:rsidR="52895D55">
        <w:rPr>
          <w:rFonts w:ascii="Calibri" w:hAnsi="Calibri" w:eastAsia="Calibri" w:cs="Calibri"/>
          <w:noProof w:val="0"/>
          <w:sz w:val="24"/>
          <w:szCs w:val="24"/>
          <w:lang w:val="en-US"/>
        </w:rPr>
        <w:t xml:space="preserve">Gibson, 2021. </w:t>
      </w:r>
      <w:r>
        <w:br/>
      </w:r>
      <w:r>
        <w:br/>
      </w:r>
      <w:r w:rsidRPr="29D38B90" w:rsidR="129F581F">
        <w:rPr>
          <w:rFonts w:ascii="Calibri" w:hAnsi="Calibri" w:eastAsia="Calibri" w:cs="Calibri"/>
          <w:noProof w:val="0"/>
          <w:color w:val="000000" w:themeColor="text1" w:themeTint="FF" w:themeShade="FF"/>
          <w:sz w:val="24"/>
          <w:szCs w:val="24"/>
          <w:lang w:val="en-US"/>
        </w:rPr>
        <w:t>P</w:t>
      </w:r>
      <w:r w:rsidRPr="29D38B90" w:rsidR="7757F699">
        <w:rPr>
          <w:rFonts w:ascii="Calibri" w:hAnsi="Calibri" w:eastAsia="Calibri" w:cs="Calibri"/>
          <w:noProof w:val="0"/>
          <w:color w:val="000000" w:themeColor="text1" w:themeTint="FF" w:themeShade="FF"/>
          <w:sz w:val="24"/>
          <w:szCs w:val="24"/>
          <w:lang w:val="en-US"/>
        </w:rPr>
        <w:t>lanning for future role</w:t>
      </w:r>
      <w:r w:rsidRPr="29D38B90" w:rsidR="4026B34A">
        <w:rPr>
          <w:rFonts w:ascii="Calibri" w:hAnsi="Calibri" w:eastAsia="Calibri" w:cs="Calibri"/>
          <w:noProof w:val="0"/>
          <w:color w:val="000000" w:themeColor="text1" w:themeTint="FF" w:themeShade="FF"/>
          <w:sz w:val="24"/>
          <w:szCs w:val="24"/>
          <w:lang w:val="en-US"/>
        </w:rPr>
        <w:t>s</w:t>
      </w:r>
      <w:r w:rsidRPr="29D38B90" w:rsidR="7757F699">
        <w:rPr>
          <w:rFonts w:ascii="Calibri" w:hAnsi="Calibri" w:eastAsia="Calibri" w:cs="Calibri"/>
          <w:noProof w:val="0"/>
          <w:color w:val="000000" w:themeColor="text1" w:themeTint="FF" w:themeShade="FF"/>
          <w:sz w:val="24"/>
          <w:szCs w:val="24"/>
          <w:lang w:val="en-US"/>
        </w:rPr>
        <w:t xml:space="preserve"> and </w:t>
      </w:r>
      <w:r w:rsidRPr="29D38B90" w:rsidR="17DE5B7C">
        <w:rPr>
          <w:rFonts w:ascii="Calibri" w:hAnsi="Calibri" w:eastAsia="Calibri" w:cs="Calibri"/>
          <w:noProof w:val="0"/>
          <w:color w:val="000000" w:themeColor="text1" w:themeTint="FF" w:themeShade="FF"/>
          <w:sz w:val="24"/>
          <w:szCs w:val="24"/>
          <w:lang w:val="en-US"/>
        </w:rPr>
        <w:t>t</w:t>
      </w:r>
      <w:r w:rsidRPr="29D38B90" w:rsidR="7757F699">
        <w:rPr>
          <w:rFonts w:ascii="Calibri" w:hAnsi="Calibri" w:eastAsia="Calibri" w:cs="Calibri"/>
          <w:noProof w:val="0"/>
          <w:color w:val="000000" w:themeColor="text1" w:themeTint="FF" w:themeShade="FF"/>
          <w:sz w:val="24"/>
          <w:szCs w:val="24"/>
          <w:lang w:val="en-US"/>
        </w:rPr>
        <w:t>he</w:t>
      </w:r>
      <w:r w:rsidRPr="29D38B90" w:rsidR="17DE5B7C">
        <w:rPr>
          <w:rFonts w:ascii="Calibri" w:hAnsi="Calibri" w:eastAsia="Calibri" w:cs="Calibri"/>
          <w:noProof w:val="0"/>
          <w:color w:val="000000" w:themeColor="text1" w:themeTint="FF" w:themeShade="FF"/>
          <w:sz w:val="24"/>
          <w:szCs w:val="24"/>
          <w:lang w:val="en-US"/>
        </w:rPr>
        <w:t xml:space="preserve"> respective</w:t>
      </w:r>
      <w:r w:rsidRPr="29D38B90" w:rsidR="7757F699">
        <w:rPr>
          <w:rFonts w:ascii="Calibri" w:hAnsi="Calibri" w:eastAsia="Calibri" w:cs="Calibri"/>
          <w:noProof w:val="0"/>
          <w:color w:val="000000" w:themeColor="text1" w:themeTint="FF" w:themeShade="FF"/>
          <w:sz w:val="24"/>
          <w:szCs w:val="24"/>
          <w:lang w:val="en-US"/>
        </w:rPr>
        <w:t xml:space="preserve"> responsibilities will ensure </w:t>
      </w:r>
      <w:r w:rsidRPr="29D38B90" w:rsidR="7757F699">
        <w:rPr>
          <w:rFonts w:ascii="Calibri" w:hAnsi="Calibri" w:eastAsia="Calibri" w:cs="Calibri"/>
          <w:noProof w:val="0"/>
          <w:color w:val="000000" w:themeColor="text1" w:themeTint="FF" w:themeShade="FF"/>
          <w:sz w:val="24"/>
          <w:szCs w:val="24"/>
          <w:lang w:val="en-US"/>
        </w:rPr>
        <w:t>ParcelCare</w:t>
      </w:r>
      <w:r w:rsidRPr="29D38B90" w:rsidR="7757F699">
        <w:rPr>
          <w:rFonts w:ascii="Calibri" w:hAnsi="Calibri" w:eastAsia="Calibri" w:cs="Calibri"/>
          <w:noProof w:val="0"/>
          <w:color w:val="000000" w:themeColor="text1" w:themeTint="FF" w:themeShade="FF"/>
          <w:sz w:val="24"/>
          <w:szCs w:val="24"/>
          <w:lang w:val="en-US"/>
        </w:rPr>
        <w:t xml:space="preserve"> are working systematically to meet the economic, workforce and business needs of the </w:t>
      </w:r>
      <w:r w:rsidRPr="29D38B90" w:rsidR="7757F699">
        <w:rPr>
          <w:rFonts w:ascii="Calibri" w:hAnsi="Calibri" w:eastAsia="Calibri" w:cs="Calibri"/>
          <w:noProof w:val="0"/>
          <w:color w:val="000000" w:themeColor="text1" w:themeTint="FF" w:themeShade="FF"/>
          <w:sz w:val="24"/>
          <w:szCs w:val="24"/>
          <w:lang w:val="en-US"/>
        </w:rPr>
        <w:t>organisation</w:t>
      </w:r>
      <w:r w:rsidRPr="29D38B90" w:rsidR="7757F699">
        <w:rPr>
          <w:rFonts w:ascii="Calibri" w:hAnsi="Calibri" w:eastAsia="Calibri" w:cs="Calibri"/>
          <w:noProof w:val="0"/>
          <w:color w:val="000000" w:themeColor="text1" w:themeTint="FF" w:themeShade="FF"/>
          <w:sz w:val="24"/>
          <w:szCs w:val="24"/>
          <w:lang w:val="en-US"/>
        </w:rPr>
        <w:t>. An example would be to have clearly outlined roles an</w:t>
      </w:r>
      <w:r w:rsidRPr="29D38B90" w:rsidR="6D802AC3">
        <w:rPr>
          <w:rFonts w:ascii="Calibri" w:hAnsi="Calibri" w:eastAsia="Calibri" w:cs="Calibri"/>
          <w:noProof w:val="0"/>
          <w:color w:val="000000" w:themeColor="text1" w:themeTint="FF" w:themeShade="FF"/>
          <w:sz w:val="24"/>
          <w:szCs w:val="24"/>
          <w:lang w:val="en-US"/>
        </w:rPr>
        <w:t xml:space="preserve">d responsibilities when creating job adverts. In doing so, Parcel Care are working in an agile </w:t>
      </w:r>
      <w:r w:rsidRPr="29D38B90" w:rsidR="6D802AC3">
        <w:rPr>
          <w:rFonts w:ascii="Calibri" w:hAnsi="Calibri" w:eastAsia="Calibri" w:cs="Calibri"/>
          <w:noProof w:val="0"/>
          <w:color w:val="000000" w:themeColor="text1" w:themeTint="FF" w:themeShade="FF"/>
          <w:sz w:val="24"/>
          <w:szCs w:val="24"/>
          <w:lang w:val="en-US"/>
        </w:rPr>
        <w:t>manor</w:t>
      </w:r>
      <w:r w:rsidRPr="29D38B90" w:rsidR="6D802AC3">
        <w:rPr>
          <w:rFonts w:ascii="Calibri" w:hAnsi="Calibri" w:eastAsia="Calibri" w:cs="Calibri"/>
          <w:noProof w:val="0"/>
          <w:color w:val="000000" w:themeColor="text1" w:themeTint="FF" w:themeShade="FF"/>
          <w:sz w:val="24"/>
          <w:szCs w:val="24"/>
          <w:lang w:val="en-US"/>
        </w:rPr>
        <w:t xml:space="preserve"> which will make them ahead of the market trends</w:t>
      </w:r>
      <w:r w:rsidRPr="29D38B90" w:rsidR="42C302D1">
        <w:rPr>
          <w:rFonts w:ascii="Calibri" w:hAnsi="Calibri" w:eastAsia="Calibri" w:cs="Calibri"/>
          <w:noProof w:val="0"/>
          <w:color w:val="000000" w:themeColor="text1" w:themeTint="FF" w:themeShade="FF"/>
          <w:sz w:val="24"/>
          <w:szCs w:val="24"/>
          <w:lang w:val="en-US"/>
        </w:rPr>
        <w:t xml:space="preserve"> according to Gibson, 2021. </w:t>
      </w:r>
      <w:r>
        <w:br/>
      </w:r>
      <w:r>
        <w:br/>
      </w:r>
      <w:r w:rsidRPr="29D38B90" w:rsidR="4A02A221">
        <w:rPr>
          <w:rFonts w:ascii="Calibri" w:hAnsi="Calibri" w:eastAsia="Calibri" w:cs="Calibri"/>
          <w:noProof w:val="0"/>
          <w:color w:val="000000" w:themeColor="text1" w:themeTint="FF" w:themeShade="FF"/>
          <w:sz w:val="24"/>
          <w:szCs w:val="24"/>
          <w:lang w:val="en-US"/>
        </w:rPr>
        <w:t xml:space="preserve">Another approach would be to look at predicting the demand in the </w:t>
      </w:r>
      <w:r w:rsidRPr="29D38B90" w:rsidR="4A02A221">
        <w:rPr>
          <w:rFonts w:ascii="Calibri" w:hAnsi="Calibri" w:eastAsia="Calibri" w:cs="Calibri"/>
          <w:noProof w:val="0"/>
          <w:color w:val="000000" w:themeColor="text1" w:themeTint="FF" w:themeShade="FF"/>
          <w:sz w:val="24"/>
          <w:szCs w:val="24"/>
          <w:lang w:val="en-US"/>
        </w:rPr>
        <w:t>labour</w:t>
      </w:r>
      <w:r w:rsidRPr="29D38B90" w:rsidR="4A02A221">
        <w:rPr>
          <w:rFonts w:ascii="Calibri" w:hAnsi="Calibri" w:eastAsia="Calibri" w:cs="Calibri"/>
          <w:noProof w:val="0"/>
          <w:color w:val="000000" w:themeColor="text1" w:themeTint="FF" w:themeShade="FF"/>
          <w:sz w:val="24"/>
          <w:szCs w:val="24"/>
          <w:lang w:val="en-US"/>
        </w:rPr>
        <w:t xml:space="preserve"> market. By looking at the workforce as a whole, </w:t>
      </w:r>
      <w:r w:rsidRPr="29D38B90" w:rsidR="4A02A221">
        <w:rPr>
          <w:rFonts w:ascii="Calibri" w:hAnsi="Calibri" w:eastAsia="Calibri" w:cs="Calibri"/>
          <w:noProof w:val="0"/>
          <w:color w:val="000000" w:themeColor="text1" w:themeTint="FF" w:themeShade="FF"/>
          <w:sz w:val="24"/>
          <w:szCs w:val="24"/>
          <w:lang w:val="en-US"/>
        </w:rPr>
        <w:t>will</w:t>
      </w:r>
      <w:r w:rsidRPr="29D38B90" w:rsidR="4A02A221">
        <w:rPr>
          <w:rFonts w:ascii="Calibri" w:hAnsi="Calibri" w:eastAsia="Calibri" w:cs="Calibri"/>
          <w:noProof w:val="0"/>
          <w:color w:val="000000" w:themeColor="text1" w:themeTint="FF" w:themeShade="FF"/>
          <w:sz w:val="24"/>
          <w:szCs w:val="24"/>
          <w:lang w:val="en-US"/>
        </w:rPr>
        <w:t xml:space="preserve"> ensure Parcel Care are aware of existing trends and expertise and issues that are impacting and benefiting the </w:t>
      </w:r>
      <w:r w:rsidRPr="29D38B90" w:rsidR="4A02A221">
        <w:rPr>
          <w:rFonts w:ascii="Calibri" w:hAnsi="Calibri" w:eastAsia="Calibri" w:cs="Calibri"/>
          <w:noProof w:val="0"/>
          <w:color w:val="000000" w:themeColor="text1" w:themeTint="FF" w:themeShade="FF"/>
          <w:sz w:val="24"/>
          <w:szCs w:val="24"/>
          <w:lang w:val="en-US"/>
        </w:rPr>
        <w:t>organisation</w:t>
      </w:r>
      <w:r w:rsidRPr="29D38B90" w:rsidR="4A02A221">
        <w:rPr>
          <w:rFonts w:ascii="Calibri" w:hAnsi="Calibri" w:eastAsia="Calibri" w:cs="Calibri"/>
          <w:noProof w:val="0"/>
          <w:color w:val="000000" w:themeColor="text1" w:themeTint="FF" w:themeShade="FF"/>
          <w:sz w:val="24"/>
          <w:szCs w:val="24"/>
          <w:lang w:val="en-US"/>
        </w:rPr>
        <w:t>. By car</w:t>
      </w:r>
      <w:r w:rsidRPr="29D38B90" w:rsidR="5AE953B1">
        <w:rPr>
          <w:rFonts w:ascii="Calibri" w:hAnsi="Calibri" w:eastAsia="Calibri" w:cs="Calibri"/>
          <w:noProof w:val="0"/>
          <w:color w:val="000000" w:themeColor="text1" w:themeTint="FF" w:themeShade="FF"/>
          <w:sz w:val="24"/>
          <w:szCs w:val="24"/>
          <w:lang w:val="en-US"/>
        </w:rPr>
        <w:t>r</w:t>
      </w:r>
      <w:r w:rsidRPr="29D38B90" w:rsidR="4458461C">
        <w:rPr>
          <w:rFonts w:ascii="Calibri" w:hAnsi="Calibri" w:eastAsia="Calibri" w:cs="Calibri"/>
          <w:noProof w:val="0"/>
          <w:color w:val="000000" w:themeColor="text1" w:themeTint="FF" w:themeShade="FF"/>
          <w:sz w:val="24"/>
          <w:szCs w:val="24"/>
          <w:lang w:val="en-US"/>
        </w:rPr>
        <w:t>ying out surveys, interviews</w:t>
      </w:r>
      <w:r w:rsidRPr="29D38B90" w:rsidR="4458461C">
        <w:rPr>
          <w:rFonts w:ascii="Calibri" w:hAnsi="Calibri" w:eastAsia="Calibri" w:cs="Calibri"/>
          <w:noProof w:val="0"/>
          <w:color w:val="000000" w:themeColor="text1" w:themeTint="FF" w:themeShade="FF"/>
          <w:sz w:val="24"/>
          <w:szCs w:val="24"/>
          <w:lang w:val="en-US"/>
        </w:rPr>
        <w:t>, consul</w:t>
      </w:r>
      <w:r w:rsidRPr="29D38B90" w:rsidR="41E9F3E7">
        <w:rPr>
          <w:rFonts w:ascii="Calibri" w:hAnsi="Calibri" w:eastAsia="Calibri" w:cs="Calibri"/>
          <w:noProof w:val="0"/>
          <w:color w:val="000000" w:themeColor="text1" w:themeTint="FF" w:themeShade="FF"/>
          <w:sz w:val="24"/>
          <w:szCs w:val="24"/>
          <w:lang w:val="en-US"/>
        </w:rPr>
        <w:t>t</w:t>
      </w:r>
      <w:r w:rsidRPr="29D38B90" w:rsidR="4458461C">
        <w:rPr>
          <w:rFonts w:ascii="Calibri" w:hAnsi="Calibri" w:eastAsia="Calibri" w:cs="Calibri"/>
          <w:noProof w:val="0"/>
          <w:color w:val="000000" w:themeColor="text1" w:themeTint="FF" w:themeShade="FF"/>
          <w:sz w:val="24"/>
          <w:szCs w:val="24"/>
          <w:lang w:val="en-US"/>
        </w:rPr>
        <w:t>ations</w:t>
      </w:r>
      <w:r w:rsidRPr="29D38B90" w:rsidR="4458461C">
        <w:rPr>
          <w:rFonts w:ascii="Calibri" w:hAnsi="Calibri" w:eastAsia="Calibri" w:cs="Calibri"/>
          <w:noProof w:val="0"/>
          <w:color w:val="000000" w:themeColor="text1" w:themeTint="FF" w:themeShade="FF"/>
          <w:sz w:val="24"/>
          <w:szCs w:val="24"/>
          <w:lang w:val="en-US"/>
        </w:rPr>
        <w:t xml:space="preserve"> around </w:t>
      </w:r>
      <w:r w:rsidRPr="29D38B90" w:rsidR="4458461C">
        <w:rPr>
          <w:rFonts w:ascii="Calibri" w:hAnsi="Calibri" w:eastAsia="Calibri" w:cs="Calibri"/>
          <w:noProof w:val="0"/>
          <w:color w:val="000000" w:themeColor="text1" w:themeTint="FF" w:themeShade="FF"/>
          <w:sz w:val="24"/>
          <w:szCs w:val="24"/>
          <w:lang w:val="en-US"/>
        </w:rPr>
        <w:t>workforce</w:t>
      </w:r>
      <w:r w:rsidRPr="29D38B90" w:rsidR="4458461C">
        <w:rPr>
          <w:rFonts w:ascii="Calibri" w:hAnsi="Calibri" w:eastAsia="Calibri" w:cs="Calibri"/>
          <w:noProof w:val="0"/>
          <w:color w:val="000000" w:themeColor="text1" w:themeTint="FF" w:themeShade="FF"/>
          <w:sz w:val="24"/>
          <w:szCs w:val="24"/>
          <w:lang w:val="en-US"/>
        </w:rPr>
        <w:t xml:space="preserve"> will highlight the next steps Parcel Care can take to meet the needs of the current workforce and predict future </w:t>
      </w:r>
      <w:r w:rsidRPr="29D38B90" w:rsidR="4458461C">
        <w:rPr>
          <w:rFonts w:ascii="Calibri" w:hAnsi="Calibri" w:eastAsia="Calibri" w:cs="Calibri"/>
          <w:noProof w:val="0"/>
          <w:color w:val="000000" w:themeColor="text1" w:themeTint="FF" w:themeShade="FF"/>
          <w:sz w:val="24"/>
          <w:szCs w:val="24"/>
          <w:lang w:val="en-US"/>
        </w:rPr>
        <w:t>skills,</w:t>
      </w:r>
      <w:r w:rsidRPr="29D38B90" w:rsidR="4458461C">
        <w:rPr>
          <w:rFonts w:ascii="Calibri" w:hAnsi="Calibri" w:eastAsia="Calibri" w:cs="Calibri"/>
          <w:noProof w:val="0"/>
          <w:color w:val="000000" w:themeColor="text1" w:themeTint="FF" w:themeShade="FF"/>
          <w:sz w:val="24"/>
          <w:szCs w:val="24"/>
          <w:lang w:val="en-US"/>
        </w:rPr>
        <w:t xml:space="preserve"> challenges for the future workforce. As a </w:t>
      </w:r>
      <w:r w:rsidRPr="29D38B90" w:rsidR="4458461C">
        <w:rPr>
          <w:rFonts w:ascii="Calibri" w:hAnsi="Calibri" w:eastAsia="Calibri" w:cs="Calibri"/>
          <w:noProof w:val="0"/>
          <w:color w:val="000000" w:themeColor="text1" w:themeTint="FF" w:themeShade="FF"/>
          <w:sz w:val="24"/>
          <w:szCs w:val="24"/>
          <w:lang w:val="en-US"/>
        </w:rPr>
        <w:t>res</w:t>
      </w:r>
      <w:r w:rsidRPr="29D38B90" w:rsidR="1DADDFF8">
        <w:rPr>
          <w:rFonts w:ascii="Calibri" w:hAnsi="Calibri" w:eastAsia="Calibri" w:cs="Calibri"/>
          <w:noProof w:val="0"/>
          <w:color w:val="000000" w:themeColor="text1" w:themeTint="FF" w:themeShade="FF"/>
          <w:sz w:val="24"/>
          <w:szCs w:val="24"/>
          <w:lang w:val="en-US"/>
        </w:rPr>
        <w:t>ult</w:t>
      </w:r>
      <w:r w:rsidRPr="29D38B90" w:rsidR="1DADDFF8">
        <w:rPr>
          <w:rFonts w:ascii="Calibri" w:hAnsi="Calibri" w:eastAsia="Calibri" w:cs="Calibri"/>
          <w:noProof w:val="0"/>
          <w:color w:val="000000" w:themeColor="text1" w:themeTint="FF" w:themeShade="FF"/>
          <w:sz w:val="24"/>
          <w:szCs w:val="24"/>
          <w:lang w:val="en-US"/>
        </w:rPr>
        <w:t xml:space="preserve"> they are likely to increase retention, reduce staff turnover and </w:t>
      </w:r>
      <w:r w:rsidRPr="29D38B90" w:rsidR="1DADDFF8">
        <w:rPr>
          <w:rFonts w:ascii="Calibri" w:hAnsi="Calibri" w:eastAsia="Calibri" w:cs="Calibri"/>
          <w:noProof w:val="0"/>
          <w:color w:val="000000" w:themeColor="text1" w:themeTint="FF" w:themeShade="FF"/>
          <w:sz w:val="24"/>
          <w:szCs w:val="24"/>
          <w:lang w:val="en-US"/>
        </w:rPr>
        <w:t>promote</w:t>
      </w:r>
      <w:r w:rsidRPr="29D38B90" w:rsidR="1DADDFF8">
        <w:rPr>
          <w:rFonts w:ascii="Calibri" w:hAnsi="Calibri" w:eastAsia="Calibri" w:cs="Calibri"/>
          <w:noProof w:val="0"/>
          <w:color w:val="000000" w:themeColor="text1" w:themeTint="FF" w:themeShade="FF"/>
          <w:sz w:val="24"/>
          <w:szCs w:val="24"/>
          <w:lang w:val="en-US"/>
        </w:rPr>
        <w:t xml:space="preserve"> within the </w:t>
      </w:r>
      <w:r w:rsidRPr="29D38B90" w:rsidR="1DADDFF8">
        <w:rPr>
          <w:rFonts w:ascii="Calibri" w:hAnsi="Calibri" w:eastAsia="Calibri" w:cs="Calibri"/>
          <w:noProof w:val="0"/>
          <w:color w:val="000000" w:themeColor="text1" w:themeTint="FF" w:themeShade="FF"/>
          <w:sz w:val="24"/>
          <w:szCs w:val="24"/>
          <w:lang w:val="en-US"/>
        </w:rPr>
        <w:t>organisation</w:t>
      </w:r>
      <w:r w:rsidRPr="29D38B90" w:rsidR="1DADDFF8">
        <w:rPr>
          <w:rFonts w:ascii="Calibri" w:hAnsi="Calibri" w:eastAsia="Calibri" w:cs="Calibri"/>
          <w:noProof w:val="0"/>
          <w:color w:val="000000" w:themeColor="text1" w:themeTint="FF" w:themeShade="FF"/>
          <w:sz w:val="24"/>
          <w:szCs w:val="24"/>
          <w:lang w:val="en-US"/>
        </w:rPr>
        <w:t xml:space="preserve"> according to the skills that existing talent has</w:t>
      </w:r>
      <w:r w:rsidRPr="29D38B90" w:rsidR="138E4FCC">
        <w:rPr>
          <w:rFonts w:ascii="Calibri" w:hAnsi="Calibri" w:eastAsia="Calibri" w:cs="Calibri"/>
          <w:noProof w:val="0"/>
          <w:color w:val="000000" w:themeColor="text1" w:themeTint="FF" w:themeShade="FF"/>
          <w:sz w:val="24"/>
          <w:szCs w:val="24"/>
          <w:lang w:val="en-US"/>
        </w:rPr>
        <w:t xml:space="preserve"> according to Berntson et al, 2006. </w:t>
      </w:r>
      <w:r>
        <w:br/>
      </w:r>
      <w:r>
        <w:br/>
      </w:r>
      <w:r w:rsidRPr="29D38B90" w:rsidR="72383B72">
        <w:rPr>
          <w:rFonts w:ascii="Calibri" w:hAnsi="Calibri" w:eastAsia="Calibri" w:cs="Calibri"/>
          <w:noProof w:val="0"/>
          <w:color w:val="000000" w:themeColor="text1" w:themeTint="FF" w:themeShade="FF"/>
          <w:sz w:val="24"/>
          <w:szCs w:val="24"/>
          <w:lang w:val="en-US"/>
        </w:rPr>
        <w:t>C</w:t>
      </w:r>
      <w:r w:rsidRPr="29D38B90" w:rsidR="26B6EAA5">
        <w:rPr>
          <w:rFonts w:ascii="Calibri" w:hAnsi="Calibri" w:eastAsia="Calibri" w:cs="Calibri"/>
          <w:noProof w:val="0"/>
          <w:color w:val="000000" w:themeColor="text1" w:themeTint="FF" w:themeShade="FF"/>
          <w:sz w:val="24"/>
          <w:szCs w:val="24"/>
          <w:lang w:val="en-US"/>
        </w:rPr>
        <w:t xml:space="preserve">onducting a strategic workforce preparation activity will allow Parcel Care to understand the requirements of its </w:t>
      </w:r>
      <w:r w:rsidRPr="29D38B90" w:rsidR="26B6EAA5">
        <w:rPr>
          <w:rFonts w:ascii="Calibri" w:hAnsi="Calibri" w:eastAsia="Calibri" w:cs="Calibri"/>
          <w:noProof w:val="0"/>
          <w:color w:val="000000" w:themeColor="text1" w:themeTint="FF" w:themeShade="FF"/>
          <w:sz w:val="24"/>
          <w:szCs w:val="24"/>
          <w:lang w:val="en-US"/>
        </w:rPr>
        <w:t>organisations</w:t>
      </w:r>
      <w:r w:rsidRPr="29D38B90" w:rsidR="43F0A210">
        <w:rPr>
          <w:rFonts w:ascii="Calibri" w:hAnsi="Calibri" w:eastAsia="Calibri" w:cs="Calibri"/>
          <w:noProof w:val="0"/>
          <w:color w:val="000000" w:themeColor="text1" w:themeTint="FF" w:themeShade="FF"/>
          <w:sz w:val="24"/>
          <w:szCs w:val="24"/>
          <w:lang w:val="en-US"/>
        </w:rPr>
        <w:t xml:space="preserve"> whilst adhering to the employee lifecycle, taking care of its existing staff as well as build on its existing operating model for future talent to enter </w:t>
      </w:r>
      <w:r w:rsidRPr="29D38B90" w:rsidR="43F0A210">
        <w:rPr>
          <w:rFonts w:ascii="Calibri" w:hAnsi="Calibri" w:eastAsia="Calibri" w:cs="Calibri"/>
          <w:noProof w:val="0"/>
          <w:color w:val="000000" w:themeColor="text1" w:themeTint="FF" w:themeShade="FF"/>
          <w:sz w:val="24"/>
          <w:szCs w:val="24"/>
          <w:lang w:val="en-US"/>
        </w:rPr>
        <w:t>it’s</w:t>
      </w:r>
      <w:r w:rsidRPr="29D38B90" w:rsidR="43F0A210">
        <w:rPr>
          <w:rFonts w:ascii="Calibri" w:hAnsi="Calibri" w:eastAsia="Calibri" w:cs="Calibri"/>
          <w:noProof w:val="0"/>
          <w:color w:val="000000" w:themeColor="text1" w:themeTint="FF" w:themeShade="FF"/>
          <w:sz w:val="24"/>
          <w:szCs w:val="24"/>
          <w:lang w:val="en-US"/>
        </w:rPr>
        <w:t xml:space="preserve"> workforce</w:t>
      </w:r>
      <w:r w:rsidRPr="29D38B90" w:rsidR="0EC4F344">
        <w:rPr>
          <w:rFonts w:ascii="Calibri" w:hAnsi="Calibri" w:eastAsia="Calibri" w:cs="Calibri"/>
          <w:noProof w:val="0"/>
          <w:color w:val="000000" w:themeColor="text1" w:themeTint="FF" w:themeShade="FF"/>
          <w:sz w:val="24"/>
          <w:szCs w:val="24"/>
          <w:lang w:val="en-US"/>
        </w:rPr>
        <w:t xml:space="preserve">, according to </w:t>
      </w:r>
      <w:r w:rsidRPr="29D38B90" w:rsidR="0EC4F344">
        <w:rPr>
          <w:rFonts w:ascii="Calibri" w:hAnsi="Calibri" w:eastAsia="Calibri" w:cs="Calibri"/>
          <w:noProof w:val="0"/>
          <w:sz w:val="24"/>
          <w:szCs w:val="24"/>
          <w:lang w:val="en-US"/>
        </w:rPr>
        <w:t>Cattermole, 2019</w:t>
      </w:r>
      <w:r w:rsidRPr="29D38B90" w:rsidR="43F0A210">
        <w:rPr>
          <w:rFonts w:ascii="Calibri" w:hAnsi="Calibri" w:eastAsia="Calibri" w:cs="Calibri"/>
          <w:noProof w:val="0"/>
          <w:color w:val="000000" w:themeColor="text1" w:themeTint="FF" w:themeShade="FF"/>
          <w:sz w:val="24"/>
          <w:szCs w:val="24"/>
          <w:lang w:val="en-US"/>
        </w:rPr>
        <w:t>. This way everyone in the workforce benefits and g</w:t>
      </w:r>
      <w:r w:rsidRPr="29D38B90" w:rsidR="421E401A">
        <w:rPr>
          <w:rFonts w:ascii="Calibri" w:hAnsi="Calibri" w:eastAsia="Calibri" w:cs="Calibri"/>
          <w:noProof w:val="0"/>
          <w:color w:val="000000" w:themeColor="text1" w:themeTint="FF" w:themeShade="FF"/>
          <w:sz w:val="24"/>
          <w:szCs w:val="24"/>
          <w:lang w:val="en-US"/>
        </w:rPr>
        <w:t xml:space="preserve">ains a sense of belonging, </w:t>
      </w:r>
      <w:r w:rsidRPr="29D38B90" w:rsidR="421E401A">
        <w:rPr>
          <w:rFonts w:ascii="Calibri" w:hAnsi="Calibri" w:eastAsia="Calibri" w:cs="Calibri"/>
          <w:noProof w:val="0"/>
          <w:color w:val="000000" w:themeColor="text1" w:themeTint="FF" w:themeShade="FF"/>
          <w:sz w:val="24"/>
          <w:szCs w:val="24"/>
          <w:lang w:val="en-US"/>
        </w:rPr>
        <w:t>purpose</w:t>
      </w:r>
      <w:r w:rsidRPr="29D38B90" w:rsidR="421E401A">
        <w:rPr>
          <w:rFonts w:ascii="Calibri" w:hAnsi="Calibri" w:eastAsia="Calibri" w:cs="Calibri"/>
          <w:noProof w:val="0"/>
          <w:color w:val="000000" w:themeColor="text1" w:themeTint="FF" w:themeShade="FF"/>
          <w:sz w:val="24"/>
          <w:szCs w:val="24"/>
          <w:lang w:val="en-US"/>
        </w:rPr>
        <w:t xml:space="preserve"> and allegiance towards </w:t>
      </w:r>
      <w:r w:rsidRPr="29D38B90" w:rsidR="421E401A">
        <w:rPr>
          <w:rFonts w:ascii="Calibri" w:hAnsi="Calibri" w:eastAsia="Calibri" w:cs="Calibri"/>
          <w:noProof w:val="0"/>
          <w:color w:val="000000" w:themeColor="text1" w:themeTint="FF" w:themeShade="FF"/>
          <w:sz w:val="24"/>
          <w:szCs w:val="24"/>
          <w:lang w:val="en-US"/>
        </w:rPr>
        <w:t>ParcelCare</w:t>
      </w:r>
      <w:r w:rsidRPr="29D38B90" w:rsidR="421E401A">
        <w:rPr>
          <w:rFonts w:ascii="Calibri" w:hAnsi="Calibri" w:eastAsia="Calibri" w:cs="Calibri"/>
          <w:noProof w:val="0"/>
          <w:color w:val="000000" w:themeColor="text1" w:themeTint="FF" w:themeShade="FF"/>
          <w:sz w:val="24"/>
          <w:szCs w:val="24"/>
          <w:lang w:val="en-US"/>
        </w:rPr>
        <w:t xml:space="preserve">. </w:t>
      </w:r>
    </w:p>
    <w:p w:rsidR="725734C5" w:rsidP="725734C5" w:rsidRDefault="725734C5" w14:paraId="0F910046" w14:textId="05D83C02">
      <w:pPr>
        <w:pStyle w:val="Normal"/>
        <w:rPr>
          <w:rFonts w:ascii="Calibri" w:hAnsi="Calibri" w:eastAsia="Calibri" w:cs="Calibri"/>
          <w:noProof w:val="0"/>
          <w:color w:val="000000" w:themeColor="text1" w:themeTint="FF" w:themeShade="FF"/>
          <w:sz w:val="24"/>
          <w:szCs w:val="24"/>
          <w:lang w:val="en-US"/>
        </w:rPr>
      </w:pPr>
    </w:p>
    <w:p w:rsidR="7737E40C" w:rsidP="2491611F" w:rsidRDefault="7737E40C" w14:paraId="019CD5EE" w14:textId="30785C8C">
      <w:pPr>
        <w:pStyle w:val="Normal"/>
        <w:spacing w:before="0" w:beforeAutospacing="off" w:after="0" w:afterAutospacing="off" w:line="264" w:lineRule="auto"/>
        <w:ind w:left="0" w:right="0" w:hanging="0"/>
        <w:rPr>
          <w:rFonts w:ascii="Calibri" w:hAnsi="Calibri" w:eastAsia="Calibri" w:cs="Calibri"/>
          <w:b w:val="1"/>
          <w:bCs w:val="1"/>
          <w:noProof w:val="0"/>
          <w:color w:val="000000" w:themeColor="text1" w:themeTint="FF" w:themeShade="FF"/>
          <w:sz w:val="24"/>
          <w:szCs w:val="24"/>
          <w:highlight w:val="yellow"/>
          <w:lang w:val="en-US"/>
        </w:rPr>
      </w:pPr>
      <w:r w:rsidRPr="2491611F" w:rsidR="7737E40C">
        <w:rPr>
          <w:rFonts w:ascii="Calibri" w:hAnsi="Calibri" w:eastAsia="Calibri" w:cs="Calibri"/>
          <w:b w:val="1"/>
          <w:bCs w:val="1"/>
          <w:noProof w:val="0"/>
          <w:color w:val="000000" w:themeColor="text1" w:themeTint="FF" w:themeShade="FF"/>
          <w:sz w:val="24"/>
          <w:szCs w:val="24"/>
          <w:lang w:val="en-US"/>
        </w:rPr>
        <w:t>4.</w:t>
      </w:r>
      <w:r w:rsidRPr="2491611F" w:rsidR="7737E40C">
        <w:rPr>
          <w:rFonts w:ascii="Calibri" w:hAnsi="Calibri" w:eastAsia="Calibri" w:cs="Calibri"/>
          <w:b w:val="1"/>
          <w:bCs w:val="1"/>
          <w:noProof w:val="0"/>
          <w:color w:val="000000" w:themeColor="text1" w:themeTint="FF" w:themeShade="FF"/>
          <w:sz w:val="24"/>
          <w:szCs w:val="24"/>
          <w:lang w:val="en-US"/>
        </w:rPr>
        <w:t>To strengthen</w:t>
      </w:r>
      <w:r w:rsidRPr="2491611F" w:rsidR="3A2F39AE">
        <w:rPr>
          <w:rFonts w:ascii="Calibri" w:hAnsi="Calibri" w:eastAsia="Calibri" w:cs="Calibri"/>
          <w:b w:val="1"/>
          <w:bCs w:val="1"/>
          <w:noProof w:val="0"/>
          <w:color w:val="000000" w:themeColor="text1" w:themeTint="FF" w:themeShade="FF"/>
          <w:sz w:val="24"/>
          <w:szCs w:val="24"/>
          <w:lang w:val="en-US"/>
        </w:rPr>
        <w:t xml:space="preserve"> </w:t>
      </w:r>
      <w:r w:rsidRPr="2491611F" w:rsidR="7737E40C">
        <w:rPr>
          <w:rFonts w:ascii="Calibri" w:hAnsi="Calibri" w:eastAsia="Calibri" w:cs="Calibri"/>
          <w:b w:val="1"/>
          <w:bCs w:val="1"/>
          <w:noProof w:val="0"/>
          <w:color w:val="000000" w:themeColor="text1" w:themeTint="FF" w:themeShade="FF"/>
          <w:sz w:val="24"/>
          <w:szCs w:val="24"/>
          <w:lang w:val="en-US"/>
        </w:rPr>
        <w:t>your argument to introduce workforce planning,</w:t>
      </w:r>
      <w:r w:rsidRPr="2491611F" w:rsidR="7737E40C">
        <w:rPr>
          <w:rFonts w:ascii="Calibri" w:hAnsi="Calibri" w:eastAsia="Calibri" w:cs="Calibri"/>
          <w:b w:val="1"/>
          <w:bCs w:val="1"/>
          <w:noProof w:val="0"/>
          <w:color w:val="000000" w:themeColor="text1" w:themeTint="FF" w:themeShade="FF"/>
          <w:sz w:val="24"/>
          <w:szCs w:val="24"/>
          <w:lang w:val="en-US"/>
        </w:rPr>
        <w:t xml:space="preserve"> evaluate</w:t>
      </w:r>
      <w:r w:rsidRPr="2491611F" w:rsidR="7737E40C">
        <w:rPr>
          <w:rFonts w:ascii="Calibri" w:hAnsi="Calibri" w:eastAsia="Calibri" w:cs="Calibri"/>
          <w:b w:val="1"/>
          <w:bCs w:val="1"/>
          <w:noProof w:val="0"/>
          <w:color w:val="000000" w:themeColor="text1" w:themeTint="FF" w:themeShade="FF"/>
          <w:sz w:val="24"/>
          <w:szCs w:val="24"/>
          <w:lang w:val="en-US"/>
        </w:rPr>
        <w:t xml:space="preserve"> techniques that can be used to support the process of workforce planning. (AC 2.2)</w:t>
      </w:r>
      <w:r w:rsidRPr="2491611F" w:rsidR="3CA1F3A0">
        <w:rPr>
          <w:rFonts w:ascii="Calibri" w:hAnsi="Calibri" w:eastAsia="Calibri" w:cs="Calibri"/>
          <w:b w:val="1"/>
          <w:bCs w:val="1"/>
          <w:noProof w:val="0"/>
          <w:color w:val="000000" w:themeColor="text1" w:themeTint="FF" w:themeShade="FF"/>
          <w:sz w:val="24"/>
          <w:szCs w:val="24"/>
          <w:lang w:val="en-US"/>
        </w:rPr>
        <w:t xml:space="preserve"> </w:t>
      </w:r>
      <w:r w:rsidRPr="2491611F" w:rsidR="4D75EE9B">
        <w:rPr>
          <w:rFonts w:ascii="Calibri" w:hAnsi="Calibri" w:eastAsia="Calibri" w:cs="Calibri"/>
          <w:b w:val="1"/>
          <w:bCs w:val="1"/>
          <w:noProof w:val="0"/>
          <w:color w:val="A02B93" w:themeColor="accent5" w:themeTint="FF" w:themeShade="FF"/>
          <w:sz w:val="24"/>
          <w:szCs w:val="24"/>
          <w:highlight w:val="yellow"/>
          <w:lang w:val="en-US"/>
        </w:rPr>
        <w:t>(42</w:t>
      </w:r>
      <w:r w:rsidRPr="2491611F" w:rsidR="6689B8A9">
        <w:rPr>
          <w:rFonts w:ascii="Calibri" w:hAnsi="Calibri" w:eastAsia="Calibri" w:cs="Calibri"/>
          <w:b w:val="1"/>
          <w:bCs w:val="1"/>
          <w:noProof w:val="0"/>
          <w:color w:val="A02B93" w:themeColor="accent5" w:themeTint="FF" w:themeShade="FF"/>
          <w:sz w:val="24"/>
          <w:szCs w:val="24"/>
          <w:highlight w:val="yellow"/>
          <w:lang w:val="en-US"/>
        </w:rPr>
        <w:t>1</w:t>
      </w:r>
      <w:r w:rsidRPr="2491611F" w:rsidR="4D75EE9B">
        <w:rPr>
          <w:rFonts w:ascii="Calibri" w:hAnsi="Calibri" w:eastAsia="Calibri" w:cs="Calibri"/>
          <w:b w:val="1"/>
          <w:bCs w:val="1"/>
          <w:noProof w:val="0"/>
          <w:color w:val="A02B93" w:themeColor="accent5" w:themeTint="FF" w:themeShade="FF"/>
          <w:sz w:val="24"/>
          <w:szCs w:val="24"/>
          <w:highlight w:val="yellow"/>
          <w:lang w:val="en-US"/>
        </w:rPr>
        <w:t>)</w:t>
      </w:r>
    </w:p>
    <w:p w:rsidR="29D38B90" w:rsidP="29D38B90" w:rsidRDefault="29D38B90" w14:paraId="1FD08C05" w14:textId="01BB5883">
      <w:pPr>
        <w:pStyle w:val="Normal"/>
        <w:spacing w:before="0" w:beforeAutospacing="off" w:after="0" w:afterAutospacing="off" w:line="264" w:lineRule="auto"/>
        <w:ind w:left="0" w:right="0" w:hanging="0"/>
        <w:rPr>
          <w:rFonts w:ascii="Calibri" w:hAnsi="Calibri" w:eastAsia="Calibri" w:cs="Calibri"/>
          <w:noProof w:val="0"/>
          <w:color w:val="000000" w:themeColor="text1" w:themeTint="FF" w:themeShade="FF"/>
          <w:sz w:val="24"/>
          <w:szCs w:val="24"/>
          <w:lang w:val="en-US"/>
        </w:rPr>
      </w:pPr>
    </w:p>
    <w:p w:rsidR="6701BABD" w:rsidP="2491611F" w:rsidRDefault="6701BABD" w14:paraId="2606B35E" w14:textId="254FE193">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62C93648">
        <w:rPr>
          <w:rFonts w:ascii="Calibri" w:hAnsi="Calibri" w:eastAsia="Calibri" w:cs="Calibri"/>
          <w:b w:val="0"/>
          <w:bCs w:val="0"/>
          <w:i w:val="0"/>
          <w:iCs w:val="0"/>
          <w:caps w:val="0"/>
          <w:smallCaps w:val="0"/>
          <w:noProof w:val="0"/>
          <w:color w:val="FF0000"/>
          <w:sz w:val="24"/>
          <w:szCs w:val="24"/>
          <w:lang w:val="en-US"/>
        </w:rPr>
        <w:t>According to Hayden ,2024, workforce planning focuses on the people strategy</w:t>
      </w:r>
      <w:r w:rsidRPr="2491611F" w:rsidR="277DB1B6">
        <w:rPr>
          <w:rFonts w:ascii="Calibri" w:hAnsi="Calibri" w:eastAsia="Calibri" w:cs="Calibri"/>
          <w:b w:val="0"/>
          <w:bCs w:val="0"/>
          <w:i w:val="0"/>
          <w:iCs w:val="0"/>
          <w:caps w:val="0"/>
          <w:smallCaps w:val="0"/>
          <w:noProof w:val="0"/>
          <w:color w:val="FF0000"/>
          <w:sz w:val="24"/>
          <w:szCs w:val="24"/>
          <w:lang w:val="en-US"/>
        </w:rPr>
        <w:t>,</w:t>
      </w:r>
      <w:r w:rsidRPr="2491611F" w:rsidR="62C93648">
        <w:rPr>
          <w:rFonts w:ascii="Calibri" w:hAnsi="Calibri" w:eastAsia="Calibri" w:cs="Calibri"/>
          <w:b w:val="0"/>
          <w:bCs w:val="0"/>
          <w:i w:val="0"/>
          <w:iCs w:val="0"/>
          <w:caps w:val="0"/>
          <w:smallCaps w:val="0"/>
          <w:noProof w:val="0"/>
          <w:color w:val="FF0000"/>
          <w:sz w:val="24"/>
          <w:szCs w:val="24"/>
          <w:lang w:val="en-US"/>
        </w:rPr>
        <w:t xml:space="preserve"> the needs of the </w:t>
      </w:r>
      <w:r w:rsidRPr="2491611F" w:rsidR="62C93648">
        <w:rPr>
          <w:rFonts w:ascii="Calibri" w:hAnsi="Calibri" w:eastAsia="Calibri" w:cs="Calibri"/>
          <w:b w:val="0"/>
          <w:bCs w:val="0"/>
          <w:i w:val="0"/>
          <w:iCs w:val="0"/>
          <w:caps w:val="0"/>
          <w:smallCaps w:val="0"/>
          <w:noProof w:val="0"/>
          <w:color w:val="FF0000"/>
          <w:sz w:val="24"/>
          <w:szCs w:val="24"/>
          <w:lang w:val="en-US"/>
        </w:rPr>
        <w:t>organisation</w:t>
      </w:r>
      <w:r w:rsidRPr="2491611F" w:rsidR="62C93648">
        <w:rPr>
          <w:rFonts w:ascii="Calibri" w:hAnsi="Calibri" w:eastAsia="Calibri" w:cs="Calibri"/>
          <w:b w:val="0"/>
          <w:bCs w:val="0"/>
          <w:i w:val="0"/>
          <w:iCs w:val="0"/>
          <w:caps w:val="0"/>
          <w:smallCaps w:val="0"/>
          <w:noProof w:val="0"/>
          <w:color w:val="FF0000"/>
          <w:sz w:val="24"/>
          <w:szCs w:val="24"/>
          <w:lang w:val="en-US"/>
        </w:rPr>
        <w:t xml:space="preserve"> and plans to make changes according to the business’ priorities. </w:t>
      </w:r>
      <w:r w:rsidRPr="2491611F" w:rsidR="62C93648">
        <w:rPr>
          <w:rFonts w:ascii="Calibri" w:hAnsi="Calibri" w:eastAsia="Calibri" w:cs="Calibri"/>
          <w:b w:val="0"/>
          <w:bCs w:val="0"/>
          <w:i w:val="0"/>
          <w:iCs w:val="0"/>
          <w:caps w:val="0"/>
          <w:smallCaps w:val="0"/>
          <w:strike w:val="1"/>
          <w:noProof w:val="0"/>
          <w:color w:val="000000" w:themeColor="text1" w:themeTint="FF" w:themeShade="FF"/>
          <w:sz w:val="24"/>
          <w:szCs w:val="24"/>
          <w:lang w:val="en-US"/>
        </w:rPr>
        <w:t xml:space="preserve">Techniques that can be used to support the process of workforce planning </w:t>
      </w:r>
      <w:r w:rsidRPr="2491611F" w:rsidR="62C93648">
        <w:rPr>
          <w:rFonts w:ascii="Calibri" w:hAnsi="Calibri" w:eastAsia="Calibri" w:cs="Calibri"/>
          <w:b w:val="0"/>
          <w:bCs w:val="0"/>
          <w:i w:val="0"/>
          <w:iCs w:val="0"/>
          <w:caps w:val="0"/>
          <w:smallCaps w:val="0"/>
          <w:strike w:val="1"/>
          <w:noProof w:val="0"/>
          <w:color w:val="000000" w:themeColor="text1" w:themeTint="FF" w:themeShade="FF"/>
          <w:sz w:val="24"/>
          <w:szCs w:val="24"/>
          <w:lang w:val="en-US"/>
        </w:rPr>
        <w:t>include,</w:t>
      </w:r>
      <w:r w:rsidRPr="2491611F" w:rsidR="62C93648">
        <w:rPr>
          <w:rFonts w:ascii="Calibri" w:hAnsi="Calibri" w:eastAsia="Calibri" w:cs="Calibri"/>
          <w:b w:val="0"/>
          <w:bCs w:val="0"/>
          <w:i w:val="0"/>
          <w:iCs w:val="0"/>
          <w:caps w:val="0"/>
          <w:smallCaps w:val="0"/>
          <w:strike w:val="1"/>
          <w:noProof w:val="0"/>
          <w:color w:val="000000" w:themeColor="text1" w:themeTint="FF" w:themeShade="FF"/>
          <w:sz w:val="24"/>
          <w:szCs w:val="24"/>
          <w:lang w:val="en-US"/>
        </w:rPr>
        <w:t xml:space="preserve"> looking at budgets and counting backwards according to Skelton, 2023. Looking at existing budgets and their restrictions can provide companies with a predicted number of people needed to </w:t>
      </w:r>
      <w:r w:rsidRPr="2491611F" w:rsidR="62C93648">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remain</w:t>
      </w:r>
      <w:r w:rsidRPr="2491611F" w:rsidR="62C93648">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 xml:space="preserve"> within the company and according to its budget, which gives the workforce a sense of reassurance. </w:t>
      </w:r>
    </w:p>
    <w:p w:rsidR="6701BABD" w:rsidP="2491611F" w:rsidRDefault="6701BABD" w14:paraId="36659229" w14:textId="0251FD60">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62C93648">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It’s important not to make this process very simplified with a focus on the monetary aspects over the required expertise, which could imply workforce staffing due to low numbers. This approach must consider the labour marking and the require competencies that are needed for the roles, according to Skelton, 2023.</w:t>
      </w:r>
    </w:p>
    <w:p w:rsidR="6701BABD" w:rsidP="2491611F" w:rsidRDefault="6701BABD" w14:paraId="27C1CCFE" w14:textId="0C521A5A">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62C93648">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Focusing on employee movement internally and externally according to Finley et al, 2019, can be in the form of conducting induction and exit interviews, allows the organisation to provide stability to existing staff. It also acts as an opportunity to bridge any gaps that have risen from recurring themes based on employee voice.</w:t>
      </w:r>
    </w:p>
    <w:p w:rsidR="6701BABD" w:rsidP="2491611F" w:rsidRDefault="6701BABD" w14:paraId="2C9577C9" w14:textId="11FD351C">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62C93648">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 xml:space="preserve">There’s also the consideration of focusing on predicting a variety of future enablers such as monitoring how many times career progression occurs over an annual period according to Sokol et al, 2024. This process supports internal movement and can also support workforce vacancies for the future. In doing so the organisation can have the employee lifecycle as a mental model and predict staff entering and exiting the organisation and plan accordingly. </w:t>
      </w:r>
    </w:p>
    <w:p w:rsidR="6701BABD" w:rsidP="2491611F" w:rsidRDefault="6701BABD" w14:paraId="0CB273A1" w14:textId="5EB4D9A9">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62C93648">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Factors affecting external supply could be looking at shifts in the labour market based on the skills required. This could be in the form of engaging with universities to understand the level of supply required to fulfil future roles. It’s important to note that the data must be credible and looked at in a timely manner to ensure trends are looked at in real-time and not based on older sources, according to CIPD, 2023.</w:t>
      </w:r>
    </w:p>
    <w:p w:rsidR="6701BABD" w:rsidP="2491611F" w:rsidRDefault="6701BABD" w14:paraId="38C9B1C4" w14:textId="5D14E0FD">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62C93648">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By evaluating a variety of techniques, ParcelCare will gain personalised perspective and can predict future trends, address any gaps that are currently occurring such as employee turnover and the reasons why, which are all contributors to their future workforce plan</w:t>
      </w:r>
    </w:p>
    <w:p w:rsidR="6701BABD" w:rsidP="2491611F" w:rsidRDefault="6701BABD" w14:paraId="47B3DE99" w14:textId="4CDE5F59">
      <w:pPr>
        <w:rPr>
          <w:rFonts w:ascii="Calibri" w:hAnsi="Calibri" w:eastAsia="Calibri" w:cs="Calibri"/>
          <w:b w:val="0"/>
          <w:bCs w:val="0"/>
          <w:i w:val="0"/>
          <w:iCs w:val="0"/>
          <w:caps w:val="0"/>
          <w:smallCaps w:val="0"/>
          <w:noProof w:val="0"/>
          <w:color w:val="FF0000"/>
          <w:sz w:val="24"/>
          <w:szCs w:val="24"/>
          <w:lang w:val="en-US"/>
        </w:rPr>
      </w:pPr>
      <w:r>
        <w:br/>
      </w:r>
      <w:r w:rsidRPr="2491611F" w:rsidR="62C93648">
        <w:rPr>
          <w:rFonts w:ascii="Calibri" w:hAnsi="Calibri" w:eastAsia="Calibri" w:cs="Calibri"/>
          <w:b w:val="0"/>
          <w:bCs w:val="0"/>
          <w:i w:val="0"/>
          <w:iCs w:val="0"/>
          <w:caps w:val="0"/>
          <w:smallCaps w:val="0"/>
          <w:noProof w:val="0"/>
          <w:color w:val="FF0000"/>
          <w:sz w:val="24"/>
          <w:szCs w:val="24"/>
          <w:lang w:val="en-US"/>
        </w:rPr>
        <w:t xml:space="preserve">A ‘Gap Analysis’ is one technique that can be used to support workforce planning and helps shape business </w:t>
      </w:r>
      <w:r w:rsidRPr="2491611F" w:rsidR="62C93648">
        <w:rPr>
          <w:rFonts w:ascii="Calibri" w:hAnsi="Calibri" w:eastAsia="Calibri" w:cs="Calibri"/>
          <w:b w:val="0"/>
          <w:bCs w:val="0"/>
          <w:i w:val="0"/>
          <w:iCs w:val="0"/>
          <w:caps w:val="0"/>
          <w:smallCaps w:val="0"/>
          <w:noProof w:val="0"/>
          <w:color w:val="FF0000"/>
          <w:sz w:val="24"/>
          <w:szCs w:val="24"/>
          <w:lang w:val="en-US"/>
        </w:rPr>
        <w:t>objectives</w:t>
      </w:r>
      <w:r w:rsidRPr="2491611F" w:rsidR="62C93648">
        <w:rPr>
          <w:rFonts w:ascii="Calibri" w:hAnsi="Calibri" w:eastAsia="Calibri" w:cs="Calibri"/>
          <w:b w:val="0"/>
          <w:bCs w:val="0"/>
          <w:i w:val="0"/>
          <w:iCs w:val="0"/>
          <w:caps w:val="0"/>
          <w:smallCaps w:val="0"/>
          <w:noProof w:val="0"/>
          <w:color w:val="FF0000"/>
          <w:sz w:val="24"/>
          <w:szCs w:val="24"/>
          <w:lang w:val="en-US"/>
        </w:rPr>
        <w:t xml:space="preserve">. Gibson,2021 states there are many threats and opportunities that take place in the future. A strength in this process means </w:t>
      </w:r>
      <w:r w:rsidRPr="2491611F" w:rsidR="62C93648">
        <w:rPr>
          <w:rFonts w:ascii="Calibri" w:hAnsi="Calibri" w:eastAsia="Calibri" w:cs="Calibri"/>
          <w:b w:val="0"/>
          <w:bCs w:val="0"/>
          <w:i w:val="0"/>
          <w:iCs w:val="0"/>
          <w:caps w:val="0"/>
          <w:smallCaps w:val="0"/>
          <w:noProof w:val="0"/>
          <w:color w:val="FF0000"/>
          <w:sz w:val="24"/>
          <w:szCs w:val="24"/>
          <w:lang w:val="en-US"/>
        </w:rPr>
        <w:t>there’s</w:t>
      </w:r>
      <w:r w:rsidRPr="2491611F" w:rsidR="62C93648">
        <w:rPr>
          <w:rFonts w:ascii="Calibri" w:hAnsi="Calibri" w:eastAsia="Calibri" w:cs="Calibri"/>
          <w:b w:val="0"/>
          <w:bCs w:val="0"/>
          <w:i w:val="0"/>
          <w:iCs w:val="0"/>
          <w:caps w:val="0"/>
          <w:smallCaps w:val="0"/>
          <w:noProof w:val="0"/>
          <w:color w:val="FF0000"/>
          <w:sz w:val="24"/>
          <w:szCs w:val="24"/>
          <w:lang w:val="en-US"/>
        </w:rPr>
        <w:t xml:space="preserve"> a more economical approach, as new recruits are hired according to the business strategy, therefore time can be best spent focusing on skills training and staff development</w:t>
      </w:r>
      <w:r w:rsidRPr="2491611F" w:rsidR="62C93648">
        <w:rPr>
          <w:rFonts w:ascii="Calibri" w:hAnsi="Calibri" w:eastAsia="Calibri" w:cs="Calibri"/>
          <w:b w:val="0"/>
          <w:bCs w:val="0"/>
          <w:i w:val="0"/>
          <w:iCs w:val="0"/>
          <w:caps w:val="0"/>
          <w:smallCaps w:val="0"/>
          <w:noProof w:val="0"/>
          <w:color w:val="FF0000"/>
          <w:sz w:val="24"/>
          <w:szCs w:val="24"/>
          <w:lang w:val="en-US"/>
        </w:rPr>
        <w:t xml:space="preserve">. </w:t>
      </w:r>
    </w:p>
    <w:p w:rsidR="6701BABD" w:rsidP="2491611F" w:rsidRDefault="6701BABD" w14:paraId="3B857F65" w14:textId="1272426A">
      <w:pPr>
        <w:rPr>
          <w:rFonts w:ascii="Calibri" w:hAnsi="Calibri" w:eastAsia="Calibri" w:cs="Calibri"/>
          <w:b w:val="0"/>
          <w:bCs w:val="0"/>
          <w:i w:val="0"/>
          <w:iCs w:val="0"/>
          <w:caps w:val="0"/>
          <w:smallCaps w:val="0"/>
          <w:noProof w:val="0"/>
          <w:color w:val="FF0000"/>
          <w:sz w:val="24"/>
          <w:szCs w:val="24"/>
          <w:lang w:val="en-US"/>
        </w:rPr>
      </w:pPr>
      <w:r w:rsidRPr="2491611F" w:rsidR="62C93648">
        <w:rPr>
          <w:rFonts w:ascii="Calibri" w:hAnsi="Calibri" w:eastAsia="Calibri" w:cs="Calibri"/>
          <w:b w:val="0"/>
          <w:bCs w:val="0"/>
          <w:i w:val="0"/>
          <w:iCs w:val="0"/>
          <w:caps w:val="0"/>
          <w:smallCaps w:val="0"/>
          <w:noProof w:val="0"/>
          <w:color w:val="FF0000"/>
          <w:sz w:val="24"/>
          <w:szCs w:val="24"/>
          <w:lang w:val="en-US"/>
        </w:rPr>
        <w:t xml:space="preserve">One of the weaknesses of using a gap analysis will </w:t>
      </w:r>
      <w:r w:rsidRPr="2491611F" w:rsidR="62C93648">
        <w:rPr>
          <w:rFonts w:ascii="Calibri" w:hAnsi="Calibri" w:eastAsia="Calibri" w:cs="Calibri"/>
          <w:b w:val="0"/>
          <w:bCs w:val="0"/>
          <w:i w:val="0"/>
          <w:iCs w:val="0"/>
          <w:caps w:val="0"/>
          <w:smallCaps w:val="0"/>
          <w:noProof w:val="0"/>
          <w:color w:val="FF0000"/>
          <w:sz w:val="24"/>
          <w:szCs w:val="24"/>
          <w:lang w:val="en-US"/>
        </w:rPr>
        <w:t>mean</w:t>
      </w:r>
      <w:r w:rsidRPr="2491611F" w:rsidR="62C93648">
        <w:rPr>
          <w:rFonts w:ascii="Calibri" w:hAnsi="Calibri" w:eastAsia="Calibri" w:cs="Calibri"/>
          <w:b w:val="0"/>
          <w:bCs w:val="0"/>
          <w:i w:val="0"/>
          <w:iCs w:val="0"/>
          <w:caps w:val="0"/>
          <w:smallCaps w:val="0"/>
          <w:noProof w:val="0"/>
          <w:color w:val="FF0000"/>
          <w:sz w:val="24"/>
          <w:szCs w:val="24"/>
          <w:lang w:val="en-US"/>
        </w:rPr>
        <w:t xml:space="preserve"> </w:t>
      </w:r>
      <w:r w:rsidRPr="2491611F" w:rsidR="62C93648">
        <w:rPr>
          <w:rFonts w:ascii="Calibri" w:hAnsi="Calibri" w:eastAsia="Calibri" w:cs="Calibri"/>
          <w:b w:val="0"/>
          <w:bCs w:val="0"/>
          <w:i w:val="0"/>
          <w:iCs w:val="0"/>
          <w:caps w:val="0"/>
          <w:smallCaps w:val="0"/>
          <w:noProof w:val="0"/>
          <w:color w:val="FF0000"/>
          <w:sz w:val="24"/>
          <w:szCs w:val="24"/>
          <w:lang w:val="en-US"/>
        </w:rPr>
        <w:t>it’s</w:t>
      </w:r>
      <w:r w:rsidRPr="2491611F" w:rsidR="62C93648">
        <w:rPr>
          <w:rFonts w:ascii="Calibri" w:hAnsi="Calibri" w:eastAsia="Calibri" w:cs="Calibri"/>
          <w:b w:val="0"/>
          <w:bCs w:val="0"/>
          <w:i w:val="0"/>
          <w:iCs w:val="0"/>
          <w:caps w:val="0"/>
          <w:smallCaps w:val="0"/>
          <w:noProof w:val="0"/>
          <w:color w:val="FF0000"/>
          <w:sz w:val="24"/>
          <w:szCs w:val="24"/>
          <w:lang w:val="en-US"/>
        </w:rPr>
        <w:t xml:space="preserve"> </w:t>
      </w:r>
      <w:r w:rsidRPr="2491611F" w:rsidR="62C93648">
        <w:rPr>
          <w:rFonts w:ascii="Calibri" w:hAnsi="Calibri" w:eastAsia="Calibri" w:cs="Calibri"/>
          <w:b w:val="0"/>
          <w:bCs w:val="0"/>
          <w:i w:val="0"/>
          <w:iCs w:val="0"/>
          <w:caps w:val="0"/>
          <w:smallCaps w:val="0"/>
          <w:noProof w:val="0"/>
          <w:color w:val="FF0000"/>
          <w:sz w:val="24"/>
          <w:szCs w:val="24"/>
          <w:lang w:val="en-US"/>
        </w:rPr>
        <w:t>a timely</w:t>
      </w:r>
      <w:r w:rsidRPr="2491611F" w:rsidR="62C93648">
        <w:rPr>
          <w:rFonts w:ascii="Calibri" w:hAnsi="Calibri" w:eastAsia="Calibri" w:cs="Calibri"/>
          <w:b w:val="0"/>
          <w:bCs w:val="0"/>
          <w:i w:val="0"/>
          <w:iCs w:val="0"/>
          <w:caps w:val="0"/>
          <w:smallCaps w:val="0"/>
          <w:noProof w:val="0"/>
          <w:color w:val="FF0000"/>
          <w:sz w:val="24"/>
          <w:szCs w:val="24"/>
          <w:lang w:val="en-US"/>
        </w:rPr>
        <w:t xml:space="preserve"> process and </w:t>
      </w:r>
      <w:r w:rsidRPr="2491611F" w:rsidR="62C93648">
        <w:rPr>
          <w:rFonts w:ascii="Calibri" w:hAnsi="Calibri" w:eastAsia="Calibri" w:cs="Calibri"/>
          <w:b w:val="0"/>
          <w:bCs w:val="0"/>
          <w:i w:val="0"/>
          <w:iCs w:val="0"/>
          <w:caps w:val="0"/>
          <w:smallCaps w:val="0"/>
          <w:noProof w:val="0"/>
          <w:color w:val="FF0000"/>
          <w:sz w:val="24"/>
          <w:szCs w:val="24"/>
          <w:lang w:val="en-US"/>
        </w:rPr>
        <w:t>depending</w:t>
      </w:r>
      <w:r w:rsidRPr="2491611F" w:rsidR="62C93648">
        <w:rPr>
          <w:rFonts w:ascii="Calibri" w:hAnsi="Calibri" w:eastAsia="Calibri" w:cs="Calibri"/>
          <w:b w:val="0"/>
          <w:bCs w:val="0"/>
          <w:i w:val="0"/>
          <w:iCs w:val="0"/>
          <w:caps w:val="0"/>
          <w:smallCaps w:val="0"/>
          <w:noProof w:val="0"/>
          <w:color w:val="FF0000"/>
          <w:sz w:val="24"/>
          <w:szCs w:val="24"/>
          <w:lang w:val="en-US"/>
        </w:rPr>
        <w:t xml:space="preserve"> on the size of the </w:t>
      </w:r>
      <w:r w:rsidRPr="2491611F" w:rsidR="62C93648">
        <w:rPr>
          <w:rFonts w:ascii="Calibri" w:hAnsi="Calibri" w:eastAsia="Calibri" w:cs="Calibri"/>
          <w:b w:val="0"/>
          <w:bCs w:val="0"/>
          <w:i w:val="0"/>
          <w:iCs w:val="0"/>
          <w:caps w:val="0"/>
          <w:smallCaps w:val="0"/>
          <w:noProof w:val="0"/>
          <w:color w:val="FF0000"/>
          <w:sz w:val="24"/>
          <w:szCs w:val="24"/>
          <w:lang w:val="en-US"/>
        </w:rPr>
        <w:t>workorce</w:t>
      </w:r>
      <w:r w:rsidRPr="2491611F" w:rsidR="62C93648">
        <w:rPr>
          <w:rFonts w:ascii="Calibri" w:hAnsi="Calibri" w:eastAsia="Calibri" w:cs="Calibri"/>
          <w:b w:val="0"/>
          <w:bCs w:val="0"/>
          <w:i w:val="0"/>
          <w:iCs w:val="0"/>
          <w:caps w:val="0"/>
          <w:smallCaps w:val="0"/>
          <w:noProof w:val="0"/>
          <w:color w:val="FF0000"/>
          <w:sz w:val="24"/>
          <w:szCs w:val="24"/>
          <w:lang w:val="en-US"/>
        </w:rPr>
        <w:t xml:space="preserve">, </w:t>
      </w:r>
      <w:r w:rsidRPr="2491611F" w:rsidR="62C93648">
        <w:rPr>
          <w:rFonts w:ascii="Calibri" w:hAnsi="Calibri" w:eastAsia="Calibri" w:cs="Calibri"/>
          <w:b w:val="0"/>
          <w:bCs w:val="0"/>
          <w:i w:val="0"/>
          <w:iCs w:val="0"/>
          <w:caps w:val="0"/>
          <w:smallCaps w:val="0"/>
          <w:noProof w:val="0"/>
          <w:color w:val="FF0000"/>
          <w:sz w:val="24"/>
          <w:szCs w:val="24"/>
          <w:lang w:val="en-US"/>
        </w:rPr>
        <w:t>cause</w:t>
      </w:r>
      <w:r w:rsidRPr="2491611F" w:rsidR="6056B21B">
        <w:rPr>
          <w:rFonts w:ascii="Calibri" w:hAnsi="Calibri" w:eastAsia="Calibri" w:cs="Calibri"/>
          <w:b w:val="0"/>
          <w:bCs w:val="0"/>
          <w:i w:val="0"/>
          <w:iCs w:val="0"/>
          <w:caps w:val="0"/>
          <w:smallCaps w:val="0"/>
          <w:noProof w:val="0"/>
          <w:color w:val="FF0000"/>
          <w:sz w:val="24"/>
          <w:szCs w:val="24"/>
          <w:lang w:val="en-US"/>
        </w:rPr>
        <w:t>s</w:t>
      </w:r>
      <w:r w:rsidRPr="2491611F" w:rsidR="62C93648">
        <w:rPr>
          <w:rFonts w:ascii="Calibri" w:hAnsi="Calibri" w:eastAsia="Calibri" w:cs="Calibri"/>
          <w:b w:val="0"/>
          <w:bCs w:val="0"/>
          <w:i w:val="0"/>
          <w:iCs w:val="0"/>
          <w:caps w:val="0"/>
          <w:smallCaps w:val="0"/>
          <w:noProof w:val="0"/>
          <w:color w:val="FF0000"/>
          <w:sz w:val="24"/>
          <w:szCs w:val="24"/>
          <w:lang w:val="en-US"/>
        </w:rPr>
        <w:t xml:space="preserve"> staff absence and stress due to the change and longevity of it. This in turn costs the </w:t>
      </w:r>
      <w:r w:rsidRPr="2491611F" w:rsidR="62C93648">
        <w:rPr>
          <w:rFonts w:ascii="Calibri" w:hAnsi="Calibri" w:eastAsia="Calibri" w:cs="Calibri"/>
          <w:b w:val="0"/>
          <w:bCs w:val="0"/>
          <w:i w:val="0"/>
          <w:iCs w:val="0"/>
          <w:caps w:val="0"/>
          <w:smallCaps w:val="0"/>
          <w:noProof w:val="0"/>
          <w:color w:val="FF0000"/>
          <w:sz w:val="24"/>
          <w:szCs w:val="24"/>
          <w:lang w:val="en-US"/>
        </w:rPr>
        <w:t>organisation</w:t>
      </w:r>
      <w:r w:rsidRPr="2491611F" w:rsidR="62C93648">
        <w:rPr>
          <w:rFonts w:ascii="Calibri" w:hAnsi="Calibri" w:eastAsia="Calibri" w:cs="Calibri"/>
          <w:b w:val="0"/>
          <w:bCs w:val="0"/>
          <w:i w:val="0"/>
          <w:iCs w:val="0"/>
          <w:caps w:val="0"/>
          <w:smallCaps w:val="0"/>
          <w:noProof w:val="0"/>
          <w:color w:val="FF0000"/>
          <w:sz w:val="24"/>
          <w:szCs w:val="24"/>
          <w:lang w:val="en-US"/>
        </w:rPr>
        <w:t xml:space="preserve"> money </w:t>
      </w:r>
      <w:r w:rsidRPr="2491611F" w:rsidR="576229C3">
        <w:rPr>
          <w:rFonts w:ascii="Calibri" w:hAnsi="Calibri" w:eastAsia="Calibri" w:cs="Calibri"/>
          <w:b w:val="0"/>
          <w:bCs w:val="0"/>
          <w:i w:val="0"/>
          <w:iCs w:val="0"/>
          <w:caps w:val="0"/>
          <w:smallCaps w:val="0"/>
          <w:noProof w:val="0"/>
          <w:color w:val="FF0000"/>
          <w:sz w:val="24"/>
          <w:szCs w:val="24"/>
          <w:lang w:val="en-US"/>
        </w:rPr>
        <w:t>whislt</w:t>
      </w:r>
      <w:r w:rsidRPr="2491611F" w:rsidR="62C93648">
        <w:rPr>
          <w:rFonts w:ascii="Calibri" w:hAnsi="Calibri" w:eastAsia="Calibri" w:cs="Calibri"/>
          <w:b w:val="0"/>
          <w:bCs w:val="0"/>
          <w:i w:val="0"/>
          <w:iCs w:val="0"/>
          <w:caps w:val="0"/>
          <w:smallCaps w:val="0"/>
          <w:noProof w:val="0"/>
          <w:color w:val="FF0000"/>
          <w:sz w:val="24"/>
          <w:szCs w:val="24"/>
          <w:lang w:val="en-US"/>
        </w:rPr>
        <w:t xml:space="preserve"> HR and management process</w:t>
      </w:r>
      <w:r w:rsidRPr="2491611F" w:rsidR="62C93648">
        <w:rPr>
          <w:rFonts w:ascii="Calibri" w:hAnsi="Calibri" w:eastAsia="Calibri" w:cs="Calibri"/>
          <w:b w:val="0"/>
          <w:bCs w:val="0"/>
          <w:i w:val="0"/>
          <w:iCs w:val="0"/>
          <w:caps w:val="0"/>
          <w:smallCaps w:val="0"/>
          <w:noProof w:val="0"/>
          <w:color w:val="FF0000"/>
          <w:sz w:val="24"/>
          <w:szCs w:val="24"/>
          <w:lang w:val="en-US"/>
        </w:rPr>
        <w:t xml:space="preserve"> leavers </w:t>
      </w:r>
      <w:r w:rsidRPr="2491611F" w:rsidR="62C93648">
        <w:rPr>
          <w:rFonts w:ascii="Calibri" w:hAnsi="Calibri" w:eastAsia="Calibri" w:cs="Calibri"/>
          <w:b w:val="0"/>
          <w:bCs w:val="0"/>
          <w:i w:val="0"/>
          <w:iCs w:val="0"/>
          <w:caps w:val="0"/>
          <w:smallCaps w:val="0"/>
          <w:noProof w:val="0"/>
          <w:color w:val="FF0000"/>
          <w:sz w:val="24"/>
          <w:szCs w:val="24"/>
          <w:lang w:val="en-US"/>
        </w:rPr>
        <w:t>return</w:t>
      </w:r>
      <w:r w:rsidRPr="2491611F" w:rsidR="62C93648">
        <w:rPr>
          <w:rFonts w:ascii="Calibri" w:hAnsi="Calibri" w:eastAsia="Calibri" w:cs="Calibri"/>
          <w:b w:val="0"/>
          <w:bCs w:val="0"/>
          <w:i w:val="0"/>
          <w:iCs w:val="0"/>
          <w:caps w:val="0"/>
          <w:smallCaps w:val="0"/>
          <w:noProof w:val="0"/>
          <w:color w:val="FF0000"/>
          <w:sz w:val="24"/>
          <w:szCs w:val="24"/>
          <w:lang w:val="en-US"/>
        </w:rPr>
        <w:t xml:space="preserve"> to work.</w:t>
      </w:r>
    </w:p>
    <w:p w:rsidR="6701BABD" w:rsidP="2491611F" w:rsidRDefault="6701BABD" w14:paraId="46448C65" w14:textId="7845E21D">
      <w:pPr>
        <w:rPr>
          <w:rFonts w:ascii="Calibri" w:hAnsi="Calibri" w:eastAsia="Calibri" w:cs="Calibri"/>
          <w:b w:val="0"/>
          <w:bCs w:val="0"/>
          <w:i w:val="0"/>
          <w:iCs w:val="0"/>
          <w:caps w:val="0"/>
          <w:smallCaps w:val="0"/>
          <w:noProof w:val="0"/>
          <w:color w:val="FF0000"/>
          <w:sz w:val="24"/>
          <w:szCs w:val="24"/>
          <w:lang w:val="en-US"/>
        </w:rPr>
      </w:pPr>
      <w:r w:rsidRPr="2491611F" w:rsidR="62C93648">
        <w:rPr>
          <w:rFonts w:ascii="Calibri" w:hAnsi="Calibri" w:eastAsia="Calibri" w:cs="Calibri"/>
          <w:b w:val="0"/>
          <w:bCs w:val="0"/>
          <w:i w:val="0"/>
          <w:iCs w:val="0"/>
          <w:caps w:val="0"/>
          <w:smallCaps w:val="0"/>
          <w:noProof w:val="0"/>
          <w:color w:val="FF0000"/>
          <w:sz w:val="24"/>
          <w:szCs w:val="24"/>
          <w:lang w:val="en-US"/>
        </w:rPr>
        <w:t xml:space="preserve">Comparatively, </w:t>
      </w:r>
      <w:r w:rsidRPr="2491611F" w:rsidR="18984811">
        <w:rPr>
          <w:rFonts w:ascii="Calibri" w:hAnsi="Calibri" w:eastAsia="Calibri" w:cs="Calibri"/>
          <w:b w:val="0"/>
          <w:bCs w:val="0"/>
          <w:i w:val="0"/>
          <w:iCs w:val="0"/>
          <w:caps w:val="0"/>
          <w:smallCaps w:val="0"/>
          <w:noProof w:val="0"/>
          <w:color w:val="FF0000"/>
          <w:sz w:val="24"/>
          <w:szCs w:val="24"/>
          <w:lang w:val="en-US"/>
        </w:rPr>
        <w:t>‘</w:t>
      </w:r>
      <w:r w:rsidRPr="2491611F" w:rsidR="245B66FA">
        <w:rPr>
          <w:rFonts w:ascii="Calibri" w:hAnsi="Calibri" w:eastAsia="Calibri" w:cs="Calibri"/>
          <w:b w:val="0"/>
          <w:bCs w:val="0"/>
          <w:i w:val="0"/>
          <w:iCs w:val="0"/>
          <w:caps w:val="0"/>
          <w:smallCaps w:val="0"/>
          <w:noProof w:val="0"/>
          <w:color w:val="FF0000"/>
          <w:sz w:val="24"/>
          <w:szCs w:val="24"/>
          <w:lang w:val="en-US"/>
        </w:rPr>
        <w:t>S</w:t>
      </w:r>
      <w:r w:rsidRPr="2491611F" w:rsidR="62C93648">
        <w:rPr>
          <w:rFonts w:ascii="Calibri" w:hAnsi="Calibri" w:eastAsia="Calibri" w:cs="Calibri"/>
          <w:b w:val="0"/>
          <w:bCs w:val="0"/>
          <w:i w:val="0"/>
          <w:iCs w:val="0"/>
          <w:caps w:val="0"/>
          <w:smallCaps w:val="0"/>
          <w:noProof w:val="0"/>
          <w:color w:val="FF0000"/>
          <w:sz w:val="24"/>
          <w:szCs w:val="24"/>
          <w:lang w:val="en-US"/>
        </w:rPr>
        <w:t xml:space="preserve">uccession </w:t>
      </w:r>
      <w:r w:rsidRPr="2491611F" w:rsidR="76E03F5E">
        <w:rPr>
          <w:rFonts w:ascii="Calibri" w:hAnsi="Calibri" w:eastAsia="Calibri" w:cs="Calibri"/>
          <w:b w:val="0"/>
          <w:bCs w:val="0"/>
          <w:i w:val="0"/>
          <w:iCs w:val="0"/>
          <w:caps w:val="0"/>
          <w:smallCaps w:val="0"/>
          <w:noProof w:val="0"/>
          <w:color w:val="FF0000"/>
          <w:sz w:val="24"/>
          <w:szCs w:val="24"/>
          <w:lang w:val="en-US"/>
        </w:rPr>
        <w:t>P</w:t>
      </w:r>
      <w:r w:rsidRPr="2491611F" w:rsidR="62C93648">
        <w:rPr>
          <w:rFonts w:ascii="Calibri" w:hAnsi="Calibri" w:eastAsia="Calibri" w:cs="Calibri"/>
          <w:b w:val="0"/>
          <w:bCs w:val="0"/>
          <w:i w:val="0"/>
          <w:iCs w:val="0"/>
          <w:caps w:val="0"/>
          <w:smallCaps w:val="0"/>
          <w:noProof w:val="0"/>
          <w:color w:val="FF0000"/>
          <w:sz w:val="24"/>
          <w:szCs w:val="24"/>
          <w:lang w:val="en-US"/>
        </w:rPr>
        <w:t>lanning</w:t>
      </w:r>
      <w:r w:rsidRPr="2491611F" w:rsidR="7DC79FFF">
        <w:rPr>
          <w:rFonts w:ascii="Calibri" w:hAnsi="Calibri" w:eastAsia="Calibri" w:cs="Calibri"/>
          <w:b w:val="0"/>
          <w:bCs w:val="0"/>
          <w:i w:val="0"/>
          <w:iCs w:val="0"/>
          <w:caps w:val="0"/>
          <w:smallCaps w:val="0"/>
          <w:noProof w:val="0"/>
          <w:color w:val="FF0000"/>
          <w:sz w:val="24"/>
          <w:szCs w:val="24"/>
          <w:lang w:val="en-US"/>
        </w:rPr>
        <w:t>’</w:t>
      </w:r>
      <w:r w:rsidRPr="2491611F" w:rsidR="62C93648">
        <w:rPr>
          <w:rFonts w:ascii="Calibri" w:hAnsi="Calibri" w:eastAsia="Calibri" w:cs="Calibri"/>
          <w:b w:val="0"/>
          <w:bCs w:val="0"/>
          <w:i w:val="0"/>
          <w:iCs w:val="0"/>
          <w:caps w:val="0"/>
          <w:smallCaps w:val="0"/>
          <w:noProof w:val="0"/>
          <w:color w:val="FF0000"/>
          <w:sz w:val="24"/>
          <w:szCs w:val="24"/>
          <w:lang w:val="en-US"/>
        </w:rPr>
        <w:t xml:space="preserve"> is another technique that can be used to support the process of workforce planning.</w:t>
      </w:r>
      <w:r w:rsidRPr="2491611F" w:rsidR="62C93648">
        <w:rPr>
          <w:rFonts w:ascii="Calibri" w:hAnsi="Calibri" w:eastAsia="Calibri" w:cs="Calibri"/>
          <w:b w:val="0"/>
          <w:bCs w:val="0"/>
          <w:i w:val="0"/>
          <w:iCs w:val="0"/>
          <w:caps w:val="0"/>
          <w:smallCaps w:val="0"/>
          <w:noProof w:val="0"/>
          <w:color w:val="FF0000"/>
          <w:sz w:val="24"/>
          <w:szCs w:val="24"/>
          <w:lang w:val="en-US"/>
        </w:rPr>
        <w:t xml:space="preserve"> As Al Hajri et </w:t>
      </w:r>
      <w:r w:rsidRPr="2491611F" w:rsidR="62C93648">
        <w:rPr>
          <w:rFonts w:ascii="Calibri" w:hAnsi="Calibri" w:eastAsia="Calibri" w:cs="Calibri"/>
          <w:b w:val="0"/>
          <w:bCs w:val="0"/>
          <w:i w:val="0"/>
          <w:iCs w:val="0"/>
          <w:caps w:val="0"/>
          <w:smallCaps w:val="0"/>
          <w:noProof w:val="0"/>
          <w:color w:val="FF0000"/>
          <w:sz w:val="24"/>
          <w:szCs w:val="24"/>
          <w:lang w:val="en-US"/>
        </w:rPr>
        <w:t>al,.</w:t>
      </w:r>
      <w:r w:rsidRPr="2491611F" w:rsidR="62C93648">
        <w:rPr>
          <w:rFonts w:ascii="Calibri" w:hAnsi="Calibri" w:eastAsia="Calibri" w:cs="Calibri"/>
          <w:b w:val="0"/>
          <w:bCs w:val="0"/>
          <w:i w:val="0"/>
          <w:iCs w:val="0"/>
          <w:caps w:val="0"/>
          <w:smallCaps w:val="0"/>
          <w:noProof w:val="0"/>
          <w:color w:val="FF0000"/>
          <w:sz w:val="24"/>
          <w:szCs w:val="24"/>
          <w:lang w:val="en-US"/>
        </w:rPr>
        <w:t xml:space="preserve"> 2024 notes, </w:t>
      </w:r>
      <w:r w:rsidRPr="2491611F" w:rsidR="52662549">
        <w:rPr>
          <w:rFonts w:ascii="Calibri" w:hAnsi="Calibri" w:eastAsia="Calibri" w:cs="Calibri"/>
          <w:b w:val="0"/>
          <w:bCs w:val="0"/>
          <w:i w:val="0"/>
          <w:iCs w:val="0"/>
          <w:caps w:val="0"/>
          <w:smallCaps w:val="0"/>
          <w:noProof w:val="0"/>
          <w:color w:val="FF0000"/>
          <w:sz w:val="24"/>
          <w:szCs w:val="24"/>
          <w:lang w:val="en-US"/>
        </w:rPr>
        <w:t xml:space="preserve">one of its strengths is that </w:t>
      </w:r>
      <w:r w:rsidRPr="2491611F" w:rsidR="62C93648">
        <w:rPr>
          <w:rFonts w:ascii="Calibri" w:hAnsi="Calibri" w:eastAsia="Calibri" w:cs="Calibri"/>
          <w:b w:val="0"/>
          <w:bCs w:val="0"/>
          <w:i w:val="0"/>
          <w:iCs w:val="0"/>
          <w:caps w:val="0"/>
          <w:smallCaps w:val="0"/>
          <w:noProof w:val="0"/>
          <w:color w:val="FF0000"/>
          <w:sz w:val="24"/>
          <w:szCs w:val="24"/>
          <w:lang w:val="en-US"/>
        </w:rPr>
        <w:t xml:space="preserve">it supports the recruitment process </w:t>
      </w:r>
      <w:r w:rsidRPr="2491611F" w:rsidR="1C15F823">
        <w:rPr>
          <w:rFonts w:ascii="Calibri" w:hAnsi="Calibri" w:eastAsia="Calibri" w:cs="Calibri"/>
          <w:b w:val="0"/>
          <w:bCs w:val="0"/>
          <w:i w:val="0"/>
          <w:iCs w:val="0"/>
          <w:caps w:val="0"/>
          <w:smallCaps w:val="0"/>
          <w:noProof w:val="0"/>
          <w:color w:val="FF0000"/>
          <w:sz w:val="24"/>
          <w:szCs w:val="24"/>
          <w:lang w:val="en-US"/>
        </w:rPr>
        <w:t xml:space="preserve">to </w:t>
      </w:r>
      <w:r w:rsidRPr="2491611F" w:rsidR="62C93648">
        <w:rPr>
          <w:rFonts w:ascii="Calibri" w:hAnsi="Calibri" w:eastAsia="Calibri" w:cs="Calibri"/>
          <w:b w:val="0"/>
          <w:bCs w:val="0"/>
          <w:i w:val="0"/>
          <w:iCs w:val="0"/>
          <w:caps w:val="0"/>
          <w:smallCaps w:val="0"/>
          <w:noProof w:val="0"/>
          <w:color w:val="FF0000"/>
          <w:sz w:val="24"/>
          <w:szCs w:val="24"/>
          <w:lang w:val="en-US"/>
        </w:rPr>
        <w:t>ensur</w:t>
      </w:r>
      <w:r w:rsidRPr="2491611F" w:rsidR="413C52B6">
        <w:rPr>
          <w:rFonts w:ascii="Calibri" w:hAnsi="Calibri" w:eastAsia="Calibri" w:cs="Calibri"/>
          <w:b w:val="0"/>
          <w:bCs w:val="0"/>
          <w:i w:val="0"/>
          <w:iCs w:val="0"/>
          <w:caps w:val="0"/>
          <w:smallCaps w:val="0"/>
          <w:noProof w:val="0"/>
          <w:color w:val="FF0000"/>
          <w:sz w:val="24"/>
          <w:szCs w:val="24"/>
          <w:lang w:val="en-US"/>
        </w:rPr>
        <w:t>e</w:t>
      </w:r>
      <w:r w:rsidRPr="2491611F" w:rsidR="62C93648">
        <w:rPr>
          <w:rFonts w:ascii="Calibri" w:hAnsi="Calibri" w:eastAsia="Calibri" w:cs="Calibri"/>
          <w:b w:val="0"/>
          <w:bCs w:val="0"/>
          <w:i w:val="0"/>
          <w:iCs w:val="0"/>
          <w:caps w:val="0"/>
          <w:smallCaps w:val="0"/>
          <w:noProof w:val="0"/>
          <w:color w:val="FF0000"/>
          <w:sz w:val="24"/>
          <w:szCs w:val="24"/>
          <w:lang w:val="en-US"/>
        </w:rPr>
        <w:t xml:space="preserve"> the right talent is attracted and </w:t>
      </w:r>
      <w:r w:rsidRPr="2491611F" w:rsidR="62C93648">
        <w:rPr>
          <w:rFonts w:ascii="Calibri" w:hAnsi="Calibri" w:eastAsia="Calibri" w:cs="Calibri"/>
          <w:b w:val="0"/>
          <w:bCs w:val="0"/>
          <w:i w:val="0"/>
          <w:iCs w:val="0"/>
          <w:caps w:val="0"/>
          <w:smallCaps w:val="0"/>
          <w:noProof w:val="0"/>
          <w:color w:val="FF0000"/>
          <w:sz w:val="24"/>
          <w:szCs w:val="24"/>
          <w:lang w:val="en-US"/>
        </w:rPr>
        <w:t>retained</w:t>
      </w:r>
      <w:r w:rsidRPr="2491611F" w:rsidR="62C93648">
        <w:rPr>
          <w:rFonts w:ascii="Calibri" w:hAnsi="Calibri" w:eastAsia="Calibri" w:cs="Calibri"/>
          <w:b w:val="0"/>
          <w:bCs w:val="0"/>
          <w:i w:val="0"/>
          <w:iCs w:val="0"/>
          <w:caps w:val="0"/>
          <w:smallCaps w:val="0"/>
          <w:noProof w:val="0"/>
          <w:color w:val="FF0000"/>
          <w:sz w:val="24"/>
          <w:szCs w:val="24"/>
          <w:lang w:val="en-US"/>
        </w:rPr>
        <w:t xml:space="preserve"> within the </w:t>
      </w:r>
      <w:r w:rsidRPr="2491611F" w:rsidR="62C93648">
        <w:rPr>
          <w:rFonts w:ascii="Calibri" w:hAnsi="Calibri" w:eastAsia="Calibri" w:cs="Calibri"/>
          <w:b w:val="0"/>
          <w:bCs w:val="0"/>
          <w:i w:val="0"/>
          <w:iCs w:val="0"/>
          <w:caps w:val="0"/>
          <w:smallCaps w:val="0"/>
          <w:noProof w:val="0"/>
          <w:color w:val="FF0000"/>
          <w:sz w:val="24"/>
          <w:szCs w:val="24"/>
          <w:lang w:val="en-US"/>
        </w:rPr>
        <w:t>organisation</w:t>
      </w:r>
      <w:r w:rsidRPr="2491611F" w:rsidR="62C93648">
        <w:rPr>
          <w:rFonts w:ascii="Calibri" w:hAnsi="Calibri" w:eastAsia="Calibri" w:cs="Calibri"/>
          <w:b w:val="0"/>
          <w:bCs w:val="0"/>
          <w:i w:val="0"/>
          <w:iCs w:val="0"/>
          <w:caps w:val="0"/>
          <w:smallCaps w:val="0"/>
          <w:noProof w:val="0"/>
          <w:color w:val="FF0000"/>
          <w:sz w:val="24"/>
          <w:szCs w:val="24"/>
          <w:lang w:val="en-US"/>
        </w:rPr>
        <w:t xml:space="preserve">.  </w:t>
      </w:r>
      <w:r w:rsidRPr="2491611F" w:rsidR="62C93648">
        <w:rPr>
          <w:rFonts w:ascii="Calibri" w:hAnsi="Calibri" w:eastAsia="Calibri" w:cs="Calibri"/>
          <w:b w:val="0"/>
          <w:bCs w:val="0"/>
          <w:i w:val="0"/>
          <w:iCs w:val="0"/>
          <w:caps w:val="0"/>
          <w:smallCaps w:val="0"/>
          <w:noProof w:val="0"/>
          <w:color w:val="FF0000"/>
          <w:sz w:val="24"/>
          <w:szCs w:val="24"/>
          <w:lang w:val="en-US"/>
        </w:rPr>
        <w:t xml:space="preserve">This then provides the workforce planning team with tools to support HR with job roles and descriptions for recruitment. A weakness in this technique is that this process </w:t>
      </w:r>
      <w:r w:rsidRPr="2491611F" w:rsidR="62C93648">
        <w:rPr>
          <w:rFonts w:ascii="Calibri" w:hAnsi="Calibri" w:eastAsia="Calibri" w:cs="Calibri"/>
          <w:b w:val="0"/>
          <w:bCs w:val="0"/>
          <w:i w:val="0"/>
          <w:iCs w:val="0"/>
          <w:caps w:val="0"/>
          <w:smallCaps w:val="0"/>
          <w:noProof w:val="0"/>
          <w:color w:val="FF0000"/>
          <w:sz w:val="24"/>
          <w:szCs w:val="24"/>
          <w:lang w:val="en-US"/>
        </w:rPr>
        <w:t>seeks</w:t>
      </w:r>
      <w:r w:rsidRPr="2491611F" w:rsidR="62C93648">
        <w:rPr>
          <w:rFonts w:ascii="Calibri" w:hAnsi="Calibri" w:eastAsia="Calibri" w:cs="Calibri"/>
          <w:b w:val="0"/>
          <w:bCs w:val="0"/>
          <w:i w:val="0"/>
          <w:iCs w:val="0"/>
          <w:caps w:val="0"/>
          <w:smallCaps w:val="0"/>
          <w:noProof w:val="0"/>
          <w:color w:val="FF0000"/>
          <w:sz w:val="24"/>
          <w:szCs w:val="24"/>
          <w:lang w:val="en-US"/>
        </w:rPr>
        <w:t xml:space="preserve"> to be reliant on future trends, it can be volatile in its approach as there is no guarantee of certainty, which could have an impact on the HR function.</w:t>
      </w:r>
      <w:r>
        <w:br/>
      </w:r>
    </w:p>
    <w:p w:rsidR="6701BABD" w:rsidP="2491611F" w:rsidRDefault="6701BABD" w14:paraId="538B5CCC" w14:textId="39A66406">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62C93648">
        <w:rPr>
          <w:rFonts w:ascii="Calibri" w:hAnsi="Calibri" w:eastAsia="Calibri" w:cs="Calibri"/>
          <w:b w:val="0"/>
          <w:bCs w:val="0"/>
          <w:i w:val="0"/>
          <w:iCs w:val="0"/>
          <w:caps w:val="0"/>
          <w:smallCaps w:val="0"/>
          <w:noProof w:val="0"/>
          <w:color w:val="000000" w:themeColor="text1" w:themeTint="FF" w:themeShade="FF"/>
          <w:sz w:val="24"/>
          <w:szCs w:val="24"/>
          <w:lang w:val="en-US"/>
        </w:rPr>
        <w:t>There’s also the consideration of focusing on predicting a variety of future enablers such as monitoring how many times career progression occurs over an annual period according to Sokol et al, 2024. This process supports internal movement and can also support workforce vacancies for the future. In doing so the organisation can have the employee lifecycle as a mental model and predict staff entering and exiting the organisation and plan accordingly.</w:t>
      </w:r>
    </w:p>
    <w:p w:rsidR="6701BABD" w:rsidP="2491611F" w:rsidRDefault="6701BABD" w14:paraId="6507C79B" w14:textId="122599E0">
      <w:pPr>
        <w:rPr>
          <w:rFonts w:ascii="Calibri" w:hAnsi="Calibri" w:eastAsia="Calibri" w:cs="Calibri"/>
          <w:b w:val="0"/>
          <w:bCs w:val="0"/>
          <w:i w:val="0"/>
          <w:iCs w:val="0"/>
          <w:caps w:val="0"/>
          <w:smallCaps w:val="0"/>
          <w:noProof w:val="0"/>
          <w:color w:val="FF0000"/>
          <w:sz w:val="24"/>
          <w:szCs w:val="24"/>
          <w:lang w:val="en-US"/>
        </w:rPr>
      </w:pPr>
      <w:r w:rsidRPr="2491611F" w:rsidR="62C93648">
        <w:rPr>
          <w:rFonts w:ascii="Calibri" w:hAnsi="Calibri" w:eastAsia="Calibri" w:cs="Calibri"/>
          <w:b w:val="0"/>
          <w:bCs w:val="0"/>
          <w:i w:val="0"/>
          <w:iCs w:val="0"/>
          <w:caps w:val="0"/>
          <w:smallCaps w:val="0"/>
          <w:noProof w:val="0"/>
          <w:color w:val="FF0000"/>
          <w:sz w:val="24"/>
          <w:szCs w:val="24"/>
          <w:lang w:val="en-US"/>
        </w:rPr>
        <w:t xml:space="preserve">The similarities between the two techniques </w:t>
      </w:r>
      <w:r w:rsidRPr="2491611F" w:rsidR="62C93648">
        <w:rPr>
          <w:rFonts w:ascii="Calibri" w:hAnsi="Calibri" w:eastAsia="Calibri" w:cs="Calibri"/>
          <w:b w:val="0"/>
          <w:bCs w:val="0"/>
          <w:i w:val="0"/>
          <w:iCs w:val="0"/>
          <w:caps w:val="0"/>
          <w:smallCaps w:val="0"/>
          <w:noProof w:val="0"/>
          <w:color w:val="FF0000"/>
          <w:sz w:val="24"/>
          <w:szCs w:val="24"/>
          <w:lang w:val="en-US"/>
        </w:rPr>
        <w:t>including</w:t>
      </w:r>
      <w:r w:rsidRPr="2491611F" w:rsidR="62C93648">
        <w:rPr>
          <w:rFonts w:ascii="Calibri" w:hAnsi="Calibri" w:eastAsia="Calibri" w:cs="Calibri"/>
          <w:b w:val="0"/>
          <w:bCs w:val="0"/>
          <w:i w:val="0"/>
          <w:iCs w:val="0"/>
          <w:caps w:val="0"/>
          <w:smallCaps w:val="0"/>
          <w:noProof w:val="0"/>
          <w:color w:val="FF0000"/>
          <w:sz w:val="24"/>
          <w:szCs w:val="24"/>
          <w:lang w:val="en-US"/>
        </w:rPr>
        <w:t xml:space="preserve"> </w:t>
      </w:r>
      <w:r w:rsidRPr="2491611F" w:rsidR="62C93648">
        <w:rPr>
          <w:rFonts w:ascii="Calibri" w:hAnsi="Calibri" w:eastAsia="Calibri" w:cs="Calibri"/>
          <w:b w:val="0"/>
          <w:bCs w:val="0"/>
          <w:i w:val="0"/>
          <w:iCs w:val="0"/>
          <w:caps w:val="0"/>
          <w:smallCaps w:val="0"/>
          <w:noProof w:val="0"/>
          <w:color w:val="FF0000"/>
          <w:sz w:val="24"/>
          <w:szCs w:val="24"/>
          <w:lang w:val="en-US"/>
        </w:rPr>
        <w:t>prioritising</w:t>
      </w:r>
      <w:r w:rsidRPr="2491611F" w:rsidR="62C93648">
        <w:rPr>
          <w:rFonts w:ascii="Calibri" w:hAnsi="Calibri" w:eastAsia="Calibri" w:cs="Calibri"/>
          <w:b w:val="0"/>
          <w:bCs w:val="0"/>
          <w:i w:val="0"/>
          <w:iCs w:val="0"/>
          <w:caps w:val="0"/>
          <w:smallCaps w:val="0"/>
          <w:noProof w:val="0"/>
          <w:color w:val="FF0000"/>
          <w:sz w:val="24"/>
          <w:szCs w:val="24"/>
          <w:lang w:val="en-US"/>
        </w:rPr>
        <w:t xml:space="preserve"> future trends that the workforce and marketplace require. </w:t>
      </w:r>
      <w:r w:rsidRPr="2491611F" w:rsidR="62C93648">
        <w:rPr>
          <w:rFonts w:ascii="Calibri" w:hAnsi="Calibri" w:eastAsia="Calibri" w:cs="Calibri"/>
          <w:b w:val="0"/>
          <w:bCs w:val="0"/>
          <w:i w:val="0"/>
          <w:iCs w:val="0"/>
          <w:caps w:val="0"/>
          <w:smallCaps w:val="0"/>
          <w:noProof w:val="0"/>
          <w:color w:val="FF0000"/>
          <w:sz w:val="24"/>
          <w:szCs w:val="24"/>
          <w:lang w:val="en-US"/>
        </w:rPr>
        <w:t>Whereas</w:t>
      </w:r>
      <w:r w:rsidRPr="2491611F" w:rsidR="62C93648">
        <w:rPr>
          <w:rFonts w:ascii="Calibri" w:hAnsi="Calibri" w:eastAsia="Calibri" w:cs="Calibri"/>
          <w:b w:val="0"/>
          <w:bCs w:val="0"/>
          <w:i w:val="0"/>
          <w:iCs w:val="0"/>
          <w:caps w:val="0"/>
          <w:smallCaps w:val="0"/>
          <w:noProof w:val="0"/>
          <w:color w:val="FF0000"/>
          <w:sz w:val="24"/>
          <w:szCs w:val="24"/>
          <w:lang w:val="en-US"/>
        </w:rPr>
        <w:t xml:space="preserve"> a difference could be that the </w:t>
      </w:r>
      <w:r w:rsidRPr="2491611F" w:rsidR="6B583C73">
        <w:rPr>
          <w:rFonts w:ascii="Calibri" w:hAnsi="Calibri" w:eastAsia="Calibri" w:cs="Calibri"/>
          <w:b w:val="0"/>
          <w:bCs w:val="0"/>
          <w:i w:val="0"/>
          <w:iCs w:val="0"/>
          <w:caps w:val="0"/>
          <w:smallCaps w:val="0"/>
          <w:noProof w:val="0"/>
          <w:color w:val="FF0000"/>
          <w:sz w:val="24"/>
          <w:szCs w:val="24"/>
          <w:lang w:val="en-US"/>
        </w:rPr>
        <w:t>‘</w:t>
      </w:r>
      <w:r w:rsidRPr="2491611F" w:rsidR="62C93648">
        <w:rPr>
          <w:rFonts w:ascii="Calibri" w:hAnsi="Calibri" w:eastAsia="Calibri" w:cs="Calibri"/>
          <w:b w:val="0"/>
          <w:bCs w:val="0"/>
          <w:i w:val="0"/>
          <w:iCs w:val="0"/>
          <w:caps w:val="0"/>
          <w:smallCaps w:val="0"/>
          <w:noProof w:val="0"/>
          <w:color w:val="FF0000"/>
          <w:sz w:val="24"/>
          <w:szCs w:val="24"/>
          <w:lang w:val="en-US"/>
        </w:rPr>
        <w:t>Gap Analysis</w:t>
      </w:r>
      <w:r w:rsidRPr="2491611F" w:rsidR="1FCA3B40">
        <w:rPr>
          <w:rFonts w:ascii="Calibri" w:hAnsi="Calibri" w:eastAsia="Calibri" w:cs="Calibri"/>
          <w:b w:val="0"/>
          <w:bCs w:val="0"/>
          <w:i w:val="0"/>
          <w:iCs w:val="0"/>
          <w:caps w:val="0"/>
          <w:smallCaps w:val="0"/>
          <w:noProof w:val="0"/>
          <w:color w:val="FF0000"/>
          <w:sz w:val="24"/>
          <w:szCs w:val="24"/>
          <w:lang w:val="en-US"/>
        </w:rPr>
        <w:t>’</w:t>
      </w:r>
      <w:r w:rsidRPr="2491611F" w:rsidR="62C93648">
        <w:rPr>
          <w:rFonts w:ascii="Calibri" w:hAnsi="Calibri" w:eastAsia="Calibri" w:cs="Calibri"/>
          <w:b w:val="0"/>
          <w:bCs w:val="0"/>
          <w:i w:val="0"/>
          <w:iCs w:val="0"/>
          <w:caps w:val="0"/>
          <w:smallCaps w:val="0"/>
          <w:noProof w:val="0"/>
          <w:color w:val="FF0000"/>
          <w:sz w:val="24"/>
          <w:szCs w:val="24"/>
          <w:lang w:val="en-US"/>
        </w:rPr>
        <w:t xml:space="preserve"> approach compares present and future trends, </w:t>
      </w:r>
      <w:r w:rsidRPr="2491611F" w:rsidR="62C93648">
        <w:rPr>
          <w:rFonts w:ascii="Calibri" w:hAnsi="Calibri" w:eastAsia="Calibri" w:cs="Calibri"/>
          <w:b w:val="0"/>
          <w:bCs w:val="0"/>
          <w:i w:val="0"/>
          <w:iCs w:val="0"/>
          <w:caps w:val="0"/>
          <w:smallCaps w:val="0"/>
          <w:noProof w:val="0"/>
          <w:color w:val="FF0000"/>
          <w:sz w:val="24"/>
          <w:szCs w:val="24"/>
          <w:lang w:val="en-US"/>
        </w:rPr>
        <w:t>whereas</w:t>
      </w:r>
      <w:r w:rsidRPr="2491611F" w:rsidR="62C93648">
        <w:rPr>
          <w:rFonts w:ascii="Calibri" w:hAnsi="Calibri" w:eastAsia="Calibri" w:cs="Calibri"/>
          <w:b w:val="0"/>
          <w:bCs w:val="0"/>
          <w:i w:val="0"/>
          <w:iCs w:val="0"/>
          <w:caps w:val="0"/>
          <w:smallCaps w:val="0"/>
          <w:noProof w:val="0"/>
          <w:color w:val="FF0000"/>
          <w:sz w:val="24"/>
          <w:szCs w:val="24"/>
          <w:lang w:val="en-US"/>
        </w:rPr>
        <w:t xml:space="preserve"> the </w:t>
      </w:r>
      <w:r w:rsidRPr="2491611F" w:rsidR="17441CD5">
        <w:rPr>
          <w:rFonts w:ascii="Calibri" w:hAnsi="Calibri" w:eastAsia="Calibri" w:cs="Calibri"/>
          <w:b w:val="0"/>
          <w:bCs w:val="0"/>
          <w:i w:val="0"/>
          <w:iCs w:val="0"/>
          <w:caps w:val="0"/>
          <w:smallCaps w:val="0"/>
          <w:noProof w:val="0"/>
          <w:color w:val="FF0000"/>
          <w:sz w:val="24"/>
          <w:szCs w:val="24"/>
          <w:lang w:val="en-US"/>
        </w:rPr>
        <w:t>‘</w:t>
      </w:r>
      <w:r w:rsidRPr="2491611F" w:rsidR="62C93648">
        <w:rPr>
          <w:rFonts w:ascii="Calibri" w:hAnsi="Calibri" w:eastAsia="Calibri" w:cs="Calibri"/>
          <w:b w:val="0"/>
          <w:bCs w:val="0"/>
          <w:i w:val="0"/>
          <w:iCs w:val="0"/>
          <w:caps w:val="0"/>
          <w:smallCaps w:val="0"/>
          <w:noProof w:val="0"/>
          <w:color w:val="FF0000"/>
          <w:sz w:val="24"/>
          <w:szCs w:val="24"/>
          <w:lang w:val="en-US"/>
        </w:rPr>
        <w:t>Succession Planning</w:t>
      </w:r>
      <w:r w:rsidRPr="2491611F" w:rsidR="156F1581">
        <w:rPr>
          <w:rFonts w:ascii="Calibri" w:hAnsi="Calibri" w:eastAsia="Calibri" w:cs="Calibri"/>
          <w:b w:val="0"/>
          <w:bCs w:val="0"/>
          <w:i w:val="0"/>
          <w:iCs w:val="0"/>
          <w:caps w:val="0"/>
          <w:smallCaps w:val="0"/>
          <w:noProof w:val="0"/>
          <w:color w:val="FF0000"/>
          <w:sz w:val="24"/>
          <w:szCs w:val="24"/>
          <w:lang w:val="en-US"/>
        </w:rPr>
        <w:t>’</w:t>
      </w:r>
      <w:r w:rsidRPr="2491611F" w:rsidR="62C93648">
        <w:rPr>
          <w:rFonts w:ascii="Calibri" w:hAnsi="Calibri" w:eastAsia="Calibri" w:cs="Calibri"/>
          <w:b w:val="0"/>
          <w:bCs w:val="0"/>
          <w:i w:val="0"/>
          <w:iCs w:val="0"/>
          <w:caps w:val="0"/>
          <w:smallCaps w:val="0"/>
          <w:noProof w:val="0"/>
          <w:color w:val="FF0000"/>
          <w:sz w:val="24"/>
          <w:szCs w:val="24"/>
          <w:lang w:val="en-US"/>
        </w:rPr>
        <w:t xml:space="preserve"> technique </w:t>
      </w:r>
      <w:r w:rsidRPr="2491611F" w:rsidR="62C93648">
        <w:rPr>
          <w:rFonts w:ascii="Calibri" w:hAnsi="Calibri" w:eastAsia="Calibri" w:cs="Calibri"/>
          <w:b w:val="0"/>
          <w:bCs w:val="0"/>
          <w:i w:val="0"/>
          <w:iCs w:val="0"/>
          <w:caps w:val="0"/>
          <w:smallCaps w:val="0"/>
          <w:noProof w:val="0"/>
          <w:color w:val="FF0000"/>
          <w:sz w:val="24"/>
          <w:szCs w:val="24"/>
          <w:lang w:val="en-US"/>
        </w:rPr>
        <w:t>looks</w:t>
      </w:r>
      <w:r w:rsidRPr="2491611F" w:rsidR="65212076">
        <w:rPr>
          <w:rFonts w:ascii="Calibri" w:hAnsi="Calibri" w:eastAsia="Calibri" w:cs="Calibri"/>
          <w:b w:val="0"/>
          <w:bCs w:val="0"/>
          <w:i w:val="0"/>
          <w:iCs w:val="0"/>
          <w:caps w:val="0"/>
          <w:smallCaps w:val="0"/>
          <w:noProof w:val="0"/>
          <w:color w:val="FF0000"/>
          <w:sz w:val="24"/>
          <w:szCs w:val="24"/>
          <w:lang w:val="en-US"/>
        </w:rPr>
        <w:t xml:space="preserve"> at</w:t>
      </w:r>
      <w:r w:rsidRPr="2491611F" w:rsidR="62C93648">
        <w:rPr>
          <w:rFonts w:ascii="Calibri" w:hAnsi="Calibri" w:eastAsia="Calibri" w:cs="Calibri"/>
          <w:b w:val="0"/>
          <w:bCs w:val="0"/>
          <w:i w:val="0"/>
          <w:iCs w:val="0"/>
          <w:caps w:val="0"/>
          <w:smallCaps w:val="0"/>
          <w:noProof w:val="0"/>
          <w:color w:val="FF0000"/>
          <w:sz w:val="24"/>
          <w:szCs w:val="24"/>
          <w:lang w:val="en-US"/>
        </w:rPr>
        <w:t xml:space="preserve"> the present talent pool and </w:t>
      </w:r>
      <w:r w:rsidRPr="2491611F" w:rsidR="6F3803CA">
        <w:rPr>
          <w:rFonts w:ascii="Calibri" w:hAnsi="Calibri" w:eastAsia="Calibri" w:cs="Calibri"/>
          <w:b w:val="0"/>
          <w:bCs w:val="0"/>
          <w:i w:val="0"/>
          <w:iCs w:val="0"/>
          <w:caps w:val="0"/>
          <w:smallCaps w:val="0"/>
          <w:noProof w:val="0"/>
          <w:color w:val="FF0000"/>
          <w:sz w:val="24"/>
          <w:szCs w:val="24"/>
          <w:lang w:val="en-US"/>
        </w:rPr>
        <w:t>plans</w:t>
      </w:r>
      <w:r w:rsidRPr="2491611F" w:rsidR="62C93648">
        <w:rPr>
          <w:rFonts w:ascii="Calibri" w:hAnsi="Calibri" w:eastAsia="Calibri" w:cs="Calibri"/>
          <w:b w:val="0"/>
          <w:bCs w:val="0"/>
          <w:i w:val="0"/>
          <w:iCs w:val="0"/>
          <w:caps w:val="0"/>
          <w:smallCaps w:val="0"/>
          <w:noProof w:val="0"/>
          <w:color w:val="FF0000"/>
          <w:sz w:val="24"/>
          <w:szCs w:val="24"/>
          <w:lang w:val="en-US"/>
        </w:rPr>
        <w:t xml:space="preserve"> for the </w:t>
      </w:r>
      <w:r w:rsidRPr="2491611F" w:rsidR="62C93648">
        <w:rPr>
          <w:rFonts w:ascii="Calibri" w:hAnsi="Calibri" w:eastAsia="Calibri" w:cs="Calibri"/>
          <w:b w:val="0"/>
          <w:bCs w:val="0"/>
          <w:i w:val="0"/>
          <w:iCs w:val="0"/>
          <w:caps w:val="0"/>
          <w:smallCaps w:val="0"/>
          <w:noProof w:val="0"/>
          <w:color w:val="FF0000"/>
          <w:sz w:val="24"/>
          <w:szCs w:val="24"/>
          <w:lang w:val="en-US"/>
        </w:rPr>
        <w:t>appropriate positions</w:t>
      </w:r>
      <w:r w:rsidRPr="2491611F" w:rsidR="62C93648">
        <w:rPr>
          <w:rFonts w:ascii="Calibri" w:hAnsi="Calibri" w:eastAsia="Calibri" w:cs="Calibri"/>
          <w:b w:val="0"/>
          <w:bCs w:val="0"/>
          <w:i w:val="0"/>
          <w:iCs w:val="0"/>
          <w:caps w:val="0"/>
          <w:smallCaps w:val="0"/>
          <w:noProof w:val="0"/>
          <w:color w:val="FF0000"/>
          <w:sz w:val="24"/>
          <w:szCs w:val="24"/>
          <w:lang w:val="en-US"/>
        </w:rPr>
        <w:t xml:space="preserve"> that are </w:t>
      </w:r>
      <w:r w:rsidRPr="2491611F" w:rsidR="62C93648">
        <w:rPr>
          <w:rFonts w:ascii="Calibri" w:hAnsi="Calibri" w:eastAsia="Calibri" w:cs="Calibri"/>
          <w:b w:val="0"/>
          <w:bCs w:val="0"/>
          <w:i w:val="0"/>
          <w:iCs w:val="0"/>
          <w:caps w:val="0"/>
          <w:smallCaps w:val="0"/>
          <w:noProof w:val="0"/>
          <w:color w:val="FF0000"/>
          <w:sz w:val="24"/>
          <w:szCs w:val="24"/>
          <w:lang w:val="en-US"/>
        </w:rPr>
        <w:t>required</w:t>
      </w:r>
      <w:r w:rsidRPr="2491611F" w:rsidR="62C93648">
        <w:rPr>
          <w:rFonts w:ascii="Calibri" w:hAnsi="Calibri" w:eastAsia="Calibri" w:cs="Calibri"/>
          <w:b w:val="0"/>
          <w:bCs w:val="0"/>
          <w:i w:val="0"/>
          <w:iCs w:val="0"/>
          <w:caps w:val="0"/>
          <w:smallCaps w:val="0"/>
          <w:noProof w:val="0"/>
          <w:color w:val="FF0000"/>
          <w:sz w:val="24"/>
          <w:szCs w:val="24"/>
          <w:lang w:val="en-US"/>
        </w:rPr>
        <w:t xml:space="preserve"> to lead the business.</w:t>
      </w:r>
    </w:p>
    <w:p w:rsidR="6701BABD" w:rsidP="2491611F" w:rsidRDefault="6701BABD" w14:paraId="07F4EE15" w14:textId="48AEDE82">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62C93648">
        <w:rPr>
          <w:rFonts w:ascii="Calibri" w:hAnsi="Calibri" w:eastAsia="Calibri" w:cs="Calibri"/>
          <w:b w:val="0"/>
          <w:bCs w:val="0"/>
          <w:i w:val="0"/>
          <w:iCs w:val="0"/>
          <w:caps w:val="0"/>
          <w:smallCaps w:val="0"/>
          <w:noProof w:val="0"/>
          <w:color w:val="000000" w:themeColor="text1" w:themeTint="FF" w:themeShade="FF"/>
          <w:sz w:val="24"/>
          <w:szCs w:val="24"/>
          <w:lang w:val="en-US"/>
        </w:rPr>
        <w:t>By evaluating a variety of techniques, ParcelCare will gain personalised perspective and can predict future trends, address any gaps that are currently occurring such as employee turnover and the reasons why, which are all contributors to their future workforce plan.</w:t>
      </w:r>
    </w:p>
    <w:p w:rsidR="6701BABD" w:rsidP="29D38B90" w:rsidRDefault="6701BABD" w14:paraId="1D02AC4F" w14:textId="2227EEA7">
      <w:pPr>
        <w:pStyle w:val="Normal"/>
      </w:pPr>
    </w:p>
    <w:p w:rsidR="7737E40C" w:rsidP="29D38B90" w:rsidRDefault="7737E40C" w14:paraId="6717424E" w14:textId="527C8361">
      <w:pPr>
        <w:pStyle w:val="Normal"/>
        <w:spacing w:before="0" w:beforeAutospacing="off" w:after="0" w:afterAutospacing="off" w:line="264" w:lineRule="auto"/>
        <w:ind w:left="0" w:right="0" w:hanging="0"/>
        <w:rPr>
          <w:rFonts w:ascii="Calibri" w:hAnsi="Calibri" w:eastAsia="Calibri" w:cs="Calibri"/>
          <w:b w:val="1"/>
          <w:bCs w:val="1"/>
          <w:i w:val="0"/>
          <w:iCs w:val="0"/>
          <w:noProof w:val="0"/>
          <w:color w:val="000000" w:themeColor="text1" w:themeTint="FF" w:themeShade="FF"/>
          <w:sz w:val="24"/>
          <w:szCs w:val="24"/>
          <w:lang w:val="en-US"/>
        </w:rPr>
      </w:pPr>
      <w:r w:rsidRPr="29D38B90" w:rsidR="7737E40C">
        <w:rPr>
          <w:rFonts w:ascii="Calibri" w:hAnsi="Calibri" w:eastAsia="Calibri" w:cs="Calibri"/>
          <w:b w:val="1"/>
          <w:bCs w:val="1"/>
          <w:i w:val="0"/>
          <w:iCs w:val="0"/>
          <w:noProof w:val="0"/>
          <w:color w:val="000000" w:themeColor="text1" w:themeTint="FF" w:themeShade="FF"/>
          <w:sz w:val="24"/>
          <w:szCs w:val="24"/>
          <w:lang w:val="en-US"/>
        </w:rPr>
        <w:t xml:space="preserve">5.Currently, vacancies are advertised on </w:t>
      </w:r>
      <w:r w:rsidRPr="29D38B90" w:rsidR="7737E40C">
        <w:rPr>
          <w:rFonts w:ascii="Calibri" w:hAnsi="Calibri" w:eastAsia="Calibri" w:cs="Calibri"/>
          <w:b w:val="1"/>
          <w:bCs w:val="1"/>
          <w:i w:val="0"/>
          <w:iCs w:val="0"/>
          <w:noProof w:val="0"/>
          <w:color w:val="000000" w:themeColor="text1" w:themeTint="FF" w:themeShade="FF"/>
          <w:sz w:val="24"/>
          <w:szCs w:val="24"/>
          <w:lang w:val="en-US"/>
        </w:rPr>
        <w:t>ParcelCare’s</w:t>
      </w:r>
      <w:r w:rsidRPr="29D38B90" w:rsidR="7737E40C">
        <w:rPr>
          <w:rFonts w:ascii="Calibri" w:hAnsi="Calibri" w:eastAsia="Calibri" w:cs="Calibri"/>
          <w:b w:val="1"/>
          <w:bCs w:val="1"/>
          <w:i w:val="0"/>
          <w:iCs w:val="0"/>
          <w:noProof w:val="0"/>
          <w:color w:val="000000" w:themeColor="text1" w:themeTint="FF" w:themeShade="FF"/>
          <w:sz w:val="24"/>
          <w:szCs w:val="24"/>
          <w:lang w:val="en-US"/>
        </w:rPr>
        <w:t xml:space="preserve"> website. Line managers then interview shortlisted applicants. You feel that these are suitable recruitment and selection methods to use but want to broaden the methods used. </w:t>
      </w:r>
      <w:r w:rsidRPr="29D38B90" w:rsidR="7737E40C">
        <w:rPr>
          <w:rFonts w:ascii="Calibri" w:hAnsi="Calibri" w:eastAsia="Calibri" w:cs="Calibri"/>
          <w:b w:val="1"/>
          <w:bCs w:val="1"/>
          <w:i w:val="0"/>
          <w:iCs w:val="0"/>
          <w:noProof w:val="0"/>
          <w:color w:val="000000" w:themeColor="text1" w:themeTint="FF" w:themeShade="FF"/>
          <w:sz w:val="24"/>
          <w:szCs w:val="24"/>
          <w:lang w:val="en-US"/>
        </w:rPr>
        <w:t>Evaluate</w:t>
      </w:r>
      <w:r w:rsidRPr="29D38B90" w:rsidR="7737E40C">
        <w:rPr>
          <w:rFonts w:ascii="Calibri" w:hAnsi="Calibri" w:eastAsia="Calibri" w:cs="Calibri"/>
          <w:b w:val="1"/>
          <w:bCs w:val="1"/>
          <w:i w:val="0"/>
          <w:iCs w:val="0"/>
          <w:noProof w:val="0"/>
          <w:color w:val="000000" w:themeColor="text1" w:themeTint="FF" w:themeShade="FF"/>
          <w:sz w:val="24"/>
          <w:szCs w:val="24"/>
          <w:lang w:val="en-US"/>
        </w:rPr>
        <w:t xml:space="preserve"> the strengths and weaknesses of</w:t>
      </w:r>
      <w:r w:rsidRPr="29D38B90" w:rsidR="7737E40C">
        <w:rPr>
          <w:rFonts w:ascii="Calibri" w:hAnsi="Calibri" w:eastAsia="Calibri" w:cs="Calibri"/>
          <w:b w:val="1"/>
          <w:bCs w:val="1"/>
          <w:i w:val="0"/>
          <w:iCs w:val="0"/>
          <w:noProof w:val="0"/>
          <w:color w:val="000000" w:themeColor="text1" w:themeTint="FF" w:themeShade="FF"/>
          <w:sz w:val="24"/>
          <w:szCs w:val="24"/>
          <w:lang w:val="en-US"/>
        </w:rPr>
        <w:t xml:space="preserve"> t</w:t>
      </w:r>
      <w:r w:rsidRPr="29D38B90" w:rsidR="7737E40C">
        <w:rPr>
          <w:rFonts w:ascii="Calibri" w:hAnsi="Calibri" w:eastAsia="Calibri" w:cs="Calibri"/>
          <w:b w:val="1"/>
          <w:bCs w:val="1"/>
          <w:i w:val="0"/>
          <w:iCs w:val="0"/>
          <w:noProof w:val="0"/>
          <w:color w:val="000000" w:themeColor="text1" w:themeTint="FF" w:themeShade="FF"/>
          <w:sz w:val="24"/>
          <w:szCs w:val="24"/>
          <w:lang w:val="en-US"/>
        </w:rPr>
        <w:t>wo</w:t>
      </w:r>
      <w:r w:rsidRPr="29D38B90" w:rsidR="7737E40C">
        <w:rPr>
          <w:rFonts w:ascii="Calibri" w:hAnsi="Calibri" w:eastAsia="Calibri" w:cs="Calibri"/>
          <w:b w:val="1"/>
          <w:bCs w:val="1"/>
          <w:i w:val="0"/>
          <w:iCs w:val="0"/>
          <w:noProof w:val="0"/>
          <w:color w:val="000000" w:themeColor="text1" w:themeTint="FF" w:themeShade="FF"/>
          <w:sz w:val="24"/>
          <w:szCs w:val="24"/>
          <w:lang w:val="en-US"/>
        </w:rPr>
        <w:t xml:space="preserve"> different recruitment methods and </w:t>
      </w:r>
      <w:r w:rsidRPr="29D38B90" w:rsidR="7737E40C">
        <w:rPr>
          <w:rFonts w:ascii="Calibri" w:hAnsi="Calibri" w:eastAsia="Calibri" w:cs="Calibri"/>
          <w:b w:val="1"/>
          <w:bCs w:val="1"/>
          <w:i w:val="0"/>
          <w:iCs w:val="0"/>
          <w:noProof w:val="0"/>
          <w:color w:val="000000" w:themeColor="text1" w:themeTint="FF" w:themeShade="FF"/>
          <w:sz w:val="24"/>
          <w:szCs w:val="24"/>
          <w:lang w:val="en-US"/>
        </w:rPr>
        <w:t>two</w:t>
      </w:r>
      <w:r w:rsidRPr="29D38B90" w:rsidR="7737E40C">
        <w:rPr>
          <w:rFonts w:ascii="Calibri" w:hAnsi="Calibri" w:eastAsia="Calibri" w:cs="Calibri"/>
          <w:b w:val="1"/>
          <w:bCs w:val="1"/>
          <w:i w:val="0"/>
          <w:iCs w:val="0"/>
          <w:noProof w:val="0"/>
          <w:color w:val="000000" w:themeColor="text1" w:themeTint="FF" w:themeShade="FF"/>
          <w:sz w:val="24"/>
          <w:szCs w:val="24"/>
          <w:lang w:val="en-US"/>
        </w:rPr>
        <w:t xml:space="preserve"> different selection methods. </w:t>
      </w:r>
      <w:r w:rsidRPr="29D38B90" w:rsidR="7737E40C">
        <w:rPr>
          <w:rFonts w:ascii="Calibri" w:hAnsi="Calibri" w:eastAsia="Calibri" w:cs="Calibri"/>
          <w:b w:val="1"/>
          <w:bCs w:val="1"/>
          <w:i w:val="0"/>
          <w:iCs w:val="0"/>
          <w:noProof w:val="0"/>
          <w:color w:val="000000" w:themeColor="text1" w:themeTint="FF" w:themeShade="FF"/>
          <w:sz w:val="24"/>
          <w:szCs w:val="24"/>
          <w:lang w:val="en-US"/>
        </w:rPr>
        <w:t>(AC 2.3)</w:t>
      </w:r>
      <w:r w:rsidRPr="29D38B90" w:rsidR="3126C7BE">
        <w:rPr>
          <w:rFonts w:ascii="Calibri" w:hAnsi="Calibri" w:eastAsia="Calibri" w:cs="Calibri"/>
          <w:b w:val="1"/>
          <w:bCs w:val="1"/>
          <w:i w:val="0"/>
          <w:iCs w:val="0"/>
          <w:noProof w:val="0"/>
          <w:color w:val="000000" w:themeColor="text1" w:themeTint="FF" w:themeShade="FF"/>
          <w:sz w:val="24"/>
          <w:szCs w:val="24"/>
          <w:lang w:val="en-US"/>
        </w:rPr>
        <w:t xml:space="preserve"> </w:t>
      </w:r>
    </w:p>
    <w:p w:rsidR="7984C619" w:rsidP="7984C619" w:rsidRDefault="7984C619" w14:paraId="316F6C5D" w14:textId="385D8A10">
      <w:pPr>
        <w:pStyle w:val="Normal"/>
        <w:spacing w:before="0" w:beforeAutospacing="off" w:after="0" w:afterAutospacing="off" w:line="264" w:lineRule="auto"/>
        <w:ind w:left="0" w:right="0" w:hanging="0"/>
        <w:rPr>
          <w:rFonts w:ascii="Calibri" w:hAnsi="Calibri" w:eastAsia="Calibri" w:cs="Calibri"/>
          <w:noProof w:val="0"/>
          <w:color w:val="000000" w:themeColor="text1" w:themeTint="FF" w:themeShade="FF"/>
          <w:sz w:val="24"/>
          <w:szCs w:val="24"/>
          <w:lang w:val="en-US"/>
        </w:rPr>
      </w:pPr>
    </w:p>
    <w:p w:rsidR="7984C619" w:rsidP="2491611F" w:rsidRDefault="7984C619" w14:paraId="19A89C45" w14:textId="20CADA23">
      <w:pPr>
        <w:pStyle w:val="Normal"/>
        <w:suppressLineNumbers w:val="0"/>
        <w:spacing w:before="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0CE6294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When looking at recruitment methods social media is a huge contender to consider according to </w:t>
      </w:r>
      <w:r w:rsidRPr="2491611F" w:rsidR="0CE62949">
        <w:rPr>
          <w:rFonts w:ascii="Calibri" w:hAnsi="Calibri" w:eastAsia="Calibri" w:cs="Calibri"/>
          <w:b w:val="0"/>
          <w:bCs w:val="0"/>
          <w:i w:val="0"/>
          <w:iCs w:val="0"/>
          <w:caps w:val="0"/>
          <w:smallCaps w:val="0"/>
          <w:noProof w:val="0"/>
          <w:color w:val="000000" w:themeColor="text1" w:themeTint="FF" w:themeShade="FF"/>
          <w:sz w:val="24"/>
          <w:szCs w:val="24"/>
          <w:lang w:val="en-US"/>
        </w:rPr>
        <w:t>Ladkin</w:t>
      </w:r>
      <w:r w:rsidRPr="2491611F" w:rsidR="0CE6294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et al, </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2016. Social media attracts a global audience and</w:t>
      </w:r>
      <w:r w:rsidRPr="2491611F" w:rsidR="6E167775">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 xml:space="preserve"> is </w:t>
      </w:r>
      <w:r w:rsidRPr="2491611F" w:rsidR="6E167775">
        <w:rPr>
          <w:rFonts w:ascii="Calibri" w:hAnsi="Calibri" w:eastAsia="Calibri" w:cs="Calibri"/>
          <w:b w:val="0"/>
          <w:bCs w:val="0"/>
          <w:i w:val="0"/>
          <w:iCs w:val="0"/>
          <w:caps w:val="0"/>
          <w:smallCaps w:val="0"/>
          <w:strike w:val="0"/>
          <w:dstrike w:val="0"/>
          <w:noProof w:val="0"/>
          <w:color w:val="FF0000"/>
          <w:sz w:val="24"/>
          <w:szCs w:val="24"/>
          <w:u w:val="none"/>
          <w:lang w:val="en-US"/>
        </w:rPr>
        <w:t xml:space="preserve">provides a </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positive step to </w:t>
      </w:r>
      <w:r w:rsidRPr="2491611F" w:rsidR="6E167775">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 xml:space="preserve">ensure </w:t>
      </w:r>
      <w:r w:rsidRPr="2491611F" w:rsidR="6E167775">
        <w:rPr>
          <w:rFonts w:ascii="Calibri" w:hAnsi="Calibri" w:eastAsia="Calibri" w:cs="Calibri"/>
          <w:b w:val="0"/>
          <w:bCs w:val="0"/>
          <w:i w:val="0"/>
          <w:iCs w:val="0"/>
          <w:caps w:val="0"/>
          <w:smallCaps w:val="0"/>
          <w:strike w:val="0"/>
          <w:dstrike w:val="0"/>
          <w:noProof w:val="0"/>
          <w:color w:val="FF0000"/>
          <w:sz w:val="24"/>
          <w:szCs w:val="24"/>
          <w:u w:val="none"/>
          <w:lang w:val="en-US"/>
        </w:rPr>
        <w:t xml:space="preserve">ensuring </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right talent is targeted, </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a</w:t>
      </w:r>
      <w:r w:rsidRPr="2491611F" w:rsidR="6E167775">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 xml:space="preserve">n added </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bonus</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for </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ParcelCare</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491611F" w:rsidR="6E167775">
        <w:rPr>
          <w:rFonts w:ascii="Calibri" w:hAnsi="Calibri" w:eastAsia="Calibri" w:cs="Calibri"/>
          <w:b w:val="0"/>
          <w:bCs w:val="0"/>
          <w:i w:val="0"/>
          <w:iCs w:val="0"/>
          <w:caps w:val="0"/>
          <w:smallCaps w:val="0"/>
          <w:noProof w:val="0"/>
          <w:color w:val="FF0000"/>
          <w:sz w:val="24"/>
          <w:szCs w:val="24"/>
          <w:lang w:val="en-US"/>
        </w:rPr>
        <w:t xml:space="preserve">using this </w:t>
      </w:r>
      <w:r w:rsidRPr="2491611F" w:rsidR="6E167775">
        <w:rPr>
          <w:rFonts w:ascii="Calibri" w:hAnsi="Calibri" w:eastAsia="Calibri" w:cs="Calibri"/>
          <w:b w:val="0"/>
          <w:bCs w:val="0"/>
          <w:i w:val="0"/>
          <w:iCs w:val="0"/>
          <w:caps w:val="0"/>
          <w:smallCaps w:val="0"/>
          <w:noProof w:val="0"/>
          <w:color w:val="FF0000"/>
          <w:sz w:val="24"/>
          <w:szCs w:val="24"/>
          <w:lang w:val="en-US"/>
        </w:rPr>
        <w:t>method,</w:t>
      </w:r>
      <w:r w:rsidRPr="2491611F" w:rsidR="4FD61059">
        <w:rPr>
          <w:rFonts w:ascii="Calibri" w:hAnsi="Calibri" w:eastAsia="Calibri" w:cs="Calibri"/>
          <w:b w:val="0"/>
          <w:bCs w:val="0"/>
          <w:i w:val="0"/>
          <w:iCs w:val="0"/>
          <w:caps w:val="0"/>
          <w:smallCaps w:val="0"/>
          <w:noProof w:val="0"/>
          <w:color w:val="FF0000"/>
          <w:sz w:val="24"/>
          <w:szCs w:val="24"/>
          <w:lang w:val="en-US"/>
        </w:rPr>
        <w:t>means</w:t>
      </w:r>
      <w:r w:rsidRPr="2491611F" w:rsidR="6E167775">
        <w:rPr>
          <w:rFonts w:ascii="Calibri" w:hAnsi="Calibri" w:eastAsia="Calibri" w:cs="Calibri"/>
          <w:b w:val="0"/>
          <w:bCs w:val="0"/>
          <w:i w:val="0"/>
          <w:iCs w:val="0"/>
          <w:caps w:val="0"/>
          <w:smallCaps w:val="0"/>
          <w:noProof w:val="0"/>
          <w:color w:val="FF0000"/>
          <w:sz w:val="24"/>
          <w:szCs w:val="24"/>
          <w:lang w:val="en-US"/>
        </w:rPr>
        <w:t xml:space="preserve"> </w:t>
      </w:r>
      <w:r w:rsidRPr="2491611F" w:rsidR="5F4158E9">
        <w:rPr>
          <w:rFonts w:ascii="Calibri" w:hAnsi="Calibri" w:eastAsia="Calibri" w:cs="Calibri"/>
          <w:b w:val="0"/>
          <w:bCs w:val="0"/>
          <w:i w:val="0"/>
          <w:iCs w:val="0"/>
          <w:caps w:val="0"/>
          <w:smallCaps w:val="0"/>
          <w:noProof w:val="0"/>
          <w:color w:val="FF0000"/>
          <w:sz w:val="24"/>
          <w:szCs w:val="24"/>
          <w:lang w:val="en-US"/>
        </w:rPr>
        <w:t>organisations</w:t>
      </w:r>
      <w:r w:rsidRPr="2491611F" w:rsidR="6E167775">
        <w:rPr>
          <w:rFonts w:ascii="Calibri" w:hAnsi="Calibri" w:eastAsia="Calibri" w:cs="Calibri"/>
          <w:b w:val="0"/>
          <w:bCs w:val="0"/>
          <w:i w:val="0"/>
          <w:iCs w:val="0"/>
          <w:caps w:val="0"/>
          <w:smallCaps w:val="0"/>
          <w:strike w:val="1"/>
          <w:noProof w:val="0"/>
          <w:color w:val="000000" w:themeColor="text1" w:themeTint="FF" w:themeShade="FF"/>
          <w:sz w:val="24"/>
          <w:szCs w:val="24"/>
          <w:lang w:val="en-US"/>
        </w:rPr>
        <w:t xml:space="preserve"> that they </w:t>
      </w:r>
      <w:r w:rsidRPr="2491611F" w:rsidR="6E167775">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 xml:space="preserve">are ensuring they </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can be inclusive and diverse in attracting talent on a global stage. </w:t>
      </w:r>
    </w:p>
    <w:p w:rsidR="7984C619" w:rsidP="2491611F" w:rsidRDefault="7984C619" w14:paraId="30946F82" w14:textId="100D7F95">
      <w:pPr>
        <w:suppressLineNumbers w:val="0"/>
        <w:spacing w:before="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br/>
      </w:r>
      <w:r w:rsidRPr="2491611F" w:rsidR="6E167775">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 xml:space="preserve">Another advantage of advertising jobs on social media platforms not only boosts ParcelCare’s credibility, but also is cost effective as it can pay for targeted ads to run. </w:t>
      </w:r>
    </w:p>
    <w:p w:rsidR="7984C619" w:rsidP="2491611F" w:rsidRDefault="7984C619" w14:paraId="63F8E321" w14:textId="22D9C4C6">
      <w:pPr>
        <w:suppressLineNumbers w:val="0"/>
        <w:spacing w:before="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A weakness to advertising on social media is, not everyone uses social media, and considering we have a multigenerational workforce according to McCabe et al, 2024.  It’s important to cover all mediums of advertising rather than marginalising a group of individuals who could be excellent candidates, but ParcelCare are not exposing them to their roles, e.g via newspapers.</w:t>
      </w:r>
    </w:p>
    <w:p w:rsidR="7984C619" w:rsidP="2491611F" w:rsidRDefault="7984C619" w14:paraId="617F5DA7" w14:textId="1E3C6999">
      <w:pPr>
        <w:suppressLineNumbers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Job fairs are another avenue ParcelCare could consider, especially when thinking of attracting freshly qualified talent, this is a great opportunity to meet potential workforce colleagues in a relaxed and informal way according to Donaldson, 2016. This shows great brand recognition for ParcelCare and gives entry level candidates </w:t>
      </w:r>
      <w:r w:rsidRPr="2491611F" w:rsidR="6E167775">
        <w:rPr>
          <w:rFonts w:ascii="Calibri" w:hAnsi="Calibri" w:eastAsia="Calibri" w:cs="Calibri"/>
          <w:b w:val="0"/>
          <w:bCs w:val="0"/>
          <w:i w:val="0"/>
          <w:iCs w:val="0"/>
          <w:caps w:val="0"/>
          <w:smallCaps w:val="0"/>
          <w:noProof w:val="0"/>
          <w:color w:val="FF0000"/>
          <w:sz w:val="24"/>
          <w:szCs w:val="24"/>
          <w:lang w:val="en-US"/>
        </w:rPr>
        <w:t xml:space="preserve">with </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opportunity to ask questions and </w:t>
      </w:r>
      <w:r w:rsidRPr="2491611F" w:rsidR="6E167775">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to</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understand the company culture in a short space of time.</w:t>
      </w:r>
    </w:p>
    <w:p w:rsidR="7984C619" w:rsidP="2491611F" w:rsidRDefault="7984C619" w14:paraId="4061F099" w14:textId="4A7F07A9">
      <w:pPr>
        <w:suppressLineNumbers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weakness around this is that typically </w:t>
      </w:r>
      <w:r w:rsidRPr="2491611F" w:rsidR="6E167775">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 xml:space="preserve">mainly </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entry level jobs tend to be advertised at job fairs, and for people who are </w:t>
      </w:r>
      <w:r w:rsidRPr="2491611F" w:rsidR="6E167775">
        <w:rPr>
          <w:rFonts w:ascii="Calibri" w:hAnsi="Calibri" w:eastAsia="Calibri" w:cs="Calibri"/>
          <w:b w:val="0"/>
          <w:bCs w:val="0"/>
          <w:i w:val="0"/>
          <w:iCs w:val="0"/>
          <w:caps w:val="0"/>
          <w:smallCaps w:val="0"/>
          <w:noProof w:val="0"/>
          <w:color w:val="FF0000"/>
          <w:sz w:val="24"/>
          <w:szCs w:val="24"/>
          <w:lang w:val="en-US"/>
        </w:rPr>
        <w:t xml:space="preserve">seeking </w:t>
      </w:r>
      <w:r w:rsidRPr="2491611F" w:rsidR="6E167775">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 xml:space="preserve">more </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senior </w:t>
      </w:r>
      <w:r w:rsidRPr="2491611F" w:rsidR="6E167775">
        <w:rPr>
          <w:rFonts w:ascii="Calibri" w:hAnsi="Calibri" w:eastAsia="Calibri" w:cs="Calibri"/>
          <w:b w:val="0"/>
          <w:bCs w:val="0"/>
          <w:i w:val="0"/>
          <w:iCs w:val="0"/>
          <w:caps w:val="0"/>
          <w:smallCaps w:val="0"/>
          <w:noProof w:val="0"/>
          <w:color w:val="FF0000"/>
          <w:sz w:val="24"/>
          <w:szCs w:val="24"/>
          <w:lang w:val="en-US"/>
        </w:rPr>
        <w:t>positions,</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may require them to be active on social media , meaning a proportion of the workforce may not be recognised, leading to lack of inclusivity and diversity according to Andersen, 2021.</w:t>
      </w:r>
    </w:p>
    <w:p w:rsidR="7984C619" w:rsidP="2491611F" w:rsidRDefault="7984C619" w14:paraId="0A4AC045" w14:textId="21C9E20D">
      <w:pPr>
        <w:suppressLineNumbers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6E167775">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A method in the selection process could be asking for employee references. By having a character references from a previous colleague could provide vital information about the make up of the candidate applying for the role and would allow Parcel Care to make the experience as welcoming as possible for the candidate.</w:t>
      </w:r>
    </w:p>
    <w:p w:rsidR="7984C619" w:rsidP="2491611F" w:rsidRDefault="7984C619" w14:paraId="35EEBEE5" w14:textId="5E9B06F9">
      <w:pPr>
        <w:suppressLineNumbers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6E167775">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However, a weakness could be the referee may not be on good terms with the candidate and could show negative biases towards the candidate, making it unfair for the candidate before starting their position. Another weakness could be that the candidate has not informed the employer of their leaving date due to poor company culture, and requiring a reference before being appointed could cause problems for the candidate in their existing substantive post, according to CIPD,2022a.</w:t>
      </w:r>
    </w:p>
    <w:p w:rsidR="7984C619" w:rsidP="2491611F" w:rsidRDefault="7984C619" w14:paraId="21C3103D" w14:textId="4252D363">
      <w:pPr>
        <w:suppressLineNumbers w:val="0"/>
        <w:spacing w:before="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br/>
      </w:r>
      <w:r w:rsidRPr="2491611F" w:rsidR="6E167775">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 xml:space="preserve">Assessment centres will provide Parcel Care with an understanding of the skills and competencies that the talent pool will offer. With the range of activities will ensure ParcelCare hires the right person based on the personal specificiations of the job description A weakness to this process requires a lot of existing employees to attend and assess the candidates, costing time, money and productivity to Parcel Care’s workforce, owing to the amount of administation required for the assessment centre. </w:t>
      </w:r>
    </w:p>
    <w:p w:rsidR="7984C619" w:rsidP="2491611F" w:rsidRDefault="7984C619" w14:paraId="5915B9C6" w14:textId="479B920B">
      <w:pPr>
        <w:suppressLineNumbers w:val="0"/>
        <w:spacing w:before="0" w:beforeAutospacing="off" w:after="240" w:afterAutospacing="off" w:line="360" w:lineRule="auto"/>
        <w:rPr>
          <w:rFonts w:ascii="Calibri" w:hAnsi="Calibri" w:eastAsia="Calibri" w:cs="Calibri"/>
          <w:b w:val="0"/>
          <w:bCs w:val="0"/>
          <w:i w:val="0"/>
          <w:iCs w:val="0"/>
          <w:caps w:val="0"/>
          <w:smallCaps w:val="0"/>
          <w:noProof w:val="0"/>
          <w:color w:val="FF0000"/>
          <w:sz w:val="24"/>
          <w:szCs w:val="24"/>
          <w:lang w:val="en-US"/>
        </w:rPr>
      </w:pPr>
      <w:r w:rsidRPr="2491611F" w:rsidR="6E167775">
        <w:rPr>
          <w:rFonts w:ascii="Calibri" w:hAnsi="Calibri" w:eastAsia="Calibri" w:cs="Calibri"/>
          <w:b w:val="0"/>
          <w:bCs w:val="0"/>
          <w:i w:val="0"/>
          <w:iCs w:val="0"/>
          <w:caps w:val="0"/>
          <w:smallCaps w:val="0"/>
          <w:noProof w:val="0"/>
          <w:color w:val="FF0000"/>
          <w:sz w:val="24"/>
          <w:szCs w:val="24"/>
          <w:lang w:val="en-US"/>
        </w:rPr>
        <w:t>Selection interviews are a method that can be used in the selection process. In terms of reliability, a strength using this method is that the interviews are created with the same questions that are succinct, with a set measure making this process fair and without bias, according to CIPD, 2024.</w:t>
      </w:r>
    </w:p>
    <w:p w:rsidR="7984C619" w:rsidP="2491611F" w:rsidRDefault="7984C619" w14:paraId="5554F7DE" w14:textId="43409DBE">
      <w:pPr>
        <w:suppressLineNumbers w:val="0"/>
        <w:spacing w:before="0" w:beforeAutospacing="off" w:after="240" w:afterAutospacing="off" w:line="360" w:lineRule="auto"/>
        <w:rPr>
          <w:rFonts w:ascii="Calibri" w:hAnsi="Calibri" w:eastAsia="Calibri" w:cs="Calibri"/>
          <w:b w:val="0"/>
          <w:bCs w:val="0"/>
          <w:i w:val="0"/>
          <w:iCs w:val="0"/>
          <w:caps w:val="0"/>
          <w:smallCaps w:val="0"/>
          <w:noProof w:val="0"/>
          <w:color w:val="FF0000"/>
          <w:sz w:val="24"/>
          <w:szCs w:val="24"/>
          <w:lang w:val="en-US"/>
        </w:rPr>
      </w:pPr>
      <w:r w:rsidRPr="2491611F" w:rsidR="6E167775">
        <w:rPr>
          <w:rFonts w:ascii="Calibri" w:hAnsi="Calibri" w:eastAsia="Calibri" w:cs="Calibri"/>
          <w:b w:val="0"/>
          <w:bCs w:val="0"/>
          <w:i w:val="0"/>
          <w:iCs w:val="0"/>
          <w:caps w:val="0"/>
          <w:smallCaps w:val="0"/>
          <w:noProof w:val="0"/>
          <w:color w:val="FF0000"/>
          <w:sz w:val="24"/>
          <w:szCs w:val="24"/>
          <w:lang w:val="en-US"/>
        </w:rPr>
        <w:t xml:space="preserve"> A weakness, with interview questions not being structured, means that candidates are not provided with the same structure as one another, leading to a lack of consistency. Confirmation bias can be an enabler in the selection process, which can diminish the validity of the process, especially because they are so subjective, according to Kappes et al, 2020</w:t>
      </w:r>
    </w:p>
    <w:p w:rsidR="7984C619" w:rsidP="2491611F" w:rsidRDefault="7984C619" w14:paraId="5AF83493" w14:textId="1B1688CE">
      <w:pPr>
        <w:suppressLineNumbers w:val="0"/>
        <w:spacing w:before="0" w:beforeAutospacing="off" w:after="240" w:afterAutospacing="off" w:line="360" w:lineRule="auto"/>
        <w:rPr>
          <w:rFonts w:ascii="Calibri" w:hAnsi="Calibri" w:eastAsia="Calibri" w:cs="Calibri"/>
          <w:b w:val="0"/>
          <w:bCs w:val="0"/>
          <w:i w:val="0"/>
          <w:iCs w:val="0"/>
          <w:caps w:val="0"/>
          <w:smallCaps w:val="0"/>
          <w:noProof w:val="0"/>
          <w:color w:val="FF0000"/>
          <w:sz w:val="24"/>
          <w:szCs w:val="24"/>
          <w:lang w:val="en-US"/>
        </w:rPr>
      </w:pPr>
    </w:p>
    <w:p w:rsidR="7984C619" w:rsidP="2491611F" w:rsidRDefault="7984C619" w14:paraId="174D6704" w14:textId="11F1A8FF">
      <w:pPr>
        <w:suppressLineNumbers w:val="0"/>
        <w:spacing w:before="0" w:beforeAutospacing="off" w:after="240" w:afterAutospacing="off" w:line="360" w:lineRule="auto"/>
        <w:rPr>
          <w:rFonts w:ascii="Calibri" w:hAnsi="Calibri" w:eastAsia="Calibri" w:cs="Calibri"/>
          <w:b w:val="0"/>
          <w:bCs w:val="0"/>
          <w:i w:val="0"/>
          <w:iCs w:val="0"/>
          <w:caps w:val="0"/>
          <w:smallCaps w:val="0"/>
          <w:noProof w:val="0"/>
          <w:color w:val="FF0000"/>
          <w:sz w:val="24"/>
          <w:szCs w:val="24"/>
          <w:lang w:val="en-US"/>
        </w:rPr>
      </w:pPr>
      <w:r w:rsidRPr="2491611F" w:rsidR="6E167775">
        <w:rPr>
          <w:rFonts w:ascii="Calibri" w:hAnsi="Calibri" w:eastAsia="Calibri" w:cs="Calibri"/>
          <w:b w:val="0"/>
          <w:bCs w:val="0"/>
          <w:i w:val="0"/>
          <w:iCs w:val="0"/>
          <w:caps w:val="0"/>
          <w:smallCaps w:val="0"/>
          <w:noProof w:val="0"/>
          <w:color w:val="FF0000"/>
          <w:sz w:val="24"/>
          <w:szCs w:val="24"/>
          <w:lang w:val="en-US"/>
        </w:rPr>
        <w:t>Psychometric testing is another selection method, its strength means that assessors can compare profiles, and values with the personal specification, which shows how the candidate will align with the wider organisation. With advanced technology using AI and psychometric testing offers more efficiency as it enables organisations to administer the tests to a wider audience at the same time as well as AI enhancing the accuracy and results too, according to Herbert, 2024.</w:t>
      </w:r>
      <w:r>
        <w:br/>
      </w:r>
      <w:r>
        <w:br/>
      </w:r>
      <w:r w:rsidRPr="2491611F" w:rsidR="6E167775">
        <w:rPr>
          <w:rFonts w:ascii="Calibri" w:hAnsi="Calibri" w:eastAsia="Calibri" w:cs="Calibri"/>
          <w:b w:val="0"/>
          <w:bCs w:val="0"/>
          <w:i w:val="0"/>
          <w:iCs w:val="0"/>
          <w:caps w:val="0"/>
          <w:smallCaps w:val="0"/>
          <w:noProof w:val="0"/>
          <w:color w:val="FF0000"/>
          <w:sz w:val="24"/>
          <w:szCs w:val="24"/>
          <w:lang w:val="en-US"/>
        </w:rPr>
        <w:t xml:space="preserve"> A weakness in its reliability, could be that these tests are costly and require funding and a facilitator to administer, therefore requiring an additional resource, as well as making sure the process is consistent during every interview process. If the tests are the same test from the same provider, means that there’s less chance of bias and more chance of increasing diversity within the organisation.</w:t>
      </w:r>
    </w:p>
    <w:p w:rsidR="7984C619" w:rsidP="2491611F" w:rsidRDefault="7984C619" w14:paraId="2CA32A90" w14:textId="2345BDB2">
      <w:pPr>
        <w:suppressLineNumbers w:val="0"/>
        <w:spacing w:before="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br/>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Overall by having a variety of activities and assessments during the </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recruitment and selection</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process, </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ParelCare</w:t>
      </w:r>
      <w:r w:rsidRPr="2491611F" w:rsidR="6E167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 ensuring it captures the right talent across a breadth of audiences. This not only builds their credibility and reputation but shows they are able to work with agility to find the right candidate.</w:t>
      </w:r>
      <w:r w:rsidRPr="2491611F" w:rsidR="43D5245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491611F" w:rsidR="43D5245F">
        <w:rPr>
          <w:rFonts w:ascii="Calibri" w:hAnsi="Calibri" w:eastAsia="Calibri" w:cs="Calibri"/>
          <w:b w:val="0"/>
          <w:bCs w:val="0"/>
          <w:i w:val="0"/>
          <w:iCs w:val="0"/>
          <w:caps w:val="0"/>
          <w:smallCaps w:val="0"/>
          <w:noProof w:val="0"/>
          <w:color w:val="FF0000"/>
          <w:sz w:val="24"/>
          <w:szCs w:val="24"/>
          <w:lang w:val="en-US"/>
        </w:rPr>
        <w:t xml:space="preserve">As </w:t>
      </w:r>
      <w:r w:rsidRPr="2491611F" w:rsidR="43D5245F">
        <w:rPr>
          <w:rFonts w:ascii="Calibri" w:hAnsi="Calibri" w:eastAsia="Calibri" w:cs="Calibri"/>
          <w:b w:val="0"/>
          <w:bCs w:val="0"/>
          <w:i w:val="0"/>
          <w:iCs w:val="0"/>
          <w:caps w:val="0"/>
          <w:smallCaps w:val="0"/>
          <w:noProof w:val="0"/>
          <w:color w:val="FF0000"/>
          <w:sz w:val="24"/>
          <w:szCs w:val="24"/>
          <w:lang w:val="en-US"/>
        </w:rPr>
        <w:t>Picardi</w:t>
      </w:r>
      <w:r w:rsidRPr="2491611F" w:rsidR="06122D95">
        <w:rPr>
          <w:rFonts w:ascii="Calibri" w:hAnsi="Calibri" w:eastAsia="Calibri" w:cs="Calibri"/>
          <w:b w:val="0"/>
          <w:bCs w:val="0"/>
          <w:i w:val="0"/>
          <w:iCs w:val="0"/>
          <w:caps w:val="0"/>
          <w:smallCaps w:val="0"/>
          <w:noProof w:val="0"/>
          <w:color w:val="FF0000"/>
          <w:sz w:val="24"/>
          <w:szCs w:val="24"/>
          <w:lang w:val="en-US"/>
        </w:rPr>
        <w:t>,</w:t>
      </w:r>
      <w:r w:rsidRPr="2491611F" w:rsidR="43D5245F">
        <w:rPr>
          <w:rFonts w:ascii="Calibri" w:hAnsi="Calibri" w:eastAsia="Calibri" w:cs="Calibri"/>
          <w:b w:val="0"/>
          <w:bCs w:val="0"/>
          <w:i w:val="0"/>
          <w:iCs w:val="0"/>
          <w:caps w:val="0"/>
          <w:smallCaps w:val="0"/>
          <w:noProof w:val="0"/>
          <w:color w:val="FF0000"/>
          <w:sz w:val="24"/>
          <w:szCs w:val="24"/>
          <w:lang w:val="en-US"/>
        </w:rPr>
        <w:t xml:space="preserve"> 2020 states, all (recruitment) techniques </w:t>
      </w:r>
      <w:r w:rsidRPr="2491611F" w:rsidR="612FE359">
        <w:rPr>
          <w:rFonts w:ascii="Calibri" w:hAnsi="Calibri" w:eastAsia="Calibri" w:cs="Calibri"/>
          <w:b w:val="0"/>
          <w:bCs w:val="0"/>
          <w:i w:val="0"/>
          <w:iCs w:val="0"/>
          <w:caps w:val="0"/>
          <w:smallCaps w:val="0"/>
          <w:noProof w:val="0"/>
          <w:color w:val="FF0000"/>
          <w:sz w:val="24"/>
          <w:szCs w:val="24"/>
          <w:lang w:val="en-US"/>
        </w:rPr>
        <w:t xml:space="preserve">are to be fair and consistent amongst all job candidates. </w:t>
      </w:r>
    </w:p>
    <w:p w:rsidR="7984C619" w:rsidP="2491611F" w:rsidRDefault="7984C619" w14:paraId="5A06098C" w14:textId="4331B204">
      <w:pPr>
        <w:pStyle w:val="Normal"/>
        <w:suppressLineNumbers w:val="0"/>
        <w:spacing w:before="0" w:beforeAutospacing="off" w:after="240" w:afterAutospacing="off" w:line="360" w:lineRule="auto"/>
      </w:pPr>
    </w:p>
    <w:p w:rsidR="7984C619" w:rsidP="29D38B90" w:rsidRDefault="7984C619" w14:paraId="5DEAA548" w14:textId="77FC8380">
      <w:pPr>
        <w:pStyle w:val="Normal"/>
        <w:rPr>
          <w:rFonts w:ascii="Calibri" w:hAnsi="Calibri" w:eastAsia="Calibri" w:cs="Calibri"/>
          <w:b w:val="1"/>
          <w:bCs w:val="1"/>
          <w:i w:val="0"/>
          <w:iCs w:val="0"/>
          <w:noProof w:val="0"/>
          <w:color w:val="000000" w:themeColor="text1" w:themeTint="FF" w:themeShade="FF"/>
          <w:sz w:val="24"/>
          <w:szCs w:val="24"/>
          <w:lang w:val="en-US"/>
        </w:rPr>
      </w:pPr>
      <w:r w:rsidRPr="29D38B90" w:rsidR="4308A9AB">
        <w:rPr>
          <w:rFonts w:ascii="Calibri" w:hAnsi="Calibri" w:eastAsia="Calibri" w:cs="Calibri"/>
          <w:b w:val="1"/>
          <w:bCs w:val="1"/>
          <w:i w:val="0"/>
          <w:iCs w:val="0"/>
          <w:noProof w:val="0"/>
          <w:color w:val="000000" w:themeColor="text1" w:themeTint="FF" w:themeShade="FF"/>
          <w:sz w:val="24"/>
          <w:szCs w:val="24"/>
          <w:lang w:val="en-US"/>
        </w:rPr>
        <w:t xml:space="preserve">6.On examining employee turnover rates, you feel the rate is higher than it should be, and higher than internal targets. To try to understand this further, discuss </w:t>
      </w:r>
      <w:r w:rsidRPr="29D38B90" w:rsidR="4308A9AB">
        <w:rPr>
          <w:rFonts w:ascii="Calibri" w:hAnsi="Calibri" w:eastAsia="Calibri" w:cs="Calibri"/>
          <w:b w:val="1"/>
          <w:bCs w:val="1"/>
          <w:i w:val="0"/>
          <w:iCs w:val="0"/>
          <w:noProof w:val="0"/>
          <w:color w:val="000000" w:themeColor="text1" w:themeTint="FF" w:themeShade="FF"/>
          <w:sz w:val="24"/>
          <w:szCs w:val="24"/>
          <w:lang w:val="en-US"/>
        </w:rPr>
        <w:t>differences</w:t>
      </w:r>
      <w:r w:rsidRPr="29D38B90" w:rsidR="4308A9AB">
        <w:rPr>
          <w:rFonts w:ascii="Calibri" w:hAnsi="Calibri" w:eastAsia="Calibri" w:cs="Calibri"/>
          <w:b w:val="1"/>
          <w:bCs w:val="1"/>
          <w:i w:val="0"/>
          <w:iCs w:val="0"/>
          <w:noProof w:val="0"/>
          <w:color w:val="000000" w:themeColor="text1" w:themeTint="FF" w:themeShade="FF"/>
          <w:sz w:val="24"/>
          <w:szCs w:val="24"/>
          <w:lang w:val="en-US"/>
        </w:rPr>
        <w:t xml:space="preserve"> between a</w:t>
      </w:r>
      <w:r w:rsidRPr="29D38B90" w:rsidR="4308A9AB">
        <w:rPr>
          <w:rFonts w:ascii="Calibri" w:hAnsi="Calibri" w:eastAsia="Calibri" w:cs="Calibri"/>
          <w:b w:val="1"/>
          <w:bCs w:val="1"/>
          <w:i w:val="0"/>
          <w:iCs w:val="0"/>
          <w:noProof w:val="0"/>
          <w:color w:val="000000" w:themeColor="text1" w:themeTint="FF" w:themeShade="FF"/>
          <w:sz w:val="24"/>
          <w:szCs w:val="24"/>
          <w:lang w:val="en-US"/>
        </w:rPr>
        <w:t>voidable and unavoidable turnover and differences between push and pull factors.</w:t>
      </w:r>
      <w:r w:rsidRPr="29D38B90" w:rsidR="4308A9AB">
        <w:rPr>
          <w:rFonts w:ascii="Calibri" w:hAnsi="Calibri" w:eastAsia="Calibri" w:cs="Calibri"/>
          <w:b w:val="1"/>
          <w:bCs w:val="1"/>
          <w:i w:val="0"/>
          <w:iCs w:val="0"/>
          <w:noProof w:val="0"/>
          <w:color w:val="000000" w:themeColor="text1" w:themeTint="FF" w:themeShade="FF"/>
          <w:sz w:val="24"/>
          <w:szCs w:val="24"/>
          <w:lang w:val="en-US"/>
        </w:rPr>
        <w:t xml:space="preserve"> (AC 3.1)</w:t>
      </w:r>
    </w:p>
    <w:p w:rsidR="2286FAAD" w:rsidP="29D38B90" w:rsidRDefault="2286FAAD" w14:paraId="12DE9F1A" w14:textId="644BB511">
      <w:pPr>
        <w:pStyle w:val="Normal"/>
        <w:spacing w:before="0" w:beforeAutospacing="off" w:after="0" w:afterAutospacing="off" w:line="264" w:lineRule="auto"/>
        <w:ind w:left="0" w:right="0" w:hanging="0"/>
      </w:pPr>
      <w:r w:rsidRPr="29D38B90" w:rsidR="2286FAAD">
        <w:rPr>
          <w:rFonts w:ascii="Calibri" w:hAnsi="Calibri" w:eastAsia="Calibri" w:cs="Calibri"/>
          <w:noProof w:val="0"/>
          <w:color w:val="000000" w:themeColor="text1" w:themeTint="FF" w:themeShade="FF"/>
          <w:sz w:val="24"/>
          <w:szCs w:val="24"/>
          <w:lang w:val="en-US"/>
        </w:rPr>
        <w:t xml:space="preserve">There are many reasons and considerations as to why staff leave or remain </w:t>
      </w:r>
      <w:r w:rsidRPr="29D38B90" w:rsidR="5454AEED">
        <w:rPr>
          <w:rFonts w:ascii="Calibri" w:hAnsi="Calibri" w:eastAsia="Calibri" w:cs="Calibri"/>
          <w:noProof w:val="0"/>
          <w:color w:val="000000" w:themeColor="text1" w:themeTint="FF" w:themeShade="FF"/>
          <w:sz w:val="24"/>
          <w:szCs w:val="24"/>
          <w:lang w:val="en-US"/>
        </w:rPr>
        <w:t>in an</w:t>
      </w:r>
      <w:r w:rsidRPr="29D38B90" w:rsidR="2286FAAD">
        <w:rPr>
          <w:rFonts w:ascii="Calibri" w:hAnsi="Calibri" w:eastAsia="Calibri" w:cs="Calibri"/>
          <w:noProof w:val="0"/>
          <w:color w:val="000000" w:themeColor="text1" w:themeTint="FF" w:themeShade="FF"/>
          <w:sz w:val="24"/>
          <w:szCs w:val="24"/>
          <w:lang w:val="en-US"/>
        </w:rPr>
        <w:t xml:space="preserve"> </w:t>
      </w:r>
      <w:r w:rsidRPr="29D38B90" w:rsidR="39137FC0">
        <w:rPr>
          <w:rFonts w:ascii="Calibri" w:hAnsi="Calibri" w:eastAsia="Calibri" w:cs="Calibri"/>
          <w:noProof w:val="0"/>
          <w:color w:val="000000" w:themeColor="text1" w:themeTint="FF" w:themeShade="FF"/>
          <w:sz w:val="24"/>
          <w:szCs w:val="24"/>
          <w:lang w:val="en-US"/>
        </w:rPr>
        <w:t>organisation</w:t>
      </w:r>
      <w:r w:rsidRPr="29D38B90" w:rsidR="2286FAAD">
        <w:rPr>
          <w:rFonts w:ascii="Calibri" w:hAnsi="Calibri" w:eastAsia="Calibri" w:cs="Calibri"/>
          <w:noProof w:val="0"/>
          <w:color w:val="000000" w:themeColor="text1" w:themeTint="FF" w:themeShade="FF"/>
          <w:sz w:val="24"/>
          <w:szCs w:val="24"/>
          <w:lang w:val="en-US"/>
        </w:rPr>
        <w:t xml:space="preserve">. </w:t>
      </w:r>
      <w:r w:rsidRPr="29D38B90" w:rsidR="1A6C3B15">
        <w:rPr>
          <w:rFonts w:ascii="Calibri" w:hAnsi="Calibri" w:eastAsia="Calibri" w:cs="Calibri"/>
          <w:noProof w:val="0"/>
          <w:color w:val="000000" w:themeColor="text1" w:themeTint="FF" w:themeShade="FF"/>
          <w:sz w:val="24"/>
          <w:szCs w:val="24"/>
          <w:lang w:val="en-US"/>
        </w:rPr>
        <w:t>T</w:t>
      </w:r>
      <w:r w:rsidRPr="29D38B90" w:rsidR="2286FAAD">
        <w:rPr>
          <w:rFonts w:ascii="Calibri" w:hAnsi="Calibri" w:eastAsia="Calibri" w:cs="Calibri"/>
          <w:noProof w:val="0"/>
          <w:color w:val="000000" w:themeColor="text1" w:themeTint="FF" w:themeShade="FF"/>
          <w:sz w:val="24"/>
          <w:szCs w:val="24"/>
          <w:lang w:val="en-US"/>
        </w:rPr>
        <w:t>hese include cultural expectations, leadership st</w:t>
      </w:r>
      <w:r w:rsidRPr="29D38B90" w:rsidR="13B07168">
        <w:rPr>
          <w:rFonts w:ascii="Calibri" w:hAnsi="Calibri" w:eastAsia="Calibri" w:cs="Calibri"/>
          <w:noProof w:val="0"/>
          <w:color w:val="000000" w:themeColor="text1" w:themeTint="FF" w:themeShade="FF"/>
          <w:sz w:val="24"/>
          <w:szCs w:val="24"/>
          <w:lang w:val="en-US"/>
        </w:rPr>
        <w:t xml:space="preserve">yles to how </w:t>
      </w:r>
      <w:r w:rsidRPr="29D38B90" w:rsidR="5711774A">
        <w:rPr>
          <w:rFonts w:ascii="Calibri" w:hAnsi="Calibri" w:eastAsia="Calibri" w:cs="Calibri"/>
          <w:noProof w:val="0"/>
          <w:color w:val="000000" w:themeColor="text1" w:themeTint="FF" w:themeShade="FF"/>
          <w:sz w:val="24"/>
          <w:szCs w:val="24"/>
          <w:lang w:val="en-US"/>
        </w:rPr>
        <w:t>often</w:t>
      </w:r>
      <w:r w:rsidRPr="29D38B90" w:rsidR="13B07168">
        <w:rPr>
          <w:rFonts w:ascii="Calibri" w:hAnsi="Calibri" w:eastAsia="Calibri" w:cs="Calibri"/>
          <w:noProof w:val="0"/>
          <w:color w:val="000000" w:themeColor="text1" w:themeTint="FF" w:themeShade="FF"/>
          <w:sz w:val="24"/>
          <w:szCs w:val="24"/>
          <w:lang w:val="en-US"/>
        </w:rPr>
        <w:t xml:space="preserve"> they are </w:t>
      </w:r>
      <w:r w:rsidRPr="29D38B90" w:rsidR="13B07168">
        <w:rPr>
          <w:rFonts w:ascii="Calibri" w:hAnsi="Calibri" w:eastAsia="Calibri" w:cs="Calibri"/>
          <w:noProof w:val="0"/>
          <w:color w:val="000000" w:themeColor="text1" w:themeTint="FF" w:themeShade="FF"/>
          <w:sz w:val="24"/>
          <w:szCs w:val="24"/>
          <w:lang w:val="en-US"/>
        </w:rPr>
        <w:t>recognised</w:t>
      </w:r>
      <w:r w:rsidRPr="29D38B90" w:rsidR="12B847DF">
        <w:rPr>
          <w:rFonts w:ascii="Calibri" w:hAnsi="Calibri" w:eastAsia="Calibri" w:cs="Calibri"/>
          <w:noProof w:val="0"/>
          <w:color w:val="000000" w:themeColor="text1" w:themeTint="FF" w:themeShade="FF"/>
          <w:sz w:val="24"/>
          <w:szCs w:val="24"/>
          <w:lang w:val="en-US"/>
        </w:rPr>
        <w:t xml:space="preserve"> according to MCB University press et al, 1979.</w:t>
      </w:r>
    </w:p>
    <w:p w:rsidR="29D38B90" w:rsidP="29D38B90" w:rsidRDefault="29D38B90" w14:paraId="28F27459" w14:textId="241CF2E3">
      <w:pPr>
        <w:pStyle w:val="Normal"/>
        <w:spacing w:before="0" w:beforeAutospacing="off" w:after="0" w:afterAutospacing="off" w:line="264" w:lineRule="auto"/>
        <w:ind w:left="0" w:right="0" w:hanging="0"/>
      </w:pPr>
      <w:r>
        <w:br/>
      </w:r>
      <w:r w:rsidRPr="2491611F" w:rsidR="05B5E3C9">
        <w:rPr>
          <w:rFonts w:ascii="Calibri" w:hAnsi="Calibri" w:eastAsia="Calibri" w:cs="Calibri"/>
          <w:noProof w:val="0"/>
          <w:color w:val="000000" w:themeColor="text1" w:themeTint="FF" w:themeShade="FF"/>
          <w:sz w:val="24"/>
          <w:szCs w:val="24"/>
          <w:lang w:val="en-US"/>
        </w:rPr>
        <w:t xml:space="preserve">It's important to look at the reasons why </w:t>
      </w:r>
      <w:r w:rsidRPr="2491611F" w:rsidR="05B5E3C9">
        <w:rPr>
          <w:rFonts w:ascii="Calibri" w:hAnsi="Calibri" w:eastAsia="Calibri" w:cs="Calibri"/>
          <w:noProof w:val="0"/>
          <w:color w:val="000000" w:themeColor="text1" w:themeTint="FF" w:themeShade="FF"/>
          <w:sz w:val="24"/>
          <w:szCs w:val="24"/>
          <w:lang w:val="en-US"/>
        </w:rPr>
        <w:t>ParcelCare</w:t>
      </w:r>
      <w:r w:rsidRPr="2491611F" w:rsidR="05B5E3C9">
        <w:rPr>
          <w:rFonts w:ascii="Calibri" w:hAnsi="Calibri" w:eastAsia="Calibri" w:cs="Calibri"/>
          <w:strike w:val="1"/>
          <w:noProof w:val="0"/>
          <w:color w:val="000000" w:themeColor="text1" w:themeTint="FF" w:themeShade="FF"/>
          <w:sz w:val="24"/>
          <w:szCs w:val="24"/>
          <w:lang w:val="en-US"/>
        </w:rPr>
        <w:t>s</w:t>
      </w:r>
      <w:r w:rsidRPr="2491611F" w:rsidR="05B5E3C9">
        <w:rPr>
          <w:rFonts w:ascii="Calibri" w:hAnsi="Calibri" w:eastAsia="Calibri" w:cs="Calibri"/>
          <w:noProof w:val="0"/>
          <w:color w:val="000000" w:themeColor="text1" w:themeTint="FF" w:themeShade="FF"/>
          <w:sz w:val="24"/>
          <w:szCs w:val="24"/>
          <w:lang w:val="en-US"/>
        </w:rPr>
        <w:t xml:space="preserve"> employee turnover rates are higher than they should be. One of the </w:t>
      </w:r>
      <w:r w:rsidRPr="2491611F" w:rsidR="05B5E3C9">
        <w:rPr>
          <w:rFonts w:ascii="Calibri" w:hAnsi="Calibri" w:eastAsia="Calibri" w:cs="Calibri"/>
          <w:noProof w:val="0"/>
          <w:color w:val="000000" w:themeColor="text1" w:themeTint="FF" w:themeShade="FF"/>
          <w:sz w:val="24"/>
          <w:szCs w:val="24"/>
          <w:lang w:val="en-US"/>
        </w:rPr>
        <w:t>main two</w:t>
      </w:r>
      <w:r w:rsidRPr="2491611F" w:rsidR="05B5E3C9">
        <w:rPr>
          <w:rFonts w:ascii="Calibri" w:hAnsi="Calibri" w:eastAsia="Calibri" w:cs="Calibri"/>
          <w:noProof w:val="0"/>
          <w:color w:val="000000" w:themeColor="text1" w:themeTint="FF" w:themeShade="FF"/>
          <w:sz w:val="24"/>
          <w:szCs w:val="24"/>
          <w:lang w:val="en-US"/>
        </w:rPr>
        <w:t xml:space="preserve"> factors could be firstly, looking at avoidable and</w:t>
      </w:r>
      <w:r w:rsidRPr="2491611F" w:rsidR="0B826096">
        <w:rPr>
          <w:rFonts w:ascii="Calibri" w:hAnsi="Calibri" w:eastAsia="Calibri" w:cs="Calibri"/>
          <w:noProof w:val="0"/>
          <w:color w:val="000000" w:themeColor="text1" w:themeTint="FF" w:themeShade="FF"/>
          <w:sz w:val="24"/>
          <w:szCs w:val="24"/>
          <w:lang w:val="en-US"/>
        </w:rPr>
        <w:t xml:space="preserve"> unavoidable retention rates, for example</w:t>
      </w:r>
      <w:r w:rsidRPr="2491611F" w:rsidR="0B826096">
        <w:rPr>
          <w:rFonts w:ascii="Calibri" w:hAnsi="Calibri" w:eastAsia="Calibri" w:cs="Calibri"/>
          <w:noProof w:val="0"/>
          <w:color w:val="000000" w:themeColor="text1" w:themeTint="FF" w:themeShade="FF"/>
          <w:sz w:val="24"/>
          <w:szCs w:val="24"/>
          <w:lang w:val="en-US"/>
        </w:rPr>
        <w:t xml:space="preserve"> not progressing staff</w:t>
      </w:r>
      <w:r w:rsidRPr="2491611F" w:rsidR="0B826096">
        <w:rPr>
          <w:rFonts w:ascii="Calibri" w:hAnsi="Calibri" w:eastAsia="Calibri" w:cs="Calibri"/>
          <w:noProof w:val="0"/>
          <w:color w:val="000000" w:themeColor="text1" w:themeTint="FF" w:themeShade="FF"/>
          <w:sz w:val="24"/>
          <w:szCs w:val="24"/>
          <w:lang w:val="en-US"/>
        </w:rPr>
        <w:t xml:space="preserve"> with career and development opportunities would be cons</w:t>
      </w:r>
      <w:r w:rsidRPr="2491611F" w:rsidR="48615739">
        <w:rPr>
          <w:rFonts w:ascii="Calibri" w:hAnsi="Calibri" w:eastAsia="Calibri" w:cs="Calibri"/>
          <w:noProof w:val="0"/>
          <w:color w:val="000000" w:themeColor="text1" w:themeTint="FF" w:themeShade="FF"/>
          <w:sz w:val="24"/>
          <w:szCs w:val="24"/>
          <w:lang w:val="en-US"/>
        </w:rPr>
        <w:t>idered as avoidable turnover</w:t>
      </w:r>
      <w:r w:rsidRPr="2491611F" w:rsidR="2128F247">
        <w:rPr>
          <w:rFonts w:ascii="Calibri" w:hAnsi="Calibri" w:eastAsia="Calibri" w:cs="Calibri"/>
          <w:noProof w:val="0"/>
          <w:color w:val="000000" w:themeColor="text1" w:themeTint="FF" w:themeShade="FF"/>
          <w:sz w:val="24"/>
          <w:szCs w:val="24"/>
          <w:lang w:val="en-US"/>
        </w:rPr>
        <w:t>, according to Woodhams et al,2022.</w:t>
      </w:r>
      <w:r w:rsidRPr="2491611F" w:rsidR="48615739">
        <w:rPr>
          <w:rFonts w:ascii="Calibri" w:hAnsi="Calibri" w:eastAsia="Calibri" w:cs="Calibri"/>
          <w:noProof w:val="0"/>
          <w:color w:val="000000" w:themeColor="text1" w:themeTint="FF" w:themeShade="FF"/>
          <w:sz w:val="24"/>
          <w:szCs w:val="24"/>
          <w:lang w:val="en-US"/>
        </w:rPr>
        <w:t xml:space="preserve"> </w:t>
      </w:r>
      <w:r w:rsidRPr="2491611F" w:rsidR="48615739">
        <w:rPr>
          <w:rFonts w:ascii="Calibri" w:hAnsi="Calibri" w:eastAsia="Calibri" w:cs="Calibri"/>
          <w:noProof w:val="0"/>
          <w:color w:val="000000" w:themeColor="text1" w:themeTint="FF" w:themeShade="FF"/>
          <w:sz w:val="24"/>
          <w:szCs w:val="24"/>
          <w:lang w:val="en-US"/>
        </w:rPr>
        <w:t>Where</w:t>
      </w:r>
      <w:r w:rsidRPr="2491611F" w:rsidR="095D158C">
        <w:rPr>
          <w:rFonts w:ascii="Calibri" w:hAnsi="Calibri" w:eastAsia="Calibri" w:cs="Calibri"/>
          <w:noProof w:val="0"/>
          <w:color w:val="000000" w:themeColor="text1" w:themeTint="FF" w:themeShade="FF"/>
          <w:sz w:val="24"/>
          <w:szCs w:val="24"/>
          <w:lang w:val="en-US"/>
        </w:rPr>
        <w:t xml:space="preserve"> </w:t>
      </w:r>
      <w:r w:rsidRPr="2491611F" w:rsidR="48615739">
        <w:rPr>
          <w:rFonts w:ascii="Calibri" w:hAnsi="Calibri" w:eastAsia="Calibri" w:cs="Calibri"/>
          <w:noProof w:val="0"/>
          <w:color w:val="000000" w:themeColor="text1" w:themeTint="FF" w:themeShade="FF"/>
          <w:sz w:val="24"/>
          <w:szCs w:val="24"/>
          <w:lang w:val="en-US"/>
        </w:rPr>
        <w:t>as</w:t>
      </w:r>
      <w:r w:rsidRPr="2491611F" w:rsidR="48615739">
        <w:rPr>
          <w:rFonts w:ascii="Calibri" w:hAnsi="Calibri" w:eastAsia="Calibri" w:cs="Calibri"/>
          <w:noProof w:val="0"/>
          <w:color w:val="000000" w:themeColor="text1" w:themeTint="FF" w:themeShade="FF"/>
          <w:sz w:val="24"/>
          <w:szCs w:val="24"/>
          <w:lang w:val="en-US"/>
        </w:rPr>
        <w:t xml:space="preserve"> people choosing to retire or move to a different city/ </w:t>
      </w:r>
      <w:r w:rsidRPr="2491611F" w:rsidR="48615739">
        <w:rPr>
          <w:rFonts w:ascii="Calibri" w:hAnsi="Calibri" w:eastAsia="Calibri" w:cs="Calibri"/>
          <w:noProof w:val="0"/>
          <w:color w:val="000000" w:themeColor="text1" w:themeTint="FF" w:themeShade="FF"/>
          <w:sz w:val="24"/>
          <w:szCs w:val="24"/>
          <w:lang w:val="en-US"/>
        </w:rPr>
        <w:t>country</w:t>
      </w:r>
      <w:r w:rsidRPr="2491611F" w:rsidR="48615739">
        <w:rPr>
          <w:rFonts w:ascii="Calibri" w:hAnsi="Calibri" w:eastAsia="Calibri" w:cs="Calibri"/>
          <w:noProof w:val="0"/>
          <w:color w:val="000000" w:themeColor="text1" w:themeTint="FF" w:themeShade="FF"/>
          <w:sz w:val="24"/>
          <w:szCs w:val="24"/>
          <w:lang w:val="en-US"/>
        </w:rPr>
        <w:t xml:space="preserve"> are unavoidable reasons why people would leave.</w:t>
      </w:r>
      <w:r>
        <w:br/>
      </w:r>
      <w:r>
        <w:br/>
      </w:r>
      <w:r w:rsidRPr="2491611F" w:rsidR="0B498D1A">
        <w:rPr>
          <w:rFonts w:ascii="Calibri" w:hAnsi="Calibri" w:eastAsia="Calibri" w:cs="Calibri"/>
          <w:noProof w:val="0"/>
          <w:color w:val="000000" w:themeColor="text1" w:themeTint="FF" w:themeShade="FF"/>
          <w:sz w:val="24"/>
          <w:szCs w:val="24"/>
          <w:lang w:val="en-US"/>
        </w:rPr>
        <w:t xml:space="preserve">Secondly, </w:t>
      </w:r>
      <w:r w:rsidRPr="2491611F" w:rsidR="0B498D1A">
        <w:rPr>
          <w:rFonts w:ascii="Calibri" w:hAnsi="Calibri" w:eastAsia="Calibri" w:cs="Calibri"/>
          <w:noProof w:val="0"/>
          <w:color w:val="000000" w:themeColor="text1" w:themeTint="FF" w:themeShade="FF"/>
          <w:sz w:val="24"/>
          <w:szCs w:val="24"/>
          <w:lang w:val="en-US"/>
        </w:rPr>
        <w:t>it’s</w:t>
      </w:r>
      <w:r w:rsidRPr="2491611F" w:rsidR="0B498D1A">
        <w:rPr>
          <w:rFonts w:ascii="Calibri" w:hAnsi="Calibri" w:eastAsia="Calibri" w:cs="Calibri"/>
          <w:noProof w:val="0"/>
          <w:color w:val="000000" w:themeColor="text1" w:themeTint="FF" w:themeShade="FF"/>
          <w:sz w:val="24"/>
          <w:szCs w:val="24"/>
          <w:lang w:val="en-US"/>
        </w:rPr>
        <w:t xml:space="preserve"> equally as imperative to look at the push and pull factors into employee </w:t>
      </w:r>
      <w:r w:rsidRPr="2491611F" w:rsidR="0B498D1A">
        <w:rPr>
          <w:rFonts w:ascii="Calibri" w:hAnsi="Calibri" w:eastAsia="Calibri" w:cs="Calibri"/>
          <w:noProof w:val="0"/>
          <w:color w:val="000000" w:themeColor="text1" w:themeTint="FF" w:themeShade="FF"/>
          <w:sz w:val="24"/>
          <w:szCs w:val="24"/>
          <w:lang w:val="en-US"/>
        </w:rPr>
        <w:t>behaviours</w:t>
      </w:r>
      <w:r w:rsidRPr="2491611F" w:rsidR="0B498D1A">
        <w:rPr>
          <w:rFonts w:ascii="Calibri" w:hAnsi="Calibri" w:eastAsia="Calibri" w:cs="Calibri"/>
          <w:noProof w:val="0"/>
          <w:color w:val="000000" w:themeColor="text1" w:themeTint="FF" w:themeShade="FF"/>
          <w:sz w:val="24"/>
          <w:szCs w:val="24"/>
          <w:lang w:val="en-US"/>
        </w:rPr>
        <w:t xml:space="preserve"> when choosing to leave Parcel Care. Push </w:t>
      </w:r>
      <w:r w:rsidRPr="2491611F" w:rsidR="0B498D1A">
        <w:rPr>
          <w:rFonts w:ascii="Calibri" w:hAnsi="Calibri" w:eastAsia="Calibri" w:cs="Calibri"/>
          <w:noProof w:val="0"/>
          <w:color w:val="000000" w:themeColor="text1" w:themeTint="FF" w:themeShade="FF"/>
          <w:sz w:val="24"/>
          <w:szCs w:val="24"/>
          <w:lang w:val="en-US"/>
        </w:rPr>
        <w:t>fact</w:t>
      </w:r>
      <w:r w:rsidRPr="2491611F" w:rsidR="4717D597">
        <w:rPr>
          <w:rFonts w:ascii="Calibri" w:hAnsi="Calibri" w:eastAsia="Calibri" w:cs="Calibri"/>
          <w:noProof w:val="0"/>
          <w:color w:val="000000" w:themeColor="text1" w:themeTint="FF" w:themeShade="FF"/>
          <w:sz w:val="24"/>
          <w:szCs w:val="24"/>
          <w:lang w:val="en-US"/>
        </w:rPr>
        <w:t>or</w:t>
      </w:r>
      <w:r w:rsidRPr="2491611F" w:rsidR="4717D597">
        <w:rPr>
          <w:rFonts w:ascii="Calibri" w:hAnsi="Calibri" w:eastAsia="Calibri" w:cs="Calibri"/>
          <w:noProof w:val="0"/>
          <w:color w:val="000000" w:themeColor="text1" w:themeTint="FF" w:themeShade="FF"/>
          <w:sz w:val="24"/>
          <w:szCs w:val="24"/>
          <w:lang w:val="en-US"/>
        </w:rPr>
        <w:t xml:space="preserve"> look at what is happening and the culture within a company </w:t>
      </w:r>
      <w:r w:rsidRPr="2491611F" w:rsidR="4717D597">
        <w:rPr>
          <w:rFonts w:ascii="Calibri" w:hAnsi="Calibri" w:eastAsia="Calibri" w:cs="Calibri"/>
          <w:noProof w:val="0"/>
          <w:color w:val="000000" w:themeColor="text1" w:themeTint="FF" w:themeShade="FF"/>
          <w:sz w:val="24"/>
          <w:szCs w:val="24"/>
          <w:lang w:val="en-US"/>
        </w:rPr>
        <w:t>that’s</w:t>
      </w:r>
      <w:r w:rsidRPr="2491611F" w:rsidR="4717D597">
        <w:rPr>
          <w:rFonts w:ascii="Calibri" w:hAnsi="Calibri" w:eastAsia="Calibri" w:cs="Calibri"/>
          <w:noProof w:val="0"/>
          <w:color w:val="000000" w:themeColor="text1" w:themeTint="FF" w:themeShade="FF"/>
          <w:sz w:val="24"/>
          <w:szCs w:val="24"/>
          <w:lang w:val="en-US"/>
        </w:rPr>
        <w:t xml:space="preserve"> making employees leave, </w:t>
      </w:r>
      <w:r w:rsidRPr="2491611F" w:rsidR="0A9CBCE3">
        <w:rPr>
          <w:rFonts w:ascii="Calibri" w:hAnsi="Calibri" w:eastAsia="Calibri" w:cs="Calibri"/>
          <w:noProof w:val="0"/>
          <w:color w:val="000000" w:themeColor="text1" w:themeTint="FF" w:themeShade="FF"/>
          <w:sz w:val="24"/>
          <w:szCs w:val="24"/>
          <w:lang w:val="en-US"/>
        </w:rPr>
        <w:t xml:space="preserve">for example </w:t>
      </w:r>
      <w:r w:rsidRPr="2491611F" w:rsidR="4717D597">
        <w:rPr>
          <w:rFonts w:ascii="Calibri" w:hAnsi="Calibri" w:eastAsia="Calibri" w:cs="Calibri"/>
          <w:noProof w:val="0"/>
          <w:color w:val="000000" w:themeColor="text1" w:themeTint="FF" w:themeShade="FF"/>
          <w:sz w:val="24"/>
          <w:szCs w:val="24"/>
          <w:lang w:val="en-US"/>
        </w:rPr>
        <w:t xml:space="preserve">these reasons could </w:t>
      </w:r>
      <w:r w:rsidRPr="2491611F" w:rsidR="298C061C">
        <w:rPr>
          <w:rFonts w:ascii="Calibri" w:hAnsi="Calibri" w:eastAsia="Calibri" w:cs="Calibri"/>
          <w:noProof w:val="0"/>
          <w:color w:val="000000" w:themeColor="text1" w:themeTint="FF" w:themeShade="FF"/>
          <w:sz w:val="24"/>
          <w:szCs w:val="24"/>
          <w:lang w:val="en-US"/>
        </w:rPr>
        <w:t>include, but</w:t>
      </w:r>
      <w:r w:rsidRPr="2491611F" w:rsidR="298C061C">
        <w:rPr>
          <w:rFonts w:ascii="Calibri" w:hAnsi="Calibri" w:eastAsia="Calibri" w:cs="Calibri"/>
          <w:noProof w:val="0"/>
          <w:color w:val="000000" w:themeColor="text1" w:themeTint="FF" w:themeShade="FF"/>
          <w:sz w:val="24"/>
          <w:szCs w:val="24"/>
          <w:lang w:val="en-US"/>
        </w:rPr>
        <w:t xml:space="preserve"> not be subject </w:t>
      </w:r>
      <w:r w:rsidRPr="2491611F" w:rsidR="298C061C">
        <w:rPr>
          <w:rFonts w:ascii="Calibri" w:hAnsi="Calibri" w:eastAsia="Calibri" w:cs="Calibri"/>
          <w:noProof w:val="0"/>
          <w:color w:val="000000" w:themeColor="text1" w:themeTint="FF" w:themeShade="FF"/>
          <w:sz w:val="24"/>
          <w:szCs w:val="24"/>
          <w:lang w:val="en-US"/>
        </w:rPr>
        <w:t xml:space="preserve">to, </w:t>
      </w:r>
      <w:r w:rsidRPr="2491611F" w:rsidR="4717D597">
        <w:rPr>
          <w:rFonts w:ascii="Calibri" w:hAnsi="Calibri" w:eastAsia="Calibri" w:cs="Calibri"/>
          <w:noProof w:val="0"/>
          <w:color w:val="000000" w:themeColor="text1" w:themeTint="FF" w:themeShade="FF"/>
          <w:sz w:val="24"/>
          <w:szCs w:val="24"/>
          <w:lang w:val="en-US"/>
        </w:rPr>
        <w:t>poor</w:t>
      </w:r>
      <w:r w:rsidRPr="2491611F" w:rsidR="4717D597">
        <w:rPr>
          <w:rFonts w:ascii="Calibri" w:hAnsi="Calibri" w:eastAsia="Calibri" w:cs="Calibri"/>
          <w:noProof w:val="0"/>
          <w:color w:val="000000" w:themeColor="text1" w:themeTint="FF" w:themeShade="FF"/>
          <w:sz w:val="24"/>
          <w:szCs w:val="24"/>
          <w:lang w:val="en-US"/>
        </w:rPr>
        <w:t xml:space="preserve"> leadership</w:t>
      </w:r>
      <w:r w:rsidRPr="2491611F" w:rsidR="661DCC2C">
        <w:rPr>
          <w:rFonts w:ascii="Calibri" w:hAnsi="Calibri" w:eastAsia="Calibri" w:cs="Calibri"/>
          <w:noProof w:val="0"/>
          <w:color w:val="000000" w:themeColor="text1" w:themeTint="FF" w:themeShade="FF"/>
          <w:sz w:val="24"/>
          <w:szCs w:val="24"/>
          <w:lang w:val="en-US"/>
        </w:rPr>
        <w:t xml:space="preserve"> and </w:t>
      </w:r>
      <w:r w:rsidRPr="2491611F" w:rsidR="4717D597">
        <w:rPr>
          <w:rFonts w:ascii="Calibri" w:hAnsi="Calibri" w:eastAsia="Calibri" w:cs="Calibri"/>
          <w:noProof w:val="0"/>
          <w:color w:val="000000" w:themeColor="text1" w:themeTint="FF" w:themeShade="FF"/>
          <w:sz w:val="24"/>
          <w:szCs w:val="24"/>
          <w:lang w:val="en-US"/>
        </w:rPr>
        <w:t>micromanagement</w:t>
      </w:r>
      <w:r w:rsidRPr="2491611F" w:rsidR="489397EF">
        <w:rPr>
          <w:rFonts w:ascii="Calibri" w:hAnsi="Calibri" w:eastAsia="Calibri" w:cs="Calibri"/>
          <w:noProof w:val="0"/>
          <w:color w:val="000000" w:themeColor="text1" w:themeTint="FF" w:themeShade="FF"/>
          <w:sz w:val="24"/>
          <w:szCs w:val="24"/>
          <w:lang w:val="en-US"/>
        </w:rPr>
        <w:t xml:space="preserve">. </w:t>
      </w:r>
      <w:r w:rsidRPr="2491611F" w:rsidR="489397EF">
        <w:rPr>
          <w:rFonts w:ascii="Calibri" w:hAnsi="Calibri" w:eastAsia="Calibri" w:cs="Calibri"/>
          <w:noProof w:val="0"/>
          <w:color w:val="000000" w:themeColor="text1" w:themeTint="FF" w:themeShade="FF"/>
          <w:sz w:val="24"/>
          <w:szCs w:val="24"/>
          <w:lang w:val="en-US"/>
        </w:rPr>
        <w:t>Where as</w:t>
      </w:r>
      <w:r w:rsidRPr="2491611F" w:rsidR="489397EF">
        <w:rPr>
          <w:rFonts w:ascii="Calibri" w:hAnsi="Calibri" w:eastAsia="Calibri" w:cs="Calibri"/>
          <w:noProof w:val="0"/>
          <w:color w:val="000000" w:themeColor="text1" w:themeTint="FF" w:themeShade="FF"/>
          <w:sz w:val="24"/>
          <w:szCs w:val="24"/>
          <w:lang w:val="en-US"/>
        </w:rPr>
        <w:t xml:space="preserve"> the pull factors look outside of the </w:t>
      </w:r>
      <w:r w:rsidRPr="2491611F" w:rsidR="489397EF">
        <w:rPr>
          <w:rFonts w:ascii="Calibri" w:hAnsi="Calibri" w:eastAsia="Calibri" w:cs="Calibri"/>
          <w:noProof w:val="0"/>
          <w:color w:val="000000" w:themeColor="text1" w:themeTint="FF" w:themeShade="FF"/>
          <w:sz w:val="24"/>
          <w:szCs w:val="24"/>
          <w:lang w:val="en-US"/>
        </w:rPr>
        <w:t>organisation</w:t>
      </w:r>
      <w:r w:rsidRPr="2491611F" w:rsidR="489397EF">
        <w:rPr>
          <w:rFonts w:ascii="Calibri" w:hAnsi="Calibri" w:eastAsia="Calibri" w:cs="Calibri"/>
          <w:noProof w:val="0"/>
          <w:color w:val="000000" w:themeColor="text1" w:themeTint="FF" w:themeShade="FF"/>
          <w:sz w:val="24"/>
          <w:szCs w:val="24"/>
          <w:lang w:val="en-US"/>
        </w:rPr>
        <w:t xml:space="preserve">, and consider career growth opportunities or </w:t>
      </w:r>
      <w:r w:rsidRPr="2491611F" w:rsidR="489397EF">
        <w:rPr>
          <w:rFonts w:ascii="Calibri" w:hAnsi="Calibri" w:eastAsia="Calibri" w:cs="Calibri"/>
          <w:noProof w:val="0"/>
          <w:color w:val="000000" w:themeColor="text1" w:themeTint="FF" w:themeShade="FF"/>
          <w:sz w:val="24"/>
          <w:szCs w:val="24"/>
          <w:lang w:val="en-US"/>
        </w:rPr>
        <w:t>compet</w:t>
      </w:r>
      <w:r w:rsidRPr="2491611F" w:rsidR="0025AC53">
        <w:rPr>
          <w:rFonts w:ascii="Calibri" w:hAnsi="Calibri" w:eastAsia="Calibri" w:cs="Calibri"/>
          <w:noProof w:val="0"/>
          <w:color w:val="000000" w:themeColor="text1" w:themeTint="FF" w:themeShade="FF"/>
          <w:sz w:val="24"/>
          <w:szCs w:val="24"/>
          <w:lang w:val="en-US"/>
        </w:rPr>
        <w:t>i</w:t>
      </w:r>
      <w:r w:rsidRPr="2491611F" w:rsidR="489397EF">
        <w:rPr>
          <w:rFonts w:ascii="Calibri" w:hAnsi="Calibri" w:eastAsia="Calibri" w:cs="Calibri"/>
          <w:noProof w:val="0"/>
          <w:color w:val="000000" w:themeColor="text1" w:themeTint="FF" w:themeShade="FF"/>
          <w:sz w:val="24"/>
          <w:szCs w:val="24"/>
          <w:lang w:val="en-US"/>
        </w:rPr>
        <w:t>tive</w:t>
      </w:r>
      <w:r w:rsidRPr="2491611F" w:rsidR="489397EF">
        <w:rPr>
          <w:rFonts w:ascii="Calibri" w:hAnsi="Calibri" w:eastAsia="Calibri" w:cs="Calibri"/>
          <w:noProof w:val="0"/>
          <w:color w:val="000000" w:themeColor="text1" w:themeTint="FF" w:themeShade="FF"/>
          <w:sz w:val="24"/>
          <w:szCs w:val="24"/>
          <w:lang w:val="en-US"/>
        </w:rPr>
        <w:t xml:space="preserve"> salaries for</w:t>
      </w:r>
      <w:r w:rsidRPr="2491611F" w:rsidR="489397EF">
        <w:rPr>
          <w:rFonts w:ascii="Calibri" w:hAnsi="Calibri" w:eastAsia="Calibri" w:cs="Calibri"/>
          <w:strike w:val="1"/>
          <w:noProof w:val="0"/>
          <w:color w:val="000000" w:themeColor="text1" w:themeTint="FF" w:themeShade="FF"/>
          <w:sz w:val="24"/>
          <w:szCs w:val="24"/>
          <w:lang w:val="en-US"/>
        </w:rPr>
        <w:t xml:space="preserve"> </w:t>
      </w:r>
      <w:r w:rsidRPr="2491611F" w:rsidR="489397EF">
        <w:rPr>
          <w:rFonts w:ascii="Calibri" w:hAnsi="Calibri" w:eastAsia="Calibri" w:cs="Calibri"/>
          <w:strike w:val="1"/>
          <w:noProof w:val="0"/>
          <w:color w:val="000000" w:themeColor="text1" w:themeTint="FF" w:themeShade="FF"/>
          <w:sz w:val="24"/>
          <w:szCs w:val="24"/>
          <w:lang w:val="en-US"/>
        </w:rPr>
        <w:t>similiar</w:t>
      </w:r>
      <w:r w:rsidRPr="2491611F" w:rsidR="489397EF">
        <w:rPr>
          <w:rFonts w:ascii="Calibri" w:hAnsi="Calibri" w:eastAsia="Calibri" w:cs="Calibri"/>
          <w:noProof w:val="0"/>
          <w:color w:val="000000" w:themeColor="text1" w:themeTint="FF" w:themeShade="FF"/>
          <w:sz w:val="24"/>
          <w:szCs w:val="24"/>
          <w:lang w:val="en-US"/>
        </w:rPr>
        <w:t xml:space="preserve"> </w:t>
      </w:r>
      <w:r w:rsidRPr="2491611F" w:rsidR="2458B52F">
        <w:rPr>
          <w:rFonts w:ascii="Calibri" w:hAnsi="Calibri" w:eastAsia="Calibri" w:cs="Calibri"/>
          <w:noProof w:val="0"/>
          <w:color w:val="FF0000"/>
          <w:sz w:val="24"/>
          <w:szCs w:val="24"/>
          <w:lang w:val="en-US"/>
        </w:rPr>
        <w:t>similar</w:t>
      </w:r>
      <w:r w:rsidRPr="2491611F" w:rsidR="2458B52F">
        <w:rPr>
          <w:rFonts w:ascii="Calibri" w:hAnsi="Calibri" w:eastAsia="Calibri" w:cs="Calibri"/>
          <w:noProof w:val="0"/>
          <w:color w:val="FF0000"/>
          <w:sz w:val="24"/>
          <w:szCs w:val="24"/>
          <w:lang w:val="en-US"/>
        </w:rPr>
        <w:t xml:space="preserve"> </w:t>
      </w:r>
      <w:r w:rsidRPr="2491611F" w:rsidR="2458B52F">
        <w:rPr>
          <w:rFonts w:ascii="Calibri" w:hAnsi="Calibri" w:eastAsia="Calibri" w:cs="Calibri"/>
          <w:noProof w:val="0"/>
          <w:color w:val="000000" w:themeColor="text1" w:themeTint="FF" w:themeShade="FF"/>
          <w:sz w:val="24"/>
          <w:szCs w:val="24"/>
          <w:lang w:val="en-US"/>
        </w:rPr>
        <w:t>r</w:t>
      </w:r>
      <w:r w:rsidRPr="2491611F" w:rsidR="489397EF">
        <w:rPr>
          <w:rFonts w:ascii="Calibri" w:hAnsi="Calibri" w:eastAsia="Calibri" w:cs="Calibri"/>
          <w:noProof w:val="0"/>
          <w:color w:val="000000" w:themeColor="text1" w:themeTint="FF" w:themeShade="FF"/>
          <w:sz w:val="24"/>
          <w:szCs w:val="24"/>
          <w:lang w:val="en-US"/>
        </w:rPr>
        <w:t>oles</w:t>
      </w:r>
      <w:r w:rsidRPr="2491611F" w:rsidR="60C6305E">
        <w:rPr>
          <w:rFonts w:ascii="Calibri" w:hAnsi="Calibri" w:eastAsia="Calibri" w:cs="Calibri"/>
          <w:noProof w:val="0"/>
          <w:color w:val="000000" w:themeColor="text1" w:themeTint="FF" w:themeShade="FF"/>
          <w:sz w:val="24"/>
          <w:szCs w:val="24"/>
          <w:lang w:val="en-US"/>
        </w:rPr>
        <w:t>, according to CIPD, 2023j.</w:t>
      </w:r>
      <w:r>
        <w:br/>
      </w:r>
    </w:p>
    <w:p w:rsidR="3006BE78" w:rsidP="29D38B90" w:rsidRDefault="3006BE78" w14:paraId="6951FAF9" w14:textId="49B41E95">
      <w:pPr>
        <w:pStyle w:val="Normal"/>
        <w:spacing w:before="0" w:beforeAutospacing="off" w:after="0" w:afterAutospacing="off" w:line="264" w:lineRule="auto"/>
        <w:ind w:left="0" w:right="0" w:hanging="0"/>
        <w:rPr>
          <w:rFonts w:ascii="Calibri" w:hAnsi="Calibri" w:eastAsia="Calibri" w:cs="Calibri"/>
          <w:noProof w:val="0"/>
          <w:color w:val="000000" w:themeColor="text1" w:themeTint="FF" w:themeShade="FF"/>
          <w:sz w:val="24"/>
          <w:szCs w:val="24"/>
          <w:lang w:val="en-US"/>
        </w:rPr>
      </w:pPr>
      <w:r w:rsidRPr="29D38B90" w:rsidR="3006BE78">
        <w:rPr>
          <w:rFonts w:ascii="Calibri" w:hAnsi="Calibri" w:eastAsia="Calibri" w:cs="Calibri"/>
          <w:noProof w:val="0"/>
          <w:color w:val="000000" w:themeColor="text1" w:themeTint="FF" w:themeShade="FF"/>
          <w:sz w:val="24"/>
          <w:szCs w:val="24"/>
          <w:lang w:val="en-US"/>
        </w:rPr>
        <w:t xml:space="preserve">By understanding what contributes to employee movements within </w:t>
      </w:r>
      <w:r w:rsidRPr="29D38B90" w:rsidR="3006BE78">
        <w:rPr>
          <w:rFonts w:ascii="Calibri" w:hAnsi="Calibri" w:eastAsia="Calibri" w:cs="Calibri"/>
          <w:noProof w:val="0"/>
          <w:color w:val="000000" w:themeColor="text1" w:themeTint="FF" w:themeShade="FF"/>
          <w:sz w:val="24"/>
          <w:szCs w:val="24"/>
          <w:lang w:val="en-US"/>
        </w:rPr>
        <w:t>a</w:t>
      </w:r>
      <w:r w:rsidRPr="29D38B90" w:rsidR="3006BE78">
        <w:rPr>
          <w:rFonts w:ascii="Calibri" w:hAnsi="Calibri" w:eastAsia="Calibri" w:cs="Calibri"/>
          <w:noProof w:val="0"/>
          <w:color w:val="000000" w:themeColor="text1" w:themeTint="FF" w:themeShade="FF"/>
          <w:sz w:val="24"/>
          <w:szCs w:val="24"/>
          <w:lang w:val="en-US"/>
        </w:rPr>
        <w:t xml:space="preserve"> company </w:t>
      </w:r>
      <w:r w:rsidRPr="29D38B90" w:rsidR="3006BE78">
        <w:rPr>
          <w:rFonts w:ascii="Calibri" w:hAnsi="Calibri" w:eastAsia="Calibri" w:cs="Calibri"/>
          <w:noProof w:val="0"/>
          <w:color w:val="000000" w:themeColor="text1" w:themeTint="FF" w:themeShade="FF"/>
          <w:sz w:val="24"/>
          <w:szCs w:val="24"/>
          <w:lang w:val="en-US"/>
        </w:rPr>
        <w:t>it’s</w:t>
      </w:r>
      <w:r w:rsidRPr="29D38B90" w:rsidR="3006BE78">
        <w:rPr>
          <w:rFonts w:ascii="Calibri" w:hAnsi="Calibri" w:eastAsia="Calibri" w:cs="Calibri"/>
          <w:noProof w:val="0"/>
          <w:color w:val="000000" w:themeColor="text1" w:themeTint="FF" w:themeShade="FF"/>
          <w:sz w:val="24"/>
          <w:szCs w:val="24"/>
          <w:lang w:val="en-US"/>
        </w:rPr>
        <w:t xml:space="preserve"> important that </w:t>
      </w:r>
      <w:r w:rsidRPr="29D38B90" w:rsidR="3006BE78">
        <w:rPr>
          <w:rFonts w:ascii="Calibri" w:hAnsi="Calibri" w:eastAsia="Calibri" w:cs="Calibri"/>
          <w:noProof w:val="0"/>
          <w:color w:val="000000" w:themeColor="text1" w:themeTint="FF" w:themeShade="FF"/>
          <w:sz w:val="24"/>
          <w:szCs w:val="24"/>
          <w:lang w:val="en-US"/>
        </w:rPr>
        <w:t>ParcelCare</w:t>
      </w:r>
      <w:r w:rsidRPr="29D38B90" w:rsidR="3006BE78">
        <w:rPr>
          <w:rFonts w:ascii="Calibri" w:hAnsi="Calibri" w:eastAsia="Calibri" w:cs="Calibri"/>
          <w:noProof w:val="0"/>
          <w:color w:val="000000" w:themeColor="text1" w:themeTint="FF" w:themeShade="FF"/>
          <w:sz w:val="24"/>
          <w:szCs w:val="24"/>
          <w:lang w:val="en-US"/>
        </w:rPr>
        <w:t xml:space="preserve"> invest in </w:t>
      </w:r>
      <w:r w:rsidRPr="29D38B90" w:rsidR="3006BE78">
        <w:rPr>
          <w:rFonts w:ascii="Calibri" w:hAnsi="Calibri" w:eastAsia="Calibri" w:cs="Calibri"/>
          <w:noProof w:val="0"/>
          <w:color w:val="000000" w:themeColor="text1" w:themeTint="FF" w:themeShade="FF"/>
          <w:sz w:val="24"/>
          <w:szCs w:val="24"/>
          <w:lang w:val="en-US"/>
        </w:rPr>
        <w:t>understand</w:t>
      </w:r>
      <w:r w:rsidRPr="29D38B90" w:rsidR="6CE15C0C">
        <w:rPr>
          <w:rFonts w:ascii="Calibri" w:hAnsi="Calibri" w:eastAsia="Calibri" w:cs="Calibri"/>
          <w:noProof w:val="0"/>
          <w:color w:val="000000" w:themeColor="text1" w:themeTint="FF" w:themeShade="FF"/>
          <w:sz w:val="24"/>
          <w:szCs w:val="24"/>
          <w:lang w:val="en-US"/>
        </w:rPr>
        <w:t>i</w:t>
      </w:r>
      <w:r w:rsidRPr="29D38B90" w:rsidR="3006BE78">
        <w:rPr>
          <w:rFonts w:ascii="Calibri" w:hAnsi="Calibri" w:eastAsia="Calibri" w:cs="Calibri"/>
          <w:noProof w:val="0"/>
          <w:color w:val="000000" w:themeColor="text1" w:themeTint="FF" w:themeShade="FF"/>
          <w:sz w:val="24"/>
          <w:szCs w:val="24"/>
          <w:lang w:val="en-US"/>
        </w:rPr>
        <w:t>ng</w:t>
      </w:r>
      <w:r w:rsidRPr="29D38B90" w:rsidR="3006BE78">
        <w:rPr>
          <w:rFonts w:ascii="Calibri" w:hAnsi="Calibri" w:eastAsia="Calibri" w:cs="Calibri"/>
          <w:noProof w:val="0"/>
          <w:color w:val="000000" w:themeColor="text1" w:themeTint="FF" w:themeShade="FF"/>
          <w:sz w:val="24"/>
          <w:szCs w:val="24"/>
          <w:lang w:val="en-US"/>
        </w:rPr>
        <w:t xml:space="preserve"> their current company culture and how employees are </w:t>
      </w:r>
      <w:r w:rsidRPr="29D38B90" w:rsidR="3006BE78">
        <w:rPr>
          <w:rFonts w:ascii="Calibri" w:hAnsi="Calibri" w:eastAsia="Calibri" w:cs="Calibri"/>
          <w:noProof w:val="0"/>
          <w:color w:val="000000" w:themeColor="text1" w:themeTint="FF" w:themeShade="FF"/>
          <w:sz w:val="24"/>
          <w:szCs w:val="24"/>
          <w:lang w:val="en-US"/>
        </w:rPr>
        <w:t>showing up</w:t>
      </w:r>
      <w:r w:rsidRPr="29D38B90" w:rsidR="3006BE78">
        <w:rPr>
          <w:rFonts w:ascii="Calibri" w:hAnsi="Calibri" w:eastAsia="Calibri" w:cs="Calibri"/>
          <w:noProof w:val="0"/>
          <w:color w:val="000000" w:themeColor="text1" w:themeTint="FF" w:themeShade="FF"/>
          <w:sz w:val="24"/>
          <w:szCs w:val="24"/>
          <w:lang w:val="en-US"/>
        </w:rPr>
        <w:t xml:space="preserve"> to work</w:t>
      </w:r>
      <w:r w:rsidRPr="29D38B90" w:rsidR="1ACB950F">
        <w:rPr>
          <w:rFonts w:ascii="Calibri" w:hAnsi="Calibri" w:eastAsia="Calibri" w:cs="Calibri"/>
          <w:noProof w:val="0"/>
          <w:color w:val="000000" w:themeColor="text1" w:themeTint="FF" w:themeShade="FF"/>
          <w:sz w:val="24"/>
          <w:szCs w:val="24"/>
          <w:lang w:val="en-US"/>
        </w:rPr>
        <w:t xml:space="preserve">. </w:t>
      </w:r>
      <w:r w:rsidRPr="29D38B90" w:rsidR="37330F62">
        <w:rPr>
          <w:rFonts w:ascii="Calibri" w:hAnsi="Calibri" w:eastAsia="Calibri" w:cs="Calibri"/>
          <w:noProof w:val="0"/>
          <w:color w:val="000000" w:themeColor="text1" w:themeTint="FF" w:themeShade="FF"/>
          <w:sz w:val="24"/>
          <w:szCs w:val="24"/>
          <w:lang w:val="en-US"/>
        </w:rPr>
        <w:t>A</w:t>
      </w:r>
      <w:r w:rsidRPr="29D38B90" w:rsidR="70C0CA38">
        <w:rPr>
          <w:rFonts w:ascii="Calibri" w:hAnsi="Calibri" w:eastAsia="Calibri" w:cs="Calibri"/>
          <w:noProof w:val="0"/>
          <w:color w:val="000000" w:themeColor="text1" w:themeTint="FF" w:themeShade="FF"/>
          <w:sz w:val="24"/>
          <w:szCs w:val="24"/>
          <w:lang w:val="en-US"/>
        </w:rPr>
        <w:t>ctively</w:t>
      </w:r>
      <w:r w:rsidRPr="29D38B90" w:rsidR="3006BE78">
        <w:rPr>
          <w:rFonts w:ascii="Calibri" w:hAnsi="Calibri" w:eastAsia="Calibri" w:cs="Calibri"/>
          <w:noProof w:val="0"/>
          <w:color w:val="000000" w:themeColor="text1" w:themeTint="FF" w:themeShade="FF"/>
          <w:sz w:val="24"/>
          <w:szCs w:val="24"/>
          <w:lang w:val="en-US"/>
        </w:rPr>
        <w:t xml:space="preserve"> </w:t>
      </w:r>
      <w:r w:rsidRPr="29D38B90" w:rsidR="279C4963">
        <w:rPr>
          <w:rFonts w:ascii="Calibri" w:hAnsi="Calibri" w:eastAsia="Calibri" w:cs="Calibri"/>
          <w:noProof w:val="0"/>
          <w:color w:val="000000" w:themeColor="text1" w:themeTint="FF" w:themeShade="FF"/>
          <w:sz w:val="24"/>
          <w:szCs w:val="24"/>
          <w:lang w:val="en-US"/>
        </w:rPr>
        <w:t xml:space="preserve">seeking </w:t>
      </w:r>
      <w:r w:rsidRPr="29D38B90" w:rsidR="3006BE78">
        <w:rPr>
          <w:rFonts w:ascii="Calibri" w:hAnsi="Calibri" w:eastAsia="Calibri" w:cs="Calibri"/>
          <w:noProof w:val="0"/>
          <w:color w:val="000000" w:themeColor="text1" w:themeTint="FF" w:themeShade="FF"/>
          <w:sz w:val="24"/>
          <w:szCs w:val="24"/>
          <w:lang w:val="en-US"/>
        </w:rPr>
        <w:t>methods and activities to underst</w:t>
      </w:r>
      <w:r w:rsidRPr="29D38B90" w:rsidR="1AEB12CF">
        <w:rPr>
          <w:rFonts w:ascii="Calibri" w:hAnsi="Calibri" w:eastAsia="Calibri" w:cs="Calibri"/>
          <w:noProof w:val="0"/>
          <w:color w:val="000000" w:themeColor="text1" w:themeTint="FF" w:themeShade="FF"/>
          <w:sz w:val="24"/>
          <w:szCs w:val="24"/>
          <w:lang w:val="en-US"/>
        </w:rPr>
        <w:t xml:space="preserve">and what would keep employees and address any gaps that would make employees grow and remain within </w:t>
      </w:r>
      <w:r w:rsidRPr="29D38B90" w:rsidR="1AEB12CF">
        <w:rPr>
          <w:rFonts w:ascii="Calibri" w:hAnsi="Calibri" w:eastAsia="Calibri" w:cs="Calibri"/>
          <w:noProof w:val="0"/>
          <w:color w:val="000000" w:themeColor="text1" w:themeTint="FF" w:themeShade="FF"/>
          <w:sz w:val="24"/>
          <w:szCs w:val="24"/>
          <w:lang w:val="en-US"/>
        </w:rPr>
        <w:t>ParcelCare</w:t>
      </w:r>
      <w:r w:rsidRPr="29D38B90" w:rsidR="2A70D3C9">
        <w:rPr>
          <w:rFonts w:ascii="Calibri" w:hAnsi="Calibri" w:eastAsia="Calibri" w:cs="Calibri"/>
          <w:noProof w:val="0"/>
          <w:color w:val="000000" w:themeColor="text1" w:themeTint="FF" w:themeShade="FF"/>
          <w:sz w:val="24"/>
          <w:szCs w:val="24"/>
          <w:lang w:val="en-US"/>
        </w:rPr>
        <w:t xml:space="preserve">, </w:t>
      </w:r>
      <w:r w:rsidRPr="29D38B90" w:rsidR="2A70D3C9">
        <w:rPr>
          <w:rFonts w:ascii="Calibri" w:hAnsi="Calibri" w:eastAsia="Calibri" w:cs="Calibri"/>
          <w:noProof w:val="0"/>
          <w:color w:val="000000" w:themeColor="text1" w:themeTint="FF" w:themeShade="FF"/>
          <w:sz w:val="24"/>
          <w:szCs w:val="24"/>
          <w:lang w:val="en-US"/>
        </w:rPr>
        <w:t>will</w:t>
      </w:r>
      <w:r w:rsidRPr="29D38B90" w:rsidR="2A70D3C9">
        <w:rPr>
          <w:rFonts w:ascii="Calibri" w:hAnsi="Calibri" w:eastAsia="Calibri" w:cs="Calibri"/>
          <w:noProof w:val="0"/>
          <w:color w:val="000000" w:themeColor="text1" w:themeTint="FF" w:themeShade="FF"/>
          <w:sz w:val="24"/>
          <w:szCs w:val="24"/>
          <w:lang w:val="en-US"/>
        </w:rPr>
        <w:t xml:space="preserve"> support the </w:t>
      </w:r>
      <w:r w:rsidRPr="29D38B90" w:rsidR="2A70D3C9">
        <w:rPr>
          <w:rFonts w:ascii="Calibri" w:hAnsi="Calibri" w:eastAsia="Calibri" w:cs="Calibri"/>
          <w:noProof w:val="0"/>
          <w:color w:val="000000" w:themeColor="text1" w:themeTint="FF" w:themeShade="FF"/>
          <w:sz w:val="24"/>
          <w:szCs w:val="24"/>
          <w:lang w:val="en-US"/>
        </w:rPr>
        <w:t>organisation</w:t>
      </w:r>
      <w:r w:rsidRPr="29D38B90" w:rsidR="2A70D3C9">
        <w:rPr>
          <w:rFonts w:ascii="Calibri" w:hAnsi="Calibri" w:eastAsia="Calibri" w:cs="Calibri"/>
          <w:noProof w:val="0"/>
          <w:color w:val="000000" w:themeColor="text1" w:themeTint="FF" w:themeShade="FF"/>
          <w:sz w:val="24"/>
          <w:szCs w:val="24"/>
          <w:lang w:val="en-US"/>
        </w:rPr>
        <w:t xml:space="preserve"> long term</w:t>
      </w:r>
      <w:r w:rsidRPr="29D38B90" w:rsidR="1AEB12CF">
        <w:rPr>
          <w:rFonts w:ascii="Calibri" w:hAnsi="Calibri" w:eastAsia="Calibri" w:cs="Calibri"/>
          <w:noProof w:val="0"/>
          <w:color w:val="000000" w:themeColor="text1" w:themeTint="FF" w:themeShade="FF"/>
          <w:sz w:val="24"/>
          <w:szCs w:val="24"/>
          <w:lang w:val="en-US"/>
        </w:rPr>
        <w:t>.</w:t>
      </w:r>
      <w:r>
        <w:br/>
      </w:r>
      <w:r>
        <w:br/>
      </w:r>
      <w:r>
        <w:br/>
      </w:r>
    </w:p>
    <w:p w:rsidR="7984C619" w:rsidP="29D38B90" w:rsidRDefault="7984C619" w14:paraId="27C67E09" w14:textId="075963D7">
      <w:pPr>
        <w:pStyle w:val="Normal"/>
        <w:spacing w:before="0" w:beforeAutospacing="off" w:after="0" w:afterAutospacing="off" w:line="264" w:lineRule="auto"/>
        <w:ind w:left="0" w:right="0" w:hanging="0"/>
        <w:rPr>
          <w:rFonts w:ascii="Calibri" w:hAnsi="Calibri" w:eastAsia="Calibri" w:cs="Calibri"/>
          <w:b w:val="1"/>
          <w:bCs w:val="1"/>
          <w:noProof w:val="0"/>
          <w:color w:val="BF4E14" w:themeColor="accent2" w:themeTint="FF" w:themeShade="BF"/>
          <w:sz w:val="24"/>
          <w:szCs w:val="24"/>
          <w:lang w:val="en-US"/>
        </w:rPr>
      </w:pPr>
      <w:r w:rsidRPr="2491611F" w:rsidR="4308A9AB">
        <w:rPr>
          <w:rFonts w:ascii="Calibri" w:hAnsi="Calibri" w:eastAsia="Calibri" w:cs="Calibri"/>
          <w:b w:val="1"/>
          <w:bCs w:val="1"/>
          <w:noProof w:val="0"/>
          <w:color w:val="000000" w:themeColor="text1" w:themeTint="FF" w:themeShade="FF"/>
          <w:sz w:val="24"/>
          <w:szCs w:val="24"/>
          <w:lang w:val="en-US"/>
        </w:rPr>
        <w:t xml:space="preserve">7.Retention of warehouse staff is an issue, as there are many </w:t>
      </w:r>
      <w:r w:rsidRPr="2491611F" w:rsidR="4308A9AB">
        <w:rPr>
          <w:rFonts w:ascii="Calibri" w:hAnsi="Calibri" w:eastAsia="Calibri" w:cs="Calibri"/>
          <w:b w:val="1"/>
          <w:bCs w:val="1"/>
          <w:noProof w:val="0"/>
          <w:color w:val="000000" w:themeColor="text1" w:themeTint="FF" w:themeShade="FF"/>
          <w:sz w:val="24"/>
          <w:szCs w:val="24"/>
          <w:lang w:val="en-US"/>
        </w:rPr>
        <w:t>labour</w:t>
      </w:r>
      <w:r w:rsidRPr="2491611F" w:rsidR="4308A9AB">
        <w:rPr>
          <w:rFonts w:ascii="Calibri" w:hAnsi="Calibri" w:eastAsia="Calibri" w:cs="Calibri"/>
          <w:b w:val="1"/>
          <w:bCs w:val="1"/>
          <w:noProof w:val="0"/>
          <w:color w:val="000000" w:themeColor="text1" w:themeTint="FF" w:themeShade="FF"/>
          <w:sz w:val="24"/>
          <w:szCs w:val="24"/>
          <w:lang w:val="en-US"/>
        </w:rPr>
        <w:t xml:space="preserve"> market competitors. </w:t>
      </w:r>
      <w:r w:rsidRPr="2491611F" w:rsidR="4308A9AB">
        <w:rPr>
          <w:rFonts w:ascii="Calibri" w:hAnsi="Calibri" w:eastAsia="Calibri" w:cs="Calibri"/>
          <w:b w:val="1"/>
          <w:bCs w:val="1"/>
          <w:noProof w:val="0"/>
          <w:color w:val="000000" w:themeColor="text1" w:themeTint="FF" w:themeShade="FF"/>
          <w:sz w:val="24"/>
          <w:szCs w:val="24"/>
          <w:lang w:val="en-US"/>
        </w:rPr>
        <w:t xml:space="preserve">Compare </w:t>
      </w:r>
      <w:r w:rsidRPr="2491611F" w:rsidR="4308A9AB">
        <w:rPr>
          <w:rFonts w:ascii="Calibri" w:hAnsi="Calibri" w:eastAsia="Calibri" w:cs="Calibri"/>
          <w:b w:val="1"/>
          <w:bCs w:val="1"/>
          <w:noProof w:val="0"/>
          <w:color w:val="000000" w:themeColor="text1" w:themeTint="FF" w:themeShade="FF"/>
          <w:sz w:val="24"/>
          <w:szCs w:val="24"/>
          <w:lang w:val="en-US"/>
        </w:rPr>
        <w:t>the following retention approaches: realistic job previews; induction; job enrichment; and reward. (AC 3.2)</w:t>
      </w:r>
      <w:r w:rsidRPr="2491611F" w:rsidR="30A04F34">
        <w:rPr>
          <w:rFonts w:ascii="Calibri" w:hAnsi="Calibri" w:eastAsia="Calibri" w:cs="Calibri"/>
          <w:b w:val="1"/>
          <w:bCs w:val="1"/>
          <w:noProof w:val="0"/>
          <w:color w:val="000000" w:themeColor="text1" w:themeTint="FF" w:themeShade="FF"/>
          <w:sz w:val="24"/>
          <w:szCs w:val="24"/>
          <w:lang w:val="en-US"/>
        </w:rPr>
        <w:t xml:space="preserve"> </w:t>
      </w:r>
      <w:r w:rsidRPr="2491611F" w:rsidR="03E0F5BF">
        <w:rPr>
          <w:rFonts w:ascii="Calibri" w:hAnsi="Calibri" w:eastAsia="Calibri" w:cs="Calibri"/>
          <w:b w:val="1"/>
          <w:bCs w:val="1"/>
          <w:noProof w:val="0"/>
          <w:color w:val="000000" w:themeColor="text1" w:themeTint="FF" w:themeShade="FF"/>
          <w:sz w:val="24"/>
          <w:szCs w:val="24"/>
          <w:highlight w:val="yellow"/>
          <w:lang w:val="en-US"/>
        </w:rPr>
        <w:t>446</w:t>
      </w:r>
    </w:p>
    <w:p w:rsidR="29D38B90" w:rsidP="29D38B90" w:rsidRDefault="29D38B90" w14:paraId="3367ACB8" w14:textId="313A6A82">
      <w:pPr>
        <w:pStyle w:val="Normal"/>
        <w:spacing w:before="0" w:beforeAutospacing="off" w:after="0" w:afterAutospacing="off" w:line="264" w:lineRule="auto"/>
        <w:ind w:left="0" w:right="0" w:hanging="0"/>
        <w:rPr>
          <w:rFonts w:ascii="Calibri" w:hAnsi="Calibri" w:eastAsia="Calibri" w:cs="Calibri"/>
          <w:b w:val="1"/>
          <w:bCs w:val="1"/>
          <w:noProof w:val="0"/>
          <w:color w:val="000000" w:themeColor="text1" w:themeTint="FF" w:themeShade="FF"/>
          <w:sz w:val="24"/>
          <w:szCs w:val="24"/>
          <w:lang w:val="en-US"/>
        </w:rPr>
      </w:pPr>
    </w:p>
    <w:p w:rsidR="29D38B90" w:rsidP="2491611F" w:rsidRDefault="29D38B90" w14:paraId="3D03E2D6" w14:textId="4ABDF88F">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‘Realistic Job Previews’ (RJP) allows prospective new employees </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understand</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their role and responsibilities in its entirety, this will include any issues that may occur along the way. </w:t>
      </w:r>
      <w:r w:rsidRPr="2491611F" w:rsidR="1F4845C4">
        <w:rPr>
          <w:rFonts w:ascii="Calibri" w:hAnsi="Calibri" w:eastAsia="Calibri" w:cs="Calibri"/>
          <w:b w:val="0"/>
          <w:bCs w:val="0"/>
          <w:i w:val="0"/>
          <w:iCs w:val="0"/>
          <w:caps w:val="0"/>
          <w:smallCaps w:val="0"/>
          <w:noProof w:val="0"/>
          <w:color w:val="FF0000"/>
          <w:sz w:val="24"/>
          <w:szCs w:val="24"/>
          <w:lang w:val="en-US"/>
        </w:rPr>
        <w:t xml:space="preserve">Retention is restored </w:t>
      </w:r>
      <w:r w:rsidRPr="2491611F" w:rsidR="1F4845C4">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When</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491611F" w:rsidR="1F4845C4">
        <w:rPr>
          <w:rFonts w:ascii="Calibri" w:hAnsi="Calibri" w:eastAsia="Calibri" w:cs="Calibri"/>
          <w:b w:val="0"/>
          <w:bCs w:val="0"/>
          <w:i w:val="0"/>
          <w:iCs w:val="0"/>
          <w:caps w:val="0"/>
          <w:smallCaps w:val="0"/>
          <w:noProof w:val="0"/>
          <w:color w:val="FF0000"/>
          <w:sz w:val="24"/>
          <w:szCs w:val="24"/>
          <w:lang w:val="en-US"/>
        </w:rPr>
        <w:t xml:space="preserve">by </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approaching people in a clear and pragmatic manner. It allows the company to develop trust and build a strong rapport from the first point of contact, according to CIPD, 2022a. </w:t>
      </w:r>
      <w:r>
        <w:br/>
      </w:r>
      <w:r>
        <w:br/>
      </w:r>
      <w:r w:rsidRPr="2491611F" w:rsidR="1F4845C4">
        <w:rPr>
          <w:rFonts w:ascii="Calibri" w:hAnsi="Calibri" w:eastAsia="Calibri" w:cs="Calibri"/>
          <w:b w:val="0"/>
          <w:bCs w:val="0"/>
          <w:i w:val="0"/>
          <w:iCs w:val="0"/>
          <w:caps w:val="0"/>
          <w:smallCaps w:val="0"/>
          <w:noProof w:val="0"/>
          <w:color w:val="FF0000"/>
          <w:sz w:val="24"/>
          <w:szCs w:val="24"/>
          <w:lang w:val="en-US"/>
        </w:rPr>
        <w:t xml:space="preserve">An example of RJP is job shadowing, in this instance </w:t>
      </w:r>
      <w:r w:rsidRPr="2491611F" w:rsidR="1F4845C4">
        <w:rPr>
          <w:rFonts w:ascii="Calibri" w:hAnsi="Calibri" w:eastAsia="Calibri" w:cs="Calibri"/>
          <w:b w:val="0"/>
          <w:bCs w:val="0"/>
          <w:i w:val="0"/>
          <w:iCs w:val="0"/>
          <w:caps w:val="0"/>
          <w:smallCaps w:val="0"/>
          <w:noProof w:val="0"/>
          <w:color w:val="FF0000"/>
          <w:sz w:val="24"/>
          <w:szCs w:val="24"/>
          <w:lang w:val="en-US"/>
        </w:rPr>
        <w:t>a personnel</w:t>
      </w:r>
      <w:r w:rsidRPr="2491611F" w:rsidR="1F4845C4">
        <w:rPr>
          <w:rFonts w:ascii="Calibri" w:hAnsi="Calibri" w:eastAsia="Calibri" w:cs="Calibri"/>
          <w:b w:val="0"/>
          <w:bCs w:val="0"/>
          <w:i w:val="0"/>
          <w:iCs w:val="0"/>
          <w:caps w:val="0"/>
          <w:smallCaps w:val="0"/>
          <w:noProof w:val="0"/>
          <w:color w:val="FF0000"/>
          <w:sz w:val="24"/>
          <w:szCs w:val="24"/>
          <w:lang w:val="en-US"/>
        </w:rPr>
        <w:t xml:space="preserve"> from Parcel Care could </w:t>
      </w:r>
      <w:r w:rsidRPr="2491611F" w:rsidR="1F4845C4">
        <w:rPr>
          <w:rFonts w:ascii="Calibri" w:hAnsi="Calibri" w:eastAsia="Calibri" w:cs="Calibri"/>
          <w:b w:val="0"/>
          <w:bCs w:val="0"/>
          <w:i w:val="0"/>
          <w:iCs w:val="0"/>
          <w:caps w:val="0"/>
          <w:smallCaps w:val="0"/>
          <w:noProof w:val="0"/>
          <w:color w:val="FF0000"/>
          <w:sz w:val="24"/>
          <w:szCs w:val="24"/>
          <w:lang w:val="en-US"/>
        </w:rPr>
        <w:t>observe</w:t>
      </w:r>
      <w:r w:rsidRPr="2491611F" w:rsidR="1F4845C4">
        <w:rPr>
          <w:rFonts w:ascii="Calibri" w:hAnsi="Calibri" w:eastAsia="Calibri" w:cs="Calibri"/>
          <w:b w:val="0"/>
          <w:bCs w:val="0"/>
          <w:i w:val="0"/>
          <w:iCs w:val="0"/>
          <w:caps w:val="0"/>
          <w:smallCaps w:val="0"/>
          <w:noProof w:val="0"/>
          <w:color w:val="FF0000"/>
          <w:sz w:val="24"/>
          <w:szCs w:val="24"/>
          <w:lang w:val="en-US"/>
        </w:rPr>
        <w:t xml:space="preserve"> a day with the parcel sorting team.</w:t>
      </w:r>
      <w:r>
        <w:br/>
      </w:r>
    </w:p>
    <w:p w:rsidR="29D38B90" w:rsidP="2491611F" w:rsidRDefault="29D38B90" w14:paraId="5747D110" w14:textId="1522DFC8">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benefits of </w:t>
      </w:r>
      <w:r w:rsidRPr="2491611F" w:rsidR="1F4845C4">
        <w:rPr>
          <w:rFonts w:ascii="Calibri" w:hAnsi="Calibri" w:eastAsia="Calibri" w:cs="Calibri"/>
          <w:b w:val="0"/>
          <w:bCs w:val="0"/>
          <w:i w:val="0"/>
          <w:iCs w:val="0"/>
          <w:caps w:val="0"/>
          <w:smallCaps w:val="0"/>
          <w:noProof w:val="0"/>
          <w:color w:val="FF0000"/>
          <w:sz w:val="24"/>
          <w:szCs w:val="24"/>
          <w:lang w:val="en-US"/>
        </w:rPr>
        <w:t xml:space="preserve">adopting </w:t>
      </w:r>
      <w:r w:rsidRPr="2491611F" w:rsidR="1F4845C4">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Adopting</w:t>
      </w:r>
      <w:r w:rsidRPr="2491611F" w:rsidR="1F4845C4">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 xml:space="preserve"> </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this approach </w:t>
      </w:r>
      <w:r w:rsidRPr="2491611F" w:rsidR="1F4845C4">
        <w:rPr>
          <w:rFonts w:ascii="Calibri" w:hAnsi="Calibri" w:eastAsia="Calibri" w:cs="Calibri"/>
          <w:b w:val="0"/>
          <w:bCs w:val="0"/>
          <w:i w:val="0"/>
          <w:iCs w:val="0"/>
          <w:caps w:val="0"/>
          <w:smallCaps w:val="0"/>
          <w:noProof w:val="0"/>
          <w:color w:val="FF0000"/>
          <w:sz w:val="24"/>
          <w:szCs w:val="24"/>
          <w:lang w:val="en-US"/>
        </w:rPr>
        <w:t xml:space="preserve">for </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ParcelCare</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are</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less likely to have employees leave and can manage expectations along the way</w:t>
      </w:r>
      <w:r w:rsidRPr="2491611F" w:rsidR="5F1662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491611F" w:rsidR="5F16621D">
        <w:rPr>
          <w:rFonts w:ascii="Calibri" w:hAnsi="Calibri" w:eastAsia="Calibri" w:cs="Calibri"/>
          <w:b w:val="0"/>
          <w:bCs w:val="0"/>
          <w:i w:val="0"/>
          <w:iCs w:val="0"/>
          <w:caps w:val="0"/>
          <w:smallCaps w:val="0"/>
          <w:noProof w:val="0"/>
          <w:color w:val="FF0000"/>
          <w:sz w:val="24"/>
          <w:szCs w:val="24"/>
          <w:lang w:val="en-US"/>
        </w:rPr>
        <w:t>leading to stronger employee retention</w:t>
      </w:r>
      <w:r w:rsidRPr="2491611F" w:rsidR="1F4845C4">
        <w:rPr>
          <w:rFonts w:ascii="Calibri" w:hAnsi="Calibri" w:eastAsia="Calibri" w:cs="Calibri"/>
          <w:b w:val="0"/>
          <w:bCs w:val="0"/>
          <w:i w:val="0"/>
          <w:iCs w:val="0"/>
          <w:caps w:val="0"/>
          <w:smallCaps w:val="0"/>
          <w:noProof w:val="0"/>
          <w:color w:val="FF0000"/>
          <w:sz w:val="24"/>
          <w:szCs w:val="24"/>
          <w:lang w:val="en-US"/>
        </w:rPr>
        <w:t>.</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RJPs despite demanding resource time from HR</w:t>
      </w:r>
      <w:r w:rsidRPr="2491611F" w:rsidR="0471D864">
        <w:rPr>
          <w:rFonts w:ascii="Calibri" w:hAnsi="Calibri" w:eastAsia="Calibri" w:cs="Calibri"/>
          <w:b w:val="0"/>
          <w:bCs w:val="0"/>
          <w:i w:val="0"/>
          <w:iCs w:val="0"/>
          <w:caps w:val="0"/>
          <w:smallCaps w:val="0"/>
          <w:noProof w:val="0"/>
          <w:color w:val="FF0000"/>
          <w:sz w:val="24"/>
          <w:szCs w:val="24"/>
          <w:lang w:val="en-US"/>
        </w:rPr>
        <w:t xml:space="preserve">, </w:t>
      </w:r>
      <w:r w:rsidRPr="2491611F" w:rsidR="1F4845C4">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 xml:space="preserve">as </w:t>
      </w:r>
      <w:r w:rsidRPr="2491611F" w:rsidR="1F4845C4">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it’s</w:t>
      </w:r>
      <w:r w:rsidRPr="2491611F" w:rsidR="1F4845C4">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 xml:space="preserve"> up to HR to design and </w:t>
      </w:r>
      <w:r w:rsidRPr="2491611F" w:rsidR="1F4845C4">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delivery</w:t>
      </w:r>
      <w:r w:rsidRPr="2491611F" w:rsidR="1F4845C4">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 xml:space="preserve"> this approach productively and </w:t>
      </w:r>
      <w:r w:rsidRPr="2491611F" w:rsidR="1F4845C4">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timely</w:t>
      </w:r>
      <w:r w:rsidRPr="2491611F" w:rsidR="1F4845C4">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 xml:space="preserve">, in the long </w:t>
      </w:r>
      <w:r w:rsidRPr="2491611F" w:rsidR="1F4845C4">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term</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will save time and staff turnover for new starters.</w:t>
      </w:r>
    </w:p>
    <w:p w:rsidR="29D38B90" w:rsidP="2491611F" w:rsidRDefault="29D38B90" w14:paraId="34B3262E" w14:textId="5F7A30BE">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p>
    <w:p w:rsidR="29D38B90" w:rsidP="2491611F" w:rsidRDefault="29D38B90" w14:paraId="0B55D5E1" w14:textId="3B8591CA">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FF0000"/>
          <w:sz w:val="24"/>
          <w:szCs w:val="24"/>
          <w:lang w:val="en-US"/>
        </w:rPr>
      </w:pP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Corporate induction sessions offer a guiding hand to new employees, </w:t>
      </w:r>
      <w:r w:rsidRPr="2491611F" w:rsidR="1F4845C4">
        <w:rPr>
          <w:rFonts w:ascii="Calibri" w:hAnsi="Calibri" w:eastAsia="Calibri" w:cs="Calibri"/>
          <w:b w:val="0"/>
          <w:bCs w:val="0"/>
          <w:i w:val="0"/>
          <w:iCs w:val="0"/>
          <w:caps w:val="0"/>
          <w:smallCaps w:val="0"/>
          <w:strike w:val="1"/>
          <w:noProof w:val="0"/>
          <w:color w:val="000000" w:themeColor="text1" w:themeTint="FF" w:themeShade="FF"/>
          <w:sz w:val="24"/>
          <w:szCs w:val="24"/>
          <w:lang w:val="en-US"/>
        </w:rPr>
        <w:t xml:space="preserve">it makes </w:t>
      </w:r>
      <w:r w:rsidRPr="2491611F" w:rsidR="457E6866">
        <w:rPr>
          <w:rFonts w:ascii="Calibri" w:hAnsi="Calibri" w:eastAsia="Calibri" w:cs="Calibri"/>
          <w:b w:val="0"/>
          <w:bCs w:val="0"/>
          <w:i w:val="0"/>
          <w:iCs w:val="0"/>
          <w:caps w:val="0"/>
          <w:smallCaps w:val="0"/>
          <w:noProof w:val="0"/>
          <w:color w:val="FF0000"/>
          <w:sz w:val="24"/>
          <w:szCs w:val="24"/>
          <w:lang w:val="en-US"/>
        </w:rPr>
        <w:t>making</w:t>
      </w:r>
      <w:r w:rsidRPr="2491611F" w:rsidR="457E6866">
        <w:rPr>
          <w:rFonts w:ascii="Calibri" w:hAnsi="Calibri" w:eastAsia="Calibri" w:cs="Calibri"/>
          <w:b w:val="0"/>
          <w:bCs w:val="0"/>
          <w:i w:val="0"/>
          <w:iCs w:val="0"/>
          <w:caps w:val="0"/>
          <w:smallCaps w:val="0"/>
          <w:noProof w:val="0"/>
          <w:color w:val="FF0000"/>
          <w:sz w:val="24"/>
          <w:szCs w:val="24"/>
          <w:lang w:val="en-US"/>
        </w:rPr>
        <w:t xml:space="preserve"> </w:t>
      </w:r>
      <w:r w:rsidRPr="2491611F" w:rsidR="457E6866">
        <w:rPr>
          <w:rFonts w:ascii="Calibri" w:hAnsi="Calibri" w:eastAsia="Calibri" w:cs="Calibri"/>
          <w:b w:val="0"/>
          <w:bCs w:val="0"/>
          <w:i w:val="0"/>
          <w:iCs w:val="0"/>
          <w:caps w:val="0"/>
          <w:smallCaps w:val="0"/>
          <w:noProof w:val="0"/>
          <w:color w:val="000000" w:themeColor="text1" w:themeTint="FF" w:themeShade="FF"/>
          <w:sz w:val="24"/>
          <w:szCs w:val="24"/>
          <w:lang w:val="en-US"/>
        </w:rPr>
        <w:t>t</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hem feel welcome and integrated into the company. </w:t>
      </w:r>
      <w:r w:rsidRPr="2491611F" w:rsidR="1F4845C4">
        <w:rPr>
          <w:rFonts w:ascii="Calibri" w:hAnsi="Calibri" w:eastAsia="Calibri" w:cs="Calibri"/>
          <w:b w:val="0"/>
          <w:bCs w:val="0"/>
          <w:i w:val="0"/>
          <w:iCs w:val="0"/>
          <w:caps w:val="0"/>
          <w:smallCaps w:val="0"/>
          <w:noProof w:val="0"/>
          <w:color w:val="FF0000"/>
          <w:sz w:val="24"/>
          <w:szCs w:val="24"/>
          <w:lang w:val="en-US"/>
        </w:rPr>
        <w:t xml:space="preserve">An example of this would be for new starters to attend an </w:t>
      </w:r>
      <w:r w:rsidRPr="2491611F" w:rsidR="1F4845C4">
        <w:rPr>
          <w:rFonts w:ascii="Calibri" w:hAnsi="Calibri" w:eastAsia="Calibri" w:cs="Calibri"/>
          <w:b w:val="0"/>
          <w:bCs w:val="0"/>
          <w:i w:val="0"/>
          <w:iCs w:val="0"/>
          <w:caps w:val="0"/>
          <w:smallCaps w:val="0"/>
          <w:noProof w:val="0"/>
          <w:color w:val="FF0000"/>
          <w:sz w:val="24"/>
          <w:szCs w:val="24"/>
          <w:lang w:val="en-US"/>
        </w:rPr>
        <w:t>organised</w:t>
      </w:r>
      <w:r w:rsidRPr="2491611F" w:rsidR="1F4845C4">
        <w:rPr>
          <w:rFonts w:ascii="Calibri" w:hAnsi="Calibri" w:eastAsia="Calibri" w:cs="Calibri"/>
          <w:b w:val="0"/>
          <w:bCs w:val="0"/>
          <w:i w:val="0"/>
          <w:iCs w:val="0"/>
          <w:caps w:val="0"/>
          <w:smallCaps w:val="0"/>
          <w:noProof w:val="0"/>
          <w:color w:val="FF0000"/>
          <w:sz w:val="24"/>
          <w:szCs w:val="24"/>
          <w:lang w:val="en-US"/>
        </w:rPr>
        <w:t xml:space="preserve"> day at the office to learn about the </w:t>
      </w:r>
      <w:r w:rsidRPr="2491611F" w:rsidR="1F4845C4">
        <w:rPr>
          <w:rFonts w:ascii="Calibri" w:hAnsi="Calibri" w:eastAsia="Calibri" w:cs="Calibri"/>
          <w:b w:val="0"/>
          <w:bCs w:val="0"/>
          <w:i w:val="0"/>
          <w:iCs w:val="0"/>
          <w:caps w:val="0"/>
          <w:smallCaps w:val="0"/>
          <w:noProof w:val="0"/>
          <w:color w:val="FF0000"/>
          <w:sz w:val="24"/>
          <w:szCs w:val="24"/>
          <w:lang w:val="en-US"/>
        </w:rPr>
        <w:t>organisation</w:t>
      </w:r>
      <w:r w:rsidRPr="2491611F" w:rsidR="1F4845C4">
        <w:rPr>
          <w:rFonts w:ascii="Calibri" w:hAnsi="Calibri" w:eastAsia="Calibri" w:cs="Calibri"/>
          <w:b w:val="0"/>
          <w:bCs w:val="0"/>
          <w:i w:val="0"/>
          <w:iCs w:val="0"/>
          <w:caps w:val="0"/>
          <w:smallCaps w:val="0"/>
          <w:noProof w:val="0"/>
          <w:color w:val="FF0000"/>
          <w:sz w:val="24"/>
          <w:szCs w:val="24"/>
          <w:lang w:val="en-US"/>
        </w:rPr>
        <w:t>.</w:t>
      </w:r>
    </w:p>
    <w:p w:rsidR="29D38B90" w:rsidP="2491611F" w:rsidRDefault="29D38B90" w14:paraId="237EA240" w14:textId="5C4966A9">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FF0000"/>
          <w:sz w:val="24"/>
          <w:szCs w:val="24"/>
          <w:lang w:val="en-US"/>
        </w:rPr>
      </w:pPr>
    </w:p>
    <w:p w:rsidR="29D38B90" w:rsidP="2491611F" w:rsidRDefault="29D38B90" w14:paraId="044B6CB8" w14:textId="029970CE">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It’</w:t>
      </w:r>
      <w:r w:rsidRPr="2491611F" w:rsidR="1F4845C4">
        <w:rPr>
          <w:rFonts w:ascii="Calibri" w:hAnsi="Calibri" w:eastAsia="Calibri" w:cs="Calibri"/>
          <w:b w:val="0"/>
          <w:bCs w:val="0"/>
          <w:i w:val="0"/>
          <w:iCs w:val="0"/>
          <w:caps w:val="0"/>
          <w:smallCaps w:val="0"/>
          <w:noProof w:val="0"/>
          <w:color w:val="FF0000"/>
          <w:sz w:val="24"/>
          <w:szCs w:val="24"/>
          <w:lang w:val="en-US"/>
        </w:rPr>
        <w:t xml:space="preserve">s </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also an opportunity to meet other colleagues within the organisation as well as gain an understanding of company culture according to Woodhams et al, 2022. As an organisation this leaves a very long-lasting first impression and has connotations of longevity with employee retention. </w:t>
      </w:r>
    </w:p>
    <w:p w:rsidR="29D38B90" w:rsidP="2491611F" w:rsidRDefault="29D38B90" w14:paraId="4684BEA0" w14:textId="2283BF85">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p>
    <w:p w:rsidR="29D38B90" w:rsidP="2491611F" w:rsidRDefault="29D38B90" w14:paraId="2E5D79DF" w14:textId="7755EC91">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Typically, induction programmes are designed for new starters, however it’s important that organisations</w:t>
      </w:r>
      <w:r w:rsidRPr="2491611F" w:rsidR="1F4845C4">
        <w:rPr>
          <w:rFonts w:ascii="Calibri" w:hAnsi="Calibri" w:eastAsia="Calibri" w:cs="Calibri"/>
          <w:b w:val="0"/>
          <w:bCs w:val="0"/>
          <w:i w:val="0"/>
          <w:iCs w:val="0"/>
          <w:caps w:val="0"/>
          <w:smallCaps w:val="0"/>
          <w:noProof w:val="0"/>
          <w:color w:val="FF0000"/>
          <w:sz w:val="24"/>
          <w:szCs w:val="24"/>
          <w:lang w:val="en-US"/>
        </w:rPr>
        <w:t>’</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invest in informing existing colleagues of their roles and responsibilities as well as the organisation’s expectations, to retain them, Woodhams et al, 2022. </w:t>
      </w:r>
      <w:r>
        <w:br/>
      </w:r>
    </w:p>
    <w:p w:rsidR="29D38B90" w:rsidP="2491611F" w:rsidRDefault="29D38B90" w14:paraId="777744C1" w14:textId="07D87DA3">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Job enrichment allows for a positive experience for both new and </w:t>
      </w:r>
      <w:r w:rsidRPr="2491611F" w:rsidR="1F4845C4">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exisiting</w:t>
      </w:r>
      <w:r w:rsidRPr="2491611F" w:rsidR="1F4845C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2491611F" w:rsidR="1F4845C4">
        <w:rPr>
          <w:rFonts w:ascii="Calibri" w:hAnsi="Calibri" w:eastAsia="Calibri" w:cs="Calibri"/>
          <w:b w:val="0"/>
          <w:bCs w:val="0"/>
          <w:i w:val="0"/>
          <w:iCs w:val="0"/>
          <w:caps w:val="0"/>
          <w:smallCaps w:val="0"/>
          <w:strike w:val="0"/>
          <w:dstrike w:val="0"/>
          <w:noProof w:val="0"/>
          <w:color w:val="FF0000"/>
          <w:sz w:val="24"/>
          <w:szCs w:val="24"/>
          <w:u w:val="none"/>
          <w:lang w:val="en-US"/>
        </w:rPr>
        <w:t>existing</w:t>
      </w:r>
      <w:r w:rsidRPr="2491611F" w:rsidR="1F4845C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employees as it allows for employees to feel respected and </w:t>
      </w:r>
      <w:r w:rsidRPr="2491611F" w:rsidR="1F4845C4">
        <w:rPr>
          <w:rFonts w:ascii="Calibri" w:hAnsi="Calibri" w:eastAsia="Calibri" w:cs="Calibri"/>
          <w:b w:val="0"/>
          <w:bCs w:val="0"/>
          <w:i w:val="0"/>
          <w:iCs w:val="0"/>
          <w:caps w:val="0"/>
          <w:smallCaps w:val="0"/>
          <w:noProof w:val="0"/>
          <w:color w:val="FF0000"/>
          <w:sz w:val="24"/>
          <w:szCs w:val="24"/>
          <w:lang w:val="en-US"/>
        </w:rPr>
        <w:t>trusted in their current roles</w:t>
      </w:r>
      <w:r w:rsidRPr="2491611F" w:rsidR="1F4845C4">
        <w:rPr>
          <w:rFonts w:ascii="Calibri" w:hAnsi="Calibri" w:eastAsia="Calibri" w:cs="Calibri"/>
          <w:b w:val="0"/>
          <w:bCs w:val="0"/>
          <w:i w:val="0"/>
          <w:iCs w:val="0"/>
          <w:caps w:val="0"/>
          <w:smallCaps w:val="0"/>
          <w:strike w:val="1"/>
          <w:noProof w:val="0"/>
          <w:color w:val="FF0000"/>
          <w:sz w:val="24"/>
          <w:szCs w:val="24"/>
          <w:u w:val="none"/>
          <w:lang w:val="en-US"/>
        </w:rPr>
        <w:t>.</w:t>
      </w:r>
      <w:r w:rsidRPr="2491611F" w:rsidR="1F4845C4">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and as</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491611F" w:rsidR="1F4845C4">
        <w:rPr>
          <w:rFonts w:ascii="Calibri" w:hAnsi="Calibri" w:eastAsia="Calibri" w:cs="Calibri"/>
          <w:b w:val="0"/>
          <w:bCs w:val="0"/>
          <w:i w:val="0"/>
          <w:iCs w:val="0"/>
          <w:caps w:val="0"/>
          <w:smallCaps w:val="0"/>
          <w:noProof w:val="0"/>
          <w:color w:val="FF0000"/>
          <w:sz w:val="24"/>
          <w:szCs w:val="24"/>
          <w:lang w:val="en-US"/>
        </w:rPr>
        <w:t xml:space="preserve">As </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 result employees are more invested and </w:t>
      </w:r>
      <w:r w:rsidRPr="2491611F" w:rsidR="1F4845C4">
        <w:rPr>
          <w:rFonts w:ascii="Calibri" w:hAnsi="Calibri" w:eastAsia="Calibri" w:cs="Calibri"/>
          <w:b w:val="0"/>
          <w:bCs w:val="0"/>
          <w:i w:val="0"/>
          <w:iCs w:val="0"/>
          <w:caps w:val="0"/>
          <w:smallCaps w:val="0"/>
          <w:noProof w:val="0"/>
          <w:color w:val="FF0000"/>
          <w:sz w:val="24"/>
          <w:szCs w:val="24"/>
          <w:lang w:val="en-US"/>
        </w:rPr>
        <w:t>fueled</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491611F" w:rsidR="1F4845C4">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 xml:space="preserve">fuelled </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continue with their role and remain </w:t>
      </w:r>
      <w:r w:rsidRPr="2491611F" w:rsidR="1F4845C4">
        <w:rPr>
          <w:rFonts w:ascii="Calibri" w:hAnsi="Calibri" w:eastAsia="Calibri" w:cs="Calibri"/>
          <w:b w:val="0"/>
          <w:bCs w:val="0"/>
          <w:i w:val="0"/>
          <w:iCs w:val="0"/>
          <w:caps w:val="0"/>
          <w:smallCaps w:val="0"/>
          <w:noProof w:val="0"/>
          <w:color w:val="FF0000"/>
          <w:sz w:val="24"/>
          <w:szCs w:val="24"/>
          <w:lang w:val="en-US"/>
        </w:rPr>
        <w:t xml:space="preserve">loyal </w:t>
      </w: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within the organisation, according to CIPD,2024b. It’s important to note that job enrichment may require a variety of resource to ensure the role is current and aligned with current labour market roles and trends. </w:t>
      </w:r>
    </w:p>
    <w:p w:rsidR="29D38B90" w:rsidP="2491611F" w:rsidRDefault="29D38B90" w14:paraId="479DEF05" w14:textId="70670D7F">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p>
    <w:p w:rsidR="29D38B90" w:rsidP="2491611F" w:rsidRDefault="29D38B90" w14:paraId="2EFC1E52" w14:textId="6A809AD9">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For example giving the option of hybrid working in a traditionally office-based role, is to maximise retention rates. It's important that this model is always analysed and monitored by people professionals, according to CIPD, 2023p. </w:t>
      </w:r>
    </w:p>
    <w:p w:rsidR="29D38B90" w:rsidP="2491611F" w:rsidRDefault="29D38B90" w14:paraId="6B1FDB97" w14:textId="4E3C3372">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p>
    <w:p w:rsidR="29D38B90" w:rsidP="2491611F" w:rsidRDefault="29D38B90" w14:paraId="59EB7C11" w14:textId="38B754E1">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1F4845C4">
        <w:rPr>
          <w:rFonts w:ascii="Calibri" w:hAnsi="Calibri" w:eastAsia="Calibri" w:cs="Calibri"/>
          <w:b w:val="0"/>
          <w:bCs w:val="0"/>
          <w:i w:val="0"/>
          <w:iCs w:val="0"/>
          <w:caps w:val="0"/>
          <w:smallCaps w:val="0"/>
          <w:noProof w:val="0"/>
          <w:color w:val="000000" w:themeColor="text1" w:themeTint="FF" w:themeShade="FF"/>
          <w:sz w:val="24"/>
          <w:szCs w:val="24"/>
          <w:lang w:val="en-US"/>
        </w:rPr>
        <w:t>Finally, reward systems are highly linked to an individuals intrinsic motivation, which we know has greater benefits over extrinsic motivations according to Agyei, 2022. By creating meaningful relationships and rewarding employees, often with no financial impact on the organisation, can have profound effects on an employee’s longevity in their existing role. The impact means they benefit new and existing employees as they provide constructive and positive feedback which gives a person a sense of pride and belonging to an organisation.</w:t>
      </w:r>
    </w:p>
    <w:p w:rsidR="29D38B90" w:rsidP="2491611F" w:rsidRDefault="29D38B90" w14:paraId="0E7C9594" w14:textId="6FFC6D15">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FF0000"/>
          <w:sz w:val="24"/>
          <w:szCs w:val="24"/>
          <w:lang w:val="en-US"/>
        </w:rPr>
      </w:pPr>
    </w:p>
    <w:p w:rsidR="29D38B90" w:rsidP="29D38B90" w:rsidRDefault="29D38B90" w14:paraId="155EBD8B" w14:textId="6C79D99E">
      <w:pPr>
        <w:pStyle w:val="Normal"/>
        <w:spacing w:before="0" w:beforeAutospacing="off" w:after="0" w:afterAutospacing="off" w:line="264" w:lineRule="auto"/>
        <w:ind w:left="0" w:right="0" w:hanging="0"/>
        <w:rPr>
          <w:rFonts w:ascii="Calibri" w:hAnsi="Calibri" w:eastAsia="Calibri" w:cs="Calibri"/>
          <w:noProof w:val="0"/>
          <w:color w:val="000000" w:themeColor="text1" w:themeTint="FF" w:themeShade="FF"/>
          <w:sz w:val="24"/>
          <w:szCs w:val="24"/>
          <w:lang w:val="en-US"/>
        </w:rPr>
      </w:pPr>
    </w:p>
    <w:p w:rsidR="4308A9AB" w:rsidP="29D38B90" w:rsidRDefault="4308A9AB" w14:paraId="171B92F4" w14:textId="7EBE1C26">
      <w:pPr>
        <w:pStyle w:val="Normal"/>
        <w:spacing w:before="0" w:beforeAutospacing="off" w:after="0" w:afterAutospacing="off" w:line="264" w:lineRule="auto"/>
        <w:ind w:left="0" w:right="0" w:hanging="0"/>
        <w:rPr>
          <w:rFonts w:ascii="Calibri" w:hAnsi="Calibri" w:eastAsia="Calibri" w:cs="Calibri"/>
          <w:b w:val="1"/>
          <w:bCs w:val="1"/>
          <w:noProof w:val="0"/>
          <w:color w:val="000000" w:themeColor="text1" w:themeTint="FF" w:themeShade="FF"/>
          <w:sz w:val="24"/>
          <w:szCs w:val="24"/>
          <w:lang w:val="en-US"/>
        </w:rPr>
      </w:pPr>
      <w:r w:rsidRPr="29D38B90" w:rsidR="4308A9AB">
        <w:rPr>
          <w:rFonts w:ascii="Calibri" w:hAnsi="Calibri" w:eastAsia="Calibri" w:cs="Calibri"/>
          <w:b w:val="1"/>
          <w:bCs w:val="1"/>
          <w:noProof w:val="0"/>
          <w:color w:val="000000" w:themeColor="text1" w:themeTint="FF" w:themeShade="FF"/>
          <w:sz w:val="24"/>
          <w:szCs w:val="24"/>
          <w:lang w:val="en-US"/>
        </w:rPr>
        <w:t xml:space="preserve">8.To influence the senior leadership team to accept that employee turnover should be addressed, </w:t>
      </w:r>
      <w:r w:rsidRPr="29D38B90" w:rsidR="4308A9AB">
        <w:rPr>
          <w:rFonts w:ascii="Calibri" w:hAnsi="Calibri" w:eastAsia="Calibri" w:cs="Calibri"/>
          <w:b w:val="1"/>
          <w:bCs w:val="1"/>
          <w:noProof w:val="0"/>
          <w:color w:val="000000" w:themeColor="text1" w:themeTint="FF" w:themeShade="FF"/>
          <w:sz w:val="24"/>
          <w:szCs w:val="24"/>
          <w:lang w:val="en-US"/>
        </w:rPr>
        <w:t xml:space="preserve">explain </w:t>
      </w:r>
      <w:r w:rsidRPr="29D38B90" w:rsidR="4308A9AB">
        <w:rPr>
          <w:rFonts w:ascii="Calibri" w:hAnsi="Calibri" w:eastAsia="Calibri" w:cs="Calibri"/>
          <w:b w:val="1"/>
          <w:bCs w:val="1"/>
          <w:noProof w:val="0"/>
          <w:color w:val="000000" w:themeColor="text1" w:themeTint="FF" w:themeShade="FF"/>
          <w:sz w:val="24"/>
          <w:szCs w:val="24"/>
          <w:lang w:val="en-US"/>
        </w:rPr>
        <w:t>the impact of dysfunctional employee turnover. (AC 3.3)</w:t>
      </w:r>
      <w:r w:rsidRPr="29D38B90" w:rsidR="74EC330F">
        <w:rPr>
          <w:rFonts w:ascii="Calibri" w:hAnsi="Calibri" w:eastAsia="Calibri" w:cs="Calibri"/>
          <w:b w:val="1"/>
          <w:bCs w:val="1"/>
          <w:noProof w:val="0"/>
          <w:color w:val="000000" w:themeColor="text1" w:themeTint="FF" w:themeShade="FF"/>
          <w:sz w:val="24"/>
          <w:szCs w:val="24"/>
          <w:lang w:val="en-US"/>
        </w:rPr>
        <w:t xml:space="preserve"> </w:t>
      </w:r>
    </w:p>
    <w:p w:rsidR="7984C619" w:rsidP="7984C619" w:rsidRDefault="7984C619" w14:paraId="571BB5D5" w14:textId="50D4D217">
      <w:pPr>
        <w:pStyle w:val="Normal"/>
        <w:spacing w:before="0" w:beforeAutospacing="off" w:after="0" w:afterAutospacing="off" w:line="264" w:lineRule="auto"/>
        <w:ind w:left="0" w:right="0" w:hanging="0"/>
        <w:rPr>
          <w:rFonts w:ascii="Calibri" w:hAnsi="Calibri" w:eastAsia="Calibri" w:cs="Calibri"/>
          <w:noProof w:val="0"/>
          <w:color w:val="D86DCB" w:themeColor="accent5" w:themeTint="99" w:themeShade="FF"/>
          <w:sz w:val="24"/>
          <w:szCs w:val="24"/>
          <w:lang w:val="en-US"/>
        </w:rPr>
      </w:pPr>
    </w:p>
    <w:p w:rsidR="4308A9AB" w:rsidP="29D38B90" w:rsidRDefault="4308A9AB" w14:paraId="344264E5" w14:textId="37782F52">
      <w:pPr>
        <w:pStyle w:val="Normal"/>
        <w:spacing w:before="0" w:beforeAutospacing="off" w:after="0" w:afterAutospacing="off" w:line="257" w:lineRule="auto"/>
        <w:ind/>
        <w:rPr>
          <w:rFonts w:ascii="Calibri" w:hAnsi="Calibri" w:eastAsia="Calibri" w:cs="Calibri"/>
          <w:noProof w:val="0"/>
          <w:color w:val="000000" w:themeColor="text1" w:themeTint="FF" w:themeShade="FF"/>
          <w:sz w:val="24"/>
          <w:szCs w:val="24"/>
          <w:lang w:val="en-US"/>
        </w:rPr>
      </w:pPr>
      <w:r w:rsidRPr="2491611F" w:rsidR="4F0EA977">
        <w:rPr>
          <w:rFonts w:ascii="Calibri" w:hAnsi="Calibri" w:eastAsia="Calibri" w:cs="Calibri"/>
          <w:noProof w:val="0"/>
          <w:color w:val="000000" w:themeColor="text1" w:themeTint="FF" w:themeShade="FF"/>
          <w:sz w:val="24"/>
          <w:szCs w:val="24"/>
          <w:lang w:val="en-US"/>
        </w:rPr>
        <w:t xml:space="preserve">Dysfunctional employee turnover will lead to </w:t>
      </w:r>
      <w:r w:rsidRPr="2491611F" w:rsidR="4F0EA977">
        <w:rPr>
          <w:rFonts w:ascii="Calibri" w:hAnsi="Calibri" w:eastAsia="Calibri" w:cs="Calibri"/>
          <w:noProof w:val="0"/>
          <w:color w:val="000000" w:themeColor="text1" w:themeTint="FF" w:themeShade="FF"/>
          <w:sz w:val="24"/>
          <w:szCs w:val="24"/>
          <w:lang w:val="en-US"/>
        </w:rPr>
        <w:t>r</w:t>
      </w:r>
      <w:r w:rsidRPr="2491611F" w:rsidR="4501FF9D">
        <w:rPr>
          <w:rFonts w:ascii="Calibri" w:hAnsi="Calibri" w:eastAsia="Calibri" w:cs="Calibri"/>
          <w:noProof w:val="0"/>
          <w:color w:val="000000" w:themeColor="text1" w:themeTint="FF" w:themeShade="FF"/>
          <w:sz w:val="24"/>
          <w:szCs w:val="24"/>
          <w:lang w:val="en-US"/>
        </w:rPr>
        <w:t>amification</w:t>
      </w:r>
      <w:r w:rsidRPr="2491611F" w:rsidR="3022AB97">
        <w:rPr>
          <w:rFonts w:ascii="Calibri" w:hAnsi="Calibri" w:eastAsia="Calibri" w:cs="Calibri"/>
          <w:noProof w:val="0"/>
          <w:color w:val="000000" w:themeColor="text1" w:themeTint="FF" w:themeShade="FF"/>
          <w:sz w:val="24"/>
          <w:szCs w:val="24"/>
          <w:lang w:val="en-US"/>
        </w:rPr>
        <w:t>s</w:t>
      </w:r>
      <w:r w:rsidRPr="2491611F" w:rsidR="16DD11D5">
        <w:rPr>
          <w:rFonts w:ascii="Calibri" w:hAnsi="Calibri" w:eastAsia="Calibri" w:cs="Calibri"/>
          <w:noProof w:val="0"/>
          <w:color w:val="000000" w:themeColor="text1" w:themeTint="FF" w:themeShade="FF"/>
          <w:sz w:val="24"/>
          <w:szCs w:val="24"/>
          <w:lang w:val="en-US"/>
        </w:rPr>
        <w:t>,</w:t>
      </w:r>
      <w:r w:rsidRPr="2491611F" w:rsidR="4501FF9D">
        <w:rPr>
          <w:rFonts w:ascii="Calibri" w:hAnsi="Calibri" w:eastAsia="Calibri" w:cs="Calibri"/>
          <w:noProof w:val="0"/>
          <w:color w:val="000000" w:themeColor="text1" w:themeTint="FF" w:themeShade="FF"/>
          <w:sz w:val="24"/>
          <w:szCs w:val="24"/>
          <w:lang w:val="en-US"/>
        </w:rPr>
        <w:t xml:space="preserve"> when key </w:t>
      </w:r>
      <w:r w:rsidRPr="2491611F" w:rsidR="3DA0F889">
        <w:rPr>
          <w:rFonts w:ascii="Calibri" w:hAnsi="Calibri" w:eastAsia="Calibri" w:cs="Calibri"/>
          <w:noProof w:val="0"/>
          <w:color w:val="000000" w:themeColor="text1" w:themeTint="FF" w:themeShade="FF"/>
          <w:sz w:val="24"/>
          <w:szCs w:val="24"/>
          <w:lang w:val="en-US"/>
        </w:rPr>
        <w:t>or high</w:t>
      </w:r>
      <w:r w:rsidRPr="2491611F" w:rsidR="02DEAEFB">
        <w:rPr>
          <w:rFonts w:ascii="Calibri" w:hAnsi="Calibri" w:eastAsia="Calibri" w:cs="Calibri"/>
          <w:noProof w:val="0"/>
          <w:color w:val="000000" w:themeColor="text1" w:themeTint="FF" w:themeShade="FF"/>
          <w:sz w:val="24"/>
          <w:szCs w:val="24"/>
          <w:lang w:val="en-US"/>
        </w:rPr>
        <w:t>-</w:t>
      </w:r>
      <w:r w:rsidRPr="2491611F" w:rsidR="3DA0F889">
        <w:rPr>
          <w:rFonts w:ascii="Calibri" w:hAnsi="Calibri" w:eastAsia="Calibri" w:cs="Calibri"/>
          <w:noProof w:val="0"/>
          <w:color w:val="000000" w:themeColor="text1" w:themeTint="FF" w:themeShade="FF"/>
          <w:sz w:val="24"/>
          <w:szCs w:val="24"/>
          <w:lang w:val="en-US"/>
        </w:rPr>
        <w:t xml:space="preserve">performing individuals decide to leave an </w:t>
      </w:r>
      <w:r w:rsidRPr="2491611F" w:rsidR="3DA0F889">
        <w:rPr>
          <w:rFonts w:ascii="Calibri" w:hAnsi="Calibri" w:eastAsia="Calibri" w:cs="Calibri"/>
          <w:noProof w:val="0"/>
          <w:color w:val="000000" w:themeColor="text1" w:themeTint="FF" w:themeShade="FF"/>
          <w:sz w:val="24"/>
          <w:szCs w:val="24"/>
          <w:lang w:val="en-US"/>
        </w:rPr>
        <w:t>organisation</w:t>
      </w:r>
      <w:r w:rsidRPr="2491611F" w:rsidR="50CD7539">
        <w:rPr>
          <w:rFonts w:ascii="Calibri" w:hAnsi="Calibri" w:eastAsia="Calibri" w:cs="Calibri"/>
          <w:noProof w:val="0"/>
          <w:color w:val="000000" w:themeColor="text1" w:themeTint="FF" w:themeShade="FF"/>
          <w:sz w:val="24"/>
          <w:szCs w:val="24"/>
          <w:lang w:val="en-US"/>
        </w:rPr>
        <w:t>.</w:t>
      </w:r>
      <w:r w:rsidRPr="2491611F" w:rsidR="5A43D949">
        <w:rPr>
          <w:rFonts w:ascii="Calibri" w:hAnsi="Calibri" w:eastAsia="Calibri" w:cs="Calibri"/>
          <w:noProof w:val="0"/>
          <w:color w:val="000000" w:themeColor="text1" w:themeTint="FF" w:themeShade="FF"/>
          <w:sz w:val="24"/>
          <w:szCs w:val="24"/>
          <w:lang w:val="en-US"/>
        </w:rPr>
        <w:t xml:space="preserve"> </w:t>
      </w:r>
      <w:r w:rsidRPr="2491611F" w:rsidR="3F7822B3">
        <w:rPr>
          <w:rFonts w:ascii="Calibri" w:hAnsi="Calibri" w:eastAsia="Calibri" w:cs="Calibri"/>
          <w:noProof w:val="0"/>
          <w:color w:val="000000" w:themeColor="text1" w:themeTint="FF" w:themeShade="FF"/>
          <w:sz w:val="24"/>
          <w:szCs w:val="24"/>
          <w:lang w:val="en-US"/>
        </w:rPr>
        <w:t>It bec</w:t>
      </w:r>
      <w:r w:rsidRPr="2491611F" w:rsidR="3F7822B3">
        <w:rPr>
          <w:rFonts w:ascii="Calibri" w:hAnsi="Calibri" w:eastAsia="Calibri" w:cs="Calibri"/>
          <w:noProof w:val="0"/>
          <w:color w:val="000000" w:themeColor="text1" w:themeTint="FF" w:themeShade="FF"/>
          <w:sz w:val="24"/>
          <w:szCs w:val="24"/>
          <w:lang w:val="en-US"/>
        </w:rPr>
        <w:t>omes</w:t>
      </w:r>
      <w:r w:rsidRPr="2491611F" w:rsidR="5300394B">
        <w:rPr>
          <w:rFonts w:ascii="Calibri" w:hAnsi="Calibri" w:eastAsia="Calibri" w:cs="Calibri"/>
          <w:noProof w:val="0"/>
          <w:color w:val="000000" w:themeColor="text1" w:themeTint="FF" w:themeShade="FF"/>
          <w:sz w:val="24"/>
          <w:szCs w:val="24"/>
          <w:lang w:val="en-US"/>
        </w:rPr>
        <w:t xml:space="preserve"> </w:t>
      </w:r>
      <w:r w:rsidRPr="2491611F" w:rsidR="3DA0F889">
        <w:rPr>
          <w:rFonts w:ascii="Calibri" w:hAnsi="Calibri" w:eastAsia="Calibri" w:cs="Calibri"/>
          <w:noProof w:val="0"/>
          <w:color w:val="000000" w:themeColor="text1" w:themeTint="FF" w:themeShade="FF"/>
          <w:sz w:val="24"/>
          <w:szCs w:val="24"/>
          <w:lang w:val="en-US"/>
        </w:rPr>
        <w:t xml:space="preserve">very unsettling for teams and </w:t>
      </w:r>
      <w:r w:rsidRPr="2491611F" w:rsidR="3DA0F889">
        <w:rPr>
          <w:rFonts w:ascii="Calibri" w:hAnsi="Calibri" w:eastAsia="Calibri" w:cs="Calibri"/>
          <w:noProof w:val="0"/>
          <w:color w:val="000000" w:themeColor="text1" w:themeTint="FF" w:themeShade="FF"/>
          <w:sz w:val="24"/>
          <w:szCs w:val="24"/>
          <w:lang w:val="en-US"/>
        </w:rPr>
        <w:t xml:space="preserve">the </w:t>
      </w:r>
      <w:r w:rsidRPr="2491611F" w:rsidR="3DA0F889">
        <w:rPr>
          <w:rFonts w:ascii="Calibri" w:hAnsi="Calibri" w:eastAsia="Calibri" w:cs="Calibri"/>
          <w:noProof w:val="0"/>
          <w:color w:val="000000" w:themeColor="text1" w:themeTint="FF" w:themeShade="FF"/>
          <w:sz w:val="24"/>
          <w:szCs w:val="24"/>
          <w:lang w:val="en-US"/>
        </w:rPr>
        <w:t>organisa</w:t>
      </w:r>
      <w:r w:rsidRPr="2491611F" w:rsidR="3DA0F889">
        <w:rPr>
          <w:rFonts w:ascii="Calibri" w:hAnsi="Calibri" w:eastAsia="Calibri" w:cs="Calibri"/>
          <w:noProof w:val="0"/>
          <w:color w:val="000000" w:themeColor="text1" w:themeTint="FF" w:themeShade="FF"/>
          <w:sz w:val="24"/>
          <w:szCs w:val="24"/>
          <w:lang w:val="en-US"/>
        </w:rPr>
        <w:t>tion</w:t>
      </w:r>
      <w:r w:rsidRPr="2491611F" w:rsidR="3FCD2D93">
        <w:rPr>
          <w:rFonts w:ascii="Calibri" w:hAnsi="Calibri" w:eastAsia="Calibri" w:cs="Calibri"/>
          <w:noProof w:val="0"/>
          <w:color w:val="000000" w:themeColor="text1" w:themeTint="FF" w:themeShade="FF"/>
          <w:sz w:val="24"/>
          <w:szCs w:val="24"/>
          <w:lang w:val="en-US"/>
        </w:rPr>
        <w:t xml:space="preserve"> as a whole</w:t>
      </w:r>
      <w:r w:rsidRPr="2491611F" w:rsidR="0EAF4B0F">
        <w:rPr>
          <w:rFonts w:ascii="Calibri" w:hAnsi="Calibri" w:eastAsia="Calibri" w:cs="Calibri"/>
          <w:noProof w:val="0"/>
          <w:color w:val="000000" w:themeColor="text1" w:themeTint="FF" w:themeShade="FF"/>
          <w:sz w:val="24"/>
          <w:szCs w:val="24"/>
          <w:lang w:val="en-US"/>
        </w:rPr>
        <w:t>, according to Gong et al,2019</w:t>
      </w:r>
      <w:r w:rsidRPr="2491611F" w:rsidR="3FCD2D93">
        <w:rPr>
          <w:rFonts w:ascii="Calibri" w:hAnsi="Calibri" w:eastAsia="Calibri" w:cs="Calibri"/>
          <w:noProof w:val="0"/>
          <w:color w:val="000000" w:themeColor="text1" w:themeTint="FF" w:themeShade="FF"/>
          <w:sz w:val="24"/>
          <w:szCs w:val="24"/>
          <w:lang w:val="en-US"/>
        </w:rPr>
        <w:t xml:space="preserve">. Not only are </w:t>
      </w:r>
      <w:r w:rsidRPr="2491611F" w:rsidR="3FCD2D93">
        <w:rPr>
          <w:rFonts w:ascii="Calibri" w:hAnsi="Calibri" w:eastAsia="Calibri" w:cs="Calibri"/>
          <w:strike w:val="1"/>
          <w:noProof w:val="0"/>
          <w:color w:val="000000" w:themeColor="text1" w:themeTint="FF" w:themeShade="FF"/>
          <w:sz w:val="24"/>
          <w:szCs w:val="24"/>
          <w:lang w:val="en-US"/>
        </w:rPr>
        <w:t>their</w:t>
      </w:r>
      <w:r w:rsidRPr="2491611F" w:rsidR="3FCD2D93">
        <w:rPr>
          <w:rFonts w:ascii="Calibri" w:hAnsi="Calibri" w:eastAsia="Calibri" w:cs="Calibri"/>
          <w:strike w:val="1"/>
          <w:noProof w:val="0"/>
          <w:color w:val="000000" w:themeColor="text1" w:themeTint="FF" w:themeShade="FF"/>
          <w:sz w:val="24"/>
          <w:szCs w:val="24"/>
          <w:lang w:val="en-US"/>
        </w:rPr>
        <w:t xml:space="preserve"> </w:t>
      </w:r>
      <w:r w:rsidRPr="2491611F" w:rsidR="3BED9600">
        <w:rPr>
          <w:rFonts w:ascii="Calibri" w:hAnsi="Calibri" w:eastAsia="Calibri" w:cs="Calibri"/>
          <w:strike w:val="0"/>
          <w:dstrike w:val="0"/>
          <w:noProof w:val="0"/>
          <w:color w:val="FF0000"/>
          <w:sz w:val="24"/>
          <w:szCs w:val="24"/>
          <w:lang w:val="en-US"/>
        </w:rPr>
        <w:t>there</w:t>
      </w:r>
      <w:r w:rsidRPr="2491611F" w:rsidR="3BED9600">
        <w:rPr>
          <w:rFonts w:ascii="Calibri" w:hAnsi="Calibri" w:eastAsia="Calibri" w:cs="Calibri"/>
          <w:strike w:val="0"/>
          <w:dstrike w:val="0"/>
          <w:noProof w:val="0"/>
          <w:color w:val="FF0000"/>
          <w:sz w:val="24"/>
          <w:szCs w:val="24"/>
          <w:lang w:val="en-US"/>
        </w:rPr>
        <w:t xml:space="preserve"> </w:t>
      </w:r>
      <w:r w:rsidRPr="2491611F" w:rsidR="3FCD2D93">
        <w:rPr>
          <w:rFonts w:ascii="Calibri" w:hAnsi="Calibri" w:eastAsia="Calibri" w:cs="Calibri"/>
          <w:noProof w:val="0"/>
          <w:color w:val="000000" w:themeColor="text1" w:themeTint="FF" w:themeShade="FF"/>
          <w:sz w:val="24"/>
          <w:szCs w:val="24"/>
          <w:lang w:val="en-US"/>
        </w:rPr>
        <w:t>cost implications but also other workers are dependent on their absence resulting in</w:t>
      </w:r>
      <w:r w:rsidRPr="2491611F" w:rsidR="3FCD2D93">
        <w:rPr>
          <w:rFonts w:ascii="Calibri" w:hAnsi="Calibri" w:eastAsia="Calibri" w:cs="Calibri"/>
          <w:noProof w:val="0"/>
          <w:color w:val="000000" w:themeColor="text1" w:themeTint="FF" w:themeShade="FF"/>
          <w:sz w:val="24"/>
          <w:szCs w:val="24"/>
          <w:lang w:val="en-US"/>
        </w:rPr>
        <w:t xml:space="preserve"> an </w:t>
      </w:r>
      <w:r w:rsidRPr="2491611F" w:rsidR="3FCD2D93">
        <w:rPr>
          <w:rFonts w:ascii="Calibri" w:hAnsi="Calibri" w:eastAsia="Calibri" w:cs="Calibri"/>
          <w:noProof w:val="0"/>
          <w:color w:val="000000" w:themeColor="text1" w:themeTint="FF" w:themeShade="FF"/>
          <w:sz w:val="24"/>
          <w:szCs w:val="24"/>
          <w:lang w:val="en-US"/>
        </w:rPr>
        <w:t>unfav</w:t>
      </w:r>
      <w:r w:rsidRPr="2491611F" w:rsidR="77A431AC">
        <w:rPr>
          <w:rFonts w:ascii="Calibri" w:hAnsi="Calibri" w:eastAsia="Calibri" w:cs="Calibri"/>
          <w:noProof w:val="0"/>
          <w:color w:val="000000" w:themeColor="text1" w:themeTint="FF" w:themeShade="FF"/>
          <w:sz w:val="24"/>
          <w:szCs w:val="24"/>
          <w:lang w:val="en-US"/>
        </w:rPr>
        <w:t>o</w:t>
      </w:r>
      <w:r w:rsidRPr="2491611F" w:rsidR="3FCD2D93">
        <w:rPr>
          <w:rFonts w:ascii="Calibri" w:hAnsi="Calibri" w:eastAsia="Calibri" w:cs="Calibri"/>
          <w:noProof w:val="0"/>
          <w:color w:val="000000" w:themeColor="text1" w:themeTint="FF" w:themeShade="FF"/>
          <w:sz w:val="24"/>
          <w:szCs w:val="24"/>
          <w:lang w:val="en-US"/>
        </w:rPr>
        <w:t>ur</w:t>
      </w:r>
      <w:r w:rsidRPr="2491611F" w:rsidR="3FCD2D93">
        <w:rPr>
          <w:rFonts w:ascii="Calibri" w:hAnsi="Calibri" w:eastAsia="Calibri" w:cs="Calibri"/>
          <w:noProof w:val="0"/>
          <w:color w:val="000000" w:themeColor="text1" w:themeTint="FF" w:themeShade="FF"/>
          <w:sz w:val="24"/>
          <w:szCs w:val="24"/>
          <w:lang w:val="en-US"/>
        </w:rPr>
        <w:t>able</w:t>
      </w:r>
      <w:r w:rsidRPr="2491611F" w:rsidR="3FCD2D93">
        <w:rPr>
          <w:rFonts w:ascii="Calibri" w:hAnsi="Calibri" w:eastAsia="Calibri" w:cs="Calibri"/>
          <w:noProof w:val="0"/>
          <w:color w:val="000000" w:themeColor="text1" w:themeTint="FF" w:themeShade="FF"/>
          <w:sz w:val="24"/>
          <w:szCs w:val="24"/>
          <w:lang w:val="en-US"/>
        </w:rPr>
        <w:t xml:space="preserve"> impact on employee experience related to</w:t>
      </w:r>
      <w:r w:rsidRPr="2491611F" w:rsidR="603D8006">
        <w:rPr>
          <w:rFonts w:ascii="Calibri" w:hAnsi="Calibri" w:eastAsia="Calibri" w:cs="Calibri"/>
          <w:noProof w:val="0"/>
          <w:color w:val="000000" w:themeColor="text1" w:themeTint="FF" w:themeShade="FF"/>
          <w:sz w:val="24"/>
          <w:szCs w:val="24"/>
          <w:lang w:val="en-US"/>
        </w:rPr>
        <w:t xml:space="preserve"> workforce motivati</w:t>
      </w:r>
      <w:r w:rsidRPr="2491611F" w:rsidR="603D8006">
        <w:rPr>
          <w:rFonts w:ascii="Calibri" w:hAnsi="Calibri" w:eastAsia="Calibri" w:cs="Calibri"/>
          <w:noProof w:val="0"/>
          <w:color w:val="000000" w:themeColor="text1" w:themeTint="FF" w:themeShade="FF"/>
          <w:sz w:val="24"/>
          <w:szCs w:val="24"/>
          <w:lang w:val="en-US"/>
        </w:rPr>
        <w:t>on</w:t>
      </w:r>
      <w:r w:rsidRPr="2491611F" w:rsidR="3FCD2D93">
        <w:rPr>
          <w:rFonts w:ascii="Calibri" w:hAnsi="Calibri" w:eastAsia="Calibri" w:cs="Calibri"/>
          <w:noProof w:val="0"/>
          <w:color w:val="000000" w:themeColor="text1" w:themeTint="FF" w:themeShade="FF"/>
          <w:sz w:val="24"/>
          <w:szCs w:val="24"/>
          <w:lang w:val="en-US"/>
        </w:rPr>
        <w:t xml:space="preserve">, </w:t>
      </w:r>
      <w:r w:rsidRPr="2491611F" w:rsidR="6B42C9F6">
        <w:rPr>
          <w:rFonts w:ascii="Calibri" w:hAnsi="Calibri" w:eastAsia="Calibri" w:cs="Calibri"/>
          <w:noProof w:val="0"/>
          <w:color w:val="000000" w:themeColor="text1" w:themeTint="FF" w:themeShade="FF"/>
          <w:sz w:val="24"/>
          <w:szCs w:val="24"/>
          <w:lang w:val="en-US"/>
        </w:rPr>
        <w:t>pe</w:t>
      </w:r>
      <w:r w:rsidRPr="2491611F" w:rsidR="6B42C9F6">
        <w:rPr>
          <w:rFonts w:ascii="Calibri" w:hAnsi="Calibri" w:eastAsia="Calibri" w:cs="Calibri"/>
          <w:noProof w:val="0"/>
          <w:color w:val="000000" w:themeColor="text1" w:themeTint="FF" w:themeShade="FF"/>
          <w:sz w:val="24"/>
          <w:szCs w:val="24"/>
          <w:lang w:val="en-US"/>
        </w:rPr>
        <w:t>ople</w:t>
      </w:r>
      <w:r w:rsidRPr="2491611F" w:rsidR="6B42C9F6">
        <w:rPr>
          <w:rFonts w:ascii="Calibri" w:hAnsi="Calibri" w:eastAsia="Calibri" w:cs="Calibri"/>
          <w:noProof w:val="0"/>
          <w:color w:val="000000" w:themeColor="text1" w:themeTint="FF" w:themeShade="FF"/>
          <w:sz w:val="24"/>
          <w:szCs w:val="24"/>
          <w:lang w:val="en-US"/>
        </w:rPr>
        <w:t xml:space="preserve"> and</w:t>
      </w:r>
      <w:r w:rsidRPr="2491611F" w:rsidR="44764603">
        <w:rPr>
          <w:rFonts w:ascii="Calibri" w:hAnsi="Calibri" w:eastAsia="Calibri" w:cs="Calibri"/>
          <w:noProof w:val="0"/>
          <w:color w:val="000000" w:themeColor="text1" w:themeTint="FF" w:themeShade="FF"/>
          <w:sz w:val="24"/>
          <w:szCs w:val="24"/>
          <w:lang w:val="en-US"/>
        </w:rPr>
        <w:t xml:space="preserve"> producti</w:t>
      </w:r>
      <w:r w:rsidRPr="2491611F" w:rsidR="61BC72EC">
        <w:rPr>
          <w:rFonts w:ascii="Calibri" w:hAnsi="Calibri" w:eastAsia="Calibri" w:cs="Calibri"/>
          <w:noProof w:val="0"/>
          <w:color w:val="000000" w:themeColor="text1" w:themeTint="FF" w:themeShade="FF"/>
          <w:sz w:val="24"/>
          <w:szCs w:val="24"/>
          <w:lang w:val="en-US"/>
        </w:rPr>
        <w:t>vity</w:t>
      </w:r>
      <w:r w:rsidRPr="2491611F" w:rsidR="63CC6B12">
        <w:rPr>
          <w:rFonts w:ascii="Calibri" w:hAnsi="Calibri" w:eastAsia="Calibri" w:cs="Calibri"/>
          <w:noProof w:val="0"/>
          <w:color w:val="000000" w:themeColor="text1" w:themeTint="FF" w:themeShade="FF"/>
          <w:sz w:val="24"/>
          <w:szCs w:val="24"/>
          <w:lang w:val="en-US"/>
        </w:rPr>
        <w:t>, according to CIPD, 2024.</w:t>
      </w:r>
    </w:p>
    <w:p w:rsidR="4308A9AB" w:rsidP="29D38B90" w:rsidRDefault="4308A9AB" w14:paraId="00DFB48F" w14:textId="3E2670EA">
      <w:pPr>
        <w:pStyle w:val="Normal"/>
        <w:spacing w:before="0" w:beforeAutospacing="off" w:after="0" w:afterAutospacing="off" w:line="257" w:lineRule="auto"/>
        <w:ind/>
        <w:rPr>
          <w:rFonts w:ascii="Calibri" w:hAnsi="Calibri" w:eastAsia="Calibri" w:cs="Calibri"/>
          <w:noProof w:val="0"/>
          <w:color w:val="000000" w:themeColor="text1" w:themeTint="FF" w:themeShade="FF"/>
          <w:sz w:val="24"/>
          <w:szCs w:val="24"/>
          <w:lang w:val="en-US"/>
        </w:rPr>
      </w:pPr>
    </w:p>
    <w:p w:rsidR="4308A9AB" w:rsidP="29D38B90" w:rsidRDefault="4308A9AB" w14:paraId="3AEB9441" w14:textId="3BEC953E">
      <w:pPr>
        <w:pStyle w:val="Normal"/>
        <w:spacing w:before="0" w:beforeAutospacing="off" w:after="0" w:afterAutospacing="off" w:line="257" w:lineRule="auto"/>
        <w:ind/>
        <w:rPr>
          <w:rFonts w:ascii="Calibri" w:hAnsi="Calibri" w:eastAsia="Calibri" w:cs="Calibri"/>
          <w:noProof w:val="0"/>
          <w:color w:val="000000" w:themeColor="text1" w:themeTint="FF" w:themeShade="FF"/>
          <w:sz w:val="24"/>
          <w:szCs w:val="24"/>
          <w:lang w:val="en-US"/>
        </w:rPr>
      </w:pPr>
      <w:r w:rsidRPr="29D38B90" w:rsidR="10D55C9F">
        <w:rPr>
          <w:rFonts w:ascii="Calibri" w:hAnsi="Calibri" w:eastAsia="Calibri" w:cs="Calibri"/>
          <w:noProof w:val="0"/>
          <w:color w:val="000000" w:themeColor="text1" w:themeTint="FF" w:themeShade="FF"/>
          <w:sz w:val="24"/>
          <w:szCs w:val="24"/>
          <w:lang w:val="en-US"/>
        </w:rPr>
        <w:t>There are factors that occur when this happens, these include direct costs</w:t>
      </w:r>
      <w:r w:rsidRPr="29D38B90" w:rsidR="641DA117">
        <w:rPr>
          <w:rFonts w:ascii="Calibri" w:hAnsi="Calibri" w:eastAsia="Calibri" w:cs="Calibri"/>
          <w:noProof w:val="0"/>
          <w:color w:val="000000" w:themeColor="text1" w:themeTint="FF" w:themeShade="FF"/>
          <w:sz w:val="24"/>
          <w:szCs w:val="24"/>
          <w:lang w:val="en-US"/>
        </w:rPr>
        <w:t xml:space="preserve"> to the </w:t>
      </w:r>
      <w:r w:rsidRPr="29D38B90" w:rsidR="641DA117">
        <w:rPr>
          <w:rFonts w:ascii="Calibri" w:hAnsi="Calibri" w:eastAsia="Calibri" w:cs="Calibri"/>
          <w:noProof w:val="0"/>
          <w:color w:val="000000" w:themeColor="text1" w:themeTint="FF" w:themeShade="FF"/>
          <w:sz w:val="24"/>
          <w:szCs w:val="24"/>
          <w:lang w:val="en-US"/>
        </w:rPr>
        <w:t>organisation</w:t>
      </w:r>
      <w:r w:rsidRPr="29D38B90" w:rsidR="641DA117">
        <w:rPr>
          <w:rFonts w:ascii="Calibri" w:hAnsi="Calibri" w:eastAsia="Calibri" w:cs="Calibri"/>
          <w:noProof w:val="0"/>
          <w:color w:val="000000" w:themeColor="text1" w:themeTint="FF" w:themeShade="FF"/>
          <w:sz w:val="24"/>
          <w:szCs w:val="24"/>
          <w:lang w:val="en-US"/>
        </w:rPr>
        <w:t xml:space="preserve"> such as creating new job adverts for new roles. This </w:t>
      </w:r>
      <w:r w:rsidRPr="29D38B90" w:rsidR="641DA117">
        <w:rPr>
          <w:rFonts w:ascii="Calibri" w:hAnsi="Calibri" w:eastAsia="Calibri" w:cs="Calibri"/>
          <w:noProof w:val="0"/>
          <w:color w:val="000000" w:themeColor="text1" w:themeTint="FF" w:themeShade="FF"/>
          <w:sz w:val="24"/>
          <w:szCs w:val="24"/>
          <w:lang w:val="en-US"/>
        </w:rPr>
        <w:t>implicates</w:t>
      </w:r>
      <w:r w:rsidRPr="29D38B90" w:rsidR="641DA117">
        <w:rPr>
          <w:rFonts w:ascii="Calibri" w:hAnsi="Calibri" w:eastAsia="Calibri" w:cs="Calibri"/>
          <w:noProof w:val="0"/>
          <w:color w:val="000000" w:themeColor="text1" w:themeTint="FF" w:themeShade="FF"/>
          <w:sz w:val="24"/>
          <w:szCs w:val="24"/>
          <w:lang w:val="en-US"/>
        </w:rPr>
        <w:t xml:space="preserve"> existing resources, as they need to create </w:t>
      </w:r>
      <w:r w:rsidRPr="29D38B90" w:rsidR="641DA117">
        <w:rPr>
          <w:rFonts w:ascii="Calibri" w:hAnsi="Calibri" w:eastAsia="Calibri" w:cs="Calibri"/>
          <w:noProof w:val="0"/>
          <w:color w:val="000000" w:themeColor="text1" w:themeTint="FF" w:themeShade="FF"/>
          <w:sz w:val="24"/>
          <w:szCs w:val="24"/>
          <w:lang w:val="en-US"/>
        </w:rPr>
        <w:t>the job</w:t>
      </w:r>
      <w:r w:rsidRPr="29D38B90" w:rsidR="641DA117">
        <w:rPr>
          <w:rFonts w:ascii="Calibri" w:hAnsi="Calibri" w:eastAsia="Calibri" w:cs="Calibri"/>
          <w:noProof w:val="0"/>
          <w:color w:val="000000" w:themeColor="text1" w:themeTint="FF" w:themeShade="FF"/>
          <w:sz w:val="24"/>
          <w:szCs w:val="24"/>
          <w:lang w:val="en-US"/>
        </w:rPr>
        <w:t xml:space="preserve"> adverts to recruit for the new roles, assess the applicated and </w:t>
      </w:r>
      <w:r w:rsidRPr="29D38B90" w:rsidR="42126678">
        <w:rPr>
          <w:rFonts w:ascii="Calibri" w:hAnsi="Calibri" w:eastAsia="Calibri" w:cs="Calibri"/>
          <w:noProof w:val="0"/>
          <w:color w:val="000000" w:themeColor="text1" w:themeTint="FF" w:themeShade="FF"/>
          <w:sz w:val="24"/>
          <w:szCs w:val="24"/>
          <w:lang w:val="en-US"/>
        </w:rPr>
        <w:t xml:space="preserve">carry out job interviews. </w:t>
      </w:r>
      <w:r>
        <w:br/>
      </w:r>
    </w:p>
    <w:p w:rsidR="4308A9AB" w:rsidP="29D38B90" w:rsidRDefault="4308A9AB" w14:paraId="7CE116AE" w14:textId="6B2D1EEA">
      <w:pPr>
        <w:pStyle w:val="Normal"/>
        <w:spacing w:before="0" w:beforeAutospacing="off" w:after="0" w:afterAutospacing="off" w:line="257" w:lineRule="auto"/>
        <w:ind/>
        <w:rPr>
          <w:rFonts w:ascii="Calibri" w:hAnsi="Calibri" w:eastAsia="Calibri" w:cs="Calibri"/>
          <w:noProof w:val="0"/>
          <w:color w:val="000000" w:themeColor="text1" w:themeTint="FF" w:themeShade="FF"/>
          <w:sz w:val="24"/>
          <w:szCs w:val="24"/>
          <w:lang w:val="en-US"/>
        </w:rPr>
      </w:pPr>
      <w:r w:rsidRPr="29D38B90" w:rsidR="3C7F92F8">
        <w:rPr>
          <w:rFonts w:ascii="Calibri" w:hAnsi="Calibri" w:eastAsia="Calibri" w:cs="Calibri"/>
          <w:noProof w:val="0"/>
          <w:color w:val="000000" w:themeColor="text1" w:themeTint="FF" w:themeShade="FF"/>
          <w:sz w:val="24"/>
          <w:szCs w:val="24"/>
          <w:lang w:val="en-US"/>
        </w:rPr>
        <w:t xml:space="preserve">This also add to the People team’s existing workload as they </w:t>
      </w:r>
      <w:r w:rsidRPr="29D38B90" w:rsidR="3C7F92F8">
        <w:rPr>
          <w:rFonts w:ascii="Calibri" w:hAnsi="Calibri" w:eastAsia="Calibri" w:cs="Calibri"/>
          <w:noProof w:val="0"/>
          <w:color w:val="000000" w:themeColor="text1" w:themeTint="FF" w:themeShade="FF"/>
          <w:sz w:val="24"/>
          <w:szCs w:val="24"/>
          <w:lang w:val="en-US"/>
        </w:rPr>
        <w:t>m</w:t>
      </w:r>
      <w:r w:rsidRPr="29D38B90" w:rsidR="3E1D5A88">
        <w:rPr>
          <w:rFonts w:ascii="Calibri" w:hAnsi="Calibri" w:eastAsia="Calibri" w:cs="Calibri"/>
          <w:noProof w:val="0"/>
          <w:color w:val="000000" w:themeColor="text1" w:themeTint="FF" w:themeShade="FF"/>
          <w:sz w:val="24"/>
          <w:szCs w:val="24"/>
          <w:lang w:val="en-US"/>
        </w:rPr>
        <w:t>us</w:t>
      </w:r>
      <w:r w:rsidRPr="29D38B90" w:rsidR="3C7F92F8">
        <w:rPr>
          <w:rFonts w:ascii="Calibri" w:hAnsi="Calibri" w:eastAsia="Calibri" w:cs="Calibri"/>
          <w:noProof w:val="0"/>
          <w:color w:val="000000" w:themeColor="text1" w:themeTint="FF" w:themeShade="FF"/>
          <w:sz w:val="24"/>
          <w:szCs w:val="24"/>
          <w:lang w:val="en-US"/>
        </w:rPr>
        <w:t>t</w:t>
      </w:r>
      <w:r w:rsidRPr="29D38B90" w:rsidR="3C7F92F8">
        <w:rPr>
          <w:rFonts w:ascii="Calibri" w:hAnsi="Calibri" w:eastAsia="Calibri" w:cs="Calibri"/>
          <w:noProof w:val="0"/>
          <w:color w:val="000000" w:themeColor="text1" w:themeTint="FF" w:themeShade="FF"/>
          <w:sz w:val="24"/>
          <w:szCs w:val="24"/>
          <w:lang w:val="en-US"/>
        </w:rPr>
        <w:t xml:space="preserve"> carry ou</w:t>
      </w:r>
      <w:r w:rsidRPr="29D38B90" w:rsidR="472B1F77">
        <w:rPr>
          <w:rFonts w:ascii="Calibri" w:hAnsi="Calibri" w:eastAsia="Calibri" w:cs="Calibri"/>
          <w:noProof w:val="0"/>
          <w:color w:val="000000" w:themeColor="text1" w:themeTint="FF" w:themeShade="FF"/>
          <w:sz w:val="24"/>
          <w:szCs w:val="24"/>
          <w:lang w:val="en-US"/>
        </w:rPr>
        <w:t>t e</w:t>
      </w:r>
      <w:r w:rsidRPr="29D38B90" w:rsidR="3C7F92F8">
        <w:rPr>
          <w:rFonts w:ascii="Calibri" w:hAnsi="Calibri" w:eastAsia="Calibri" w:cs="Calibri"/>
          <w:noProof w:val="0"/>
          <w:color w:val="000000" w:themeColor="text1" w:themeTint="FF" w:themeShade="FF"/>
          <w:sz w:val="24"/>
          <w:szCs w:val="24"/>
          <w:lang w:val="en-US"/>
        </w:rPr>
        <w:t xml:space="preserve">xit interviews, ensure the </w:t>
      </w:r>
      <w:r w:rsidRPr="29D38B90" w:rsidR="3C7F92F8">
        <w:rPr>
          <w:rFonts w:ascii="Calibri" w:hAnsi="Calibri" w:eastAsia="Calibri" w:cs="Calibri"/>
          <w:noProof w:val="0"/>
          <w:color w:val="000000" w:themeColor="text1" w:themeTint="FF" w:themeShade="FF"/>
          <w:sz w:val="24"/>
          <w:szCs w:val="24"/>
          <w:lang w:val="en-US"/>
        </w:rPr>
        <w:t>recr</w:t>
      </w:r>
      <w:r w:rsidRPr="29D38B90" w:rsidR="0A6BAF6C">
        <w:rPr>
          <w:rFonts w:ascii="Calibri" w:hAnsi="Calibri" w:eastAsia="Calibri" w:cs="Calibri"/>
          <w:noProof w:val="0"/>
          <w:color w:val="000000" w:themeColor="text1" w:themeTint="FF" w:themeShade="FF"/>
          <w:sz w:val="24"/>
          <w:szCs w:val="24"/>
          <w:lang w:val="en-US"/>
        </w:rPr>
        <w:t>u</w:t>
      </w:r>
      <w:r w:rsidRPr="29D38B90" w:rsidR="3C7F92F8">
        <w:rPr>
          <w:rFonts w:ascii="Calibri" w:hAnsi="Calibri" w:eastAsia="Calibri" w:cs="Calibri"/>
          <w:noProof w:val="0"/>
          <w:color w:val="000000" w:themeColor="text1" w:themeTint="FF" w:themeShade="FF"/>
          <w:sz w:val="24"/>
          <w:szCs w:val="24"/>
          <w:lang w:val="en-US"/>
        </w:rPr>
        <w:t>itment</w:t>
      </w:r>
      <w:r w:rsidRPr="29D38B90" w:rsidR="3C7F92F8">
        <w:rPr>
          <w:rFonts w:ascii="Calibri" w:hAnsi="Calibri" w:eastAsia="Calibri" w:cs="Calibri"/>
          <w:noProof w:val="0"/>
          <w:color w:val="000000" w:themeColor="text1" w:themeTint="FF" w:themeShade="FF"/>
          <w:sz w:val="24"/>
          <w:szCs w:val="24"/>
          <w:lang w:val="en-US"/>
        </w:rPr>
        <w:t xml:space="preserve"> and onboarding process is </w:t>
      </w:r>
      <w:r w:rsidRPr="29D38B90" w:rsidR="3C7F92F8">
        <w:rPr>
          <w:rFonts w:ascii="Calibri" w:hAnsi="Calibri" w:eastAsia="Calibri" w:cs="Calibri"/>
          <w:noProof w:val="0"/>
          <w:color w:val="000000" w:themeColor="text1" w:themeTint="FF" w:themeShade="FF"/>
          <w:sz w:val="24"/>
          <w:szCs w:val="24"/>
          <w:lang w:val="en-US"/>
        </w:rPr>
        <w:t>timely</w:t>
      </w:r>
      <w:r w:rsidRPr="29D38B90" w:rsidR="3C7F92F8">
        <w:rPr>
          <w:rFonts w:ascii="Calibri" w:hAnsi="Calibri" w:eastAsia="Calibri" w:cs="Calibri"/>
          <w:noProof w:val="0"/>
          <w:color w:val="000000" w:themeColor="text1" w:themeTint="FF" w:themeShade="FF"/>
          <w:sz w:val="24"/>
          <w:szCs w:val="24"/>
          <w:lang w:val="en-US"/>
        </w:rPr>
        <w:t xml:space="preserve"> and effective, </w:t>
      </w:r>
      <w:r w:rsidRPr="29D38B90" w:rsidR="2CE0CC88">
        <w:rPr>
          <w:rFonts w:ascii="Calibri" w:hAnsi="Calibri" w:eastAsia="Calibri" w:cs="Calibri"/>
          <w:noProof w:val="0"/>
          <w:color w:val="000000" w:themeColor="text1" w:themeTint="FF" w:themeShade="FF"/>
          <w:sz w:val="24"/>
          <w:szCs w:val="24"/>
          <w:lang w:val="en-US"/>
        </w:rPr>
        <w:t>as well as ensuring</w:t>
      </w:r>
      <w:r w:rsidRPr="29D38B90" w:rsidR="3C7F92F8">
        <w:rPr>
          <w:rFonts w:ascii="Calibri" w:hAnsi="Calibri" w:eastAsia="Calibri" w:cs="Calibri"/>
          <w:noProof w:val="0"/>
          <w:color w:val="000000" w:themeColor="text1" w:themeTint="FF" w:themeShade="FF"/>
          <w:sz w:val="24"/>
          <w:szCs w:val="24"/>
          <w:lang w:val="en-US"/>
        </w:rPr>
        <w:t xml:space="preserve"> the </w:t>
      </w:r>
      <w:r w:rsidRPr="29D38B90" w:rsidR="3C7F92F8">
        <w:rPr>
          <w:rFonts w:ascii="Calibri" w:hAnsi="Calibri" w:eastAsia="Calibri" w:cs="Calibri"/>
          <w:noProof w:val="0"/>
          <w:color w:val="000000" w:themeColor="text1" w:themeTint="FF" w:themeShade="FF"/>
          <w:sz w:val="24"/>
          <w:szCs w:val="24"/>
          <w:lang w:val="en-US"/>
        </w:rPr>
        <w:t>appropriate training</w:t>
      </w:r>
      <w:r w:rsidRPr="29D38B90" w:rsidR="3C7F92F8">
        <w:rPr>
          <w:rFonts w:ascii="Calibri" w:hAnsi="Calibri" w:eastAsia="Calibri" w:cs="Calibri"/>
          <w:noProof w:val="0"/>
          <w:color w:val="000000" w:themeColor="text1" w:themeTint="FF" w:themeShade="FF"/>
          <w:sz w:val="24"/>
          <w:szCs w:val="24"/>
          <w:lang w:val="en-US"/>
        </w:rPr>
        <w:t xml:space="preserve"> sessions are conducted, adding </w:t>
      </w:r>
      <w:r w:rsidRPr="29D38B90" w:rsidR="3C7F92F8">
        <w:rPr>
          <w:rFonts w:ascii="Calibri" w:hAnsi="Calibri" w:eastAsia="Calibri" w:cs="Calibri"/>
          <w:noProof w:val="0"/>
          <w:color w:val="000000" w:themeColor="text1" w:themeTint="FF" w:themeShade="FF"/>
          <w:sz w:val="24"/>
          <w:szCs w:val="24"/>
          <w:lang w:val="en-US"/>
        </w:rPr>
        <w:t>addit</w:t>
      </w:r>
      <w:r w:rsidRPr="29D38B90" w:rsidR="6798C11F">
        <w:rPr>
          <w:rFonts w:ascii="Calibri" w:hAnsi="Calibri" w:eastAsia="Calibri" w:cs="Calibri"/>
          <w:noProof w:val="0"/>
          <w:color w:val="000000" w:themeColor="text1" w:themeTint="FF" w:themeShade="FF"/>
          <w:sz w:val="24"/>
          <w:szCs w:val="24"/>
          <w:lang w:val="en-US"/>
        </w:rPr>
        <w:t>i</w:t>
      </w:r>
      <w:r w:rsidRPr="29D38B90" w:rsidR="3C7F92F8">
        <w:rPr>
          <w:rFonts w:ascii="Calibri" w:hAnsi="Calibri" w:eastAsia="Calibri" w:cs="Calibri"/>
          <w:noProof w:val="0"/>
          <w:color w:val="000000" w:themeColor="text1" w:themeTint="FF" w:themeShade="FF"/>
          <w:sz w:val="24"/>
          <w:szCs w:val="24"/>
          <w:lang w:val="en-US"/>
        </w:rPr>
        <w:t>onal</w:t>
      </w:r>
      <w:r w:rsidRPr="29D38B90" w:rsidR="3C7F92F8">
        <w:rPr>
          <w:rFonts w:ascii="Calibri" w:hAnsi="Calibri" w:eastAsia="Calibri" w:cs="Calibri"/>
          <w:noProof w:val="0"/>
          <w:color w:val="000000" w:themeColor="text1" w:themeTint="FF" w:themeShade="FF"/>
          <w:sz w:val="24"/>
          <w:szCs w:val="24"/>
          <w:lang w:val="en-US"/>
        </w:rPr>
        <w:t xml:space="preserve"> </w:t>
      </w:r>
      <w:r w:rsidRPr="29D38B90" w:rsidR="0170C0AF">
        <w:rPr>
          <w:rFonts w:ascii="Calibri" w:hAnsi="Calibri" w:eastAsia="Calibri" w:cs="Calibri"/>
          <w:noProof w:val="0"/>
          <w:color w:val="000000" w:themeColor="text1" w:themeTint="FF" w:themeShade="FF"/>
          <w:sz w:val="24"/>
          <w:szCs w:val="24"/>
          <w:lang w:val="en-US"/>
        </w:rPr>
        <w:t xml:space="preserve">costs to the </w:t>
      </w:r>
      <w:r w:rsidRPr="29D38B90" w:rsidR="0170C0AF">
        <w:rPr>
          <w:rFonts w:ascii="Calibri" w:hAnsi="Calibri" w:eastAsia="Calibri" w:cs="Calibri"/>
          <w:noProof w:val="0"/>
          <w:color w:val="000000" w:themeColor="text1" w:themeTint="FF" w:themeShade="FF"/>
          <w:sz w:val="24"/>
          <w:szCs w:val="24"/>
          <w:lang w:val="en-US"/>
        </w:rPr>
        <w:t>organisation</w:t>
      </w:r>
      <w:r w:rsidRPr="29D38B90" w:rsidR="0170C0AF">
        <w:rPr>
          <w:rFonts w:ascii="Calibri" w:hAnsi="Calibri" w:eastAsia="Calibri" w:cs="Calibri"/>
          <w:noProof w:val="0"/>
          <w:color w:val="000000" w:themeColor="text1" w:themeTint="FF" w:themeShade="FF"/>
          <w:sz w:val="24"/>
          <w:szCs w:val="24"/>
          <w:lang w:val="en-US"/>
        </w:rPr>
        <w:t xml:space="preserve">. If there is consistently high turnover this process can create low morale </w:t>
      </w:r>
      <w:r w:rsidRPr="29D38B90" w:rsidR="0170C0AF">
        <w:rPr>
          <w:rFonts w:ascii="Calibri" w:hAnsi="Calibri" w:eastAsia="Calibri" w:cs="Calibri"/>
          <w:noProof w:val="0"/>
          <w:color w:val="000000" w:themeColor="text1" w:themeTint="FF" w:themeShade="FF"/>
          <w:sz w:val="24"/>
          <w:szCs w:val="24"/>
          <w:lang w:val="en-US"/>
        </w:rPr>
        <w:t>to</w:t>
      </w:r>
      <w:r w:rsidRPr="29D38B90" w:rsidR="0170C0AF">
        <w:rPr>
          <w:rFonts w:ascii="Calibri" w:hAnsi="Calibri" w:eastAsia="Calibri" w:cs="Calibri"/>
          <w:noProof w:val="0"/>
          <w:color w:val="000000" w:themeColor="text1" w:themeTint="FF" w:themeShade="FF"/>
          <w:sz w:val="24"/>
          <w:szCs w:val="24"/>
          <w:lang w:val="en-US"/>
        </w:rPr>
        <w:t xml:space="preserve"> </w:t>
      </w:r>
      <w:r w:rsidRPr="29D38B90" w:rsidR="04D0742D">
        <w:rPr>
          <w:rFonts w:ascii="Calibri" w:hAnsi="Calibri" w:eastAsia="Calibri" w:cs="Calibri"/>
          <w:noProof w:val="0"/>
          <w:color w:val="000000" w:themeColor="text1" w:themeTint="FF" w:themeShade="FF"/>
          <w:sz w:val="24"/>
          <w:szCs w:val="24"/>
          <w:lang w:val="en-US"/>
        </w:rPr>
        <w:t>staff</w:t>
      </w:r>
      <w:r w:rsidRPr="29D38B90" w:rsidR="0170C0AF">
        <w:rPr>
          <w:rFonts w:ascii="Calibri" w:hAnsi="Calibri" w:eastAsia="Calibri" w:cs="Calibri"/>
          <w:noProof w:val="0"/>
          <w:color w:val="000000" w:themeColor="text1" w:themeTint="FF" w:themeShade="FF"/>
          <w:sz w:val="24"/>
          <w:szCs w:val="24"/>
          <w:lang w:val="en-US"/>
        </w:rPr>
        <w:t xml:space="preserve"> and </w:t>
      </w:r>
      <w:r w:rsidRPr="29D38B90" w:rsidR="0170C0AF">
        <w:rPr>
          <w:rFonts w:ascii="Calibri" w:hAnsi="Calibri" w:eastAsia="Calibri" w:cs="Calibri"/>
          <w:noProof w:val="0"/>
          <w:color w:val="000000" w:themeColor="text1" w:themeTint="FF" w:themeShade="FF"/>
          <w:sz w:val="24"/>
          <w:szCs w:val="24"/>
          <w:lang w:val="en-US"/>
        </w:rPr>
        <w:t>impact</w:t>
      </w:r>
      <w:r w:rsidRPr="29D38B90" w:rsidR="0170C0AF">
        <w:rPr>
          <w:rFonts w:ascii="Calibri" w:hAnsi="Calibri" w:eastAsia="Calibri" w:cs="Calibri"/>
          <w:noProof w:val="0"/>
          <w:color w:val="000000" w:themeColor="text1" w:themeTint="FF" w:themeShade="FF"/>
          <w:sz w:val="24"/>
          <w:szCs w:val="24"/>
          <w:lang w:val="en-US"/>
        </w:rPr>
        <w:t xml:space="preserve"> their </w:t>
      </w:r>
      <w:r w:rsidRPr="29D38B90" w:rsidR="0170C0AF">
        <w:rPr>
          <w:rFonts w:ascii="Calibri" w:hAnsi="Calibri" w:eastAsia="Calibri" w:cs="Calibri"/>
          <w:noProof w:val="0"/>
          <w:color w:val="000000" w:themeColor="text1" w:themeTint="FF" w:themeShade="FF"/>
          <w:sz w:val="24"/>
          <w:szCs w:val="24"/>
          <w:lang w:val="en-US"/>
        </w:rPr>
        <w:t>productiv</w:t>
      </w:r>
      <w:r w:rsidRPr="29D38B90" w:rsidR="1E10CE48">
        <w:rPr>
          <w:rFonts w:ascii="Calibri" w:hAnsi="Calibri" w:eastAsia="Calibri" w:cs="Calibri"/>
          <w:noProof w:val="0"/>
          <w:color w:val="000000" w:themeColor="text1" w:themeTint="FF" w:themeShade="FF"/>
          <w:sz w:val="24"/>
          <w:szCs w:val="24"/>
          <w:lang w:val="en-US"/>
        </w:rPr>
        <w:t>it</w:t>
      </w:r>
      <w:r w:rsidRPr="29D38B90" w:rsidR="0170C0AF">
        <w:rPr>
          <w:rFonts w:ascii="Calibri" w:hAnsi="Calibri" w:eastAsia="Calibri" w:cs="Calibri"/>
          <w:noProof w:val="0"/>
          <w:color w:val="000000" w:themeColor="text1" w:themeTint="FF" w:themeShade="FF"/>
          <w:sz w:val="24"/>
          <w:szCs w:val="24"/>
          <w:lang w:val="en-US"/>
        </w:rPr>
        <w:t>y</w:t>
      </w:r>
      <w:r w:rsidRPr="29D38B90" w:rsidR="284C555A">
        <w:rPr>
          <w:rFonts w:ascii="Calibri" w:hAnsi="Calibri" w:eastAsia="Calibri" w:cs="Calibri"/>
          <w:noProof w:val="0"/>
          <w:color w:val="000000" w:themeColor="text1" w:themeTint="FF" w:themeShade="FF"/>
          <w:sz w:val="24"/>
          <w:szCs w:val="24"/>
          <w:lang w:val="en-US"/>
        </w:rPr>
        <w:t>,</w:t>
      </w:r>
      <w:r w:rsidRPr="29D38B90" w:rsidR="0170C0AF">
        <w:rPr>
          <w:rFonts w:ascii="Calibri" w:hAnsi="Calibri" w:eastAsia="Calibri" w:cs="Calibri"/>
          <w:noProof w:val="0"/>
          <w:color w:val="000000" w:themeColor="text1" w:themeTint="FF" w:themeShade="FF"/>
          <w:sz w:val="24"/>
          <w:szCs w:val="24"/>
          <w:lang w:val="en-US"/>
        </w:rPr>
        <w:t xml:space="preserve"> as well as company culture and </w:t>
      </w:r>
      <w:r w:rsidRPr="29D38B90" w:rsidR="03D5139B">
        <w:rPr>
          <w:rFonts w:ascii="Calibri" w:hAnsi="Calibri" w:eastAsia="Calibri" w:cs="Calibri"/>
          <w:noProof w:val="0"/>
          <w:color w:val="000000" w:themeColor="text1" w:themeTint="FF" w:themeShade="FF"/>
          <w:sz w:val="24"/>
          <w:szCs w:val="24"/>
          <w:lang w:val="en-US"/>
        </w:rPr>
        <w:t>brand r</w:t>
      </w:r>
      <w:r w:rsidRPr="29D38B90" w:rsidR="0170C0AF">
        <w:rPr>
          <w:rFonts w:ascii="Calibri" w:hAnsi="Calibri" w:eastAsia="Calibri" w:cs="Calibri"/>
          <w:noProof w:val="0"/>
          <w:color w:val="000000" w:themeColor="text1" w:themeTint="FF" w:themeShade="FF"/>
          <w:sz w:val="24"/>
          <w:szCs w:val="24"/>
          <w:lang w:val="en-US"/>
        </w:rPr>
        <w:t>eputation</w:t>
      </w:r>
      <w:r w:rsidRPr="29D38B90" w:rsidR="584093FA">
        <w:rPr>
          <w:rFonts w:ascii="Calibri" w:hAnsi="Calibri" w:eastAsia="Calibri" w:cs="Calibri"/>
          <w:noProof w:val="0"/>
          <w:color w:val="000000" w:themeColor="text1" w:themeTint="FF" w:themeShade="FF"/>
          <w:sz w:val="24"/>
          <w:szCs w:val="24"/>
          <w:lang w:val="en-US"/>
        </w:rPr>
        <w:t xml:space="preserve">, according to </w:t>
      </w:r>
      <w:r w:rsidRPr="29D38B90" w:rsidR="0DA7FF2D">
        <w:rPr>
          <w:rFonts w:ascii="Calibri" w:hAnsi="Calibri" w:eastAsia="Calibri" w:cs="Calibri"/>
          <w:noProof w:val="0"/>
          <w:sz w:val="24"/>
          <w:szCs w:val="24"/>
          <w:lang w:val="en-US"/>
        </w:rPr>
        <w:t xml:space="preserve">König et </w:t>
      </w:r>
      <w:r w:rsidRPr="29D38B90" w:rsidR="0DA7FF2D">
        <w:rPr>
          <w:rFonts w:ascii="Calibri" w:hAnsi="Calibri" w:eastAsia="Calibri" w:cs="Calibri"/>
          <w:noProof w:val="0"/>
          <w:sz w:val="24"/>
          <w:szCs w:val="24"/>
          <w:lang w:val="en-US"/>
        </w:rPr>
        <w:t>all</w:t>
      </w:r>
      <w:r w:rsidRPr="29D38B90" w:rsidR="0DA7FF2D">
        <w:rPr>
          <w:rFonts w:ascii="Calibri" w:hAnsi="Calibri" w:eastAsia="Calibri" w:cs="Calibri"/>
          <w:noProof w:val="0"/>
          <w:sz w:val="24"/>
          <w:szCs w:val="24"/>
          <w:lang w:val="en-US"/>
        </w:rPr>
        <w:t>, 2022.</w:t>
      </w:r>
      <w:r>
        <w:br/>
      </w:r>
      <w:r>
        <w:br/>
      </w:r>
      <w:r w:rsidRPr="29D38B90" w:rsidR="61D31DEA">
        <w:rPr>
          <w:rFonts w:ascii="Calibri" w:hAnsi="Calibri" w:eastAsia="Calibri" w:cs="Calibri"/>
          <w:noProof w:val="0"/>
          <w:color w:val="000000" w:themeColor="text1" w:themeTint="FF" w:themeShade="FF"/>
          <w:sz w:val="24"/>
          <w:szCs w:val="24"/>
          <w:lang w:val="en-US"/>
        </w:rPr>
        <w:t xml:space="preserve">There are also indirect costs that take place when it comes to the people who work within the </w:t>
      </w:r>
      <w:r w:rsidRPr="29D38B90" w:rsidR="61D31DEA">
        <w:rPr>
          <w:rFonts w:ascii="Calibri" w:hAnsi="Calibri" w:eastAsia="Calibri" w:cs="Calibri"/>
          <w:noProof w:val="0"/>
          <w:color w:val="000000" w:themeColor="text1" w:themeTint="FF" w:themeShade="FF"/>
          <w:sz w:val="24"/>
          <w:szCs w:val="24"/>
          <w:lang w:val="en-US"/>
        </w:rPr>
        <w:t>organisation</w:t>
      </w:r>
      <w:r w:rsidRPr="29D38B90" w:rsidR="61D31DEA">
        <w:rPr>
          <w:rFonts w:ascii="Calibri" w:hAnsi="Calibri" w:eastAsia="Calibri" w:cs="Calibri"/>
          <w:noProof w:val="0"/>
          <w:color w:val="000000" w:themeColor="text1" w:themeTint="FF" w:themeShade="FF"/>
          <w:sz w:val="24"/>
          <w:szCs w:val="24"/>
          <w:lang w:val="en-US"/>
        </w:rPr>
        <w:t xml:space="preserve">. Taking the example of an experienced member of staff leaving, </w:t>
      </w:r>
      <w:r w:rsidRPr="29D38B90" w:rsidR="0D23E070">
        <w:rPr>
          <w:rFonts w:ascii="Calibri" w:hAnsi="Calibri" w:eastAsia="Calibri" w:cs="Calibri"/>
          <w:noProof w:val="0"/>
          <w:color w:val="000000" w:themeColor="text1" w:themeTint="FF" w:themeShade="FF"/>
          <w:sz w:val="24"/>
          <w:szCs w:val="24"/>
          <w:lang w:val="en-US"/>
        </w:rPr>
        <w:t>t</w:t>
      </w:r>
      <w:r w:rsidRPr="29D38B90" w:rsidR="61D31DEA">
        <w:rPr>
          <w:rFonts w:ascii="Calibri" w:hAnsi="Calibri" w:eastAsia="Calibri" w:cs="Calibri"/>
          <w:noProof w:val="0"/>
          <w:color w:val="000000" w:themeColor="text1" w:themeTint="FF" w:themeShade="FF"/>
          <w:sz w:val="24"/>
          <w:szCs w:val="24"/>
          <w:lang w:val="en-US"/>
        </w:rPr>
        <w:t>hey</w:t>
      </w:r>
      <w:r w:rsidRPr="29D38B90" w:rsidR="61D31DEA">
        <w:rPr>
          <w:rFonts w:ascii="Calibri" w:hAnsi="Calibri" w:eastAsia="Calibri" w:cs="Calibri"/>
          <w:noProof w:val="0"/>
          <w:color w:val="000000" w:themeColor="text1" w:themeTint="FF" w:themeShade="FF"/>
          <w:sz w:val="24"/>
          <w:szCs w:val="24"/>
          <w:lang w:val="en-US"/>
        </w:rPr>
        <w:t xml:space="preserve"> take their skills, </w:t>
      </w:r>
      <w:r w:rsidRPr="29D38B90" w:rsidR="61D31DEA">
        <w:rPr>
          <w:rFonts w:ascii="Calibri" w:hAnsi="Calibri" w:eastAsia="Calibri" w:cs="Calibri"/>
          <w:noProof w:val="0"/>
          <w:color w:val="000000" w:themeColor="text1" w:themeTint="FF" w:themeShade="FF"/>
          <w:sz w:val="24"/>
          <w:szCs w:val="24"/>
          <w:lang w:val="en-US"/>
        </w:rPr>
        <w:t>expertise</w:t>
      </w:r>
      <w:r w:rsidRPr="29D38B90" w:rsidR="61D31DEA">
        <w:rPr>
          <w:rFonts w:ascii="Calibri" w:hAnsi="Calibri" w:eastAsia="Calibri" w:cs="Calibri"/>
          <w:noProof w:val="0"/>
          <w:color w:val="000000" w:themeColor="text1" w:themeTint="FF" w:themeShade="FF"/>
          <w:sz w:val="24"/>
          <w:szCs w:val="24"/>
          <w:lang w:val="en-US"/>
        </w:rPr>
        <w:t xml:space="preserve"> and reputation with </w:t>
      </w:r>
      <w:r w:rsidRPr="29D38B90" w:rsidR="4068C63B">
        <w:rPr>
          <w:rFonts w:ascii="Calibri" w:hAnsi="Calibri" w:eastAsia="Calibri" w:cs="Calibri"/>
          <w:noProof w:val="0"/>
          <w:color w:val="000000" w:themeColor="text1" w:themeTint="FF" w:themeShade="FF"/>
          <w:sz w:val="24"/>
          <w:szCs w:val="24"/>
          <w:lang w:val="en-US"/>
        </w:rPr>
        <w:t xml:space="preserve">them. This can </w:t>
      </w:r>
      <w:r w:rsidRPr="29D38B90" w:rsidR="4068C63B">
        <w:rPr>
          <w:rFonts w:ascii="Calibri" w:hAnsi="Calibri" w:eastAsia="Calibri" w:cs="Calibri"/>
          <w:noProof w:val="0"/>
          <w:color w:val="000000" w:themeColor="text1" w:themeTint="FF" w:themeShade="FF"/>
          <w:sz w:val="24"/>
          <w:szCs w:val="24"/>
          <w:lang w:val="en-US"/>
        </w:rPr>
        <w:t>impact</w:t>
      </w:r>
      <w:r w:rsidRPr="29D38B90" w:rsidR="4068C63B">
        <w:rPr>
          <w:rFonts w:ascii="Calibri" w:hAnsi="Calibri" w:eastAsia="Calibri" w:cs="Calibri"/>
          <w:noProof w:val="0"/>
          <w:color w:val="000000" w:themeColor="text1" w:themeTint="FF" w:themeShade="FF"/>
          <w:sz w:val="24"/>
          <w:szCs w:val="24"/>
          <w:lang w:val="en-US"/>
        </w:rPr>
        <w:t xml:space="preserve"> external relationships with the </w:t>
      </w:r>
      <w:r w:rsidRPr="29D38B90" w:rsidR="4068C63B">
        <w:rPr>
          <w:rFonts w:ascii="Calibri" w:hAnsi="Calibri" w:eastAsia="Calibri" w:cs="Calibri"/>
          <w:noProof w:val="0"/>
          <w:color w:val="000000" w:themeColor="text1" w:themeTint="FF" w:themeShade="FF"/>
          <w:sz w:val="24"/>
          <w:szCs w:val="24"/>
          <w:lang w:val="en-US"/>
        </w:rPr>
        <w:t>organisation</w:t>
      </w:r>
      <w:r w:rsidRPr="29D38B90" w:rsidR="4068C63B">
        <w:rPr>
          <w:rFonts w:ascii="Calibri" w:hAnsi="Calibri" w:eastAsia="Calibri" w:cs="Calibri"/>
          <w:noProof w:val="0"/>
          <w:color w:val="000000" w:themeColor="text1" w:themeTint="FF" w:themeShade="FF"/>
          <w:sz w:val="24"/>
          <w:szCs w:val="24"/>
          <w:lang w:val="en-US"/>
        </w:rPr>
        <w:t xml:space="preserve"> as well as employee morale. </w:t>
      </w:r>
      <w:r w:rsidRPr="29D38B90" w:rsidR="4068C63B">
        <w:rPr>
          <w:rFonts w:ascii="Calibri" w:hAnsi="Calibri" w:eastAsia="Calibri" w:cs="Calibri"/>
          <w:noProof w:val="0"/>
          <w:color w:val="000000" w:themeColor="text1" w:themeTint="FF" w:themeShade="FF"/>
          <w:sz w:val="24"/>
          <w:szCs w:val="24"/>
          <w:lang w:val="en-US"/>
        </w:rPr>
        <w:t>It's</w:t>
      </w:r>
      <w:r w:rsidRPr="29D38B90" w:rsidR="4068C63B">
        <w:rPr>
          <w:rFonts w:ascii="Calibri" w:hAnsi="Calibri" w:eastAsia="Calibri" w:cs="Calibri"/>
          <w:noProof w:val="0"/>
          <w:color w:val="000000" w:themeColor="text1" w:themeTint="FF" w:themeShade="FF"/>
          <w:sz w:val="24"/>
          <w:szCs w:val="24"/>
          <w:lang w:val="en-US"/>
        </w:rPr>
        <w:t xml:space="preserve"> important that </w:t>
      </w:r>
      <w:r w:rsidRPr="29D38B90" w:rsidR="4068C63B">
        <w:rPr>
          <w:rFonts w:ascii="Calibri" w:hAnsi="Calibri" w:eastAsia="Calibri" w:cs="Calibri"/>
          <w:noProof w:val="0"/>
          <w:color w:val="000000" w:themeColor="text1" w:themeTint="FF" w:themeShade="FF"/>
          <w:sz w:val="24"/>
          <w:szCs w:val="24"/>
          <w:lang w:val="en-US"/>
        </w:rPr>
        <w:t>organisations</w:t>
      </w:r>
      <w:r w:rsidRPr="29D38B90" w:rsidR="4068C63B">
        <w:rPr>
          <w:rFonts w:ascii="Calibri" w:hAnsi="Calibri" w:eastAsia="Calibri" w:cs="Calibri"/>
          <w:noProof w:val="0"/>
          <w:color w:val="000000" w:themeColor="text1" w:themeTint="FF" w:themeShade="FF"/>
          <w:sz w:val="24"/>
          <w:szCs w:val="24"/>
          <w:lang w:val="en-US"/>
        </w:rPr>
        <w:t xml:space="preserve"> support the employees who are </w:t>
      </w:r>
      <w:r w:rsidRPr="29D38B90" w:rsidR="4068C63B">
        <w:rPr>
          <w:rFonts w:ascii="Calibri" w:hAnsi="Calibri" w:eastAsia="Calibri" w:cs="Calibri"/>
          <w:noProof w:val="0"/>
          <w:color w:val="000000" w:themeColor="text1" w:themeTint="FF" w:themeShade="FF"/>
          <w:sz w:val="24"/>
          <w:szCs w:val="24"/>
          <w:lang w:val="en-US"/>
        </w:rPr>
        <w:t>impacted</w:t>
      </w:r>
      <w:r w:rsidRPr="29D38B90" w:rsidR="4068C63B">
        <w:rPr>
          <w:rFonts w:ascii="Calibri" w:hAnsi="Calibri" w:eastAsia="Calibri" w:cs="Calibri"/>
          <w:noProof w:val="0"/>
          <w:color w:val="000000" w:themeColor="text1" w:themeTint="FF" w:themeShade="FF"/>
          <w:sz w:val="24"/>
          <w:szCs w:val="24"/>
          <w:lang w:val="en-US"/>
        </w:rPr>
        <w:t xml:space="preserve">. If not </w:t>
      </w:r>
      <w:r w:rsidRPr="29D38B90" w:rsidR="56EFC7F5">
        <w:rPr>
          <w:rFonts w:ascii="Calibri" w:hAnsi="Calibri" w:eastAsia="Calibri" w:cs="Calibri"/>
          <w:noProof w:val="0"/>
          <w:color w:val="000000" w:themeColor="text1" w:themeTint="FF" w:themeShade="FF"/>
          <w:sz w:val="24"/>
          <w:szCs w:val="24"/>
          <w:lang w:val="en-US"/>
        </w:rPr>
        <w:t>supported,</w:t>
      </w:r>
      <w:r w:rsidRPr="29D38B90" w:rsidR="4068C63B">
        <w:rPr>
          <w:rFonts w:ascii="Calibri" w:hAnsi="Calibri" w:eastAsia="Calibri" w:cs="Calibri"/>
          <w:noProof w:val="0"/>
          <w:color w:val="000000" w:themeColor="text1" w:themeTint="FF" w:themeShade="FF"/>
          <w:sz w:val="24"/>
          <w:szCs w:val="24"/>
          <w:lang w:val="en-US"/>
        </w:rPr>
        <w:t xml:space="preserve"> </w:t>
      </w:r>
      <w:r w:rsidRPr="29D38B90" w:rsidR="5E9236AC">
        <w:rPr>
          <w:rFonts w:ascii="Calibri" w:hAnsi="Calibri" w:eastAsia="Calibri" w:cs="Calibri"/>
          <w:noProof w:val="0"/>
          <w:color w:val="000000" w:themeColor="text1" w:themeTint="FF" w:themeShade="FF"/>
          <w:sz w:val="24"/>
          <w:szCs w:val="24"/>
          <w:lang w:val="en-US"/>
        </w:rPr>
        <w:t>it can lead to further employees leaving too</w:t>
      </w:r>
      <w:r w:rsidRPr="29D38B90" w:rsidR="1321D580">
        <w:rPr>
          <w:rFonts w:ascii="Calibri" w:hAnsi="Calibri" w:eastAsia="Calibri" w:cs="Calibri"/>
          <w:noProof w:val="0"/>
          <w:color w:val="000000" w:themeColor="text1" w:themeTint="FF" w:themeShade="FF"/>
          <w:sz w:val="24"/>
          <w:szCs w:val="24"/>
          <w:lang w:val="en-US"/>
        </w:rPr>
        <w:t xml:space="preserve">, according to </w:t>
      </w:r>
      <w:r w:rsidRPr="29D38B90" w:rsidR="7654D317">
        <w:rPr>
          <w:rFonts w:ascii="Calibri" w:hAnsi="Calibri" w:eastAsia="Calibri" w:cs="Calibri"/>
          <w:noProof w:val="0"/>
          <w:color w:val="000000" w:themeColor="text1" w:themeTint="FF" w:themeShade="FF"/>
          <w:sz w:val="24"/>
          <w:szCs w:val="24"/>
          <w:lang w:val="en-US"/>
        </w:rPr>
        <w:t>Negruti</w:t>
      </w:r>
      <w:r w:rsidRPr="29D38B90" w:rsidR="7654D317">
        <w:rPr>
          <w:rFonts w:ascii="Calibri" w:hAnsi="Calibri" w:eastAsia="Calibri" w:cs="Calibri"/>
          <w:noProof w:val="0"/>
          <w:color w:val="000000" w:themeColor="text1" w:themeTint="FF" w:themeShade="FF"/>
          <w:sz w:val="24"/>
          <w:szCs w:val="24"/>
          <w:lang w:val="en-US"/>
        </w:rPr>
        <w:t>, 2015.</w:t>
      </w:r>
      <w:r>
        <w:br/>
      </w:r>
      <w:r>
        <w:br/>
      </w:r>
      <w:r w:rsidRPr="29D38B90" w:rsidR="35BF86AB">
        <w:rPr>
          <w:rFonts w:ascii="Calibri" w:hAnsi="Calibri" w:eastAsia="Calibri" w:cs="Calibri"/>
          <w:noProof w:val="0"/>
          <w:color w:val="000000" w:themeColor="text1" w:themeTint="FF" w:themeShade="FF"/>
          <w:sz w:val="24"/>
          <w:szCs w:val="24"/>
          <w:lang w:val="en-US"/>
        </w:rPr>
        <w:t xml:space="preserve">When an </w:t>
      </w:r>
      <w:r w:rsidRPr="29D38B90" w:rsidR="35BF86AB">
        <w:rPr>
          <w:rFonts w:ascii="Calibri" w:hAnsi="Calibri" w:eastAsia="Calibri" w:cs="Calibri"/>
          <w:noProof w:val="0"/>
          <w:color w:val="000000" w:themeColor="text1" w:themeTint="FF" w:themeShade="FF"/>
          <w:sz w:val="24"/>
          <w:szCs w:val="24"/>
          <w:lang w:val="en-US"/>
        </w:rPr>
        <w:t>organisation</w:t>
      </w:r>
      <w:r w:rsidRPr="29D38B90" w:rsidR="35BF86AB">
        <w:rPr>
          <w:rFonts w:ascii="Calibri" w:hAnsi="Calibri" w:eastAsia="Calibri" w:cs="Calibri"/>
          <w:noProof w:val="0"/>
          <w:color w:val="000000" w:themeColor="text1" w:themeTint="FF" w:themeShade="FF"/>
          <w:sz w:val="24"/>
          <w:szCs w:val="24"/>
          <w:lang w:val="en-US"/>
        </w:rPr>
        <w:t xml:space="preserve"> hires an employee there is an expectation for them to </w:t>
      </w:r>
      <w:r w:rsidRPr="29D38B90" w:rsidR="35BF86AB">
        <w:rPr>
          <w:rFonts w:ascii="Calibri" w:hAnsi="Calibri" w:eastAsia="Calibri" w:cs="Calibri"/>
          <w:noProof w:val="0"/>
          <w:color w:val="000000" w:themeColor="text1" w:themeTint="FF" w:themeShade="FF"/>
          <w:sz w:val="24"/>
          <w:szCs w:val="24"/>
          <w:lang w:val="en-US"/>
        </w:rPr>
        <w:t>remain</w:t>
      </w:r>
      <w:r w:rsidRPr="29D38B90" w:rsidR="35BF86AB">
        <w:rPr>
          <w:rFonts w:ascii="Calibri" w:hAnsi="Calibri" w:eastAsia="Calibri" w:cs="Calibri"/>
          <w:noProof w:val="0"/>
          <w:color w:val="000000" w:themeColor="text1" w:themeTint="FF" w:themeShade="FF"/>
          <w:sz w:val="24"/>
          <w:szCs w:val="24"/>
          <w:lang w:val="en-US"/>
        </w:rPr>
        <w:t xml:space="preserve"> for a certain </w:t>
      </w:r>
      <w:r w:rsidRPr="29D38B90" w:rsidR="71926147">
        <w:rPr>
          <w:rFonts w:ascii="Calibri" w:hAnsi="Calibri" w:eastAsia="Calibri" w:cs="Calibri"/>
          <w:noProof w:val="0"/>
          <w:color w:val="000000" w:themeColor="text1" w:themeTint="FF" w:themeShade="FF"/>
          <w:sz w:val="24"/>
          <w:szCs w:val="24"/>
          <w:lang w:val="en-US"/>
        </w:rPr>
        <w:t xml:space="preserve">amount </w:t>
      </w:r>
      <w:r w:rsidRPr="29D38B90" w:rsidR="35BF86AB">
        <w:rPr>
          <w:rFonts w:ascii="Calibri" w:hAnsi="Calibri" w:eastAsia="Calibri" w:cs="Calibri"/>
          <w:noProof w:val="0"/>
          <w:color w:val="000000" w:themeColor="text1" w:themeTint="FF" w:themeShade="FF"/>
          <w:sz w:val="24"/>
          <w:szCs w:val="24"/>
          <w:lang w:val="en-US"/>
        </w:rPr>
        <w:t>of time</w:t>
      </w:r>
      <w:r w:rsidRPr="29D38B90" w:rsidR="35BF86AB">
        <w:rPr>
          <w:rFonts w:ascii="Calibri" w:hAnsi="Calibri" w:eastAsia="Calibri" w:cs="Calibri"/>
          <w:noProof w:val="0"/>
          <w:color w:val="000000" w:themeColor="text1" w:themeTint="FF" w:themeShade="FF"/>
          <w:sz w:val="24"/>
          <w:szCs w:val="24"/>
          <w:lang w:val="en-US"/>
        </w:rPr>
        <w:t xml:space="preserve"> before moving on. </w:t>
      </w:r>
      <w:r w:rsidRPr="29D38B90" w:rsidR="35BF86AB">
        <w:rPr>
          <w:rFonts w:ascii="Calibri" w:hAnsi="Calibri" w:eastAsia="Calibri" w:cs="Calibri"/>
          <w:noProof w:val="0"/>
          <w:color w:val="000000" w:themeColor="text1" w:themeTint="FF" w:themeShade="FF"/>
          <w:sz w:val="24"/>
          <w:szCs w:val="24"/>
          <w:lang w:val="en-US"/>
        </w:rPr>
        <w:t>Organisations</w:t>
      </w:r>
      <w:r w:rsidRPr="29D38B90" w:rsidR="35BF86AB">
        <w:rPr>
          <w:rFonts w:ascii="Calibri" w:hAnsi="Calibri" w:eastAsia="Calibri" w:cs="Calibri"/>
          <w:noProof w:val="0"/>
          <w:color w:val="000000" w:themeColor="text1" w:themeTint="FF" w:themeShade="FF"/>
          <w:sz w:val="24"/>
          <w:szCs w:val="24"/>
          <w:lang w:val="en-US"/>
        </w:rPr>
        <w:t xml:space="preserve"> make huge investments </w:t>
      </w:r>
      <w:r w:rsidRPr="29D38B90" w:rsidR="61281AB7">
        <w:rPr>
          <w:rFonts w:ascii="Calibri" w:hAnsi="Calibri" w:eastAsia="Calibri" w:cs="Calibri"/>
          <w:noProof w:val="0"/>
          <w:color w:val="000000" w:themeColor="text1" w:themeTint="FF" w:themeShade="FF"/>
          <w:sz w:val="24"/>
          <w:szCs w:val="24"/>
          <w:lang w:val="en-US"/>
        </w:rPr>
        <w:t>i</w:t>
      </w:r>
      <w:r w:rsidRPr="29D38B90" w:rsidR="35BF86AB">
        <w:rPr>
          <w:rFonts w:ascii="Calibri" w:hAnsi="Calibri" w:eastAsia="Calibri" w:cs="Calibri"/>
          <w:noProof w:val="0"/>
          <w:color w:val="000000" w:themeColor="text1" w:themeTint="FF" w:themeShade="FF"/>
          <w:sz w:val="24"/>
          <w:szCs w:val="24"/>
          <w:lang w:val="en-US"/>
        </w:rPr>
        <w:t xml:space="preserve">n job adverts, </w:t>
      </w:r>
      <w:r w:rsidRPr="29D38B90" w:rsidR="6E0BCB88">
        <w:rPr>
          <w:rFonts w:ascii="Calibri" w:hAnsi="Calibri" w:eastAsia="Calibri" w:cs="Calibri"/>
          <w:noProof w:val="0"/>
          <w:color w:val="000000" w:themeColor="text1" w:themeTint="FF" w:themeShade="FF"/>
          <w:sz w:val="24"/>
          <w:szCs w:val="24"/>
          <w:lang w:val="en-US"/>
        </w:rPr>
        <w:t xml:space="preserve">recruiting, </w:t>
      </w:r>
      <w:r w:rsidRPr="29D38B90" w:rsidR="6E0BCB88">
        <w:rPr>
          <w:rFonts w:ascii="Calibri" w:hAnsi="Calibri" w:eastAsia="Calibri" w:cs="Calibri"/>
          <w:noProof w:val="0"/>
          <w:color w:val="000000" w:themeColor="text1" w:themeTint="FF" w:themeShade="FF"/>
          <w:sz w:val="24"/>
          <w:szCs w:val="24"/>
          <w:lang w:val="en-US"/>
        </w:rPr>
        <w:t>training</w:t>
      </w:r>
      <w:r w:rsidRPr="29D38B90" w:rsidR="6E0BCB88">
        <w:rPr>
          <w:rFonts w:ascii="Calibri" w:hAnsi="Calibri" w:eastAsia="Calibri" w:cs="Calibri"/>
          <w:noProof w:val="0"/>
          <w:color w:val="000000" w:themeColor="text1" w:themeTint="FF" w:themeShade="FF"/>
          <w:sz w:val="24"/>
          <w:szCs w:val="24"/>
          <w:lang w:val="en-US"/>
        </w:rPr>
        <w:t xml:space="preserve"> and </w:t>
      </w:r>
      <w:r w:rsidRPr="29D38B90" w:rsidR="6E0BCB88">
        <w:rPr>
          <w:rFonts w:ascii="Calibri" w:hAnsi="Calibri" w:eastAsia="Calibri" w:cs="Calibri"/>
          <w:noProof w:val="0"/>
          <w:color w:val="000000" w:themeColor="text1" w:themeTint="FF" w:themeShade="FF"/>
          <w:sz w:val="24"/>
          <w:szCs w:val="24"/>
          <w:lang w:val="en-US"/>
        </w:rPr>
        <w:t>retaining</w:t>
      </w:r>
      <w:r w:rsidRPr="29D38B90" w:rsidR="6E0BCB88">
        <w:rPr>
          <w:rFonts w:ascii="Calibri" w:hAnsi="Calibri" w:eastAsia="Calibri" w:cs="Calibri"/>
          <w:noProof w:val="0"/>
          <w:color w:val="000000" w:themeColor="text1" w:themeTint="FF" w:themeShade="FF"/>
          <w:sz w:val="24"/>
          <w:szCs w:val="24"/>
          <w:lang w:val="en-US"/>
        </w:rPr>
        <w:t xml:space="preserve"> staff.</w:t>
      </w:r>
      <w:r w:rsidRPr="29D38B90" w:rsidR="35BF86AB">
        <w:rPr>
          <w:rFonts w:ascii="Calibri" w:hAnsi="Calibri" w:eastAsia="Calibri" w:cs="Calibri"/>
          <w:noProof w:val="0"/>
          <w:color w:val="000000" w:themeColor="text1" w:themeTint="FF" w:themeShade="FF"/>
          <w:sz w:val="24"/>
          <w:szCs w:val="24"/>
          <w:lang w:val="en-US"/>
        </w:rPr>
        <w:t xml:space="preserve"> </w:t>
      </w:r>
      <w:r w:rsidRPr="29D38B90" w:rsidR="20585389">
        <w:rPr>
          <w:rFonts w:ascii="Calibri" w:hAnsi="Calibri" w:eastAsia="Calibri" w:cs="Calibri"/>
          <w:noProof w:val="0"/>
          <w:color w:val="000000" w:themeColor="text1" w:themeTint="FF" w:themeShade="FF"/>
          <w:sz w:val="24"/>
          <w:szCs w:val="24"/>
          <w:lang w:val="en-US"/>
        </w:rPr>
        <w:t>H</w:t>
      </w:r>
      <w:r w:rsidRPr="29D38B90" w:rsidR="35BF86AB">
        <w:rPr>
          <w:rFonts w:ascii="Calibri" w:hAnsi="Calibri" w:eastAsia="Calibri" w:cs="Calibri"/>
          <w:noProof w:val="0"/>
          <w:color w:val="000000" w:themeColor="text1" w:themeTint="FF" w:themeShade="FF"/>
          <w:sz w:val="24"/>
          <w:szCs w:val="24"/>
          <w:lang w:val="en-US"/>
        </w:rPr>
        <w:t>owever</w:t>
      </w:r>
      <w:r w:rsidRPr="29D38B90" w:rsidR="0B949E6D">
        <w:rPr>
          <w:rFonts w:ascii="Calibri" w:hAnsi="Calibri" w:eastAsia="Calibri" w:cs="Calibri"/>
          <w:noProof w:val="0"/>
          <w:color w:val="000000" w:themeColor="text1" w:themeTint="FF" w:themeShade="FF"/>
          <w:sz w:val="24"/>
          <w:szCs w:val="24"/>
          <w:lang w:val="en-US"/>
        </w:rPr>
        <w:t>,</w:t>
      </w:r>
      <w:r w:rsidRPr="29D38B90" w:rsidR="35BF86AB">
        <w:rPr>
          <w:rFonts w:ascii="Calibri" w:hAnsi="Calibri" w:eastAsia="Calibri" w:cs="Calibri"/>
          <w:noProof w:val="0"/>
          <w:color w:val="000000" w:themeColor="text1" w:themeTint="FF" w:themeShade="FF"/>
          <w:sz w:val="24"/>
          <w:szCs w:val="24"/>
          <w:lang w:val="en-US"/>
        </w:rPr>
        <w:t xml:space="preserve"> when it becomes </w:t>
      </w:r>
      <w:r w:rsidRPr="29D38B90" w:rsidR="1F7D551F">
        <w:rPr>
          <w:rFonts w:ascii="Calibri" w:hAnsi="Calibri" w:eastAsia="Calibri" w:cs="Calibri"/>
          <w:noProof w:val="0"/>
          <w:color w:val="000000" w:themeColor="text1" w:themeTint="FF" w:themeShade="FF"/>
          <w:sz w:val="24"/>
          <w:szCs w:val="24"/>
          <w:lang w:val="en-US"/>
        </w:rPr>
        <w:t xml:space="preserve">dysfunctional </w:t>
      </w:r>
      <w:r w:rsidRPr="29D38B90" w:rsidR="1F7D551F">
        <w:rPr>
          <w:rFonts w:ascii="Calibri" w:hAnsi="Calibri" w:eastAsia="Calibri" w:cs="Calibri"/>
          <w:noProof w:val="0"/>
          <w:color w:val="000000" w:themeColor="text1" w:themeTint="FF" w:themeShade="FF"/>
          <w:sz w:val="24"/>
          <w:szCs w:val="24"/>
          <w:lang w:val="en-US"/>
        </w:rPr>
        <w:t>it’s</w:t>
      </w:r>
      <w:r w:rsidRPr="29D38B90" w:rsidR="1F7D551F">
        <w:rPr>
          <w:rFonts w:ascii="Calibri" w:hAnsi="Calibri" w:eastAsia="Calibri" w:cs="Calibri"/>
          <w:noProof w:val="0"/>
          <w:color w:val="000000" w:themeColor="text1" w:themeTint="FF" w:themeShade="FF"/>
          <w:sz w:val="24"/>
          <w:szCs w:val="24"/>
          <w:lang w:val="en-US"/>
        </w:rPr>
        <w:t xml:space="preserve"> important for senior leaders to act quickly and effectively and work very closely with the people teams to mitigate any further risks. </w:t>
      </w:r>
    </w:p>
    <w:p w:rsidR="4308A9AB" w:rsidP="29D38B90" w:rsidRDefault="4308A9AB" w14:paraId="55274536" w14:textId="5970C44E">
      <w:pPr>
        <w:pStyle w:val="Normal"/>
        <w:spacing w:before="0" w:beforeAutospacing="off" w:after="0" w:afterAutospacing="off" w:line="257" w:lineRule="auto"/>
        <w:ind/>
        <w:rPr>
          <w:rFonts w:ascii="Calibri" w:hAnsi="Calibri" w:eastAsia="Calibri" w:cs="Calibri"/>
          <w:noProof w:val="0"/>
          <w:color w:val="000000" w:themeColor="text1" w:themeTint="FF" w:themeShade="FF"/>
          <w:sz w:val="24"/>
          <w:szCs w:val="24"/>
          <w:lang w:val="en-US"/>
        </w:rPr>
      </w:pPr>
    </w:p>
    <w:p w:rsidR="4308A9AB" w:rsidP="29D38B90" w:rsidRDefault="4308A9AB" w14:paraId="6FB85A5B" w14:textId="293FA59D">
      <w:pPr>
        <w:pStyle w:val="Normal"/>
        <w:spacing w:before="0" w:beforeAutospacing="off" w:after="0" w:afterAutospacing="off" w:line="257" w:lineRule="auto"/>
        <w:ind/>
        <w:rPr>
          <w:rFonts w:ascii="Calibri" w:hAnsi="Calibri" w:eastAsia="Calibri" w:cs="Calibri"/>
          <w:b w:val="1"/>
          <w:bCs w:val="1"/>
          <w:noProof w:val="0"/>
          <w:color w:val="000000" w:themeColor="text1" w:themeTint="FF" w:themeShade="FF"/>
          <w:sz w:val="24"/>
          <w:szCs w:val="24"/>
          <w:lang w:val="en-US"/>
        </w:rPr>
      </w:pPr>
      <w:r w:rsidRPr="29D38B90" w:rsidR="4308A9AB">
        <w:rPr>
          <w:rFonts w:ascii="Calibri" w:hAnsi="Calibri" w:eastAsia="Calibri" w:cs="Calibri"/>
          <w:b w:val="1"/>
          <w:bCs w:val="1"/>
          <w:noProof w:val="0"/>
          <w:color w:val="000000" w:themeColor="text1" w:themeTint="FF" w:themeShade="FF"/>
          <w:sz w:val="24"/>
          <w:szCs w:val="24"/>
          <w:lang w:val="en-US"/>
        </w:rPr>
        <w:t>9.ParcelCare employs the majority of employees on permanent, full-time contracts.</w:t>
      </w:r>
      <w:r w:rsidRPr="29D38B90" w:rsidR="4308A9AB">
        <w:rPr>
          <w:rFonts w:ascii="Calibri" w:hAnsi="Calibri" w:eastAsia="Calibri" w:cs="Calibri"/>
          <w:b w:val="1"/>
          <w:bCs w:val="1"/>
          <w:noProof w:val="0"/>
          <w:color w:val="000000" w:themeColor="text1" w:themeTint="FF" w:themeShade="FF"/>
          <w:sz w:val="24"/>
          <w:szCs w:val="24"/>
          <w:lang w:val="en-US"/>
        </w:rPr>
        <w:t xml:space="preserve"> You feel these contracts have their place, but it is time to consider whether other types of contractual arrangements could be beneficial to the </w:t>
      </w:r>
      <w:r w:rsidRPr="29D38B90" w:rsidR="4308A9AB">
        <w:rPr>
          <w:rFonts w:ascii="Calibri" w:hAnsi="Calibri" w:eastAsia="Calibri" w:cs="Calibri"/>
          <w:b w:val="1"/>
          <w:bCs w:val="1"/>
          <w:noProof w:val="0"/>
          <w:color w:val="000000" w:themeColor="text1" w:themeTint="FF" w:themeShade="FF"/>
          <w:sz w:val="24"/>
          <w:szCs w:val="24"/>
          <w:lang w:val="en-US"/>
        </w:rPr>
        <w:t>organisation</w:t>
      </w:r>
      <w:r w:rsidRPr="29D38B90" w:rsidR="4308A9AB">
        <w:rPr>
          <w:rFonts w:ascii="Calibri" w:hAnsi="Calibri" w:eastAsia="Calibri" w:cs="Calibri"/>
          <w:b w:val="1"/>
          <w:bCs w:val="1"/>
          <w:noProof w:val="0"/>
          <w:color w:val="000000" w:themeColor="text1" w:themeTint="FF" w:themeShade="FF"/>
          <w:sz w:val="24"/>
          <w:szCs w:val="24"/>
          <w:lang w:val="en-US"/>
        </w:rPr>
        <w:t xml:space="preserve">, especially when demand for delivery services increases and decreases. </w:t>
      </w:r>
      <w:r w:rsidRPr="29D38B90" w:rsidR="4308A9AB">
        <w:rPr>
          <w:rFonts w:ascii="Calibri" w:hAnsi="Calibri" w:eastAsia="Calibri" w:cs="Calibri"/>
          <w:b w:val="1"/>
          <w:bCs w:val="1"/>
          <w:noProof w:val="0"/>
          <w:color w:val="000000" w:themeColor="text1" w:themeTint="FF" w:themeShade="FF"/>
          <w:sz w:val="24"/>
          <w:szCs w:val="24"/>
          <w:lang w:val="en-US"/>
        </w:rPr>
        <w:t>Assess</w:t>
      </w:r>
      <w:r w:rsidRPr="29D38B90" w:rsidR="4308A9AB">
        <w:rPr>
          <w:rFonts w:ascii="Calibri" w:hAnsi="Calibri" w:eastAsia="Calibri" w:cs="Calibri"/>
          <w:b w:val="1"/>
          <w:bCs w:val="1"/>
          <w:noProof w:val="0"/>
          <w:color w:val="000000" w:themeColor="text1" w:themeTint="FF" w:themeShade="FF"/>
          <w:sz w:val="24"/>
          <w:szCs w:val="24"/>
          <w:lang w:val="en-US"/>
        </w:rPr>
        <w:t xml:space="preserve"> the suitability of permanent, full-time contracts for </w:t>
      </w:r>
      <w:r w:rsidRPr="29D38B90" w:rsidR="4308A9AB">
        <w:rPr>
          <w:rFonts w:ascii="Calibri" w:hAnsi="Calibri" w:eastAsia="Calibri" w:cs="Calibri"/>
          <w:b w:val="1"/>
          <w:bCs w:val="1"/>
          <w:i w:val="1"/>
          <w:iCs w:val="1"/>
          <w:noProof w:val="0"/>
          <w:color w:val="000000" w:themeColor="text1" w:themeTint="FF" w:themeShade="FF"/>
          <w:sz w:val="24"/>
          <w:szCs w:val="24"/>
          <w:lang w:val="en-US"/>
        </w:rPr>
        <w:t>delivery drivers</w:t>
      </w:r>
      <w:r w:rsidRPr="29D38B90" w:rsidR="4308A9AB">
        <w:rPr>
          <w:rFonts w:ascii="Calibri" w:hAnsi="Calibri" w:eastAsia="Calibri" w:cs="Calibri"/>
          <w:b w:val="1"/>
          <w:bCs w:val="1"/>
          <w:noProof w:val="0"/>
          <w:color w:val="000000" w:themeColor="text1" w:themeTint="FF" w:themeShade="FF"/>
          <w:sz w:val="24"/>
          <w:szCs w:val="24"/>
          <w:lang w:val="en-US"/>
        </w:rPr>
        <w:t xml:space="preserve"> as well as two other types of contracts.</w:t>
      </w:r>
      <w:r w:rsidRPr="29D38B90" w:rsidR="4308A9AB">
        <w:rPr>
          <w:rFonts w:ascii="Calibri" w:hAnsi="Calibri" w:eastAsia="Calibri" w:cs="Calibri"/>
          <w:b w:val="1"/>
          <w:bCs w:val="1"/>
          <w:noProof w:val="0"/>
          <w:color w:val="000000" w:themeColor="text1" w:themeTint="FF" w:themeShade="FF"/>
          <w:sz w:val="24"/>
          <w:szCs w:val="24"/>
          <w:lang w:val="en-US"/>
        </w:rPr>
        <w:t xml:space="preserve"> (AC 4.1)</w:t>
      </w:r>
      <w:r w:rsidRPr="29D38B90" w:rsidR="5510E32B">
        <w:rPr>
          <w:rFonts w:ascii="Calibri" w:hAnsi="Calibri" w:eastAsia="Calibri" w:cs="Calibri"/>
          <w:b w:val="1"/>
          <w:bCs w:val="1"/>
          <w:noProof w:val="0"/>
          <w:color w:val="000000" w:themeColor="text1" w:themeTint="FF" w:themeShade="FF"/>
          <w:sz w:val="24"/>
          <w:szCs w:val="24"/>
          <w:lang w:val="en-US"/>
        </w:rPr>
        <w:t xml:space="preserve"> </w:t>
      </w:r>
    </w:p>
    <w:p w:rsidR="7984C619" w:rsidP="29D38B90" w:rsidRDefault="7984C619" w14:paraId="47C33BCC" w14:textId="750B2CF3">
      <w:pPr>
        <w:pStyle w:val="Normal"/>
        <w:spacing w:before="0" w:beforeAutospacing="off" w:after="0" w:afterAutospacing="off" w:line="257" w:lineRule="auto"/>
        <w:ind w:left="0" w:right="0" w:hanging="0"/>
        <w:rPr>
          <w:rFonts w:ascii="Calibri" w:hAnsi="Calibri" w:eastAsia="Calibri" w:cs="Calibri"/>
          <w:noProof w:val="0"/>
          <w:color w:val="000000" w:themeColor="text1" w:themeTint="FF" w:themeShade="FF"/>
          <w:sz w:val="24"/>
          <w:szCs w:val="24"/>
          <w:lang w:val="en-US"/>
        </w:rPr>
      </w:pPr>
    </w:p>
    <w:p w:rsidR="29D38B90" w:rsidP="29D38B90" w:rsidRDefault="29D38B90" w14:paraId="32FAAA57" w14:textId="73126BD6">
      <w:pPr>
        <w:pStyle w:val="Normal"/>
        <w:spacing w:before="0" w:beforeAutospacing="off" w:after="0" w:afterAutospacing="off" w:line="264" w:lineRule="auto"/>
        <w:ind w:left="0" w:right="0" w:hanging="0"/>
        <w:rPr>
          <w:rFonts w:ascii="Calibri" w:hAnsi="Calibri" w:eastAsia="Calibri" w:cs="Calibri"/>
          <w:noProof w:val="0"/>
          <w:color w:val="000000" w:themeColor="text1" w:themeTint="FF" w:themeShade="FF"/>
          <w:sz w:val="24"/>
          <w:szCs w:val="24"/>
          <w:lang w:val="en-US"/>
        </w:rPr>
      </w:pPr>
    </w:p>
    <w:p w:rsidR="29D38B90" w:rsidP="2491611F" w:rsidRDefault="29D38B90" w14:paraId="5EBEA800" w14:textId="2E093B86">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58E7E5EE">
        <w:rPr>
          <w:rFonts w:ascii="Calibri" w:hAnsi="Calibri" w:eastAsia="Calibri" w:cs="Calibri"/>
          <w:b w:val="0"/>
          <w:bCs w:val="0"/>
          <w:i w:val="0"/>
          <w:iCs w:val="0"/>
          <w:caps w:val="0"/>
          <w:smallCaps w:val="0"/>
          <w:noProof w:val="0"/>
          <w:color w:val="FF0000"/>
          <w:sz w:val="24"/>
          <w:szCs w:val="24"/>
          <w:lang w:val="en-US"/>
        </w:rPr>
        <w:t>The Employment Rights Act 1996 sets out the right of all employees and workers to receive a written statement of initial employment particulars, as Daniels, 2022 writes.</w:t>
      </w:r>
      <w:r>
        <w:br/>
      </w:r>
    </w:p>
    <w:p w:rsidR="29D38B90" w:rsidP="2491611F" w:rsidRDefault="29D38B90" w14:paraId="4A9A6189" w14:textId="6456D68E">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FF0000"/>
          <w:sz w:val="24"/>
          <w:szCs w:val="24"/>
          <w:lang w:val="en-US"/>
        </w:rPr>
      </w:pPr>
      <w:r w:rsidRPr="2491611F" w:rsidR="58E7E5EE">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Parcel Care has a duty of care to its delivery drivers.</w:t>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Permanent, </w:t>
      </w:r>
      <w:r w:rsidRPr="2491611F" w:rsidR="58E7E5EE">
        <w:rPr>
          <w:rFonts w:ascii="Calibri" w:hAnsi="Calibri" w:eastAsia="Calibri" w:cs="Calibri"/>
          <w:b w:val="0"/>
          <w:bCs w:val="0"/>
          <w:i w:val="0"/>
          <w:iCs w:val="0"/>
          <w:caps w:val="0"/>
          <w:smallCaps w:val="0"/>
          <w:noProof w:val="0"/>
          <w:color w:val="FF0000"/>
          <w:sz w:val="24"/>
          <w:szCs w:val="24"/>
          <w:lang w:val="en-US"/>
        </w:rPr>
        <w:t xml:space="preserve">full-time </w:t>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contracts </w:t>
      </w:r>
      <w:r w:rsidRPr="2491611F" w:rsidR="58E7E5EE">
        <w:rPr>
          <w:rFonts w:ascii="Calibri" w:hAnsi="Calibri" w:eastAsia="Calibri" w:cs="Calibri"/>
          <w:b w:val="0"/>
          <w:bCs w:val="0"/>
          <w:i w:val="0"/>
          <w:iCs w:val="0"/>
          <w:caps w:val="0"/>
          <w:smallCaps w:val="0"/>
          <w:noProof w:val="0"/>
          <w:color w:val="FF0000"/>
          <w:sz w:val="24"/>
          <w:szCs w:val="24"/>
          <w:lang w:val="en-US"/>
        </w:rPr>
        <w:t xml:space="preserve">are permanent posts where employees are contracted to work a set numbers of hours per week/month. Having permanent employees </w:t>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will give</w:t>
      </w:r>
      <w:r w:rsidRPr="2491611F" w:rsidR="58E7E5EE">
        <w:rPr>
          <w:rFonts w:ascii="Calibri" w:hAnsi="Calibri" w:eastAsia="Calibri" w:cs="Calibri"/>
          <w:b w:val="0"/>
          <w:bCs w:val="0"/>
          <w:i w:val="0"/>
          <w:iCs w:val="0"/>
          <w:caps w:val="0"/>
          <w:smallCaps w:val="0"/>
          <w:noProof w:val="0"/>
          <w:color w:val="FF0000"/>
          <w:sz w:val="24"/>
          <w:szCs w:val="24"/>
          <w:lang w:val="en-US"/>
        </w:rPr>
        <w:t xml:space="preserve"> </w:t>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stability and consistency to the drivers, meaning the drivers can plan their days around their working hours, and as a result, are privy to company benefits. </w:t>
      </w:r>
      <w:r w:rsidRPr="2491611F" w:rsidR="58E7E5EE">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 xml:space="preserve">which </w:t>
      </w:r>
      <w:r w:rsidRPr="2491611F" w:rsidR="58E7E5EE">
        <w:rPr>
          <w:rFonts w:ascii="Calibri" w:hAnsi="Calibri" w:eastAsia="Calibri" w:cs="Calibri"/>
          <w:b w:val="0"/>
          <w:bCs w:val="0"/>
          <w:i w:val="0"/>
          <w:iCs w:val="0"/>
          <w:caps w:val="0"/>
          <w:smallCaps w:val="0"/>
          <w:strike w:val="0"/>
          <w:dstrike w:val="0"/>
          <w:noProof w:val="0"/>
          <w:color w:val="FF0000"/>
          <w:sz w:val="24"/>
          <w:szCs w:val="24"/>
          <w:u w:val="none"/>
          <w:lang w:val="en-US"/>
        </w:rPr>
        <w:t xml:space="preserve">This approach is suitable and </w:t>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means Parcel Care have strong and reliable people working for them. The </w:t>
      </w:r>
      <w:r w:rsidRPr="2491611F" w:rsidR="58E7E5EE">
        <w:rPr>
          <w:rFonts w:ascii="Calibri" w:hAnsi="Calibri" w:eastAsia="Calibri" w:cs="Calibri"/>
          <w:b w:val="0"/>
          <w:bCs w:val="0"/>
          <w:i w:val="0"/>
          <w:iCs w:val="0"/>
          <w:caps w:val="0"/>
          <w:smallCaps w:val="0"/>
          <w:noProof w:val="0"/>
          <w:color w:val="FF0000"/>
          <w:sz w:val="24"/>
          <w:szCs w:val="24"/>
          <w:lang w:val="en-US"/>
        </w:rPr>
        <w:t>benefits mean,</w:t>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drivers will have regular wages, employee rights such as annual leave and sick pay, according to Ayling et al, 2023. </w:t>
      </w:r>
      <w:r w:rsidRPr="2491611F" w:rsidR="58E7E5EE">
        <w:rPr>
          <w:rFonts w:ascii="Calibri" w:hAnsi="Calibri" w:eastAsia="Calibri" w:cs="Calibri"/>
          <w:b w:val="0"/>
          <w:bCs w:val="0"/>
          <w:i w:val="0"/>
          <w:iCs w:val="0"/>
          <w:caps w:val="0"/>
          <w:smallCaps w:val="0"/>
          <w:noProof w:val="0"/>
          <w:color w:val="FF0000"/>
          <w:sz w:val="24"/>
          <w:szCs w:val="24"/>
          <w:lang w:val="en-US"/>
        </w:rPr>
        <w:t xml:space="preserve">Providing permanency for an employee, allowing the employee to plan as well as the organisation to retain its staff, causes less strain on HR resources. Legally, according to Daniels, 2022 it means that employees have rights for many issues such a family leave, dismissals and redundancies. </w:t>
      </w:r>
    </w:p>
    <w:p w:rsidR="29D38B90" w:rsidP="2491611F" w:rsidRDefault="29D38B90" w14:paraId="202A45A1" w14:textId="7D06078F">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FF0000"/>
          <w:sz w:val="24"/>
          <w:szCs w:val="24"/>
          <w:lang w:val="en-US"/>
        </w:rPr>
      </w:pPr>
    </w:p>
    <w:p w:rsidR="29D38B90" w:rsidP="2491611F" w:rsidRDefault="29D38B90" w14:paraId="65011652" w14:textId="4CB85F66">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58E7E5EE">
        <w:rPr>
          <w:rFonts w:ascii="Calibri" w:hAnsi="Calibri" w:eastAsia="Calibri" w:cs="Calibri"/>
          <w:b w:val="0"/>
          <w:bCs w:val="0"/>
          <w:i w:val="1"/>
          <w:iCs w:val="1"/>
          <w:caps w:val="0"/>
          <w:smallCaps w:val="0"/>
          <w:strike w:val="1"/>
          <w:noProof w:val="0"/>
          <w:color w:val="000000" w:themeColor="text1" w:themeTint="FF" w:themeShade="FF"/>
          <w:sz w:val="24"/>
          <w:szCs w:val="24"/>
          <w:u w:val="none"/>
          <w:lang w:val="en-US"/>
        </w:rPr>
        <w:t xml:space="preserve">Employing drivers on zero-hour contracts would benefit Parcel Care as it means as an organisation, it can respond to market trends such as hiring more staff during busy periods, without having major cost implications for the organisation. As the title for drivers working on zero hour contracts are ‘workers’, it means they do not have the same rights or benefits as permanent employees, according to Ayling et al, 2023. </w:t>
      </w:r>
    </w:p>
    <w:p w:rsidR="29D38B90" w:rsidP="2491611F" w:rsidRDefault="29D38B90" w14:paraId="3382F719" w14:textId="6EDBFEA5">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p>
    <w:p w:rsidR="29D38B90" w:rsidP="2491611F" w:rsidRDefault="29D38B90" w14:paraId="260EB87B" w14:textId="3D358B6B">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FF0000"/>
          <w:sz w:val="24"/>
          <w:szCs w:val="24"/>
          <w:lang w:val="en-US"/>
        </w:rPr>
      </w:pPr>
      <w:r w:rsidRPr="2491611F" w:rsidR="58E7E5EE">
        <w:rPr>
          <w:rFonts w:ascii="Calibri" w:hAnsi="Calibri" w:eastAsia="Calibri" w:cs="Calibri"/>
          <w:b w:val="0"/>
          <w:bCs w:val="0"/>
          <w:i w:val="0"/>
          <w:iCs w:val="0"/>
          <w:caps w:val="0"/>
          <w:smallCaps w:val="0"/>
          <w:noProof w:val="0"/>
          <w:color w:val="FF0000"/>
          <w:sz w:val="24"/>
          <w:szCs w:val="24"/>
          <w:lang w:val="en-US"/>
        </w:rPr>
        <w:t>The title for drivers working on zero hour contracts are ‘workers’, it means they do not have the same rights or benefits as permanent employees, according to Ayling et al, 2023.</w:t>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491611F" w:rsidR="58E7E5EE">
        <w:rPr>
          <w:rFonts w:ascii="Calibri" w:hAnsi="Calibri" w:eastAsia="Calibri" w:cs="Calibri"/>
          <w:b w:val="0"/>
          <w:bCs w:val="0"/>
          <w:i w:val="0"/>
          <w:iCs w:val="0"/>
          <w:caps w:val="0"/>
          <w:smallCaps w:val="0"/>
          <w:noProof w:val="0"/>
          <w:color w:val="FF0000"/>
          <w:sz w:val="24"/>
          <w:szCs w:val="24"/>
          <w:lang w:val="en-US"/>
        </w:rPr>
        <w:t>This means in cases of unfair dismissal, they will not have the same rights as permanent employees, this could result in a poor reputation associated with the organisation if many workers face any challenges with their contracts.</w:t>
      </w:r>
    </w:p>
    <w:p w:rsidR="29D38B90" w:rsidP="2491611F" w:rsidRDefault="29D38B90" w14:paraId="286FBBD4" w14:textId="21567E3E">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Zero hour contract</w:t>
      </w:r>
      <w:r w:rsidRPr="2491611F" w:rsidR="58E7E5EE">
        <w:rPr>
          <w:rFonts w:ascii="Calibri" w:hAnsi="Calibri" w:eastAsia="Calibri" w:cs="Calibri"/>
          <w:b w:val="0"/>
          <w:bCs w:val="0"/>
          <w:i w:val="0"/>
          <w:iCs w:val="0"/>
          <w:caps w:val="0"/>
          <w:smallCaps w:val="0"/>
          <w:noProof w:val="0"/>
          <w:color w:val="FF0000"/>
          <w:sz w:val="24"/>
          <w:szCs w:val="24"/>
          <w:lang w:val="en-US"/>
        </w:rPr>
        <w:t xml:space="preserve"> hours/shifts are given to employees according to the business needs</w:t>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491611F" w:rsidR="58E7E5EE">
        <w:rPr>
          <w:rFonts w:ascii="Calibri" w:hAnsi="Calibri" w:eastAsia="Calibri" w:cs="Calibri"/>
          <w:b w:val="0"/>
          <w:bCs w:val="0"/>
          <w:i w:val="0"/>
          <w:iCs w:val="0"/>
          <w:caps w:val="0"/>
          <w:smallCaps w:val="0"/>
          <w:noProof w:val="0"/>
          <w:color w:val="FF0000"/>
          <w:sz w:val="24"/>
          <w:szCs w:val="24"/>
          <w:lang w:val="en-US"/>
        </w:rPr>
        <w:t>They</w:t>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benefit the ‘gig economy’ as freelancers can work for a period without having to commit to a company’s ethos, they simply complete the job and leave according to Ravalier et al, 2019. </w:t>
      </w:r>
    </w:p>
    <w:p w:rsidR="29D38B90" w:rsidP="2491611F" w:rsidRDefault="29D38B90" w14:paraId="341D6EFE" w14:textId="6A99C7B9">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FF0000"/>
          <w:sz w:val="24"/>
          <w:szCs w:val="24"/>
          <w:lang w:val="en-US"/>
        </w:rPr>
      </w:pPr>
    </w:p>
    <w:p w:rsidR="29D38B90" w:rsidP="2491611F" w:rsidRDefault="29D38B90" w14:paraId="1B55EF3E" w14:textId="466361D0">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disadvantage to this is that there is no consistency </w:t>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to</w:t>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work and people are prone to human error.  In terms of employee motivation and productivity it </w:t>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maybe</w:t>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lower than those on permanent contracts owing to the instability and lack of belonging to a workplace and role. It would be up to </w:t>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ParcelCare</w:t>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ensure that there are enough staff available to cover all shift patterns </w:t>
      </w:r>
      <w:r w:rsidRPr="2491611F" w:rsidR="58E7E5EE">
        <w:rPr>
          <w:rFonts w:ascii="Calibri" w:hAnsi="Calibri" w:eastAsia="Calibri" w:cs="Calibri"/>
          <w:b w:val="0"/>
          <w:bCs w:val="0"/>
          <w:i w:val="0"/>
          <w:iCs w:val="0"/>
          <w:caps w:val="0"/>
          <w:smallCaps w:val="0"/>
          <w:noProof w:val="0"/>
          <w:color w:val="FF0000"/>
          <w:sz w:val="24"/>
          <w:szCs w:val="24"/>
          <w:lang w:val="en-US"/>
        </w:rPr>
        <w:t xml:space="preserve">depending on business </w:t>
      </w:r>
      <w:r w:rsidRPr="2491611F" w:rsidR="58E7E5EE">
        <w:rPr>
          <w:rFonts w:ascii="Calibri" w:hAnsi="Calibri" w:eastAsia="Calibri" w:cs="Calibri"/>
          <w:b w:val="0"/>
          <w:bCs w:val="0"/>
          <w:i w:val="0"/>
          <w:iCs w:val="0"/>
          <w:caps w:val="0"/>
          <w:smallCaps w:val="0"/>
          <w:noProof w:val="0"/>
          <w:color w:val="FF0000"/>
          <w:sz w:val="24"/>
          <w:szCs w:val="24"/>
          <w:lang w:val="en-US"/>
        </w:rPr>
        <w:t>demand,</w:t>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to</w:t>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enable continuity of the service, according to CIPD, 2021c.</w:t>
      </w:r>
    </w:p>
    <w:p w:rsidR="29D38B90" w:rsidP="2491611F" w:rsidRDefault="29D38B90" w14:paraId="0F0E5B29" w14:textId="1EB9F1C4">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p>
    <w:p w:rsidR="29D38B90" w:rsidP="2491611F" w:rsidRDefault="29D38B90" w14:paraId="01FE7233" w14:textId="045EF486">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58E7E5EE">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Taking the example of t</w:t>
      </w:r>
      <w:r w:rsidRPr="2491611F" w:rsidR="58E7E5EE">
        <w:rPr>
          <w:rFonts w:ascii="Calibri" w:hAnsi="Calibri" w:eastAsia="Calibri" w:cs="Calibri"/>
          <w:b w:val="0"/>
          <w:bCs w:val="0"/>
          <w:i w:val="0"/>
          <w:iCs w:val="0"/>
          <w:caps w:val="0"/>
          <w:smallCaps w:val="0"/>
          <w:noProof w:val="0"/>
          <w:color w:val="FF0000"/>
          <w:sz w:val="24"/>
          <w:szCs w:val="24"/>
          <w:lang w:val="en-US"/>
        </w:rPr>
        <w:t>T</w:t>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emporary and fixed term contracts, can be an advantage to both employees, workers and Parcel Care. This can be most effective in the lead up to very busy periods such as Christmas in the UK, according to CIPD,2022f . By offering staff a set number of hours over a short-term basis can mean Parcel Care can meet their business demands without having to commit to long-term contracts. </w:t>
      </w:r>
    </w:p>
    <w:p w:rsidR="29D38B90" w:rsidP="2491611F" w:rsidRDefault="29D38B90" w14:paraId="00CBC9B1" w14:textId="0E997180">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p>
    <w:p w:rsidR="29D38B90" w:rsidP="2491611F" w:rsidRDefault="29D38B90" w14:paraId="4A49409F" w14:textId="15F0ECE0">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FF0000"/>
          <w:sz w:val="24"/>
          <w:szCs w:val="24"/>
          <w:lang w:val="en-US"/>
        </w:rPr>
      </w:pPr>
      <w:r w:rsidRPr="2491611F" w:rsidR="58E7E5EE">
        <w:rPr>
          <w:rFonts w:ascii="Calibri" w:hAnsi="Calibri" w:eastAsia="Calibri" w:cs="Calibri"/>
          <w:b w:val="0"/>
          <w:bCs w:val="0"/>
          <w:i w:val="0"/>
          <w:iCs w:val="0"/>
          <w:caps w:val="0"/>
          <w:smallCaps w:val="0"/>
          <w:noProof w:val="0"/>
          <w:color w:val="FF0000"/>
          <w:sz w:val="24"/>
          <w:szCs w:val="24"/>
          <w:lang w:val="en-US"/>
        </w:rPr>
        <w:t>Under the Employment Rights Act 1996, temporary staff can be classed as employees or workers, which can pose a grey area as their rights will be impacted according to their status in their contract, according to Daniels, 2022.</w:t>
      </w:r>
    </w:p>
    <w:p w:rsidR="29D38B90" w:rsidP="2491611F" w:rsidRDefault="29D38B90" w14:paraId="1A704293" w14:textId="0F00DA83">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p>
    <w:p w:rsidR="29D38B90" w:rsidP="2491611F" w:rsidRDefault="29D38B90" w14:paraId="4519607D" w14:textId="34EE476B">
      <w:pPr>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One of the benefits to staff is that they have a schedule and a working pattern to support their own working lives. They work intensely over a short period of time and know how much they can expect. The downside leads to </w:t>
      </w:r>
      <w:r w:rsidRPr="2491611F" w:rsidR="58E7E5EE">
        <w:rPr>
          <w:rFonts w:ascii="Calibri" w:hAnsi="Calibri" w:eastAsia="Calibri" w:cs="Calibri"/>
          <w:b w:val="0"/>
          <w:bCs w:val="0"/>
          <w:i w:val="0"/>
          <w:iCs w:val="0"/>
          <w:caps w:val="0"/>
          <w:smallCaps w:val="0"/>
          <w:noProof w:val="0"/>
          <w:color w:val="FF0000"/>
          <w:sz w:val="24"/>
          <w:szCs w:val="24"/>
          <w:lang w:val="en-US"/>
        </w:rPr>
        <w:t xml:space="preserve">low morale and low retention rates,resulting in high recruitment costs to the organisation, CIPD, 2024. </w:t>
      </w:r>
      <w:r w:rsidRPr="2491611F" w:rsidR="58E7E5EE">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 xml:space="preserve">could be the same as the zero hour contract workers where morale and productivity could be impacted owing to no long term stability. </w:t>
      </w:r>
    </w:p>
    <w:p w:rsidR="29D38B90" w:rsidP="2491611F" w:rsidRDefault="29D38B90" w14:paraId="1A4B5A02" w14:textId="0CFB0FE6">
      <w:pPr>
        <w:pStyle w:val="Normal"/>
        <w:spacing w:before="0" w:beforeAutospacing="off" w:after="0" w:afterAutospacing="off" w:line="264" w:lineRule="auto"/>
        <w:ind w:left="0" w:right="0" w:hanging="0"/>
        <w:rPr>
          <w:rFonts w:ascii="Calibri" w:hAnsi="Calibri" w:eastAsia="Calibri" w:cs="Calibri"/>
          <w:b w:val="0"/>
          <w:bCs w:val="0"/>
          <w:i w:val="0"/>
          <w:iCs w:val="0"/>
          <w:caps w:val="0"/>
          <w:smallCaps w:val="0"/>
          <w:noProof w:val="0"/>
          <w:color w:val="000000" w:themeColor="text1" w:themeTint="FF" w:themeShade="FF"/>
          <w:sz w:val="24"/>
          <w:szCs w:val="24"/>
          <w:lang w:val="en-US"/>
        </w:rPr>
      </w:pPr>
      <w:r>
        <w:br/>
      </w:r>
      <w:r>
        <w:br/>
      </w:r>
      <w:r w:rsidRPr="2491611F" w:rsidR="58E7E5EE">
        <w:rPr>
          <w:rFonts w:ascii="Calibri" w:hAnsi="Calibri" w:eastAsia="Calibri" w:cs="Calibri"/>
          <w:b w:val="0"/>
          <w:bCs w:val="0"/>
          <w:i w:val="0"/>
          <w:iCs w:val="0"/>
          <w:caps w:val="0"/>
          <w:smallCaps w:val="0"/>
          <w:noProof w:val="0"/>
          <w:color w:val="000000" w:themeColor="text1" w:themeTint="FF" w:themeShade="FF"/>
          <w:sz w:val="24"/>
          <w:szCs w:val="24"/>
          <w:lang w:val="en-US"/>
        </w:rPr>
        <w:t>To conclude, offering permanent contracts gives staff the security of payment, setting schedules means staff can plan between work and life and can build relationships with their team members which can add to positive productivity and strong performing teams. It’s important for Parcel Care to weigh up the pros and cons and could offer zero-hour contracts to the same people to ensure there is some familiarity, which could save on costs with training and additional admin on HR, according to CIPD 2022f.</w:t>
      </w:r>
      <w:r>
        <w:br/>
      </w:r>
    </w:p>
    <w:p w:rsidR="29D38B90" w:rsidP="29D38B90" w:rsidRDefault="29D38B90" w14:paraId="0CB74392" w14:textId="164A27F6">
      <w:pPr>
        <w:pStyle w:val="Normal"/>
        <w:spacing w:before="0" w:beforeAutospacing="off" w:after="0" w:afterAutospacing="off" w:line="264" w:lineRule="auto"/>
        <w:ind w:left="0" w:right="0" w:hanging="0"/>
        <w:rPr>
          <w:rFonts w:ascii="Calibri" w:hAnsi="Calibri" w:eastAsia="Calibri" w:cs="Calibri"/>
          <w:noProof w:val="0"/>
          <w:color w:val="000000" w:themeColor="text1" w:themeTint="FF" w:themeShade="FF"/>
          <w:sz w:val="24"/>
          <w:szCs w:val="24"/>
          <w:lang w:val="en-US"/>
        </w:rPr>
      </w:pPr>
      <w:r>
        <w:br/>
      </w:r>
      <w:r>
        <w:br/>
      </w:r>
    </w:p>
    <w:p w:rsidR="29D38B90" w:rsidP="29D38B90" w:rsidRDefault="29D38B90" w14:paraId="5A2E61E5" w14:textId="71EB0FBF">
      <w:pPr>
        <w:pStyle w:val="Normal"/>
        <w:spacing w:before="0" w:beforeAutospacing="off" w:after="0" w:afterAutospacing="off" w:line="264" w:lineRule="auto"/>
        <w:ind w:left="0" w:right="0" w:hanging="0"/>
        <w:rPr>
          <w:rFonts w:ascii="Calibri" w:hAnsi="Calibri" w:eastAsia="Calibri" w:cs="Calibri"/>
          <w:noProof w:val="0"/>
          <w:color w:val="000000" w:themeColor="text1" w:themeTint="FF" w:themeShade="FF"/>
          <w:sz w:val="24"/>
          <w:szCs w:val="24"/>
          <w:lang w:val="en-US"/>
        </w:rPr>
      </w:pPr>
    </w:p>
    <w:p w:rsidR="29D38B90" w:rsidP="29D38B90" w:rsidRDefault="29D38B90" w14:paraId="447C214D" w14:textId="7884A2AB">
      <w:pPr>
        <w:pStyle w:val="Normal"/>
        <w:spacing w:before="0" w:beforeAutospacing="off" w:after="0" w:afterAutospacing="off" w:line="264" w:lineRule="auto"/>
        <w:ind w:left="0" w:right="0" w:hanging="0"/>
        <w:rPr>
          <w:rFonts w:ascii="Calibri" w:hAnsi="Calibri" w:eastAsia="Calibri" w:cs="Calibri"/>
          <w:noProof w:val="0"/>
          <w:color w:val="000000" w:themeColor="text1" w:themeTint="FF" w:themeShade="FF"/>
          <w:sz w:val="24"/>
          <w:szCs w:val="24"/>
          <w:lang w:val="en-US"/>
        </w:rPr>
      </w:pPr>
    </w:p>
    <w:p w:rsidR="4BE99274" w:rsidP="29D38B90" w:rsidRDefault="4BE99274" w14:paraId="1FDC0556" w14:textId="33A14F2C">
      <w:pPr>
        <w:pStyle w:val="Normal"/>
        <w:spacing w:before="0" w:beforeAutospacing="off" w:after="0" w:afterAutospacing="off" w:line="264" w:lineRule="auto"/>
        <w:ind w:left="0" w:right="0" w:hanging="0"/>
        <w:rPr>
          <w:rFonts w:ascii="Calibri" w:hAnsi="Calibri" w:eastAsia="Calibri" w:cs="Calibri"/>
          <w:noProof w:val="0"/>
          <w:color w:val="000000" w:themeColor="text1" w:themeTint="FF" w:themeShade="FF"/>
          <w:sz w:val="24"/>
          <w:szCs w:val="24"/>
          <w:lang w:val="en-US"/>
        </w:rPr>
      </w:pPr>
      <w:r w:rsidRPr="29D38B90" w:rsidR="4308A9AB">
        <w:rPr>
          <w:rFonts w:ascii="Calibri" w:hAnsi="Calibri" w:eastAsia="Calibri" w:cs="Calibri"/>
          <w:b w:val="1"/>
          <w:bCs w:val="1"/>
          <w:noProof w:val="0"/>
          <w:color w:val="000000" w:themeColor="text1" w:themeTint="FF" w:themeShade="FF"/>
          <w:sz w:val="24"/>
          <w:szCs w:val="24"/>
          <w:lang w:val="en-US"/>
        </w:rPr>
        <w:t xml:space="preserve">10. At present, an ad hoc approach is taken to onboarding and typically involves the line </w:t>
      </w:r>
      <w:r w:rsidRPr="29D38B90" w:rsidR="4308A9AB">
        <w:rPr>
          <w:rFonts w:ascii="Calibri" w:hAnsi="Calibri" w:eastAsia="Calibri" w:cs="Calibri"/>
          <w:b w:val="1"/>
          <w:bCs w:val="1"/>
          <w:noProof w:val="0"/>
          <w:color w:val="000000" w:themeColor="text1" w:themeTint="FF" w:themeShade="FF"/>
          <w:sz w:val="24"/>
          <w:szCs w:val="24"/>
          <w:lang w:val="en-US"/>
        </w:rPr>
        <w:t>manager</w:t>
      </w:r>
      <w:r w:rsidRPr="29D38B90" w:rsidR="4308A9AB">
        <w:rPr>
          <w:rFonts w:ascii="Calibri" w:hAnsi="Calibri" w:eastAsia="Calibri" w:cs="Calibri"/>
          <w:b w:val="1"/>
          <w:bCs w:val="1"/>
          <w:noProof w:val="0"/>
          <w:color w:val="000000" w:themeColor="text1" w:themeTint="FF" w:themeShade="FF"/>
          <w:sz w:val="24"/>
          <w:szCs w:val="24"/>
          <w:lang w:val="en-US"/>
        </w:rPr>
        <w:t xml:space="preserve"> ensuring new starter forms are completed and health and safety training provided</w:t>
      </w:r>
      <w:r w:rsidRPr="29D38B90" w:rsidR="4308A9AB">
        <w:rPr>
          <w:rFonts w:ascii="Calibri" w:hAnsi="Calibri" w:eastAsia="Calibri" w:cs="Calibri"/>
          <w:b w:val="1"/>
          <w:bCs w:val="1"/>
          <w:noProof w:val="0"/>
          <w:color w:val="000000" w:themeColor="text1" w:themeTint="FF" w:themeShade="FF"/>
          <w:sz w:val="24"/>
          <w:szCs w:val="24"/>
          <w:lang w:val="en-US"/>
        </w:rPr>
        <w:t xml:space="preserve">.  </w:t>
      </w:r>
      <w:r w:rsidRPr="29D38B90" w:rsidR="4308A9AB">
        <w:rPr>
          <w:rFonts w:ascii="Calibri" w:hAnsi="Calibri" w:eastAsia="Calibri" w:cs="Calibri"/>
          <w:b w:val="1"/>
          <w:bCs w:val="1"/>
          <w:noProof w:val="0"/>
          <w:color w:val="000000" w:themeColor="text1" w:themeTint="FF" w:themeShade="FF"/>
          <w:sz w:val="24"/>
          <w:szCs w:val="24"/>
          <w:lang w:val="en-US"/>
        </w:rPr>
        <w:t xml:space="preserve">You </w:t>
      </w:r>
      <w:r w:rsidRPr="29D38B90" w:rsidR="4308A9AB">
        <w:rPr>
          <w:rFonts w:ascii="Calibri" w:hAnsi="Calibri" w:eastAsia="Calibri" w:cs="Calibri"/>
          <w:b w:val="1"/>
          <w:bCs w:val="1"/>
          <w:noProof w:val="0"/>
          <w:color w:val="000000" w:themeColor="text1" w:themeTint="FF" w:themeShade="FF"/>
          <w:sz w:val="24"/>
          <w:szCs w:val="24"/>
          <w:lang w:val="en-US"/>
        </w:rPr>
        <w:t>identify</w:t>
      </w:r>
      <w:r w:rsidRPr="29D38B90" w:rsidR="4308A9AB">
        <w:rPr>
          <w:rFonts w:ascii="Calibri" w:hAnsi="Calibri" w:eastAsia="Calibri" w:cs="Calibri"/>
          <w:b w:val="1"/>
          <w:bCs w:val="1"/>
          <w:noProof w:val="0"/>
          <w:color w:val="000000" w:themeColor="text1" w:themeTint="FF" w:themeShade="FF"/>
          <w:sz w:val="24"/>
          <w:szCs w:val="24"/>
          <w:lang w:val="en-US"/>
        </w:rPr>
        <w:t xml:space="preserve"> that onboarding can be improved but first need to convince others that investment in this area is worthwhile</w:t>
      </w:r>
      <w:r w:rsidRPr="29D38B90" w:rsidR="4308A9AB">
        <w:rPr>
          <w:rFonts w:ascii="Calibri" w:hAnsi="Calibri" w:eastAsia="Calibri" w:cs="Calibri"/>
          <w:b w:val="1"/>
          <w:bCs w:val="1"/>
          <w:noProof w:val="0"/>
          <w:color w:val="000000" w:themeColor="text1" w:themeTint="FF" w:themeShade="FF"/>
          <w:sz w:val="24"/>
          <w:szCs w:val="24"/>
          <w:lang w:val="en-US"/>
        </w:rPr>
        <w:t xml:space="preserve">.  </w:t>
      </w:r>
      <w:r w:rsidRPr="29D38B90" w:rsidR="4308A9AB">
        <w:rPr>
          <w:rFonts w:ascii="Calibri" w:hAnsi="Calibri" w:eastAsia="Calibri" w:cs="Calibri"/>
          <w:b w:val="1"/>
          <w:bCs w:val="1"/>
          <w:noProof w:val="0"/>
          <w:color w:val="000000" w:themeColor="text1" w:themeTint="FF" w:themeShade="FF"/>
          <w:sz w:val="24"/>
          <w:szCs w:val="24"/>
          <w:lang w:val="en-US"/>
        </w:rPr>
        <w:t xml:space="preserve">Explain </w:t>
      </w:r>
      <w:r w:rsidRPr="29D38B90" w:rsidR="4308A9AB">
        <w:rPr>
          <w:rFonts w:ascii="Calibri" w:hAnsi="Calibri" w:eastAsia="Calibri" w:cs="Calibri"/>
          <w:b w:val="1"/>
          <w:bCs w:val="1"/>
          <w:noProof w:val="0"/>
          <w:color w:val="000000" w:themeColor="text1" w:themeTint="FF" w:themeShade="FF"/>
          <w:sz w:val="24"/>
          <w:szCs w:val="24"/>
          <w:lang w:val="en-US"/>
        </w:rPr>
        <w:t>the benefits of effective onboarding. (AC 4.2)</w:t>
      </w:r>
      <w:r>
        <w:br/>
      </w:r>
      <w:r>
        <w:br/>
      </w:r>
      <w:r w:rsidRPr="29D38B90" w:rsidR="3A8AFAD7">
        <w:rPr>
          <w:rFonts w:ascii="Calibri" w:hAnsi="Calibri" w:eastAsia="Calibri" w:cs="Calibri"/>
          <w:noProof w:val="0"/>
          <w:color w:val="000000" w:themeColor="text1" w:themeTint="FF" w:themeShade="FF"/>
          <w:sz w:val="24"/>
          <w:szCs w:val="24"/>
          <w:lang w:val="en-US"/>
        </w:rPr>
        <w:t xml:space="preserve">Providing planned and considered onboarding will </w:t>
      </w:r>
      <w:r w:rsidRPr="29D38B90" w:rsidR="3A8AFAD7">
        <w:rPr>
          <w:rFonts w:ascii="Calibri" w:hAnsi="Calibri" w:eastAsia="Calibri" w:cs="Calibri"/>
          <w:noProof w:val="0"/>
          <w:color w:val="000000" w:themeColor="text1" w:themeTint="FF" w:themeShade="FF"/>
          <w:sz w:val="24"/>
          <w:szCs w:val="24"/>
          <w:lang w:val="en-US"/>
        </w:rPr>
        <w:t>benefit</w:t>
      </w:r>
      <w:r w:rsidRPr="29D38B90" w:rsidR="3A8AFAD7">
        <w:rPr>
          <w:rFonts w:ascii="Calibri" w:hAnsi="Calibri" w:eastAsia="Calibri" w:cs="Calibri"/>
          <w:noProof w:val="0"/>
          <w:color w:val="000000" w:themeColor="text1" w:themeTint="FF" w:themeShade="FF"/>
          <w:sz w:val="24"/>
          <w:szCs w:val="24"/>
          <w:lang w:val="en-US"/>
        </w:rPr>
        <w:t xml:space="preserve"> </w:t>
      </w:r>
      <w:r w:rsidRPr="29D38B90" w:rsidR="3A8AFAD7">
        <w:rPr>
          <w:rFonts w:ascii="Calibri" w:hAnsi="Calibri" w:eastAsia="Calibri" w:cs="Calibri"/>
          <w:noProof w:val="0"/>
          <w:color w:val="000000" w:themeColor="text1" w:themeTint="FF" w:themeShade="FF"/>
          <w:sz w:val="24"/>
          <w:szCs w:val="24"/>
          <w:lang w:val="en-US"/>
        </w:rPr>
        <w:t>ParcelCare</w:t>
      </w:r>
      <w:r w:rsidRPr="29D38B90" w:rsidR="3A8AFAD7">
        <w:rPr>
          <w:rFonts w:ascii="Calibri" w:hAnsi="Calibri" w:eastAsia="Calibri" w:cs="Calibri"/>
          <w:noProof w:val="0"/>
          <w:color w:val="000000" w:themeColor="text1" w:themeTint="FF" w:themeShade="FF"/>
          <w:sz w:val="24"/>
          <w:szCs w:val="24"/>
          <w:lang w:val="en-US"/>
        </w:rPr>
        <w:t xml:space="preserve"> in the short and long term in terms of </w:t>
      </w:r>
      <w:r w:rsidRPr="29D38B90" w:rsidR="12B1D2FE">
        <w:rPr>
          <w:rFonts w:ascii="Calibri" w:hAnsi="Calibri" w:eastAsia="Calibri" w:cs="Calibri"/>
          <w:noProof w:val="0"/>
          <w:color w:val="000000" w:themeColor="text1" w:themeTint="FF" w:themeShade="FF"/>
          <w:sz w:val="24"/>
          <w:szCs w:val="24"/>
          <w:lang w:val="en-US"/>
        </w:rPr>
        <w:t xml:space="preserve">employee retention, </w:t>
      </w:r>
      <w:r w:rsidRPr="29D38B90" w:rsidR="12B1D2FE">
        <w:rPr>
          <w:rFonts w:ascii="Calibri" w:hAnsi="Calibri" w:eastAsia="Calibri" w:cs="Calibri"/>
          <w:noProof w:val="0"/>
          <w:color w:val="000000" w:themeColor="text1" w:themeTint="FF" w:themeShade="FF"/>
          <w:sz w:val="24"/>
          <w:szCs w:val="24"/>
          <w:lang w:val="en-US"/>
        </w:rPr>
        <w:t>engagement</w:t>
      </w:r>
      <w:r w:rsidRPr="29D38B90" w:rsidR="12B1D2FE">
        <w:rPr>
          <w:rFonts w:ascii="Calibri" w:hAnsi="Calibri" w:eastAsia="Calibri" w:cs="Calibri"/>
          <w:noProof w:val="0"/>
          <w:color w:val="000000" w:themeColor="text1" w:themeTint="FF" w:themeShade="FF"/>
          <w:sz w:val="24"/>
          <w:szCs w:val="24"/>
          <w:lang w:val="en-US"/>
        </w:rPr>
        <w:t xml:space="preserve"> and productivity</w:t>
      </w:r>
      <w:r w:rsidRPr="29D38B90" w:rsidR="4820F4AD">
        <w:rPr>
          <w:rFonts w:ascii="Calibri" w:hAnsi="Calibri" w:eastAsia="Calibri" w:cs="Calibri"/>
          <w:noProof w:val="0"/>
          <w:color w:val="000000" w:themeColor="text1" w:themeTint="FF" w:themeShade="FF"/>
          <w:sz w:val="24"/>
          <w:szCs w:val="24"/>
          <w:lang w:val="en-US"/>
        </w:rPr>
        <w:t xml:space="preserve"> according to CIPD 2023</w:t>
      </w:r>
      <w:r w:rsidRPr="29D38B90" w:rsidR="049EDE85">
        <w:rPr>
          <w:rFonts w:ascii="Calibri" w:hAnsi="Calibri" w:eastAsia="Calibri" w:cs="Calibri"/>
          <w:noProof w:val="0"/>
          <w:color w:val="000000" w:themeColor="text1" w:themeTint="FF" w:themeShade="FF"/>
          <w:sz w:val="24"/>
          <w:szCs w:val="24"/>
          <w:lang w:val="en-US"/>
        </w:rPr>
        <w:t>.</w:t>
      </w:r>
      <w:r w:rsidRPr="29D38B90" w:rsidR="01D7DB5D">
        <w:rPr>
          <w:rFonts w:ascii="Calibri" w:hAnsi="Calibri" w:eastAsia="Calibri" w:cs="Calibri"/>
          <w:noProof w:val="0"/>
          <w:color w:val="000000" w:themeColor="text1" w:themeTint="FF" w:themeShade="FF"/>
          <w:sz w:val="24"/>
          <w:szCs w:val="24"/>
          <w:lang w:val="en-US"/>
        </w:rPr>
        <w:t xml:space="preserve">Woodhams at </w:t>
      </w:r>
      <w:r w:rsidRPr="29D38B90" w:rsidR="01D7DB5D">
        <w:rPr>
          <w:rFonts w:ascii="Calibri" w:hAnsi="Calibri" w:eastAsia="Calibri" w:cs="Calibri"/>
          <w:noProof w:val="0"/>
          <w:color w:val="000000" w:themeColor="text1" w:themeTint="FF" w:themeShade="FF"/>
          <w:sz w:val="24"/>
          <w:szCs w:val="24"/>
          <w:lang w:val="en-US"/>
        </w:rPr>
        <w:t>el</w:t>
      </w:r>
      <w:r w:rsidRPr="29D38B90" w:rsidR="01D7DB5D">
        <w:rPr>
          <w:rFonts w:ascii="Calibri" w:hAnsi="Calibri" w:eastAsia="Calibri" w:cs="Calibri"/>
          <w:noProof w:val="0"/>
          <w:color w:val="000000" w:themeColor="text1" w:themeTint="FF" w:themeShade="FF"/>
          <w:sz w:val="24"/>
          <w:szCs w:val="24"/>
          <w:lang w:val="en-US"/>
        </w:rPr>
        <w:t>, 20</w:t>
      </w:r>
      <w:r w:rsidRPr="29D38B90" w:rsidR="0F1445F4">
        <w:rPr>
          <w:rFonts w:ascii="Calibri" w:hAnsi="Calibri" w:eastAsia="Calibri" w:cs="Calibri"/>
          <w:noProof w:val="0"/>
          <w:color w:val="000000" w:themeColor="text1" w:themeTint="FF" w:themeShade="FF"/>
          <w:sz w:val="24"/>
          <w:szCs w:val="24"/>
          <w:lang w:val="en-US"/>
        </w:rPr>
        <w:t>22</w:t>
      </w:r>
      <w:r w:rsidRPr="29D38B90" w:rsidR="01D7DB5D">
        <w:rPr>
          <w:rFonts w:ascii="Calibri" w:hAnsi="Calibri" w:eastAsia="Calibri" w:cs="Calibri"/>
          <w:noProof w:val="0"/>
          <w:color w:val="000000" w:themeColor="text1" w:themeTint="FF" w:themeShade="FF"/>
          <w:sz w:val="24"/>
          <w:szCs w:val="24"/>
          <w:lang w:val="en-US"/>
        </w:rPr>
        <w:t xml:space="preserve"> </w:t>
      </w:r>
      <w:r w:rsidRPr="29D38B90" w:rsidR="01D7DB5D">
        <w:rPr>
          <w:rFonts w:ascii="Calibri" w:hAnsi="Calibri" w:eastAsia="Calibri" w:cs="Calibri"/>
          <w:noProof w:val="0"/>
          <w:color w:val="000000" w:themeColor="text1" w:themeTint="FF" w:themeShade="FF"/>
          <w:sz w:val="24"/>
          <w:szCs w:val="24"/>
          <w:lang w:val="en-US"/>
        </w:rPr>
        <w:t>recognises</w:t>
      </w:r>
      <w:r w:rsidRPr="29D38B90" w:rsidR="01D7DB5D">
        <w:rPr>
          <w:rFonts w:ascii="Calibri" w:hAnsi="Calibri" w:eastAsia="Calibri" w:cs="Calibri"/>
          <w:noProof w:val="0"/>
          <w:color w:val="000000" w:themeColor="text1" w:themeTint="FF" w:themeShade="FF"/>
          <w:sz w:val="24"/>
          <w:szCs w:val="24"/>
          <w:lang w:val="en-US"/>
        </w:rPr>
        <w:t xml:space="preserve"> that</w:t>
      </w:r>
      <w:r w:rsidRPr="29D38B90" w:rsidR="049EDE85">
        <w:rPr>
          <w:rFonts w:ascii="Calibri" w:hAnsi="Calibri" w:eastAsia="Calibri" w:cs="Calibri"/>
          <w:noProof w:val="0"/>
          <w:color w:val="000000" w:themeColor="text1" w:themeTint="FF" w:themeShade="FF"/>
          <w:sz w:val="24"/>
          <w:szCs w:val="24"/>
          <w:lang w:val="en-US"/>
        </w:rPr>
        <w:t xml:space="preserve"> </w:t>
      </w:r>
      <w:r w:rsidRPr="29D38B90" w:rsidR="17692511">
        <w:rPr>
          <w:rFonts w:ascii="Calibri" w:hAnsi="Calibri" w:eastAsia="Calibri" w:cs="Calibri"/>
          <w:noProof w:val="0"/>
          <w:color w:val="000000" w:themeColor="text1" w:themeTint="FF" w:themeShade="FF"/>
          <w:sz w:val="24"/>
          <w:szCs w:val="24"/>
          <w:lang w:val="en-US"/>
        </w:rPr>
        <w:t>a</w:t>
      </w:r>
      <w:r w:rsidRPr="29D38B90" w:rsidR="049EDE85">
        <w:rPr>
          <w:rFonts w:ascii="Calibri" w:hAnsi="Calibri" w:eastAsia="Calibri" w:cs="Calibri"/>
          <w:noProof w:val="0"/>
          <w:color w:val="000000" w:themeColor="text1" w:themeTint="FF" w:themeShade="FF"/>
          <w:sz w:val="24"/>
          <w:szCs w:val="24"/>
          <w:lang w:val="en-US"/>
        </w:rPr>
        <w:t xml:space="preserve"> benefit</w:t>
      </w:r>
      <w:r w:rsidRPr="29D38B90" w:rsidR="049EDE85">
        <w:rPr>
          <w:rFonts w:ascii="Calibri" w:hAnsi="Calibri" w:eastAsia="Calibri" w:cs="Calibri"/>
          <w:noProof w:val="0"/>
          <w:color w:val="000000" w:themeColor="text1" w:themeTint="FF" w:themeShade="FF"/>
          <w:sz w:val="24"/>
          <w:szCs w:val="24"/>
          <w:lang w:val="en-US"/>
        </w:rPr>
        <w:t xml:space="preserve"> of a successful onboarding process means </w:t>
      </w:r>
      <w:r w:rsidRPr="29D38B90" w:rsidR="049EDE85">
        <w:rPr>
          <w:rFonts w:ascii="Calibri" w:hAnsi="Calibri" w:eastAsia="Calibri" w:cs="Calibri"/>
          <w:noProof w:val="0"/>
          <w:color w:val="000000" w:themeColor="text1" w:themeTint="FF" w:themeShade="FF"/>
          <w:sz w:val="24"/>
          <w:szCs w:val="24"/>
          <w:lang w:val="en-US"/>
        </w:rPr>
        <w:t>ParcelCare</w:t>
      </w:r>
      <w:r w:rsidRPr="29D38B90" w:rsidR="049EDE85">
        <w:rPr>
          <w:rFonts w:ascii="Calibri" w:hAnsi="Calibri" w:eastAsia="Calibri" w:cs="Calibri"/>
          <w:noProof w:val="0"/>
          <w:color w:val="000000" w:themeColor="text1" w:themeTint="FF" w:themeShade="FF"/>
          <w:sz w:val="24"/>
          <w:szCs w:val="24"/>
          <w:lang w:val="en-US"/>
        </w:rPr>
        <w:t xml:space="preserve"> </w:t>
      </w:r>
      <w:r w:rsidRPr="29D38B90" w:rsidR="049EDE85">
        <w:rPr>
          <w:rFonts w:ascii="Calibri" w:hAnsi="Calibri" w:eastAsia="Calibri" w:cs="Calibri"/>
          <w:noProof w:val="0"/>
          <w:color w:val="000000" w:themeColor="text1" w:themeTint="FF" w:themeShade="FF"/>
          <w:sz w:val="24"/>
          <w:szCs w:val="24"/>
          <w:lang w:val="en-US"/>
        </w:rPr>
        <w:t>mitigate</w:t>
      </w:r>
      <w:r w:rsidRPr="29D38B90" w:rsidR="049EDE85">
        <w:rPr>
          <w:rFonts w:ascii="Calibri" w:hAnsi="Calibri" w:eastAsia="Calibri" w:cs="Calibri"/>
          <w:noProof w:val="0"/>
          <w:color w:val="000000" w:themeColor="text1" w:themeTint="FF" w:themeShade="FF"/>
          <w:sz w:val="24"/>
          <w:szCs w:val="24"/>
          <w:lang w:val="en-US"/>
        </w:rPr>
        <w:t xml:space="preserve"> the risk of ‘induction crisis</w:t>
      </w:r>
      <w:r w:rsidRPr="29D38B90" w:rsidR="049EDE85">
        <w:rPr>
          <w:rFonts w:ascii="Calibri" w:hAnsi="Calibri" w:eastAsia="Calibri" w:cs="Calibri"/>
          <w:noProof w:val="0"/>
          <w:color w:val="000000" w:themeColor="text1" w:themeTint="FF" w:themeShade="FF"/>
          <w:sz w:val="24"/>
          <w:szCs w:val="24"/>
          <w:lang w:val="en-US"/>
        </w:rPr>
        <w:t>’,</w:t>
      </w:r>
      <w:r w:rsidRPr="29D38B90" w:rsidR="049EDE85">
        <w:rPr>
          <w:rFonts w:ascii="Calibri" w:hAnsi="Calibri" w:eastAsia="Calibri" w:cs="Calibri"/>
          <w:noProof w:val="0"/>
          <w:color w:val="000000" w:themeColor="text1" w:themeTint="FF" w:themeShade="FF"/>
          <w:sz w:val="24"/>
          <w:szCs w:val="24"/>
          <w:lang w:val="en-US"/>
        </w:rPr>
        <w:t xml:space="preserve"> allowing for a calmer and more supported workforce. </w:t>
      </w:r>
      <w:r>
        <w:br/>
      </w:r>
      <w:r>
        <w:br/>
      </w:r>
      <w:r w:rsidRPr="29D38B90" w:rsidR="747F4ED5">
        <w:rPr>
          <w:rFonts w:ascii="Calibri" w:hAnsi="Calibri" w:eastAsia="Calibri" w:cs="Calibri"/>
          <w:noProof w:val="0"/>
          <w:color w:val="000000" w:themeColor="text1" w:themeTint="FF" w:themeShade="FF"/>
          <w:sz w:val="24"/>
          <w:szCs w:val="24"/>
          <w:lang w:val="en-US"/>
        </w:rPr>
        <w:t>Woodhams et al 2022 understand that, w</w:t>
      </w:r>
      <w:r w:rsidRPr="29D38B90" w:rsidR="6D478AFB">
        <w:rPr>
          <w:rFonts w:ascii="Calibri" w:hAnsi="Calibri" w:eastAsia="Calibri" w:cs="Calibri"/>
          <w:noProof w:val="0"/>
          <w:color w:val="000000" w:themeColor="text1" w:themeTint="FF" w:themeShade="FF"/>
          <w:sz w:val="24"/>
          <w:szCs w:val="24"/>
          <w:lang w:val="en-US"/>
        </w:rPr>
        <w:t xml:space="preserve">hen </w:t>
      </w:r>
      <w:r w:rsidRPr="29D38B90" w:rsidR="6D478AFB">
        <w:rPr>
          <w:rFonts w:ascii="Calibri" w:hAnsi="Calibri" w:eastAsia="Calibri" w:cs="Calibri"/>
          <w:noProof w:val="0"/>
          <w:color w:val="000000" w:themeColor="text1" w:themeTint="FF" w:themeShade="FF"/>
          <w:sz w:val="24"/>
          <w:szCs w:val="24"/>
          <w:lang w:val="en-US"/>
        </w:rPr>
        <w:t>new staff</w:t>
      </w:r>
      <w:r w:rsidRPr="29D38B90" w:rsidR="6D478AFB">
        <w:rPr>
          <w:rFonts w:ascii="Calibri" w:hAnsi="Calibri" w:eastAsia="Calibri" w:cs="Calibri"/>
          <w:noProof w:val="0"/>
          <w:color w:val="000000" w:themeColor="text1" w:themeTint="FF" w:themeShade="FF"/>
          <w:sz w:val="24"/>
          <w:szCs w:val="24"/>
          <w:lang w:val="en-US"/>
        </w:rPr>
        <w:t xml:space="preserve"> are aware of Parcel Care’s mission, </w:t>
      </w:r>
      <w:r w:rsidRPr="29D38B90" w:rsidR="6D478AFB">
        <w:rPr>
          <w:rFonts w:ascii="Calibri" w:hAnsi="Calibri" w:eastAsia="Calibri" w:cs="Calibri"/>
          <w:noProof w:val="0"/>
          <w:color w:val="000000" w:themeColor="text1" w:themeTint="FF" w:themeShade="FF"/>
          <w:sz w:val="24"/>
          <w:szCs w:val="24"/>
          <w:lang w:val="en-US"/>
        </w:rPr>
        <w:t>purpose</w:t>
      </w:r>
      <w:r w:rsidRPr="29D38B90" w:rsidR="6D478AFB">
        <w:rPr>
          <w:rFonts w:ascii="Calibri" w:hAnsi="Calibri" w:eastAsia="Calibri" w:cs="Calibri"/>
          <w:noProof w:val="0"/>
          <w:color w:val="000000" w:themeColor="text1" w:themeTint="FF" w:themeShade="FF"/>
          <w:sz w:val="24"/>
          <w:szCs w:val="24"/>
          <w:lang w:val="en-US"/>
        </w:rPr>
        <w:t xml:space="preserve"> and values it gives room for staff to feel part of the </w:t>
      </w:r>
      <w:r w:rsidRPr="29D38B90" w:rsidR="6D478AFB">
        <w:rPr>
          <w:rFonts w:ascii="Calibri" w:hAnsi="Calibri" w:eastAsia="Calibri" w:cs="Calibri"/>
          <w:noProof w:val="0"/>
          <w:color w:val="000000" w:themeColor="text1" w:themeTint="FF" w:themeShade="FF"/>
          <w:sz w:val="24"/>
          <w:szCs w:val="24"/>
          <w:lang w:val="en-US"/>
        </w:rPr>
        <w:t>organisation</w:t>
      </w:r>
      <w:r w:rsidRPr="29D38B90" w:rsidR="6D478AFB">
        <w:rPr>
          <w:rFonts w:ascii="Calibri" w:hAnsi="Calibri" w:eastAsia="Calibri" w:cs="Calibri"/>
          <w:noProof w:val="0"/>
          <w:color w:val="000000" w:themeColor="text1" w:themeTint="FF" w:themeShade="FF"/>
          <w:sz w:val="24"/>
          <w:szCs w:val="24"/>
          <w:lang w:val="en-US"/>
        </w:rPr>
        <w:t xml:space="preserve">. This process gives clarity to one </w:t>
      </w:r>
      <w:r w:rsidRPr="29D38B90" w:rsidR="6D478AFB">
        <w:rPr>
          <w:rFonts w:ascii="Calibri" w:hAnsi="Calibri" w:eastAsia="Calibri" w:cs="Calibri"/>
          <w:noProof w:val="0"/>
          <w:color w:val="000000" w:themeColor="text1" w:themeTint="FF" w:themeShade="FF"/>
          <w:sz w:val="24"/>
          <w:szCs w:val="24"/>
          <w:lang w:val="en-US"/>
        </w:rPr>
        <w:t>another</w:t>
      </w:r>
      <w:r w:rsidRPr="29D38B90" w:rsidR="6D478AFB">
        <w:rPr>
          <w:rFonts w:ascii="Calibri" w:hAnsi="Calibri" w:eastAsia="Calibri" w:cs="Calibri"/>
          <w:noProof w:val="0"/>
          <w:color w:val="000000" w:themeColor="text1" w:themeTint="FF" w:themeShade="FF"/>
          <w:sz w:val="24"/>
          <w:szCs w:val="24"/>
          <w:lang w:val="en-US"/>
        </w:rPr>
        <w:t xml:space="preserve"> roles and </w:t>
      </w:r>
      <w:r w:rsidRPr="29D38B90" w:rsidR="6D478AFB">
        <w:rPr>
          <w:rFonts w:ascii="Calibri" w:hAnsi="Calibri" w:eastAsia="Calibri" w:cs="Calibri"/>
          <w:noProof w:val="0"/>
          <w:color w:val="000000" w:themeColor="text1" w:themeTint="FF" w:themeShade="FF"/>
          <w:sz w:val="24"/>
          <w:szCs w:val="24"/>
          <w:lang w:val="en-US"/>
        </w:rPr>
        <w:t>responsibilities</w:t>
      </w:r>
      <w:r w:rsidRPr="29D38B90" w:rsidR="43283482">
        <w:rPr>
          <w:rFonts w:ascii="Calibri" w:hAnsi="Calibri" w:eastAsia="Calibri" w:cs="Calibri"/>
          <w:noProof w:val="0"/>
          <w:color w:val="000000" w:themeColor="text1" w:themeTint="FF" w:themeShade="FF"/>
          <w:sz w:val="24"/>
          <w:szCs w:val="24"/>
          <w:lang w:val="en-US"/>
        </w:rPr>
        <w:t>,</w:t>
      </w:r>
      <w:r w:rsidRPr="29D38B90" w:rsidR="58F54897">
        <w:rPr>
          <w:rFonts w:ascii="Calibri" w:hAnsi="Calibri" w:eastAsia="Calibri" w:cs="Calibri"/>
          <w:noProof w:val="0"/>
          <w:color w:val="000000" w:themeColor="text1" w:themeTint="FF" w:themeShade="FF"/>
          <w:sz w:val="24"/>
          <w:szCs w:val="24"/>
          <w:lang w:val="en-US"/>
        </w:rPr>
        <w:t xml:space="preserve"> and</w:t>
      </w:r>
      <w:r w:rsidRPr="29D38B90" w:rsidR="58F54897">
        <w:rPr>
          <w:rFonts w:ascii="Calibri" w:hAnsi="Calibri" w:eastAsia="Calibri" w:cs="Calibri"/>
          <w:noProof w:val="0"/>
          <w:color w:val="000000" w:themeColor="text1" w:themeTint="FF" w:themeShade="FF"/>
          <w:sz w:val="24"/>
          <w:szCs w:val="24"/>
          <w:lang w:val="en-US"/>
        </w:rPr>
        <w:t xml:space="preserve"> allows for q</w:t>
      </w:r>
      <w:r w:rsidRPr="29D38B90" w:rsidR="58F54897">
        <w:rPr>
          <w:rFonts w:ascii="Calibri" w:hAnsi="Calibri" w:eastAsia="Calibri" w:cs="Calibri"/>
          <w:noProof w:val="0"/>
          <w:color w:val="000000" w:themeColor="text1" w:themeTint="FF" w:themeShade="FF"/>
          <w:sz w:val="24"/>
          <w:szCs w:val="24"/>
          <w:lang w:val="en-US"/>
        </w:rPr>
        <w:t xml:space="preserve">uestions to be asked in a safe space to limit any mistakes in the future, that could be costly to </w:t>
      </w:r>
      <w:r w:rsidRPr="29D38B90" w:rsidR="58F54897">
        <w:rPr>
          <w:rFonts w:ascii="Calibri" w:hAnsi="Calibri" w:eastAsia="Calibri" w:cs="Calibri"/>
          <w:noProof w:val="0"/>
          <w:color w:val="000000" w:themeColor="text1" w:themeTint="FF" w:themeShade="FF"/>
          <w:sz w:val="24"/>
          <w:szCs w:val="24"/>
          <w:lang w:val="en-US"/>
        </w:rPr>
        <w:t>ParcelCare</w:t>
      </w:r>
      <w:r w:rsidRPr="29D38B90" w:rsidR="58F54897">
        <w:rPr>
          <w:rFonts w:ascii="Calibri" w:hAnsi="Calibri" w:eastAsia="Calibri" w:cs="Calibri"/>
          <w:noProof w:val="0"/>
          <w:color w:val="000000" w:themeColor="text1" w:themeTint="FF" w:themeShade="FF"/>
          <w:sz w:val="24"/>
          <w:szCs w:val="24"/>
          <w:lang w:val="en-US"/>
        </w:rPr>
        <w:t>.</w:t>
      </w:r>
      <w:r>
        <w:br/>
      </w:r>
      <w:r>
        <w:br/>
      </w:r>
      <w:r w:rsidRPr="29D38B90" w:rsidR="57A6044F">
        <w:rPr>
          <w:rFonts w:ascii="Calibri" w:hAnsi="Calibri" w:eastAsia="Calibri" w:cs="Calibri"/>
          <w:noProof w:val="0"/>
          <w:color w:val="000000" w:themeColor="text1" w:themeTint="FF" w:themeShade="FF"/>
          <w:sz w:val="24"/>
          <w:szCs w:val="24"/>
          <w:lang w:val="en-US"/>
        </w:rPr>
        <w:t xml:space="preserve">A key benefit of effective employee onboarding means employees </w:t>
      </w:r>
      <w:r w:rsidRPr="29D38B90" w:rsidR="57A6044F">
        <w:rPr>
          <w:rFonts w:ascii="Calibri" w:hAnsi="Calibri" w:eastAsia="Calibri" w:cs="Calibri"/>
          <w:noProof w:val="0"/>
          <w:color w:val="000000" w:themeColor="text1" w:themeTint="FF" w:themeShade="FF"/>
          <w:sz w:val="24"/>
          <w:szCs w:val="24"/>
          <w:lang w:val="en-US"/>
        </w:rPr>
        <w:t>remain</w:t>
      </w:r>
      <w:r w:rsidRPr="29D38B90" w:rsidR="57A6044F">
        <w:rPr>
          <w:rFonts w:ascii="Calibri" w:hAnsi="Calibri" w:eastAsia="Calibri" w:cs="Calibri"/>
          <w:noProof w:val="0"/>
          <w:color w:val="000000" w:themeColor="text1" w:themeTint="FF" w:themeShade="FF"/>
          <w:sz w:val="24"/>
          <w:szCs w:val="24"/>
          <w:lang w:val="en-US"/>
        </w:rPr>
        <w:t xml:space="preserve"> within the </w:t>
      </w:r>
      <w:r w:rsidRPr="29D38B90" w:rsidR="57A6044F">
        <w:rPr>
          <w:rFonts w:ascii="Calibri" w:hAnsi="Calibri" w:eastAsia="Calibri" w:cs="Calibri"/>
          <w:noProof w:val="0"/>
          <w:color w:val="000000" w:themeColor="text1" w:themeTint="FF" w:themeShade="FF"/>
          <w:sz w:val="24"/>
          <w:szCs w:val="24"/>
          <w:lang w:val="en-US"/>
        </w:rPr>
        <w:t>org</w:t>
      </w:r>
      <w:r w:rsidRPr="29D38B90" w:rsidR="5DD7D44B">
        <w:rPr>
          <w:rFonts w:ascii="Calibri" w:hAnsi="Calibri" w:eastAsia="Calibri" w:cs="Calibri"/>
          <w:noProof w:val="0"/>
          <w:color w:val="000000" w:themeColor="text1" w:themeTint="FF" w:themeShade="FF"/>
          <w:sz w:val="24"/>
          <w:szCs w:val="24"/>
          <w:lang w:val="en-US"/>
        </w:rPr>
        <w:t>anis</w:t>
      </w:r>
      <w:r w:rsidRPr="29D38B90" w:rsidR="57A6044F">
        <w:rPr>
          <w:rFonts w:ascii="Calibri" w:hAnsi="Calibri" w:eastAsia="Calibri" w:cs="Calibri"/>
          <w:noProof w:val="0"/>
          <w:color w:val="000000" w:themeColor="text1" w:themeTint="FF" w:themeShade="FF"/>
          <w:sz w:val="24"/>
          <w:szCs w:val="24"/>
          <w:lang w:val="en-US"/>
        </w:rPr>
        <w:t>ation</w:t>
      </w:r>
      <w:r w:rsidRPr="29D38B90" w:rsidR="57A6044F">
        <w:rPr>
          <w:rFonts w:ascii="Calibri" w:hAnsi="Calibri" w:eastAsia="Calibri" w:cs="Calibri"/>
          <w:noProof w:val="0"/>
          <w:color w:val="000000" w:themeColor="text1" w:themeTint="FF" w:themeShade="FF"/>
          <w:sz w:val="24"/>
          <w:szCs w:val="24"/>
          <w:lang w:val="en-US"/>
        </w:rPr>
        <w:t xml:space="preserve"> as they are truly welcomed and onboarded by key stakeholders, this means any questions can be answered there and then and </w:t>
      </w:r>
      <w:r w:rsidRPr="29D38B90" w:rsidR="36668E36">
        <w:rPr>
          <w:rFonts w:ascii="Calibri" w:hAnsi="Calibri" w:eastAsia="Calibri" w:cs="Calibri"/>
          <w:noProof w:val="0"/>
          <w:color w:val="000000" w:themeColor="text1" w:themeTint="FF" w:themeShade="FF"/>
          <w:sz w:val="24"/>
          <w:szCs w:val="24"/>
          <w:lang w:val="en-US"/>
        </w:rPr>
        <w:t>reassurances</w:t>
      </w:r>
      <w:r w:rsidRPr="29D38B90" w:rsidR="57A6044F">
        <w:rPr>
          <w:rFonts w:ascii="Calibri" w:hAnsi="Calibri" w:eastAsia="Calibri" w:cs="Calibri"/>
          <w:noProof w:val="0"/>
          <w:color w:val="000000" w:themeColor="text1" w:themeTint="FF" w:themeShade="FF"/>
          <w:sz w:val="24"/>
          <w:szCs w:val="24"/>
          <w:lang w:val="en-US"/>
        </w:rPr>
        <w:t xml:space="preserve"> given. This promotes psychological safety and</w:t>
      </w:r>
      <w:r w:rsidRPr="29D38B90" w:rsidR="7A1AE147">
        <w:rPr>
          <w:rFonts w:ascii="Calibri" w:hAnsi="Calibri" w:eastAsia="Calibri" w:cs="Calibri"/>
          <w:noProof w:val="0"/>
          <w:color w:val="000000" w:themeColor="text1" w:themeTint="FF" w:themeShade="FF"/>
          <w:sz w:val="24"/>
          <w:szCs w:val="24"/>
          <w:lang w:val="en-US"/>
        </w:rPr>
        <w:t xml:space="preserve"> employee wellbeing, meaning employees are more likely to stay long term as they understand the company culture and ways of working</w:t>
      </w:r>
      <w:r w:rsidRPr="29D38B90" w:rsidR="4418272D">
        <w:rPr>
          <w:rFonts w:ascii="Calibri" w:hAnsi="Calibri" w:eastAsia="Calibri" w:cs="Calibri"/>
          <w:noProof w:val="0"/>
          <w:color w:val="000000" w:themeColor="text1" w:themeTint="FF" w:themeShade="FF"/>
          <w:sz w:val="24"/>
          <w:szCs w:val="24"/>
          <w:lang w:val="en-US"/>
        </w:rPr>
        <w:t xml:space="preserve">, according to </w:t>
      </w:r>
      <w:r w:rsidRPr="29D38B90" w:rsidR="4418272D">
        <w:rPr>
          <w:rFonts w:ascii="Calibri" w:hAnsi="Calibri" w:eastAsia="Calibri" w:cs="Calibri"/>
          <w:noProof w:val="0"/>
          <w:color w:val="000000" w:themeColor="text1" w:themeTint="FF" w:themeShade="FF"/>
          <w:sz w:val="24"/>
          <w:szCs w:val="24"/>
          <w:lang w:val="en-US"/>
        </w:rPr>
        <w:t>Negruti</w:t>
      </w:r>
      <w:r w:rsidRPr="29D38B90" w:rsidR="4418272D">
        <w:rPr>
          <w:rFonts w:ascii="Calibri" w:hAnsi="Calibri" w:eastAsia="Calibri" w:cs="Calibri"/>
          <w:noProof w:val="0"/>
          <w:color w:val="000000" w:themeColor="text1" w:themeTint="FF" w:themeShade="FF"/>
          <w:sz w:val="24"/>
          <w:szCs w:val="24"/>
          <w:lang w:val="en-US"/>
        </w:rPr>
        <w:t xml:space="preserve">, 2015. </w:t>
      </w:r>
    </w:p>
    <w:p w:rsidR="4BE99274" w:rsidP="29D38B90" w:rsidRDefault="4BE99274" w14:paraId="6E2B7742" w14:textId="0E37F552">
      <w:pPr>
        <w:pStyle w:val="Normal"/>
        <w:spacing w:before="240" w:beforeAutospacing="off" w:after="240" w:afterAutospacing="off"/>
        <w:rPr>
          <w:rFonts w:ascii="Calibri" w:hAnsi="Calibri" w:eastAsia="Calibri" w:cs="Calibri"/>
          <w:noProof w:val="0"/>
          <w:color w:val="000000" w:themeColor="text1" w:themeTint="FF" w:themeShade="FF"/>
          <w:sz w:val="24"/>
          <w:szCs w:val="24"/>
          <w:lang w:val="en-US"/>
        </w:rPr>
      </w:pPr>
      <w:r w:rsidRPr="29D38B90" w:rsidR="722F290E">
        <w:rPr>
          <w:rFonts w:ascii="Calibri" w:hAnsi="Calibri" w:eastAsia="Calibri" w:cs="Calibri"/>
          <w:noProof w:val="0"/>
          <w:color w:val="000000" w:themeColor="text1" w:themeTint="FF" w:themeShade="FF"/>
          <w:sz w:val="24"/>
          <w:szCs w:val="24"/>
          <w:lang w:val="en-US"/>
        </w:rPr>
        <w:t>By investing</w:t>
      </w:r>
      <w:r w:rsidRPr="29D38B90" w:rsidR="722F290E">
        <w:rPr>
          <w:rFonts w:ascii="Calibri" w:hAnsi="Calibri" w:eastAsia="Calibri" w:cs="Calibri"/>
          <w:noProof w:val="0"/>
          <w:color w:val="000000" w:themeColor="text1" w:themeTint="FF" w:themeShade="FF"/>
          <w:sz w:val="24"/>
          <w:szCs w:val="24"/>
          <w:lang w:val="en-US"/>
        </w:rPr>
        <w:t xml:space="preserve"> in a structured </w:t>
      </w:r>
      <w:r w:rsidRPr="29D38B90" w:rsidR="722F290E">
        <w:rPr>
          <w:rFonts w:ascii="Calibri" w:hAnsi="Calibri" w:eastAsia="Calibri" w:cs="Calibri"/>
          <w:noProof w:val="0"/>
          <w:color w:val="000000" w:themeColor="text1" w:themeTint="FF" w:themeShade="FF"/>
          <w:sz w:val="24"/>
          <w:szCs w:val="24"/>
          <w:lang w:val="en-US"/>
        </w:rPr>
        <w:t>onb</w:t>
      </w:r>
      <w:r w:rsidRPr="29D38B90" w:rsidR="65482813">
        <w:rPr>
          <w:rFonts w:ascii="Calibri" w:hAnsi="Calibri" w:eastAsia="Calibri" w:cs="Calibri"/>
          <w:noProof w:val="0"/>
          <w:color w:val="000000" w:themeColor="text1" w:themeTint="FF" w:themeShade="FF"/>
          <w:sz w:val="24"/>
          <w:szCs w:val="24"/>
          <w:lang w:val="en-US"/>
        </w:rPr>
        <w:t>o</w:t>
      </w:r>
      <w:r w:rsidRPr="29D38B90" w:rsidR="722F290E">
        <w:rPr>
          <w:rFonts w:ascii="Calibri" w:hAnsi="Calibri" w:eastAsia="Calibri" w:cs="Calibri"/>
          <w:noProof w:val="0"/>
          <w:color w:val="000000" w:themeColor="text1" w:themeTint="FF" w:themeShade="FF"/>
          <w:sz w:val="24"/>
          <w:szCs w:val="24"/>
          <w:lang w:val="en-US"/>
        </w:rPr>
        <w:t>arding</w:t>
      </w:r>
      <w:r w:rsidRPr="29D38B90" w:rsidR="722F290E">
        <w:rPr>
          <w:rFonts w:ascii="Calibri" w:hAnsi="Calibri" w:eastAsia="Calibri" w:cs="Calibri"/>
          <w:noProof w:val="0"/>
          <w:color w:val="000000" w:themeColor="text1" w:themeTint="FF" w:themeShade="FF"/>
          <w:sz w:val="24"/>
          <w:szCs w:val="24"/>
          <w:lang w:val="en-US"/>
        </w:rPr>
        <w:t xml:space="preserve"> process ensures employees gain a sense of belonging to the </w:t>
      </w:r>
      <w:r w:rsidRPr="29D38B90" w:rsidR="722F290E">
        <w:rPr>
          <w:rFonts w:ascii="Calibri" w:hAnsi="Calibri" w:eastAsia="Calibri" w:cs="Calibri"/>
          <w:noProof w:val="0"/>
          <w:color w:val="000000" w:themeColor="text1" w:themeTint="FF" w:themeShade="FF"/>
          <w:sz w:val="24"/>
          <w:szCs w:val="24"/>
          <w:lang w:val="en-US"/>
        </w:rPr>
        <w:t>organisation</w:t>
      </w:r>
      <w:r w:rsidRPr="29D38B90" w:rsidR="722F290E">
        <w:rPr>
          <w:rFonts w:ascii="Calibri" w:hAnsi="Calibri" w:eastAsia="Calibri" w:cs="Calibri"/>
          <w:noProof w:val="0"/>
          <w:color w:val="000000" w:themeColor="text1" w:themeTint="FF" w:themeShade="FF"/>
          <w:sz w:val="24"/>
          <w:szCs w:val="24"/>
          <w:lang w:val="en-US"/>
        </w:rPr>
        <w:t xml:space="preserve">, which means staff are likely to stay and invest in themselves and </w:t>
      </w:r>
      <w:r w:rsidRPr="29D38B90" w:rsidR="722F290E">
        <w:rPr>
          <w:rFonts w:ascii="Calibri" w:hAnsi="Calibri" w:eastAsia="Calibri" w:cs="Calibri"/>
          <w:noProof w:val="0"/>
          <w:color w:val="000000" w:themeColor="text1" w:themeTint="FF" w:themeShade="FF"/>
          <w:sz w:val="24"/>
          <w:szCs w:val="24"/>
          <w:lang w:val="en-US"/>
        </w:rPr>
        <w:t>ParcelCare’s</w:t>
      </w:r>
      <w:r w:rsidRPr="29D38B90" w:rsidR="722F290E">
        <w:rPr>
          <w:rFonts w:ascii="Calibri" w:hAnsi="Calibri" w:eastAsia="Calibri" w:cs="Calibri"/>
          <w:noProof w:val="0"/>
          <w:color w:val="000000" w:themeColor="text1" w:themeTint="FF" w:themeShade="FF"/>
          <w:sz w:val="24"/>
          <w:szCs w:val="24"/>
          <w:lang w:val="en-US"/>
        </w:rPr>
        <w:t xml:space="preserve"> </w:t>
      </w:r>
      <w:r w:rsidRPr="29D38B90" w:rsidR="6CA62366">
        <w:rPr>
          <w:rFonts w:ascii="Calibri" w:hAnsi="Calibri" w:eastAsia="Calibri" w:cs="Calibri"/>
          <w:noProof w:val="0"/>
          <w:color w:val="000000" w:themeColor="text1" w:themeTint="FF" w:themeShade="FF"/>
          <w:sz w:val="24"/>
          <w:szCs w:val="24"/>
          <w:lang w:val="en-US"/>
        </w:rPr>
        <w:t>long term</w:t>
      </w:r>
      <w:r w:rsidRPr="29D38B90" w:rsidR="6CA62366">
        <w:rPr>
          <w:rFonts w:ascii="Calibri" w:hAnsi="Calibri" w:eastAsia="Calibri" w:cs="Calibri"/>
          <w:noProof w:val="0"/>
          <w:color w:val="000000" w:themeColor="text1" w:themeTint="FF" w:themeShade="FF"/>
          <w:sz w:val="24"/>
          <w:szCs w:val="24"/>
          <w:lang w:val="en-US"/>
        </w:rPr>
        <w:t xml:space="preserve"> vision. Another benefit </w:t>
      </w:r>
      <w:r w:rsidRPr="29D38B90" w:rsidR="7CF29135">
        <w:rPr>
          <w:rFonts w:ascii="Calibri" w:hAnsi="Calibri" w:eastAsia="Calibri" w:cs="Calibri"/>
          <w:noProof w:val="0"/>
          <w:color w:val="000000" w:themeColor="text1" w:themeTint="FF" w:themeShade="FF"/>
          <w:sz w:val="24"/>
          <w:szCs w:val="24"/>
          <w:lang w:val="en-US"/>
        </w:rPr>
        <w:t xml:space="preserve">contributes to staff </w:t>
      </w:r>
      <w:r w:rsidRPr="29D38B90" w:rsidR="7CF29135">
        <w:rPr>
          <w:rFonts w:ascii="Calibri" w:hAnsi="Calibri" w:eastAsia="Calibri" w:cs="Calibri"/>
          <w:noProof w:val="0"/>
          <w:color w:val="000000" w:themeColor="text1" w:themeTint="FF" w:themeShade="FF"/>
          <w:sz w:val="24"/>
          <w:szCs w:val="24"/>
          <w:lang w:val="en-US"/>
        </w:rPr>
        <w:t>well</w:t>
      </w:r>
      <w:r w:rsidRPr="29D38B90" w:rsidR="15216F6E">
        <w:rPr>
          <w:rFonts w:ascii="Calibri" w:hAnsi="Calibri" w:eastAsia="Calibri" w:cs="Calibri"/>
          <w:noProof w:val="0"/>
          <w:color w:val="000000" w:themeColor="text1" w:themeTint="FF" w:themeShade="FF"/>
          <w:sz w:val="24"/>
          <w:szCs w:val="24"/>
          <w:lang w:val="en-US"/>
        </w:rPr>
        <w:t>-</w:t>
      </w:r>
      <w:r w:rsidRPr="29D38B90" w:rsidR="7CF29135">
        <w:rPr>
          <w:rFonts w:ascii="Calibri" w:hAnsi="Calibri" w:eastAsia="Calibri" w:cs="Calibri"/>
          <w:noProof w:val="0"/>
          <w:color w:val="000000" w:themeColor="text1" w:themeTint="FF" w:themeShade="FF"/>
          <w:sz w:val="24"/>
          <w:szCs w:val="24"/>
          <w:lang w:val="en-US"/>
        </w:rPr>
        <w:t>being</w:t>
      </w:r>
      <w:r w:rsidRPr="29D38B90" w:rsidR="7CF29135">
        <w:rPr>
          <w:rFonts w:ascii="Calibri" w:hAnsi="Calibri" w:eastAsia="Calibri" w:cs="Calibri"/>
          <w:noProof w:val="0"/>
          <w:color w:val="000000" w:themeColor="text1" w:themeTint="FF" w:themeShade="FF"/>
          <w:sz w:val="24"/>
          <w:szCs w:val="24"/>
          <w:lang w:val="en-US"/>
        </w:rPr>
        <w:t>, as we know t</w:t>
      </w:r>
      <w:r w:rsidRPr="29D38B90" w:rsidR="6CA62366">
        <w:rPr>
          <w:rFonts w:ascii="Calibri" w:hAnsi="Calibri" w:eastAsia="Calibri" w:cs="Calibri"/>
          <w:noProof w:val="0"/>
          <w:color w:val="000000" w:themeColor="text1" w:themeTint="FF" w:themeShade="FF"/>
          <w:sz w:val="24"/>
          <w:szCs w:val="24"/>
          <w:lang w:val="en-US"/>
        </w:rPr>
        <w:t xml:space="preserve">hat happy staff do not </w:t>
      </w:r>
      <w:r w:rsidRPr="29D38B90" w:rsidR="3C4B57E4">
        <w:rPr>
          <w:rFonts w:ascii="Calibri" w:hAnsi="Calibri" w:eastAsia="Calibri" w:cs="Calibri"/>
          <w:noProof w:val="0"/>
          <w:color w:val="000000" w:themeColor="text1" w:themeTint="FF" w:themeShade="FF"/>
          <w:sz w:val="24"/>
          <w:szCs w:val="24"/>
          <w:lang w:val="en-US"/>
        </w:rPr>
        <w:t xml:space="preserve">occur </w:t>
      </w:r>
      <w:r w:rsidRPr="29D38B90" w:rsidR="3C4B57E4">
        <w:rPr>
          <w:rFonts w:ascii="Calibri" w:hAnsi="Calibri" w:eastAsia="Calibri" w:cs="Calibri"/>
          <w:noProof w:val="0"/>
          <w:color w:val="000000" w:themeColor="text1" w:themeTint="FF" w:themeShade="FF"/>
          <w:sz w:val="24"/>
          <w:szCs w:val="24"/>
          <w:lang w:val="en-US"/>
        </w:rPr>
        <w:t>additional</w:t>
      </w:r>
      <w:r w:rsidRPr="29D38B90" w:rsidR="6CA62366">
        <w:rPr>
          <w:rFonts w:ascii="Calibri" w:hAnsi="Calibri" w:eastAsia="Calibri" w:cs="Calibri"/>
          <w:noProof w:val="0"/>
          <w:color w:val="000000" w:themeColor="text1" w:themeTint="FF" w:themeShade="FF"/>
          <w:sz w:val="24"/>
          <w:szCs w:val="24"/>
          <w:lang w:val="en-US"/>
        </w:rPr>
        <w:t xml:space="preserve"> </w:t>
      </w:r>
      <w:r w:rsidRPr="29D38B90" w:rsidR="6CA62366">
        <w:rPr>
          <w:rFonts w:ascii="Calibri" w:hAnsi="Calibri" w:eastAsia="Calibri" w:cs="Calibri"/>
          <w:noProof w:val="0"/>
          <w:color w:val="000000" w:themeColor="text1" w:themeTint="FF" w:themeShade="FF"/>
          <w:sz w:val="24"/>
          <w:szCs w:val="24"/>
          <w:lang w:val="en-US"/>
        </w:rPr>
        <w:t xml:space="preserve">costs of HR in terms of </w:t>
      </w:r>
      <w:r w:rsidRPr="29D38B90" w:rsidR="3E834B59">
        <w:rPr>
          <w:rFonts w:ascii="Calibri" w:hAnsi="Calibri" w:eastAsia="Calibri" w:cs="Calibri"/>
          <w:noProof w:val="0"/>
          <w:color w:val="000000" w:themeColor="text1" w:themeTint="FF" w:themeShade="FF"/>
          <w:sz w:val="24"/>
          <w:szCs w:val="24"/>
          <w:lang w:val="en-US"/>
        </w:rPr>
        <w:t>re-</w:t>
      </w:r>
      <w:r w:rsidRPr="29D38B90" w:rsidR="6CA62366">
        <w:rPr>
          <w:rFonts w:ascii="Calibri" w:hAnsi="Calibri" w:eastAsia="Calibri" w:cs="Calibri"/>
          <w:noProof w:val="0"/>
          <w:color w:val="000000" w:themeColor="text1" w:themeTint="FF" w:themeShade="FF"/>
          <w:sz w:val="24"/>
          <w:szCs w:val="24"/>
          <w:lang w:val="en-US"/>
        </w:rPr>
        <w:t xml:space="preserve">advertising posts, interviewing </w:t>
      </w:r>
      <w:r w:rsidRPr="29D38B90" w:rsidR="242B6C15">
        <w:rPr>
          <w:rFonts w:ascii="Calibri" w:hAnsi="Calibri" w:eastAsia="Calibri" w:cs="Calibri"/>
          <w:noProof w:val="0"/>
          <w:color w:val="000000" w:themeColor="text1" w:themeTint="FF" w:themeShade="FF"/>
          <w:sz w:val="24"/>
          <w:szCs w:val="24"/>
          <w:lang w:val="en-US"/>
        </w:rPr>
        <w:t>new start</w:t>
      </w:r>
      <w:r w:rsidRPr="29D38B90" w:rsidR="39562E7E">
        <w:rPr>
          <w:rFonts w:ascii="Calibri" w:hAnsi="Calibri" w:eastAsia="Calibri" w:cs="Calibri"/>
          <w:noProof w:val="0"/>
          <w:color w:val="000000" w:themeColor="text1" w:themeTint="FF" w:themeShade="FF"/>
          <w:sz w:val="24"/>
          <w:szCs w:val="24"/>
          <w:lang w:val="en-US"/>
        </w:rPr>
        <w:t>ers</w:t>
      </w:r>
      <w:r w:rsidRPr="29D38B90" w:rsidR="6CA62366">
        <w:rPr>
          <w:rFonts w:ascii="Calibri" w:hAnsi="Calibri" w:eastAsia="Calibri" w:cs="Calibri"/>
          <w:noProof w:val="0"/>
          <w:color w:val="000000" w:themeColor="text1" w:themeTint="FF" w:themeShade="FF"/>
          <w:sz w:val="24"/>
          <w:szCs w:val="24"/>
          <w:lang w:val="en-US"/>
        </w:rPr>
        <w:t xml:space="preserve"> and high turnover</w:t>
      </w:r>
      <w:r w:rsidRPr="29D38B90" w:rsidR="3EBD8A15">
        <w:rPr>
          <w:rFonts w:ascii="Calibri" w:hAnsi="Calibri" w:eastAsia="Calibri" w:cs="Calibri"/>
          <w:noProof w:val="0"/>
          <w:color w:val="000000" w:themeColor="text1" w:themeTint="FF" w:themeShade="FF"/>
          <w:sz w:val="24"/>
          <w:szCs w:val="24"/>
          <w:lang w:val="en-US"/>
        </w:rPr>
        <w:t xml:space="preserve">, this is particularly </w:t>
      </w:r>
      <w:r w:rsidRPr="29D38B90" w:rsidR="3EBD8A15">
        <w:rPr>
          <w:rFonts w:ascii="Calibri" w:hAnsi="Calibri" w:eastAsia="Calibri" w:cs="Calibri"/>
          <w:noProof w:val="0"/>
          <w:color w:val="000000" w:themeColor="text1" w:themeTint="FF" w:themeShade="FF"/>
          <w:sz w:val="24"/>
          <w:szCs w:val="24"/>
          <w:lang w:val="en-US"/>
        </w:rPr>
        <w:t>apparent</w:t>
      </w:r>
      <w:r w:rsidRPr="29D38B90" w:rsidR="3EBD8A15">
        <w:rPr>
          <w:rFonts w:ascii="Calibri" w:hAnsi="Calibri" w:eastAsia="Calibri" w:cs="Calibri"/>
          <w:noProof w:val="0"/>
          <w:color w:val="000000" w:themeColor="text1" w:themeTint="FF" w:themeShade="FF"/>
          <w:sz w:val="24"/>
          <w:szCs w:val="24"/>
          <w:lang w:val="en-US"/>
        </w:rPr>
        <w:t xml:space="preserve"> in Gen </w:t>
      </w:r>
      <w:r w:rsidRPr="29D38B90" w:rsidR="3EBD8A15">
        <w:rPr>
          <w:rFonts w:ascii="Calibri" w:hAnsi="Calibri" w:eastAsia="Calibri" w:cs="Calibri"/>
          <w:noProof w:val="0"/>
          <w:color w:val="000000" w:themeColor="text1" w:themeTint="FF" w:themeShade="FF"/>
          <w:sz w:val="24"/>
          <w:szCs w:val="24"/>
          <w:lang w:val="en-US"/>
        </w:rPr>
        <w:t>Z’s</w:t>
      </w:r>
      <w:r w:rsidRPr="29D38B90" w:rsidR="3EBD8A15">
        <w:rPr>
          <w:rFonts w:ascii="Calibri" w:hAnsi="Calibri" w:eastAsia="Calibri" w:cs="Calibri"/>
          <w:noProof w:val="0"/>
          <w:color w:val="000000" w:themeColor="text1" w:themeTint="FF" w:themeShade="FF"/>
          <w:sz w:val="24"/>
          <w:szCs w:val="24"/>
          <w:lang w:val="en-US"/>
        </w:rPr>
        <w:t xml:space="preserve"> in the workforce according to </w:t>
      </w:r>
      <w:r w:rsidRPr="29D38B90" w:rsidR="3EBD8A15">
        <w:rPr>
          <w:rFonts w:ascii="Calibri" w:hAnsi="Calibri" w:eastAsia="Calibri" w:cs="Calibri"/>
          <w:noProof w:val="0"/>
          <w:color w:val="000000" w:themeColor="text1" w:themeTint="FF" w:themeShade="FF"/>
          <w:sz w:val="24"/>
          <w:szCs w:val="24"/>
          <w:lang w:val="en-US"/>
        </w:rPr>
        <w:t>Chillakuri</w:t>
      </w:r>
      <w:r w:rsidRPr="29D38B90" w:rsidR="3EBD8A15">
        <w:rPr>
          <w:rFonts w:ascii="Calibri" w:hAnsi="Calibri" w:eastAsia="Calibri" w:cs="Calibri"/>
          <w:noProof w:val="0"/>
          <w:color w:val="000000" w:themeColor="text1" w:themeTint="FF" w:themeShade="FF"/>
          <w:sz w:val="24"/>
          <w:szCs w:val="24"/>
          <w:lang w:val="en-US"/>
        </w:rPr>
        <w:t>, 2020.</w:t>
      </w:r>
      <w:r w:rsidRPr="29D38B90" w:rsidR="6CA62366">
        <w:rPr>
          <w:rFonts w:ascii="Calibri" w:hAnsi="Calibri" w:eastAsia="Calibri" w:cs="Calibri"/>
          <w:noProof w:val="0"/>
          <w:color w:val="000000" w:themeColor="text1" w:themeTint="FF" w:themeShade="FF"/>
          <w:sz w:val="24"/>
          <w:szCs w:val="24"/>
          <w:lang w:val="en-US"/>
        </w:rPr>
        <w:t xml:space="preserve"> </w:t>
      </w:r>
      <w:r w:rsidRPr="29D38B90" w:rsidR="502CB124">
        <w:rPr>
          <w:rFonts w:ascii="Calibri" w:hAnsi="Calibri" w:eastAsia="Calibri" w:cs="Calibri"/>
          <w:noProof w:val="0"/>
          <w:color w:val="000000" w:themeColor="text1" w:themeTint="FF" w:themeShade="FF"/>
          <w:sz w:val="24"/>
          <w:szCs w:val="24"/>
          <w:lang w:val="en-US"/>
        </w:rPr>
        <w:t>In not doing so correctly, n</w:t>
      </w:r>
      <w:r w:rsidRPr="29D38B90" w:rsidR="386FDC9F">
        <w:rPr>
          <w:rFonts w:ascii="Calibri" w:hAnsi="Calibri" w:eastAsia="Calibri" w:cs="Calibri"/>
          <w:noProof w:val="0"/>
          <w:color w:val="000000" w:themeColor="text1" w:themeTint="FF" w:themeShade="FF"/>
          <w:sz w:val="24"/>
          <w:szCs w:val="24"/>
          <w:lang w:val="en-US"/>
        </w:rPr>
        <w:t xml:space="preserve">ot only is </w:t>
      </w:r>
      <w:r w:rsidRPr="29D38B90" w:rsidR="3AAA2C4D">
        <w:rPr>
          <w:rFonts w:ascii="Calibri" w:hAnsi="Calibri" w:eastAsia="Calibri" w:cs="Calibri"/>
          <w:noProof w:val="0"/>
          <w:color w:val="000000" w:themeColor="text1" w:themeTint="FF" w:themeShade="FF"/>
          <w:sz w:val="24"/>
          <w:szCs w:val="24"/>
          <w:lang w:val="en-US"/>
        </w:rPr>
        <w:t>it</w:t>
      </w:r>
      <w:r w:rsidRPr="29D38B90" w:rsidR="386FDC9F">
        <w:rPr>
          <w:rFonts w:ascii="Calibri" w:hAnsi="Calibri" w:eastAsia="Calibri" w:cs="Calibri"/>
          <w:noProof w:val="0"/>
          <w:color w:val="000000" w:themeColor="text1" w:themeTint="FF" w:themeShade="FF"/>
          <w:sz w:val="24"/>
          <w:szCs w:val="24"/>
          <w:lang w:val="en-US"/>
        </w:rPr>
        <w:t xml:space="preserve"> </w:t>
      </w:r>
      <w:r w:rsidRPr="29D38B90" w:rsidR="386FDC9F">
        <w:rPr>
          <w:rFonts w:ascii="Calibri" w:hAnsi="Calibri" w:eastAsia="Calibri" w:cs="Calibri"/>
          <w:noProof w:val="0"/>
          <w:color w:val="000000" w:themeColor="text1" w:themeTint="FF" w:themeShade="FF"/>
          <w:sz w:val="24"/>
          <w:szCs w:val="24"/>
          <w:lang w:val="en-US"/>
        </w:rPr>
        <w:t xml:space="preserve">damaging to company culture and staff </w:t>
      </w:r>
      <w:r w:rsidRPr="29D38B90" w:rsidR="386FDC9F">
        <w:rPr>
          <w:rFonts w:ascii="Calibri" w:hAnsi="Calibri" w:eastAsia="Calibri" w:cs="Calibri"/>
          <w:noProof w:val="0"/>
          <w:color w:val="000000" w:themeColor="text1" w:themeTint="FF" w:themeShade="FF"/>
          <w:sz w:val="24"/>
          <w:szCs w:val="24"/>
          <w:lang w:val="en-US"/>
        </w:rPr>
        <w:t>morale, but</w:t>
      </w:r>
      <w:r w:rsidRPr="29D38B90" w:rsidR="386FDC9F">
        <w:rPr>
          <w:rFonts w:ascii="Calibri" w:hAnsi="Calibri" w:eastAsia="Calibri" w:cs="Calibri"/>
          <w:noProof w:val="0"/>
          <w:color w:val="000000" w:themeColor="text1" w:themeTint="FF" w:themeShade="FF"/>
          <w:sz w:val="24"/>
          <w:szCs w:val="24"/>
          <w:lang w:val="en-US"/>
        </w:rPr>
        <w:t xml:space="preserve"> creates a bad reputation and brand identity in the job market</w:t>
      </w:r>
      <w:r w:rsidRPr="29D38B90" w:rsidR="427D563E">
        <w:rPr>
          <w:rFonts w:ascii="Calibri" w:hAnsi="Calibri" w:eastAsia="Calibri" w:cs="Calibri"/>
          <w:noProof w:val="0"/>
          <w:color w:val="000000" w:themeColor="text1" w:themeTint="FF" w:themeShade="FF"/>
          <w:sz w:val="24"/>
          <w:szCs w:val="24"/>
          <w:lang w:val="en-US"/>
        </w:rPr>
        <w:t>.</w:t>
      </w:r>
      <w:r>
        <w:br/>
      </w:r>
    </w:p>
    <w:p w:rsidR="4BE99274" w:rsidP="29D38B90" w:rsidRDefault="4BE99274" w14:paraId="7C44D551" w14:textId="48DCB442">
      <w:pPr>
        <w:pStyle w:val="Normal"/>
        <w:spacing w:before="240" w:beforeAutospacing="off" w:after="240" w:afterAutospacing="off"/>
        <w:rPr>
          <w:rFonts w:ascii="Calibri" w:hAnsi="Calibri" w:eastAsia="Calibri" w:cs="Calibri"/>
          <w:noProof w:val="0"/>
          <w:color w:val="000000" w:themeColor="text1" w:themeTint="FF" w:themeShade="FF"/>
          <w:sz w:val="24"/>
          <w:szCs w:val="24"/>
          <w:lang w:val="en-US"/>
        </w:rPr>
      </w:pPr>
      <w:r>
        <w:br/>
      </w:r>
      <w:r w:rsidRPr="2491611F" w:rsidR="2421AF69">
        <w:rPr>
          <w:rFonts w:ascii="Calibri" w:hAnsi="Calibri" w:eastAsia="Calibri" w:cs="Calibri"/>
          <w:b w:val="1"/>
          <w:bCs w:val="1"/>
          <w:noProof w:val="0"/>
          <w:color w:val="000000" w:themeColor="text1" w:themeTint="FF" w:themeShade="FF"/>
          <w:sz w:val="24"/>
          <w:szCs w:val="24"/>
          <w:u w:val="single"/>
          <w:lang w:val="en-US"/>
        </w:rPr>
        <w:t>References</w:t>
      </w:r>
    </w:p>
    <w:p w:rsidR="4D58609F" w:rsidP="2491611F" w:rsidRDefault="4D58609F" w14:paraId="12630FD2" w14:textId="7BC4CD78">
      <w:pPr>
        <w:spacing w:before="0" w:beforeAutospacing="off" w:after="0" w:afterAutospacing="off"/>
        <w:rPr>
          <w:rFonts w:ascii="Calibri" w:hAnsi="Calibri" w:eastAsia="Calibri" w:cs="Calibri"/>
          <w:noProof w:val="0"/>
          <w:color w:val="FF0000"/>
          <w:sz w:val="24"/>
          <w:szCs w:val="24"/>
          <w:lang w:val="en-US"/>
        </w:rPr>
      </w:pPr>
      <w:r w:rsidRPr="2491611F" w:rsidR="4D58609F">
        <w:rPr>
          <w:rFonts w:ascii="Calibri" w:hAnsi="Calibri" w:eastAsia="Calibri" w:cs="Calibri"/>
          <w:noProof w:val="0"/>
          <w:color w:val="FF0000"/>
          <w:sz w:val="24"/>
          <w:szCs w:val="24"/>
          <w:lang w:val="en-US"/>
        </w:rPr>
        <w:t xml:space="preserve">Al Hajri, A.K., Alamri, M. and Majed Alamri (2024) ‘Succession Planning and Leadership Development in Nursing: A Bibliometric Analysis (2000-2023)’, </w:t>
      </w:r>
      <w:r w:rsidRPr="2491611F" w:rsidR="4D58609F">
        <w:rPr>
          <w:rFonts w:ascii="Calibri" w:hAnsi="Calibri" w:eastAsia="Calibri" w:cs="Calibri"/>
          <w:i w:val="1"/>
          <w:iCs w:val="1"/>
          <w:noProof w:val="0"/>
          <w:color w:val="FF0000"/>
          <w:sz w:val="24"/>
          <w:szCs w:val="24"/>
          <w:lang w:val="en-US"/>
        </w:rPr>
        <w:t>Nursing Research and Practice</w:t>
      </w:r>
      <w:r w:rsidRPr="2491611F" w:rsidR="4D58609F">
        <w:rPr>
          <w:rFonts w:ascii="Calibri" w:hAnsi="Calibri" w:eastAsia="Calibri" w:cs="Calibri"/>
          <w:noProof w:val="0"/>
          <w:color w:val="FF0000"/>
          <w:sz w:val="24"/>
          <w:szCs w:val="24"/>
          <w:lang w:val="en-US"/>
        </w:rPr>
        <w:t xml:space="preserve">, 2024(1), pp. 6191008-. Available at: </w:t>
      </w:r>
      <w:hyperlink r:id="Rd025f19f158b43b1">
        <w:r w:rsidRPr="2491611F" w:rsidR="4D58609F">
          <w:rPr>
            <w:rStyle w:val="Hyperlink"/>
            <w:rFonts w:ascii="Calibri" w:hAnsi="Calibri" w:eastAsia="Calibri" w:cs="Calibri"/>
            <w:noProof w:val="0"/>
            <w:color w:val="FF0000"/>
            <w:sz w:val="24"/>
            <w:szCs w:val="24"/>
            <w:lang w:val="en-US"/>
          </w:rPr>
          <w:t>https://doi.org/10.1155/2024/6191008</w:t>
        </w:r>
      </w:hyperlink>
      <w:r w:rsidRPr="2491611F" w:rsidR="4D58609F">
        <w:rPr>
          <w:rFonts w:ascii="Calibri" w:hAnsi="Calibri" w:eastAsia="Calibri" w:cs="Calibri"/>
          <w:noProof w:val="0"/>
          <w:color w:val="FF0000"/>
          <w:sz w:val="24"/>
          <w:szCs w:val="24"/>
          <w:lang w:val="en-US"/>
        </w:rPr>
        <w:t>.</w:t>
      </w:r>
    </w:p>
    <w:p w:rsidR="2491611F" w:rsidP="2491611F" w:rsidRDefault="2491611F" w14:paraId="24551280" w14:textId="556CCCE5">
      <w:pPr>
        <w:spacing w:before="0" w:beforeAutospacing="off" w:after="0" w:afterAutospacing="off"/>
        <w:rPr>
          <w:rFonts w:ascii="Calibri" w:hAnsi="Calibri" w:eastAsia="Calibri" w:cs="Calibri"/>
          <w:noProof w:val="0"/>
          <w:sz w:val="24"/>
          <w:szCs w:val="24"/>
          <w:lang w:val="en-US"/>
        </w:rPr>
      </w:pPr>
    </w:p>
    <w:p w:rsidR="3E4C1495" w:rsidP="29D38B90" w:rsidRDefault="3E4C1495" w14:paraId="0D7E85D5" w14:textId="76229DA1">
      <w:pPr>
        <w:spacing w:before="0" w:beforeAutospacing="off" w:after="0" w:afterAutospacing="off"/>
      </w:pPr>
      <w:r w:rsidRPr="29D38B90" w:rsidR="3E4C1495">
        <w:rPr>
          <w:rFonts w:ascii="Calibri" w:hAnsi="Calibri" w:eastAsia="Calibri" w:cs="Calibri"/>
          <w:noProof w:val="0"/>
          <w:sz w:val="24"/>
          <w:szCs w:val="24"/>
          <w:lang w:val="en-US"/>
        </w:rPr>
        <w:t xml:space="preserve">Agyei, B.D. (2022) </w:t>
      </w:r>
      <w:r w:rsidRPr="29D38B90" w:rsidR="3E4C1495">
        <w:rPr>
          <w:rFonts w:ascii="Calibri" w:hAnsi="Calibri" w:eastAsia="Calibri" w:cs="Calibri"/>
          <w:i w:val="1"/>
          <w:iCs w:val="1"/>
          <w:noProof w:val="0"/>
          <w:sz w:val="24"/>
          <w:szCs w:val="24"/>
          <w:lang w:val="en-US"/>
        </w:rPr>
        <w:t>The Impact of Employee Motivation on Employees Operational Performance in the Ghanaian Large-scale Textile Manufacturing Industry</w:t>
      </w:r>
      <w:r w:rsidRPr="29D38B90" w:rsidR="3E4C1495">
        <w:rPr>
          <w:rFonts w:ascii="Calibri" w:hAnsi="Calibri" w:eastAsia="Calibri" w:cs="Calibri"/>
          <w:noProof w:val="0"/>
          <w:sz w:val="24"/>
          <w:szCs w:val="24"/>
          <w:lang w:val="en-US"/>
        </w:rPr>
        <w:t>.</w:t>
      </w:r>
    </w:p>
    <w:p w:rsidR="29D38B90" w:rsidP="29D38B90" w:rsidRDefault="29D38B90" w14:paraId="10581FA9" w14:textId="53368CA0">
      <w:pPr>
        <w:spacing w:before="0" w:beforeAutospacing="off" w:after="0" w:afterAutospacing="off"/>
        <w:rPr>
          <w:rFonts w:ascii="Calibri" w:hAnsi="Calibri" w:eastAsia="Calibri" w:cs="Calibri"/>
          <w:noProof w:val="0"/>
          <w:sz w:val="24"/>
          <w:szCs w:val="24"/>
          <w:lang w:val="en-US"/>
        </w:rPr>
      </w:pPr>
    </w:p>
    <w:p w:rsidR="618DF27E" w:rsidP="29D38B90" w:rsidRDefault="618DF27E" w14:paraId="132259D8" w14:textId="0607695D">
      <w:pPr>
        <w:spacing w:before="0" w:beforeAutospacing="off" w:after="0" w:afterAutospacing="off"/>
      </w:pPr>
      <w:r w:rsidRPr="29D38B90" w:rsidR="618DF27E">
        <w:rPr>
          <w:rFonts w:ascii="Calibri" w:hAnsi="Calibri" w:eastAsia="Calibri" w:cs="Calibri"/>
          <w:noProof w:val="0"/>
          <w:sz w:val="24"/>
          <w:szCs w:val="24"/>
          <w:lang w:val="en-US"/>
        </w:rPr>
        <w:t xml:space="preserve">Andersen, H.R. (2021) </w:t>
      </w:r>
      <w:r w:rsidRPr="29D38B90" w:rsidR="618DF27E">
        <w:rPr>
          <w:rFonts w:ascii="Calibri" w:hAnsi="Calibri" w:eastAsia="Calibri" w:cs="Calibri"/>
          <w:i w:val="1"/>
          <w:iCs w:val="1"/>
          <w:noProof w:val="0"/>
          <w:sz w:val="24"/>
          <w:szCs w:val="24"/>
          <w:lang w:val="en-US"/>
        </w:rPr>
        <w:t xml:space="preserve">Diversity </w:t>
      </w:r>
      <w:r w:rsidRPr="29D38B90" w:rsidR="618DF27E">
        <w:rPr>
          <w:rFonts w:ascii="Calibri" w:hAnsi="Calibri" w:eastAsia="Calibri" w:cs="Calibri"/>
          <w:i w:val="1"/>
          <w:iCs w:val="1"/>
          <w:noProof w:val="0"/>
          <w:sz w:val="24"/>
          <w:szCs w:val="24"/>
          <w:lang w:val="en-US"/>
        </w:rPr>
        <w:t>intelligence :</w:t>
      </w:r>
      <w:r w:rsidRPr="29D38B90" w:rsidR="618DF27E">
        <w:rPr>
          <w:rFonts w:ascii="Calibri" w:hAnsi="Calibri" w:eastAsia="Calibri" w:cs="Calibri"/>
          <w:i w:val="1"/>
          <w:iCs w:val="1"/>
          <w:noProof w:val="0"/>
          <w:sz w:val="24"/>
          <w:szCs w:val="24"/>
          <w:lang w:val="en-US"/>
        </w:rPr>
        <w:t xml:space="preserve"> how to create a culture of inclusion for your business</w:t>
      </w:r>
      <w:r w:rsidRPr="29D38B90" w:rsidR="618DF27E">
        <w:rPr>
          <w:rFonts w:ascii="Calibri" w:hAnsi="Calibri" w:eastAsia="Calibri" w:cs="Calibri"/>
          <w:noProof w:val="0"/>
          <w:sz w:val="24"/>
          <w:szCs w:val="24"/>
          <w:lang w:val="en-US"/>
        </w:rPr>
        <w:t xml:space="preserve">. 1st </w:t>
      </w:r>
      <w:r w:rsidRPr="29D38B90" w:rsidR="618DF27E">
        <w:rPr>
          <w:rFonts w:ascii="Calibri" w:hAnsi="Calibri" w:eastAsia="Calibri" w:cs="Calibri"/>
          <w:noProof w:val="0"/>
          <w:sz w:val="24"/>
          <w:szCs w:val="24"/>
          <w:lang w:val="en-US"/>
        </w:rPr>
        <w:t>edn</w:t>
      </w:r>
      <w:r w:rsidRPr="29D38B90" w:rsidR="618DF27E">
        <w:rPr>
          <w:rFonts w:ascii="Calibri" w:hAnsi="Calibri" w:eastAsia="Calibri" w:cs="Calibri"/>
          <w:noProof w:val="0"/>
          <w:sz w:val="24"/>
          <w:szCs w:val="24"/>
          <w:lang w:val="en-US"/>
        </w:rPr>
        <w:t>. Hoboken: John Wiley &amp; Sons, Inc.</w:t>
      </w:r>
    </w:p>
    <w:p w:rsidR="29D38B90" w:rsidP="29D38B90" w:rsidRDefault="29D38B90" w14:paraId="5476178C" w14:textId="5EB754FA">
      <w:pPr>
        <w:spacing w:before="0" w:beforeAutospacing="off" w:after="0" w:afterAutospacing="off"/>
        <w:rPr>
          <w:rFonts w:ascii="Calibri" w:hAnsi="Calibri" w:eastAsia="Calibri" w:cs="Calibri"/>
          <w:noProof w:val="0"/>
          <w:sz w:val="24"/>
          <w:szCs w:val="24"/>
          <w:lang w:val="en-US"/>
        </w:rPr>
      </w:pPr>
    </w:p>
    <w:p w:rsidR="724CBBDD" w:rsidP="29D38B90" w:rsidRDefault="724CBBDD" w14:paraId="009DC319" w14:textId="70048A17">
      <w:pPr>
        <w:spacing w:before="0" w:beforeAutospacing="off" w:after="240" w:afterAutospacing="off" w:line="360" w:lineRule="auto"/>
        <w:rPr>
          <w:rFonts w:ascii="Calibri" w:hAnsi="Calibri" w:eastAsia="Calibri" w:cs="Calibri"/>
          <w:noProof w:val="0"/>
          <w:sz w:val="24"/>
          <w:szCs w:val="24"/>
          <w:lang w:val="en-US"/>
        </w:rPr>
      </w:pPr>
      <w:r w:rsidRPr="29D38B90" w:rsidR="724CBBDD">
        <w:rPr>
          <w:rFonts w:ascii="Calibri" w:hAnsi="Calibri" w:eastAsia="Calibri" w:cs="Calibri"/>
          <w:noProof w:val="0"/>
          <w:sz w:val="24"/>
          <w:szCs w:val="24"/>
          <w:lang w:val="en-US"/>
        </w:rPr>
        <w:t xml:space="preserve">Ayling, L. and </w:t>
      </w:r>
      <w:r w:rsidRPr="29D38B90" w:rsidR="724CBBDD">
        <w:rPr>
          <w:rFonts w:ascii="Calibri" w:hAnsi="Calibri" w:eastAsia="Calibri" w:cs="Calibri"/>
          <w:noProof w:val="0"/>
          <w:sz w:val="24"/>
          <w:szCs w:val="24"/>
          <w:lang w:val="en-US"/>
        </w:rPr>
        <w:t>Suff</w:t>
      </w:r>
      <w:r w:rsidRPr="29D38B90" w:rsidR="724CBBDD">
        <w:rPr>
          <w:rFonts w:ascii="Calibri" w:hAnsi="Calibri" w:eastAsia="Calibri" w:cs="Calibri"/>
          <w:noProof w:val="0"/>
          <w:sz w:val="24"/>
          <w:szCs w:val="24"/>
          <w:lang w:val="en-US"/>
        </w:rPr>
        <w:t xml:space="preserve">, R. (2023). </w:t>
      </w:r>
      <w:r w:rsidRPr="29D38B90" w:rsidR="724CBBDD">
        <w:rPr>
          <w:rFonts w:ascii="Calibri" w:hAnsi="Calibri" w:eastAsia="Calibri" w:cs="Calibri"/>
          <w:i w:val="1"/>
          <w:iCs w:val="1"/>
          <w:noProof w:val="0"/>
          <w:sz w:val="24"/>
          <w:szCs w:val="24"/>
          <w:lang w:val="en-US"/>
        </w:rPr>
        <w:t>Contracts of Employment</w:t>
      </w:r>
      <w:r w:rsidRPr="29D38B90" w:rsidR="724CBBDD">
        <w:rPr>
          <w:rFonts w:ascii="Calibri" w:hAnsi="Calibri" w:eastAsia="Calibri" w:cs="Calibri"/>
          <w:noProof w:val="0"/>
          <w:sz w:val="24"/>
          <w:szCs w:val="24"/>
          <w:lang w:val="en-US"/>
        </w:rPr>
        <w:t xml:space="preserve">. [online] CIPD. Available at: </w:t>
      </w:r>
      <w:hyperlink r:id="R5e7124249bad4ba9">
        <w:r w:rsidRPr="29D38B90" w:rsidR="724CBBDD">
          <w:rPr>
            <w:rStyle w:val="Hyperlink"/>
            <w:rFonts w:ascii="Calibri" w:hAnsi="Calibri" w:eastAsia="Calibri" w:cs="Calibri"/>
            <w:noProof w:val="0"/>
            <w:sz w:val="24"/>
            <w:szCs w:val="24"/>
            <w:lang w:val="en-US"/>
          </w:rPr>
          <w:t>https://www.cipd.org/uk/knowledge/factsheets/terms-conditions-contracts-factsheet/</w:t>
        </w:r>
      </w:hyperlink>
      <w:r w:rsidRPr="29D38B90" w:rsidR="724CBBDD">
        <w:rPr>
          <w:rFonts w:ascii="Calibri" w:hAnsi="Calibri" w:eastAsia="Calibri" w:cs="Calibri"/>
          <w:noProof w:val="0"/>
          <w:sz w:val="24"/>
          <w:szCs w:val="24"/>
          <w:lang w:val="en-US"/>
        </w:rPr>
        <w:t xml:space="preserve"> [Accessed 11 Nov. 2024].</w:t>
      </w:r>
    </w:p>
    <w:p w:rsidR="29D38B90" w:rsidP="29D38B90" w:rsidRDefault="29D38B90" w14:paraId="3E300346" w14:textId="6450398F">
      <w:pPr>
        <w:spacing w:before="0" w:beforeAutospacing="off" w:after="0" w:afterAutospacing="off"/>
        <w:rPr>
          <w:rFonts w:ascii="Calibri" w:hAnsi="Calibri" w:eastAsia="Calibri" w:cs="Calibri"/>
          <w:noProof w:val="0"/>
          <w:sz w:val="24"/>
          <w:szCs w:val="24"/>
          <w:lang w:val="en-US"/>
        </w:rPr>
      </w:pPr>
    </w:p>
    <w:p w:rsidR="029D3C11" w:rsidP="29D38B90" w:rsidRDefault="029D3C11" w14:paraId="11E5F2CE" w14:textId="0BA3BFEB">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u w:val="single"/>
          <w:lang w:val="en-US"/>
        </w:rPr>
      </w:pPr>
      <w:r w:rsidRPr="29D38B90" w:rsidR="029D3C11">
        <w:rPr>
          <w:rFonts w:ascii="Calibri" w:hAnsi="Calibri" w:eastAsia="Calibri" w:cs="Calibri"/>
          <w:noProof w:val="0"/>
          <w:sz w:val="24"/>
          <w:szCs w:val="24"/>
          <w:lang w:val="en-US"/>
        </w:rPr>
        <w:t xml:space="preserve">Berntson, E., Sverke, M. and Marklund, S. (2006) ‘Predicting Perceived Employability: Human Capital or Labour Market Opportunities?’, </w:t>
      </w:r>
      <w:r w:rsidRPr="29D38B90" w:rsidR="029D3C11">
        <w:rPr>
          <w:rFonts w:ascii="Calibri" w:hAnsi="Calibri" w:eastAsia="Calibri" w:cs="Calibri"/>
          <w:i w:val="1"/>
          <w:iCs w:val="1"/>
          <w:noProof w:val="0"/>
          <w:sz w:val="24"/>
          <w:szCs w:val="24"/>
          <w:lang w:val="en-US"/>
        </w:rPr>
        <w:t>Economic and industrial democracy</w:t>
      </w:r>
      <w:r w:rsidRPr="29D38B90" w:rsidR="029D3C11">
        <w:rPr>
          <w:rFonts w:ascii="Calibri" w:hAnsi="Calibri" w:eastAsia="Calibri" w:cs="Calibri"/>
          <w:noProof w:val="0"/>
          <w:sz w:val="24"/>
          <w:szCs w:val="24"/>
          <w:lang w:val="en-US"/>
        </w:rPr>
        <w:t xml:space="preserve">, 27(2), pp. 223–244. Available at: </w:t>
      </w:r>
      <w:hyperlink r:id="Rad97fbcc9e3044d1">
        <w:r w:rsidRPr="29D38B90" w:rsidR="029D3C11">
          <w:rPr>
            <w:rStyle w:val="Hyperlink"/>
            <w:rFonts w:ascii="Calibri" w:hAnsi="Calibri" w:eastAsia="Calibri" w:cs="Calibri"/>
            <w:noProof w:val="0"/>
            <w:sz w:val="24"/>
            <w:szCs w:val="24"/>
            <w:lang w:val="en-US"/>
          </w:rPr>
          <w:t>https://doi.org/10.1177/0143831X06063098</w:t>
        </w:r>
      </w:hyperlink>
      <w:r w:rsidRPr="29D38B90" w:rsidR="029D3C11">
        <w:rPr>
          <w:rFonts w:ascii="Calibri" w:hAnsi="Calibri" w:eastAsia="Calibri" w:cs="Calibri"/>
          <w:noProof w:val="0"/>
          <w:sz w:val="24"/>
          <w:szCs w:val="24"/>
          <w:lang w:val="en-US"/>
        </w:rPr>
        <w:t>.</w:t>
      </w:r>
    </w:p>
    <w:p w:rsidR="29D38B90" w:rsidP="29D38B90" w:rsidRDefault="29D38B90" w14:paraId="0CF7AD54" w14:textId="326166C0">
      <w:pPr>
        <w:pStyle w:val="Normal"/>
        <w:rPr>
          <w:rFonts w:ascii="Calibri" w:hAnsi="Calibri" w:eastAsia="Calibri" w:cs="Calibri"/>
          <w:noProof w:val="0"/>
          <w:sz w:val="24"/>
          <w:szCs w:val="24"/>
          <w:lang w:val="en-US"/>
        </w:rPr>
      </w:pPr>
    </w:p>
    <w:p w:rsidR="2B3974FF" w:rsidP="725734C5" w:rsidRDefault="2B3974FF" w14:paraId="4C1B0276" w14:textId="629506FF">
      <w:pPr>
        <w:pStyle w:val="Normal"/>
        <w:rPr>
          <w:rFonts w:ascii="Calibri" w:hAnsi="Calibri" w:eastAsia="Calibri" w:cs="Calibri"/>
          <w:b w:val="1"/>
          <w:bCs w:val="1"/>
          <w:noProof w:val="0"/>
          <w:color w:val="000000" w:themeColor="text1" w:themeTint="FF" w:themeShade="FF"/>
          <w:sz w:val="24"/>
          <w:szCs w:val="24"/>
          <w:u w:val="single"/>
          <w:lang w:val="en-US"/>
        </w:rPr>
      </w:pPr>
      <w:r w:rsidRPr="29D38B90" w:rsidR="2B3974FF">
        <w:rPr>
          <w:rFonts w:ascii="Calibri" w:hAnsi="Calibri" w:eastAsia="Calibri" w:cs="Calibri"/>
          <w:noProof w:val="0"/>
          <w:sz w:val="24"/>
          <w:szCs w:val="24"/>
          <w:lang w:val="en-US"/>
        </w:rPr>
        <w:t xml:space="preserve">Bhattacharyya, S. S., Vyas, K., &amp; Phadnis, G. (2021). Future Proofing of Workforce Against Artificial Intelligence Machine Learning Technologies. </w:t>
      </w:r>
      <w:r w:rsidRPr="29D38B90" w:rsidR="2B3974FF">
        <w:rPr>
          <w:rFonts w:ascii="Calibri" w:hAnsi="Calibri" w:eastAsia="Calibri" w:cs="Calibri"/>
          <w:i w:val="1"/>
          <w:iCs w:val="1"/>
          <w:noProof w:val="0"/>
          <w:sz w:val="24"/>
          <w:szCs w:val="24"/>
          <w:lang w:val="en-US"/>
        </w:rPr>
        <w:t>Indian Journal of Industrial Relations</w:t>
      </w:r>
      <w:r w:rsidRPr="29D38B90" w:rsidR="2B3974FF">
        <w:rPr>
          <w:rFonts w:ascii="Calibri" w:hAnsi="Calibri" w:eastAsia="Calibri" w:cs="Calibri"/>
          <w:noProof w:val="0"/>
          <w:sz w:val="24"/>
          <w:szCs w:val="24"/>
          <w:lang w:val="en-US"/>
        </w:rPr>
        <w:t xml:space="preserve">, </w:t>
      </w:r>
      <w:r w:rsidRPr="29D38B90" w:rsidR="2B3974FF">
        <w:rPr>
          <w:rFonts w:ascii="Calibri" w:hAnsi="Calibri" w:eastAsia="Calibri" w:cs="Calibri"/>
          <w:i w:val="1"/>
          <w:iCs w:val="1"/>
          <w:noProof w:val="0"/>
          <w:sz w:val="24"/>
          <w:szCs w:val="24"/>
          <w:lang w:val="en-US"/>
        </w:rPr>
        <w:t>57</w:t>
      </w:r>
      <w:r w:rsidRPr="29D38B90" w:rsidR="2B3974FF">
        <w:rPr>
          <w:rFonts w:ascii="Calibri" w:hAnsi="Calibri" w:eastAsia="Calibri" w:cs="Calibri"/>
          <w:noProof w:val="0"/>
          <w:sz w:val="24"/>
          <w:szCs w:val="24"/>
          <w:lang w:val="en-US"/>
        </w:rPr>
        <w:t>(1), 44-.</w:t>
      </w:r>
    </w:p>
    <w:p w:rsidR="29D38B90" w:rsidP="29D38B90" w:rsidRDefault="29D38B90" w14:paraId="49B32CF5" w14:textId="7687481F">
      <w:pPr>
        <w:pStyle w:val="Normal"/>
        <w:rPr>
          <w:rFonts w:ascii="Calibri" w:hAnsi="Calibri" w:eastAsia="Calibri" w:cs="Calibri"/>
          <w:noProof w:val="0"/>
          <w:sz w:val="24"/>
          <w:szCs w:val="24"/>
          <w:lang w:val="en-US"/>
        </w:rPr>
      </w:pPr>
    </w:p>
    <w:p w:rsidR="16C548A2" w:rsidP="29D38B90" w:rsidRDefault="16C548A2" w14:paraId="1FA3EEFB" w14:textId="75EF6C4C">
      <w:pPr>
        <w:spacing w:before="0" w:beforeAutospacing="off" w:after="0" w:afterAutospacing="off"/>
      </w:pPr>
      <w:r w:rsidRPr="29D38B90" w:rsidR="16C548A2">
        <w:rPr>
          <w:rFonts w:ascii="Calibri" w:hAnsi="Calibri" w:eastAsia="Calibri" w:cs="Calibri"/>
          <w:noProof w:val="0"/>
          <w:sz w:val="24"/>
          <w:szCs w:val="24"/>
          <w:lang w:val="en-US"/>
        </w:rPr>
        <w:t xml:space="preserve">Cattermole, G. (2019) ‘Developing the employee lifecycle to keep top talent’, </w:t>
      </w:r>
      <w:r w:rsidRPr="29D38B90" w:rsidR="16C548A2">
        <w:rPr>
          <w:rFonts w:ascii="Calibri" w:hAnsi="Calibri" w:eastAsia="Calibri" w:cs="Calibri"/>
          <w:i w:val="1"/>
          <w:iCs w:val="1"/>
          <w:noProof w:val="0"/>
          <w:sz w:val="24"/>
          <w:szCs w:val="24"/>
          <w:lang w:val="en-US"/>
        </w:rPr>
        <w:t>Strategic HR review</w:t>
      </w:r>
      <w:r w:rsidRPr="29D38B90" w:rsidR="16C548A2">
        <w:rPr>
          <w:rFonts w:ascii="Calibri" w:hAnsi="Calibri" w:eastAsia="Calibri" w:cs="Calibri"/>
          <w:noProof w:val="0"/>
          <w:sz w:val="24"/>
          <w:szCs w:val="24"/>
          <w:lang w:val="en-US"/>
        </w:rPr>
        <w:t xml:space="preserve">, 18(6), pp. 258–262. Available at: </w:t>
      </w:r>
      <w:hyperlink r:id="Rab9090dcda7541fc">
        <w:r w:rsidRPr="29D38B90" w:rsidR="16C548A2">
          <w:rPr>
            <w:rStyle w:val="Hyperlink"/>
            <w:rFonts w:ascii="Calibri" w:hAnsi="Calibri" w:eastAsia="Calibri" w:cs="Calibri"/>
            <w:noProof w:val="0"/>
            <w:sz w:val="24"/>
            <w:szCs w:val="24"/>
            <w:lang w:val="en-US"/>
          </w:rPr>
          <w:t>https://doi.org/10.1108/SHR-05-2019-0042</w:t>
        </w:r>
      </w:hyperlink>
      <w:r w:rsidRPr="29D38B90" w:rsidR="16C548A2">
        <w:rPr>
          <w:rFonts w:ascii="Calibri" w:hAnsi="Calibri" w:eastAsia="Calibri" w:cs="Calibri"/>
          <w:noProof w:val="0"/>
          <w:sz w:val="24"/>
          <w:szCs w:val="24"/>
          <w:lang w:val="en-US"/>
        </w:rPr>
        <w:t>.</w:t>
      </w:r>
    </w:p>
    <w:p w:rsidR="29D38B90" w:rsidP="29D38B90" w:rsidRDefault="29D38B90" w14:paraId="0915F5FF" w14:textId="3DBA93EE">
      <w:pPr>
        <w:spacing w:before="0" w:beforeAutospacing="off" w:after="0" w:afterAutospacing="off"/>
        <w:rPr>
          <w:rFonts w:ascii="Calibri" w:hAnsi="Calibri" w:eastAsia="Calibri" w:cs="Calibri"/>
          <w:noProof w:val="0"/>
          <w:sz w:val="24"/>
          <w:szCs w:val="24"/>
          <w:lang w:val="en-US"/>
        </w:rPr>
      </w:pPr>
    </w:p>
    <w:p w:rsidR="3A16CA29" w:rsidP="29D38B90" w:rsidRDefault="3A16CA29" w14:paraId="397001B4" w14:textId="1F46C2D5">
      <w:pPr>
        <w:spacing w:before="0" w:beforeAutospacing="off" w:after="0" w:afterAutospacing="off"/>
      </w:pPr>
      <w:r w:rsidRPr="29D38B90" w:rsidR="3A16CA29">
        <w:rPr>
          <w:rFonts w:ascii="Calibri" w:hAnsi="Calibri" w:eastAsia="Calibri" w:cs="Calibri"/>
          <w:noProof w:val="0"/>
          <w:sz w:val="24"/>
          <w:szCs w:val="24"/>
          <w:lang w:val="en-US"/>
        </w:rPr>
        <w:t xml:space="preserve">Chillakuri, B. (2020) ‘Understanding Generation Z expectations for effective onboarding’, </w:t>
      </w:r>
      <w:r w:rsidRPr="29D38B90" w:rsidR="3A16CA29">
        <w:rPr>
          <w:rFonts w:ascii="Calibri" w:hAnsi="Calibri" w:eastAsia="Calibri" w:cs="Calibri"/>
          <w:i w:val="1"/>
          <w:iCs w:val="1"/>
          <w:noProof w:val="0"/>
          <w:sz w:val="24"/>
          <w:szCs w:val="24"/>
          <w:lang w:val="en-US"/>
        </w:rPr>
        <w:t>Journal of organizational change management</w:t>
      </w:r>
      <w:r w:rsidRPr="29D38B90" w:rsidR="3A16CA29">
        <w:rPr>
          <w:rFonts w:ascii="Calibri" w:hAnsi="Calibri" w:eastAsia="Calibri" w:cs="Calibri"/>
          <w:noProof w:val="0"/>
          <w:sz w:val="24"/>
          <w:szCs w:val="24"/>
          <w:lang w:val="en-US"/>
        </w:rPr>
        <w:t xml:space="preserve">, 33(7), pp. 1277–1296. Available at: </w:t>
      </w:r>
      <w:hyperlink r:id="R1dd6a9bfdc444f98">
        <w:r w:rsidRPr="29D38B90" w:rsidR="3A16CA29">
          <w:rPr>
            <w:rStyle w:val="Hyperlink"/>
            <w:rFonts w:ascii="Calibri" w:hAnsi="Calibri" w:eastAsia="Calibri" w:cs="Calibri"/>
            <w:noProof w:val="0"/>
            <w:sz w:val="24"/>
            <w:szCs w:val="24"/>
            <w:lang w:val="en-US"/>
          </w:rPr>
          <w:t>https://doi.org/10.1108/JOCM-02-2020-0058</w:t>
        </w:r>
      </w:hyperlink>
      <w:r w:rsidRPr="29D38B90" w:rsidR="3A16CA29">
        <w:rPr>
          <w:rFonts w:ascii="Calibri" w:hAnsi="Calibri" w:eastAsia="Calibri" w:cs="Calibri"/>
          <w:noProof w:val="0"/>
          <w:sz w:val="24"/>
          <w:szCs w:val="24"/>
          <w:lang w:val="en-US"/>
        </w:rPr>
        <w:t>.</w:t>
      </w:r>
    </w:p>
    <w:p w:rsidR="29D38B90" w:rsidP="29D38B90" w:rsidRDefault="29D38B90" w14:paraId="6477749C" w14:textId="4F2F3292">
      <w:pPr>
        <w:spacing w:before="0" w:beforeAutospacing="off" w:after="0" w:afterAutospacing="off"/>
        <w:rPr>
          <w:rFonts w:ascii="Calibri" w:hAnsi="Calibri" w:eastAsia="Calibri" w:cs="Calibri"/>
          <w:noProof w:val="0"/>
          <w:sz w:val="24"/>
          <w:szCs w:val="24"/>
          <w:lang w:val="en-US"/>
        </w:rPr>
      </w:pPr>
    </w:p>
    <w:p w:rsidR="29D38B90" w:rsidP="29D38B90" w:rsidRDefault="29D38B90" w14:paraId="3C9A1EFB" w14:textId="28661D4B">
      <w:pPr>
        <w:spacing w:before="0" w:beforeAutospacing="off" w:after="0" w:afterAutospacing="off"/>
        <w:rPr>
          <w:rFonts w:ascii="Calibri" w:hAnsi="Calibri" w:eastAsia="Calibri" w:cs="Calibri"/>
          <w:noProof w:val="0"/>
          <w:sz w:val="24"/>
          <w:szCs w:val="24"/>
          <w:lang w:val="en-US"/>
        </w:rPr>
      </w:pPr>
    </w:p>
    <w:p w:rsidR="643B8BD9" w:rsidP="29D38B90" w:rsidRDefault="643B8BD9" w14:paraId="10270C0A" w14:textId="504E24DC">
      <w:pPr>
        <w:pStyle w:val="Normal"/>
        <w:suppressLineNumbers w:val="0"/>
        <w:bidi w:val="0"/>
        <w:spacing w:before="0" w:beforeAutospacing="off" w:after="0" w:afterAutospacing="off"/>
        <w:rPr>
          <w:rFonts w:ascii="Calibri" w:hAnsi="Calibri" w:eastAsia="Calibri" w:cs="Calibri"/>
          <w:i w:val="0"/>
          <w:iCs w:val="0"/>
          <w:noProof w:val="0"/>
          <w:color w:val="000000" w:themeColor="text1" w:themeTint="FF" w:themeShade="FF"/>
          <w:sz w:val="24"/>
          <w:szCs w:val="24"/>
          <w:lang w:val="en-US"/>
        </w:rPr>
      </w:pPr>
      <w:r w:rsidRPr="29D38B90" w:rsidR="643B8BD9">
        <w:rPr>
          <w:rFonts w:ascii="Calibri" w:hAnsi="Calibri" w:eastAsia="Calibri" w:cs="Calibri"/>
          <w:i w:val="0"/>
          <w:iCs w:val="0"/>
          <w:noProof w:val="0"/>
          <w:sz w:val="24"/>
          <w:szCs w:val="24"/>
          <w:lang w:val="en-US"/>
        </w:rPr>
        <w:t xml:space="preserve">CIPD (2022a). </w:t>
      </w:r>
      <w:r w:rsidRPr="29D38B90" w:rsidR="643B8BD9">
        <w:rPr>
          <w:rFonts w:ascii="Calibri" w:hAnsi="Calibri" w:eastAsia="Calibri" w:cs="Calibri"/>
          <w:i w:val="0"/>
          <w:iCs w:val="0"/>
          <w:noProof w:val="0"/>
          <w:sz w:val="24"/>
          <w:szCs w:val="24"/>
          <w:lang w:val="en-US"/>
        </w:rPr>
        <w:t>A guide to inclusive recruitment for employers</w:t>
      </w:r>
      <w:r w:rsidRPr="29D38B90" w:rsidR="643B8BD9">
        <w:rPr>
          <w:rFonts w:ascii="Calibri" w:hAnsi="Calibri" w:eastAsia="Calibri" w:cs="Calibri"/>
          <w:i w:val="0"/>
          <w:iCs w:val="0"/>
          <w:noProof w:val="0"/>
          <w:sz w:val="24"/>
          <w:szCs w:val="24"/>
          <w:lang w:val="en-US"/>
        </w:rPr>
        <w:t xml:space="preserve">. [online] CIPD. Available at: </w:t>
      </w:r>
      <w:hyperlink r:id="R1a887ec3731b4241">
        <w:r w:rsidRPr="29D38B90" w:rsidR="643B8BD9">
          <w:rPr>
            <w:rStyle w:val="Hyperlink"/>
            <w:rFonts w:ascii="Calibri" w:hAnsi="Calibri" w:eastAsia="Calibri" w:cs="Calibri"/>
            <w:i w:val="0"/>
            <w:iCs w:val="0"/>
            <w:noProof w:val="0"/>
            <w:sz w:val="24"/>
            <w:szCs w:val="24"/>
            <w:lang w:val="en-US"/>
          </w:rPr>
          <w:t>https://www.cipd.org/en/knowledge/guides/inclusive-employers/</w:t>
        </w:r>
      </w:hyperlink>
      <w:r w:rsidRPr="29D38B90" w:rsidR="643B8BD9">
        <w:rPr>
          <w:rFonts w:ascii="Calibri" w:hAnsi="Calibri" w:eastAsia="Calibri" w:cs="Calibri"/>
          <w:i w:val="0"/>
          <w:iCs w:val="0"/>
          <w:noProof w:val="0"/>
          <w:sz w:val="24"/>
          <w:szCs w:val="24"/>
          <w:lang w:val="en-US"/>
        </w:rPr>
        <w:t xml:space="preserve"> [Accessed 11 Nov. 2024].</w:t>
      </w:r>
    </w:p>
    <w:p w:rsidR="29D38B90" w:rsidP="29D38B90" w:rsidRDefault="29D38B90" w14:paraId="77A1A177" w14:textId="68540B43">
      <w:pPr>
        <w:pStyle w:val="Normal"/>
        <w:rPr>
          <w:rFonts w:ascii="Calibri" w:hAnsi="Calibri" w:eastAsia="Calibri" w:cs="Calibri"/>
          <w:noProof w:val="0"/>
          <w:sz w:val="24"/>
          <w:szCs w:val="24"/>
          <w:lang w:val="en-US"/>
        </w:rPr>
      </w:pPr>
    </w:p>
    <w:p w:rsidR="62AAE1D4" w:rsidP="725734C5" w:rsidRDefault="62AAE1D4" w14:paraId="5619DED4" w14:textId="300725AB">
      <w:pPr>
        <w:pStyle w:val="Normal"/>
        <w:spacing w:before="0" w:beforeAutospacing="off" w:after="240" w:afterAutospacing="off" w:line="360" w:lineRule="auto"/>
        <w:rPr>
          <w:rFonts w:ascii="Calibri" w:hAnsi="Calibri" w:eastAsia="Calibri" w:cs="Calibri"/>
          <w:noProof w:val="0"/>
          <w:sz w:val="24"/>
          <w:szCs w:val="24"/>
          <w:lang w:val="en-US"/>
        </w:rPr>
      </w:pPr>
      <w:r w:rsidRPr="29D38B90" w:rsidR="62AAE1D4">
        <w:rPr>
          <w:rFonts w:ascii="Calibri" w:hAnsi="Calibri" w:eastAsia="Calibri" w:cs="Calibri"/>
          <w:noProof w:val="0"/>
          <w:sz w:val="24"/>
          <w:szCs w:val="24"/>
          <w:lang w:val="en-US"/>
        </w:rPr>
        <w:t xml:space="preserve">CIPD (2023b). </w:t>
      </w:r>
      <w:r w:rsidRPr="29D38B90" w:rsidR="62AAE1D4">
        <w:rPr>
          <w:rFonts w:ascii="Calibri" w:hAnsi="Calibri" w:eastAsia="Calibri" w:cs="Calibri"/>
          <w:i w:val="1"/>
          <w:iCs w:val="1"/>
          <w:noProof w:val="0"/>
          <w:sz w:val="24"/>
          <w:szCs w:val="24"/>
          <w:lang w:val="en-US"/>
        </w:rPr>
        <w:t>CIPD | Employer Branding | Factsheets</w:t>
      </w:r>
      <w:r w:rsidRPr="29D38B90" w:rsidR="62AAE1D4">
        <w:rPr>
          <w:rFonts w:ascii="Calibri" w:hAnsi="Calibri" w:eastAsia="Calibri" w:cs="Calibri"/>
          <w:noProof w:val="0"/>
          <w:sz w:val="24"/>
          <w:szCs w:val="24"/>
          <w:lang w:val="en-US"/>
        </w:rPr>
        <w:t xml:space="preserve">. [online] CIPD. Available at: </w:t>
      </w:r>
      <w:hyperlink r:id="Rb12a365f5a3a4e9e">
        <w:r w:rsidRPr="29D38B90" w:rsidR="62AAE1D4">
          <w:rPr>
            <w:rStyle w:val="Hyperlink"/>
            <w:rFonts w:ascii="Calibri" w:hAnsi="Calibri" w:eastAsia="Calibri" w:cs="Calibri"/>
            <w:noProof w:val="0"/>
            <w:sz w:val="24"/>
            <w:szCs w:val="24"/>
            <w:lang w:val="en-US"/>
          </w:rPr>
          <w:t>https://www.cipd.org/uk/knowledge/factsheets/recruitment-brand-factsheet/</w:t>
        </w:r>
      </w:hyperlink>
      <w:r w:rsidRPr="29D38B90" w:rsidR="62AAE1D4">
        <w:rPr>
          <w:rFonts w:ascii="Calibri" w:hAnsi="Calibri" w:eastAsia="Calibri" w:cs="Calibri"/>
          <w:noProof w:val="0"/>
          <w:sz w:val="24"/>
          <w:szCs w:val="24"/>
          <w:lang w:val="en-US"/>
        </w:rPr>
        <w:t xml:space="preserve"> [Accessed 19 Oct. 2024].</w:t>
      </w:r>
      <w:r w:rsidRPr="29D38B90" w:rsidR="67B760A5">
        <w:rPr>
          <w:rFonts w:ascii="Times New Roman" w:hAnsi="Times New Roman" w:eastAsia="Times New Roman" w:cs="Times New Roman"/>
          <w:noProof w:val="0"/>
          <w:sz w:val="24"/>
          <w:szCs w:val="24"/>
          <w:lang w:val="en-US"/>
        </w:rPr>
        <w:t xml:space="preserve"> </w:t>
      </w:r>
    </w:p>
    <w:p w:rsidR="30220AA3" w:rsidP="29D38B90" w:rsidRDefault="30220AA3" w14:paraId="2BE63023" w14:textId="6C397723">
      <w:pPr>
        <w:spacing w:before="0" w:beforeAutospacing="off" w:after="240" w:afterAutospacing="off" w:line="360" w:lineRule="auto"/>
        <w:rPr>
          <w:rFonts w:ascii="Calibri" w:hAnsi="Calibri" w:eastAsia="Calibri" w:cs="Calibri"/>
          <w:noProof w:val="0"/>
          <w:sz w:val="24"/>
          <w:szCs w:val="24"/>
          <w:lang w:val="en-US"/>
        </w:rPr>
      </w:pPr>
      <w:r w:rsidRPr="29D38B90" w:rsidR="30220AA3">
        <w:rPr>
          <w:rFonts w:ascii="Calibri" w:hAnsi="Calibri" w:eastAsia="Calibri" w:cs="Calibri"/>
          <w:noProof w:val="0"/>
          <w:sz w:val="24"/>
          <w:szCs w:val="24"/>
          <w:lang w:val="en-US"/>
        </w:rPr>
        <w:t xml:space="preserve">CIPD (2022f). </w:t>
      </w:r>
      <w:r w:rsidRPr="29D38B90" w:rsidR="30220AA3">
        <w:rPr>
          <w:rFonts w:ascii="Calibri" w:hAnsi="Calibri" w:eastAsia="Calibri" w:cs="Calibri"/>
          <w:i w:val="1"/>
          <w:iCs w:val="1"/>
          <w:noProof w:val="0"/>
          <w:sz w:val="24"/>
          <w:szCs w:val="24"/>
          <w:lang w:val="en-US"/>
        </w:rPr>
        <w:t>CIPD | How to manage an increase in flexible working requests</w:t>
      </w:r>
      <w:r w:rsidRPr="29D38B90" w:rsidR="30220AA3">
        <w:rPr>
          <w:rFonts w:ascii="Calibri" w:hAnsi="Calibri" w:eastAsia="Calibri" w:cs="Calibri"/>
          <w:noProof w:val="0"/>
          <w:sz w:val="24"/>
          <w:szCs w:val="24"/>
          <w:lang w:val="en-US"/>
        </w:rPr>
        <w:t xml:space="preserve">. [online] CIPD. Available at: </w:t>
      </w:r>
      <w:hyperlink r:id="Ra739ca7edeb44cd4">
        <w:r w:rsidRPr="29D38B90" w:rsidR="30220AA3">
          <w:rPr>
            <w:rStyle w:val="Hyperlink"/>
            <w:rFonts w:ascii="Calibri" w:hAnsi="Calibri" w:eastAsia="Calibri" w:cs="Calibri"/>
            <w:noProof w:val="0"/>
            <w:sz w:val="24"/>
            <w:szCs w:val="24"/>
            <w:lang w:val="en-US"/>
          </w:rPr>
          <w:t>https://www.cipd.org/uk/knowledge/guides/agency-workers-guide/</w:t>
        </w:r>
      </w:hyperlink>
      <w:r w:rsidRPr="29D38B90" w:rsidR="30220AA3">
        <w:rPr>
          <w:rFonts w:ascii="Calibri" w:hAnsi="Calibri" w:eastAsia="Calibri" w:cs="Calibri"/>
          <w:noProof w:val="0"/>
          <w:sz w:val="24"/>
          <w:szCs w:val="24"/>
          <w:lang w:val="en-US"/>
        </w:rPr>
        <w:t xml:space="preserve"> [Accessed 11 Nov. 2024].</w:t>
      </w:r>
    </w:p>
    <w:p w:rsidR="67B760A5" w:rsidP="29D38B90" w:rsidRDefault="67B760A5" w14:paraId="082DE5FE" w14:textId="48537C35">
      <w:pPr>
        <w:pStyle w:val="Normal"/>
        <w:spacing w:before="0" w:beforeAutospacing="off" w:after="240" w:afterAutospacing="off" w:line="360" w:lineRule="auto"/>
        <w:rPr>
          <w:rFonts w:ascii="Calibri" w:hAnsi="Calibri" w:eastAsia="Calibri" w:cs="Calibri"/>
          <w:noProof w:val="0"/>
          <w:sz w:val="24"/>
          <w:szCs w:val="24"/>
          <w:lang w:val="en-US"/>
        </w:rPr>
      </w:pPr>
      <w:r w:rsidRPr="29D38B90" w:rsidR="67B760A5">
        <w:rPr>
          <w:rFonts w:ascii="Calibri" w:hAnsi="Calibri" w:eastAsia="Calibri" w:cs="Calibri"/>
          <w:noProof w:val="0"/>
          <w:sz w:val="24"/>
          <w:szCs w:val="24"/>
          <w:lang w:val="en-US"/>
        </w:rPr>
        <w:t xml:space="preserve">CIPD (2023a). </w:t>
      </w:r>
      <w:r w:rsidRPr="29D38B90" w:rsidR="67B760A5">
        <w:rPr>
          <w:rFonts w:ascii="Calibri" w:hAnsi="Calibri" w:eastAsia="Calibri" w:cs="Calibri"/>
          <w:i w:val="1"/>
          <w:iCs w:val="1"/>
          <w:noProof w:val="0"/>
          <w:sz w:val="24"/>
          <w:szCs w:val="24"/>
          <w:lang w:val="en-US"/>
        </w:rPr>
        <w:t>CIPD | CIPD Launches Practical Guidance on Workforce Planning</w:t>
      </w:r>
      <w:r w:rsidRPr="29D38B90" w:rsidR="67B760A5">
        <w:rPr>
          <w:rFonts w:ascii="Calibri" w:hAnsi="Calibri" w:eastAsia="Calibri" w:cs="Calibri"/>
          <w:noProof w:val="0"/>
          <w:sz w:val="24"/>
          <w:szCs w:val="24"/>
          <w:lang w:val="en-US"/>
        </w:rPr>
        <w:t xml:space="preserve">. [online] CIPD. Available at: </w:t>
      </w:r>
      <w:hyperlink r:id="R4660425040bd4883">
        <w:r w:rsidRPr="29D38B90" w:rsidR="67B760A5">
          <w:rPr>
            <w:rStyle w:val="Hyperlink"/>
            <w:rFonts w:ascii="Calibri" w:hAnsi="Calibri" w:eastAsia="Calibri" w:cs="Calibri"/>
            <w:noProof w:val="0"/>
            <w:sz w:val="24"/>
            <w:szCs w:val="24"/>
            <w:lang w:val="en-US"/>
          </w:rPr>
          <w:t>https://www.cipd.org/uk/about/news/guidance-workforce-planning/</w:t>
        </w:r>
      </w:hyperlink>
      <w:r w:rsidRPr="29D38B90" w:rsidR="67B760A5">
        <w:rPr>
          <w:rFonts w:ascii="Calibri" w:hAnsi="Calibri" w:eastAsia="Calibri" w:cs="Calibri"/>
          <w:noProof w:val="0"/>
          <w:sz w:val="24"/>
          <w:szCs w:val="24"/>
          <w:lang w:val="en-US"/>
        </w:rPr>
        <w:t xml:space="preserve"> [Accessed 25 Oct. 2024].</w:t>
      </w:r>
    </w:p>
    <w:p w:rsidR="069E58CF" w:rsidP="29D38B90" w:rsidRDefault="069E58CF" w14:paraId="3885DB08" w14:textId="616332FF">
      <w:pPr>
        <w:spacing w:before="0" w:beforeAutospacing="off" w:after="240" w:afterAutospacing="off" w:line="360" w:lineRule="auto"/>
        <w:rPr>
          <w:rFonts w:ascii="Calibri" w:hAnsi="Calibri" w:eastAsia="Calibri" w:cs="Calibri"/>
          <w:noProof w:val="0"/>
          <w:sz w:val="24"/>
          <w:szCs w:val="24"/>
          <w:lang w:val="en-US"/>
        </w:rPr>
      </w:pPr>
      <w:r w:rsidRPr="29D38B90" w:rsidR="069E58CF">
        <w:rPr>
          <w:rFonts w:ascii="Calibri" w:hAnsi="Calibri" w:eastAsia="Calibri" w:cs="Calibri"/>
          <w:noProof w:val="0"/>
          <w:sz w:val="24"/>
          <w:szCs w:val="24"/>
          <w:lang w:val="en-US"/>
        </w:rPr>
        <w:t xml:space="preserve">CIPD (2023p). </w:t>
      </w:r>
      <w:r w:rsidRPr="29D38B90" w:rsidR="069E58CF">
        <w:rPr>
          <w:rFonts w:ascii="Calibri" w:hAnsi="Calibri" w:eastAsia="Calibri" w:cs="Calibri"/>
          <w:i w:val="1"/>
          <w:iCs w:val="1"/>
          <w:noProof w:val="0"/>
          <w:sz w:val="24"/>
          <w:szCs w:val="24"/>
          <w:lang w:val="en-US"/>
        </w:rPr>
        <w:t>Induction</w:t>
      </w:r>
      <w:r w:rsidRPr="29D38B90" w:rsidR="069E58CF">
        <w:rPr>
          <w:rFonts w:ascii="Calibri" w:hAnsi="Calibri" w:eastAsia="Calibri" w:cs="Calibri"/>
          <w:noProof w:val="0"/>
          <w:sz w:val="24"/>
          <w:szCs w:val="24"/>
          <w:lang w:val="en-US"/>
        </w:rPr>
        <w:t xml:space="preserve">. [online] CIPD. Available at: </w:t>
      </w:r>
      <w:hyperlink r:id="R4d788bb5f2fa4e39">
        <w:r w:rsidRPr="29D38B90" w:rsidR="069E58CF">
          <w:rPr>
            <w:rStyle w:val="Hyperlink"/>
            <w:rFonts w:ascii="Calibri" w:hAnsi="Calibri" w:eastAsia="Calibri" w:cs="Calibri"/>
            <w:noProof w:val="0"/>
            <w:sz w:val="24"/>
            <w:szCs w:val="24"/>
            <w:lang w:val="en-US"/>
          </w:rPr>
          <w:t>https://www.cipd.org/uk/knowledge/factsheets/induction-factsheet/</w:t>
        </w:r>
      </w:hyperlink>
      <w:r w:rsidRPr="29D38B90" w:rsidR="069E58CF">
        <w:rPr>
          <w:rFonts w:ascii="Calibri" w:hAnsi="Calibri" w:eastAsia="Calibri" w:cs="Calibri"/>
          <w:noProof w:val="0"/>
          <w:sz w:val="24"/>
          <w:szCs w:val="24"/>
          <w:lang w:val="en-US"/>
        </w:rPr>
        <w:t xml:space="preserve"> [Accessed 11 Nov. 2024].</w:t>
      </w:r>
    </w:p>
    <w:p w:rsidR="22DCECED" w:rsidP="29D38B90" w:rsidRDefault="22DCECED" w14:paraId="3BE2F0A2" w14:textId="57EDE050">
      <w:pPr>
        <w:spacing w:before="0" w:beforeAutospacing="off" w:after="240" w:afterAutospacing="off" w:line="360" w:lineRule="auto"/>
        <w:rPr>
          <w:rFonts w:ascii="Calibri" w:hAnsi="Calibri" w:eastAsia="Calibri" w:cs="Calibri"/>
          <w:noProof w:val="0"/>
          <w:sz w:val="24"/>
          <w:szCs w:val="24"/>
          <w:lang w:val="en-US"/>
        </w:rPr>
      </w:pPr>
      <w:r w:rsidRPr="29D38B90" w:rsidR="22DCECED">
        <w:rPr>
          <w:rFonts w:ascii="Calibri" w:hAnsi="Calibri" w:eastAsia="Calibri" w:cs="Calibri"/>
          <w:noProof w:val="0"/>
          <w:sz w:val="24"/>
          <w:szCs w:val="24"/>
          <w:lang w:val="en-US"/>
        </w:rPr>
        <w:t xml:space="preserve">CIPD (2024b). </w:t>
      </w:r>
      <w:r w:rsidRPr="29D38B90" w:rsidR="22DCECED">
        <w:rPr>
          <w:rFonts w:ascii="Calibri" w:hAnsi="Calibri" w:eastAsia="Calibri" w:cs="Calibri"/>
          <w:i w:val="1"/>
          <w:iCs w:val="1"/>
          <w:noProof w:val="0"/>
          <w:sz w:val="24"/>
          <w:szCs w:val="24"/>
          <w:lang w:val="en-US"/>
        </w:rPr>
        <w:t>Job Design</w:t>
      </w:r>
      <w:r w:rsidRPr="29D38B90" w:rsidR="22DCECED">
        <w:rPr>
          <w:rFonts w:ascii="Calibri" w:hAnsi="Calibri" w:eastAsia="Calibri" w:cs="Calibri"/>
          <w:noProof w:val="0"/>
          <w:sz w:val="24"/>
          <w:szCs w:val="24"/>
          <w:lang w:val="en-US"/>
        </w:rPr>
        <w:t xml:space="preserve">. [online] CIPD. Available at: </w:t>
      </w:r>
      <w:hyperlink r:id="R2100bc545ba548aa">
        <w:r w:rsidRPr="29D38B90" w:rsidR="22DCECED">
          <w:rPr>
            <w:rStyle w:val="Hyperlink"/>
            <w:rFonts w:ascii="Calibri" w:hAnsi="Calibri" w:eastAsia="Calibri" w:cs="Calibri"/>
            <w:noProof w:val="0"/>
            <w:sz w:val="24"/>
            <w:szCs w:val="24"/>
            <w:lang w:val="en-US"/>
          </w:rPr>
          <w:t>https://www.cipd.org/uk/knowledge/factsheets/job-design-factsheet/</w:t>
        </w:r>
      </w:hyperlink>
      <w:r w:rsidRPr="29D38B90" w:rsidR="22DCECED">
        <w:rPr>
          <w:rFonts w:ascii="Calibri" w:hAnsi="Calibri" w:eastAsia="Calibri" w:cs="Calibri"/>
          <w:noProof w:val="0"/>
          <w:sz w:val="24"/>
          <w:szCs w:val="24"/>
          <w:lang w:val="en-US"/>
        </w:rPr>
        <w:t xml:space="preserve"> [Accessed 11 Nov. 2024].</w:t>
      </w:r>
    </w:p>
    <w:p w:rsidR="22DCECED" w:rsidP="29D38B90" w:rsidRDefault="22DCECED" w14:paraId="251552B8" w14:textId="45729C7F">
      <w:pPr>
        <w:spacing w:before="0" w:beforeAutospacing="off" w:after="240" w:afterAutospacing="off" w:line="360" w:lineRule="auto"/>
        <w:rPr>
          <w:rFonts w:ascii="Calibri" w:hAnsi="Calibri" w:eastAsia="Calibri" w:cs="Calibri"/>
          <w:noProof w:val="0"/>
          <w:sz w:val="24"/>
          <w:szCs w:val="24"/>
          <w:lang w:val="en-US"/>
        </w:rPr>
      </w:pPr>
      <w:r w:rsidRPr="2491611F" w:rsidR="22DCECED">
        <w:rPr>
          <w:rFonts w:ascii="Calibri" w:hAnsi="Calibri" w:eastAsia="Calibri" w:cs="Calibri"/>
          <w:noProof w:val="0"/>
          <w:sz w:val="24"/>
          <w:szCs w:val="24"/>
          <w:lang w:val="en-US"/>
        </w:rPr>
        <w:t xml:space="preserve">CIPD (2024b). </w:t>
      </w:r>
      <w:r w:rsidRPr="2491611F" w:rsidR="22DCECED">
        <w:rPr>
          <w:rFonts w:ascii="Calibri" w:hAnsi="Calibri" w:eastAsia="Calibri" w:cs="Calibri"/>
          <w:i w:val="1"/>
          <w:iCs w:val="1"/>
          <w:noProof w:val="0"/>
          <w:sz w:val="24"/>
          <w:szCs w:val="24"/>
          <w:lang w:val="en-US"/>
        </w:rPr>
        <w:t>LABOUR MARKET</w:t>
      </w:r>
      <w:r w:rsidRPr="2491611F" w:rsidR="22DCECED">
        <w:rPr>
          <w:rFonts w:ascii="Calibri" w:hAnsi="Calibri" w:eastAsia="Calibri" w:cs="Calibri"/>
          <w:noProof w:val="0"/>
          <w:sz w:val="24"/>
          <w:szCs w:val="24"/>
          <w:lang w:val="en-US"/>
        </w:rPr>
        <w:t xml:space="preserve">. [online] </w:t>
      </w:r>
      <w:r w:rsidRPr="2491611F" w:rsidR="22DCECED">
        <w:rPr>
          <w:rFonts w:ascii="Calibri" w:hAnsi="Calibri" w:eastAsia="Calibri" w:cs="Calibri"/>
          <w:i w:val="1"/>
          <w:iCs w:val="1"/>
          <w:noProof w:val="0"/>
          <w:sz w:val="24"/>
          <w:szCs w:val="24"/>
          <w:lang w:val="en-US"/>
        </w:rPr>
        <w:t>CIPD.org</w:t>
      </w:r>
      <w:r w:rsidRPr="2491611F" w:rsidR="22DCECED">
        <w:rPr>
          <w:rFonts w:ascii="Calibri" w:hAnsi="Calibri" w:eastAsia="Calibri" w:cs="Calibri"/>
          <w:noProof w:val="0"/>
          <w:sz w:val="24"/>
          <w:szCs w:val="24"/>
          <w:lang w:val="en-US"/>
        </w:rPr>
        <w:t xml:space="preserve">, CIPD, pp.1–19. Available at: </w:t>
      </w:r>
      <w:hyperlink r:id="R411d82a8b2c149d7">
        <w:r w:rsidRPr="2491611F" w:rsidR="22DCECED">
          <w:rPr>
            <w:rStyle w:val="Hyperlink"/>
            <w:rFonts w:ascii="Calibri" w:hAnsi="Calibri" w:eastAsia="Calibri" w:cs="Calibri"/>
            <w:noProof w:val="0"/>
            <w:sz w:val="24"/>
            <w:szCs w:val="24"/>
            <w:lang w:val="en-US"/>
          </w:rPr>
          <w:t>https://www.cipd.org/globalassets/media/knowledge/knowledge-hub/reports/2024-pdfs/2024-labour-market-outlook-winter-2024-8552.pdf</w:t>
        </w:r>
      </w:hyperlink>
      <w:r w:rsidRPr="2491611F" w:rsidR="22DCECED">
        <w:rPr>
          <w:rFonts w:ascii="Calibri" w:hAnsi="Calibri" w:eastAsia="Calibri" w:cs="Calibri"/>
          <w:noProof w:val="0"/>
          <w:sz w:val="24"/>
          <w:szCs w:val="24"/>
          <w:lang w:val="en-US"/>
        </w:rPr>
        <w:t xml:space="preserve"> [Accessed 19 Oct. 2024].</w:t>
      </w:r>
    </w:p>
    <w:p w:rsidR="6CCB01B0" w:rsidP="2491611F" w:rsidRDefault="6CCB01B0" w14:paraId="07D1DDB7" w14:textId="731DA9F4">
      <w:pPr>
        <w:spacing w:before="0" w:beforeAutospacing="off" w:after="240" w:afterAutospacing="off" w:line="360" w:lineRule="auto"/>
        <w:rPr>
          <w:rFonts w:ascii="Calibri" w:hAnsi="Calibri" w:eastAsia="Calibri" w:cs="Calibri"/>
          <w:noProof w:val="0"/>
          <w:color w:val="FF0000"/>
          <w:sz w:val="24"/>
          <w:szCs w:val="24"/>
          <w:lang w:val="en-US"/>
        </w:rPr>
      </w:pPr>
      <w:r w:rsidRPr="2491611F" w:rsidR="6CCB01B0">
        <w:rPr>
          <w:rFonts w:ascii="Calibri" w:hAnsi="Calibri" w:eastAsia="Calibri" w:cs="Calibri"/>
          <w:noProof w:val="0"/>
          <w:color w:val="FF0000"/>
          <w:sz w:val="24"/>
          <w:szCs w:val="24"/>
          <w:lang w:val="en-US"/>
        </w:rPr>
        <w:t xml:space="preserve">CIPD (2023j). </w:t>
      </w:r>
      <w:r w:rsidRPr="2491611F" w:rsidR="6CCB01B0">
        <w:rPr>
          <w:rFonts w:ascii="Calibri" w:hAnsi="Calibri" w:eastAsia="Calibri" w:cs="Calibri"/>
          <w:i w:val="1"/>
          <w:iCs w:val="1"/>
          <w:noProof w:val="0"/>
          <w:color w:val="FF0000"/>
          <w:sz w:val="24"/>
          <w:szCs w:val="24"/>
          <w:lang w:val="en-US"/>
        </w:rPr>
        <w:t>CIPD | Selection Methods</w:t>
      </w:r>
      <w:r w:rsidRPr="2491611F" w:rsidR="6CCB01B0">
        <w:rPr>
          <w:rFonts w:ascii="Calibri" w:hAnsi="Calibri" w:eastAsia="Calibri" w:cs="Calibri"/>
          <w:noProof w:val="0"/>
          <w:color w:val="FF0000"/>
          <w:sz w:val="24"/>
          <w:szCs w:val="24"/>
          <w:lang w:val="en-US"/>
        </w:rPr>
        <w:t xml:space="preserve">. [online] CIPD. Available at: </w:t>
      </w:r>
      <w:hyperlink r:id="R556146bff4df4228">
        <w:r w:rsidRPr="2491611F" w:rsidR="6CCB01B0">
          <w:rPr>
            <w:rStyle w:val="Hyperlink"/>
            <w:rFonts w:ascii="Calibri" w:hAnsi="Calibri" w:eastAsia="Calibri" w:cs="Calibri"/>
            <w:noProof w:val="0"/>
            <w:color w:val="FF0000"/>
            <w:sz w:val="24"/>
            <w:szCs w:val="24"/>
            <w:lang w:val="en-US"/>
          </w:rPr>
          <w:t>https://www.cipd.org/uk/knowledge/factsheets/selection-factsheet/</w:t>
        </w:r>
      </w:hyperlink>
      <w:r w:rsidRPr="2491611F" w:rsidR="6CCB01B0">
        <w:rPr>
          <w:rFonts w:ascii="Calibri" w:hAnsi="Calibri" w:eastAsia="Calibri" w:cs="Calibri"/>
          <w:noProof w:val="0"/>
          <w:color w:val="FF0000"/>
          <w:sz w:val="24"/>
          <w:szCs w:val="24"/>
          <w:lang w:val="en-US"/>
        </w:rPr>
        <w:t xml:space="preserve"> [Accessed 18 Jan. 2025].</w:t>
      </w:r>
    </w:p>
    <w:p w:rsidR="2491611F" w:rsidP="2491611F" w:rsidRDefault="2491611F" w14:paraId="1D10978B" w14:textId="44379F14">
      <w:pPr>
        <w:spacing w:before="0" w:beforeAutospacing="off" w:after="240" w:afterAutospacing="off" w:line="360" w:lineRule="auto"/>
        <w:rPr>
          <w:rFonts w:ascii="Calibri" w:hAnsi="Calibri" w:eastAsia="Calibri" w:cs="Calibri"/>
          <w:noProof w:val="0"/>
          <w:sz w:val="24"/>
          <w:szCs w:val="24"/>
          <w:lang w:val="en-US"/>
        </w:rPr>
      </w:pPr>
    </w:p>
    <w:p w:rsidR="11802253" w:rsidP="725734C5" w:rsidRDefault="11802253" w14:paraId="74331276" w14:textId="0658BA1C">
      <w:pPr>
        <w:pStyle w:val="Normal"/>
        <w:spacing w:before="0" w:beforeAutospacing="off" w:after="240" w:afterAutospacing="off" w:line="360" w:lineRule="auto"/>
        <w:rPr>
          <w:rFonts w:ascii="Calibri" w:hAnsi="Calibri" w:eastAsia="Calibri" w:cs="Calibri"/>
          <w:noProof w:val="0"/>
          <w:sz w:val="24"/>
          <w:szCs w:val="24"/>
          <w:lang w:val="en-US"/>
        </w:rPr>
      </w:pPr>
      <w:r w:rsidRPr="2491611F" w:rsidR="11802253">
        <w:rPr>
          <w:rFonts w:ascii="Calibri" w:hAnsi="Calibri" w:eastAsia="Calibri" w:cs="Calibri"/>
          <w:noProof w:val="0"/>
          <w:sz w:val="24"/>
          <w:szCs w:val="24"/>
          <w:lang w:val="en-US"/>
        </w:rPr>
        <w:t xml:space="preserve">CIPD (2023m). </w:t>
      </w:r>
      <w:r w:rsidRPr="2491611F" w:rsidR="11802253">
        <w:rPr>
          <w:rFonts w:ascii="Calibri" w:hAnsi="Calibri" w:eastAsia="Calibri" w:cs="Calibri"/>
          <w:i w:val="1"/>
          <w:iCs w:val="1"/>
          <w:noProof w:val="0"/>
          <w:sz w:val="24"/>
          <w:szCs w:val="24"/>
          <w:lang w:val="en-US"/>
        </w:rPr>
        <w:t>Strategic workforce planning</w:t>
      </w:r>
      <w:r w:rsidRPr="2491611F" w:rsidR="11802253">
        <w:rPr>
          <w:rFonts w:ascii="Calibri" w:hAnsi="Calibri" w:eastAsia="Calibri" w:cs="Calibri"/>
          <w:noProof w:val="0"/>
          <w:sz w:val="24"/>
          <w:szCs w:val="24"/>
          <w:lang w:val="en-US"/>
        </w:rPr>
        <w:t xml:space="preserve">. [online] CIPD. Available at: </w:t>
      </w:r>
      <w:hyperlink r:id="R909f153d33fd47e9">
        <w:r w:rsidRPr="2491611F" w:rsidR="11802253">
          <w:rPr>
            <w:rStyle w:val="Hyperlink"/>
            <w:rFonts w:ascii="Calibri" w:hAnsi="Calibri" w:eastAsia="Calibri" w:cs="Calibri"/>
            <w:noProof w:val="0"/>
            <w:sz w:val="24"/>
            <w:szCs w:val="24"/>
            <w:lang w:val="en-US"/>
          </w:rPr>
          <w:t>https://www.cipd.org/uk/knowledge/guides/strategic-workforce-planning/</w:t>
        </w:r>
      </w:hyperlink>
      <w:r w:rsidRPr="2491611F" w:rsidR="11802253">
        <w:rPr>
          <w:rFonts w:ascii="Calibri" w:hAnsi="Calibri" w:eastAsia="Calibri" w:cs="Calibri"/>
          <w:noProof w:val="0"/>
          <w:sz w:val="24"/>
          <w:szCs w:val="24"/>
          <w:lang w:val="en-US"/>
        </w:rPr>
        <w:t xml:space="preserve"> [Accessed 19 Oct. 2024].</w:t>
      </w:r>
    </w:p>
    <w:p w:rsidR="2491611F" w:rsidP="2491611F" w:rsidRDefault="2491611F" w14:paraId="3FDAC12D" w14:textId="3170C6E2">
      <w:pPr>
        <w:pStyle w:val="Normal"/>
        <w:spacing w:before="0" w:beforeAutospacing="off" w:after="240" w:afterAutospacing="off" w:line="360" w:lineRule="auto"/>
        <w:rPr>
          <w:rFonts w:ascii="Calibri" w:hAnsi="Calibri" w:eastAsia="Calibri" w:cs="Calibri"/>
          <w:noProof w:val="0"/>
          <w:sz w:val="24"/>
          <w:szCs w:val="24"/>
          <w:lang w:val="en-US"/>
        </w:rPr>
      </w:pPr>
    </w:p>
    <w:p w:rsidR="77768B32" w:rsidP="4284CFEF" w:rsidRDefault="77768B32" w14:paraId="005889DE" w14:textId="09C83624">
      <w:pPr>
        <w:spacing w:before="0" w:beforeAutospacing="off" w:after="240" w:afterAutospacing="off" w:line="360" w:lineRule="auto"/>
        <w:rPr>
          <w:rFonts w:ascii="Calibri" w:hAnsi="Calibri" w:eastAsia="Calibri" w:cs="Calibri"/>
          <w:noProof w:val="0"/>
          <w:sz w:val="24"/>
          <w:szCs w:val="24"/>
          <w:lang w:val="en-US"/>
        </w:rPr>
      </w:pPr>
      <w:r w:rsidRPr="29D38B90" w:rsidR="77768B32">
        <w:rPr>
          <w:rFonts w:ascii="Calibri" w:hAnsi="Calibri" w:eastAsia="Calibri" w:cs="Calibri"/>
          <w:noProof w:val="0"/>
          <w:sz w:val="24"/>
          <w:szCs w:val="24"/>
          <w:lang w:val="en-US"/>
        </w:rPr>
        <w:t xml:space="preserve">CIPD (2024b). </w:t>
      </w:r>
      <w:r w:rsidRPr="29D38B90" w:rsidR="77768B32">
        <w:rPr>
          <w:rFonts w:ascii="Calibri" w:hAnsi="Calibri" w:eastAsia="Calibri" w:cs="Calibri"/>
          <w:i w:val="1"/>
          <w:iCs w:val="1"/>
          <w:noProof w:val="0"/>
          <w:sz w:val="24"/>
          <w:szCs w:val="24"/>
          <w:lang w:val="en-US"/>
        </w:rPr>
        <w:t>Understanding Economy &amp; Labour Market | Factsheets</w:t>
      </w:r>
      <w:r w:rsidRPr="29D38B90" w:rsidR="77768B32">
        <w:rPr>
          <w:rFonts w:ascii="Calibri" w:hAnsi="Calibri" w:eastAsia="Calibri" w:cs="Calibri"/>
          <w:noProof w:val="0"/>
          <w:sz w:val="24"/>
          <w:szCs w:val="24"/>
          <w:lang w:val="en-US"/>
        </w:rPr>
        <w:t xml:space="preserve">. [online] CIPD. Available at: </w:t>
      </w:r>
      <w:hyperlink r:id="R3b26b483310b49bb">
        <w:r w:rsidRPr="29D38B90" w:rsidR="77768B32">
          <w:rPr>
            <w:rStyle w:val="Hyperlink"/>
            <w:rFonts w:ascii="Calibri" w:hAnsi="Calibri" w:eastAsia="Calibri" w:cs="Calibri"/>
            <w:noProof w:val="0"/>
            <w:sz w:val="24"/>
            <w:szCs w:val="24"/>
            <w:lang w:val="en-US"/>
          </w:rPr>
          <w:t>https://www.cipd.org/uk/knowledge/factsheets/economy-labour-market-factsheet/</w:t>
        </w:r>
      </w:hyperlink>
      <w:r w:rsidRPr="29D38B90" w:rsidR="77768B32">
        <w:rPr>
          <w:rFonts w:ascii="Calibri" w:hAnsi="Calibri" w:eastAsia="Calibri" w:cs="Calibri"/>
          <w:noProof w:val="0"/>
          <w:sz w:val="24"/>
          <w:szCs w:val="24"/>
          <w:lang w:val="en-US"/>
        </w:rPr>
        <w:t xml:space="preserve"> [Accessed 19 Oct. 2024].</w:t>
      </w:r>
    </w:p>
    <w:p w:rsidR="7369D75F" w:rsidP="29D38B90" w:rsidRDefault="7369D75F" w14:paraId="3B5F7803" w14:textId="490251CE">
      <w:pPr>
        <w:spacing w:before="0" w:beforeAutospacing="off" w:after="240" w:afterAutospacing="off" w:line="360" w:lineRule="auto"/>
        <w:rPr>
          <w:rFonts w:ascii="Calibri" w:hAnsi="Calibri" w:eastAsia="Calibri" w:cs="Calibri"/>
          <w:noProof w:val="0"/>
          <w:sz w:val="24"/>
          <w:szCs w:val="24"/>
          <w:lang w:val="en-US"/>
        </w:rPr>
      </w:pPr>
      <w:r w:rsidRPr="29D38B90" w:rsidR="7369D75F">
        <w:rPr>
          <w:rFonts w:ascii="Calibri" w:hAnsi="Calibri" w:eastAsia="Calibri" w:cs="Calibri"/>
          <w:noProof w:val="0"/>
          <w:sz w:val="24"/>
          <w:szCs w:val="24"/>
          <w:lang w:val="en-US"/>
        </w:rPr>
        <w:t xml:space="preserve">CIPD (2023l). </w:t>
      </w:r>
      <w:r w:rsidRPr="29D38B90" w:rsidR="7369D75F">
        <w:rPr>
          <w:rFonts w:ascii="Calibri" w:hAnsi="Calibri" w:eastAsia="Calibri" w:cs="Calibri"/>
          <w:i w:val="1"/>
          <w:iCs w:val="1"/>
          <w:noProof w:val="0"/>
          <w:sz w:val="24"/>
          <w:szCs w:val="24"/>
          <w:lang w:val="en-US"/>
        </w:rPr>
        <w:t>CIPD | Workforce Planning | Factsheets</w:t>
      </w:r>
      <w:r w:rsidRPr="29D38B90" w:rsidR="7369D75F">
        <w:rPr>
          <w:rFonts w:ascii="Calibri" w:hAnsi="Calibri" w:eastAsia="Calibri" w:cs="Calibri"/>
          <w:noProof w:val="0"/>
          <w:sz w:val="24"/>
          <w:szCs w:val="24"/>
          <w:lang w:val="en-US"/>
        </w:rPr>
        <w:t xml:space="preserve">. [online] CIPD. Available at: </w:t>
      </w:r>
      <w:hyperlink r:id="R9308349aebfa42b5">
        <w:r w:rsidRPr="29D38B90" w:rsidR="7369D75F">
          <w:rPr>
            <w:rStyle w:val="Hyperlink"/>
            <w:rFonts w:ascii="Calibri" w:hAnsi="Calibri" w:eastAsia="Calibri" w:cs="Calibri"/>
            <w:noProof w:val="0"/>
            <w:sz w:val="24"/>
            <w:szCs w:val="24"/>
            <w:lang w:val="en-US"/>
          </w:rPr>
          <w:t>https://www.cipd.org/en/knowledge/factsheets/workforce-planning-factsheet/</w:t>
        </w:r>
      </w:hyperlink>
      <w:r w:rsidRPr="29D38B90" w:rsidR="7369D75F">
        <w:rPr>
          <w:rFonts w:ascii="Calibri" w:hAnsi="Calibri" w:eastAsia="Calibri" w:cs="Calibri"/>
          <w:noProof w:val="0"/>
          <w:sz w:val="24"/>
          <w:szCs w:val="24"/>
          <w:lang w:val="en-US"/>
        </w:rPr>
        <w:t xml:space="preserve"> [Accessed 11 Nov. 2024].</w:t>
      </w:r>
    </w:p>
    <w:p w:rsidR="5DDBEE4A" w:rsidP="29D38B90" w:rsidRDefault="5DDBEE4A" w14:paraId="3C46F555" w14:textId="588AF73A">
      <w:pPr>
        <w:spacing w:before="0" w:beforeAutospacing="off" w:after="240" w:afterAutospacing="off" w:line="360" w:lineRule="auto"/>
        <w:rPr>
          <w:rFonts w:ascii="Calibri" w:hAnsi="Calibri" w:eastAsia="Calibri" w:cs="Calibri"/>
          <w:noProof w:val="0"/>
          <w:sz w:val="24"/>
          <w:szCs w:val="24"/>
          <w:lang w:val="en-US"/>
        </w:rPr>
      </w:pPr>
      <w:r w:rsidRPr="29D38B90" w:rsidR="5DDBEE4A">
        <w:rPr>
          <w:rFonts w:ascii="Calibri" w:hAnsi="Calibri" w:eastAsia="Calibri" w:cs="Calibri"/>
          <w:noProof w:val="0"/>
          <w:sz w:val="24"/>
          <w:szCs w:val="24"/>
          <w:lang w:val="en-US"/>
        </w:rPr>
        <w:t xml:space="preserve">CIPD (2021c). </w:t>
      </w:r>
      <w:r w:rsidRPr="29D38B90" w:rsidR="5DDBEE4A">
        <w:rPr>
          <w:rFonts w:ascii="Calibri" w:hAnsi="Calibri" w:eastAsia="Calibri" w:cs="Calibri"/>
          <w:i w:val="1"/>
          <w:iCs w:val="1"/>
          <w:noProof w:val="0"/>
          <w:sz w:val="24"/>
          <w:szCs w:val="24"/>
          <w:lang w:val="en-US"/>
        </w:rPr>
        <w:t>ZERO-HOURS CONTRACTS Understanding the law in partnership with Guide</w:t>
      </w:r>
      <w:r w:rsidRPr="29D38B90" w:rsidR="5DDBEE4A">
        <w:rPr>
          <w:rFonts w:ascii="Calibri" w:hAnsi="Calibri" w:eastAsia="Calibri" w:cs="Calibri"/>
          <w:noProof w:val="0"/>
          <w:sz w:val="24"/>
          <w:szCs w:val="24"/>
          <w:lang w:val="en-US"/>
        </w:rPr>
        <w:t xml:space="preserve">. [online] </w:t>
      </w:r>
      <w:r w:rsidRPr="29D38B90" w:rsidR="5DDBEE4A">
        <w:rPr>
          <w:rFonts w:ascii="Calibri" w:hAnsi="Calibri" w:eastAsia="Calibri" w:cs="Calibri"/>
          <w:i w:val="1"/>
          <w:iCs w:val="1"/>
          <w:noProof w:val="0"/>
          <w:sz w:val="24"/>
          <w:szCs w:val="24"/>
          <w:lang w:val="en-US"/>
        </w:rPr>
        <w:t>CIPD.org</w:t>
      </w:r>
      <w:r w:rsidRPr="29D38B90" w:rsidR="5DDBEE4A">
        <w:rPr>
          <w:rFonts w:ascii="Calibri" w:hAnsi="Calibri" w:eastAsia="Calibri" w:cs="Calibri"/>
          <w:noProof w:val="0"/>
          <w:sz w:val="24"/>
          <w:szCs w:val="24"/>
          <w:lang w:val="en-US"/>
        </w:rPr>
        <w:t xml:space="preserve">, CIPD, pp.1–26. Available at: </w:t>
      </w:r>
      <w:hyperlink r:id="Ref7baccc7a0942f7">
        <w:r w:rsidRPr="29D38B90" w:rsidR="5DDBEE4A">
          <w:rPr>
            <w:rStyle w:val="Hyperlink"/>
            <w:rFonts w:ascii="Calibri" w:hAnsi="Calibri" w:eastAsia="Calibri" w:cs="Calibri"/>
            <w:noProof w:val="0"/>
            <w:sz w:val="24"/>
            <w:szCs w:val="24"/>
            <w:lang w:val="en-US"/>
          </w:rPr>
          <w:t>https://www.cipd.org/globalassets/media/knowledge/knowledge-hub/guides/zero-hours-contracts-guide-web-2021_tcm18-10706.pdf</w:t>
        </w:r>
      </w:hyperlink>
      <w:r w:rsidRPr="29D38B90" w:rsidR="5DDBEE4A">
        <w:rPr>
          <w:rFonts w:ascii="Calibri" w:hAnsi="Calibri" w:eastAsia="Calibri" w:cs="Calibri"/>
          <w:noProof w:val="0"/>
          <w:sz w:val="24"/>
          <w:szCs w:val="24"/>
          <w:lang w:val="en-US"/>
        </w:rPr>
        <w:t xml:space="preserve"> [Accessed 11 Nov. 2024].</w:t>
      </w:r>
    </w:p>
    <w:p w:rsidR="7C5D73BB" w:rsidP="29D38B90" w:rsidRDefault="7C5D73BB" w14:paraId="446D4CD2" w14:textId="70CD4560">
      <w:pPr>
        <w:spacing w:before="0" w:beforeAutospacing="off" w:after="0" w:afterAutospacing="off"/>
      </w:pPr>
      <w:r w:rsidRPr="29D38B90" w:rsidR="7C5D73BB">
        <w:rPr>
          <w:rFonts w:ascii="Calibri" w:hAnsi="Calibri" w:eastAsia="Calibri" w:cs="Calibri"/>
          <w:noProof w:val="0"/>
          <w:sz w:val="24"/>
          <w:szCs w:val="24"/>
          <w:lang w:val="en-US"/>
        </w:rPr>
        <w:t xml:space="preserve">Donaldson, D. (2016) ‘Jobfairs work for local companies’, </w:t>
      </w:r>
      <w:r w:rsidRPr="29D38B90" w:rsidR="7C5D73BB">
        <w:rPr>
          <w:rFonts w:ascii="Calibri" w:hAnsi="Calibri" w:eastAsia="Calibri" w:cs="Calibri"/>
          <w:i w:val="1"/>
          <w:iCs w:val="1"/>
          <w:noProof w:val="0"/>
          <w:sz w:val="24"/>
          <w:szCs w:val="24"/>
          <w:lang w:val="en-US"/>
        </w:rPr>
        <w:t>Las Vegas Business Press</w:t>
      </w:r>
      <w:r w:rsidRPr="29D38B90" w:rsidR="7C5D73BB">
        <w:rPr>
          <w:rFonts w:ascii="Calibri" w:hAnsi="Calibri" w:eastAsia="Calibri" w:cs="Calibri"/>
          <w:noProof w:val="0"/>
          <w:sz w:val="24"/>
          <w:szCs w:val="24"/>
          <w:lang w:val="en-US"/>
        </w:rPr>
        <w:t>, 33(40), pp. P4-.</w:t>
      </w:r>
    </w:p>
    <w:p w:rsidR="29D38B90" w:rsidP="29D38B90" w:rsidRDefault="29D38B90" w14:paraId="5A969714" w14:textId="25D95FD0">
      <w:pPr>
        <w:spacing w:before="0" w:beforeAutospacing="off" w:after="0" w:afterAutospacing="off"/>
        <w:rPr>
          <w:rFonts w:ascii="Calibri" w:hAnsi="Calibri" w:eastAsia="Calibri" w:cs="Calibri"/>
          <w:noProof w:val="0"/>
          <w:sz w:val="24"/>
          <w:szCs w:val="24"/>
          <w:lang w:val="en-US"/>
        </w:rPr>
      </w:pPr>
    </w:p>
    <w:p w:rsidR="557A1D5E" w:rsidP="29D38B90" w:rsidRDefault="557A1D5E" w14:paraId="7109F161" w14:textId="50F47E3B">
      <w:pPr>
        <w:spacing w:before="0" w:beforeAutospacing="off" w:after="0" w:afterAutospacing="off"/>
      </w:pPr>
      <w:r w:rsidRPr="29D38B90" w:rsidR="557A1D5E">
        <w:rPr>
          <w:rFonts w:ascii="Calibri" w:hAnsi="Calibri" w:eastAsia="Calibri" w:cs="Calibri"/>
          <w:noProof w:val="0"/>
          <w:sz w:val="24"/>
          <w:szCs w:val="24"/>
          <w:lang w:val="en-US"/>
        </w:rPr>
        <w:t>Ekhlassi</w:t>
      </w:r>
      <w:r w:rsidRPr="29D38B90" w:rsidR="557A1D5E">
        <w:rPr>
          <w:rFonts w:ascii="Calibri" w:hAnsi="Calibri" w:eastAsia="Calibri" w:cs="Calibri"/>
          <w:noProof w:val="0"/>
          <w:sz w:val="24"/>
          <w:szCs w:val="24"/>
          <w:lang w:val="en-US"/>
        </w:rPr>
        <w:t xml:space="preserve">, A., </w:t>
      </w:r>
      <w:r w:rsidRPr="29D38B90" w:rsidR="557A1D5E">
        <w:rPr>
          <w:rFonts w:ascii="Calibri" w:hAnsi="Calibri" w:eastAsia="Calibri" w:cs="Calibri"/>
          <w:noProof w:val="0"/>
          <w:sz w:val="24"/>
          <w:szCs w:val="24"/>
          <w:lang w:val="en-US"/>
        </w:rPr>
        <w:t>Niknejhad</w:t>
      </w:r>
      <w:r w:rsidRPr="29D38B90" w:rsidR="557A1D5E">
        <w:rPr>
          <w:rFonts w:ascii="Calibri" w:hAnsi="Calibri" w:eastAsia="Calibri" w:cs="Calibri"/>
          <w:noProof w:val="0"/>
          <w:sz w:val="24"/>
          <w:szCs w:val="24"/>
          <w:lang w:val="en-US"/>
        </w:rPr>
        <w:t xml:space="preserve"> Moghadam, M. and Adibi, A.M. (2018) </w:t>
      </w:r>
      <w:r w:rsidRPr="29D38B90" w:rsidR="557A1D5E">
        <w:rPr>
          <w:rFonts w:ascii="Calibri" w:hAnsi="Calibri" w:eastAsia="Calibri" w:cs="Calibri"/>
          <w:i w:val="1"/>
          <w:iCs w:val="1"/>
          <w:noProof w:val="0"/>
          <w:sz w:val="24"/>
          <w:szCs w:val="24"/>
          <w:lang w:val="en-US"/>
        </w:rPr>
        <w:t xml:space="preserve">Building brand identity in the age of social </w:t>
      </w:r>
      <w:r w:rsidRPr="29D38B90" w:rsidR="557A1D5E">
        <w:rPr>
          <w:rFonts w:ascii="Calibri" w:hAnsi="Calibri" w:eastAsia="Calibri" w:cs="Calibri"/>
          <w:i w:val="1"/>
          <w:iCs w:val="1"/>
          <w:noProof w:val="0"/>
          <w:sz w:val="24"/>
          <w:szCs w:val="24"/>
          <w:lang w:val="en-US"/>
        </w:rPr>
        <w:t>media :</w:t>
      </w:r>
      <w:r w:rsidRPr="29D38B90" w:rsidR="557A1D5E">
        <w:rPr>
          <w:rFonts w:ascii="Calibri" w:hAnsi="Calibri" w:eastAsia="Calibri" w:cs="Calibri"/>
          <w:i w:val="1"/>
          <w:iCs w:val="1"/>
          <w:noProof w:val="0"/>
          <w:sz w:val="24"/>
          <w:szCs w:val="24"/>
          <w:lang w:val="en-US"/>
        </w:rPr>
        <w:t xml:space="preserve"> emerging research and opportunities</w:t>
      </w:r>
      <w:r w:rsidRPr="29D38B90" w:rsidR="557A1D5E">
        <w:rPr>
          <w:rFonts w:ascii="Calibri" w:hAnsi="Calibri" w:eastAsia="Calibri" w:cs="Calibri"/>
          <w:noProof w:val="0"/>
          <w:sz w:val="24"/>
          <w:szCs w:val="24"/>
          <w:lang w:val="en-US"/>
        </w:rPr>
        <w:t xml:space="preserve">. Hershey, Pennsylvania: IGI Global, Business Science Reference. Available at: </w:t>
      </w:r>
      <w:hyperlink r:id="R5c2b681e64e345ed">
        <w:r w:rsidRPr="29D38B90" w:rsidR="557A1D5E">
          <w:rPr>
            <w:rStyle w:val="Hyperlink"/>
            <w:rFonts w:ascii="Calibri" w:hAnsi="Calibri" w:eastAsia="Calibri" w:cs="Calibri"/>
            <w:noProof w:val="0"/>
            <w:sz w:val="24"/>
            <w:szCs w:val="24"/>
            <w:lang w:val="en-US"/>
          </w:rPr>
          <w:t>https://doi.org/10.4018/978-1-5225-5143-0</w:t>
        </w:r>
      </w:hyperlink>
      <w:r w:rsidRPr="29D38B90" w:rsidR="557A1D5E">
        <w:rPr>
          <w:rFonts w:ascii="Calibri" w:hAnsi="Calibri" w:eastAsia="Calibri" w:cs="Calibri"/>
          <w:noProof w:val="0"/>
          <w:sz w:val="24"/>
          <w:szCs w:val="24"/>
          <w:lang w:val="en-US"/>
        </w:rPr>
        <w:t>.</w:t>
      </w:r>
    </w:p>
    <w:p w:rsidR="29D38B90" w:rsidP="29D38B90" w:rsidRDefault="29D38B90" w14:paraId="397787DD" w14:textId="4C5F5F6E">
      <w:pPr>
        <w:spacing w:before="0" w:beforeAutospacing="off" w:after="0" w:afterAutospacing="off"/>
        <w:rPr>
          <w:rFonts w:ascii="Calibri" w:hAnsi="Calibri" w:eastAsia="Calibri" w:cs="Calibri"/>
          <w:noProof w:val="0"/>
          <w:sz w:val="24"/>
          <w:szCs w:val="24"/>
          <w:lang w:val="en-US"/>
        </w:rPr>
      </w:pPr>
    </w:p>
    <w:p w:rsidR="7D95A688" w:rsidP="29D38B90" w:rsidRDefault="7D95A688" w14:paraId="1C55C5DE" w14:textId="26DE11F2">
      <w:pPr>
        <w:spacing w:before="0" w:beforeAutospacing="off" w:after="0" w:afterAutospacing="off"/>
      </w:pPr>
      <w:r w:rsidRPr="29D38B90" w:rsidR="7D95A688">
        <w:rPr>
          <w:rFonts w:ascii="Calibri" w:hAnsi="Calibri" w:eastAsia="Calibri" w:cs="Calibri"/>
          <w:noProof w:val="0"/>
          <w:sz w:val="24"/>
          <w:szCs w:val="24"/>
          <w:lang w:val="en-US"/>
        </w:rPr>
        <w:t xml:space="preserve">Emma Jeanes (2019) ‘homeworking’, </w:t>
      </w:r>
      <w:r w:rsidRPr="29D38B90" w:rsidR="7D95A688">
        <w:rPr>
          <w:rFonts w:ascii="Calibri" w:hAnsi="Calibri" w:eastAsia="Calibri" w:cs="Calibri"/>
          <w:i w:val="1"/>
          <w:iCs w:val="1"/>
          <w:noProof w:val="0"/>
          <w:sz w:val="24"/>
          <w:szCs w:val="24"/>
          <w:lang w:val="en-US"/>
        </w:rPr>
        <w:t>A Dictionary of Organizational Behaviour</w:t>
      </w:r>
      <w:r w:rsidRPr="29D38B90" w:rsidR="7D95A688">
        <w:rPr>
          <w:rFonts w:ascii="Calibri" w:hAnsi="Calibri" w:eastAsia="Calibri" w:cs="Calibri"/>
          <w:noProof w:val="0"/>
          <w:sz w:val="24"/>
          <w:szCs w:val="24"/>
          <w:lang w:val="en-US"/>
        </w:rPr>
        <w:t>. 1st edn. Oxford University Press.</w:t>
      </w:r>
    </w:p>
    <w:p w:rsidR="29D38B90" w:rsidP="29D38B90" w:rsidRDefault="29D38B90" w14:paraId="68F44BB9" w14:textId="71895DC2">
      <w:pPr>
        <w:spacing w:before="0" w:beforeAutospacing="off" w:after="0" w:afterAutospacing="off"/>
        <w:rPr>
          <w:rFonts w:ascii="Calibri" w:hAnsi="Calibri" w:eastAsia="Calibri" w:cs="Calibri"/>
          <w:noProof w:val="0"/>
          <w:sz w:val="24"/>
          <w:szCs w:val="24"/>
          <w:lang w:val="en-US"/>
        </w:rPr>
      </w:pPr>
    </w:p>
    <w:p w:rsidR="6208A34C" w:rsidP="725734C5" w:rsidRDefault="6208A34C" w14:paraId="01E5E23F" w14:textId="37B26C15">
      <w:pPr>
        <w:spacing w:before="0" w:beforeAutospacing="off" w:after="240" w:afterAutospacing="off" w:line="360" w:lineRule="auto"/>
        <w:rPr>
          <w:rFonts w:ascii="Calibri" w:hAnsi="Calibri" w:eastAsia="Calibri" w:cs="Calibri"/>
          <w:noProof w:val="0"/>
          <w:sz w:val="24"/>
          <w:szCs w:val="24"/>
          <w:lang w:val="en-US"/>
        </w:rPr>
      </w:pPr>
      <w:r w:rsidRPr="29D38B90" w:rsidR="6208A34C">
        <w:rPr>
          <w:rFonts w:ascii="Calibri" w:hAnsi="Calibri" w:eastAsia="Calibri" w:cs="Calibri"/>
          <w:noProof w:val="0"/>
          <w:sz w:val="24"/>
          <w:szCs w:val="24"/>
          <w:lang w:val="en-US"/>
        </w:rPr>
        <w:t xml:space="preserve">Fields, J. (2023). </w:t>
      </w:r>
      <w:r w:rsidRPr="29D38B90" w:rsidR="6208A34C">
        <w:rPr>
          <w:rFonts w:ascii="Calibri" w:hAnsi="Calibri" w:eastAsia="Calibri" w:cs="Calibri"/>
          <w:i w:val="1"/>
          <w:iCs w:val="1"/>
          <w:noProof w:val="0"/>
          <w:sz w:val="24"/>
          <w:szCs w:val="24"/>
          <w:lang w:val="en-US"/>
        </w:rPr>
        <w:t xml:space="preserve">What is the Employee Life Cycle? </w:t>
      </w:r>
      <w:r w:rsidRPr="29D38B90" w:rsidR="6208A34C">
        <w:rPr>
          <w:rFonts w:ascii="Calibri" w:hAnsi="Calibri" w:eastAsia="Calibri" w:cs="Calibri"/>
          <w:i w:val="1"/>
          <w:iCs w:val="1"/>
          <w:noProof w:val="0"/>
          <w:sz w:val="24"/>
          <w:szCs w:val="24"/>
          <w:lang w:val="en-US"/>
        </w:rPr>
        <w:t>Optimising</w:t>
      </w:r>
      <w:r w:rsidRPr="29D38B90" w:rsidR="6208A34C">
        <w:rPr>
          <w:rFonts w:ascii="Calibri" w:hAnsi="Calibri" w:eastAsia="Calibri" w:cs="Calibri"/>
          <w:i w:val="1"/>
          <w:iCs w:val="1"/>
          <w:noProof w:val="0"/>
          <w:sz w:val="24"/>
          <w:szCs w:val="24"/>
          <w:lang w:val="en-US"/>
        </w:rPr>
        <w:t xml:space="preserve"> The 7 Stages</w:t>
      </w:r>
      <w:r w:rsidRPr="29D38B90" w:rsidR="6208A34C">
        <w:rPr>
          <w:rFonts w:ascii="Calibri" w:hAnsi="Calibri" w:eastAsia="Calibri" w:cs="Calibri"/>
          <w:noProof w:val="0"/>
          <w:sz w:val="24"/>
          <w:szCs w:val="24"/>
          <w:lang w:val="en-US"/>
        </w:rPr>
        <w:t xml:space="preserve">. [online] </w:t>
      </w:r>
      <w:r w:rsidRPr="29D38B90" w:rsidR="6208A34C">
        <w:rPr>
          <w:rStyle w:val="Hyperlink"/>
          <w:rFonts w:ascii="Calibri" w:hAnsi="Calibri" w:eastAsia="Calibri" w:cs="Calibri"/>
          <w:noProof w:val="0"/>
          <w:sz w:val="24"/>
          <w:szCs w:val="24"/>
          <w:lang w:val="en-US"/>
        </w:rPr>
        <w:t>www.peoplehr.com</w:t>
      </w:r>
      <w:r w:rsidRPr="29D38B90" w:rsidR="6208A34C">
        <w:rPr>
          <w:rFonts w:ascii="Calibri" w:hAnsi="Calibri" w:eastAsia="Calibri" w:cs="Calibri"/>
          <w:noProof w:val="0"/>
          <w:sz w:val="24"/>
          <w:szCs w:val="24"/>
          <w:lang w:val="en-US"/>
        </w:rPr>
        <w:t xml:space="preserve">. Available at: </w:t>
      </w:r>
      <w:hyperlink r:id="Re1cc1853301a4323">
        <w:r w:rsidRPr="29D38B90" w:rsidR="6208A34C">
          <w:rPr>
            <w:rStyle w:val="Hyperlink"/>
            <w:rFonts w:ascii="Calibri" w:hAnsi="Calibri" w:eastAsia="Calibri" w:cs="Calibri"/>
            <w:noProof w:val="0"/>
            <w:sz w:val="24"/>
            <w:szCs w:val="24"/>
            <w:lang w:val="en-US"/>
          </w:rPr>
          <w:t>https://www.peoplehr.com/en-gb/resources/blog/what-is-the-employee-lifecycle/</w:t>
        </w:r>
      </w:hyperlink>
      <w:r w:rsidRPr="29D38B90" w:rsidR="6208A34C">
        <w:rPr>
          <w:rFonts w:ascii="Calibri" w:hAnsi="Calibri" w:eastAsia="Calibri" w:cs="Calibri"/>
          <w:noProof w:val="0"/>
          <w:sz w:val="24"/>
          <w:szCs w:val="24"/>
          <w:lang w:val="en-US"/>
        </w:rPr>
        <w:t xml:space="preserve"> [Accessed 25 Oct. 2024].</w:t>
      </w:r>
    </w:p>
    <w:p w:rsidR="6E7528BD" w:rsidP="29D38B90" w:rsidRDefault="6E7528BD" w14:paraId="0ECBA11B" w14:textId="4379D95C">
      <w:pPr>
        <w:spacing w:before="0" w:beforeAutospacing="off" w:after="0" w:afterAutospacing="off"/>
      </w:pPr>
      <w:r w:rsidRPr="29D38B90" w:rsidR="6E7528BD">
        <w:rPr>
          <w:rFonts w:ascii="Calibri" w:hAnsi="Calibri" w:eastAsia="Calibri" w:cs="Calibri"/>
          <w:noProof w:val="0"/>
          <w:sz w:val="24"/>
          <w:szCs w:val="24"/>
          <w:lang w:val="en-US"/>
        </w:rPr>
        <w:t xml:space="preserve">Finley, A.R. </w:t>
      </w:r>
      <w:r w:rsidRPr="29D38B90" w:rsidR="6E7528BD">
        <w:rPr>
          <w:rFonts w:ascii="Calibri" w:hAnsi="Calibri" w:eastAsia="Calibri" w:cs="Calibri"/>
          <w:i w:val="1"/>
          <w:iCs w:val="1"/>
          <w:noProof w:val="0"/>
          <w:sz w:val="24"/>
          <w:szCs w:val="24"/>
          <w:lang w:val="en-US"/>
        </w:rPr>
        <w:t>et al.</w:t>
      </w:r>
      <w:r w:rsidRPr="29D38B90" w:rsidR="6E7528BD">
        <w:rPr>
          <w:rFonts w:ascii="Calibri" w:hAnsi="Calibri" w:eastAsia="Calibri" w:cs="Calibri"/>
          <w:noProof w:val="0"/>
          <w:sz w:val="24"/>
          <w:szCs w:val="24"/>
          <w:lang w:val="en-US"/>
        </w:rPr>
        <w:t xml:space="preserve"> (2019) ‘Employee Movements from Audit Firms to Audit Clients’, </w:t>
      </w:r>
      <w:r w:rsidRPr="29D38B90" w:rsidR="6E7528BD">
        <w:rPr>
          <w:rFonts w:ascii="Calibri" w:hAnsi="Calibri" w:eastAsia="Calibri" w:cs="Calibri"/>
          <w:i w:val="1"/>
          <w:iCs w:val="1"/>
          <w:noProof w:val="0"/>
          <w:sz w:val="24"/>
          <w:szCs w:val="24"/>
          <w:lang w:val="en-US"/>
        </w:rPr>
        <w:t>Contemporary accounting research</w:t>
      </w:r>
      <w:r w:rsidRPr="29D38B90" w:rsidR="6E7528BD">
        <w:rPr>
          <w:rFonts w:ascii="Calibri" w:hAnsi="Calibri" w:eastAsia="Calibri" w:cs="Calibri"/>
          <w:noProof w:val="0"/>
          <w:sz w:val="24"/>
          <w:szCs w:val="24"/>
          <w:lang w:val="en-US"/>
        </w:rPr>
        <w:t xml:space="preserve">, 36(4), pp. 1999–2034. Available at: </w:t>
      </w:r>
      <w:hyperlink r:id="R806a31a172064473">
        <w:r w:rsidRPr="29D38B90" w:rsidR="6E7528BD">
          <w:rPr>
            <w:rStyle w:val="Hyperlink"/>
            <w:rFonts w:ascii="Calibri" w:hAnsi="Calibri" w:eastAsia="Calibri" w:cs="Calibri"/>
            <w:noProof w:val="0"/>
            <w:sz w:val="24"/>
            <w:szCs w:val="24"/>
            <w:lang w:val="en-US"/>
          </w:rPr>
          <w:t>https://doi.org/10.1111/1911-3846.12494</w:t>
        </w:r>
      </w:hyperlink>
      <w:r w:rsidRPr="29D38B90" w:rsidR="6E7528BD">
        <w:rPr>
          <w:rFonts w:ascii="Calibri" w:hAnsi="Calibri" w:eastAsia="Calibri" w:cs="Calibri"/>
          <w:noProof w:val="0"/>
          <w:sz w:val="24"/>
          <w:szCs w:val="24"/>
          <w:lang w:val="en-US"/>
        </w:rPr>
        <w:t>.</w:t>
      </w:r>
    </w:p>
    <w:p w:rsidR="29D38B90" w:rsidP="29D38B90" w:rsidRDefault="29D38B90" w14:paraId="3D502839" w14:textId="4AA578CA">
      <w:pPr>
        <w:spacing w:before="0" w:beforeAutospacing="off" w:after="240" w:afterAutospacing="off" w:line="360" w:lineRule="auto"/>
        <w:rPr>
          <w:rFonts w:ascii="Calibri" w:hAnsi="Calibri" w:eastAsia="Calibri" w:cs="Calibri"/>
          <w:noProof w:val="0"/>
          <w:sz w:val="24"/>
          <w:szCs w:val="24"/>
          <w:lang w:val="en-US"/>
        </w:rPr>
      </w:pPr>
    </w:p>
    <w:p w:rsidR="3CAAA336" w:rsidP="29D38B90" w:rsidRDefault="3CAAA336" w14:paraId="0545988A" w14:textId="490C991C">
      <w:pPr>
        <w:spacing w:before="0" w:beforeAutospacing="off" w:after="0" w:afterAutospacing="off"/>
      </w:pPr>
      <w:r w:rsidRPr="2491611F" w:rsidR="3CAAA336">
        <w:rPr>
          <w:rFonts w:ascii="Calibri" w:hAnsi="Calibri" w:eastAsia="Calibri" w:cs="Calibri"/>
          <w:noProof w:val="0"/>
          <w:sz w:val="24"/>
          <w:szCs w:val="24"/>
          <w:lang w:val="en-US"/>
        </w:rPr>
        <w:t xml:space="preserve">Gibson, A. (2021) </w:t>
      </w:r>
      <w:r w:rsidRPr="2491611F" w:rsidR="3CAAA336">
        <w:rPr>
          <w:rFonts w:ascii="Calibri" w:hAnsi="Calibri" w:eastAsia="Calibri" w:cs="Calibri"/>
          <w:i w:val="1"/>
          <w:iCs w:val="1"/>
          <w:noProof w:val="0"/>
          <w:sz w:val="24"/>
          <w:szCs w:val="24"/>
          <w:lang w:val="en-US"/>
        </w:rPr>
        <w:t xml:space="preserve">Agile workforce </w:t>
      </w:r>
      <w:r w:rsidRPr="2491611F" w:rsidR="3CAAA336">
        <w:rPr>
          <w:rFonts w:ascii="Calibri" w:hAnsi="Calibri" w:eastAsia="Calibri" w:cs="Calibri"/>
          <w:i w:val="1"/>
          <w:iCs w:val="1"/>
          <w:noProof w:val="0"/>
          <w:sz w:val="24"/>
          <w:szCs w:val="24"/>
          <w:lang w:val="en-US"/>
        </w:rPr>
        <w:t>planning :</w:t>
      </w:r>
      <w:r w:rsidRPr="2491611F" w:rsidR="3CAAA336">
        <w:rPr>
          <w:rFonts w:ascii="Calibri" w:hAnsi="Calibri" w:eastAsia="Calibri" w:cs="Calibri"/>
          <w:i w:val="1"/>
          <w:iCs w:val="1"/>
          <w:noProof w:val="0"/>
          <w:sz w:val="24"/>
          <w:szCs w:val="24"/>
          <w:lang w:val="en-US"/>
        </w:rPr>
        <w:t xml:space="preserve"> how to align people with organizational strategy for improved performance</w:t>
      </w:r>
      <w:r w:rsidRPr="2491611F" w:rsidR="3CAAA336">
        <w:rPr>
          <w:rFonts w:ascii="Calibri" w:hAnsi="Calibri" w:eastAsia="Calibri" w:cs="Calibri"/>
          <w:noProof w:val="0"/>
          <w:sz w:val="24"/>
          <w:szCs w:val="24"/>
          <w:lang w:val="en-US"/>
        </w:rPr>
        <w:t>. New York, New York: Kogan Page.</w:t>
      </w:r>
    </w:p>
    <w:p w:rsidR="2491611F" w:rsidP="2491611F" w:rsidRDefault="2491611F" w14:paraId="21921BAE" w14:textId="75FA312B">
      <w:pPr>
        <w:spacing w:before="0" w:beforeAutospacing="off" w:after="0" w:afterAutospacing="off"/>
        <w:rPr>
          <w:rFonts w:ascii="Calibri" w:hAnsi="Calibri" w:eastAsia="Calibri" w:cs="Calibri"/>
          <w:noProof w:val="0"/>
          <w:sz w:val="24"/>
          <w:szCs w:val="24"/>
          <w:lang w:val="en-US"/>
        </w:rPr>
      </w:pPr>
    </w:p>
    <w:p w:rsidR="29D38B90" w:rsidP="29D38B90" w:rsidRDefault="29D38B90" w14:paraId="44A7BD54" w14:textId="479AAC76">
      <w:pPr>
        <w:spacing w:before="0" w:beforeAutospacing="off" w:after="0" w:afterAutospacing="off"/>
        <w:rPr>
          <w:rFonts w:ascii="Calibri" w:hAnsi="Calibri" w:eastAsia="Calibri" w:cs="Calibri"/>
          <w:noProof w:val="0"/>
          <w:sz w:val="24"/>
          <w:szCs w:val="24"/>
          <w:lang w:val="en-US"/>
        </w:rPr>
      </w:pPr>
    </w:p>
    <w:p w:rsidR="1DB1C4B5" w:rsidP="29D38B90" w:rsidRDefault="1DB1C4B5" w14:paraId="63498CCB" w14:textId="55B2D432">
      <w:pPr>
        <w:spacing w:before="0" w:beforeAutospacing="off" w:after="240" w:afterAutospacing="off" w:line="360" w:lineRule="auto"/>
        <w:rPr>
          <w:rFonts w:ascii="Calibri" w:hAnsi="Calibri" w:eastAsia="Calibri" w:cs="Calibri"/>
          <w:noProof w:val="0"/>
          <w:sz w:val="24"/>
          <w:szCs w:val="24"/>
          <w:lang w:val="en-US"/>
        </w:rPr>
      </w:pPr>
      <w:r w:rsidRPr="29D38B90" w:rsidR="1DB1C4B5">
        <w:rPr>
          <w:rFonts w:ascii="Calibri" w:hAnsi="Calibri" w:eastAsia="Calibri" w:cs="Calibri"/>
          <w:noProof w:val="0"/>
          <w:sz w:val="24"/>
          <w:szCs w:val="24"/>
          <w:lang w:val="en-US"/>
        </w:rPr>
        <w:t xml:space="preserve">Gong, T. and Wang, C.-Y. (2019). </w:t>
      </w:r>
      <w:r w:rsidRPr="29D38B90" w:rsidR="1DB1C4B5">
        <w:rPr>
          <w:rFonts w:ascii="Calibri" w:hAnsi="Calibri" w:eastAsia="Calibri" w:cs="Calibri"/>
          <w:i w:val="1"/>
          <w:iCs w:val="1"/>
          <w:noProof w:val="0"/>
          <w:sz w:val="24"/>
          <w:szCs w:val="24"/>
          <w:lang w:val="en-US"/>
        </w:rPr>
        <w:t xml:space="preserve">How does dysfunctional customer behavior affect employee </w:t>
      </w:r>
      <w:r w:rsidRPr="29D38B90" w:rsidR="1DB1C4B5">
        <w:rPr>
          <w:rFonts w:ascii="Calibri" w:hAnsi="Calibri" w:eastAsia="Calibri" w:cs="Calibri"/>
          <w:i w:val="1"/>
          <w:iCs w:val="1"/>
          <w:noProof w:val="0"/>
          <w:sz w:val="24"/>
          <w:szCs w:val="24"/>
          <w:lang w:val="en-US"/>
        </w:rPr>
        <w:t>turnover</w:t>
      </w:r>
      <w:r w:rsidRPr="29D38B90" w:rsidR="1DB1C4B5">
        <w:rPr>
          <w:rFonts w:ascii="Calibri" w:hAnsi="Calibri" w:eastAsia="Calibri" w:cs="Calibri"/>
          <w:noProof w:val="0"/>
          <w:sz w:val="24"/>
          <w:szCs w:val="24"/>
          <w:lang w:val="en-US"/>
        </w:rPr>
        <w:t>.</w:t>
      </w:r>
      <w:r w:rsidRPr="29D38B90" w:rsidR="1DB1C4B5">
        <w:rPr>
          <w:rFonts w:ascii="Calibri" w:hAnsi="Calibri" w:eastAsia="Calibri" w:cs="Calibri"/>
          <w:noProof w:val="0"/>
          <w:sz w:val="24"/>
          <w:szCs w:val="24"/>
          <w:lang w:val="en-US"/>
        </w:rPr>
        <w:t xml:space="preserve"> [online] </w:t>
      </w:r>
      <w:hyperlink>
        <w:r w:rsidRPr="29D38B90" w:rsidR="1DB1C4B5">
          <w:rPr>
            <w:rStyle w:val="Hyperlink"/>
            <w:rFonts w:ascii="Calibri" w:hAnsi="Calibri" w:eastAsia="Calibri" w:cs="Calibri"/>
            <w:noProof w:val="0"/>
            <w:sz w:val="24"/>
            <w:szCs w:val="24"/>
            <w:lang w:val="en-US"/>
          </w:rPr>
          <w:t>www.Emeraldinsight.com</w:t>
        </w:r>
      </w:hyperlink>
      <w:r w:rsidRPr="29D38B90" w:rsidR="1DB1C4B5">
        <w:rPr>
          <w:rFonts w:ascii="Calibri" w:hAnsi="Calibri" w:eastAsia="Calibri" w:cs="Calibri"/>
          <w:noProof w:val="0"/>
          <w:sz w:val="24"/>
          <w:szCs w:val="24"/>
          <w:lang w:val="en-US"/>
        </w:rPr>
        <w:t xml:space="preserve">. Available at: </w:t>
      </w:r>
      <w:hyperlink r:id="Rd10fdba609b9491e">
        <w:r w:rsidRPr="29D38B90" w:rsidR="1DB1C4B5">
          <w:rPr>
            <w:rStyle w:val="Hyperlink"/>
            <w:rFonts w:ascii="Calibri" w:hAnsi="Calibri" w:eastAsia="Calibri" w:cs="Calibri"/>
            <w:noProof w:val="0"/>
            <w:sz w:val="24"/>
            <w:szCs w:val="24"/>
            <w:lang w:val="en-US"/>
          </w:rPr>
          <w:t>https://www.researchgate.net/profile/Taeshik-Gong/publication/332858514_How_Does_Dysfunctional_Customer_Behavior_Affect_Employee_Turnover/links/5e74383992851c3587599b64/How-Does-Dysfunctional-Customer-Behavior-Affect-Employee-Turnover.pdf</w:t>
        </w:r>
      </w:hyperlink>
      <w:r w:rsidRPr="29D38B90" w:rsidR="1DB1C4B5">
        <w:rPr>
          <w:rFonts w:ascii="Calibri" w:hAnsi="Calibri" w:eastAsia="Calibri" w:cs="Calibri"/>
          <w:noProof w:val="0"/>
          <w:sz w:val="24"/>
          <w:szCs w:val="24"/>
          <w:lang w:val="en-US"/>
        </w:rPr>
        <w:t xml:space="preserve"> [Accessed 11 Nov. 2024].</w:t>
      </w:r>
    </w:p>
    <w:p w:rsidR="29D38B90" w:rsidP="2491611F" w:rsidRDefault="29D38B90" w14:paraId="4A31B484" w14:textId="247C2290">
      <w:pPr>
        <w:pStyle w:val="Normal"/>
        <w:spacing w:before="0" w:beforeAutospacing="off" w:after="0" w:afterAutospacing="off" w:line="360" w:lineRule="auto"/>
        <w:rPr>
          <w:rFonts w:ascii="Calibri" w:hAnsi="Calibri" w:eastAsia="Calibri" w:cs="Calibri"/>
          <w:noProof w:val="0"/>
          <w:sz w:val="24"/>
          <w:szCs w:val="24"/>
          <w:lang w:val="en-US"/>
        </w:rPr>
      </w:pPr>
    </w:p>
    <w:p w:rsidR="04FAA8AF" w:rsidP="29D38B90" w:rsidRDefault="04FAA8AF" w14:paraId="4FE860D0" w14:textId="7E252DD7">
      <w:pPr>
        <w:spacing w:before="0" w:beforeAutospacing="off" w:after="240" w:afterAutospacing="off" w:line="360" w:lineRule="auto"/>
        <w:rPr>
          <w:rFonts w:ascii="Calibri" w:hAnsi="Calibri" w:eastAsia="Calibri" w:cs="Calibri"/>
          <w:noProof w:val="0"/>
          <w:sz w:val="24"/>
          <w:szCs w:val="24"/>
          <w:lang w:val="en-US"/>
        </w:rPr>
      </w:pPr>
      <w:r w:rsidRPr="2491611F" w:rsidR="04FAA8AF">
        <w:rPr>
          <w:rFonts w:ascii="Calibri" w:hAnsi="Calibri" w:eastAsia="Calibri" w:cs="Calibri"/>
          <w:noProof w:val="0"/>
          <w:sz w:val="24"/>
          <w:szCs w:val="24"/>
          <w:lang w:val="en-US"/>
        </w:rPr>
        <w:t xml:space="preserve">Haan, S. (2024). </w:t>
      </w:r>
      <w:r w:rsidRPr="2491611F" w:rsidR="04FAA8AF">
        <w:rPr>
          <w:rFonts w:ascii="Calibri" w:hAnsi="Calibri" w:eastAsia="Calibri" w:cs="Calibri"/>
          <w:i w:val="1"/>
          <w:iCs w:val="1"/>
          <w:noProof w:val="0"/>
          <w:sz w:val="24"/>
          <w:szCs w:val="24"/>
          <w:lang w:val="en-US"/>
        </w:rPr>
        <w:t>SWOT Analysis</w:t>
      </w:r>
      <w:r w:rsidRPr="2491611F" w:rsidR="04FAA8AF">
        <w:rPr>
          <w:rFonts w:ascii="Calibri" w:hAnsi="Calibri" w:eastAsia="Calibri" w:cs="Calibri"/>
          <w:noProof w:val="0"/>
          <w:sz w:val="24"/>
          <w:szCs w:val="24"/>
          <w:lang w:val="en-US"/>
        </w:rPr>
        <w:t xml:space="preserve">. [online] CIPD. Available at: </w:t>
      </w:r>
      <w:hyperlink r:id="R0f91f7bbd2254ba7">
        <w:r w:rsidRPr="2491611F" w:rsidR="04FAA8AF">
          <w:rPr>
            <w:rStyle w:val="Hyperlink"/>
            <w:rFonts w:ascii="Calibri" w:hAnsi="Calibri" w:eastAsia="Calibri" w:cs="Calibri"/>
            <w:noProof w:val="0"/>
            <w:sz w:val="24"/>
            <w:szCs w:val="24"/>
            <w:lang w:val="en-US"/>
          </w:rPr>
          <w:t>https://www.cipd.org/uk/knowledge/factsheets/swot-analysis-factsheet/</w:t>
        </w:r>
      </w:hyperlink>
      <w:r w:rsidRPr="2491611F" w:rsidR="04FAA8AF">
        <w:rPr>
          <w:rFonts w:ascii="Calibri" w:hAnsi="Calibri" w:eastAsia="Calibri" w:cs="Calibri"/>
          <w:noProof w:val="0"/>
          <w:sz w:val="24"/>
          <w:szCs w:val="24"/>
          <w:lang w:val="en-US"/>
        </w:rPr>
        <w:t xml:space="preserve"> [Accessed 19 Oct. 2024].</w:t>
      </w:r>
    </w:p>
    <w:p w:rsidR="5E4D5F22" w:rsidP="2491611F" w:rsidRDefault="5E4D5F22" w14:paraId="44D34544" w14:textId="0F3B2206">
      <w:pPr>
        <w:pStyle w:val="Normal"/>
        <w:spacing w:before="0" w:beforeAutospacing="off" w:after="0" w:afterAutospacing="off"/>
        <w:rPr>
          <w:rFonts w:ascii="Calibri" w:hAnsi="Calibri" w:eastAsia="Calibri" w:cs="Calibri"/>
          <w:noProof w:val="0"/>
          <w:color w:val="FF0000"/>
          <w:sz w:val="24"/>
          <w:szCs w:val="24"/>
          <w:lang w:val="en-US"/>
        </w:rPr>
      </w:pPr>
      <w:r w:rsidRPr="2491611F" w:rsidR="5E4D5F22">
        <w:rPr>
          <w:rFonts w:ascii="Calibri" w:hAnsi="Calibri" w:eastAsia="Calibri" w:cs="Calibri"/>
          <w:noProof w:val="0"/>
          <w:color w:val="FF0000"/>
          <w:sz w:val="24"/>
          <w:szCs w:val="24"/>
          <w:lang w:val="en-US"/>
        </w:rPr>
        <w:t xml:space="preserve">Hayden, D. (2024). </w:t>
      </w:r>
      <w:r w:rsidRPr="2491611F" w:rsidR="5E4D5F22">
        <w:rPr>
          <w:rFonts w:ascii="Calibri" w:hAnsi="Calibri" w:eastAsia="Calibri" w:cs="Calibri"/>
          <w:i w:val="1"/>
          <w:iCs w:val="1"/>
          <w:noProof w:val="0"/>
          <w:color w:val="FF0000"/>
          <w:sz w:val="24"/>
          <w:szCs w:val="24"/>
          <w:lang w:val="en-US"/>
        </w:rPr>
        <w:t>Workforce Planning</w:t>
      </w:r>
      <w:r w:rsidRPr="2491611F" w:rsidR="5E4D5F22">
        <w:rPr>
          <w:rFonts w:ascii="Calibri" w:hAnsi="Calibri" w:eastAsia="Calibri" w:cs="Calibri"/>
          <w:noProof w:val="0"/>
          <w:color w:val="FF0000"/>
          <w:sz w:val="24"/>
          <w:szCs w:val="24"/>
          <w:lang w:val="en-US"/>
        </w:rPr>
        <w:t xml:space="preserve">. [online] CIPD. Available at: </w:t>
      </w:r>
      <w:hyperlink r:id="R1480d2c16cf8433f">
        <w:r w:rsidRPr="2491611F" w:rsidR="5E4D5F22">
          <w:rPr>
            <w:rStyle w:val="Hyperlink"/>
            <w:rFonts w:ascii="Calibri" w:hAnsi="Calibri" w:eastAsia="Calibri" w:cs="Calibri"/>
            <w:noProof w:val="0"/>
            <w:color w:val="FF0000"/>
            <w:sz w:val="24"/>
            <w:szCs w:val="24"/>
            <w:lang w:val="en-US"/>
          </w:rPr>
          <w:t>https://www.cipd.org/uk/knowledge/factsheets/workforce-planning-factsheet/</w:t>
        </w:r>
      </w:hyperlink>
      <w:r w:rsidRPr="2491611F" w:rsidR="5E4D5F22">
        <w:rPr>
          <w:rFonts w:ascii="Calibri" w:hAnsi="Calibri" w:eastAsia="Calibri" w:cs="Calibri"/>
          <w:noProof w:val="0"/>
          <w:color w:val="FF0000"/>
          <w:sz w:val="24"/>
          <w:szCs w:val="24"/>
          <w:lang w:val="en-US"/>
        </w:rPr>
        <w:t xml:space="preserve"> [Accessed 17 Jan. 2025].</w:t>
      </w:r>
      <w:r>
        <w:br/>
      </w:r>
      <w:r>
        <w:br/>
      </w:r>
      <w:r w:rsidRPr="2491611F" w:rsidR="2D83F86D">
        <w:rPr>
          <w:rFonts w:ascii="Calibri" w:hAnsi="Calibri" w:eastAsia="Calibri" w:cs="Calibri"/>
          <w:noProof w:val="0"/>
          <w:color w:val="FF0000"/>
          <w:sz w:val="24"/>
          <w:szCs w:val="24"/>
          <w:lang w:val="en-US"/>
        </w:rPr>
        <w:t xml:space="preserve">Herbert, N. (2024). In what ways will AI enhance psychometric testing in the workplace? </w:t>
      </w:r>
      <w:r w:rsidRPr="2491611F" w:rsidR="2D83F86D">
        <w:rPr>
          <w:rFonts w:ascii="Calibri" w:hAnsi="Calibri" w:eastAsia="Calibri" w:cs="Calibri"/>
          <w:i w:val="1"/>
          <w:iCs w:val="1"/>
          <w:noProof w:val="0"/>
          <w:color w:val="FF0000"/>
          <w:sz w:val="24"/>
          <w:szCs w:val="24"/>
          <w:lang w:val="en-US"/>
        </w:rPr>
        <w:t>Assessment &amp; Development Matters</w:t>
      </w:r>
      <w:r w:rsidRPr="2491611F" w:rsidR="2D83F86D">
        <w:rPr>
          <w:rFonts w:ascii="Calibri" w:hAnsi="Calibri" w:eastAsia="Calibri" w:cs="Calibri"/>
          <w:noProof w:val="0"/>
          <w:color w:val="FF0000"/>
          <w:sz w:val="24"/>
          <w:szCs w:val="24"/>
          <w:lang w:val="en-US"/>
        </w:rPr>
        <w:t xml:space="preserve">, </w:t>
      </w:r>
      <w:r w:rsidRPr="2491611F" w:rsidR="2D83F86D">
        <w:rPr>
          <w:rFonts w:ascii="Calibri" w:hAnsi="Calibri" w:eastAsia="Calibri" w:cs="Calibri"/>
          <w:i w:val="1"/>
          <w:iCs w:val="1"/>
          <w:noProof w:val="0"/>
          <w:color w:val="FF0000"/>
          <w:sz w:val="24"/>
          <w:szCs w:val="24"/>
          <w:lang w:val="en-US"/>
        </w:rPr>
        <w:t>16</w:t>
      </w:r>
      <w:r w:rsidRPr="2491611F" w:rsidR="2D83F86D">
        <w:rPr>
          <w:rFonts w:ascii="Calibri" w:hAnsi="Calibri" w:eastAsia="Calibri" w:cs="Calibri"/>
          <w:noProof w:val="0"/>
          <w:color w:val="FF0000"/>
          <w:sz w:val="24"/>
          <w:szCs w:val="24"/>
          <w:lang w:val="en-US"/>
        </w:rPr>
        <w:t xml:space="preserve">(1), 24–28. </w:t>
      </w:r>
      <w:hyperlink r:id="R998779f15245457f">
        <w:r w:rsidRPr="2491611F" w:rsidR="2D83F86D">
          <w:rPr>
            <w:rStyle w:val="Hyperlink"/>
            <w:rFonts w:ascii="Calibri" w:hAnsi="Calibri" w:eastAsia="Calibri" w:cs="Calibri"/>
            <w:noProof w:val="0"/>
            <w:color w:val="FF0000"/>
            <w:sz w:val="24"/>
            <w:szCs w:val="24"/>
            <w:lang w:val="en-US"/>
          </w:rPr>
          <w:t>https://doi.org/10.53841/bpsadm.2024.16.1.24</w:t>
        </w:r>
      </w:hyperlink>
      <w:r w:rsidRPr="2491611F" w:rsidR="7C298BA0">
        <w:rPr>
          <w:rFonts w:ascii="Calibri" w:hAnsi="Calibri" w:eastAsia="Calibri" w:cs="Calibri"/>
          <w:noProof w:val="0"/>
          <w:color w:val="FF0000"/>
          <w:sz w:val="24"/>
          <w:szCs w:val="24"/>
          <w:lang w:val="en-US"/>
        </w:rPr>
        <w:t xml:space="preserve"> [Accessed 17 Jan. 2025].</w:t>
      </w:r>
      <w:r>
        <w:br/>
      </w:r>
    </w:p>
    <w:p w:rsidR="2491611F" w:rsidP="2491611F" w:rsidRDefault="2491611F" w14:paraId="6E4FBA3A" w14:textId="36C4F6DC">
      <w:pPr>
        <w:spacing w:before="0" w:beforeAutospacing="off" w:after="240" w:afterAutospacing="off" w:line="360" w:lineRule="auto"/>
        <w:rPr>
          <w:rFonts w:ascii="Calibri" w:hAnsi="Calibri" w:eastAsia="Calibri" w:cs="Calibri"/>
          <w:noProof w:val="0"/>
          <w:color w:val="FF0000"/>
          <w:sz w:val="24"/>
          <w:szCs w:val="24"/>
          <w:lang w:val="en-US"/>
        </w:rPr>
      </w:pPr>
    </w:p>
    <w:p w:rsidR="14617C85" w:rsidP="29D38B90" w:rsidRDefault="14617C85" w14:paraId="7EAEC221" w14:textId="7B5B6AF1">
      <w:pPr>
        <w:spacing w:before="0" w:beforeAutospacing="off" w:after="0" w:afterAutospacing="off"/>
      </w:pPr>
      <w:r w:rsidRPr="2491611F" w:rsidR="14617C85">
        <w:rPr>
          <w:rFonts w:ascii="Calibri" w:hAnsi="Calibri" w:eastAsia="Calibri" w:cs="Calibri"/>
          <w:noProof w:val="0"/>
          <w:sz w:val="24"/>
          <w:szCs w:val="24"/>
          <w:lang w:val="en-US"/>
        </w:rPr>
        <w:t xml:space="preserve">Hogan, J. (2022) ‘Hybrid Working’, </w:t>
      </w:r>
      <w:r w:rsidRPr="2491611F" w:rsidR="14617C85">
        <w:rPr>
          <w:rFonts w:ascii="Calibri" w:hAnsi="Calibri" w:eastAsia="Calibri" w:cs="Calibri"/>
          <w:i w:val="1"/>
          <w:iCs w:val="1"/>
          <w:noProof w:val="0"/>
          <w:sz w:val="24"/>
          <w:szCs w:val="24"/>
          <w:lang w:val="en-US"/>
        </w:rPr>
        <w:t>ITNow</w:t>
      </w:r>
      <w:r w:rsidRPr="2491611F" w:rsidR="14617C85">
        <w:rPr>
          <w:rFonts w:ascii="Calibri" w:hAnsi="Calibri" w:eastAsia="Calibri" w:cs="Calibri"/>
          <w:noProof w:val="0"/>
          <w:sz w:val="24"/>
          <w:szCs w:val="24"/>
          <w:lang w:val="en-US"/>
        </w:rPr>
        <w:t xml:space="preserve">, 64(2), pp. 16–17. Available at: </w:t>
      </w:r>
      <w:hyperlink r:id="Rcdf87b0563a34b01">
        <w:r w:rsidRPr="2491611F" w:rsidR="14617C85">
          <w:rPr>
            <w:rStyle w:val="Hyperlink"/>
            <w:rFonts w:ascii="Calibri" w:hAnsi="Calibri" w:eastAsia="Calibri" w:cs="Calibri"/>
            <w:noProof w:val="0"/>
            <w:sz w:val="24"/>
            <w:szCs w:val="24"/>
            <w:lang w:val="en-US"/>
          </w:rPr>
          <w:t>https://doi.org/10.1093/itnow/bwac041</w:t>
        </w:r>
      </w:hyperlink>
      <w:r w:rsidRPr="2491611F" w:rsidR="14617C85">
        <w:rPr>
          <w:rFonts w:ascii="Calibri" w:hAnsi="Calibri" w:eastAsia="Calibri" w:cs="Calibri"/>
          <w:noProof w:val="0"/>
          <w:sz w:val="24"/>
          <w:szCs w:val="24"/>
          <w:lang w:val="en-US"/>
        </w:rPr>
        <w:t>.</w:t>
      </w:r>
    </w:p>
    <w:p w:rsidR="2491611F" w:rsidP="2491611F" w:rsidRDefault="2491611F" w14:paraId="04C8ED45" w14:textId="33C9D910">
      <w:pPr>
        <w:spacing w:before="0" w:beforeAutospacing="off" w:after="0" w:afterAutospacing="off"/>
        <w:rPr>
          <w:rFonts w:ascii="Calibri" w:hAnsi="Calibri" w:eastAsia="Calibri" w:cs="Calibri"/>
          <w:noProof w:val="0"/>
          <w:sz w:val="24"/>
          <w:szCs w:val="24"/>
          <w:lang w:val="en-US"/>
        </w:rPr>
      </w:pPr>
    </w:p>
    <w:p w:rsidR="6613C2CC" w:rsidP="2491611F" w:rsidRDefault="6613C2CC" w14:paraId="6623AC5E" w14:textId="715C1380">
      <w:pPr>
        <w:pStyle w:val="Normal"/>
        <w:spacing w:before="0" w:beforeAutospacing="off" w:after="0" w:afterAutospacing="off"/>
        <w:rPr>
          <w:rFonts w:ascii="Calibri" w:hAnsi="Calibri" w:eastAsia="Calibri" w:cs="Calibri"/>
          <w:noProof w:val="0"/>
          <w:color w:val="FF0000"/>
          <w:sz w:val="24"/>
          <w:szCs w:val="24"/>
          <w:lang w:val="en-US"/>
        </w:rPr>
      </w:pPr>
      <w:r w:rsidRPr="2491611F" w:rsidR="6613C2CC">
        <w:rPr>
          <w:rFonts w:ascii="Calibri" w:hAnsi="Calibri" w:eastAsia="Calibri" w:cs="Calibri"/>
          <w:noProof w:val="0"/>
          <w:color w:val="FF0000"/>
          <w:sz w:val="24"/>
          <w:szCs w:val="24"/>
          <w:lang w:val="en-US"/>
        </w:rPr>
        <w:t xml:space="preserve">Kappes, A., Harvey, A. H., Lohrenz, T., Montague, P. R., &amp; Sharot, T. (2020). Confirmation bias in the </w:t>
      </w:r>
      <w:r w:rsidRPr="2491611F" w:rsidR="6613C2CC">
        <w:rPr>
          <w:rFonts w:ascii="Calibri" w:hAnsi="Calibri" w:eastAsia="Calibri" w:cs="Calibri"/>
          <w:noProof w:val="0"/>
          <w:color w:val="FF0000"/>
          <w:sz w:val="24"/>
          <w:szCs w:val="24"/>
          <w:lang w:val="en-US"/>
        </w:rPr>
        <w:t>utilization</w:t>
      </w:r>
      <w:r w:rsidRPr="2491611F" w:rsidR="6613C2CC">
        <w:rPr>
          <w:rFonts w:ascii="Calibri" w:hAnsi="Calibri" w:eastAsia="Calibri" w:cs="Calibri"/>
          <w:noProof w:val="0"/>
          <w:color w:val="FF0000"/>
          <w:sz w:val="24"/>
          <w:szCs w:val="24"/>
          <w:lang w:val="en-US"/>
        </w:rPr>
        <w:t xml:space="preserve"> of others’ opinion strength. </w:t>
      </w:r>
      <w:r w:rsidRPr="2491611F" w:rsidR="6613C2CC">
        <w:rPr>
          <w:rFonts w:ascii="Calibri" w:hAnsi="Calibri" w:eastAsia="Calibri" w:cs="Calibri"/>
          <w:i w:val="1"/>
          <w:iCs w:val="1"/>
          <w:noProof w:val="0"/>
          <w:color w:val="FF0000"/>
          <w:sz w:val="24"/>
          <w:szCs w:val="24"/>
          <w:lang w:val="en-US"/>
        </w:rPr>
        <w:t>Nature Neuroscience</w:t>
      </w:r>
      <w:r w:rsidRPr="2491611F" w:rsidR="6613C2CC">
        <w:rPr>
          <w:rFonts w:ascii="Calibri" w:hAnsi="Calibri" w:eastAsia="Calibri" w:cs="Calibri"/>
          <w:noProof w:val="0"/>
          <w:color w:val="FF0000"/>
          <w:sz w:val="24"/>
          <w:szCs w:val="24"/>
          <w:lang w:val="en-US"/>
        </w:rPr>
        <w:t xml:space="preserve">, </w:t>
      </w:r>
      <w:r w:rsidRPr="2491611F" w:rsidR="6613C2CC">
        <w:rPr>
          <w:rFonts w:ascii="Calibri" w:hAnsi="Calibri" w:eastAsia="Calibri" w:cs="Calibri"/>
          <w:i w:val="1"/>
          <w:iCs w:val="1"/>
          <w:noProof w:val="0"/>
          <w:color w:val="FF0000"/>
          <w:sz w:val="24"/>
          <w:szCs w:val="24"/>
          <w:lang w:val="en-US"/>
        </w:rPr>
        <w:t>23</w:t>
      </w:r>
      <w:r w:rsidRPr="2491611F" w:rsidR="6613C2CC">
        <w:rPr>
          <w:rFonts w:ascii="Calibri" w:hAnsi="Calibri" w:eastAsia="Calibri" w:cs="Calibri"/>
          <w:noProof w:val="0"/>
          <w:color w:val="FF0000"/>
          <w:sz w:val="24"/>
          <w:szCs w:val="24"/>
          <w:lang w:val="en-US"/>
        </w:rPr>
        <w:t xml:space="preserve">(1), 130–137. </w:t>
      </w:r>
      <w:hyperlink r:id="Ra1e36b62f2ef4a47">
        <w:r w:rsidRPr="2491611F" w:rsidR="6613C2CC">
          <w:rPr>
            <w:rStyle w:val="Hyperlink"/>
            <w:rFonts w:ascii="Calibri" w:hAnsi="Calibri" w:eastAsia="Calibri" w:cs="Calibri"/>
            <w:noProof w:val="0"/>
            <w:color w:val="FF0000"/>
            <w:sz w:val="24"/>
            <w:szCs w:val="24"/>
            <w:lang w:val="en-US"/>
          </w:rPr>
          <w:t>https://doi.org/10.1038/s41593-019-0549-2</w:t>
        </w:r>
      </w:hyperlink>
      <w:r w:rsidRPr="2491611F" w:rsidR="4E471237">
        <w:rPr>
          <w:rFonts w:ascii="Calibri" w:hAnsi="Calibri" w:eastAsia="Calibri" w:cs="Calibri"/>
          <w:noProof w:val="0"/>
          <w:color w:val="FF0000"/>
          <w:sz w:val="24"/>
          <w:szCs w:val="24"/>
          <w:lang w:val="en-US"/>
        </w:rPr>
        <w:t xml:space="preserve"> [Accessed 17 Jan. 2025].</w:t>
      </w:r>
      <w:r>
        <w:br/>
      </w:r>
    </w:p>
    <w:p w:rsidR="2491611F" w:rsidP="2491611F" w:rsidRDefault="2491611F" w14:paraId="71D8A391" w14:textId="0507603E">
      <w:pPr>
        <w:pStyle w:val="Normal"/>
        <w:spacing w:before="0" w:beforeAutospacing="off" w:after="0" w:afterAutospacing="off"/>
        <w:rPr>
          <w:rFonts w:ascii="Calibri" w:hAnsi="Calibri" w:eastAsia="Calibri" w:cs="Calibri"/>
          <w:noProof w:val="0"/>
          <w:sz w:val="24"/>
          <w:szCs w:val="24"/>
          <w:lang w:val="en-US"/>
        </w:rPr>
      </w:pPr>
    </w:p>
    <w:p w:rsidR="7A68C163" w:rsidP="29D38B90" w:rsidRDefault="7A68C163" w14:paraId="3A32C996" w14:textId="4DDB5C76">
      <w:pPr>
        <w:pStyle w:val="Normal"/>
        <w:spacing w:before="0" w:beforeAutospacing="off" w:after="0" w:afterAutospacing="off"/>
        <w:rPr>
          <w:rFonts w:ascii="Calibri" w:hAnsi="Calibri" w:eastAsia="Calibri" w:cs="Calibri"/>
          <w:noProof w:val="0"/>
          <w:color w:val="000000" w:themeColor="text1" w:themeTint="FF" w:themeShade="FF"/>
          <w:sz w:val="24"/>
          <w:szCs w:val="24"/>
          <w:lang w:val="en-US"/>
        </w:rPr>
      </w:pPr>
      <w:r w:rsidRPr="2491611F" w:rsidR="7A68C163">
        <w:rPr>
          <w:rFonts w:ascii="Calibri" w:hAnsi="Calibri" w:eastAsia="Calibri" w:cs="Calibri"/>
          <w:noProof w:val="0"/>
          <w:sz w:val="24"/>
          <w:szCs w:val="24"/>
          <w:lang w:val="en-US"/>
        </w:rPr>
        <w:t xml:space="preserve">König, C.J., Richter, M. and Isak, I. (2022) ‘Exit interviews as a tool to reduce parting employees’ complaints about their former employer and to ensure residual commitment’, </w:t>
      </w:r>
      <w:r w:rsidRPr="2491611F" w:rsidR="7A68C163">
        <w:rPr>
          <w:rFonts w:ascii="Calibri" w:hAnsi="Calibri" w:eastAsia="Calibri" w:cs="Calibri"/>
          <w:i w:val="1"/>
          <w:iCs w:val="1"/>
          <w:noProof w:val="0"/>
          <w:sz w:val="24"/>
          <w:szCs w:val="24"/>
          <w:lang w:val="en-US"/>
        </w:rPr>
        <w:t>Management research review</w:t>
      </w:r>
      <w:r w:rsidRPr="2491611F" w:rsidR="7A68C163">
        <w:rPr>
          <w:rFonts w:ascii="Calibri" w:hAnsi="Calibri" w:eastAsia="Calibri" w:cs="Calibri"/>
          <w:noProof w:val="0"/>
          <w:sz w:val="24"/>
          <w:szCs w:val="24"/>
          <w:lang w:val="en-US"/>
        </w:rPr>
        <w:t xml:space="preserve">, 45(3), pp. 381–397. Available at: </w:t>
      </w:r>
      <w:hyperlink r:id="R52fd96f3637b4888">
        <w:r w:rsidRPr="2491611F" w:rsidR="7A68C163">
          <w:rPr>
            <w:rStyle w:val="Hyperlink"/>
            <w:rFonts w:ascii="Calibri" w:hAnsi="Calibri" w:eastAsia="Calibri" w:cs="Calibri"/>
            <w:noProof w:val="0"/>
            <w:sz w:val="24"/>
            <w:szCs w:val="24"/>
            <w:lang w:val="en-US"/>
          </w:rPr>
          <w:t>https://doi.org/10.1108/MRR-02-2021-0148</w:t>
        </w:r>
      </w:hyperlink>
      <w:r w:rsidRPr="2491611F" w:rsidR="7A68C163">
        <w:rPr>
          <w:rFonts w:ascii="Calibri" w:hAnsi="Calibri" w:eastAsia="Calibri" w:cs="Calibri"/>
          <w:noProof w:val="0"/>
          <w:sz w:val="24"/>
          <w:szCs w:val="24"/>
          <w:lang w:val="en-US"/>
        </w:rPr>
        <w:t>.</w:t>
      </w:r>
    </w:p>
    <w:p w:rsidR="29D38B90" w:rsidP="29D38B90" w:rsidRDefault="29D38B90" w14:paraId="4C763B0D" w14:textId="18ADEBD7">
      <w:pPr>
        <w:spacing w:before="0" w:beforeAutospacing="off" w:after="0" w:afterAutospacing="off"/>
        <w:rPr>
          <w:rFonts w:ascii="Calibri" w:hAnsi="Calibri" w:eastAsia="Calibri" w:cs="Calibri"/>
          <w:noProof w:val="0"/>
          <w:sz w:val="24"/>
          <w:szCs w:val="24"/>
          <w:lang w:val="en-US"/>
        </w:rPr>
      </w:pPr>
    </w:p>
    <w:p w:rsidR="29D38B90" w:rsidP="29D38B90" w:rsidRDefault="29D38B90" w14:paraId="60362BAB" w14:textId="549FB433">
      <w:pPr>
        <w:spacing w:before="0" w:beforeAutospacing="off" w:after="0" w:afterAutospacing="off"/>
        <w:rPr>
          <w:rFonts w:ascii="Calibri" w:hAnsi="Calibri" w:eastAsia="Calibri" w:cs="Calibri"/>
          <w:noProof w:val="0"/>
          <w:sz w:val="24"/>
          <w:szCs w:val="24"/>
          <w:lang w:val="en-US"/>
        </w:rPr>
      </w:pPr>
    </w:p>
    <w:p w:rsidR="4EDC0DD8" w:rsidP="29D38B90" w:rsidRDefault="4EDC0DD8" w14:paraId="556573E6" w14:textId="60BC3205">
      <w:pPr>
        <w:spacing w:before="0" w:beforeAutospacing="off" w:after="0" w:afterAutospacing="off"/>
      </w:pPr>
      <w:r w:rsidRPr="29D38B90" w:rsidR="4EDC0DD8">
        <w:rPr>
          <w:rFonts w:ascii="Calibri" w:hAnsi="Calibri" w:eastAsia="Calibri" w:cs="Calibri"/>
          <w:noProof w:val="0"/>
          <w:sz w:val="24"/>
          <w:szCs w:val="24"/>
          <w:lang w:val="en-US"/>
        </w:rPr>
        <w:t>Ladkin</w:t>
      </w:r>
      <w:r w:rsidRPr="29D38B90" w:rsidR="4EDC0DD8">
        <w:rPr>
          <w:rFonts w:ascii="Calibri" w:hAnsi="Calibri" w:eastAsia="Calibri" w:cs="Calibri"/>
          <w:noProof w:val="0"/>
          <w:sz w:val="24"/>
          <w:szCs w:val="24"/>
          <w:lang w:val="en-US"/>
        </w:rPr>
        <w:t xml:space="preserve">, A. and </w:t>
      </w:r>
      <w:r w:rsidRPr="29D38B90" w:rsidR="4EDC0DD8">
        <w:rPr>
          <w:rFonts w:ascii="Calibri" w:hAnsi="Calibri" w:eastAsia="Calibri" w:cs="Calibri"/>
          <w:noProof w:val="0"/>
          <w:sz w:val="24"/>
          <w:szCs w:val="24"/>
          <w:lang w:val="en-US"/>
        </w:rPr>
        <w:t>Buhalis</w:t>
      </w:r>
      <w:r w:rsidRPr="29D38B90" w:rsidR="4EDC0DD8">
        <w:rPr>
          <w:rFonts w:ascii="Calibri" w:hAnsi="Calibri" w:eastAsia="Calibri" w:cs="Calibri"/>
          <w:noProof w:val="0"/>
          <w:sz w:val="24"/>
          <w:szCs w:val="24"/>
          <w:lang w:val="en-US"/>
        </w:rPr>
        <w:t xml:space="preserve">, D. (2016) ‘Online and social media recruitment: Hospitality employer and prospective employee considerations’, </w:t>
      </w:r>
      <w:r w:rsidRPr="29D38B90" w:rsidR="4EDC0DD8">
        <w:rPr>
          <w:rFonts w:ascii="Calibri" w:hAnsi="Calibri" w:eastAsia="Calibri" w:cs="Calibri"/>
          <w:i w:val="1"/>
          <w:iCs w:val="1"/>
          <w:noProof w:val="0"/>
          <w:sz w:val="24"/>
          <w:szCs w:val="24"/>
          <w:lang w:val="en-US"/>
        </w:rPr>
        <w:t>International</w:t>
      </w:r>
      <w:r w:rsidRPr="29D38B90" w:rsidR="4EDC0DD8">
        <w:rPr>
          <w:rFonts w:ascii="Calibri" w:hAnsi="Calibri" w:eastAsia="Calibri" w:cs="Calibri"/>
          <w:i w:val="1"/>
          <w:iCs w:val="1"/>
          <w:noProof w:val="0"/>
          <w:sz w:val="24"/>
          <w:szCs w:val="24"/>
          <w:lang w:val="en-US"/>
        </w:rPr>
        <w:t xml:space="preserve"> journal of contemporary hospitality management</w:t>
      </w:r>
      <w:r w:rsidRPr="29D38B90" w:rsidR="4EDC0DD8">
        <w:rPr>
          <w:rFonts w:ascii="Calibri" w:hAnsi="Calibri" w:eastAsia="Calibri" w:cs="Calibri"/>
          <w:noProof w:val="0"/>
          <w:sz w:val="24"/>
          <w:szCs w:val="24"/>
          <w:lang w:val="en-US"/>
        </w:rPr>
        <w:t xml:space="preserve">, 28(2), pp. 327–345. Available at: </w:t>
      </w:r>
      <w:hyperlink r:id="R3560f5a9449f4483">
        <w:r w:rsidRPr="29D38B90" w:rsidR="4EDC0DD8">
          <w:rPr>
            <w:rStyle w:val="Hyperlink"/>
            <w:rFonts w:ascii="Calibri" w:hAnsi="Calibri" w:eastAsia="Calibri" w:cs="Calibri"/>
            <w:noProof w:val="0"/>
            <w:sz w:val="24"/>
            <w:szCs w:val="24"/>
            <w:lang w:val="en-US"/>
          </w:rPr>
          <w:t>https://doi.org/10.1108/IJCHM-05-2014-0218</w:t>
        </w:r>
      </w:hyperlink>
      <w:r w:rsidRPr="29D38B90" w:rsidR="4EDC0DD8">
        <w:rPr>
          <w:rFonts w:ascii="Calibri" w:hAnsi="Calibri" w:eastAsia="Calibri" w:cs="Calibri"/>
          <w:noProof w:val="0"/>
          <w:sz w:val="24"/>
          <w:szCs w:val="24"/>
          <w:lang w:val="en-US"/>
        </w:rPr>
        <w:t>.</w:t>
      </w:r>
    </w:p>
    <w:p w:rsidR="29D38B90" w:rsidP="29D38B90" w:rsidRDefault="29D38B90" w14:paraId="3A638DC5" w14:textId="4DCB298B">
      <w:pPr>
        <w:spacing w:before="0" w:beforeAutospacing="off" w:after="0" w:afterAutospacing="off"/>
        <w:rPr>
          <w:rFonts w:ascii="Calibri" w:hAnsi="Calibri" w:eastAsia="Calibri" w:cs="Calibri"/>
          <w:noProof w:val="0"/>
          <w:sz w:val="24"/>
          <w:szCs w:val="24"/>
          <w:lang w:val="en-US"/>
        </w:rPr>
      </w:pPr>
    </w:p>
    <w:p w:rsidR="3CA38FD5" w:rsidP="29D38B90" w:rsidRDefault="3CA38FD5" w14:paraId="07E40DEB" w14:textId="53F5F86B">
      <w:pPr>
        <w:spacing w:before="0" w:beforeAutospacing="off" w:after="0" w:afterAutospacing="off"/>
      </w:pPr>
      <w:r w:rsidRPr="29D38B90" w:rsidR="3CA38FD5">
        <w:rPr>
          <w:rFonts w:ascii="Calibri" w:hAnsi="Calibri" w:eastAsia="Calibri" w:cs="Calibri"/>
          <w:noProof w:val="0"/>
          <w:sz w:val="24"/>
          <w:szCs w:val="24"/>
          <w:lang w:val="en-US"/>
        </w:rPr>
        <w:t xml:space="preserve">McCabe, E., Cogan, R. and Jameson, B. (2024) ‘Embracing a Multigenerational Workforce: A School Nursing Perspective’, </w:t>
      </w:r>
      <w:r w:rsidRPr="29D38B90" w:rsidR="3CA38FD5">
        <w:rPr>
          <w:rFonts w:ascii="Calibri" w:hAnsi="Calibri" w:eastAsia="Calibri" w:cs="Calibri"/>
          <w:i w:val="1"/>
          <w:iCs w:val="1"/>
          <w:noProof w:val="0"/>
          <w:sz w:val="24"/>
          <w:szCs w:val="24"/>
          <w:lang w:val="en-US"/>
        </w:rPr>
        <w:t>Online journal of issues in nursing</w:t>
      </w:r>
      <w:r w:rsidRPr="29D38B90" w:rsidR="3CA38FD5">
        <w:rPr>
          <w:rFonts w:ascii="Calibri" w:hAnsi="Calibri" w:eastAsia="Calibri" w:cs="Calibri"/>
          <w:noProof w:val="0"/>
          <w:sz w:val="24"/>
          <w:szCs w:val="24"/>
          <w:lang w:val="en-US"/>
        </w:rPr>
        <w:t xml:space="preserve">, 29(3), pp. 1–6. Available at: </w:t>
      </w:r>
      <w:hyperlink r:id="Rd16bdeb771f2426e">
        <w:r w:rsidRPr="29D38B90" w:rsidR="3CA38FD5">
          <w:rPr>
            <w:rStyle w:val="Hyperlink"/>
            <w:rFonts w:ascii="Calibri" w:hAnsi="Calibri" w:eastAsia="Calibri" w:cs="Calibri"/>
            <w:noProof w:val="0"/>
            <w:sz w:val="24"/>
            <w:szCs w:val="24"/>
            <w:lang w:val="en-US"/>
          </w:rPr>
          <w:t>https://doi.org/10.3912/OJIN.Vol29No03PPT30a</w:t>
        </w:r>
      </w:hyperlink>
      <w:r w:rsidRPr="29D38B90" w:rsidR="3CA38FD5">
        <w:rPr>
          <w:rFonts w:ascii="Calibri" w:hAnsi="Calibri" w:eastAsia="Calibri" w:cs="Calibri"/>
          <w:noProof w:val="0"/>
          <w:sz w:val="24"/>
          <w:szCs w:val="24"/>
          <w:lang w:val="en-US"/>
        </w:rPr>
        <w:t>.</w:t>
      </w:r>
    </w:p>
    <w:p w:rsidR="29D38B90" w:rsidP="29D38B90" w:rsidRDefault="29D38B90" w14:paraId="622F5EC0" w14:textId="361ABAFA">
      <w:pPr>
        <w:spacing w:before="0" w:beforeAutospacing="off" w:after="0" w:afterAutospacing="off"/>
        <w:rPr>
          <w:rFonts w:ascii="Calibri" w:hAnsi="Calibri" w:eastAsia="Calibri" w:cs="Calibri"/>
          <w:noProof w:val="0"/>
          <w:sz w:val="24"/>
          <w:szCs w:val="24"/>
          <w:lang w:val="en-US"/>
        </w:rPr>
      </w:pPr>
    </w:p>
    <w:p w:rsidR="433592DB" w:rsidP="725734C5" w:rsidRDefault="433592DB" w14:paraId="6D07146B" w14:textId="56797104">
      <w:pPr>
        <w:pStyle w:val="Normal"/>
        <w:spacing w:before="0" w:beforeAutospacing="off" w:after="240" w:afterAutospacing="off" w:line="360" w:lineRule="auto"/>
        <w:rPr>
          <w:rFonts w:ascii="Calibri" w:hAnsi="Calibri" w:eastAsia="Calibri" w:cs="Calibri"/>
          <w:b w:val="0"/>
          <w:bCs w:val="0"/>
          <w:i w:val="0"/>
          <w:iCs w:val="0"/>
          <w:caps w:val="0"/>
          <w:smallCaps w:val="0"/>
          <w:noProof w:val="0"/>
          <w:color w:val="2A2A2A"/>
          <w:sz w:val="24"/>
          <w:szCs w:val="24"/>
          <w:lang w:val="en-US"/>
        </w:rPr>
      </w:pPr>
      <w:r w:rsidRPr="29D38B90" w:rsidR="433592DB">
        <w:rPr>
          <w:rFonts w:ascii="Calibri" w:hAnsi="Calibri" w:eastAsia="Calibri" w:cs="Calibri"/>
          <w:b w:val="0"/>
          <w:bCs w:val="0"/>
          <w:i w:val="0"/>
          <w:iCs w:val="0"/>
          <w:caps w:val="0"/>
          <w:smallCaps w:val="0"/>
          <w:noProof w:val="0"/>
          <w:color w:val="2A2A2A"/>
          <w:sz w:val="24"/>
          <w:szCs w:val="24"/>
          <w:lang w:val="en-US"/>
        </w:rPr>
        <w:t xml:space="preserve">Moore, Tanya, 'A Practitioner’s Guide to Maturing Strategic Workforce Planning in Your Organization', in Marc B. Sokol, and Beverly A. Tarulli (eds), </w:t>
      </w:r>
      <w:r w:rsidRPr="29D38B90" w:rsidR="433592DB">
        <w:rPr>
          <w:rFonts w:ascii="Calibri" w:hAnsi="Calibri" w:eastAsia="Calibri" w:cs="Calibri"/>
          <w:b w:val="0"/>
          <w:bCs w:val="0"/>
          <w:i w:val="1"/>
          <w:iCs w:val="1"/>
          <w:caps w:val="0"/>
          <w:smallCaps w:val="0"/>
          <w:noProof w:val="0"/>
          <w:color w:val="2A2A2A"/>
          <w:sz w:val="24"/>
          <w:szCs w:val="24"/>
          <w:lang w:val="en-US"/>
        </w:rPr>
        <w:t>Strategic Workforce Planning: Best Practices and Emerging Directions</w:t>
      </w:r>
      <w:r w:rsidRPr="29D38B90" w:rsidR="433592DB">
        <w:rPr>
          <w:rFonts w:ascii="Calibri" w:hAnsi="Calibri" w:eastAsia="Calibri" w:cs="Calibri"/>
          <w:b w:val="0"/>
          <w:bCs w:val="0"/>
          <w:i w:val="0"/>
          <w:iCs w:val="0"/>
          <w:caps w:val="0"/>
          <w:smallCaps w:val="0"/>
          <w:noProof w:val="0"/>
          <w:color w:val="2A2A2A"/>
          <w:sz w:val="24"/>
          <w:szCs w:val="24"/>
          <w:lang w:val="en-US"/>
        </w:rPr>
        <w:t xml:space="preserve"> (New York, 2024; online </w:t>
      </w:r>
      <w:r w:rsidRPr="29D38B90" w:rsidR="433592DB">
        <w:rPr>
          <w:rFonts w:ascii="Calibri" w:hAnsi="Calibri" w:eastAsia="Calibri" w:cs="Calibri"/>
          <w:b w:val="0"/>
          <w:bCs w:val="0"/>
          <w:i w:val="0"/>
          <w:iCs w:val="0"/>
          <w:caps w:val="0"/>
          <w:smallCaps w:val="0"/>
          <w:noProof w:val="0"/>
          <w:color w:val="2A2A2A"/>
          <w:sz w:val="24"/>
          <w:szCs w:val="24"/>
          <w:lang w:val="en-US"/>
        </w:rPr>
        <w:t>edn</w:t>
      </w:r>
      <w:r w:rsidRPr="29D38B90" w:rsidR="433592DB">
        <w:rPr>
          <w:rFonts w:ascii="Calibri" w:hAnsi="Calibri" w:eastAsia="Calibri" w:cs="Calibri"/>
          <w:b w:val="0"/>
          <w:bCs w:val="0"/>
          <w:i w:val="0"/>
          <w:iCs w:val="0"/>
          <w:caps w:val="0"/>
          <w:smallCaps w:val="0"/>
          <w:noProof w:val="0"/>
          <w:color w:val="2A2A2A"/>
          <w:sz w:val="24"/>
          <w:szCs w:val="24"/>
          <w:lang w:val="en-US"/>
        </w:rPr>
        <w:t xml:space="preserve">, Oxford Academic, 30 Apr. 2024), </w:t>
      </w:r>
      <w:hyperlink r:id="R237997007c2b4456">
        <w:r w:rsidRPr="29D38B90" w:rsidR="433592DB">
          <w:rPr>
            <w:rStyle w:val="Hyperlink"/>
            <w:rFonts w:ascii="Calibri" w:hAnsi="Calibri" w:eastAsia="Calibri" w:cs="Calibri"/>
            <w:b w:val="0"/>
            <w:bCs w:val="0"/>
            <w:i w:val="0"/>
            <w:iCs w:val="0"/>
            <w:caps w:val="0"/>
            <w:smallCaps w:val="0"/>
            <w:strike w:val="0"/>
            <w:dstrike w:val="0"/>
            <w:noProof w:val="0"/>
            <w:color w:val="006FB7"/>
            <w:sz w:val="24"/>
            <w:szCs w:val="24"/>
            <w:u w:val="none"/>
            <w:lang w:val="en-US"/>
          </w:rPr>
          <w:t>https://doi.org/10.1093/oso/9780197759745.003.0003</w:t>
        </w:r>
      </w:hyperlink>
      <w:r w:rsidRPr="29D38B90" w:rsidR="433592DB">
        <w:rPr>
          <w:rFonts w:ascii="Calibri" w:hAnsi="Calibri" w:eastAsia="Calibri" w:cs="Calibri"/>
          <w:b w:val="0"/>
          <w:bCs w:val="0"/>
          <w:i w:val="0"/>
          <w:iCs w:val="0"/>
          <w:caps w:val="0"/>
          <w:smallCaps w:val="0"/>
          <w:noProof w:val="0"/>
          <w:color w:val="2A2A2A"/>
          <w:sz w:val="24"/>
          <w:szCs w:val="24"/>
          <w:lang w:val="en-US"/>
        </w:rPr>
        <w:t>, accessed 25 Oct. 2024.</w:t>
      </w:r>
    </w:p>
    <w:p w:rsidR="083DE180" w:rsidP="29D38B90" w:rsidRDefault="083DE180" w14:paraId="12C2CB13" w14:textId="16FE2408">
      <w:pPr>
        <w:pStyle w:val="Normal"/>
        <w:spacing w:before="0" w:beforeAutospacing="off" w:after="0" w:afterAutospacing="off"/>
        <w:rPr>
          <w:rFonts w:ascii="Calibri" w:hAnsi="Calibri" w:eastAsia="Calibri" w:cs="Calibri"/>
          <w:noProof w:val="0"/>
          <w:color w:val="000000" w:themeColor="text1" w:themeTint="FF" w:themeShade="FF"/>
          <w:sz w:val="24"/>
          <w:szCs w:val="24"/>
          <w:lang w:val="en-US"/>
        </w:rPr>
      </w:pPr>
      <w:r>
        <w:br/>
      </w:r>
      <w:r w:rsidRPr="29D38B90" w:rsidR="083DE180">
        <w:rPr>
          <w:rFonts w:ascii="Calibri" w:hAnsi="Calibri" w:eastAsia="Calibri" w:cs="Calibri"/>
          <w:noProof w:val="0"/>
          <w:sz w:val="24"/>
          <w:szCs w:val="24"/>
          <w:lang w:val="en-US"/>
        </w:rPr>
        <w:t xml:space="preserve">Negruti, A. (ed.) (2015) </w:t>
      </w:r>
      <w:r w:rsidRPr="29D38B90" w:rsidR="083DE180">
        <w:rPr>
          <w:rFonts w:ascii="Calibri" w:hAnsi="Calibri" w:eastAsia="Calibri" w:cs="Calibri"/>
          <w:i w:val="1"/>
          <w:iCs w:val="1"/>
          <w:noProof w:val="0"/>
          <w:sz w:val="24"/>
          <w:szCs w:val="24"/>
          <w:lang w:val="en-US"/>
        </w:rPr>
        <w:t xml:space="preserve">Positive organizational </w:t>
      </w:r>
      <w:r w:rsidRPr="29D38B90" w:rsidR="083DE180">
        <w:rPr>
          <w:rFonts w:ascii="Calibri" w:hAnsi="Calibri" w:eastAsia="Calibri" w:cs="Calibri"/>
          <w:i w:val="1"/>
          <w:iCs w:val="1"/>
          <w:noProof w:val="0"/>
          <w:sz w:val="24"/>
          <w:szCs w:val="24"/>
          <w:lang w:val="en-US"/>
        </w:rPr>
        <w:t>psychology :</w:t>
      </w:r>
      <w:r w:rsidRPr="29D38B90" w:rsidR="083DE180">
        <w:rPr>
          <w:rFonts w:ascii="Calibri" w:hAnsi="Calibri" w:eastAsia="Calibri" w:cs="Calibri"/>
          <w:i w:val="1"/>
          <w:iCs w:val="1"/>
          <w:noProof w:val="0"/>
          <w:sz w:val="24"/>
          <w:szCs w:val="24"/>
          <w:lang w:val="en-US"/>
        </w:rPr>
        <w:t xml:space="preserve"> advances in creating improved workplaces and employee well-being</w:t>
      </w:r>
      <w:r w:rsidRPr="29D38B90" w:rsidR="083DE180">
        <w:rPr>
          <w:rFonts w:ascii="Calibri" w:hAnsi="Calibri" w:eastAsia="Calibri" w:cs="Calibri"/>
          <w:noProof w:val="0"/>
          <w:sz w:val="24"/>
          <w:szCs w:val="24"/>
          <w:lang w:val="en-US"/>
        </w:rPr>
        <w:t>. Kassel, Germany: Kassel University Press.</w:t>
      </w:r>
    </w:p>
    <w:p w:rsidR="29D38B90" w:rsidP="29D38B90" w:rsidRDefault="29D38B90" w14:paraId="13355C50" w14:textId="687CAA52">
      <w:pPr>
        <w:spacing w:before="0" w:beforeAutospacing="off" w:after="240" w:afterAutospacing="off" w:line="360" w:lineRule="auto"/>
        <w:rPr>
          <w:rFonts w:ascii="Calibri" w:hAnsi="Calibri" w:eastAsia="Calibri" w:cs="Calibri"/>
          <w:noProof w:val="0"/>
          <w:sz w:val="24"/>
          <w:szCs w:val="24"/>
          <w:lang w:val="en-US"/>
        </w:rPr>
      </w:pPr>
    </w:p>
    <w:p w:rsidR="07C0225D" w:rsidP="29D38B90" w:rsidRDefault="07C0225D" w14:paraId="40A23454" w14:textId="6842CB85">
      <w:pPr>
        <w:spacing w:before="0" w:beforeAutospacing="off" w:after="240" w:afterAutospacing="off" w:line="360" w:lineRule="auto"/>
        <w:rPr>
          <w:rFonts w:ascii="Calibri" w:hAnsi="Calibri" w:eastAsia="Calibri" w:cs="Calibri"/>
          <w:noProof w:val="0"/>
          <w:sz w:val="24"/>
          <w:szCs w:val="24"/>
          <w:lang w:val="en-US"/>
        </w:rPr>
      </w:pPr>
      <w:r w:rsidRPr="29D38B90" w:rsidR="07C0225D">
        <w:rPr>
          <w:rFonts w:ascii="Calibri" w:hAnsi="Calibri" w:eastAsia="Calibri" w:cs="Calibri"/>
          <w:noProof w:val="0"/>
          <w:sz w:val="24"/>
          <w:szCs w:val="24"/>
          <w:lang w:val="en-US"/>
        </w:rPr>
        <w:t xml:space="preserve">Peters, R. (2024). </w:t>
      </w:r>
      <w:r w:rsidRPr="29D38B90" w:rsidR="07C0225D">
        <w:rPr>
          <w:rFonts w:ascii="Calibri" w:hAnsi="Calibri" w:eastAsia="Calibri" w:cs="Calibri"/>
          <w:i w:val="1"/>
          <w:iCs w:val="1"/>
          <w:noProof w:val="0"/>
          <w:sz w:val="24"/>
          <w:szCs w:val="24"/>
          <w:lang w:val="en-US"/>
        </w:rPr>
        <w:t>CIPD | Employee Turnover &amp; Retention | Factsheets</w:t>
      </w:r>
      <w:r w:rsidRPr="29D38B90" w:rsidR="07C0225D">
        <w:rPr>
          <w:rFonts w:ascii="Calibri" w:hAnsi="Calibri" w:eastAsia="Calibri" w:cs="Calibri"/>
          <w:noProof w:val="0"/>
          <w:sz w:val="24"/>
          <w:szCs w:val="24"/>
          <w:lang w:val="en-US"/>
        </w:rPr>
        <w:t xml:space="preserve">. [online] CIPD. Available at: </w:t>
      </w:r>
      <w:hyperlink r:id="Rbbb3ab13423944c6">
        <w:r w:rsidRPr="29D38B90" w:rsidR="07C0225D">
          <w:rPr>
            <w:rStyle w:val="Hyperlink"/>
            <w:rFonts w:ascii="Calibri" w:hAnsi="Calibri" w:eastAsia="Calibri" w:cs="Calibri"/>
            <w:noProof w:val="0"/>
            <w:sz w:val="24"/>
            <w:szCs w:val="24"/>
            <w:lang w:val="en-US"/>
          </w:rPr>
          <w:t>https://www.cipd.org/uk/knowledge/factsheets/turnover-retention-factsheet/</w:t>
        </w:r>
      </w:hyperlink>
      <w:r w:rsidRPr="29D38B90" w:rsidR="07C0225D">
        <w:rPr>
          <w:rFonts w:ascii="Calibri" w:hAnsi="Calibri" w:eastAsia="Calibri" w:cs="Calibri"/>
          <w:noProof w:val="0"/>
          <w:sz w:val="24"/>
          <w:szCs w:val="24"/>
          <w:lang w:val="en-US"/>
        </w:rPr>
        <w:t xml:space="preserve"> [Accessed 11 Nov. 2024].</w:t>
      </w:r>
    </w:p>
    <w:p w:rsidR="538E1D5F" w:rsidP="725734C5" w:rsidRDefault="538E1D5F" w14:paraId="5B1F9312" w14:textId="74CB8EBC">
      <w:pPr>
        <w:spacing w:before="0" w:beforeAutospacing="off" w:after="240" w:afterAutospacing="off" w:line="360" w:lineRule="auto"/>
        <w:rPr>
          <w:rFonts w:ascii="Calibri" w:hAnsi="Calibri" w:eastAsia="Calibri" w:cs="Calibri"/>
          <w:noProof w:val="0"/>
          <w:sz w:val="24"/>
          <w:szCs w:val="24"/>
          <w:lang w:val="en-US"/>
        </w:rPr>
      </w:pPr>
      <w:r w:rsidRPr="29D38B90" w:rsidR="538E1D5F">
        <w:rPr>
          <w:rFonts w:ascii="Calibri" w:hAnsi="Calibri" w:eastAsia="Calibri" w:cs="Calibri"/>
          <w:noProof w:val="0"/>
          <w:sz w:val="24"/>
          <w:szCs w:val="24"/>
          <w:lang w:val="en-US"/>
        </w:rPr>
        <w:t xml:space="preserve">Public Health Wales (PHW) (2018). </w:t>
      </w:r>
      <w:r w:rsidRPr="29D38B90" w:rsidR="538E1D5F">
        <w:rPr>
          <w:rFonts w:ascii="Calibri" w:hAnsi="Calibri" w:eastAsia="Calibri" w:cs="Calibri"/>
          <w:i w:val="1"/>
          <w:iCs w:val="1"/>
          <w:noProof w:val="0"/>
          <w:sz w:val="24"/>
          <w:szCs w:val="24"/>
          <w:lang w:val="en-US"/>
        </w:rPr>
        <w:t xml:space="preserve">Our </w:t>
      </w:r>
      <w:r w:rsidRPr="29D38B90" w:rsidR="538E1D5F">
        <w:rPr>
          <w:rFonts w:ascii="Calibri" w:hAnsi="Calibri" w:eastAsia="Calibri" w:cs="Calibri"/>
          <w:i w:val="1"/>
          <w:iCs w:val="1"/>
          <w:noProof w:val="0"/>
          <w:sz w:val="24"/>
          <w:szCs w:val="24"/>
          <w:lang w:val="en-US"/>
        </w:rPr>
        <w:t>workforce</w:t>
      </w:r>
      <w:r w:rsidRPr="29D38B90" w:rsidR="538E1D5F">
        <w:rPr>
          <w:rFonts w:ascii="Calibri" w:hAnsi="Calibri" w:eastAsia="Calibri" w:cs="Calibri"/>
          <w:i w:val="1"/>
          <w:iCs w:val="1"/>
          <w:noProof w:val="0"/>
          <w:sz w:val="24"/>
          <w:szCs w:val="24"/>
          <w:lang w:val="en-US"/>
        </w:rPr>
        <w:t xml:space="preserve"> to achieve a healthier future for Wales</w:t>
      </w:r>
      <w:r w:rsidRPr="29D38B90" w:rsidR="538E1D5F">
        <w:rPr>
          <w:rFonts w:ascii="Calibri" w:hAnsi="Calibri" w:eastAsia="Calibri" w:cs="Calibri"/>
          <w:noProof w:val="0"/>
          <w:sz w:val="24"/>
          <w:szCs w:val="24"/>
          <w:lang w:val="en-US"/>
        </w:rPr>
        <w:t xml:space="preserve">. [online] </w:t>
      </w:r>
      <w:hyperlink r:id="R1134b543df624d22">
        <w:r w:rsidRPr="29D38B90" w:rsidR="538E1D5F">
          <w:rPr>
            <w:rStyle w:val="Hyperlink"/>
            <w:rFonts w:ascii="Calibri" w:hAnsi="Calibri" w:eastAsia="Calibri" w:cs="Calibri"/>
            <w:i w:val="1"/>
            <w:iCs w:val="1"/>
            <w:noProof w:val="0"/>
            <w:sz w:val="24"/>
            <w:szCs w:val="24"/>
            <w:lang w:val="en-US"/>
          </w:rPr>
          <w:t>https://phw.nhs.wales</w:t>
        </w:r>
      </w:hyperlink>
      <w:r w:rsidRPr="29D38B90" w:rsidR="538E1D5F">
        <w:rPr>
          <w:rFonts w:ascii="Calibri" w:hAnsi="Calibri" w:eastAsia="Calibri" w:cs="Calibri"/>
          <w:noProof w:val="0"/>
          <w:sz w:val="24"/>
          <w:szCs w:val="24"/>
          <w:lang w:val="en-US"/>
        </w:rPr>
        <w:t xml:space="preserve">, Wales: Public Health Wales, pp.1–56. Available at: </w:t>
      </w:r>
      <w:hyperlink r:id="R884d59c95e2b454d">
        <w:r w:rsidRPr="29D38B90" w:rsidR="538E1D5F">
          <w:rPr>
            <w:rStyle w:val="Hyperlink"/>
            <w:rFonts w:ascii="Calibri" w:hAnsi="Calibri" w:eastAsia="Calibri" w:cs="Calibri"/>
            <w:noProof w:val="0"/>
            <w:sz w:val="24"/>
            <w:szCs w:val="24"/>
            <w:lang w:val="en-US"/>
          </w:rPr>
          <w:t>https://phw.nhs.wales/careers/public-health-wales-people-strategy-2020-30/</w:t>
        </w:r>
      </w:hyperlink>
      <w:r w:rsidRPr="29D38B90" w:rsidR="538E1D5F">
        <w:rPr>
          <w:rFonts w:ascii="Calibri" w:hAnsi="Calibri" w:eastAsia="Calibri" w:cs="Calibri"/>
          <w:noProof w:val="0"/>
          <w:sz w:val="24"/>
          <w:szCs w:val="24"/>
          <w:lang w:val="en-US"/>
        </w:rPr>
        <w:t xml:space="preserve"> [Accessed 25 Oct. 2024].</w:t>
      </w:r>
    </w:p>
    <w:p w:rsidR="016B1001" w:rsidP="29D38B90" w:rsidRDefault="016B1001" w14:paraId="7EA9E4EE" w14:textId="7D1D5ED4">
      <w:pPr>
        <w:spacing w:before="0" w:beforeAutospacing="off" w:after="0" w:afterAutospacing="off"/>
      </w:pPr>
      <w:r w:rsidRPr="29D38B90" w:rsidR="016B1001">
        <w:rPr>
          <w:rFonts w:ascii="Calibri" w:hAnsi="Calibri" w:eastAsia="Calibri" w:cs="Calibri"/>
          <w:noProof w:val="0"/>
          <w:sz w:val="24"/>
          <w:szCs w:val="24"/>
          <w:lang w:val="en-US"/>
        </w:rPr>
        <w:t xml:space="preserve">Ravalier, J. </w:t>
      </w:r>
      <w:r w:rsidRPr="29D38B90" w:rsidR="016B1001">
        <w:rPr>
          <w:rFonts w:ascii="Calibri" w:hAnsi="Calibri" w:eastAsia="Calibri" w:cs="Calibri"/>
          <w:i w:val="1"/>
          <w:iCs w:val="1"/>
          <w:noProof w:val="0"/>
          <w:sz w:val="24"/>
          <w:szCs w:val="24"/>
          <w:lang w:val="en-US"/>
        </w:rPr>
        <w:t>et al.</w:t>
      </w:r>
      <w:r w:rsidRPr="29D38B90" w:rsidR="016B1001">
        <w:rPr>
          <w:rFonts w:ascii="Calibri" w:hAnsi="Calibri" w:eastAsia="Calibri" w:cs="Calibri"/>
          <w:noProof w:val="0"/>
          <w:sz w:val="24"/>
          <w:szCs w:val="24"/>
          <w:lang w:val="en-US"/>
        </w:rPr>
        <w:t xml:space="preserve"> (2019) ‘Zero‐hour contracts and stress in UK domiciliary care workers’, </w:t>
      </w:r>
      <w:r w:rsidRPr="29D38B90" w:rsidR="016B1001">
        <w:rPr>
          <w:rFonts w:ascii="Calibri" w:hAnsi="Calibri" w:eastAsia="Calibri" w:cs="Calibri"/>
          <w:i w:val="1"/>
          <w:iCs w:val="1"/>
          <w:noProof w:val="0"/>
          <w:sz w:val="24"/>
          <w:szCs w:val="24"/>
          <w:lang w:val="en-US"/>
        </w:rPr>
        <w:t>Health &amp; social care in the community</w:t>
      </w:r>
      <w:r w:rsidRPr="29D38B90" w:rsidR="016B1001">
        <w:rPr>
          <w:rFonts w:ascii="Calibri" w:hAnsi="Calibri" w:eastAsia="Calibri" w:cs="Calibri"/>
          <w:noProof w:val="0"/>
          <w:sz w:val="24"/>
          <w:szCs w:val="24"/>
          <w:lang w:val="en-US"/>
        </w:rPr>
        <w:t xml:space="preserve">, 27(2), pp. 348–355. Available at: </w:t>
      </w:r>
      <w:hyperlink r:id="Ra5f3670e4b29425b">
        <w:r w:rsidRPr="29D38B90" w:rsidR="016B1001">
          <w:rPr>
            <w:rStyle w:val="Hyperlink"/>
            <w:rFonts w:ascii="Calibri" w:hAnsi="Calibri" w:eastAsia="Calibri" w:cs="Calibri"/>
            <w:noProof w:val="0"/>
            <w:sz w:val="24"/>
            <w:szCs w:val="24"/>
            <w:lang w:val="en-US"/>
          </w:rPr>
          <w:t>https://doi.org/10.1111/hsc.12652</w:t>
        </w:r>
      </w:hyperlink>
      <w:r w:rsidRPr="29D38B90" w:rsidR="016B1001">
        <w:rPr>
          <w:rFonts w:ascii="Calibri" w:hAnsi="Calibri" w:eastAsia="Calibri" w:cs="Calibri"/>
          <w:noProof w:val="0"/>
          <w:sz w:val="24"/>
          <w:szCs w:val="24"/>
          <w:lang w:val="en-US"/>
        </w:rPr>
        <w:t>.</w:t>
      </w:r>
    </w:p>
    <w:p w:rsidR="29D38B90" w:rsidP="29D38B90" w:rsidRDefault="29D38B90" w14:paraId="051D88CD" w14:textId="739DCA36">
      <w:pPr>
        <w:spacing w:before="0" w:beforeAutospacing="off" w:after="240" w:afterAutospacing="off" w:line="360" w:lineRule="auto"/>
        <w:rPr>
          <w:rFonts w:ascii="Calibri" w:hAnsi="Calibri" w:eastAsia="Calibri" w:cs="Calibri"/>
          <w:noProof w:val="0"/>
          <w:sz w:val="24"/>
          <w:szCs w:val="24"/>
          <w:lang w:val="en-US"/>
        </w:rPr>
      </w:pPr>
    </w:p>
    <w:p w:rsidR="0492DC0F" w:rsidP="29D38B90" w:rsidRDefault="0492DC0F" w14:paraId="6ED9C3D9" w14:textId="312FB514">
      <w:pPr>
        <w:spacing w:before="0" w:beforeAutospacing="off" w:after="0" w:afterAutospacing="off"/>
      </w:pPr>
      <w:r w:rsidRPr="29D38B90" w:rsidR="0492DC0F">
        <w:rPr>
          <w:rFonts w:ascii="Calibri" w:hAnsi="Calibri" w:eastAsia="Calibri" w:cs="Calibri"/>
          <w:noProof w:val="0"/>
          <w:sz w:val="24"/>
          <w:szCs w:val="24"/>
          <w:lang w:val="en-US"/>
        </w:rPr>
        <w:t xml:space="preserve">Skelton, M. (2023) ‘“Miracle” budget built on bipartisanship: Governor’s budget addresses workforce shortage’, </w:t>
      </w:r>
      <w:r w:rsidRPr="29D38B90" w:rsidR="0492DC0F">
        <w:rPr>
          <w:rFonts w:ascii="Calibri" w:hAnsi="Calibri" w:eastAsia="Calibri" w:cs="Calibri"/>
          <w:i w:val="1"/>
          <w:iCs w:val="1"/>
          <w:noProof w:val="0"/>
          <w:sz w:val="24"/>
          <w:szCs w:val="24"/>
          <w:lang w:val="en-US"/>
        </w:rPr>
        <w:t>New Hampshire business review</w:t>
      </w:r>
      <w:r w:rsidRPr="29D38B90" w:rsidR="0492DC0F">
        <w:rPr>
          <w:rFonts w:ascii="Calibri" w:hAnsi="Calibri" w:eastAsia="Calibri" w:cs="Calibri"/>
          <w:noProof w:val="0"/>
          <w:sz w:val="24"/>
          <w:szCs w:val="24"/>
          <w:lang w:val="en-US"/>
        </w:rPr>
        <w:t>, 45(16), pp. 19-.</w:t>
      </w:r>
    </w:p>
    <w:p w:rsidR="29D38B90" w:rsidP="29D38B90" w:rsidRDefault="29D38B90" w14:paraId="235952A3" w14:textId="5FAA96ED">
      <w:pPr>
        <w:spacing w:before="0" w:beforeAutospacing="off" w:after="0" w:afterAutospacing="off"/>
        <w:rPr>
          <w:rFonts w:ascii="Calibri" w:hAnsi="Calibri" w:eastAsia="Calibri" w:cs="Calibri"/>
          <w:noProof w:val="0"/>
          <w:sz w:val="24"/>
          <w:szCs w:val="24"/>
          <w:lang w:val="en-US"/>
        </w:rPr>
      </w:pPr>
    </w:p>
    <w:p w:rsidR="0CD52620" w:rsidP="29D38B90" w:rsidRDefault="0CD52620" w14:paraId="086BB9E4" w14:textId="6A1A7981">
      <w:pPr>
        <w:spacing w:before="0" w:beforeAutospacing="off" w:after="0" w:afterAutospacing="off"/>
      </w:pPr>
      <w:r w:rsidRPr="29D38B90" w:rsidR="0CD52620">
        <w:rPr>
          <w:rFonts w:ascii="Calibri" w:hAnsi="Calibri" w:eastAsia="Calibri" w:cs="Calibri"/>
          <w:noProof w:val="0"/>
          <w:sz w:val="24"/>
          <w:szCs w:val="24"/>
          <w:lang w:val="en-US"/>
        </w:rPr>
        <w:t>Sokol, M.B. and Tarulli, B.A. (eds) (2024) ‘Strategic Workforce Planning : Best Practices and Emerging Directions’, in. New York, NY: Oxford University Press.</w:t>
      </w:r>
    </w:p>
    <w:p w:rsidR="29D38B90" w:rsidP="29D38B90" w:rsidRDefault="29D38B90" w14:paraId="7863EF22" w14:textId="398C4B02">
      <w:pPr>
        <w:spacing w:before="0" w:beforeAutospacing="off" w:after="0" w:afterAutospacing="off"/>
        <w:rPr>
          <w:rFonts w:ascii="Calibri" w:hAnsi="Calibri" w:eastAsia="Calibri" w:cs="Calibri"/>
          <w:noProof w:val="0"/>
          <w:sz w:val="24"/>
          <w:szCs w:val="24"/>
          <w:lang w:val="en-US"/>
        </w:rPr>
      </w:pPr>
    </w:p>
    <w:p w:rsidR="5C8F6B68" w:rsidP="4284CFEF" w:rsidRDefault="5C8F6B68" w14:paraId="56B82D34" w14:textId="58E4C74E">
      <w:pPr>
        <w:pStyle w:val="Normal"/>
        <w:spacing w:before="0" w:beforeAutospacing="off" w:after="240" w:afterAutospacing="off" w:line="360" w:lineRule="auto"/>
        <w:rPr>
          <w:rFonts w:ascii="Calibri" w:hAnsi="Calibri" w:eastAsia="Calibri" w:cs="Calibri"/>
          <w:noProof w:val="0"/>
          <w:sz w:val="24"/>
          <w:szCs w:val="24"/>
          <w:lang w:val="en-US"/>
        </w:rPr>
      </w:pPr>
      <w:r w:rsidRPr="29D38B90" w:rsidR="5C8F6B68">
        <w:rPr>
          <w:rFonts w:ascii="Calibri" w:hAnsi="Calibri" w:eastAsia="Calibri" w:cs="Calibri"/>
          <w:noProof w:val="0"/>
          <w:sz w:val="24"/>
          <w:szCs w:val="24"/>
          <w:lang w:val="en-US"/>
        </w:rPr>
        <w:t xml:space="preserve">Taylor, S. and Woodhams, C. (2022) Studying Human Resource Management: A guide to the study, </w:t>
      </w:r>
      <w:r w:rsidRPr="29D38B90" w:rsidR="5C8F6B68">
        <w:rPr>
          <w:rFonts w:ascii="Calibri" w:hAnsi="Calibri" w:eastAsia="Calibri" w:cs="Calibri"/>
          <w:noProof w:val="0"/>
          <w:sz w:val="24"/>
          <w:szCs w:val="24"/>
          <w:lang w:val="en-US"/>
        </w:rPr>
        <w:t>context</w:t>
      </w:r>
      <w:r w:rsidRPr="29D38B90" w:rsidR="5C8F6B68">
        <w:rPr>
          <w:rFonts w:ascii="Calibri" w:hAnsi="Calibri" w:eastAsia="Calibri" w:cs="Calibri"/>
          <w:noProof w:val="0"/>
          <w:sz w:val="24"/>
          <w:szCs w:val="24"/>
          <w:lang w:val="en-US"/>
        </w:rPr>
        <w:t xml:space="preserve"> and practice of HR. 3rd ed. London: Kogan Page.</w:t>
      </w:r>
    </w:p>
    <w:p w:rsidR="03C6283B" w:rsidP="29D38B90" w:rsidRDefault="03C6283B" w14:paraId="0646A649" w14:textId="6DE3158C">
      <w:pPr>
        <w:spacing w:before="0" w:beforeAutospacing="off" w:after="0" w:afterAutospacing="off"/>
      </w:pPr>
      <w:r w:rsidRPr="29D38B90" w:rsidR="03C6283B">
        <w:rPr>
          <w:rFonts w:ascii="Calibri" w:hAnsi="Calibri" w:eastAsia="Calibri" w:cs="Calibri"/>
          <w:noProof w:val="0"/>
          <w:sz w:val="24"/>
          <w:szCs w:val="24"/>
          <w:lang w:val="en-US"/>
        </w:rPr>
        <w:t xml:space="preserve">Williams, M. (2024) ‘Employment, real wages, &amp; inflation responses to a loose labor market after the onset of the COVID‐19 pandemic’, </w:t>
      </w:r>
      <w:r w:rsidRPr="29D38B90" w:rsidR="03C6283B">
        <w:rPr>
          <w:rFonts w:ascii="Calibri" w:hAnsi="Calibri" w:eastAsia="Calibri" w:cs="Calibri"/>
          <w:i w:val="1"/>
          <w:iCs w:val="1"/>
          <w:noProof w:val="0"/>
          <w:sz w:val="24"/>
          <w:szCs w:val="24"/>
          <w:lang w:val="en-US"/>
        </w:rPr>
        <w:t>Journal of policy analysis and management</w:t>
      </w:r>
      <w:r w:rsidRPr="29D38B90" w:rsidR="03C6283B">
        <w:rPr>
          <w:rFonts w:ascii="Calibri" w:hAnsi="Calibri" w:eastAsia="Calibri" w:cs="Calibri"/>
          <w:noProof w:val="0"/>
          <w:sz w:val="24"/>
          <w:szCs w:val="24"/>
          <w:lang w:val="en-US"/>
        </w:rPr>
        <w:t xml:space="preserve">, 43(1), pp. 338–340. Available at: </w:t>
      </w:r>
      <w:hyperlink r:id="R4ffe9110448f4284">
        <w:r w:rsidRPr="29D38B90" w:rsidR="03C6283B">
          <w:rPr>
            <w:rStyle w:val="Hyperlink"/>
            <w:rFonts w:ascii="Calibri" w:hAnsi="Calibri" w:eastAsia="Calibri" w:cs="Calibri"/>
            <w:noProof w:val="0"/>
            <w:sz w:val="24"/>
            <w:szCs w:val="24"/>
            <w:lang w:val="en-US"/>
          </w:rPr>
          <w:t>https://doi.org/10.1002/pam.22549</w:t>
        </w:r>
      </w:hyperlink>
      <w:r w:rsidRPr="29D38B90" w:rsidR="03C6283B">
        <w:rPr>
          <w:rFonts w:ascii="Calibri" w:hAnsi="Calibri" w:eastAsia="Calibri" w:cs="Calibri"/>
          <w:noProof w:val="0"/>
          <w:sz w:val="24"/>
          <w:szCs w:val="24"/>
          <w:lang w:val="en-US"/>
        </w:rPr>
        <w:t>.</w:t>
      </w:r>
    </w:p>
    <w:p w:rsidR="29D38B90" w:rsidP="29D38B90" w:rsidRDefault="29D38B90" w14:paraId="5D383264" w14:textId="52B515CE">
      <w:pPr>
        <w:pStyle w:val="Normal"/>
        <w:spacing w:before="0" w:beforeAutospacing="off" w:after="240" w:afterAutospacing="off" w:line="360" w:lineRule="auto"/>
        <w:rPr>
          <w:rFonts w:ascii="Calibri" w:hAnsi="Calibri" w:eastAsia="Calibri" w:cs="Calibri"/>
          <w:noProof w:val="0"/>
          <w:sz w:val="24"/>
          <w:szCs w:val="24"/>
          <w:lang w:val="en-US"/>
        </w:rPr>
      </w:pPr>
    </w:p>
    <w:p w:rsidR="15F047F9" w:rsidP="725734C5" w:rsidRDefault="15F047F9" w14:paraId="7DE20C28" w14:textId="15B9B20E">
      <w:pPr>
        <w:spacing w:before="0" w:beforeAutospacing="off" w:after="240" w:afterAutospacing="off" w:line="360" w:lineRule="auto"/>
        <w:rPr>
          <w:rFonts w:ascii="Calibri" w:hAnsi="Calibri" w:eastAsia="Calibri" w:cs="Calibri"/>
          <w:noProof w:val="0"/>
          <w:sz w:val="24"/>
          <w:szCs w:val="24"/>
          <w:lang w:val="en-US"/>
        </w:rPr>
      </w:pPr>
      <w:r w:rsidRPr="29D38B90" w:rsidR="15F047F9">
        <w:rPr>
          <w:rFonts w:ascii="Calibri" w:hAnsi="Calibri" w:eastAsia="Calibri" w:cs="Calibri"/>
          <w:noProof w:val="0"/>
          <w:sz w:val="24"/>
          <w:szCs w:val="24"/>
          <w:lang w:val="en-US"/>
        </w:rPr>
        <w:t xml:space="preserve">Woodhams, S. (2022). </w:t>
      </w:r>
      <w:r w:rsidRPr="29D38B90" w:rsidR="15F047F9">
        <w:rPr>
          <w:rFonts w:ascii="Calibri" w:hAnsi="Calibri" w:eastAsia="Calibri" w:cs="Calibri"/>
          <w:i w:val="1"/>
          <w:iCs w:val="1"/>
          <w:noProof w:val="0"/>
          <w:sz w:val="24"/>
          <w:szCs w:val="24"/>
          <w:lang w:val="en-US"/>
        </w:rPr>
        <w:t xml:space="preserve">HUMAN RESOURCE </w:t>
      </w:r>
      <w:r w:rsidRPr="29D38B90" w:rsidR="15F047F9">
        <w:rPr>
          <w:rFonts w:ascii="Calibri" w:hAnsi="Calibri" w:eastAsia="Calibri" w:cs="Calibri"/>
          <w:i w:val="1"/>
          <w:iCs w:val="1"/>
          <w:noProof w:val="0"/>
          <w:sz w:val="24"/>
          <w:szCs w:val="24"/>
          <w:lang w:val="en-US"/>
        </w:rPr>
        <w:t>MANAGEMENT :</w:t>
      </w:r>
      <w:r w:rsidRPr="29D38B90" w:rsidR="15F047F9">
        <w:rPr>
          <w:rFonts w:ascii="Calibri" w:hAnsi="Calibri" w:eastAsia="Calibri" w:cs="Calibri"/>
          <w:i w:val="1"/>
          <w:iCs w:val="1"/>
          <w:noProof w:val="0"/>
          <w:sz w:val="24"/>
          <w:szCs w:val="24"/>
          <w:lang w:val="en-US"/>
        </w:rPr>
        <w:t xml:space="preserve"> people and </w:t>
      </w:r>
      <w:r w:rsidRPr="29D38B90" w:rsidR="15F047F9">
        <w:rPr>
          <w:rFonts w:ascii="Calibri" w:hAnsi="Calibri" w:eastAsia="Calibri" w:cs="Calibri"/>
          <w:i w:val="1"/>
          <w:iCs w:val="1"/>
          <w:noProof w:val="0"/>
          <w:sz w:val="24"/>
          <w:szCs w:val="24"/>
          <w:lang w:val="en-US"/>
        </w:rPr>
        <w:t>organisations</w:t>
      </w:r>
      <w:r w:rsidRPr="29D38B90" w:rsidR="15F047F9">
        <w:rPr>
          <w:rFonts w:ascii="Calibri" w:hAnsi="Calibri" w:eastAsia="Calibri" w:cs="Calibri"/>
          <w:i w:val="1"/>
          <w:iCs w:val="1"/>
          <w:noProof w:val="0"/>
          <w:sz w:val="24"/>
          <w:szCs w:val="24"/>
          <w:lang w:val="en-US"/>
        </w:rPr>
        <w:t>.</w:t>
      </w:r>
      <w:r w:rsidRPr="29D38B90" w:rsidR="15F047F9">
        <w:rPr>
          <w:rFonts w:ascii="Calibri" w:hAnsi="Calibri" w:eastAsia="Calibri" w:cs="Calibri"/>
          <w:noProof w:val="0"/>
          <w:sz w:val="24"/>
          <w:szCs w:val="24"/>
          <w:lang w:val="en-US"/>
        </w:rPr>
        <w:t xml:space="preserve"> 3rd ed. S.L.: Kogan Page, pp.1–261.</w:t>
      </w:r>
    </w:p>
    <w:p w:rsidR="29D38B90" w:rsidP="29D38B90" w:rsidRDefault="29D38B90" w14:paraId="68946EFE" w14:textId="3AF423B6">
      <w:pPr>
        <w:spacing w:before="0" w:beforeAutospacing="off" w:after="240" w:afterAutospacing="off" w:line="360" w:lineRule="auto"/>
        <w:rPr>
          <w:rFonts w:ascii="Calibri" w:hAnsi="Calibri" w:eastAsia="Calibri" w:cs="Calibri"/>
          <w:noProof w:val="0"/>
          <w:sz w:val="24"/>
          <w:szCs w:val="24"/>
          <w:lang w:val="en-US"/>
        </w:rPr>
      </w:pPr>
    </w:p>
    <w:p w:rsidR="725734C5" w:rsidP="725734C5" w:rsidRDefault="725734C5" w14:paraId="601A4E80" w14:textId="3E315DD6">
      <w:pPr>
        <w:pStyle w:val="Normal"/>
        <w:spacing w:before="0" w:beforeAutospacing="off" w:after="240" w:afterAutospacing="off" w:line="360" w:lineRule="auto"/>
        <w:rPr>
          <w:rFonts w:ascii="Calibri" w:hAnsi="Calibri" w:eastAsia="Calibri" w:cs="Calibri"/>
          <w:noProof w:val="0"/>
          <w:sz w:val="24"/>
          <w:szCs w:val="24"/>
          <w:lang w:val="en-US"/>
        </w:rPr>
      </w:pPr>
    </w:p>
    <w:sectPr>
      <w:pgSz w:w="12240" w:h="15840" w:orient="portrait"/>
      <w:pgMar w:top="1440" w:right="1440" w:bottom="1440" w:left="1440" w:header="720" w:footer="720" w:gutter="0"/>
      <w:cols w:space="720"/>
      <w:docGrid w:linePitch="360"/>
      <w:headerReference w:type="default" r:id="R75e98e375f3f4234"/>
      <w:footerReference w:type="default" r:id="R1deff6c1acbb47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984C619" w:rsidTr="7984C619" w14:paraId="7F68B397">
      <w:trPr>
        <w:trHeight w:val="300"/>
      </w:trPr>
      <w:tc>
        <w:tcPr>
          <w:tcW w:w="3120" w:type="dxa"/>
          <w:tcMar/>
        </w:tcPr>
        <w:p w:rsidR="7984C619" w:rsidP="7984C619" w:rsidRDefault="7984C619" w14:paraId="0EF325FF" w14:textId="09C70BF1">
          <w:pPr>
            <w:pStyle w:val="Header"/>
            <w:bidi w:val="0"/>
            <w:ind w:left="-115"/>
            <w:jc w:val="left"/>
          </w:pPr>
        </w:p>
      </w:tc>
      <w:tc>
        <w:tcPr>
          <w:tcW w:w="3120" w:type="dxa"/>
          <w:tcMar/>
        </w:tcPr>
        <w:p w:rsidR="7984C619" w:rsidP="7984C619" w:rsidRDefault="7984C619" w14:paraId="1650DDAB" w14:textId="50339219">
          <w:pPr>
            <w:pStyle w:val="Header"/>
            <w:bidi w:val="0"/>
            <w:jc w:val="center"/>
          </w:pPr>
        </w:p>
      </w:tc>
      <w:tc>
        <w:tcPr>
          <w:tcW w:w="3120" w:type="dxa"/>
          <w:tcMar/>
        </w:tcPr>
        <w:p w:rsidR="7984C619" w:rsidP="7984C619" w:rsidRDefault="7984C619" w14:paraId="67F6AF97" w14:textId="53B11D90">
          <w:pPr>
            <w:pStyle w:val="Header"/>
            <w:bidi w:val="0"/>
            <w:ind w:right="-115"/>
            <w:jc w:val="right"/>
          </w:pPr>
        </w:p>
      </w:tc>
    </w:tr>
  </w:tbl>
  <w:p w:rsidR="7984C619" w:rsidP="7984C619" w:rsidRDefault="7984C619" w14:paraId="7D1973D5" w14:textId="559DD5D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jc w:val="left"/>
      <w:tblLayout w:type="fixed"/>
      <w:tblLook w:val="06A0" w:firstRow="1" w:lastRow="0" w:firstColumn="1" w:lastColumn="0" w:noHBand="1" w:noVBand="1"/>
    </w:tblPr>
    <w:tblGrid>
      <w:gridCol w:w="3120"/>
      <w:gridCol w:w="3120"/>
      <w:gridCol w:w="3120"/>
    </w:tblGrid>
    <w:tr w:rsidR="7984C619" w:rsidTr="2491611F" w14:paraId="41C223F0">
      <w:trPr>
        <w:trHeight w:val="300"/>
      </w:trPr>
      <w:tc>
        <w:tcPr>
          <w:tcW w:w="3120" w:type="dxa"/>
          <w:tcMar/>
        </w:tcPr>
        <w:p w:rsidR="7984C619" w:rsidP="7984C619" w:rsidRDefault="7984C619" w14:paraId="57ADD0C1" w14:textId="2826652A">
          <w:pPr>
            <w:pStyle w:val="Normal"/>
            <w:bidi w:val="0"/>
            <w:spacing w:before="0" w:beforeAutospacing="off" w:after="0" w:afterAutospacing="off"/>
            <w:rPr>
              <w:rFonts w:ascii="Arial" w:hAnsi="Arial" w:eastAsia="Arial" w:cs="Arial"/>
              <w:sz w:val="22"/>
              <w:szCs w:val="22"/>
            </w:rPr>
          </w:pPr>
          <w:r w:rsidRPr="7984C619" w:rsidR="7984C619">
            <w:rPr>
              <w:rFonts w:ascii="Arial" w:hAnsi="Arial" w:eastAsia="Arial" w:cs="Arial"/>
              <w:sz w:val="22"/>
              <w:szCs w:val="22"/>
              <w:lang w:val="en-US"/>
            </w:rPr>
            <w:t>Module:5HR02</w:t>
          </w:r>
        </w:p>
        <w:p w:rsidR="7984C619" w:rsidP="7984C619" w:rsidRDefault="7984C619" w14:paraId="27DC46AC" w14:textId="3F11C96C">
          <w:pPr>
            <w:pStyle w:val="Normal"/>
            <w:bidi w:val="0"/>
            <w:spacing w:before="0" w:beforeAutospacing="off" w:after="0" w:afterAutospacing="off"/>
            <w:rPr>
              <w:rFonts w:ascii="Arial" w:hAnsi="Arial" w:eastAsia="Arial" w:cs="Arial"/>
              <w:sz w:val="22"/>
              <w:szCs w:val="22"/>
              <w:lang w:val="en-US"/>
            </w:rPr>
          </w:pPr>
        </w:p>
        <w:p w:rsidR="7984C619" w:rsidP="7984C619" w:rsidRDefault="7984C619" w14:paraId="605F88E3" w14:textId="2A7B3A38">
          <w:pPr>
            <w:pStyle w:val="Normal"/>
            <w:bidi w:val="0"/>
            <w:spacing w:before="0" w:beforeAutospacing="off" w:after="0" w:afterAutospacing="off"/>
            <w:rPr>
              <w:rFonts w:ascii="Arial" w:hAnsi="Arial" w:eastAsia="Arial" w:cs="Arial"/>
              <w:sz w:val="22"/>
              <w:szCs w:val="22"/>
              <w:lang w:val="en-US"/>
            </w:rPr>
          </w:pPr>
          <w:r w:rsidRPr="7984C619" w:rsidR="7984C619">
            <w:rPr>
              <w:rFonts w:ascii="Arial" w:hAnsi="Arial" w:eastAsia="Arial" w:cs="Arial"/>
              <w:sz w:val="22"/>
              <w:szCs w:val="22"/>
              <w:lang w:val="en-US"/>
            </w:rPr>
            <w:t>Talent management and workforce planning</w:t>
          </w:r>
        </w:p>
        <w:p w:rsidR="7984C619" w:rsidP="7984C619" w:rsidRDefault="7984C619" w14:paraId="4F8137CF" w14:textId="792EA690">
          <w:pPr>
            <w:bidi w:val="0"/>
            <w:spacing w:before="0" w:beforeAutospacing="off" w:after="0" w:afterAutospacing="off"/>
            <w:rPr>
              <w:rFonts w:ascii="Segoe UI" w:hAnsi="Segoe UI" w:eastAsia="Segoe UI" w:cs="Segoe UI"/>
              <w:noProof w:val="0"/>
              <w:sz w:val="18"/>
              <w:szCs w:val="18"/>
              <w:lang w:val="en-US"/>
            </w:rPr>
          </w:pPr>
        </w:p>
        <w:p w:rsidR="7984C619" w:rsidP="7984C619" w:rsidRDefault="7984C619" w14:paraId="6280C907" w14:textId="3C34AD4F">
          <w:pPr>
            <w:pStyle w:val="Header"/>
            <w:bidi w:val="0"/>
            <w:ind w:left="-115"/>
            <w:jc w:val="left"/>
          </w:pPr>
        </w:p>
      </w:tc>
      <w:tc>
        <w:tcPr>
          <w:tcW w:w="3120" w:type="dxa"/>
          <w:tcMar/>
        </w:tcPr>
        <w:p w:rsidR="7984C619" w:rsidP="7984C619" w:rsidRDefault="7984C619" w14:paraId="76CB941F" w14:textId="217F28B5">
          <w:pPr>
            <w:pStyle w:val="Header"/>
            <w:bidi w:val="0"/>
            <w:jc w:val="center"/>
            <w:rPr>
              <w:rFonts w:ascii="Arial" w:hAnsi="Arial" w:eastAsia="Arial" w:cs="Arial"/>
              <w:sz w:val="22"/>
              <w:szCs w:val="22"/>
            </w:rPr>
          </w:pPr>
          <w:r w:rsidRPr="7984C619" w:rsidR="7984C619">
            <w:rPr>
              <w:rFonts w:ascii="Arial" w:hAnsi="Arial" w:eastAsia="Arial" w:cs="Arial"/>
              <w:sz w:val="22"/>
              <w:szCs w:val="22"/>
              <w:lang w:val="en-US"/>
            </w:rPr>
            <w:t>Name: Casimir Germain</w:t>
          </w:r>
        </w:p>
      </w:tc>
      <w:tc>
        <w:tcPr>
          <w:tcW w:w="3120" w:type="dxa"/>
          <w:tcMar/>
        </w:tcPr>
        <w:p w:rsidR="7984C619" w:rsidP="7984C619" w:rsidRDefault="7984C619" w14:paraId="45AE724C" w14:textId="1EBC1DE1">
          <w:pPr>
            <w:bidi w:val="0"/>
            <w:spacing w:before="0" w:beforeAutospacing="off" w:after="0" w:afterAutospacing="off"/>
            <w:ind w:left="0" w:right="-120"/>
            <w:jc w:val="center"/>
          </w:pPr>
          <w:r w:rsidRPr="7984C619" w:rsidR="7984C619">
            <w:rPr>
              <w:rFonts w:ascii="Arial" w:hAnsi="Arial" w:eastAsia="Arial" w:cs="Arial"/>
              <w:sz w:val="22"/>
              <w:szCs w:val="22"/>
              <w:lang w:val="en-US"/>
            </w:rPr>
            <w:t>Student number: 2319560</w:t>
          </w:r>
          <w:r w:rsidRPr="7984C619" w:rsidR="7984C619">
            <w:rPr>
              <w:rFonts w:ascii="Arial" w:hAnsi="Arial" w:eastAsia="Arial" w:cs="Arial"/>
              <w:sz w:val="22"/>
              <w:szCs w:val="22"/>
            </w:rPr>
            <w:t xml:space="preserve"> </w:t>
          </w:r>
        </w:p>
        <w:p w:rsidR="7984C619" w:rsidP="29D38B90" w:rsidRDefault="7984C619" w14:paraId="29B9A9B7" w14:textId="7FD18D4B">
          <w:pPr>
            <w:bidi w:val="0"/>
            <w:spacing w:before="0" w:beforeAutospacing="off" w:after="0" w:afterAutospacing="off"/>
            <w:ind w:left="0" w:right="-120"/>
            <w:jc w:val="center"/>
            <w:rPr>
              <w:rFonts w:ascii="Arial" w:hAnsi="Arial" w:eastAsia="Arial" w:cs="Arial"/>
              <w:sz w:val="22"/>
              <w:szCs w:val="22"/>
              <w:lang w:val="en-US"/>
            </w:rPr>
          </w:pPr>
          <w:r w:rsidRPr="2491611F" w:rsidR="2491611F">
            <w:rPr>
              <w:rFonts w:ascii="Arial" w:hAnsi="Arial" w:eastAsia="Arial" w:cs="Arial"/>
              <w:sz w:val="22"/>
              <w:szCs w:val="22"/>
              <w:lang w:val="en-US"/>
            </w:rPr>
            <w:t xml:space="preserve">Word count: </w:t>
          </w:r>
          <w:r w:rsidRPr="2491611F" w:rsidR="2491611F">
            <w:rPr>
              <w:rFonts w:ascii="Arial" w:hAnsi="Arial" w:eastAsia="Arial" w:cs="Arial"/>
              <w:sz w:val="22"/>
              <w:szCs w:val="22"/>
              <w:lang w:val="en-US"/>
            </w:rPr>
            <w:t>3844</w:t>
          </w:r>
        </w:p>
        <w:p w:rsidR="2491611F" w:rsidP="2491611F" w:rsidRDefault="2491611F" w14:paraId="79A85AEB" w14:textId="0A484E7A">
          <w:pPr>
            <w:bidi w:val="0"/>
            <w:spacing w:before="0" w:beforeAutospacing="off" w:after="0" w:afterAutospacing="off"/>
            <w:ind w:left="0" w:right="-120"/>
            <w:jc w:val="center"/>
            <w:rPr>
              <w:rFonts w:ascii="Arial" w:hAnsi="Arial" w:eastAsia="Arial" w:cs="Arial"/>
              <w:color w:val="FF0000"/>
              <w:sz w:val="22"/>
              <w:szCs w:val="22"/>
              <w:lang w:val="en-US"/>
            </w:rPr>
          </w:pPr>
          <w:r w:rsidRPr="2491611F" w:rsidR="2491611F">
            <w:rPr>
              <w:rFonts w:ascii="Arial" w:hAnsi="Arial" w:eastAsia="Arial" w:cs="Arial"/>
              <w:color w:val="FF0000"/>
              <w:sz w:val="22"/>
              <w:szCs w:val="22"/>
              <w:lang w:val="en-US"/>
            </w:rPr>
            <w:t>Re-submission 1: 4101</w:t>
          </w:r>
        </w:p>
        <w:p w:rsidR="7984C619" w:rsidP="7984C619" w:rsidRDefault="7984C619" w14:paraId="43017C8C" w14:textId="47652CB9">
          <w:pPr>
            <w:pStyle w:val="Header"/>
            <w:bidi w:val="0"/>
            <w:ind w:right="-115"/>
            <w:jc w:val="right"/>
          </w:pPr>
        </w:p>
      </w:tc>
    </w:tr>
  </w:tbl>
  <w:p w:rsidR="7984C619" w:rsidP="7984C619" w:rsidRDefault="7984C619" w14:paraId="3A95FE9B" w14:textId="3A2E8F5D">
    <w:pPr>
      <w:pStyle w:val="Header"/>
      <w:bidi w:val="0"/>
    </w:pPr>
  </w:p>
</w:hdr>
</file>

<file path=word/intelligence2.xml><?xml version="1.0" encoding="utf-8"?>
<int2:intelligence xmlns:int2="http://schemas.microsoft.com/office/intelligence/2020/intelligence">
  <int2:observations>
    <int2:textHash int2:hashCode="gOigg3B4VG+1IR" int2:id="9X4Ih5S9">
      <int2:state int2:type="AugLoop_Text_Critique" int2:value="Rejected"/>
    </int2:textHash>
    <int2:textHash int2:hashCode="QRzTRe2PnPjF0T" int2:id="CepRIWR3">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23c53f7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67f56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9f1f3b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eaf36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84477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41c33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31a7fa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bbec3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9347d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69dc3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8f91a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9000E2"/>
    <w:rsid w:val="0004B385"/>
    <w:rsid w:val="000D02A2"/>
    <w:rsid w:val="0025AC53"/>
    <w:rsid w:val="00296916"/>
    <w:rsid w:val="00315979"/>
    <w:rsid w:val="0078C8D6"/>
    <w:rsid w:val="00865944"/>
    <w:rsid w:val="0088FB29"/>
    <w:rsid w:val="009E9515"/>
    <w:rsid w:val="00CC8296"/>
    <w:rsid w:val="00CEB3BD"/>
    <w:rsid w:val="00E63360"/>
    <w:rsid w:val="00E8AD1C"/>
    <w:rsid w:val="00F1A13E"/>
    <w:rsid w:val="016B1001"/>
    <w:rsid w:val="0170C0AF"/>
    <w:rsid w:val="0173F1D1"/>
    <w:rsid w:val="01BF0945"/>
    <w:rsid w:val="01D7449F"/>
    <w:rsid w:val="01D7DB5D"/>
    <w:rsid w:val="01DAC1D4"/>
    <w:rsid w:val="02515908"/>
    <w:rsid w:val="0261E714"/>
    <w:rsid w:val="0265A0B9"/>
    <w:rsid w:val="0281AA0F"/>
    <w:rsid w:val="029D3C11"/>
    <w:rsid w:val="02A53CDD"/>
    <w:rsid w:val="02A5F045"/>
    <w:rsid w:val="02B112A6"/>
    <w:rsid w:val="02B40D88"/>
    <w:rsid w:val="02B4DD1F"/>
    <w:rsid w:val="02DEAEFB"/>
    <w:rsid w:val="02EE6681"/>
    <w:rsid w:val="02F23CA7"/>
    <w:rsid w:val="033127FE"/>
    <w:rsid w:val="0384739E"/>
    <w:rsid w:val="038E5376"/>
    <w:rsid w:val="0394FC73"/>
    <w:rsid w:val="03991E32"/>
    <w:rsid w:val="03B12EB9"/>
    <w:rsid w:val="03C6283B"/>
    <w:rsid w:val="03C98DE4"/>
    <w:rsid w:val="03D5139B"/>
    <w:rsid w:val="03D5288A"/>
    <w:rsid w:val="03E0F5BF"/>
    <w:rsid w:val="04045FAB"/>
    <w:rsid w:val="043C19D6"/>
    <w:rsid w:val="04441B1D"/>
    <w:rsid w:val="0471D864"/>
    <w:rsid w:val="0492DC0F"/>
    <w:rsid w:val="049EDE85"/>
    <w:rsid w:val="04A0C3EE"/>
    <w:rsid w:val="04A4A6CC"/>
    <w:rsid w:val="04B39DFD"/>
    <w:rsid w:val="04C271E4"/>
    <w:rsid w:val="04C438BA"/>
    <w:rsid w:val="04D0742D"/>
    <w:rsid w:val="04FAA8AF"/>
    <w:rsid w:val="052FEF74"/>
    <w:rsid w:val="0556F19C"/>
    <w:rsid w:val="05599C19"/>
    <w:rsid w:val="0595EDF5"/>
    <w:rsid w:val="05A3A6A0"/>
    <w:rsid w:val="05B06F30"/>
    <w:rsid w:val="05B5E3C9"/>
    <w:rsid w:val="06122D95"/>
    <w:rsid w:val="06536BE1"/>
    <w:rsid w:val="067A4555"/>
    <w:rsid w:val="067B81AA"/>
    <w:rsid w:val="067F99E2"/>
    <w:rsid w:val="069C59B2"/>
    <w:rsid w:val="069E58CF"/>
    <w:rsid w:val="06BB2DF6"/>
    <w:rsid w:val="06EA1E55"/>
    <w:rsid w:val="06F35D68"/>
    <w:rsid w:val="06F66CDB"/>
    <w:rsid w:val="07173532"/>
    <w:rsid w:val="072AA051"/>
    <w:rsid w:val="074215C9"/>
    <w:rsid w:val="074A2C84"/>
    <w:rsid w:val="0759E473"/>
    <w:rsid w:val="0794E0E6"/>
    <w:rsid w:val="07A10A99"/>
    <w:rsid w:val="07C0225D"/>
    <w:rsid w:val="07DA0529"/>
    <w:rsid w:val="07DEAD31"/>
    <w:rsid w:val="08333E0F"/>
    <w:rsid w:val="083DE180"/>
    <w:rsid w:val="086E7704"/>
    <w:rsid w:val="08D82E55"/>
    <w:rsid w:val="08E2102F"/>
    <w:rsid w:val="090B5F1F"/>
    <w:rsid w:val="095A97CA"/>
    <w:rsid w:val="095D158C"/>
    <w:rsid w:val="09818B36"/>
    <w:rsid w:val="0990B08B"/>
    <w:rsid w:val="099FC996"/>
    <w:rsid w:val="09A85CC7"/>
    <w:rsid w:val="09B2AFD0"/>
    <w:rsid w:val="09D2EE45"/>
    <w:rsid w:val="09E52922"/>
    <w:rsid w:val="09EA9DEC"/>
    <w:rsid w:val="0A175D72"/>
    <w:rsid w:val="0A20668D"/>
    <w:rsid w:val="0A238BA4"/>
    <w:rsid w:val="0A376198"/>
    <w:rsid w:val="0A45C514"/>
    <w:rsid w:val="0A51AFC5"/>
    <w:rsid w:val="0A557861"/>
    <w:rsid w:val="0A571CFE"/>
    <w:rsid w:val="0A6BAF6C"/>
    <w:rsid w:val="0A7D3425"/>
    <w:rsid w:val="0A8BBCC1"/>
    <w:rsid w:val="0A9CBCE3"/>
    <w:rsid w:val="0ABECD14"/>
    <w:rsid w:val="0AC28340"/>
    <w:rsid w:val="0ACAB702"/>
    <w:rsid w:val="0AE5BDFD"/>
    <w:rsid w:val="0B498D1A"/>
    <w:rsid w:val="0B826096"/>
    <w:rsid w:val="0B949E6D"/>
    <w:rsid w:val="0B9D750F"/>
    <w:rsid w:val="0BA03D53"/>
    <w:rsid w:val="0BD755D8"/>
    <w:rsid w:val="0BE65BF8"/>
    <w:rsid w:val="0C06FD48"/>
    <w:rsid w:val="0C1D7A16"/>
    <w:rsid w:val="0C35D9F5"/>
    <w:rsid w:val="0C5D388B"/>
    <w:rsid w:val="0CD0C702"/>
    <w:rsid w:val="0CD52620"/>
    <w:rsid w:val="0CE62949"/>
    <w:rsid w:val="0CF6D6E5"/>
    <w:rsid w:val="0D23E070"/>
    <w:rsid w:val="0D28B0C8"/>
    <w:rsid w:val="0D7CB93C"/>
    <w:rsid w:val="0D8D0AE1"/>
    <w:rsid w:val="0DA7FF2D"/>
    <w:rsid w:val="0DE64B56"/>
    <w:rsid w:val="0E205FE6"/>
    <w:rsid w:val="0E5F88FE"/>
    <w:rsid w:val="0EAF4B0F"/>
    <w:rsid w:val="0EB2DFF0"/>
    <w:rsid w:val="0EC0103E"/>
    <w:rsid w:val="0EC4F344"/>
    <w:rsid w:val="0EFC6B27"/>
    <w:rsid w:val="0F1445F4"/>
    <w:rsid w:val="0F223937"/>
    <w:rsid w:val="0F369074"/>
    <w:rsid w:val="0F390664"/>
    <w:rsid w:val="0F979AF5"/>
    <w:rsid w:val="0FA65243"/>
    <w:rsid w:val="0FAE24CD"/>
    <w:rsid w:val="0FBE0351"/>
    <w:rsid w:val="0FC0E9D6"/>
    <w:rsid w:val="0FCB9A8C"/>
    <w:rsid w:val="0FEDDA21"/>
    <w:rsid w:val="0FF7FD0D"/>
    <w:rsid w:val="10A3F7C6"/>
    <w:rsid w:val="10C488CE"/>
    <w:rsid w:val="10D55C9F"/>
    <w:rsid w:val="10D55D7A"/>
    <w:rsid w:val="10F5D906"/>
    <w:rsid w:val="1108337E"/>
    <w:rsid w:val="110CE3A3"/>
    <w:rsid w:val="1156F6BC"/>
    <w:rsid w:val="11802253"/>
    <w:rsid w:val="1184DB5F"/>
    <w:rsid w:val="11CF9642"/>
    <w:rsid w:val="11F0CF11"/>
    <w:rsid w:val="122F3E90"/>
    <w:rsid w:val="126DAC5C"/>
    <w:rsid w:val="12891116"/>
    <w:rsid w:val="129D00D2"/>
    <w:rsid w:val="129F581F"/>
    <w:rsid w:val="12A2ADF1"/>
    <w:rsid w:val="12A934D9"/>
    <w:rsid w:val="12B1D2FE"/>
    <w:rsid w:val="12B847DF"/>
    <w:rsid w:val="12B90938"/>
    <w:rsid w:val="12D0B7A3"/>
    <w:rsid w:val="12D5DCD4"/>
    <w:rsid w:val="12DA65F4"/>
    <w:rsid w:val="12DCF00D"/>
    <w:rsid w:val="1321D580"/>
    <w:rsid w:val="1361A20C"/>
    <w:rsid w:val="138990C1"/>
    <w:rsid w:val="138E4FCC"/>
    <w:rsid w:val="13978FA3"/>
    <w:rsid w:val="13AC2779"/>
    <w:rsid w:val="13AE3E20"/>
    <w:rsid w:val="13B07168"/>
    <w:rsid w:val="140CF6F6"/>
    <w:rsid w:val="143B7AF1"/>
    <w:rsid w:val="1455EEE1"/>
    <w:rsid w:val="14617C85"/>
    <w:rsid w:val="1473BF76"/>
    <w:rsid w:val="1477987F"/>
    <w:rsid w:val="14CC6AFC"/>
    <w:rsid w:val="14EEEEC9"/>
    <w:rsid w:val="14FAD60F"/>
    <w:rsid w:val="15216F6E"/>
    <w:rsid w:val="1561E10A"/>
    <w:rsid w:val="156F1581"/>
    <w:rsid w:val="15CD9D94"/>
    <w:rsid w:val="15DA4D1B"/>
    <w:rsid w:val="15DFBAA0"/>
    <w:rsid w:val="15F047F9"/>
    <w:rsid w:val="15F19729"/>
    <w:rsid w:val="15FA9905"/>
    <w:rsid w:val="1611D75D"/>
    <w:rsid w:val="163BFC2A"/>
    <w:rsid w:val="163E0888"/>
    <w:rsid w:val="1667CDF1"/>
    <w:rsid w:val="1667CDF1"/>
    <w:rsid w:val="16AA245B"/>
    <w:rsid w:val="16B8B0CD"/>
    <w:rsid w:val="16C548A2"/>
    <w:rsid w:val="16DD11D5"/>
    <w:rsid w:val="1733534A"/>
    <w:rsid w:val="17441CD5"/>
    <w:rsid w:val="175E8029"/>
    <w:rsid w:val="1768AC02"/>
    <w:rsid w:val="17692511"/>
    <w:rsid w:val="17B3B098"/>
    <w:rsid w:val="17B40088"/>
    <w:rsid w:val="17DE5B7C"/>
    <w:rsid w:val="182474AB"/>
    <w:rsid w:val="18358431"/>
    <w:rsid w:val="185EA148"/>
    <w:rsid w:val="1865B8FF"/>
    <w:rsid w:val="187372D7"/>
    <w:rsid w:val="1878D009"/>
    <w:rsid w:val="1882CCCC"/>
    <w:rsid w:val="188AE5BA"/>
    <w:rsid w:val="18984811"/>
    <w:rsid w:val="18AB1F42"/>
    <w:rsid w:val="18CA7C9E"/>
    <w:rsid w:val="18F403F8"/>
    <w:rsid w:val="191F87A0"/>
    <w:rsid w:val="1940A166"/>
    <w:rsid w:val="194FB1AE"/>
    <w:rsid w:val="198730DE"/>
    <w:rsid w:val="199E8DEC"/>
    <w:rsid w:val="19B7F38C"/>
    <w:rsid w:val="1A44DF2F"/>
    <w:rsid w:val="1A472382"/>
    <w:rsid w:val="1A6C3B15"/>
    <w:rsid w:val="1A9DC15F"/>
    <w:rsid w:val="1AB49150"/>
    <w:rsid w:val="1ACB950F"/>
    <w:rsid w:val="1ACF588C"/>
    <w:rsid w:val="1AEB12CF"/>
    <w:rsid w:val="1AEED7DF"/>
    <w:rsid w:val="1AF473BD"/>
    <w:rsid w:val="1B6D2DF6"/>
    <w:rsid w:val="1B80A45F"/>
    <w:rsid w:val="1BAA3FA1"/>
    <w:rsid w:val="1BCAB483"/>
    <w:rsid w:val="1BCCFC4E"/>
    <w:rsid w:val="1C12A4E8"/>
    <w:rsid w:val="1C15F823"/>
    <w:rsid w:val="1C1E8001"/>
    <w:rsid w:val="1C4AB6B0"/>
    <w:rsid w:val="1C621241"/>
    <w:rsid w:val="1C76332A"/>
    <w:rsid w:val="1CA466AE"/>
    <w:rsid w:val="1CA466AE"/>
    <w:rsid w:val="1CC05400"/>
    <w:rsid w:val="1CC1AFEC"/>
    <w:rsid w:val="1CCC88BC"/>
    <w:rsid w:val="1D4BC22D"/>
    <w:rsid w:val="1D6D209B"/>
    <w:rsid w:val="1D6D54C9"/>
    <w:rsid w:val="1DADDFF8"/>
    <w:rsid w:val="1DB1C4B5"/>
    <w:rsid w:val="1DCDAFCF"/>
    <w:rsid w:val="1DD089B2"/>
    <w:rsid w:val="1E10CE48"/>
    <w:rsid w:val="1E12780E"/>
    <w:rsid w:val="1E54B22F"/>
    <w:rsid w:val="1E979E95"/>
    <w:rsid w:val="1E9AD1E9"/>
    <w:rsid w:val="1EC8F5AA"/>
    <w:rsid w:val="1F082E9F"/>
    <w:rsid w:val="1F34D3AF"/>
    <w:rsid w:val="1F4845C4"/>
    <w:rsid w:val="1F5F4347"/>
    <w:rsid w:val="1F692A3E"/>
    <w:rsid w:val="1F711FAA"/>
    <w:rsid w:val="1F7D551F"/>
    <w:rsid w:val="1F7F36BA"/>
    <w:rsid w:val="1F896802"/>
    <w:rsid w:val="1F8B0645"/>
    <w:rsid w:val="1FA41C36"/>
    <w:rsid w:val="1FB2F387"/>
    <w:rsid w:val="1FBD6236"/>
    <w:rsid w:val="1FCA3B40"/>
    <w:rsid w:val="1FD21839"/>
    <w:rsid w:val="1FFE83B8"/>
    <w:rsid w:val="200CF82A"/>
    <w:rsid w:val="20370C04"/>
    <w:rsid w:val="2040B6FE"/>
    <w:rsid w:val="204603FB"/>
    <w:rsid w:val="2054425E"/>
    <w:rsid w:val="20585389"/>
    <w:rsid w:val="205D146D"/>
    <w:rsid w:val="20743626"/>
    <w:rsid w:val="207F5766"/>
    <w:rsid w:val="20C0652F"/>
    <w:rsid w:val="20FBD023"/>
    <w:rsid w:val="21167CB3"/>
    <w:rsid w:val="21200E8E"/>
    <w:rsid w:val="2128F247"/>
    <w:rsid w:val="2137EAED"/>
    <w:rsid w:val="215BCDFB"/>
    <w:rsid w:val="2165FF82"/>
    <w:rsid w:val="2188C53D"/>
    <w:rsid w:val="21E1D5D0"/>
    <w:rsid w:val="221248BD"/>
    <w:rsid w:val="22127AA8"/>
    <w:rsid w:val="227D494F"/>
    <w:rsid w:val="2286FAAD"/>
    <w:rsid w:val="2295E1A6"/>
    <w:rsid w:val="22A81E3F"/>
    <w:rsid w:val="22AC1A05"/>
    <w:rsid w:val="22B01D58"/>
    <w:rsid w:val="22DCECED"/>
    <w:rsid w:val="2351E594"/>
    <w:rsid w:val="235685D9"/>
    <w:rsid w:val="23718C59"/>
    <w:rsid w:val="238A61C1"/>
    <w:rsid w:val="24051254"/>
    <w:rsid w:val="2421AF69"/>
    <w:rsid w:val="242B6C15"/>
    <w:rsid w:val="242E24BD"/>
    <w:rsid w:val="242E24BD"/>
    <w:rsid w:val="244C7C0B"/>
    <w:rsid w:val="2458B52F"/>
    <w:rsid w:val="245B66FA"/>
    <w:rsid w:val="2491611F"/>
    <w:rsid w:val="249F30ED"/>
    <w:rsid w:val="24B7E2F5"/>
    <w:rsid w:val="24DA1E70"/>
    <w:rsid w:val="25079C8E"/>
    <w:rsid w:val="251B98C1"/>
    <w:rsid w:val="2584B607"/>
    <w:rsid w:val="25EBC248"/>
    <w:rsid w:val="2612CFF0"/>
    <w:rsid w:val="26168C57"/>
    <w:rsid w:val="262BB54C"/>
    <w:rsid w:val="2630E069"/>
    <w:rsid w:val="2658F504"/>
    <w:rsid w:val="265CB141"/>
    <w:rsid w:val="2665BD20"/>
    <w:rsid w:val="26742FAE"/>
    <w:rsid w:val="26976B38"/>
    <w:rsid w:val="269AA782"/>
    <w:rsid w:val="269AF8A8"/>
    <w:rsid w:val="26B6EAA5"/>
    <w:rsid w:val="26BFB568"/>
    <w:rsid w:val="26EC22DE"/>
    <w:rsid w:val="277DB1B6"/>
    <w:rsid w:val="2780A97E"/>
    <w:rsid w:val="278B54FF"/>
    <w:rsid w:val="279C4963"/>
    <w:rsid w:val="27CBB81E"/>
    <w:rsid w:val="27DE2BFD"/>
    <w:rsid w:val="27E008B7"/>
    <w:rsid w:val="27EC77B7"/>
    <w:rsid w:val="2827C25E"/>
    <w:rsid w:val="284C555A"/>
    <w:rsid w:val="284EE2F2"/>
    <w:rsid w:val="285A4A65"/>
    <w:rsid w:val="2881A929"/>
    <w:rsid w:val="288D2450"/>
    <w:rsid w:val="28A98F09"/>
    <w:rsid w:val="28E91F0C"/>
    <w:rsid w:val="290937D5"/>
    <w:rsid w:val="295455B2"/>
    <w:rsid w:val="2967DDC2"/>
    <w:rsid w:val="298C061C"/>
    <w:rsid w:val="29AD803A"/>
    <w:rsid w:val="29D38B90"/>
    <w:rsid w:val="29E97F1B"/>
    <w:rsid w:val="29F47F39"/>
    <w:rsid w:val="2A1D5379"/>
    <w:rsid w:val="2A4B5B73"/>
    <w:rsid w:val="2A4FEB24"/>
    <w:rsid w:val="2A70D3C9"/>
    <w:rsid w:val="2A74D840"/>
    <w:rsid w:val="2AA17C7C"/>
    <w:rsid w:val="2AADC982"/>
    <w:rsid w:val="2ACAF5EC"/>
    <w:rsid w:val="2AD726C6"/>
    <w:rsid w:val="2B0293AB"/>
    <w:rsid w:val="2B3974FF"/>
    <w:rsid w:val="2B5307F1"/>
    <w:rsid w:val="2B61C371"/>
    <w:rsid w:val="2BB17744"/>
    <w:rsid w:val="2BC9D517"/>
    <w:rsid w:val="2BD64134"/>
    <w:rsid w:val="2C133767"/>
    <w:rsid w:val="2C1D14F1"/>
    <w:rsid w:val="2C1D1ED2"/>
    <w:rsid w:val="2C589640"/>
    <w:rsid w:val="2C66C1B1"/>
    <w:rsid w:val="2C84363B"/>
    <w:rsid w:val="2C95FF84"/>
    <w:rsid w:val="2CB91CE8"/>
    <w:rsid w:val="2CC0F296"/>
    <w:rsid w:val="2CE0CC88"/>
    <w:rsid w:val="2D1F4AEF"/>
    <w:rsid w:val="2D83F86D"/>
    <w:rsid w:val="2DB24B5F"/>
    <w:rsid w:val="2DB8ED63"/>
    <w:rsid w:val="2DDDE623"/>
    <w:rsid w:val="2DEB947E"/>
    <w:rsid w:val="2E277109"/>
    <w:rsid w:val="2E277109"/>
    <w:rsid w:val="2E2C91D8"/>
    <w:rsid w:val="2E5D1000"/>
    <w:rsid w:val="2E78D847"/>
    <w:rsid w:val="2E87364A"/>
    <w:rsid w:val="2E9AE54C"/>
    <w:rsid w:val="2EAAA139"/>
    <w:rsid w:val="2EC5149C"/>
    <w:rsid w:val="2EC625BB"/>
    <w:rsid w:val="2EDDF097"/>
    <w:rsid w:val="2EE550F2"/>
    <w:rsid w:val="2F2569BE"/>
    <w:rsid w:val="2F9BB678"/>
    <w:rsid w:val="2FA841DD"/>
    <w:rsid w:val="2FC641F1"/>
    <w:rsid w:val="2FC9D602"/>
    <w:rsid w:val="2FDAC74F"/>
    <w:rsid w:val="3006BE78"/>
    <w:rsid w:val="3015311D"/>
    <w:rsid w:val="30194AA0"/>
    <w:rsid w:val="30220AA3"/>
    <w:rsid w:val="3022AB97"/>
    <w:rsid w:val="30484528"/>
    <w:rsid w:val="304F4760"/>
    <w:rsid w:val="305E9D77"/>
    <w:rsid w:val="306848E2"/>
    <w:rsid w:val="30818DDA"/>
    <w:rsid w:val="30989488"/>
    <w:rsid w:val="30A04F34"/>
    <w:rsid w:val="30D02849"/>
    <w:rsid w:val="3126C7BE"/>
    <w:rsid w:val="3129136B"/>
    <w:rsid w:val="3144B1F5"/>
    <w:rsid w:val="317580F0"/>
    <w:rsid w:val="31B4BE16"/>
    <w:rsid w:val="31DD59C0"/>
    <w:rsid w:val="32039204"/>
    <w:rsid w:val="3214D2A0"/>
    <w:rsid w:val="321B5B1C"/>
    <w:rsid w:val="3245368F"/>
    <w:rsid w:val="326A8042"/>
    <w:rsid w:val="32935BFF"/>
    <w:rsid w:val="32988C20"/>
    <w:rsid w:val="3299A294"/>
    <w:rsid w:val="32CCF177"/>
    <w:rsid w:val="32D38BAE"/>
    <w:rsid w:val="32F41D3C"/>
    <w:rsid w:val="335A3154"/>
    <w:rsid w:val="336B5030"/>
    <w:rsid w:val="3427465D"/>
    <w:rsid w:val="3451287A"/>
    <w:rsid w:val="34704D36"/>
    <w:rsid w:val="349C8A6F"/>
    <w:rsid w:val="34F8E56C"/>
    <w:rsid w:val="3545892E"/>
    <w:rsid w:val="354AD3D7"/>
    <w:rsid w:val="35729A2C"/>
    <w:rsid w:val="35744A73"/>
    <w:rsid w:val="358024C9"/>
    <w:rsid w:val="35882D11"/>
    <w:rsid w:val="359F76B7"/>
    <w:rsid w:val="35BDA6F7"/>
    <w:rsid w:val="35BF86AB"/>
    <w:rsid w:val="35F94DFC"/>
    <w:rsid w:val="36190747"/>
    <w:rsid w:val="361FBA39"/>
    <w:rsid w:val="363723D4"/>
    <w:rsid w:val="363A4E65"/>
    <w:rsid w:val="365C9CF7"/>
    <w:rsid w:val="36668E36"/>
    <w:rsid w:val="367C0025"/>
    <w:rsid w:val="369E0BFA"/>
    <w:rsid w:val="36A46878"/>
    <w:rsid w:val="36F89446"/>
    <w:rsid w:val="37330F62"/>
    <w:rsid w:val="373D7767"/>
    <w:rsid w:val="3746348D"/>
    <w:rsid w:val="374AF7C3"/>
    <w:rsid w:val="37752250"/>
    <w:rsid w:val="377B33C4"/>
    <w:rsid w:val="379858F8"/>
    <w:rsid w:val="37E7BDC1"/>
    <w:rsid w:val="3822C4F0"/>
    <w:rsid w:val="386FDC9F"/>
    <w:rsid w:val="38B0897B"/>
    <w:rsid w:val="38FE63F0"/>
    <w:rsid w:val="39137FC0"/>
    <w:rsid w:val="393595E3"/>
    <w:rsid w:val="393B1E63"/>
    <w:rsid w:val="39562E7E"/>
    <w:rsid w:val="395AE21B"/>
    <w:rsid w:val="399BDD7C"/>
    <w:rsid w:val="39C11837"/>
    <w:rsid w:val="39DA1C35"/>
    <w:rsid w:val="39F02058"/>
    <w:rsid w:val="3A16CA29"/>
    <w:rsid w:val="3A20C8A7"/>
    <w:rsid w:val="3A2A902A"/>
    <w:rsid w:val="3A2F39AE"/>
    <w:rsid w:val="3A8AFAD7"/>
    <w:rsid w:val="3A8DED78"/>
    <w:rsid w:val="3A91A7AB"/>
    <w:rsid w:val="3AAA2C4D"/>
    <w:rsid w:val="3AAC0A89"/>
    <w:rsid w:val="3AB7EC13"/>
    <w:rsid w:val="3AB86A81"/>
    <w:rsid w:val="3AE08D5A"/>
    <w:rsid w:val="3B349926"/>
    <w:rsid w:val="3B4BDD2A"/>
    <w:rsid w:val="3BD4AF34"/>
    <w:rsid w:val="3BDFD225"/>
    <w:rsid w:val="3BED9600"/>
    <w:rsid w:val="3C05B7DB"/>
    <w:rsid w:val="3C101E32"/>
    <w:rsid w:val="3C2CEA14"/>
    <w:rsid w:val="3C2EA5A2"/>
    <w:rsid w:val="3C4B57E4"/>
    <w:rsid w:val="3C6CDE1E"/>
    <w:rsid w:val="3C7F92F8"/>
    <w:rsid w:val="3C89ADD7"/>
    <w:rsid w:val="3CA1F3A0"/>
    <w:rsid w:val="3CA38FD5"/>
    <w:rsid w:val="3CAAA336"/>
    <w:rsid w:val="3CCB0282"/>
    <w:rsid w:val="3D40563C"/>
    <w:rsid w:val="3D5819C7"/>
    <w:rsid w:val="3D830F3A"/>
    <w:rsid w:val="3DA0F889"/>
    <w:rsid w:val="3DABF4C1"/>
    <w:rsid w:val="3DDC83F5"/>
    <w:rsid w:val="3E0A5FF3"/>
    <w:rsid w:val="3E1D5A88"/>
    <w:rsid w:val="3E4C1495"/>
    <w:rsid w:val="3E70C579"/>
    <w:rsid w:val="3E793EFE"/>
    <w:rsid w:val="3E793EFE"/>
    <w:rsid w:val="3E834B59"/>
    <w:rsid w:val="3EA34DCF"/>
    <w:rsid w:val="3EBD8A15"/>
    <w:rsid w:val="3EC165DA"/>
    <w:rsid w:val="3F0F62B7"/>
    <w:rsid w:val="3F679D03"/>
    <w:rsid w:val="3F6BC448"/>
    <w:rsid w:val="3F7822B3"/>
    <w:rsid w:val="3F803E2B"/>
    <w:rsid w:val="3FA89D7C"/>
    <w:rsid w:val="3FC8A8E6"/>
    <w:rsid w:val="3FCD2D93"/>
    <w:rsid w:val="4026B34A"/>
    <w:rsid w:val="4028D0B4"/>
    <w:rsid w:val="403EB720"/>
    <w:rsid w:val="404B5A02"/>
    <w:rsid w:val="405A3310"/>
    <w:rsid w:val="40621B5B"/>
    <w:rsid w:val="4068C63B"/>
    <w:rsid w:val="406B5676"/>
    <w:rsid w:val="40730939"/>
    <w:rsid w:val="407AF1E8"/>
    <w:rsid w:val="40890D42"/>
    <w:rsid w:val="40890D42"/>
    <w:rsid w:val="409B7731"/>
    <w:rsid w:val="40B38106"/>
    <w:rsid w:val="40E97A48"/>
    <w:rsid w:val="41163013"/>
    <w:rsid w:val="413C52B6"/>
    <w:rsid w:val="415024CD"/>
    <w:rsid w:val="41800D5C"/>
    <w:rsid w:val="41D71F3D"/>
    <w:rsid w:val="41DB5622"/>
    <w:rsid w:val="41E9F3E7"/>
    <w:rsid w:val="42126678"/>
    <w:rsid w:val="421E401A"/>
    <w:rsid w:val="422F4344"/>
    <w:rsid w:val="42417310"/>
    <w:rsid w:val="4245FE7F"/>
    <w:rsid w:val="427D563E"/>
    <w:rsid w:val="4284CFEF"/>
    <w:rsid w:val="42C302D1"/>
    <w:rsid w:val="42C39E69"/>
    <w:rsid w:val="42F61FBD"/>
    <w:rsid w:val="42FF5FCC"/>
    <w:rsid w:val="4308A9AB"/>
    <w:rsid w:val="43283482"/>
    <w:rsid w:val="433592DB"/>
    <w:rsid w:val="435534C3"/>
    <w:rsid w:val="4368B7D2"/>
    <w:rsid w:val="43715D61"/>
    <w:rsid w:val="437CDFC0"/>
    <w:rsid w:val="4397EDB1"/>
    <w:rsid w:val="43AABFF3"/>
    <w:rsid w:val="43D5245F"/>
    <w:rsid w:val="43DCCB10"/>
    <w:rsid w:val="43F0A210"/>
    <w:rsid w:val="4418272D"/>
    <w:rsid w:val="4423FC96"/>
    <w:rsid w:val="44282FDD"/>
    <w:rsid w:val="4458461C"/>
    <w:rsid w:val="44764603"/>
    <w:rsid w:val="44974150"/>
    <w:rsid w:val="44C06645"/>
    <w:rsid w:val="44D2E265"/>
    <w:rsid w:val="45016705"/>
    <w:rsid w:val="4501FF9D"/>
    <w:rsid w:val="453214F7"/>
    <w:rsid w:val="4541E4DE"/>
    <w:rsid w:val="457E6866"/>
    <w:rsid w:val="45D1AE96"/>
    <w:rsid w:val="45F2C719"/>
    <w:rsid w:val="460BAEA3"/>
    <w:rsid w:val="46151988"/>
    <w:rsid w:val="461BD1E4"/>
    <w:rsid w:val="462DBE71"/>
    <w:rsid w:val="46566B17"/>
    <w:rsid w:val="46739297"/>
    <w:rsid w:val="4681D772"/>
    <w:rsid w:val="46A76ADC"/>
    <w:rsid w:val="46D3DDEE"/>
    <w:rsid w:val="4717D597"/>
    <w:rsid w:val="471D76D4"/>
    <w:rsid w:val="4726E7D1"/>
    <w:rsid w:val="472B1F77"/>
    <w:rsid w:val="478FC664"/>
    <w:rsid w:val="47D131DA"/>
    <w:rsid w:val="47E1ACCA"/>
    <w:rsid w:val="47EA4599"/>
    <w:rsid w:val="47F72787"/>
    <w:rsid w:val="4820F4AD"/>
    <w:rsid w:val="483AE83D"/>
    <w:rsid w:val="483B8791"/>
    <w:rsid w:val="48615739"/>
    <w:rsid w:val="48782059"/>
    <w:rsid w:val="489397EF"/>
    <w:rsid w:val="4914888F"/>
    <w:rsid w:val="491B0A9A"/>
    <w:rsid w:val="494C38D2"/>
    <w:rsid w:val="49533BA6"/>
    <w:rsid w:val="49863DC6"/>
    <w:rsid w:val="49AF86A2"/>
    <w:rsid w:val="49ECE9DC"/>
    <w:rsid w:val="4A02A221"/>
    <w:rsid w:val="4A1AD8FE"/>
    <w:rsid w:val="4A23FB91"/>
    <w:rsid w:val="4A81FDC0"/>
    <w:rsid w:val="4A81FDC0"/>
    <w:rsid w:val="4A900912"/>
    <w:rsid w:val="4AE8E8FA"/>
    <w:rsid w:val="4AF1D669"/>
    <w:rsid w:val="4B16ED49"/>
    <w:rsid w:val="4B279DDA"/>
    <w:rsid w:val="4B6AA3D1"/>
    <w:rsid w:val="4BC75D29"/>
    <w:rsid w:val="4BD59F4D"/>
    <w:rsid w:val="4BE99274"/>
    <w:rsid w:val="4BEBFAF5"/>
    <w:rsid w:val="4BEFD392"/>
    <w:rsid w:val="4C149917"/>
    <w:rsid w:val="4C1F0E76"/>
    <w:rsid w:val="4C582F04"/>
    <w:rsid w:val="4C8C4CDD"/>
    <w:rsid w:val="4CB4FAE5"/>
    <w:rsid w:val="4CBC51D9"/>
    <w:rsid w:val="4D110DC9"/>
    <w:rsid w:val="4D451C51"/>
    <w:rsid w:val="4D58609F"/>
    <w:rsid w:val="4D5E8F39"/>
    <w:rsid w:val="4D75EE9B"/>
    <w:rsid w:val="4D88DAD4"/>
    <w:rsid w:val="4D9C9922"/>
    <w:rsid w:val="4DAABC9C"/>
    <w:rsid w:val="4E1188E7"/>
    <w:rsid w:val="4E471237"/>
    <w:rsid w:val="4E712F60"/>
    <w:rsid w:val="4E8A69AB"/>
    <w:rsid w:val="4ECD45F4"/>
    <w:rsid w:val="4EDC0DD8"/>
    <w:rsid w:val="4EDD040C"/>
    <w:rsid w:val="4F0293CE"/>
    <w:rsid w:val="4F0EA977"/>
    <w:rsid w:val="4F162622"/>
    <w:rsid w:val="4F17DC8E"/>
    <w:rsid w:val="4F3F17F0"/>
    <w:rsid w:val="4F9A89A4"/>
    <w:rsid w:val="4FB51678"/>
    <w:rsid w:val="4FD33541"/>
    <w:rsid w:val="4FD61059"/>
    <w:rsid w:val="4FDCA308"/>
    <w:rsid w:val="500C6F24"/>
    <w:rsid w:val="50210882"/>
    <w:rsid w:val="502CB124"/>
    <w:rsid w:val="508AF7DB"/>
    <w:rsid w:val="50952C86"/>
    <w:rsid w:val="50CD7539"/>
    <w:rsid w:val="51020C58"/>
    <w:rsid w:val="511B9220"/>
    <w:rsid w:val="513818A3"/>
    <w:rsid w:val="513CC8D1"/>
    <w:rsid w:val="51481D9C"/>
    <w:rsid w:val="51AC93F5"/>
    <w:rsid w:val="51B7C949"/>
    <w:rsid w:val="51C464B2"/>
    <w:rsid w:val="52103A3F"/>
    <w:rsid w:val="521521C9"/>
    <w:rsid w:val="522F8090"/>
    <w:rsid w:val="52368F2B"/>
    <w:rsid w:val="524B5E7F"/>
    <w:rsid w:val="5250C56E"/>
    <w:rsid w:val="52662549"/>
    <w:rsid w:val="5266F6E4"/>
    <w:rsid w:val="5268E4E5"/>
    <w:rsid w:val="526BDBA1"/>
    <w:rsid w:val="52714EE1"/>
    <w:rsid w:val="52832986"/>
    <w:rsid w:val="52895D55"/>
    <w:rsid w:val="52ACCDBD"/>
    <w:rsid w:val="52B66794"/>
    <w:rsid w:val="5300394B"/>
    <w:rsid w:val="530CB748"/>
    <w:rsid w:val="531316F3"/>
    <w:rsid w:val="534D2E40"/>
    <w:rsid w:val="5357BEBC"/>
    <w:rsid w:val="5363735A"/>
    <w:rsid w:val="537BF750"/>
    <w:rsid w:val="5387A7A2"/>
    <w:rsid w:val="538E1D5F"/>
    <w:rsid w:val="539C973A"/>
    <w:rsid w:val="53F5BF6C"/>
    <w:rsid w:val="54001814"/>
    <w:rsid w:val="542EB544"/>
    <w:rsid w:val="5454AEED"/>
    <w:rsid w:val="54693D0C"/>
    <w:rsid w:val="5473AC13"/>
    <w:rsid w:val="54CBE903"/>
    <w:rsid w:val="54CE4862"/>
    <w:rsid w:val="54D20B75"/>
    <w:rsid w:val="54F89ABC"/>
    <w:rsid w:val="5510E32B"/>
    <w:rsid w:val="55373FB6"/>
    <w:rsid w:val="553B113D"/>
    <w:rsid w:val="55748A14"/>
    <w:rsid w:val="557A1D5E"/>
    <w:rsid w:val="55875507"/>
    <w:rsid w:val="55B56A32"/>
    <w:rsid w:val="55C39B60"/>
    <w:rsid w:val="55DDFAF4"/>
    <w:rsid w:val="55FB94A4"/>
    <w:rsid w:val="560CB9CA"/>
    <w:rsid w:val="562C67AD"/>
    <w:rsid w:val="562E7D19"/>
    <w:rsid w:val="563CF6C4"/>
    <w:rsid w:val="56709EDC"/>
    <w:rsid w:val="56B8A055"/>
    <w:rsid w:val="56D83601"/>
    <w:rsid w:val="56EFC7F5"/>
    <w:rsid w:val="570FF2B9"/>
    <w:rsid w:val="5711774A"/>
    <w:rsid w:val="57133A2A"/>
    <w:rsid w:val="5759A2AC"/>
    <w:rsid w:val="575D769E"/>
    <w:rsid w:val="576229C3"/>
    <w:rsid w:val="5776887D"/>
    <w:rsid w:val="577CEB26"/>
    <w:rsid w:val="57A6044F"/>
    <w:rsid w:val="57E899E4"/>
    <w:rsid w:val="5801C3D4"/>
    <w:rsid w:val="58090824"/>
    <w:rsid w:val="582FC0D7"/>
    <w:rsid w:val="584093FA"/>
    <w:rsid w:val="58442506"/>
    <w:rsid w:val="584A958D"/>
    <w:rsid w:val="585B52E7"/>
    <w:rsid w:val="585D0955"/>
    <w:rsid w:val="58C0C2D3"/>
    <w:rsid w:val="58C489C9"/>
    <w:rsid w:val="58D5B0B9"/>
    <w:rsid w:val="58E7E5EE"/>
    <w:rsid w:val="58F05AEE"/>
    <w:rsid w:val="58F54897"/>
    <w:rsid w:val="595D8A40"/>
    <w:rsid w:val="59745C8D"/>
    <w:rsid w:val="598F34FA"/>
    <w:rsid w:val="59AFB9FB"/>
    <w:rsid w:val="59B74569"/>
    <w:rsid w:val="59CB8364"/>
    <w:rsid w:val="59D8AB24"/>
    <w:rsid w:val="59EFF78D"/>
    <w:rsid w:val="59F90D55"/>
    <w:rsid w:val="59FFB529"/>
    <w:rsid w:val="5A355EDA"/>
    <w:rsid w:val="5A43D949"/>
    <w:rsid w:val="5A5B6379"/>
    <w:rsid w:val="5A7349A7"/>
    <w:rsid w:val="5A77FF49"/>
    <w:rsid w:val="5A7FC3E1"/>
    <w:rsid w:val="5AD78B0F"/>
    <w:rsid w:val="5AE953B1"/>
    <w:rsid w:val="5AF74F90"/>
    <w:rsid w:val="5AFF6C54"/>
    <w:rsid w:val="5B0D35BC"/>
    <w:rsid w:val="5B3A8141"/>
    <w:rsid w:val="5B6E2701"/>
    <w:rsid w:val="5B6E40B3"/>
    <w:rsid w:val="5B74BC96"/>
    <w:rsid w:val="5BAA573A"/>
    <w:rsid w:val="5BC6E308"/>
    <w:rsid w:val="5C3D2735"/>
    <w:rsid w:val="5C41202D"/>
    <w:rsid w:val="5C4BAACD"/>
    <w:rsid w:val="5C513468"/>
    <w:rsid w:val="5C64C814"/>
    <w:rsid w:val="5C88F3E2"/>
    <w:rsid w:val="5C8F6B68"/>
    <w:rsid w:val="5CBEA78A"/>
    <w:rsid w:val="5CC06314"/>
    <w:rsid w:val="5CF64DEB"/>
    <w:rsid w:val="5D2974DF"/>
    <w:rsid w:val="5D5B77D9"/>
    <w:rsid w:val="5D95132E"/>
    <w:rsid w:val="5DD7D44B"/>
    <w:rsid w:val="5DDBEE4A"/>
    <w:rsid w:val="5E130CB0"/>
    <w:rsid w:val="5E1D016D"/>
    <w:rsid w:val="5E1F83A3"/>
    <w:rsid w:val="5E2F770D"/>
    <w:rsid w:val="5E4D5F22"/>
    <w:rsid w:val="5E5F7D3B"/>
    <w:rsid w:val="5E662C31"/>
    <w:rsid w:val="5E891E4D"/>
    <w:rsid w:val="5E9236AC"/>
    <w:rsid w:val="5F16621D"/>
    <w:rsid w:val="5F20770A"/>
    <w:rsid w:val="5F4158E9"/>
    <w:rsid w:val="5F692088"/>
    <w:rsid w:val="5FB46B64"/>
    <w:rsid w:val="5FD264B4"/>
    <w:rsid w:val="5FF8EBC0"/>
    <w:rsid w:val="5FFF8248"/>
    <w:rsid w:val="6001F16D"/>
    <w:rsid w:val="60178F24"/>
    <w:rsid w:val="603D8006"/>
    <w:rsid w:val="604AF26C"/>
    <w:rsid w:val="6056B21B"/>
    <w:rsid w:val="60AD7DA8"/>
    <w:rsid w:val="60C6305E"/>
    <w:rsid w:val="60C70F89"/>
    <w:rsid w:val="60F16985"/>
    <w:rsid w:val="6100790E"/>
    <w:rsid w:val="61281AB7"/>
    <w:rsid w:val="612FE359"/>
    <w:rsid w:val="61484DD9"/>
    <w:rsid w:val="616E4546"/>
    <w:rsid w:val="618DF27E"/>
    <w:rsid w:val="619BD523"/>
    <w:rsid w:val="61BC72EC"/>
    <w:rsid w:val="61C9423B"/>
    <w:rsid w:val="61D31DEA"/>
    <w:rsid w:val="61DCA346"/>
    <w:rsid w:val="6208A34C"/>
    <w:rsid w:val="6236B7D0"/>
    <w:rsid w:val="623CC342"/>
    <w:rsid w:val="628AE225"/>
    <w:rsid w:val="62934CBA"/>
    <w:rsid w:val="62950470"/>
    <w:rsid w:val="6298BBAD"/>
    <w:rsid w:val="62A8743C"/>
    <w:rsid w:val="62AAE1D4"/>
    <w:rsid w:val="62AB65AF"/>
    <w:rsid w:val="62B0B61A"/>
    <w:rsid w:val="62B370D0"/>
    <w:rsid w:val="62C93648"/>
    <w:rsid w:val="62E62890"/>
    <w:rsid w:val="63412D89"/>
    <w:rsid w:val="63685622"/>
    <w:rsid w:val="6373F982"/>
    <w:rsid w:val="638A9DC1"/>
    <w:rsid w:val="63C45878"/>
    <w:rsid w:val="63CC6B12"/>
    <w:rsid w:val="63F21685"/>
    <w:rsid w:val="63F36799"/>
    <w:rsid w:val="640B6A45"/>
    <w:rsid w:val="641DA117"/>
    <w:rsid w:val="64371C6C"/>
    <w:rsid w:val="643B8BD9"/>
    <w:rsid w:val="645D4ACB"/>
    <w:rsid w:val="64AD43F9"/>
    <w:rsid w:val="64C00BB8"/>
    <w:rsid w:val="64C88E5B"/>
    <w:rsid w:val="64F4226E"/>
    <w:rsid w:val="65212076"/>
    <w:rsid w:val="652CCC49"/>
    <w:rsid w:val="652CFAD0"/>
    <w:rsid w:val="653F2162"/>
    <w:rsid w:val="65482813"/>
    <w:rsid w:val="658141A7"/>
    <w:rsid w:val="658C2006"/>
    <w:rsid w:val="65C2710C"/>
    <w:rsid w:val="65C5C70F"/>
    <w:rsid w:val="65D1BEC0"/>
    <w:rsid w:val="65D2D81F"/>
    <w:rsid w:val="65E881F4"/>
    <w:rsid w:val="65EECF36"/>
    <w:rsid w:val="6613C2CC"/>
    <w:rsid w:val="661DCC2C"/>
    <w:rsid w:val="664BE397"/>
    <w:rsid w:val="6655E45A"/>
    <w:rsid w:val="66755474"/>
    <w:rsid w:val="66755474"/>
    <w:rsid w:val="667BE75C"/>
    <w:rsid w:val="6689B8A9"/>
    <w:rsid w:val="668E9343"/>
    <w:rsid w:val="66AE33AD"/>
    <w:rsid w:val="66BA17DE"/>
    <w:rsid w:val="66BF6BFE"/>
    <w:rsid w:val="66E3A2AF"/>
    <w:rsid w:val="66FAD40F"/>
    <w:rsid w:val="6701BABD"/>
    <w:rsid w:val="67131EC4"/>
    <w:rsid w:val="671DE0DA"/>
    <w:rsid w:val="6750B1BE"/>
    <w:rsid w:val="676063FB"/>
    <w:rsid w:val="676B707C"/>
    <w:rsid w:val="67850CB0"/>
    <w:rsid w:val="679000E2"/>
    <w:rsid w:val="6798C11F"/>
    <w:rsid w:val="67A7C775"/>
    <w:rsid w:val="67B760A5"/>
    <w:rsid w:val="67D84702"/>
    <w:rsid w:val="685B0C1B"/>
    <w:rsid w:val="68799DE4"/>
    <w:rsid w:val="68C56803"/>
    <w:rsid w:val="68E1746C"/>
    <w:rsid w:val="69217490"/>
    <w:rsid w:val="6923C522"/>
    <w:rsid w:val="692F8C82"/>
    <w:rsid w:val="69328787"/>
    <w:rsid w:val="694D1B32"/>
    <w:rsid w:val="695B777A"/>
    <w:rsid w:val="695B8EB2"/>
    <w:rsid w:val="69665A73"/>
    <w:rsid w:val="69705DEE"/>
    <w:rsid w:val="69803EA3"/>
    <w:rsid w:val="69A1B816"/>
    <w:rsid w:val="6A2DB454"/>
    <w:rsid w:val="6A3228DF"/>
    <w:rsid w:val="6A4B077A"/>
    <w:rsid w:val="6A5FF1C6"/>
    <w:rsid w:val="6A8541A5"/>
    <w:rsid w:val="6AA0B017"/>
    <w:rsid w:val="6AA1279D"/>
    <w:rsid w:val="6AB2B76E"/>
    <w:rsid w:val="6AB67558"/>
    <w:rsid w:val="6AB69955"/>
    <w:rsid w:val="6B25AF95"/>
    <w:rsid w:val="6B30F523"/>
    <w:rsid w:val="6B42C9F6"/>
    <w:rsid w:val="6B5730F3"/>
    <w:rsid w:val="6B583C73"/>
    <w:rsid w:val="6BA97947"/>
    <w:rsid w:val="6BAC5BA9"/>
    <w:rsid w:val="6BCB164D"/>
    <w:rsid w:val="6BCCA186"/>
    <w:rsid w:val="6BD6B01C"/>
    <w:rsid w:val="6BD9275B"/>
    <w:rsid w:val="6C5B1EC3"/>
    <w:rsid w:val="6C833FB0"/>
    <w:rsid w:val="6CA62366"/>
    <w:rsid w:val="6CCB01B0"/>
    <w:rsid w:val="6CE15C0C"/>
    <w:rsid w:val="6CF70A04"/>
    <w:rsid w:val="6CF75AB0"/>
    <w:rsid w:val="6D0488AF"/>
    <w:rsid w:val="6D478AFB"/>
    <w:rsid w:val="6D50D8D1"/>
    <w:rsid w:val="6D802AC3"/>
    <w:rsid w:val="6DA75927"/>
    <w:rsid w:val="6DA93A66"/>
    <w:rsid w:val="6E0BCB88"/>
    <w:rsid w:val="6E167775"/>
    <w:rsid w:val="6E7528BD"/>
    <w:rsid w:val="6E837DEB"/>
    <w:rsid w:val="6EBB113F"/>
    <w:rsid w:val="6ED06E4F"/>
    <w:rsid w:val="6EEA9299"/>
    <w:rsid w:val="6EEFD423"/>
    <w:rsid w:val="6F2E2E49"/>
    <w:rsid w:val="6F3803CA"/>
    <w:rsid w:val="6F73F4D9"/>
    <w:rsid w:val="6F7FD179"/>
    <w:rsid w:val="6F8D394B"/>
    <w:rsid w:val="6F94C2ED"/>
    <w:rsid w:val="6FAEED88"/>
    <w:rsid w:val="6FB7FC47"/>
    <w:rsid w:val="6FBE7CC3"/>
    <w:rsid w:val="6FC7C4BF"/>
    <w:rsid w:val="701EF33E"/>
    <w:rsid w:val="7029FB42"/>
    <w:rsid w:val="70976998"/>
    <w:rsid w:val="70C0CA38"/>
    <w:rsid w:val="70E9E827"/>
    <w:rsid w:val="710DBD24"/>
    <w:rsid w:val="712D0B64"/>
    <w:rsid w:val="716DA22D"/>
    <w:rsid w:val="71926147"/>
    <w:rsid w:val="71A30512"/>
    <w:rsid w:val="71AE7FAD"/>
    <w:rsid w:val="71F033EB"/>
    <w:rsid w:val="7207FE70"/>
    <w:rsid w:val="722F290E"/>
    <w:rsid w:val="7234F4C5"/>
    <w:rsid w:val="72383B72"/>
    <w:rsid w:val="7247EDC0"/>
    <w:rsid w:val="724CBBDD"/>
    <w:rsid w:val="725734C5"/>
    <w:rsid w:val="7260AF2D"/>
    <w:rsid w:val="72B5F9E1"/>
    <w:rsid w:val="731AAEA1"/>
    <w:rsid w:val="731AF6F8"/>
    <w:rsid w:val="733EA013"/>
    <w:rsid w:val="733F5534"/>
    <w:rsid w:val="7344701C"/>
    <w:rsid w:val="7369D75F"/>
    <w:rsid w:val="73B6AD38"/>
    <w:rsid w:val="73D6A60F"/>
    <w:rsid w:val="73DC319E"/>
    <w:rsid w:val="74144FB0"/>
    <w:rsid w:val="741BDC12"/>
    <w:rsid w:val="74323F45"/>
    <w:rsid w:val="746A2CFE"/>
    <w:rsid w:val="747F4ED5"/>
    <w:rsid w:val="74A550FB"/>
    <w:rsid w:val="74BEA81E"/>
    <w:rsid w:val="74CAE630"/>
    <w:rsid w:val="74D4E00F"/>
    <w:rsid w:val="74EC330F"/>
    <w:rsid w:val="74F71EB0"/>
    <w:rsid w:val="7540B8A9"/>
    <w:rsid w:val="7548D14F"/>
    <w:rsid w:val="755261FF"/>
    <w:rsid w:val="758BF23F"/>
    <w:rsid w:val="75A40A39"/>
    <w:rsid w:val="75C7CF17"/>
    <w:rsid w:val="75EA32D4"/>
    <w:rsid w:val="763A2D2D"/>
    <w:rsid w:val="76443AB4"/>
    <w:rsid w:val="7654D317"/>
    <w:rsid w:val="76839A15"/>
    <w:rsid w:val="769E7441"/>
    <w:rsid w:val="76AEC685"/>
    <w:rsid w:val="76C771C7"/>
    <w:rsid w:val="76E03F5E"/>
    <w:rsid w:val="771322DE"/>
    <w:rsid w:val="7737E40C"/>
    <w:rsid w:val="7752F2C9"/>
    <w:rsid w:val="7757F699"/>
    <w:rsid w:val="775F705E"/>
    <w:rsid w:val="7763BAF4"/>
    <w:rsid w:val="77768B32"/>
    <w:rsid w:val="777E3191"/>
    <w:rsid w:val="777FD7CD"/>
    <w:rsid w:val="77A431AC"/>
    <w:rsid w:val="77B4506C"/>
    <w:rsid w:val="77C36FE3"/>
    <w:rsid w:val="77C881E9"/>
    <w:rsid w:val="781612F3"/>
    <w:rsid w:val="7829BBDE"/>
    <w:rsid w:val="787F5359"/>
    <w:rsid w:val="7880B49C"/>
    <w:rsid w:val="7881E03D"/>
    <w:rsid w:val="7886CB6E"/>
    <w:rsid w:val="78A9F942"/>
    <w:rsid w:val="78CE1D3C"/>
    <w:rsid w:val="7984C619"/>
    <w:rsid w:val="79949EF4"/>
    <w:rsid w:val="79F8F03A"/>
    <w:rsid w:val="7A11C385"/>
    <w:rsid w:val="7A1AE147"/>
    <w:rsid w:val="7A2A4D38"/>
    <w:rsid w:val="7A2B789B"/>
    <w:rsid w:val="7A3C6263"/>
    <w:rsid w:val="7A5D3186"/>
    <w:rsid w:val="7A68C163"/>
    <w:rsid w:val="7AFEBB72"/>
    <w:rsid w:val="7B10587B"/>
    <w:rsid w:val="7B23B99B"/>
    <w:rsid w:val="7B4AFFF9"/>
    <w:rsid w:val="7B70CF18"/>
    <w:rsid w:val="7B898EA5"/>
    <w:rsid w:val="7B9609CB"/>
    <w:rsid w:val="7BA332B7"/>
    <w:rsid w:val="7BA7C4CF"/>
    <w:rsid w:val="7BCD421F"/>
    <w:rsid w:val="7BE22FE7"/>
    <w:rsid w:val="7BEE316A"/>
    <w:rsid w:val="7BF8AC3D"/>
    <w:rsid w:val="7C298BA0"/>
    <w:rsid w:val="7C4EB3D8"/>
    <w:rsid w:val="7C5D73BB"/>
    <w:rsid w:val="7C7936E5"/>
    <w:rsid w:val="7CC22C3C"/>
    <w:rsid w:val="7CC47A0D"/>
    <w:rsid w:val="7CD77662"/>
    <w:rsid w:val="7CDDFA2A"/>
    <w:rsid w:val="7CF29135"/>
    <w:rsid w:val="7D0C4FB6"/>
    <w:rsid w:val="7D0EF0B0"/>
    <w:rsid w:val="7D8B26C6"/>
    <w:rsid w:val="7D95A688"/>
    <w:rsid w:val="7DC79FFF"/>
    <w:rsid w:val="7DC7BF53"/>
    <w:rsid w:val="7DDAE98D"/>
    <w:rsid w:val="7E284BCB"/>
    <w:rsid w:val="7E2AD7E2"/>
    <w:rsid w:val="7E2F3DF4"/>
    <w:rsid w:val="7E3594EA"/>
    <w:rsid w:val="7E3954CE"/>
    <w:rsid w:val="7E3954CE"/>
    <w:rsid w:val="7E5395F6"/>
    <w:rsid w:val="7E5BEC9B"/>
    <w:rsid w:val="7E6C445A"/>
    <w:rsid w:val="7E700066"/>
    <w:rsid w:val="7E797ED6"/>
    <w:rsid w:val="7E85AF21"/>
    <w:rsid w:val="7E868D6F"/>
    <w:rsid w:val="7E98F50E"/>
    <w:rsid w:val="7EB94B8E"/>
    <w:rsid w:val="7EBA8356"/>
    <w:rsid w:val="7EDE5377"/>
    <w:rsid w:val="7F298850"/>
    <w:rsid w:val="7F413B62"/>
    <w:rsid w:val="7F5B9D9E"/>
    <w:rsid w:val="7F5EDCFF"/>
    <w:rsid w:val="7F8B1C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000E2"/>
  <w15:chartTrackingRefBased/>
  <w15:docId w15:val="{22EE5E6D-46E4-4F3B-B8C6-B35DFF32D5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5e98e375f3f4234" /><Relationship Type="http://schemas.openxmlformats.org/officeDocument/2006/relationships/footer" Target="footer.xml" Id="R1deff6c1acbb4792" /><Relationship Type="http://schemas.openxmlformats.org/officeDocument/2006/relationships/numbering" Target="numbering.xml" Id="R4b5f2f63ae724de0" /><Relationship Type="http://schemas.microsoft.com/office/2020/10/relationships/intelligence" Target="intelligence2.xml" Id="R3a962b97afd84d32" /><Relationship Type="http://schemas.openxmlformats.org/officeDocument/2006/relationships/hyperlink" Target="https://www.cipd.org/uk/knowledge/factsheets/terms-conditions-contracts-factsheet/" TargetMode="External" Id="R5e7124249bad4ba9" /><Relationship Type="http://schemas.openxmlformats.org/officeDocument/2006/relationships/hyperlink" Target="https://doi.org/10.1177/0143831X06063098" TargetMode="External" Id="Rad97fbcc9e3044d1" /><Relationship Type="http://schemas.openxmlformats.org/officeDocument/2006/relationships/hyperlink" Target="https://doi.org/10.1108/SHR-05-2019-0042" TargetMode="External" Id="Rab9090dcda7541fc" /><Relationship Type="http://schemas.openxmlformats.org/officeDocument/2006/relationships/hyperlink" Target="https://doi.org/10.1108/JOCM-02-2020-0058" TargetMode="External" Id="R1dd6a9bfdc444f98" /><Relationship Type="http://schemas.openxmlformats.org/officeDocument/2006/relationships/hyperlink" Target="https://www.cipd.org/en/knowledge/guides/inclusive-employers/" TargetMode="External" Id="R1a887ec3731b4241" /><Relationship Type="http://schemas.openxmlformats.org/officeDocument/2006/relationships/hyperlink" Target="https://www.cipd.org/uk/knowledge/factsheets/recruitment-brand-factsheet/" TargetMode="External" Id="Rb12a365f5a3a4e9e" /><Relationship Type="http://schemas.openxmlformats.org/officeDocument/2006/relationships/hyperlink" Target="https://www.cipd.org/uk/knowledge/guides/agency-workers-guide/" TargetMode="External" Id="Ra739ca7edeb44cd4" /><Relationship Type="http://schemas.openxmlformats.org/officeDocument/2006/relationships/hyperlink" Target="https://www.cipd.org/uk/about/news/guidance-workforce-planning/" TargetMode="External" Id="R4660425040bd4883" /><Relationship Type="http://schemas.openxmlformats.org/officeDocument/2006/relationships/hyperlink" Target="https://www.cipd.org/uk/knowledge/factsheets/induction-factsheet/" TargetMode="External" Id="R4d788bb5f2fa4e39" /><Relationship Type="http://schemas.openxmlformats.org/officeDocument/2006/relationships/hyperlink" Target="https://www.cipd.org/uk/knowledge/factsheets/job-design-factsheet/" TargetMode="External" Id="R2100bc545ba548aa" /><Relationship Type="http://schemas.openxmlformats.org/officeDocument/2006/relationships/hyperlink" Target="https://www.cipd.org/uk/knowledge/factsheets/economy-labour-market-factsheet/" TargetMode="External" Id="R3b26b483310b49bb" /><Relationship Type="http://schemas.openxmlformats.org/officeDocument/2006/relationships/hyperlink" Target="https://www.cipd.org/en/knowledge/factsheets/workforce-planning-factsheet/" TargetMode="External" Id="R9308349aebfa42b5" /><Relationship Type="http://schemas.openxmlformats.org/officeDocument/2006/relationships/hyperlink" Target="https://www.cipd.org/globalassets/media/knowledge/knowledge-hub/guides/zero-hours-contracts-guide-web-2021_tcm18-10706.pdf" TargetMode="External" Id="Ref7baccc7a0942f7" /><Relationship Type="http://schemas.openxmlformats.org/officeDocument/2006/relationships/hyperlink" Target="https://doi.org/10.4018/978-1-5225-5143-0" TargetMode="External" Id="R5c2b681e64e345ed" /><Relationship Type="http://schemas.openxmlformats.org/officeDocument/2006/relationships/hyperlink" Target="https://www.peoplehr.com/en-gb/resources/blog/what-is-the-employee-lifecycle/" TargetMode="External" Id="Re1cc1853301a4323" /><Relationship Type="http://schemas.openxmlformats.org/officeDocument/2006/relationships/hyperlink" Target="https://doi.org/10.1111/1911-3846.12494" TargetMode="External" Id="R806a31a172064473" /><Relationship Type="http://schemas.openxmlformats.org/officeDocument/2006/relationships/hyperlink" Target="https://www.researchgate.net/profile/Taeshik-Gong/publication/332858514_How_Does_Dysfunctional_Customer_Behavior_Affect_Employee_Turnover/links/5e74383992851c3587599b64/How-Does-Dysfunctional-Customer-Behavior-Affect-Employee-Turnover.pdf" TargetMode="External" Id="Rd10fdba609b9491e" /><Relationship Type="http://schemas.openxmlformats.org/officeDocument/2006/relationships/hyperlink" Target="https://doi.org/10.1108/IJCHM-05-2014-0218" TargetMode="External" Id="R3560f5a9449f4483" /><Relationship Type="http://schemas.openxmlformats.org/officeDocument/2006/relationships/hyperlink" Target="https://doi.org/10.3912/OJIN.Vol29No03PPT30a" TargetMode="External" Id="Rd16bdeb771f2426e" /><Relationship Type="http://schemas.openxmlformats.org/officeDocument/2006/relationships/hyperlink" Target="https://doi.org/10.1093/oso/9780197759745.003.0003" TargetMode="External" Id="R237997007c2b4456" /><Relationship Type="http://schemas.openxmlformats.org/officeDocument/2006/relationships/hyperlink" Target="https://www.cipd.org/uk/knowledge/factsheets/turnover-retention-factsheet/" TargetMode="External" Id="Rbbb3ab13423944c6" /><Relationship Type="http://schemas.openxmlformats.org/officeDocument/2006/relationships/hyperlink" Target="https://phw.nhs.wales" TargetMode="External" Id="R1134b543df624d22" /><Relationship Type="http://schemas.openxmlformats.org/officeDocument/2006/relationships/hyperlink" Target="https://phw.nhs.wales/careers/public-health-wales-people-strategy-2020-30/" TargetMode="External" Id="R884d59c95e2b454d" /><Relationship Type="http://schemas.openxmlformats.org/officeDocument/2006/relationships/hyperlink" Target="https://doi.org/10.1111/hsc.12652" TargetMode="External" Id="Ra5f3670e4b29425b" /><Relationship Type="http://schemas.openxmlformats.org/officeDocument/2006/relationships/hyperlink" Target="https://doi.org/10.1002/pam.22549" TargetMode="External" Id="R4ffe9110448f4284" /><Relationship Type="http://schemas.openxmlformats.org/officeDocument/2006/relationships/hyperlink" Target="https://doi.org/10.1155/2024/6191008" TargetMode="External" Id="Rd025f19f158b43b1" /><Relationship Type="http://schemas.openxmlformats.org/officeDocument/2006/relationships/hyperlink" Target="https://www.cipd.org/globalassets/media/knowledge/knowledge-hub/reports/2024-pdfs/2024-labour-market-outlook-winter-2024-8552.pdf" TargetMode="External" Id="R411d82a8b2c149d7" /><Relationship Type="http://schemas.openxmlformats.org/officeDocument/2006/relationships/hyperlink" Target="https://www.cipd.org/uk/knowledge/factsheets/selection-factsheet/" TargetMode="External" Id="R556146bff4df4228" /><Relationship Type="http://schemas.openxmlformats.org/officeDocument/2006/relationships/hyperlink" Target="https://www.cipd.org/uk/knowledge/guides/strategic-workforce-planning/" TargetMode="External" Id="R909f153d33fd47e9" /><Relationship Type="http://schemas.openxmlformats.org/officeDocument/2006/relationships/hyperlink" Target="https://www.cipd.org/uk/knowledge/factsheets/swot-analysis-factsheet/" TargetMode="External" Id="R0f91f7bbd2254ba7" /><Relationship Type="http://schemas.openxmlformats.org/officeDocument/2006/relationships/hyperlink" Target="https://www.cipd.org/uk/knowledge/factsheets/workforce-planning-factsheet/" TargetMode="External" Id="R1480d2c16cf8433f" /><Relationship Type="http://schemas.openxmlformats.org/officeDocument/2006/relationships/hyperlink" Target="https://doi.org/10.53841/bpsadm.2024.16.1.24" TargetMode="External" Id="R998779f15245457f" /><Relationship Type="http://schemas.openxmlformats.org/officeDocument/2006/relationships/hyperlink" Target="https://doi.org/10.1093/itnow/bwac041" TargetMode="External" Id="Rcdf87b0563a34b01" /><Relationship Type="http://schemas.openxmlformats.org/officeDocument/2006/relationships/hyperlink" Target="https://doi.org/10.1038/s41593-019-0549-2" TargetMode="External" Id="Ra1e36b62f2ef4a47" /><Relationship Type="http://schemas.openxmlformats.org/officeDocument/2006/relationships/hyperlink" Target="https://doi.org/10.1108/MRR-02-2021-0148" TargetMode="External" Id="R52fd96f3637b488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2024-10-11T13:07:56.5754383Z</dcterms:created>
  <dcterms:modified xsi:type="dcterms:W3CDTF">2025-01-19T16:07:05.4165848Z</dcterms:modified>
  <dc:creator>Cas Germain (2319560)</dc:creator>
  <lastModifiedBy>Cas Germain (2319560)</lastModifiedBy>
</coreProperties>
</file>