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0925F" w14:textId="59449C36" w:rsidR="004B236C" w:rsidRDefault="004B236C"/>
    <w:p w14:paraId="3829AE17" w14:textId="32088677" w:rsidR="004B236C" w:rsidRDefault="004B236C"/>
    <w:p w14:paraId="0C1B6278" w14:textId="119D43E7" w:rsidR="004B236C" w:rsidRDefault="004B236C"/>
    <w:p w14:paraId="5942B222" w14:textId="6EB8AB8C" w:rsidR="004B236C" w:rsidRDefault="004B236C"/>
    <w:p w14:paraId="3D9A1AF6" w14:textId="5C092802" w:rsidR="004B236C" w:rsidRPr="00AE0A7E" w:rsidRDefault="004B236C" w:rsidP="00AE0A7E">
      <w:pPr>
        <w:jc w:val="center"/>
        <w:rPr>
          <w:rFonts w:ascii="Arial" w:hAnsi="Arial" w:cs="Arial"/>
          <w:sz w:val="56"/>
          <w:szCs w:val="56"/>
        </w:rPr>
      </w:pPr>
    </w:p>
    <w:p w14:paraId="6650A9FE" w14:textId="3F966A3D" w:rsidR="004B236C" w:rsidRPr="00AE0A7E" w:rsidRDefault="004B236C" w:rsidP="00AE0A7E">
      <w:pPr>
        <w:jc w:val="center"/>
        <w:rPr>
          <w:rFonts w:ascii="Arial" w:hAnsi="Arial" w:cs="Arial"/>
          <w:sz w:val="56"/>
          <w:szCs w:val="56"/>
        </w:rPr>
      </w:pPr>
    </w:p>
    <w:p w14:paraId="08766E65" w14:textId="3742A4A9" w:rsidR="004B236C" w:rsidRPr="00AE0A7E" w:rsidRDefault="00AE0A7E" w:rsidP="00AE0A7E">
      <w:pPr>
        <w:jc w:val="center"/>
        <w:rPr>
          <w:rFonts w:ascii="Arial" w:hAnsi="Arial" w:cs="Arial"/>
          <w:sz w:val="56"/>
          <w:szCs w:val="56"/>
        </w:rPr>
      </w:pPr>
      <w:r w:rsidRPr="00AE0A7E">
        <w:rPr>
          <w:rFonts w:ascii="Arial" w:hAnsi="Arial" w:cs="Arial"/>
          <w:sz w:val="56"/>
          <w:szCs w:val="56"/>
        </w:rPr>
        <w:t>Cultural Awareness</w:t>
      </w:r>
    </w:p>
    <w:p w14:paraId="12B3CB47" w14:textId="30D6D6E4" w:rsidR="00AE0A7E" w:rsidRDefault="00AE0A7E" w:rsidP="00AE0A7E">
      <w:pPr>
        <w:jc w:val="center"/>
        <w:rPr>
          <w:rFonts w:ascii="Arial" w:hAnsi="Arial" w:cs="Arial"/>
          <w:sz w:val="56"/>
          <w:szCs w:val="56"/>
        </w:rPr>
      </w:pPr>
      <w:r w:rsidRPr="00AE0A7E">
        <w:rPr>
          <w:rFonts w:ascii="Arial" w:hAnsi="Arial" w:cs="Arial"/>
          <w:sz w:val="56"/>
          <w:szCs w:val="56"/>
        </w:rPr>
        <w:t>BMIH5003</w:t>
      </w:r>
    </w:p>
    <w:p w14:paraId="3CFEA7FE" w14:textId="628FB9F1" w:rsidR="00AE0A7E" w:rsidRDefault="00AE0A7E" w:rsidP="00AE0A7E">
      <w:pPr>
        <w:jc w:val="center"/>
        <w:rPr>
          <w:rFonts w:ascii="Arial" w:hAnsi="Arial" w:cs="Arial"/>
          <w:sz w:val="56"/>
          <w:szCs w:val="56"/>
        </w:rPr>
      </w:pPr>
      <w:r>
        <w:rPr>
          <w:rFonts w:ascii="Arial" w:hAnsi="Arial" w:cs="Arial"/>
          <w:sz w:val="56"/>
          <w:szCs w:val="56"/>
        </w:rPr>
        <w:t>Student Name: Alina Gaspar</w:t>
      </w:r>
    </w:p>
    <w:p w14:paraId="3EDD4797" w14:textId="59DE8643" w:rsidR="00AE0A7E" w:rsidRPr="00AE0A7E" w:rsidRDefault="00AE0A7E" w:rsidP="00AE0A7E">
      <w:pPr>
        <w:jc w:val="center"/>
        <w:rPr>
          <w:rFonts w:ascii="Arial" w:hAnsi="Arial" w:cs="Arial"/>
          <w:sz w:val="56"/>
          <w:szCs w:val="56"/>
        </w:rPr>
      </w:pPr>
      <w:r>
        <w:rPr>
          <w:rFonts w:ascii="Arial" w:hAnsi="Arial" w:cs="Arial"/>
          <w:sz w:val="56"/>
          <w:szCs w:val="56"/>
        </w:rPr>
        <w:t>Word Count: 1000 words</w:t>
      </w:r>
    </w:p>
    <w:p w14:paraId="3CBBD892" w14:textId="0D701BF4" w:rsidR="004B236C" w:rsidRPr="00AE0A7E" w:rsidRDefault="004B236C" w:rsidP="00AE0A7E">
      <w:pPr>
        <w:jc w:val="center"/>
        <w:rPr>
          <w:rFonts w:ascii="Arial" w:hAnsi="Arial" w:cs="Arial"/>
          <w:sz w:val="56"/>
          <w:szCs w:val="56"/>
        </w:rPr>
      </w:pPr>
    </w:p>
    <w:p w14:paraId="20ED1AFC" w14:textId="433109FE" w:rsidR="004B236C" w:rsidRPr="00AE0A7E" w:rsidRDefault="004B236C" w:rsidP="00AE0A7E">
      <w:pPr>
        <w:jc w:val="center"/>
        <w:rPr>
          <w:rFonts w:ascii="Arial" w:hAnsi="Arial" w:cs="Arial"/>
          <w:sz w:val="56"/>
          <w:szCs w:val="56"/>
        </w:rPr>
      </w:pPr>
    </w:p>
    <w:p w14:paraId="4B5923F3" w14:textId="35C4F07A" w:rsidR="004B236C" w:rsidRPr="00AE0A7E" w:rsidRDefault="004B236C" w:rsidP="00AE0A7E">
      <w:pPr>
        <w:jc w:val="center"/>
        <w:rPr>
          <w:rFonts w:ascii="Arial" w:hAnsi="Arial" w:cs="Arial"/>
          <w:sz w:val="56"/>
          <w:szCs w:val="56"/>
        </w:rPr>
      </w:pPr>
    </w:p>
    <w:p w14:paraId="5F4A51EF" w14:textId="413620F4" w:rsidR="004B236C" w:rsidRPr="00AE0A7E" w:rsidRDefault="004B236C" w:rsidP="00AE0A7E">
      <w:pPr>
        <w:jc w:val="center"/>
        <w:rPr>
          <w:rFonts w:ascii="Arial" w:hAnsi="Arial" w:cs="Arial"/>
          <w:sz w:val="56"/>
          <w:szCs w:val="56"/>
        </w:rPr>
      </w:pPr>
    </w:p>
    <w:p w14:paraId="549B1664" w14:textId="5CB6EDCB" w:rsidR="004B236C" w:rsidRPr="00AE0A7E" w:rsidRDefault="004B236C" w:rsidP="00AE0A7E">
      <w:pPr>
        <w:jc w:val="center"/>
        <w:rPr>
          <w:rFonts w:ascii="Arial" w:hAnsi="Arial" w:cs="Arial"/>
          <w:sz w:val="56"/>
          <w:szCs w:val="56"/>
        </w:rPr>
      </w:pPr>
    </w:p>
    <w:p w14:paraId="70CD5B10" w14:textId="112B583F" w:rsidR="004B236C" w:rsidRPr="00AE0A7E" w:rsidRDefault="004B236C" w:rsidP="00AE0A7E">
      <w:pPr>
        <w:jc w:val="center"/>
        <w:rPr>
          <w:rFonts w:ascii="Arial" w:hAnsi="Arial" w:cs="Arial"/>
          <w:sz w:val="56"/>
          <w:szCs w:val="56"/>
        </w:rPr>
      </w:pPr>
    </w:p>
    <w:p w14:paraId="46E51DDC" w14:textId="5EB76ADE" w:rsidR="004B236C" w:rsidRPr="00AE0A7E" w:rsidRDefault="004B236C" w:rsidP="00AE0A7E">
      <w:pPr>
        <w:jc w:val="center"/>
        <w:rPr>
          <w:rFonts w:ascii="Arial" w:hAnsi="Arial" w:cs="Arial"/>
          <w:sz w:val="56"/>
          <w:szCs w:val="56"/>
        </w:rPr>
      </w:pPr>
    </w:p>
    <w:p w14:paraId="3D8BC0B5" w14:textId="356CB579" w:rsidR="004B236C" w:rsidRPr="00AE0A7E" w:rsidRDefault="004B236C" w:rsidP="00AE0A7E">
      <w:pPr>
        <w:jc w:val="center"/>
        <w:rPr>
          <w:rFonts w:ascii="Arial" w:hAnsi="Arial" w:cs="Arial"/>
          <w:sz w:val="56"/>
          <w:szCs w:val="56"/>
        </w:rPr>
      </w:pPr>
    </w:p>
    <w:p w14:paraId="267AB501" w14:textId="4C7EBD3B" w:rsidR="004B236C" w:rsidRPr="00AE0A7E" w:rsidRDefault="004B236C" w:rsidP="00AE0A7E">
      <w:pPr>
        <w:jc w:val="center"/>
        <w:rPr>
          <w:rFonts w:ascii="Arial" w:hAnsi="Arial" w:cs="Arial"/>
          <w:sz w:val="56"/>
          <w:szCs w:val="56"/>
        </w:rPr>
      </w:pPr>
    </w:p>
    <w:p w14:paraId="352E606B" w14:textId="4F35B67F" w:rsidR="004B236C" w:rsidRPr="00AE0A7E" w:rsidRDefault="004B236C" w:rsidP="00AE0A7E">
      <w:pPr>
        <w:jc w:val="center"/>
        <w:rPr>
          <w:rFonts w:ascii="Arial" w:hAnsi="Arial" w:cs="Arial"/>
          <w:sz w:val="56"/>
          <w:szCs w:val="56"/>
        </w:rPr>
      </w:pPr>
    </w:p>
    <w:p w14:paraId="5AA706DE" w14:textId="54BF5F98" w:rsidR="004B236C" w:rsidRPr="00AE0A7E" w:rsidRDefault="004B236C" w:rsidP="00AE0A7E">
      <w:pPr>
        <w:jc w:val="center"/>
        <w:rPr>
          <w:rFonts w:ascii="Arial" w:hAnsi="Arial" w:cs="Arial"/>
          <w:sz w:val="56"/>
          <w:szCs w:val="56"/>
        </w:rPr>
      </w:pPr>
    </w:p>
    <w:p w14:paraId="4CC3281A" w14:textId="75E65E22" w:rsidR="004B236C" w:rsidRDefault="004B236C"/>
    <w:p w14:paraId="21B645C0" w14:textId="689E92EA" w:rsidR="004B236C" w:rsidRDefault="004B236C"/>
    <w:p w14:paraId="267715BE" w14:textId="4189E1BB" w:rsidR="004B236C" w:rsidRDefault="004B236C"/>
    <w:p w14:paraId="61A59641" w14:textId="288214DB" w:rsidR="004B236C" w:rsidRDefault="004B236C"/>
    <w:p w14:paraId="0815D1C7" w14:textId="77777777" w:rsidR="00AE0A7E" w:rsidRDefault="00AE0A7E"/>
    <w:p w14:paraId="7AAC3705" w14:textId="3BC7B433" w:rsidR="004B236C" w:rsidRDefault="004B236C"/>
    <w:p w14:paraId="7758EC41" w14:textId="296C70C0" w:rsidR="004B236C" w:rsidRDefault="004B236C"/>
    <w:p w14:paraId="373EB451" w14:textId="77777777" w:rsidR="004B236C" w:rsidRPr="00AE0A7E" w:rsidRDefault="004B236C" w:rsidP="00AE0A7E">
      <w:pPr>
        <w:pStyle w:val="Heading2"/>
        <w:spacing w:line="360" w:lineRule="auto"/>
        <w:rPr>
          <w:rFonts w:ascii="Times New Roman" w:hAnsi="Times New Roman" w:cs="Times New Roman"/>
          <w:sz w:val="24"/>
          <w:szCs w:val="24"/>
        </w:rPr>
      </w:pPr>
      <w:bookmarkStart w:id="0" w:name="_Toc129274691"/>
      <w:r w:rsidRPr="00AE0A7E">
        <w:rPr>
          <w:rFonts w:ascii="Times New Roman" w:hAnsi="Times New Roman" w:cs="Times New Roman"/>
          <w:sz w:val="24"/>
          <w:szCs w:val="24"/>
        </w:rPr>
        <w:t>Executive Summary</w:t>
      </w:r>
      <w:bookmarkEnd w:id="0"/>
    </w:p>
    <w:p w14:paraId="7B9852E0" w14:textId="77777777" w:rsidR="004B236C" w:rsidRPr="00AE0A7E" w:rsidRDefault="004B236C" w:rsidP="00AE0A7E">
      <w:pPr>
        <w:spacing w:line="360" w:lineRule="auto"/>
        <w:rPr>
          <w:rFonts w:ascii="Times New Roman" w:hAnsi="Times New Roman" w:cs="Times New Roman"/>
        </w:rPr>
      </w:pPr>
    </w:p>
    <w:p w14:paraId="1DB05835" w14:textId="4E0D4FED" w:rsidR="004B236C" w:rsidRDefault="004B236C" w:rsidP="00AE0A7E">
      <w:pPr>
        <w:spacing w:line="360" w:lineRule="auto"/>
        <w:rPr>
          <w:rFonts w:ascii="Times New Roman" w:hAnsi="Times New Roman" w:cs="Times New Roman"/>
        </w:rPr>
      </w:pPr>
      <w:r w:rsidRPr="00AE0A7E">
        <w:rPr>
          <w:rFonts w:ascii="Times New Roman" w:hAnsi="Times New Roman" w:cs="Times New Roman"/>
        </w:rPr>
        <w:t xml:space="preserve">This Hotel Handbook is designed to assist hotel staff in managing the guest service experiences for international visitors, with a focus on guests from Japan. The Handbook provides critical evaluation of cultural intelligence and sensitivity, highlighting its importance in providing quality service to international guests. It also identifies key cultural differences, customs, and </w:t>
      </w:r>
      <w:proofErr w:type="spellStart"/>
      <w:r w:rsidRPr="00AE0A7E">
        <w:rPr>
          <w:rFonts w:ascii="Times New Roman" w:hAnsi="Times New Roman" w:cs="Times New Roman"/>
        </w:rPr>
        <w:t>behavior</w:t>
      </w:r>
      <w:proofErr w:type="spellEnd"/>
      <w:r w:rsidRPr="00AE0A7E">
        <w:rPr>
          <w:rFonts w:ascii="Times New Roman" w:hAnsi="Times New Roman" w:cs="Times New Roman"/>
        </w:rPr>
        <w:t xml:space="preserve"> of Japanese guests, and provides practical guidelines for hotel staff to adapt their service delivery to accommodate the guests' specific cultural norms and requirements. The Handbook includes a list of Do's and Don'ts for hotel staff and concludes with two recommendations for staff to enhance their cultural intelligence and sensitivity.</w:t>
      </w:r>
    </w:p>
    <w:p w14:paraId="6FC00EC3" w14:textId="36033C9C" w:rsidR="00AE0A7E" w:rsidRDefault="00AE0A7E" w:rsidP="00AE0A7E">
      <w:pPr>
        <w:spacing w:line="360" w:lineRule="auto"/>
        <w:rPr>
          <w:rFonts w:ascii="Times New Roman" w:hAnsi="Times New Roman" w:cs="Times New Roman"/>
        </w:rPr>
      </w:pPr>
    </w:p>
    <w:p w14:paraId="35390A8F" w14:textId="6856DA47" w:rsidR="00AE0A7E" w:rsidRDefault="00AE0A7E" w:rsidP="00AE0A7E">
      <w:pPr>
        <w:spacing w:line="360" w:lineRule="auto"/>
        <w:rPr>
          <w:rFonts w:ascii="Times New Roman" w:hAnsi="Times New Roman" w:cs="Times New Roman"/>
        </w:rPr>
      </w:pPr>
    </w:p>
    <w:sdt>
      <w:sdtPr>
        <w:id w:val="-692685158"/>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78BB4800" w14:textId="1B8EEE83" w:rsidR="00AE0A7E" w:rsidRDefault="00AE0A7E">
          <w:pPr>
            <w:pStyle w:val="TOCHeading"/>
          </w:pPr>
          <w:r>
            <w:t>Table of Contents</w:t>
          </w:r>
        </w:p>
        <w:p w14:paraId="7613A65A" w14:textId="64D18611" w:rsidR="00AE0A7E" w:rsidRDefault="00AE0A7E">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29274691" w:history="1">
            <w:r w:rsidRPr="00B6445E">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_Toc129274691 \h </w:instrText>
            </w:r>
            <w:r>
              <w:rPr>
                <w:noProof/>
                <w:webHidden/>
              </w:rPr>
            </w:r>
            <w:r>
              <w:rPr>
                <w:noProof/>
                <w:webHidden/>
              </w:rPr>
              <w:fldChar w:fldCharType="separate"/>
            </w:r>
            <w:r>
              <w:rPr>
                <w:noProof/>
                <w:webHidden/>
              </w:rPr>
              <w:t>2</w:t>
            </w:r>
            <w:r>
              <w:rPr>
                <w:noProof/>
                <w:webHidden/>
              </w:rPr>
              <w:fldChar w:fldCharType="end"/>
            </w:r>
          </w:hyperlink>
        </w:p>
        <w:p w14:paraId="6AE1D130" w14:textId="520520A7" w:rsidR="00AE0A7E" w:rsidRDefault="00AE0A7E">
          <w:pPr>
            <w:pStyle w:val="TOC2"/>
            <w:tabs>
              <w:tab w:val="right" w:leader="dot" w:pos="9016"/>
            </w:tabs>
            <w:rPr>
              <w:noProof/>
            </w:rPr>
          </w:pPr>
          <w:hyperlink w:anchor="_Toc129274692" w:history="1">
            <w:r w:rsidRPr="00B6445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_Toc129274692 \h </w:instrText>
            </w:r>
            <w:r>
              <w:rPr>
                <w:noProof/>
                <w:webHidden/>
              </w:rPr>
            </w:r>
            <w:r>
              <w:rPr>
                <w:noProof/>
                <w:webHidden/>
              </w:rPr>
              <w:fldChar w:fldCharType="separate"/>
            </w:r>
            <w:r>
              <w:rPr>
                <w:noProof/>
                <w:webHidden/>
              </w:rPr>
              <w:t>2</w:t>
            </w:r>
            <w:r>
              <w:rPr>
                <w:noProof/>
                <w:webHidden/>
              </w:rPr>
              <w:fldChar w:fldCharType="end"/>
            </w:r>
          </w:hyperlink>
        </w:p>
        <w:p w14:paraId="7423206F" w14:textId="17648307" w:rsidR="00AE0A7E" w:rsidRDefault="00AE0A7E">
          <w:pPr>
            <w:pStyle w:val="TOC2"/>
            <w:tabs>
              <w:tab w:val="right" w:leader="dot" w:pos="9016"/>
            </w:tabs>
            <w:rPr>
              <w:noProof/>
            </w:rPr>
          </w:pPr>
          <w:hyperlink w:anchor="_Toc129274693" w:history="1">
            <w:r w:rsidRPr="00B6445E">
              <w:rPr>
                <w:rStyle w:val="Hyperlink"/>
                <w:rFonts w:ascii="Times New Roman" w:hAnsi="Times New Roman" w:cs="Times New Roman"/>
                <w:noProof/>
              </w:rPr>
              <w:t>Cultural Intelligence and Sensitivity</w:t>
            </w:r>
            <w:r>
              <w:rPr>
                <w:noProof/>
                <w:webHidden/>
              </w:rPr>
              <w:tab/>
            </w:r>
            <w:r>
              <w:rPr>
                <w:noProof/>
                <w:webHidden/>
              </w:rPr>
              <w:fldChar w:fldCharType="begin"/>
            </w:r>
            <w:r>
              <w:rPr>
                <w:noProof/>
                <w:webHidden/>
              </w:rPr>
              <w:instrText xml:space="preserve"> PAGEREF _Toc129274693 \h </w:instrText>
            </w:r>
            <w:r>
              <w:rPr>
                <w:noProof/>
                <w:webHidden/>
              </w:rPr>
            </w:r>
            <w:r>
              <w:rPr>
                <w:noProof/>
                <w:webHidden/>
              </w:rPr>
              <w:fldChar w:fldCharType="separate"/>
            </w:r>
            <w:r>
              <w:rPr>
                <w:noProof/>
                <w:webHidden/>
              </w:rPr>
              <w:t>2</w:t>
            </w:r>
            <w:r>
              <w:rPr>
                <w:noProof/>
                <w:webHidden/>
              </w:rPr>
              <w:fldChar w:fldCharType="end"/>
            </w:r>
          </w:hyperlink>
        </w:p>
        <w:p w14:paraId="02A0483A" w14:textId="0AB2E229" w:rsidR="00AE0A7E" w:rsidRDefault="00AE0A7E">
          <w:pPr>
            <w:pStyle w:val="TOC2"/>
            <w:tabs>
              <w:tab w:val="right" w:leader="dot" w:pos="9016"/>
            </w:tabs>
            <w:rPr>
              <w:noProof/>
            </w:rPr>
          </w:pPr>
          <w:hyperlink w:anchor="_Toc129274694" w:history="1">
            <w:r w:rsidRPr="00B6445E">
              <w:rPr>
                <w:rStyle w:val="Hyperlink"/>
                <w:rFonts w:ascii="Times New Roman" w:hAnsi="Times New Roman" w:cs="Times New Roman"/>
                <w:noProof/>
              </w:rPr>
              <w:t>Japanese Culture and Customs</w:t>
            </w:r>
            <w:r>
              <w:rPr>
                <w:noProof/>
                <w:webHidden/>
              </w:rPr>
              <w:tab/>
            </w:r>
            <w:r>
              <w:rPr>
                <w:noProof/>
                <w:webHidden/>
              </w:rPr>
              <w:fldChar w:fldCharType="begin"/>
            </w:r>
            <w:r>
              <w:rPr>
                <w:noProof/>
                <w:webHidden/>
              </w:rPr>
              <w:instrText xml:space="preserve"> PAGEREF _Toc129274694 \h </w:instrText>
            </w:r>
            <w:r>
              <w:rPr>
                <w:noProof/>
                <w:webHidden/>
              </w:rPr>
            </w:r>
            <w:r>
              <w:rPr>
                <w:noProof/>
                <w:webHidden/>
              </w:rPr>
              <w:fldChar w:fldCharType="separate"/>
            </w:r>
            <w:r>
              <w:rPr>
                <w:noProof/>
                <w:webHidden/>
              </w:rPr>
              <w:t>3</w:t>
            </w:r>
            <w:r>
              <w:rPr>
                <w:noProof/>
                <w:webHidden/>
              </w:rPr>
              <w:fldChar w:fldCharType="end"/>
            </w:r>
          </w:hyperlink>
        </w:p>
        <w:p w14:paraId="59FF7CF6" w14:textId="188B1E26" w:rsidR="00AE0A7E" w:rsidRDefault="00AE0A7E">
          <w:pPr>
            <w:pStyle w:val="TOC2"/>
            <w:tabs>
              <w:tab w:val="right" w:leader="dot" w:pos="9016"/>
            </w:tabs>
            <w:rPr>
              <w:noProof/>
            </w:rPr>
          </w:pPr>
          <w:hyperlink w:anchor="_Toc129274695" w:history="1">
            <w:r w:rsidRPr="00B6445E">
              <w:rPr>
                <w:rStyle w:val="Hyperlink"/>
                <w:rFonts w:ascii="Times New Roman" w:hAnsi="Times New Roman" w:cs="Times New Roman"/>
                <w:noProof/>
              </w:rPr>
              <w:t>Adapting Service Delivery for Japanese Guests</w:t>
            </w:r>
            <w:r>
              <w:rPr>
                <w:noProof/>
                <w:webHidden/>
              </w:rPr>
              <w:tab/>
            </w:r>
            <w:r>
              <w:rPr>
                <w:noProof/>
                <w:webHidden/>
              </w:rPr>
              <w:fldChar w:fldCharType="begin"/>
            </w:r>
            <w:r>
              <w:rPr>
                <w:noProof/>
                <w:webHidden/>
              </w:rPr>
              <w:instrText xml:space="preserve"> PAGEREF _Toc129274695 \h </w:instrText>
            </w:r>
            <w:r>
              <w:rPr>
                <w:noProof/>
                <w:webHidden/>
              </w:rPr>
            </w:r>
            <w:r>
              <w:rPr>
                <w:noProof/>
                <w:webHidden/>
              </w:rPr>
              <w:fldChar w:fldCharType="separate"/>
            </w:r>
            <w:r>
              <w:rPr>
                <w:noProof/>
                <w:webHidden/>
              </w:rPr>
              <w:t>3</w:t>
            </w:r>
            <w:r>
              <w:rPr>
                <w:noProof/>
                <w:webHidden/>
              </w:rPr>
              <w:fldChar w:fldCharType="end"/>
            </w:r>
          </w:hyperlink>
        </w:p>
        <w:p w14:paraId="3969C36F" w14:textId="00D3CBBA" w:rsidR="00AE0A7E" w:rsidRDefault="00AE0A7E">
          <w:pPr>
            <w:pStyle w:val="TOC3"/>
            <w:tabs>
              <w:tab w:val="right" w:leader="dot" w:pos="9016"/>
            </w:tabs>
            <w:rPr>
              <w:noProof/>
            </w:rPr>
          </w:pPr>
          <w:hyperlink w:anchor="_Toc129274696" w:history="1">
            <w:r w:rsidRPr="00B6445E">
              <w:rPr>
                <w:rStyle w:val="Hyperlink"/>
                <w:rFonts w:ascii="Times New Roman" w:hAnsi="Times New Roman" w:cs="Times New Roman"/>
                <w:noProof/>
              </w:rPr>
              <w:t>Guest Rooms:</w:t>
            </w:r>
            <w:r>
              <w:rPr>
                <w:noProof/>
                <w:webHidden/>
              </w:rPr>
              <w:tab/>
            </w:r>
            <w:r>
              <w:rPr>
                <w:noProof/>
                <w:webHidden/>
              </w:rPr>
              <w:fldChar w:fldCharType="begin"/>
            </w:r>
            <w:r>
              <w:rPr>
                <w:noProof/>
                <w:webHidden/>
              </w:rPr>
              <w:instrText xml:space="preserve"> PAGEREF _Toc129274696 \h </w:instrText>
            </w:r>
            <w:r>
              <w:rPr>
                <w:noProof/>
                <w:webHidden/>
              </w:rPr>
            </w:r>
            <w:r>
              <w:rPr>
                <w:noProof/>
                <w:webHidden/>
              </w:rPr>
              <w:fldChar w:fldCharType="separate"/>
            </w:r>
            <w:r>
              <w:rPr>
                <w:noProof/>
                <w:webHidden/>
              </w:rPr>
              <w:t>3</w:t>
            </w:r>
            <w:r>
              <w:rPr>
                <w:noProof/>
                <w:webHidden/>
              </w:rPr>
              <w:fldChar w:fldCharType="end"/>
            </w:r>
          </w:hyperlink>
        </w:p>
        <w:p w14:paraId="297B508B" w14:textId="6100E345" w:rsidR="00AE0A7E" w:rsidRDefault="00AE0A7E">
          <w:pPr>
            <w:pStyle w:val="TOC3"/>
            <w:tabs>
              <w:tab w:val="right" w:leader="dot" w:pos="9016"/>
            </w:tabs>
            <w:rPr>
              <w:noProof/>
            </w:rPr>
          </w:pPr>
          <w:hyperlink w:anchor="_Toc129274697" w:history="1">
            <w:r w:rsidRPr="00B6445E">
              <w:rPr>
                <w:rStyle w:val="Hyperlink"/>
                <w:rFonts w:ascii="Times New Roman" w:hAnsi="Times New Roman" w:cs="Times New Roman"/>
                <w:noProof/>
              </w:rPr>
              <w:t>Food and Beverage:</w:t>
            </w:r>
            <w:r>
              <w:rPr>
                <w:noProof/>
                <w:webHidden/>
              </w:rPr>
              <w:tab/>
            </w:r>
            <w:r>
              <w:rPr>
                <w:noProof/>
                <w:webHidden/>
              </w:rPr>
              <w:fldChar w:fldCharType="begin"/>
            </w:r>
            <w:r>
              <w:rPr>
                <w:noProof/>
                <w:webHidden/>
              </w:rPr>
              <w:instrText xml:space="preserve"> PAGEREF _Toc129274697 \h </w:instrText>
            </w:r>
            <w:r>
              <w:rPr>
                <w:noProof/>
                <w:webHidden/>
              </w:rPr>
            </w:r>
            <w:r>
              <w:rPr>
                <w:noProof/>
                <w:webHidden/>
              </w:rPr>
              <w:fldChar w:fldCharType="separate"/>
            </w:r>
            <w:r>
              <w:rPr>
                <w:noProof/>
                <w:webHidden/>
              </w:rPr>
              <w:t>3</w:t>
            </w:r>
            <w:r>
              <w:rPr>
                <w:noProof/>
                <w:webHidden/>
              </w:rPr>
              <w:fldChar w:fldCharType="end"/>
            </w:r>
          </w:hyperlink>
        </w:p>
        <w:p w14:paraId="7ACDA874" w14:textId="38D15651" w:rsidR="00AE0A7E" w:rsidRDefault="00AE0A7E">
          <w:pPr>
            <w:pStyle w:val="TOC3"/>
            <w:tabs>
              <w:tab w:val="right" w:leader="dot" w:pos="9016"/>
            </w:tabs>
            <w:rPr>
              <w:noProof/>
            </w:rPr>
          </w:pPr>
          <w:hyperlink w:anchor="_Toc129274698" w:history="1">
            <w:r w:rsidRPr="00B6445E">
              <w:rPr>
                <w:rStyle w:val="Hyperlink"/>
                <w:rFonts w:ascii="Times New Roman" w:hAnsi="Times New Roman" w:cs="Times New Roman"/>
                <w:noProof/>
              </w:rPr>
              <w:t>Front Desk and Concierge:</w:t>
            </w:r>
            <w:r>
              <w:rPr>
                <w:noProof/>
                <w:webHidden/>
              </w:rPr>
              <w:tab/>
            </w:r>
            <w:r>
              <w:rPr>
                <w:noProof/>
                <w:webHidden/>
              </w:rPr>
              <w:fldChar w:fldCharType="begin"/>
            </w:r>
            <w:r>
              <w:rPr>
                <w:noProof/>
                <w:webHidden/>
              </w:rPr>
              <w:instrText xml:space="preserve"> PAGEREF _Toc129274698 \h </w:instrText>
            </w:r>
            <w:r>
              <w:rPr>
                <w:noProof/>
                <w:webHidden/>
              </w:rPr>
            </w:r>
            <w:r>
              <w:rPr>
                <w:noProof/>
                <w:webHidden/>
              </w:rPr>
              <w:fldChar w:fldCharType="separate"/>
            </w:r>
            <w:r>
              <w:rPr>
                <w:noProof/>
                <w:webHidden/>
              </w:rPr>
              <w:t>4</w:t>
            </w:r>
            <w:r>
              <w:rPr>
                <w:noProof/>
                <w:webHidden/>
              </w:rPr>
              <w:fldChar w:fldCharType="end"/>
            </w:r>
          </w:hyperlink>
        </w:p>
        <w:p w14:paraId="3EC460AD" w14:textId="09932082" w:rsidR="00AE0A7E" w:rsidRDefault="00AE0A7E">
          <w:pPr>
            <w:pStyle w:val="TOC3"/>
            <w:tabs>
              <w:tab w:val="right" w:leader="dot" w:pos="9016"/>
            </w:tabs>
            <w:rPr>
              <w:noProof/>
            </w:rPr>
          </w:pPr>
          <w:hyperlink w:anchor="_Toc129274699" w:history="1">
            <w:r w:rsidRPr="00B6445E">
              <w:rPr>
                <w:rStyle w:val="Hyperlink"/>
                <w:rFonts w:ascii="Times New Roman" w:hAnsi="Times New Roman" w:cs="Times New Roman"/>
                <w:noProof/>
              </w:rPr>
              <w:t>Housekeeping and Maintenance:</w:t>
            </w:r>
            <w:r>
              <w:rPr>
                <w:noProof/>
                <w:webHidden/>
              </w:rPr>
              <w:tab/>
            </w:r>
            <w:r>
              <w:rPr>
                <w:noProof/>
                <w:webHidden/>
              </w:rPr>
              <w:fldChar w:fldCharType="begin"/>
            </w:r>
            <w:r>
              <w:rPr>
                <w:noProof/>
                <w:webHidden/>
              </w:rPr>
              <w:instrText xml:space="preserve"> PAGEREF _Toc129274699 \h </w:instrText>
            </w:r>
            <w:r>
              <w:rPr>
                <w:noProof/>
                <w:webHidden/>
              </w:rPr>
            </w:r>
            <w:r>
              <w:rPr>
                <w:noProof/>
                <w:webHidden/>
              </w:rPr>
              <w:fldChar w:fldCharType="separate"/>
            </w:r>
            <w:r>
              <w:rPr>
                <w:noProof/>
                <w:webHidden/>
              </w:rPr>
              <w:t>4</w:t>
            </w:r>
            <w:r>
              <w:rPr>
                <w:noProof/>
                <w:webHidden/>
              </w:rPr>
              <w:fldChar w:fldCharType="end"/>
            </w:r>
          </w:hyperlink>
        </w:p>
        <w:p w14:paraId="0EBDB47A" w14:textId="33F30B7A" w:rsidR="00AE0A7E" w:rsidRDefault="00AE0A7E">
          <w:pPr>
            <w:pStyle w:val="TOC3"/>
            <w:tabs>
              <w:tab w:val="right" w:leader="dot" w:pos="9016"/>
            </w:tabs>
            <w:rPr>
              <w:noProof/>
            </w:rPr>
          </w:pPr>
          <w:hyperlink w:anchor="_Toc129274700" w:history="1">
            <w:r w:rsidRPr="00B6445E">
              <w:rPr>
                <w:rStyle w:val="Hyperlink"/>
                <w:rFonts w:ascii="Times New Roman" w:hAnsi="Times New Roman" w:cs="Times New Roman"/>
                <w:noProof/>
              </w:rPr>
              <w:t>DO:</w:t>
            </w:r>
            <w:r>
              <w:rPr>
                <w:noProof/>
                <w:webHidden/>
              </w:rPr>
              <w:tab/>
            </w:r>
            <w:r>
              <w:rPr>
                <w:noProof/>
                <w:webHidden/>
              </w:rPr>
              <w:fldChar w:fldCharType="begin"/>
            </w:r>
            <w:r>
              <w:rPr>
                <w:noProof/>
                <w:webHidden/>
              </w:rPr>
              <w:instrText xml:space="preserve"> PAGEREF _Toc129274700 \h </w:instrText>
            </w:r>
            <w:r>
              <w:rPr>
                <w:noProof/>
                <w:webHidden/>
              </w:rPr>
            </w:r>
            <w:r>
              <w:rPr>
                <w:noProof/>
                <w:webHidden/>
              </w:rPr>
              <w:fldChar w:fldCharType="separate"/>
            </w:r>
            <w:r>
              <w:rPr>
                <w:noProof/>
                <w:webHidden/>
              </w:rPr>
              <w:t>4</w:t>
            </w:r>
            <w:r>
              <w:rPr>
                <w:noProof/>
                <w:webHidden/>
              </w:rPr>
              <w:fldChar w:fldCharType="end"/>
            </w:r>
          </w:hyperlink>
        </w:p>
        <w:p w14:paraId="1EC167D1" w14:textId="71F4394D" w:rsidR="00AE0A7E" w:rsidRDefault="00AE0A7E">
          <w:pPr>
            <w:pStyle w:val="TOC3"/>
            <w:tabs>
              <w:tab w:val="right" w:leader="dot" w:pos="9016"/>
            </w:tabs>
            <w:rPr>
              <w:noProof/>
            </w:rPr>
          </w:pPr>
          <w:hyperlink w:anchor="_Toc129274701" w:history="1">
            <w:r w:rsidRPr="00B6445E">
              <w:rPr>
                <w:rStyle w:val="Hyperlink"/>
                <w:rFonts w:ascii="Times New Roman" w:hAnsi="Times New Roman" w:cs="Times New Roman"/>
                <w:noProof/>
              </w:rPr>
              <w:t>DON'T:</w:t>
            </w:r>
            <w:r>
              <w:rPr>
                <w:noProof/>
                <w:webHidden/>
              </w:rPr>
              <w:tab/>
            </w:r>
            <w:r>
              <w:rPr>
                <w:noProof/>
                <w:webHidden/>
              </w:rPr>
              <w:fldChar w:fldCharType="begin"/>
            </w:r>
            <w:r>
              <w:rPr>
                <w:noProof/>
                <w:webHidden/>
              </w:rPr>
              <w:instrText xml:space="preserve"> PAGEREF _Toc129274701 \h </w:instrText>
            </w:r>
            <w:r>
              <w:rPr>
                <w:noProof/>
                <w:webHidden/>
              </w:rPr>
            </w:r>
            <w:r>
              <w:rPr>
                <w:noProof/>
                <w:webHidden/>
              </w:rPr>
              <w:fldChar w:fldCharType="separate"/>
            </w:r>
            <w:r>
              <w:rPr>
                <w:noProof/>
                <w:webHidden/>
              </w:rPr>
              <w:t>5</w:t>
            </w:r>
            <w:r>
              <w:rPr>
                <w:noProof/>
                <w:webHidden/>
              </w:rPr>
              <w:fldChar w:fldCharType="end"/>
            </w:r>
          </w:hyperlink>
        </w:p>
        <w:p w14:paraId="7CB878F1" w14:textId="519DCA9D" w:rsidR="00AE0A7E" w:rsidRDefault="00AE0A7E">
          <w:pPr>
            <w:pStyle w:val="TOC3"/>
            <w:tabs>
              <w:tab w:val="right" w:leader="dot" w:pos="9016"/>
            </w:tabs>
            <w:rPr>
              <w:noProof/>
            </w:rPr>
          </w:pPr>
          <w:hyperlink w:anchor="_Toc129274702" w:history="1">
            <w:r w:rsidRPr="00B6445E">
              <w:rPr>
                <w:rStyle w:val="Hyperlink"/>
                <w:rFonts w:ascii="Times New Roman" w:hAnsi="Times New Roman" w:cs="Times New Roman"/>
                <w:noProof/>
              </w:rPr>
              <w:t>Summary</w:t>
            </w:r>
            <w:r>
              <w:rPr>
                <w:noProof/>
                <w:webHidden/>
              </w:rPr>
              <w:tab/>
            </w:r>
            <w:r>
              <w:rPr>
                <w:noProof/>
                <w:webHidden/>
              </w:rPr>
              <w:fldChar w:fldCharType="begin"/>
            </w:r>
            <w:r>
              <w:rPr>
                <w:noProof/>
                <w:webHidden/>
              </w:rPr>
              <w:instrText xml:space="preserve"> PAGEREF _Toc129274702 \h </w:instrText>
            </w:r>
            <w:r>
              <w:rPr>
                <w:noProof/>
                <w:webHidden/>
              </w:rPr>
            </w:r>
            <w:r>
              <w:rPr>
                <w:noProof/>
                <w:webHidden/>
              </w:rPr>
              <w:fldChar w:fldCharType="separate"/>
            </w:r>
            <w:r>
              <w:rPr>
                <w:noProof/>
                <w:webHidden/>
              </w:rPr>
              <w:t>5</w:t>
            </w:r>
            <w:r>
              <w:rPr>
                <w:noProof/>
                <w:webHidden/>
              </w:rPr>
              <w:fldChar w:fldCharType="end"/>
            </w:r>
          </w:hyperlink>
        </w:p>
        <w:p w14:paraId="4C04A259" w14:textId="328D3923" w:rsidR="00AE0A7E" w:rsidRDefault="00AE0A7E">
          <w:pPr>
            <w:pStyle w:val="TOC2"/>
            <w:tabs>
              <w:tab w:val="right" w:leader="dot" w:pos="9016"/>
            </w:tabs>
            <w:rPr>
              <w:noProof/>
            </w:rPr>
          </w:pPr>
          <w:hyperlink w:anchor="_Toc129274703" w:history="1">
            <w:r w:rsidRPr="00B6445E">
              <w:rPr>
                <w:rStyle w:val="Hyperlink"/>
                <w:noProof/>
              </w:rPr>
              <w:t>REFERENCES</w:t>
            </w:r>
            <w:r>
              <w:rPr>
                <w:noProof/>
                <w:webHidden/>
              </w:rPr>
              <w:tab/>
            </w:r>
            <w:r>
              <w:rPr>
                <w:noProof/>
                <w:webHidden/>
              </w:rPr>
              <w:fldChar w:fldCharType="begin"/>
            </w:r>
            <w:r>
              <w:rPr>
                <w:noProof/>
                <w:webHidden/>
              </w:rPr>
              <w:instrText xml:space="preserve"> PAGEREF _Toc129274703 \h </w:instrText>
            </w:r>
            <w:r>
              <w:rPr>
                <w:noProof/>
                <w:webHidden/>
              </w:rPr>
            </w:r>
            <w:r>
              <w:rPr>
                <w:noProof/>
                <w:webHidden/>
              </w:rPr>
              <w:fldChar w:fldCharType="separate"/>
            </w:r>
            <w:r>
              <w:rPr>
                <w:noProof/>
                <w:webHidden/>
              </w:rPr>
              <w:t>6</w:t>
            </w:r>
            <w:r>
              <w:rPr>
                <w:noProof/>
                <w:webHidden/>
              </w:rPr>
              <w:fldChar w:fldCharType="end"/>
            </w:r>
          </w:hyperlink>
        </w:p>
        <w:p w14:paraId="43C622BC" w14:textId="6ED5CFB9" w:rsidR="00AE0A7E" w:rsidRDefault="00AE0A7E">
          <w:r>
            <w:rPr>
              <w:b/>
              <w:bCs/>
              <w:noProof/>
            </w:rPr>
            <w:fldChar w:fldCharType="end"/>
          </w:r>
        </w:p>
      </w:sdtContent>
    </w:sdt>
    <w:p w14:paraId="6700B6D3" w14:textId="01CE727F" w:rsidR="00AE0A7E" w:rsidRDefault="00AE0A7E" w:rsidP="00AE0A7E">
      <w:pPr>
        <w:spacing w:line="360" w:lineRule="auto"/>
        <w:rPr>
          <w:rFonts w:ascii="Times New Roman" w:hAnsi="Times New Roman" w:cs="Times New Roman"/>
        </w:rPr>
      </w:pPr>
    </w:p>
    <w:p w14:paraId="680B18B9" w14:textId="0CC05FF5" w:rsidR="00AE0A7E" w:rsidRDefault="00AE0A7E" w:rsidP="00AE0A7E">
      <w:pPr>
        <w:spacing w:line="360" w:lineRule="auto"/>
        <w:rPr>
          <w:rFonts w:ascii="Times New Roman" w:hAnsi="Times New Roman" w:cs="Times New Roman"/>
        </w:rPr>
      </w:pPr>
    </w:p>
    <w:p w14:paraId="4B2DEFF4" w14:textId="3C5B3517" w:rsidR="00AE0A7E" w:rsidRDefault="00AE0A7E" w:rsidP="00AE0A7E">
      <w:pPr>
        <w:spacing w:line="360" w:lineRule="auto"/>
        <w:rPr>
          <w:rFonts w:ascii="Times New Roman" w:hAnsi="Times New Roman" w:cs="Times New Roman"/>
        </w:rPr>
      </w:pPr>
    </w:p>
    <w:p w14:paraId="121077D8" w14:textId="1CD24DB2" w:rsidR="00AE0A7E" w:rsidRDefault="00AE0A7E" w:rsidP="00AE0A7E">
      <w:pPr>
        <w:spacing w:line="360" w:lineRule="auto"/>
        <w:rPr>
          <w:rFonts w:ascii="Times New Roman" w:hAnsi="Times New Roman" w:cs="Times New Roman"/>
        </w:rPr>
      </w:pPr>
    </w:p>
    <w:p w14:paraId="4AFB704B" w14:textId="2B0FC3CA" w:rsidR="00AE0A7E" w:rsidRDefault="00AE0A7E" w:rsidP="00AE0A7E">
      <w:pPr>
        <w:spacing w:line="360" w:lineRule="auto"/>
        <w:rPr>
          <w:rFonts w:ascii="Times New Roman" w:hAnsi="Times New Roman" w:cs="Times New Roman"/>
        </w:rPr>
      </w:pPr>
    </w:p>
    <w:p w14:paraId="16D6EE5B" w14:textId="4E82E7F5" w:rsidR="00AE0A7E" w:rsidRDefault="00AE0A7E" w:rsidP="00AE0A7E">
      <w:pPr>
        <w:spacing w:line="360" w:lineRule="auto"/>
        <w:rPr>
          <w:rFonts w:ascii="Times New Roman" w:hAnsi="Times New Roman" w:cs="Times New Roman"/>
        </w:rPr>
      </w:pPr>
    </w:p>
    <w:p w14:paraId="0F09861D" w14:textId="77777777" w:rsidR="00AE0A7E" w:rsidRPr="00AE0A7E" w:rsidRDefault="00AE0A7E" w:rsidP="00AE0A7E">
      <w:pPr>
        <w:spacing w:line="360" w:lineRule="auto"/>
        <w:rPr>
          <w:rFonts w:ascii="Times New Roman" w:hAnsi="Times New Roman" w:cs="Times New Roman"/>
        </w:rPr>
      </w:pPr>
    </w:p>
    <w:p w14:paraId="1134B469" w14:textId="77777777" w:rsidR="004B236C" w:rsidRPr="00AE0A7E" w:rsidRDefault="004B236C" w:rsidP="00AE0A7E">
      <w:pPr>
        <w:spacing w:line="360" w:lineRule="auto"/>
        <w:rPr>
          <w:rFonts w:ascii="Times New Roman" w:hAnsi="Times New Roman" w:cs="Times New Roman"/>
        </w:rPr>
      </w:pPr>
    </w:p>
    <w:p w14:paraId="2049D89A" w14:textId="77777777" w:rsidR="004B236C" w:rsidRPr="00AE0A7E" w:rsidRDefault="004B236C" w:rsidP="00AE0A7E">
      <w:pPr>
        <w:pStyle w:val="Heading2"/>
        <w:spacing w:line="360" w:lineRule="auto"/>
        <w:rPr>
          <w:rFonts w:ascii="Times New Roman" w:hAnsi="Times New Roman" w:cs="Times New Roman"/>
          <w:sz w:val="24"/>
          <w:szCs w:val="24"/>
        </w:rPr>
      </w:pPr>
      <w:bookmarkStart w:id="1" w:name="_Toc129274692"/>
      <w:r w:rsidRPr="00AE0A7E">
        <w:rPr>
          <w:rFonts w:ascii="Times New Roman" w:hAnsi="Times New Roman" w:cs="Times New Roman"/>
          <w:sz w:val="24"/>
          <w:szCs w:val="24"/>
        </w:rPr>
        <w:lastRenderedPageBreak/>
        <w:t>Introduction</w:t>
      </w:r>
      <w:bookmarkEnd w:id="1"/>
    </w:p>
    <w:p w14:paraId="4C07474A" w14:textId="77777777" w:rsidR="004B236C" w:rsidRPr="00AE0A7E" w:rsidRDefault="004B236C" w:rsidP="00AE0A7E">
      <w:pPr>
        <w:spacing w:line="360" w:lineRule="auto"/>
        <w:rPr>
          <w:rFonts w:ascii="Times New Roman" w:hAnsi="Times New Roman" w:cs="Times New Roman"/>
        </w:rPr>
      </w:pPr>
    </w:p>
    <w:p w14:paraId="4E46B654" w14:textId="77777777" w:rsidR="004B236C" w:rsidRPr="00AE0A7E" w:rsidRDefault="004B236C" w:rsidP="00AE0A7E">
      <w:pPr>
        <w:spacing w:line="360" w:lineRule="auto"/>
        <w:rPr>
          <w:rFonts w:ascii="Times New Roman" w:hAnsi="Times New Roman" w:cs="Times New Roman"/>
        </w:rPr>
      </w:pPr>
      <w:r w:rsidRPr="00AE0A7E">
        <w:rPr>
          <w:rFonts w:ascii="Times New Roman" w:hAnsi="Times New Roman" w:cs="Times New Roman"/>
        </w:rPr>
        <w:t>The hospitality industry is a global business, and hotel personnel must be able to provide quality service to guests from diverse cultural backgrounds. Understanding and respecting cultural differences and customs is crucial to creating a positive guest experience and building a strong reputation for the hotel. This Handbook aims to provide hotel staff with an understanding of cultural intelligence and sensitivity and practical guidelines for accommodating the specific cultural norms and requirements of guests from Japan.</w:t>
      </w:r>
    </w:p>
    <w:p w14:paraId="09CD8332" w14:textId="77777777" w:rsidR="004B236C" w:rsidRPr="00AE0A7E" w:rsidRDefault="004B236C" w:rsidP="00AE0A7E">
      <w:pPr>
        <w:spacing w:line="360" w:lineRule="auto"/>
        <w:rPr>
          <w:rFonts w:ascii="Times New Roman" w:hAnsi="Times New Roman" w:cs="Times New Roman"/>
        </w:rPr>
      </w:pPr>
    </w:p>
    <w:p w14:paraId="2C2EBE00" w14:textId="77777777" w:rsidR="004B236C" w:rsidRPr="00AE0A7E" w:rsidRDefault="004B236C" w:rsidP="00AE0A7E">
      <w:pPr>
        <w:pStyle w:val="Heading2"/>
        <w:spacing w:line="360" w:lineRule="auto"/>
        <w:rPr>
          <w:rFonts w:ascii="Times New Roman" w:hAnsi="Times New Roman" w:cs="Times New Roman"/>
          <w:sz w:val="24"/>
          <w:szCs w:val="24"/>
        </w:rPr>
      </w:pPr>
      <w:bookmarkStart w:id="2" w:name="_Toc129274693"/>
      <w:r w:rsidRPr="00AE0A7E">
        <w:rPr>
          <w:rFonts w:ascii="Times New Roman" w:hAnsi="Times New Roman" w:cs="Times New Roman"/>
          <w:sz w:val="24"/>
          <w:szCs w:val="24"/>
        </w:rPr>
        <w:t>Cultural Intelligence and Sensitivity</w:t>
      </w:r>
      <w:bookmarkEnd w:id="2"/>
    </w:p>
    <w:p w14:paraId="183BDF9E" w14:textId="77777777" w:rsidR="004B236C" w:rsidRPr="00AE0A7E" w:rsidRDefault="004B236C" w:rsidP="00AE0A7E">
      <w:pPr>
        <w:spacing w:line="360" w:lineRule="auto"/>
        <w:rPr>
          <w:rFonts w:ascii="Times New Roman" w:hAnsi="Times New Roman" w:cs="Times New Roman"/>
        </w:rPr>
      </w:pPr>
    </w:p>
    <w:p w14:paraId="4BFE6D2A" w14:textId="77777777" w:rsidR="004B236C" w:rsidRPr="00AE0A7E" w:rsidRDefault="004B236C" w:rsidP="00AE0A7E">
      <w:pPr>
        <w:spacing w:line="360" w:lineRule="auto"/>
        <w:rPr>
          <w:rFonts w:ascii="Times New Roman" w:hAnsi="Times New Roman" w:cs="Times New Roman"/>
        </w:rPr>
      </w:pPr>
      <w:r w:rsidRPr="00AE0A7E">
        <w:rPr>
          <w:rFonts w:ascii="Times New Roman" w:hAnsi="Times New Roman" w:cs="Times New Roman"/>
        </w:rPr>
        <w:t xml:space="preserve">Cultural intelligence (CQ) is the ability to understand and effectively navigate cultural differences (Chen &amp; Li, 2017). It involves four capabilities: cognitive, physical, emotional, and </w:t>
      </w:r>
      <w:proofErr w:type="spellStart"/>
      <w:r w:rsidRPr="00AE0A7E">
        <w:rPr>
          <w:rFonts w:ascii="Times New Roman" w:hAnsi="Times New Roman" w:cs="Times New Roman"/>
        </w:rPr>
        <w:t>behavioral</w:t>
      </w:r>
      <w:proofErr w:type="spellEnd"/>
      <w:r w:rsidRPr="00AE0A7E">
        <w:rPr>
          <w:rFonts w:ascii="Times New Roman" w:hAnsi="Times New Roman" w:cs="Times New Roman"/>
        </w:rPr>
        <w:t xml:space="preserve">. Cognitive CQ involves the ability to understand and interpret cultural differences. Physical CQ involves the ability to adapt to different physical environments. Emotional CQ involves the ability to manage and regulate emotions in intercultural interactions. </w:t>
      </w:r>
      <w:proofErr w:type="spellStart"/>
      <w:r w:rsidRPr="00AE0A7E">
        <w:rPr>
          <w:rFonts w:ascii="Times New Roman" w:hAnsi="Times New Roman" w:cs="Times New Roman"/>
        </w:rPr>
        <w:t>Behavioral</w:t>
      </w:r>
      <w:proofErr w:type="spellEnd"/>
      <w:r w:rsidRPr="00AE0A7E">
        <w:rPr>
          <w:rFonts w:ascii="Times New Roman" w:hAnsi="Times New Roman" w:cs="Times New Roman"/>
        </w:rPr>
        <w:t xml:space="preserve"> CQ involves the ability to modify </w:t>
      </w:r>
      <w:proofErr w:type="spellStart"/>
      <w:r w:rsidRPr="00AE0A7E">
        <w:rPr>
          <w:rFonts w:ascii="Times New Roman" w:hAnsi="Times New Roman" w:cs="Times New Roman"/>
        </w:rPr>
        <w:t>behavior</w:t>
      </w:r>
      <w:proofErr w:type="spellEnd"/>
      <w:r w:rsidRPr="00AE0A7E">
        <w:rPr>
          <w:rFonts w:ascii="Times New Roman" w:hAnsi="Times New Roman" w:cs="Times New Roman"/>
        </w:rPr>
        <w:t xml:space="preserve"> to adapt to different cultural norms and expectations (</w:t>
      </w:r>
      <w:proofErr w:type="spellStart"/>
      <w:r w:rsidRPr="00AE0A7E">
        <w:rPr>
          <w:rFonts w:ascii="Times New Roman" w:hAnsi="Times New Roman" w:cs="Times New Roman"/>
        </w:rPr>
        <w:t>Earley</w:t>
      </w:r>
      <w:proofErr w:type="spellEnd"/>
      <w:r w:rsidRPr="00AE0A7E">
        <w:rPr>
          <w:rFonts w:ascii="Times New Roman" w:hAnsi="Times New Roman" w:cs="Times New Roman"/>
        </w:rPr>
        <w:t xml:space="preserve"> &amp; Ang, 2003).</w:t>
      </w:r>
    </w:p>
    <w:p w14:paraId="7AAECA02" w14:textId="77777777" w:rsidR="004B236C" w:rsidRPr="00AE0A7E" w:rsidRDefault="004B236C" w:rsidP="00AE0A7E">
      <w:pPr>
        <w:spacing w:line="360" w:lineRule="auto"/>
        <w:rPr>
          <w:rFonts w:ascii="Times New Roman" w:hAnsi="Times New Roman" w:cs="Times New Roman"/>
        </w:rPr>
      </w:pPr>
    </w:p>
    <w:p w14:paraId="1E88A232" w14:textId="77777777" w:rsidR="004B236C" w:rsidRPr="00AE0A7E" w:rsidRDefault="004B236C" w:rsidP="00AE0A7E">
      <w:pPr>
        <w:spacing w:line="360" w:lineRule="auto"/>
        <w:rPr>
          <w:rFonts w:ascii="Times New Roman" w:hAnsi="Times New Roman" w:cs="Times New Roman"/>
        </w:rPr>
      </w:pPr>
      <w:r w:rsidRPr="00AE0A7E">
        <w:rPr>
          <w:rFonts w:ascii="Times New Roman" w:hAnsi="Times New Roman" w:cs="Times New Roman"/>
        </w:rPr>
        <w:t xml:space="preserve">Cultural sensitivity involves being aware of and respectful of cultural differences and customs. It requires recognizing that different cultures have different values, beliefs, and </w:t>
      </w:r>
      <w:proofErr w:type="spellStart"/>
      <w:r w:rsidRPr="00AE0A7E">
        <w:rPr>
          <w:rFonts w:ascii="Times New Roman" w:hAnsi="Times New Roman" w:cs="Times New Roman"/>
        </w:rPr>
        <w:t>behaviors</w:t>
      </w:r>
      <w:proofErr w:type="spellEnd"/>
      <w:r w:rsidRPr="00AE0A7E">
        <w:rPr>
          <w:rFonts w:ascii="Times New Roman" w:hAnsi="Times New Roman" w:cs="Times New Roman"/>
        </w:rPr>
        <w:t xml:space="preserve">, and being willing to adapt one's </w:t>
      </w:r>
      <w:proofErr w:type="spellStart"/>
      <w:r w:rsidRPr="00AE0A7E">
        <w:rPr>
          <w:rFonts w:ascii="Times New Roman" w:hAnsi="Times New Roman" w:cs="Times New Roman"/>
        </w:rPr>
        <w:t>behavior</w:t>
      </w:r>
      <w:proofErr w:type="spellEnd"/>
      <w:r w:rsidRPr="00AE0A7E">
        <w:rPr>
          <w:rFonts w:ascii="Times New Roman" w:hAnsi="Times New Roman" w:cs="Times New Roman"/>
        </w:rPr>
        <w:t xml:space="preserve"> to accommodate these differences. Cultural sensitivity involves being mindful of one's own cultural biases and assumptions and being open to learning about other cultures (Chen &amp; Li, 2017).</w:t>
      </w:r>
    </w:p>
    <w:p w14:paraId="7AC30831" w14:textId="77777777" w:rsidR="004B236C" w:rsidRPr="00AE0A7E" w:rsidRDefault="004B236C" w:rsidP="00AE0A7E">
      <w:pPr>
        <w:spacing w:line="360" w:lineRule="auto"/>
        <w:rPr>
          <w:rFonts w:ascii="Times New Roman" w:hAnsi="Times New Roman" w:cs="Times New Roman"/>
        </w:rPr>
      </w:pPr>
    </w:p>
    <w:p w14:paraId="271E2A33" w14:textId="77777777" w:rsidR="004B236C" w:rsidRPr="00AE0A7E" w:rsidRDefault="004B236C" w:rsidP="00AE0A7E">
      <w:pPr>
        <w:pStyle w:val="Heading2"/>
        <w:spacing w:line="360" w:lineRule="auto"/>
        <w:rPr>
          <w:rFonts w:ascii="Times New Roman" w:hAnsi="Times New Roman" w:cs="Times New Roman"/>
          <w:sz w:val="24"/>
          <w:szCs w:val="24"/>
        </w:rPr>
      </w:pPr>
      <w:bookmarkStart w:id="3" w:name="_Toc129274694"/>
      <w:r w:rsidRPr="00AE0A7E">
        <w:rPr>
          <w:rFonts w:ascii="Times New Roman" w:hAnsi="Times New Roman" w:cs="Times New Roman"/>
          <w:sz w:val="24"/>
          <w:szCs w:val="24"/>
        </w:rPr>
        <w:t>Japanese Culture and Customs</w:t>
      </w:r>
      <w:bookmarkEnd w:id="3"/>
    </w:p>
    <w:p w14:paraId="4B45BDAB" w14:textId="77777777" w:rsidR="004B236C" w:rsidRPr="00AE0A7E" w:rsidRDefault="004B236C" w:rsidP="00AE0A7E">
      <w:pPr>
        <w:spacing w:line="360" w:lineRule="auto"/>
        <w:rPr>
          <w:rFonts w:ascii="Times New Roman" w:hAnsi="Times New Roman" w:cs="Times New Roman"/>
        </w:rPr>
      </w:pPr>
    </w:p>
    <w:p w14:paraId="4D8A2C7A" w14:textId="77777777" w:rsidR="004B236C" w:rsidRPr="00AE0A7E" w:rsidRDefault="004B236C" w:rsidP="00AE0A7E">
      <w:pPr>
        <w:spacing w:line="360" w:lineRule="auto"/>
        <w:rPr>
          <w:rFonts w:ascii="Times New Roman" w:hAnsi="Times New Roman" w:cs="Times New Roman"/>
        </w:rPr>
      </w:pPr>
      <w:r w:rsidRPr="00AE0A7E">
        <w:rPr>
          <w:rFonts w:ascii="Times New Roman" w:hAnsi="Times New Roman" w:cs="Times New Roman"/>
        </w:rPr>
        <w:t xml:space="preserve">Japan is a country with a rich and unique culture, and it is important for hotel staff to understand and respect the customs and </w:t>
      </w:r>
      <w:proofErr w:type="spellStart"/>
      <w:r w:rsidRPr="00AE0A7E">
        <w:rPr>
          <w:rFonts w:ascii="Times New Roman" w:hAnsi="Times New Roman" w:cs="Times New Roman"/>
        </w:rPr>
        <w:t>behaviors</w:t>
      </w:r>
      <w:proofErr w:type="spellEnd"/>
      <w:r w:rsidRPr="00AE0A7E">
        <w:rPr>
          <w:rFonts w:ascii="Times New Roman" w:hAnsi="Times New Roman" w:cs="Times New Roman"/>
        </w:rPr>
        <w:t xml:space="preserve"> of Japanese guests. Japanese culture values politeness, respect, and harmony. It is important to address guests by their last name with the appropriate honorific suffix, such as -</w:t>
      </w:r>
      <w:proofErr w:type="spellStart"/>
      <w:r w:rsidRPr="00AE0A7E">
        <w:rPr>
          <w:rFonts w:ascii="Times New Roman" w:hAnsi="Times New Roman" w:cs="Times New Roman"/>
        </w:rPr>
        <w:t>san</w:t>
      </w:r>
      <w:proofErr w:type="spellEnd"/>
      <w:r w:rsidRPr="00AE0A7E">
        <w:rPr>
          <w:rFonts w:ascii="Times New Roman" w:hAnsi="Times New Roman" w:cs="Times New Roman"/>
        </w:rPr>
        <w:t>, -</w:t>
      </w:r>
      <w:proofErr w:type="spellStart"/>
      <w:r w:rsidRPr="00AE0A7E">
        <w:rPr>
          <w:rFonts w:ascii="Times New Roman" w:hAnsi="Times New Roman" w:cs="Times New Roman"/>
        </w:rPr>
        <w:t>sama</w:t>
      </w:r>
      <w:proofErr w:type="spellEnd"/>
      <w:r w:rsidRPr="00AE0A7E">
        <w:rPr>
          <w:rFonts w:ascii="Times New Roman" w:hAnsi="Times New Roman" w:cs="Times New Roman"/>
        </w:rPr>
        <w:t>, or -sensei, depending on their status and relationship with the guest (</w:t>
      </w:r>
      <w:proofErr w:type="spellStart"/>
      <w:r w:rsidRPr="00AE0A7E">
        <w:rPr>
          <w:rFonts w:ascii="Times New Roman" w:hAnsi="Times New Roman" w:cs="Times New Roman"/>
        </w:rPr>
        <w:t>Kurosu</w:t>
      </w:r>
      <w:proofErr w:type="spellEnd"/>
      <w:r w:rsidRPr="00AE0A7E">
        <w:rPr>
          <w:rFonts w:ascii="Times New Roman" w:hAnsi="Times New Roman" w:cs="Times New Roman"/>
        </w:rPr>
        <w:t xml:space="preserve">, 2017). Guests may also bow as a sign of respect or </w:t>
      </w:r>
      <w:r w:rsidRPr="00AE0A7E">
        <w:rPr>
          <w:rFonts w:ascii="Times New Roman" w:hAnsi="Times New Roman" w:cs="Times New Roman"/>
        </w:rPr>
        <w:lastRenderedPageBreak/>
        <w:t>gratitude, and hotel staff should return the bow with a slight bow of their own (Yamada, 2016).</w:t>
      </w:r>
    </w:p>
    <w:p w14:paraId="48D9189D" w14:textId="77777777" w:rsidR="004B236C" w:rsidRPr="00AE0A7E" w:rsidRDefault="004B236C" w:rsidP="00AE0A7E">
      <w:pPr>
        <w:spacing w:line="360" w:lineRule="auto"/>
        <w:rPr>
          <w:rFonts w:ascii="Times New Roman" w:hAnsi="Times New Roman" w:cs="Times New Roman"/>
        </w:rPr>
      </w:pPr>
    </w:p>
    <w:p w14:paraId="4B922623" w14:textId="77777777" w:rsidR="004B236C" w:rsidRPr="00AE0A7E" w:rsidRDefault="004B236C" w:rsidP="00AE0A7E">
      <w:pPr>
        <w:spacing w:line="360" w:lineRule="auto"/>
        <w:rPr>
          <w:rFonts w:ascii="Times New Roman" w:hAnsi="Times New Roman" w:cs="Times New Roman"/>
        </w:rPr>
      </w:pPr>
      <w:r w:rsidRPr="00AE0A7E">
        <w:rPr>
          <w:rFonts w:ascii="Times New Roman" w:hAnsi="Times New Roman" w:cs="Times New Roman"/>
        </w:rPr>
        <w:t>Japanese guests often wear yukata, a traditional cotton robe, in their hotel room, and hotel staff should provide yukata and slippers for guests to use during their stay (Yamada, 2016). Japanese cuisine is an important aspect of Japanese culture, and hotels should offer Japanese cuisine options on the menu, such as sushi and tempura (</w:t>
      </w:r>
      <w:proofErr w:type="spellStart"/>
      <w:r w:rsidRPr="00AE0A7E">
        <w:rPr>
          <w:rFonts w:ascii="Times New Roman" w:hAnsi="Times New Roman" w:cs="Times New Roman"/>
        </w:rPr>
        <w:t>Kurosu</w:t>
      </w:r>
      <w:proofErr w:type="spellEnd"/>
      <w:r w:rsidRPr="00AE0A7E">
        <w:rPr>
          <w:rFonts w:ascii="Times New Roman" w:hAnsi="Times New Roman" w:cs="Times New Roman"/>
        </w:rPr>
        <w:t>, 2017). Guests may also appreciate chopsticks and a wet towel (</w:t>
      </w:r>
      <w:proofErr w:type="spellStart"/>
      <w:r w:rsidRPr="00AE0A7E">
        <w:rPr>
          <w:rFonts w:ascii="Times New Roman" w:hAnsi="Times New Roman" w:cs="Times New Roman"/>
        </w:rPr>
        <w:t>oshibori</w:t>
      </w:r>
      <w:proofErr w:type="spellEnd"/>
      <w:r w:rsidRPr="00AE0A7E">
        <w:rPr>
          <w:rFonts w:ascii="Times New Roman" w:hAnsi="Times New Roman" w:cs="Times New Roman"/>
        </w:rPr>
        <w:t>) to clean their hands before and after the meal (Yamada, 2016).</w:t>
      </w:r>
    </w:p>
    <w:p w14:paraId="40CDE428" w14:textId="77777777" w:rsidR="004B236C" w:rsidRPr="00AE0A7E" w:rsidRDefault="004B236C" w:rsidP="00AE0A7E">
      <w:pPr>
        <w:spacing w:line="360" w:lineRule="auto"/>
        <w:rPr>
          <w:rFonts w:ascii="Times New Roman" w:hAnsi="Times New Roman" w:cs="Times New Roman"/>
        </w:rPr>
      </w:pPr>
    </w:p>
    <w:p w14:paraId="35B6AB66" w14:textId="77777777" w:rsidR="004B236C" w:rsidRPr="00AE0A7E" w:rsidRDefault="004B236C" w:rsidP="00AE0A7E">
      <w:pPr>
        <w:pStyle w:val="Heading2"/>
        <w:spacing w:line="360" w:lineRule="auto"/>
        <w:rPr>
          <w:rFonts w:ascii="Times New Roman" w:hAnsi="Times New Roman" w:cs="Times New Roman"/>
          <w:sz w:val="24"/>
          <w:szCs w:val="24"/>
        </w:rPr>
      </w:pPr>
      <w:bookmarkStart w:id="4" w:name="_Toc129274695"/>
      <w:r w:rsidRPr="00AE0A7E">
        <w:rPr>
          <w:rFonts w:ascii="Times New Roman" w:hAnsi="Times New Roman" w:cs="Times New Roman"/>
          <w:sz w:val="24"/>
          <w:szCs w:val="24"/>
        </w:rPr>
        <w:t>Adapting Service Delivery for Japanese Guests</w:t>
      </w:r>
      <w:bookmarkEnd w:id="4"/>
    </w:p>
    <w:p w14:paraId="3BDA2BDE" w14:textId="77777777" w:rsidR="004B236C" w:rsidRPr="00AE0A7E" w:rsidRDefault="004B236C" w:rsidP="00AE0A7E">
      <w:pPr>
        <w:spacing w:line="360" w:lineRule="auto"/>
        <w:rPr>
          <w:rFonts w:ascii="Times New Roman" w:hAnsi="Times New Roman" w:cs="Times New Roman"/>
        </w:rPr>
      </w:pPr>
    </w:p>
    <w:p w14:paraId="3BD1A5E3" w14:textId="77777777" w:rsidR="004B236C" w:rsidRPr="00AE0A7E" w:rsidRDefault="004B236C" w:rsidP="00AE0A7E">
      <w:pPr>
        <w:pStyle w:val="Heading3"/>
        <w:spacing w:line="360" w:lineRule="auto"/>
        <w:rPr>
          <w:rFonts w:ascii="Times New Roman" w:hAnsi="Times New Roman" w:cs="Times New Roman"/>
        </w:rPr>
      </w:pPr>
      <w:bookmarkStart w:id="5" w:name="_Toc129274696"/>
      <w:r w:rsidRPr="00AE0A7E">
        <w:rPr>
          <w:rFonts w:ascii="Times New Roman" w:hAnsi="Times New Roman" w:cs="Times New Roman"/>
        </w:rPr>
        <w:t>Guest Rooms:</w:t>
      </w:r>
      <w:bookmarkEnd w:id="5"/>
    </w:p>
    <w:p w14:paraId="74D5BED1" w14:textId="77777777" w:rsidR="004B236C" w:rsidRPr="00AE0A7E" w:rsidRDefault="004B236C" w:rsidP="00AE0A7E">
      <w:pPr>
        <w:spacing w:line="360" w:lineRule="auto"/>
        <w:rPr>
          <w:rFonts w:ascii="Times New Roman" w:hAnsi="Times New Roman" w:cs="Times New Roman"/>
        </w:rPr>
      </w:pPr>
    </w:p>
    <w:p w14:paraId="47065176" w14:textId="77777777" w:rsidR="004B236C" w:rsidRPr="00AE0A7E" w:rsidRDefault="004B236C" w:rsidP="00AE0A7E">
      <w:pPr>
        <w:pStyle w:val="ListParagraph"/>
        <w:numPr>
          <w:ilvl w:val="0"/>
          <w:numId w:val="1"/>
        </w:numPr>
        <w:spacing w:line="360" w:lineRule="auto"/>
        <w:rPr>
          <w:rFonts w:ascii="Times New Roman" w:hAnsi="Times New Roman" w:cs="Times New Roman"/>
        </w:rPr>
      </w:pPr>
      <w:r w:rsidRPr="00AE0A7E">
        <w:rPr>
          <w:rFonts w:ascii="Times New Roman" w:hAnsi="Times New Roman" w:cs="Times New Roman"/>
        </w:rPr>
        <w:t>Provide yukata and slippers for guests to use during their stay.</w:t>
      </w:r>
    </w:p>
    <w:p w14:paraId="586FE752" w14:textId="77777777" w:rsidR="004B236C" w:rsidRPr="00AE0A7E" w:rsidRDefault="004B236C" w:rsidP="00AE0A7E">
      <w:pPr>
        <w:pStyle w:val="ListParagraph"/>
        <w:numPr>
          <w:ilvl w:val="0"/>
          <w:numId w:val="1"/>
        </w:numPr>
        <w:spacing w:line="360" w:lineRule="auto"/>
        <w:rPr>
          <w:rFonts w:ascii="Times New Roman" w:hAnsi="Times New Roman" w:cs="Times New Roman"/>
        </w:rPr>
      </w:pPr>
      <w:r w:rsidRPr="00AE0A7E">
        <w:rPr>
          <w:rFonts w:ascii="Times New Roman" w:hAnsi="Times New Roman" w:cs="Times New Roman"/>
        </w:rPr>
        <w:t xml:space="preserve">Offer Japanese-style toilets and </w:t>
      </w:r>
      <w:proofErr w:type="spellStart"/>
      <w:r w:rsidRPr="00AE0A7E">
        <w:rPr>
          <w:rFonts w:ascii="Times New Roman" w:hAnsi="Times New Roman" w:cs="Times New Roman"/>
        </w:rPr>
        <w:t>washlets</w:t>
      </w:r>
      <w:proofErr w:type="spellEnd"/>
      <w:r w:rsidRPr="00AE0A7E">
        <w:rPr>
          <w:rFonts w:ascii="Times New Roman" w:hAnsi="Times New Roman" w:cs="Times New Roman"/>
        </w:rPr>
        <w:t>.</w:t>
      </w:r>
    </w:p>
    <w:p w14:paraId="1238468E" w14:textId="5600CEA2" w:rsidR="004B236C" w:rsidRPr="00AE0A7E" w:rsidRDefault="004B236C" w:rsidP="00AE0A7E">
      <w:pPr>
        <w:pStyle w:val="ListParagraph"/>
        <w:numPr>
          <w:ilvl w:val="0"/>
          <w:numId w:val="1"/>
        </w:numPr>
        <w:spacing w:line="360" w:lineRule="auto"/>
        <w:rPr>
          <w:rFonts w:ascii="Times New Roman" w:hAnsi="Times New Roman" w:cs="Times New Roman"/>
        </w:rPr>
      </w:pPr>
      <w:r w:rsidRPr="00AE0A7E">
        <w:rPr>
          <w:rFonts w:ascii="Times New Roman" w:hAnsi="Times New Roman" w:cs="Times New Roman"/>
        </w:rPr>
        <w:t xml:space="preserve">Provide tea and a tea </w:t>
      </w:r>
      <w:proofErr w:type="gramStart"/>
      <w:r w:rsidRPr="00AE0A7E">
        <w:rPr>
          <w:rFonts w:ascii="Times New Roman" w:hAnsi="Times New Roman" w:cs="Times New Roman"/>
        </w:rPr>
        <w:t>set</w:t>
      </w:r>
      <w:proofErr w:type="gramEnd"/>
    </w:p>
    <w:p w14:paraId="7803FE68" w14:textId="4C43C8A7" w:rsidR="004B236C" w:rsidRPr="00AE0A7E" w:rsidRDefault="004B236C" w:rsidP="00AE0A7E">
      <w:pPr>
        <w:spacing w:line="360" w:lineRule="auto"/>
        <w:rPr>
          <w:rFonts w:ascii="Times New Roman" w:hAnsi="Times New Roman" w:cs="Times New Roman"/>
        </w:rPr>
      </w:pPr>
    </w:p>
    <w:p w14:paraId="4019E656" w14:textId="77777777" w:rsidR="004B236C" w:rsidRPr="00AE0A7E" w:rsidRDefault="004B236C" w:rsidP="00AE0A7E">
      <w:pPr>
        <w:pStyle w:val="Heading3"/>
        <w:spacing w:line="360" w:lineRule="auto"/>
        <w:rPr>
          <w:rFonts w:ascii="Times New Roman" w:hAnsi="Times New Roman" w:cs="Times New Roman"/>
        </w:rPr>
      </w:pPr>
      <w:bookmarkStart w:id="6" w:name="_Toc129274697"/>
      <w:r w:rsidRPr="00AE0A7E">
        <w:rPr>
          <w:rFonts w:ascii="Times New Roman" w:hAnsi="Times New Roman" w:cs="Times New Roman"/>
        </w:rPr>
        <w:t>Food and Beverage:</w:t>
      </w:r>
      <w:bookmarkEnd w:id="6"/>
    </w:p>
    <w:p w14:paraId="3CA6374D" w14:textId="77777777" w:rsidR="004B236C" w:rsidRPr="00AE0A7E" w:rsidRDefault="004B236C" w:rsidP="00AE0A7E">
      <w:pPr>
        <w:spacing w:line="360" w:lineRule="auto"/>
        <w:rPr>
          <w:rFonts w:ascii="Times New Roman" w:hAnsi="Times New Roman" w:cs="Times New Roman"/>
        </w:rPr>
      </w:pPr>
    </w:p>
    <w:p w14:paraId="4FA45871" w14:textId="77777777" w:rsidR="004B236C" w:rsidRPr="00AE0A7E" w:rsidRDefault="004B236C" w:rsidP="00AE0A7E">
      <w:pPr>
        <w:pStyle w:val="ListParagraph"/>
        <w:numPr>
          <w:ilvl w:val="0"/>
          <w:numId w:val="2"/>
        </w:numPr>
        <w:spacing w:line="360" w:lineRule="auto"/>
        <w:rPr>
          <w:rFonts w:ascii="Times New Roman" w:hAnsi="Times New Roman" w:cs="Times New Roman"/>
        </w:rPr>
      </w:pPr>
      <w:r w:rsidRPr="00AE0A7E">
        <w:rPr>
          <w:rFonts w:ascii="Times New Roman" w:hAnsi="Times New Roman" w:cs="Times New Roman"/>
        </w:rPr>
        <w:t>Offer Japanese cuisine options on the menu, such as sushi and tempura.</w:t>
      </w:r>
    </w:p>
    <w:p w14:paraId="6EE1CE39" w14:textId="77777777" w:rsidR="004B236C" w:rsidRPr="00AE0A7E" w:rsidRDefault="004B236C" w:rsidP="00AE0A7E">
      <w:pPr>
        <w:pStyle w:val="ListParagraph"/>
        <w:numPr>
          <w:ilvl w:val="0"/>
          <w:numId w:val="2"/>
        </w:numPr>
        <w:spacing w:line="360" w:lineRule="auto"/>
        <w:rPr>
          <w:rFonts w:ascii="Times New Roman" w:hAnsi="Times New Roman" w:cs="Times New Roman"/>
        </w:rPr>
      </w:pPr>
      <w:r w:rsidRPr="00AE0A7E">
        <w:rPr>
          <w:rFonts w:ascii="Times New Roman" w:hAnsi="Times New Roman" w:cs="Times New Roman"/>
        </w:rPr>
        <w:t>Provide chopsticks and a wet towel (</w:t>
      </w:r>
      <w:proofErr w:type="spellStart"/>
      <w:r w:rsidRPr="00AE0A7E">
        <w:rPr>
          <w:rFonts w:ascii="Times New Roman" w:hAnsi="Times New Roman" w:cs="Times New Roman"/>
        </w:rPr>
        <w:t>oshibori</w:t>
      </w:r>
      <w:proofErr w:type="spellEnd"/>
      <w:r w:rsidRPr="00AE0A7E">
        <w:rPr>
          <w:rFonts w:ascii="Times New Roman" w:hAnsi="Times New Roman" w:cs="Times New Roman"/>
        </w:rPr>
        <w:t>) to clean hands before and after the meal.</w:t>
      </w:r>
    </w:p>
    <w:p w14:paraId="67B1657A" w14:textId="173DA291" w:rsidR="004B236C" w:rsidRPr="00AE0A7E" w:rsidRDefault="004B236C" w:rsidP="00AE0A7E">
      <w:pPr>
        <w:pStyle w:val="ListParagraph"/>
        <w:numPr>
          <w:ilvl w:val="0"/>
          <w:numId w:val="2"/>
        </w:numPr>
        <w:spacing w:line="360" w:lineRule="auto"/>
        <w:rPr>
          <w:rFonts w:ascii="Times New Roman" w:hAnsi="Times New Roman" w:cs="Times New Roman"/>
        </w:rPr>
      </w:pPr>
      <w:r w:rsidRPr="00AE0A7E">
        <w:rPr>
          <w:rFonts w:ascii="Times New Roman" w:hAnsi="Times New Roman" w:cs="Times New Roman"/>
        </w:rPr>
        <w:t>Serve dishes in traditional Japanese-style dishes, such as lacquerware or pottery.</w:t>
      </w:r>
    </w:p>
    <w:p w14:paraId="32925D6F" w14:textId="34172D1D" w:rsidR="004B236C" w:rsidRPr="00AE0A7E" w:rsidRDefault="004B236C" w:rsidP="00AE0A7E">
      <w:pPr>
        <w:spacing w:line="360" w:lineRule="auto"/>
        <w:rPr>
          <w:rFonts w:ascii="Times New Roman" w:hAnsi="Times New Roman" w:cs="Times New Roman"/>
        </w:rPr>
      </w:pPr>
    </w:p>
    <w:p w14:paraId="782A7771" w14:textId="77777777" w:rsidR="004B236C" w:rsidRPr="00AE0A7E" w:rsidRDefault="004B236C" w:rsidP="00AE0A7E">
      <w:pPr>
        <w:spacing w:line="360" w:lineRule="auto"/>
        <w:rPr>
          <w:rFonts w:ascii="Times New Roman" w:hAnsi="Times New Roman" w:cs="Times New Roman"/>
        </w:rPr>
      </w:pPr>
    </w:p>
    <w:p w14:paraId="1B8EF46E" w14:textId="77777777" w:rsidR="004B236C" w:rsidRPr="00AE0A7E" w:rsidRDefault="004B236C" w:rsidP="00AE0A7E">
      <w:pPr>
        <w:pStyle w:val="Heading3"/>
        <w:spacing w:line="360" w:lineRule="auto"/>
        <w:rPr>
          <w:rFonts w:ascii="Times New Roman" w:hAnsi="Times New Roman" w:cs="Times New Roman"/>
        </w:rPr>
      </w:pPr>
      <w:bookmarkStart w:id="7" w:name="_Toc129274698"/>
      <w:r w:rsidRPr="00AE0A7E">
        <w:rPr>
          <w:rFonts w:ascii="Times New Roman" w:hAnsi="Times New Roman" w:cs="Times New Roman"/>
        </w:rPr>
        <w:t>Front Desk and Concierge:</w:t>
      </w:r>
      <w:bookmarkEnd w:id="7"/>
    </w:p>
    <w:p w14:paraId="5643E425" w14:textId="77777777" w:rsidR="004B236C" w:rsidRPr="00AE0A7E" w:rsidRDefault="004B236C" w:rsidP="00AE0A7E">
      <w:pPr>
        <w:spacing w:line="360" w:lineRule="auto"/>
        <w:rPr>
          <w:rFonts w:ascii="Times New Roman" w:hAnsi="Times New Roman" w:cs="Times New Roman"/>
        </w:rPr>
      </w:pPr>
    </w:p>
    <w:p w14:paraId="05944486" w14:textId="77777777" w:rsidR="004B236C" w:rsidRPr="00AE0A7E" w:rsidRDefault="004B236C" w:rsidP="00AE0A7E">
      <w:pPr>
        <w:pStyle w:val="ListParagraph"/>
        <w:numPr>
          <w:ilvl w:val="0"/>
          <w:numId w:val="3"/>
        </w:numPr>
        <w:spacing w:line="360" w:lineRule="auto"/>
        <w:rPr>
          <w:rFonts w:ascii="Times New Roman" w:hAnsi="Times New Roman" w:cs="Times New Roman"/>
        </w:rPr>
      </w:pPr>
      <w:r w:rsidRPr="00AE0A7E">
        <w:rPr>
          <w:rFonts w:ascii="Times New Roman" w:hAnsi="Times New Roman" w:cs="Times New Roman"/>
        </w:rPr>
        <w:t>Address guests by their last name with the appropriate honorific suffix.</w:t>
      </w:r>
    </w:p>
    <w:p w14:paraId="24157D6E" w14:textId="77777777" w:rsidR="004B236C" w:rsidRPr="00AE0A7E" w:rsidRDefault="004B236C" w:rsidP="00AE0A7E">
      <w:pPr>
        <w:pStyle w:val="ListParagraph"/>
        <w:numPr>
          <w:ilvl w:val="0"/>
          <w:numId w:val="3"/>
        </w:numPr>
        <w:spacing w:line="360" w:lineRule="auto"/>
        <w:rPr>
          <w:rFonts w:ascii="Times New Roman" w:hAnsi="Times New Roman" w:cs="Times New Roman"/>
        </w:rPr>
      </w:pPr>
      <w:r w:rsidRPr="00AE0A7E">
        <w:rPr>
          <w:rFonts w:ascii="Times New Roman" w:hAnsi="Times New Roman" w:cs="Times New Roman"/>
        </w:rPr>
        <w:t>Offer a bow in return when guests bow.</w:t>
      </w:r>
    </w:p>
    <w:p w14:paraId="6779BA01" w14:textId="77777777" w:rsidR="004B236C" w:rsidRPr="00AE0A7E" w:rsidRDefault="004B236C" w:rsidP="00AE0A7E">
      <w:pPr>
        <w:pStyle w:val="ListParagraph"/>
        <w:numPr>
          <w:ilvl w:val="0"/>
          <w:numId w:val="3"/>
        </w:numPr>
        <w:spacing w:line="360" w:lineRule="auto"/>
        <w:rPr>
          <w:rFonts w:ascii="Times New Roman" w:hAnsi="Times New Roman" w:cs="Times New Roman"/>
        </w:rPr>
      </w:pPr>
      <w:r w:rsidRPr="00AE0A7E">
        <w:rPr>
          <w:rFonts w:ascii="Times New Roman" w:hAnsi="Times New Roman" w:cs="Times New Roman"/>
        </w:rPr>
        <w:t>Provide maps and guides in Japanese.</w:t>
      </w:r>
    </w:p>
    <w:p w14:paraId="43E1986C" w14:textId="77777777" w:rsidR="004B236C" w:rsidRPr="00AE0A7E" w:rsidRDefault="004B236C" w:rsidP="00AE0A7E">
      <w:pPr>
        <w:pStyle w:val="ListParagraph"/>
        <w:numPr>
          <w:ilvl w:val="0"/>
          <w:numId w:val="3"/>
        </w:numPr>
        <w:spacing w:line="360" w:lineRule="auto"/>
        <w:rPr>
          <w:rFonts w:ascii="Times New Roman" w:hAnsi="Times New Roman" w:cs="Times New Roman"/>
        </w:rPr>
      </w:pPr>
      <w:r w:rsidRPr="00AE0A7E">
        <w:rPr>
          <w:rFonts w:ascii="Times New Roman" w:hAnsi="Times New Roman" w:cs="Times New Roman"/>
        </w:rPr>
        <w:t>Arrange transportation for guests in a timely and efficient manner.</w:t>
      </w:r>
    </w:p>
    <w:p w14:paraId="40A13BD4" w14:textId="44DF36DC" w:rsidR="004B236C" w:rsidRPr="00AE0A7E" w:rsidRDefault="004B236C" w:rsidP="00AE0A7E">
      <w:pPr>
        <w:pStyle w:val="ListParagraph"/>
        <w:numPr>
          <w:ilvl w:val="0"/>
          <w:numId w:val="3"/>
        </w:numPr>
        <w:spacing w:line="360" w:lineRule="auto"/>
        <w:rPr>
          <w:rFonts w:ascii="Times New Roman" w:hAnsi="Times New Roman" w:cs="Times New Roman"/>
        </w:rPr>
      </w:pPr>
      <w:r w:rsidRPr="00AE0A7E">
        <w:rPr>
          <w:rFonts w:ascii="Times New Roman" w:hAnsi="Times New Roman" w:cs="Times New Roman"/>
        </w:rPr>
        <w:t>Offer suggestions for local Japanese cultural experiences and events.</w:t>
      </w:r>
    </w:p>
    <w:p w14:paraId="42486259" w14:textId="6DF1D4A9" w:rsidR="004B236C" w:rsidRPr="00AE0A7E" w:rsidRDefault="004B236C" w:rsidP="00AE0A7E">
      <w:pPr>
        <w:spacing w:line="360" w:lineRule="auto"/>
        <w:rPr>
          <w:rFonts w:ascii="Times New Roman" w:hAnsi="Times New Roman" w:cs="Times New Roman"/>
        </w:rPr>
      </w:pPr>
    </w:p>
    <w:p w14:paraId="7178398C" w14:textId="77777777" w:rsidR="004B236C" w:rsidRPr="00AE0A7E" w:rsidRDefault="004B236C" w:rsidP="00AE0A7E">
      <w:pPr>
        <w:spacing w:line="360" w:lineRule="auto"/>
        <w:rPr>
          <w:rFonts w:ascii="Times New Roman" w:hAnsi="Times New Roman" w:cs="Times New Roman"/>
        </w:rPr>
      </w:pPr>
    </w:p>
    <w:p w14:paraId="048110A2" w14:textId="77777777" w:rsidR="004B236C" w:rsidRPr="00AE0A7E" w:rsidRDefault="004B236C" w:rsidP="00AE0A7E">
      <w:pPr>
        <w:pStyle w:val="Heading3"/>
        <w:spacing w:line="360" w:lineRule="auto"/>
        <w:rPr>
          <w:rFonts w:ascii="Times New Roman" w:hAnsi="Times New Roman" w:cs="Times New Roman"/>
        </w:rPr>
      </w:pPr>
      <w:bookmarkStart w:id="8" w:name="_Toc129274699"/>
      <w:r w:rsidRPr="00AE0A7E">
        <w:rPr>
          <w:rFonts w:ascii="Times New Roman" w:hAnsi="Times New Roman" w:cs="Times New Roman"/>
        </w:rPr>
        <w:t>Housekeeping and Maintenance:</w:t>
      </w:r>
      <w:bookmarkEnd w:id="8"/>
    </w:p>
    <w:p w14:paraId="6667B771" w14:textId="77777777" w:rsidR="004B236C" w:rsidRPr="00AE0A7E" w:rsidRDefault="004B236C" w:rsidP="00AE0A7E">
      <w:pPr>
        <w:spacing w:line="360" w:lineRule="auto"/>
        <w:rPr>
          <w:rFonts w:ascii="Times New Roman" w:hAnsi="Times New Roman" w:cs="Times New Roman"/>
        </w:rPr>
      </w:pPr>
    </w:p>
    <w:p w14:paraId="33F56AC7" w14:textId="77777777" w:rsidR="004B236C" w:rsidRPr="00AE0A7E" w:rsidRDefault="004B236C" w:rsidP="00AE0A7E">
      <w:pPr>
        <w:pStyle w:val="ListParagraph"/>
        <w:numPr>
          <w:ilvl w:val="0"/>
          <w:numId w:val="4"/>
        </w:numPr>
        <w:spacing w:line="360" w:lineRule="auto"/>
        <w:rPr>
          <w:rFonts w:ascii="Times New Roman" w:hAnsi="Times New Roman" w:cs="Times New Roman"/>
        </w:rPr>
      </w:pPr>
      <w:r w:rsidRPr="00AE0A7E">
        <w:rPr>
          <w:rFonts w:ascii="Times New Roman" w:hAnsi="Times New Roman" w:cs="Times New Roman"/>
        </w:rPr>
        <w:t>Avoid touching or moving personal belongings, especially if they appear to be in a specific arrangement.</w:t>
      </w:r>
    </w:p>
    <w:p w14:paraId="690E3061" w14:textId="77777777" w:rsidR="004B236C" w:rsidRPr="00AE0A7E" w:rsidRDefault="004B236C" w:rsidP="00AE0A7E">
      <w:pPr>
        <w:pStyle w:val="ListParagraph"/>
        <w:numPr>
          <w:ilvl w:val="0"/>
          <w:numId w:val="4"/>
        </w:numPr>
        <w:spacing w:line="360" w:lineRule="auto"/>
        <w:rPr>
          <w:rFonts w:ascii="Times New Roman" w:hAnsi="Times New Roman" w:cs="Times New Roman"/>
        </w:rPr>
      </w:pPr>
      <w:r w:rsidRPr="00AE0A7E">
        <w:rPr>
          <w:rFonts w:ascii="Times New Roman" w:hAnsi="Times New Roman" w:cs="Times New Roman"/>
        </w:rPr>
        <w:t>Use quiet cleaning equipment to avoid disturbing guests.</w:t>
      </w:r>
    </w:p>
    <w:p w14:paraId="6062DC24" w14:textId="77777777" w:rsidR="004B236C" w:rsidRPr="00AE0A7E" w:rsidRDefault="004B236C" w:rsidP="00AE0A7E">
      <w:pPr>
        <w:pStyle w:val="ListParagraph"/>
        <w:numPr>
          <w:ilvl w:val="0"/>
          <w:numId w:val="4"/>
        </w:numPr>
        <w:spacing w:line="360" w:lineRule="auto"/>
        <w:rPr>
          <w:rFonts w:ascii="Times New Roman" w:hAnsi="Times New Roman" w:cs="Times New Roman"/>
        </w:rPr>
      </w:pPr>
      <w:r w:rsidRPr="00AE0A7E">
        <w:rPr>
          <w:rFonts w:ascii="Times New Roman" w:hAnsi="Times New Roman" w:cs="Times New Roman"/>
        </w:rPr>
        <w:t>Provide a separate trash bin for used towels and yukata.</w:t>
      </w:r>
    </w:p>
    <w:p w14:paraId="4BA4484A" w14:textId="34E2F98B" w:rsidR="004B236C" w:rsidRPr="00AE0A7E" w:rsidRDefault="004B236C" w:rsidP="00AE0A7E">
      <w:pPr>
        <w:pStyle w:val="ListParagraph"/>
        <w:numPr>
          <w:ilvl w:val="0"/>
          <w:numId w:val="4"/>
        </w:numPr>
        <w:spacing w:line="360" w:lineRule="auto"/>
        <w:rPr>
          <w:rFonts w:ascii="Times New Roman" w:hAnsi="Times New Roman" w:cs="Times New Roman"/>
        </w:rPr>
      </w:pPr>
      <w:r w:rsidRPr="00AE0A7E">
        <w:rPr>
          <w:rFonts w:ascii="Times New Roman" w:hAnsi="Times New Roman" w:cs="Times New Roman"/>
        </w:rPr>
        <w:t>Do's and Don'ts for Hotel Staff</w:t>
      </w:r>
    </w:p>
    <w:p w14:paraId="028C2C84" w14:textId="56947511" w:rsidR="004B236C" w:rsidRPr="00AE0A7E" w:rsidRDefault="004B236C" w:rsidP="00AE0A7E">
      <w:pPr>
        <w:spacing w:line="360" w:lineRule="auto"/>
        <w:rPr>
          <w:rFonts w:ascii="Times New Roman" w:hAnsi="Times New Roman" w:cs="Times New Roman"/>
        </w:rPr>
      </w:pPr>
    </w:p>
    <w:p w14:paraId="78761858" w14:textId="6D58695C" w:rsidR="004B236C" w:rsidRPr="00AE0A7E" w:rsidRDefault="004B236C" w:rsidP="00AE0A7E">
      <w:pPr>
        <w:pStyle w:val="Heading3"/>
        <w:spacing w:line="360" w:lineRule="auto"/>
        <w:rPr>
          <w:rFonts w:ascii="Times New Roman" w:hAnsi="Times New Roman" w:cs="Times New Roman"/>
        </w:rPr>
      </w:pPr>
      <w:bookmarkStart w:id="9" w:name="_Toc129274700"/>
      <w:r w:rsidRPr="00AE0A7E">
        <w:rPr>
          <w:rFonts w:ascii="Times New Roman" w:hAnsi="Times New Roman" w:cs="Times New Roman"/>
        </w:rPr>
        <w:t>DO:</w:t>
      </w:r>
      <w:bookmarkEnd w:id="9"/>
    </w:p>
    <w:p w14:paraId="6590E386" w14:textId="77777777" w:rsidR="004B236C" w:rsidRPr="00AE0A7E" w:rsidRDefault="004B236C" w:rsidP="00AE0A7E">
      <w:pPr>
        <w:spacing w:line="360" w:lineRule="auto"/>
        <w:rPr>
          <w:rFonts w:ascii="Times New Roman" w:hAnsi="Times New Roman" w:cs="Times New Roman"/>
        </w:rPr>
      </w:pPr>
    </w:p>
    <w:p w14:paraId="027579C1" w14:textId="77777777" w:rsidR="004B236C" w:rsidRPr="00AE0A7E" w:rsidRDefault="004B236C" w:rsidP="00AE0A7E">
      <w:pPr>
        <w:pStyle w:val="ListParagraph"/>
        <w:numPr>
          <w:ilvl w:val="0"/>
          <w:numId w:val="5"/>
        </w:numPr>
        <w:spacing w:line="360" w:lineRule="auto"/>
        <w:rPr>
          <w:rFonts w:ascii="Times New Roman" w:hAnsi="Times New Roman" w:cs="Times New Roman"/>
        </w:rPr>
      </w:pPr>
      <w:r w:rsidRPr="00AE0A7E">
        <w:rPr>
          <w:rFonts w:ascii="Times New Roman" w:hAnsi="Times New Roman" w:cs="Times New Roman"/>
        </w:rPr>
        <w:t>Show respect and politeness towards Japanese guests.</w:t>
      </w:r>
    </w:p>
    <w:p w14:paraId="6FCC8E11" w14:textId="77777777" w:rsidR="004B236C" w:rsidRPr="00AE0A7E" w:rsidRDefault="004B236C" w:rsidP="00AE0A7E">
      <w:pPr>
        <w:pStyle w:val="ListParagraph"/>
        <w:numPr>
          <w:ilvl w:val="0"/>
          <w:numId w:val="5"/>
        </w:numPr>
        <w:spacing w:line="360" w:lineRule="auto"/>
        <w:rPr>
          <w:rFonts w:ascii="Times New Roman" w:hAnsi="Times New Roman" w:cs="Times New Roman"/>
        </w:rPr>
      </w:pPr>
      <w:r w:rsidRPr="00AE0A7E">
        <w:rPr>
          <w:rFonts w:ascii="Times New Roman" w:hAnsi="Times New Roman" w:cs="Times New Roman"/>
        </w:rPr>
        <w:t>Provide yukata, slippers, tea sets, and chopsticks for guests to use during their stay.</w:t>
      </w:r>
    </w:p>
    <w:p w14:paraId="157321C9" w14:textId="77777777" w:rsidR="004B236C" w:rsidRPr="00AE0A7E" w:rsidRDefault="004B236C" w:rsidP="00AE0A7E">
      <w:pPr>
        <w:pStyle w:val="ListParagraph"/>
        <w:numPr>
          <w:ilvl w:val="0"/>
          <w:numId w:val="5"/>
        </w:numPr>
        <w:spacing w:line="360" w:lineRule="auto"/>
        <w:rPr>
          <w:rFonts w:ascii="Times New Roman" w:hAnsi="Times New Roman" w:cs="Times New Roman"/>
        </w:rPr>
      </w:pPr>
      <w:r w:rsidRPr="00AE0A7E">
        <w:rPr>
          <w:rFonts w:ascii="Times New Roman" w:hAnsi="Times New Roman" w:cs="Times New Roman"/>
        </w:rPr>
        <w:t>Offer Japanese cuisine options on the menu.</w:t>
      </w:r>
    </w:p>
    <w:p w14:paraId="7CE3CCF2" w14:textId="77777777" w:rsidR="004B236C" w:rsidRPr="00AE0A7E" w:rsidRDefault="004B236C" w:rsidP="00AE0A7E">
      <w:pPr>
        <w:pStyle w:val="ListParagraph"/>
        <w:numPr>
          <w:ilvl w:val="0"/>
          <w:numId w:val="5"/>
        </w:numPr>
        <w:spacing w:line="360" w:lineRule="auto"/>
        <w:rPr>
          <w:rFonts w:ascii="Times New Roman" w:hAnsi="Times New Roman" w:cs="Times New Roman"/>
        </w:rPr>
      </w:pPr>
      <w:r w:rsidRPr="00AE0A7E">
        <w:rPr>
          <w:rFonts w:ascii="Times New Roman" w:hAnsi="Times New Roman" w:cs="Times New Roman"/>
        </w:rPr>
        <w:t>Address guests by their last name with the appropriate honorific suffix.</w:t>
      </w:r>
    </w:p>
    <w:p w14:paraId="4A3A5135" w14:textId="77777777" w:rsidR="004B236C" w:rsidRPr="00AE0A7E" w:rsidRDefault="004B236C" w:rsidP="00AE0A7E">
      <w:pPr>
        <w:pStyle w:val="ListParagraph"/>
        <w:numPr>
          <w:ilvl w:val="0"/>
          <w:numId w:val="5"/>
        </w:numPr>
        <w:spacing w:line="360" w:lineRule="auto"/>
        <w:rPr>
          <w:rFonts w:ascii="Times New Roman" w:hAnsi="Times New Roman" w:cs="Times New Roman"/>
        </w:rPr>
      </w:pPr>
      <w:r w:rsidRPr="00AE0A7E">
        <w:rPr>
          <w:rFonts w:ascii="Times New Roman" w:hAnsi="Times New Roman" w:cs="Times New Roman"/>
        </w:rPr>
        <w:t>Offer a bow in return when guests bow.</w:t>
      </w:r>
    </w:p>
    <w:p w14:paraId="3A4A2A4F" w14:textId="77777777" w:rsidR="004B236C" w:rsidRPr="00AE0A7E" w:rsidRDefault="004B236C" w:rsidP="00AE0A7E">
      <w:pPr>
        <w:pStyle w:val="ListParagraph"/>
        <w:numPr>
          <w:ilvl w:val="0"/>
          <w:numId w:val="5"/>
        </w:numPr>
        <w:spacing w:line="360" w:lineRule="auto"/>
        <w:rPr>
          <w:rFonts w:ascii="Times New Roman" w:hAnsi="Times New Roman" w:cs="Times New Roman"/>
        </w:rPr>
      </w:pPr>
      <w:r w:rsidRPr="00AE0A7E">
        <w:rPr>
          <w:rFonts w:ascii="Times New Roman" w:hAnsi="Times New Roman" w:cs="Times New Roman"/>
        </w:rPr>
        <w:t>Provide maps and guides in Japanese.</w:t>
      </w:r>
    </w:p>
    <w:p w14:paraId="4A45DA30" w14:textId="77777777" w:rsidR="004B236C" w:rsidRPr="00AE0A7E" w:rsidRDefault="004B236C" w:rsidP="00AE0A7E">
      <w:pPr>
        <w:pStyle w:val="ListParagraph"/>
        <w:numPr>
          <w:ilvl w:val="0"/>
          <w:numId w:val="5"/>
        </w:numPr>
        <w:spacing w:line="360" w:lineRule="auto"/>
        <w:rPr>
          <w:rFonts w:ascii="Times New Roman" w:hAnsi="Times New Roman" w:cs="Times New Roman"/>
        </w:rPr>
      </w:pPr>
      <w:r w:rsidRPr="00AE0A7E">
        <w:rPr>
          <w:rFonts w:ascii="Times New Roman" w:hAnsi="Times New Roman" w:cs="Times New Roman"/>
        </w:rPr>
        <w:t>Arrange transportation for guests in a timely and efficient manner.</w:t>
      </w:r>
    </w:p>
    <w:p w14:paraId="74D033D5" w14:textId="77777777" w:rsidR="004B236C" w:rsidRPr="00AE0A7E" w:rsidRDefault="004B236C" w:rsidP="00AE0A7E">
      <w:pPr>
        <w:pStyle w:val="ListParagraph"/>
        <w:numPr>
          <w:ilvl w:val="0"/>
          <w:numId w:val="5"/>
        </w:numPr>
        <w:spacing w:line="360" w:lineRule="auto"/>
        <w:rPr>
          <w:rFonts w:ascii="Times New Roman" w:hAnsi="Times New Roman" w:cs="Times New Roman"/>
        </w:rPr>
      </w:pPr>
      <w:r w:rsidRPr="00AE0A7E">
        <w:rPr>
          <w:rFonts w:ascii="Times New Roman" w:hAnsi="Times New Roman" w:cs="Times New Roman"/>
        </w:rPr>
        <w:t>Offer suggestions for local Japanese cultural experiences and events.</w:t>
      </w:r>
    </w:p>
    <w:p w14:paraId="72616EC2" w14:textId="77777777" w:rsidR="004B236C" w:rsidRPr="00AE0A7E" w:rsidRDefault="004B236C" w:rsidP="00AE0A7E">
      <w:pPr>
        <w:pStyle w:val="ListParagraph"/>
        <w:numPr>
          <w:ilvl w:val="0"/>
          <w:numId w:val="5"/>
        </w:numPr>
        <w:spacing w:line="360" w:lineRule="auto"/>
        <w:rPr>
          <w:rFonts w:ascii="Times New Roman" w:hAnsi="Times New Roman" w:cs="Times New Roman"/>
        </w:rPr>
      </w:pPr>
      <w:r w:rsidRPr="00AE0A7E">
        <w:rPr>
          <w:rFonts w:ascii="Times New Roman" w:hAnsi="Times New Roman" w:cs="Times New Roman"/>
        </w:rPr>
        <w:t>Use quiet cleaning equipment to avoid disturbing guests.</w:t>
      </w:r>
    </w:p>
    <w:p w14:paraId="1EE2F666" w14:textId="7DCC525F" w:rsidR="004B236C" w:rsidRPr="00AE0A7E" w:rsidRDefault="004B236C" w:rsidP="00AE0A7E">
      <w:pPr>
        <w:pStyle w:val="ListParagraph"/>
        <w:numPr>
          <w:ilvl w:val="0"/>
          <w:numId w:val="5"/>
        </w:numPr>
        <w:spacing w:line="360" w:lineRule="auto"/>
        <w:rPr>
          <w:rFonts w:ascii="Times New Roman" w:hAnsi="Times New Roman" w:cs="Times New Roman"/>
        </w:rPr>
      </w:pPr>
      <w:r w:rsidRPr="00AE0A7E">
        <w:rPr>
          <w:rFonts w:ascii="Times New Roman" w:hAnsi="Times New Roman" w:cs="Times New Roman"/>
        </w:rPr>
        <w:t>Provide a separate trash bin for used towels and yukata.</w:t>
      </w:r>
    </w:p>
    <w:p w14:paraId="2280FD46" w14:textId="49813C86" w:rsidR="004B236C" w:rsidRPr="00AE0A7E" w:rsidRDefault="004B236C" w:rsidP="00AE0A7E">
      <w:pPr>
        <w:spacing w:line="360" w:lineRule="auto"/>
        <w:rPr>
          <w:rFonts w:ascii="Times New Roman" w:hAnsi="Times New Roman" w:cs="Times New Roman"/>
        </w:rPr>
      </w:pPr>
    </w:p>
    <w:p w14:paraId="7DFBAF33" w14:textId="77777777" w:rsidR="004B236C" w:rsidRPr="00AE0A7E" w:rsidRDefault="004B236C" w:rsidP="00AE0A7E">
      <w:pPr>
        <w:spacing w:line="360" w:lineRule="auto"/>
        <w:rPr>
          <w:rFonts w:ascii="Times New Roman" w:hAnsi="Times New Roman" w:cs="Times New Roman"/>
        </w:rPr>
      </w:pPr>
    </w:p>
    <w:p w14:paraId="04136C84" w14:textId="77777777" w:rsidR="004B236C" w:rsidRPr="00AE0A7E" w:rsidRDefault="004B236C" w:rsidP="00AE0A7E">
      <w:pPr>
        <w:pStyle w:val="Heading3"/>
        <w:spacing w:line="360" w:lineRule="auto"/>
        <w:rPr>
          <w:rFonts w:ascii="Times New Roman" w:hAnsi="Times New Roman" w:cs="Times New Roman"/>
        </w:rPr>
      </w:pPr>
      <w:bookmarkStart w:id="10" w:name="_Toc129274701"/>
      <w:r w:rsidRPr="00AE0A7E">
        <w:rPr>
          <w:rFonts w:ascii="Times New Roman" w:hAnsi="Times New Roman" w:cs="Times New Roman"/>
        </w:rPr>
        <w:t>DON'T:</w:t>
      </w:r>
      <w:bookmarkEnd w:id="10"/>
    </w:p>
    <w:p w14:paraId="7836C609" w14:textId="77777777" w:rsidR="004B236C" w:rsidRPr="00AE0A7E" w:rsidRDefault="004B236C" w:rsidP="00AE0A7E">
      <w:pPr>
        <w:spacing w:line="360" w:lineRule="auto"/>
        <w:rPr>
          <w:rFonts w:ascii="Times New Roman" w:hAnsi="Times New Roman" w:cs="Times New Roman"/>
        </w:rPr>
      </w:pPr>
    </w:p>
    <w:p w14:paraId="68584F69" w14:textId="77777777" w:rsidR="004B236C" w:rsidRPr="00AE0A7E" w:rsidRDefault="004B236C" w:rsidP="00AE0A7E">
      <w:pPr>
        <w:pStyle w:val="ListParagraph"/>
        <w:numPr>
          <w:ilvl w:val="0"/>
          <w:numId w:val="6"/>
        </w:numPr>
        <w:spacing w:line="360" w:lineRule="auto"/>
        <w:rPr>
          <w:rFonts w:ascii="Times New Roman" w:hAnsi="Times New Roman" w:cs="Times New Roman"/>
        </w:rPr>
      </w:pPr>
      <w:r w:rsidRPr="00AE0A7E">
        <w:rPr>
          <w:rFonts w:ascii="Times New Roman" w:hAnsi="Times New Roman" w:cs="Times New Roman"/>
        </w:rPr>
        <w:t>Touch or move personal belongings without permission.</w:t>
      </w:r>
    </w:p>
    <w:p w14:paraId="1EEB70FF" w14:textId="77777777" w:rsidR="004B236C" w:rsidRPr="00AE0A7E" w:rsidRDefault="004B236C" w:rsidP="00AE0A7E">
      <w:pPr>
        <w:pStyle w:val="ListParagraph"/>
        <w:numPr>
          <w:ilvl w:val="0"/>
          <w:numId w:val="6"/>
        </w:numPr>
        <w:spacing w:line="360" w:lineRule="auto"/>
        <w:rPr>
          <w:rFonts w:ascii="Times New Roman" w:hAnsi="Times New Roman" w:cs="Times New Roman"/>
        </w:rPr>
      </w:pPr>
      <w:r w:rsidRPr="00AE0A7E">
        <w:rPr>
          <w:rFonts w:ascii="Times New Roman" w:hAnsi="Times New Roman" w:cs="Times New Roman"/>
        </w:rPr>
        <w:t>Speak too loudly or use aggressive body language.</w:t>
      </w:r>
    </w:p>
    <w:p w14:paraId="495AB829" w14:textId="77777777" w:rsidR="004B236C" w:rsidRPr="00AE0A7E" w:rsidRDefault="004B236C" w:rsidP="00AE0A7E">
      <w:pPr>
        <w:pStyle w:val="ListParagraph"/>
        <w:numPr>
          <w:ilvl w:val="0"/>
          <w:numId w:val="6"/>
        </w:numPr>
        <w:spacing w:line="360" w:lineRule="auto"/>
        <w:rPr>
          <w:rFonts w:ascii="Times New Roman" w:hAnsi="Times New Roman" w:cs="Times New Roman"/>
        </w:rPr>
      </w:pPr>
      <w:r w:rsidRPr="00AE0A7E">
        <w:rPr>
          <w:rFonts w:ascii="Times New Roman" w:hAnsi="Times New Roman" w:cs="Times New Roman"/>
        </w:rPr>
        <w:t>Offer food or drinks that may not be suitable for Japanese guests, such as pork or alcohol.</w:t>
      </w:r>
    </w:p>
    <w:p w14:paraId="3857C859" w14:textId="77777777" w:rsidR="004B236C" w:rsidRPr="00AE0A7E" w:rsidRDefault="004B236C" w:rsidP="00AE0A7E">
      <w:pPr>
        <w:pStyle w:val="ListParagraph"/>
        <w:numPr>
          <w:ilvl w:val="0"/>
          <w:numId w:val="6"/>
        </w:numPr>
        <w:spacing w:line="360" w:lineRule="auto"/>
        <w:rPr>
          <w:rFonts w:ascii="Times New Roman" w:hAnsi="Times New Roman" w:cs="Times New Roman"/>
        </w:rPr>
      </w:pPr>
      <w:r w:rsidRPr="00AE0A7E">
        <w:rPr>
          <w:rFonts w:ascii="Times New Roman" w:hAnsi="Times New Roman" w:cs="Times New Roman"/>
        </w:rPr>
        <w:t xml:space="preserve">Assume that all Japanese guests have the same cultural norms and </w:t>
      </w:r>
      <w:proofErr w:type="spellStart"/>
      <w:r w:rsidRPr="00AE0A7E">
        <w:rPr>
          <w:rFonts w:ascii="Times New Roman" w:hAnsi="Times New Roman" w:cs="Times New Roman"/>
        </w:rPr>
        <w:t>behaviors</w:t>
      </w:r>
      <w:proofErr w:type="spellEnd"/>
      <w:r w:rsidRPr="00AE0A7E">
        <w:rPr>
          <w:rFonts w:ascii="Times New Roman" w:hAnsi="Times New Roman" w:cs="Times New Roman"/>
        </w:rPr>
        <w:t>.</w:t>
      </w:r>
    </w:p>
    <w:p w14:paraId="1AADD4CD" w14:textId="5C662DB5" w:rsidR="004B236C" w:rsidRPr="00AE0A7E" w:rsidRDefault="004B236C" w:rsidP="00AE0A7E">
      <w:pPr>
        <w:pStyle w:val="ListParagraph"/>
        <w:numPr>
          <w:ilvl w:val="0"/>
          <w:numId w:val="6"/>
        </w:numPr>
        <w:spacing w:line="360" w:lineRule="auto"/>
        <w:rPr>
          <w:rFonts w:ascii="Times New Roman" w:hAnsi="Times New Roman" w:cs="Times New Roman"/>
        </w:rPr>
      </w:pPr>
      <w:r w:rsidRPr="00AE0A7E">
        <w:rPr>
          <w:rFonts w:ascii="Times New Roman" w:hAnsi="Times New Roman" w:cs="Times New Roman"/>
        </w:rPr>
        <w:t>Disrespect or disregard Japanese cultural customs and traditions.</w:t>
      </w:r>
    </w:p>
    <w:p w14:paraId="56F45849" w14:textId="76EBD90F" w:rsidR="004B236C" w:rsidRPr="00AE0A7E" w:rsidRDefault="004B236C" w:rsidP="00AE0A7E">
      <w:pPr>
        <w:spacing w:line="360" w:lineRule="auto"/>
        <w:rPr>
          <w:rFonts w:ascii="Times New Roman" w:hAnsi="Times New Roman" w:cs="Times New Roman"/>
        </w:rPr>
      </w:pPr>
    </w:p>
    <w:p w14:paraId="50F30DE8" w14:textId="77777777" w:rsidR="004B236C" w:rsidRPr="00AE0A7E" w:rsidRDefault="004B236C" w:rsidP="00AE0A7E">
      <w:pPr>
        <w:spacing w:line="360" w:lineRule="auto"/>
        <w:rPr>
          <w:rFonts w:ascii="Times New Roman" w:hAnsi="Times New Roman" w:cs="Times New Roman"/>
        </w:rPr>
      </w:pPr>
    </w:p>
    <w:p w14:paraId="19C9877B" w14:textId="77777777" w:rsidR="004B236C" w:rsidRPr="00AE0A7E" w:rsidRDefault="004B236C" w:rsidP="00AE0A7E">
      <w:pPr>
        <w:pStyle w:val="Heading3"/>
        <w:spacing w:line="360" w:lineRule="auto"/>
        <w:rPr>
          <w:rFonts w:ascii="Times New Roman" w:hAnsi="Times New Roman" w:cs="Times New Roman"/>
        </w:rPr>
      </w:pPr>
      <w:bookmarkStart w:id="11" w:name="_Toc129274702"/>
      <w:r w:rsidRPr="00AE0A7E">
        <w:rPr>
          <w:rFonts w:ascii="Times New Roman" w:hAnsi="Times New Roman" w:cs="Times New Roman"/>
        </w:rPr>
        <w:t>Summary</w:t>
      </w:r>
      <w:bookmarkEnd w:id="11"/>
    </w:p>
    <w:p w14:paraId="635F2657" w14:textId="77777777" w:rsidR="004B236C" w:rsidRPr="00AE0A7E" w:rsidRDefault="004B236C" w:rsidP="00AE0A7E">
      <w:pPr>
        <w:spacing w:line="360" w:lineRule="auto"/>
        <w:rPr>
          <w:rFonts w:ascii="Times New Roman" w:hAnsi="Times New Roman" w:cs="Times New Roman"/>
        </w:rPr>
      </w:pPr>
    </w:p>
    <w:p w14:paraId="544EBB56" w14:textId="77777777" w:rsidR="004B236C" w:rsidRPr="00AE0A7E" w:rsidRDefault="004B236C" w:rsidP="00AE0A7E">
      <w:pPr>
        <w:spacing w:line="360" w:lineRule="auto"/>
        <w:rPr>
          <w:rFonts w:ascii="Times New Roman" w:hAnsi="Times New Roman" w:cs="Times New Roman"/>
        </w:rPr>
      </w:pPr>
      <w:r w:rsidRPr="00AE0A7E">
        <w:rPr>
          <w:rFonts w:ascii="Times New Roman" w:hAnsi="Times New Roman" w:cs="Times New Roman"/>
        </w:rPr>
        <w:t>The Hotel Handbook for managing guest service experiences for Japanese visitors highlights the importance of cultural intelligence and sensitivity in the hospitality industry. The Handbook provides practical guidelines for adapting service delivery to accommodate the specific cultural norms and requirements of Japanese guests. It includes a list of Do's and Don'ts for hotel staff to ensure a positive guest experience and a strong reputation for the hotel.</w:t>
      </w:r>
    </w:p>
    <w:p w14:paraId="6B75A303" w14:textId="77777777" w:rsidR="004B236C" w:rsidRPr="00AE0A7E" w:rsidRDefault="004B236C" w:rsidP="00AE0A7E">
      <w:pPr>
        <w:spacing w:line="360" w:lineRule="auto"/>
        <w:rPr>
          <w:rFonts w:ascii="Times New Roman" w:hAnsi="Times New Roman" w:cs="Times New Roman"/>
        </w:rPr>
      </w:pPr>
    </w:p>
    <w:p w14:paraId="1AFBA2F4" w14:textId="77777777" w:rsidR="004B236C" w:rsidRPr="00AE0A7E" w:rsidRDefault="004B236C" w:rsidP="00AE0A7E">
      <w:pPr>
        <w:spacing w:line="360" w:lineRule="auto"/>
        <w:rPr>
          <w:rFonts w:ascii="Times New Roman" w:hAnsi="Times New Roman" w:cs="Times New Roman"/>
        </w:rPr>
      </w:pPr>
      <w:r w:rsidRPr="00AE0A7E">
        <w:rPr>
          <w:rFonts w:ascii="Times New Roman" w:hAnsi="Times New Roman" w:cs="Times New Roman"/>
        </w:rPr>
        <w:t>Recommendations for Staff</w:t>
      </w:r>
    </w:p>
    <w:p w14:paraId="42A71DAB" w14:textId="77777777" w:rsidR="004B236C" w:rsidRPr="00AE0A7E" w:rsidRDefault="004B236C" w:rsidP="00AE0A7E">
      <w:pPr>
        <w:spacing w:line="360" w:lineRule="auto"/>
        <w:rPr>
          <w:rFonts w:ascii="Times New Roman" w:hAnsi="Times New Roman" w:cs="Times New Roman"/>
        </w:rPr>
      </w:pPr>
    </w:p>
    <w:p w14:paraId="2029F759" w14:textId="77777777" w:rsidR="004B236C" w:rsidRPr="00AE0A7E" w:rsidRDefault="004B236C" w:rsidP="00AE0A7E">
      <w:pPr>
        <w:pStyle w:val="ListParagraph"/>
        <w:numPr>
          <w:ilvl w:val="0"/>
          <w:numId w:val="7"/>
        </w:numPr>
        <w:spacing w:line="360" w:lineRule="auto"/>
        <w:rPr>
          <w:rFonts w:ascii="Times New Roman" w:hAnsi="Times New Roman" w:cs="Times New Roman"/>
        </w:rPr>
      </w:pPr>
      <w:r w:rsidRPr="00AE0A7E">
        <w:rPr>
          <w:rFonts w:ascii="Times New Roman" w:hAnsi="Times New Roman" w:cs="Times New Roman"/>
        </w:rPr>
        <w:t>Attend cultural sensitivity training to enhance their understanding and respect for different cultures.</w:t>
      </w:r>
    </w:p>
    <w:p w14:paraId="5F7585A8" w14:textId="3CED89AD" w:rsidR="004B236C" w:rsidRPr="00AE0A7E" w:rsidRDefault="004B236C" w:rsidP="00AE0A7E">
      <w:pPr>
        <w:pStyle w:val="ListParagraph"/>
        <w:numPr>
          <w:ilvl w:val="0"/>
          <w:numId w:val="7"/>
        </w:numPr>
        <w:spacing w:line="360" w:lineRule="auto"/>
        <w:rPr>
          <w:rFonts w:ascii="Times New Roman" w:hAnsi="Times New Roman" w:cs="Times New Roman"/>
        </w:rPr>
      </w:pPr>
      <w:r w:rsidRPr="00AE0A7E">
        <w:rPr>
          <w:rFonts w:ascii="Times New Roman" w:hAnsi="Times New Roman" w:cs="Times New Roman"/>
        </w:rPr>
        <w:t>Offer language courses to staff to improve their communication with Japanese guests.</w:t>
      </w:r>
    </w:p>
    <w:p w14:paraId="062C5A4D" w14:textId="77777777" w:rsidR="004B236C" w:rsidRPr="00AE0A7E" w:rsidRDefault="004B236C" w:rsidP="00AE0A7E">
      <w:pPr>
        <w:pStyle w:val="ListParagraph"/>
        <w:numPr>
          <w:ilvl w:val="0"/>
          <w:numId w:val="7"/>
        </w:numPr>
        <w:spacing w:line="360" w:lineRule="auto"/>
        <w:rPr>
          <w:rFonts w:ascii="Times New Roman" w:hAnsi="Times New Roman" w:cs="Times New Roman"/>
        </w:rPr>
      </w:pPr>
      <w:r w:rsidRPr="00AE0A7E">
        <w:rPr>
          <w:rFonts w:ascii="Times New Roman" w:hAnsi="Times New Roman" w:cs="Times New Roman"/>
        </w:rPr>
        <w:t>Provide cultural resources for staff to learn about Japanese customs and etiquette, such as books, videos, and online resources. This will allow staff to better understand and appreciate the cultural differences of Japanese guests.</w:t>
      </w:r>
    </w:p>
    <w:p w14:paraId="7FC776EE" w14:textId="6E90DE5D" w:rsidR="004B236C" w:rsidRPr="00AE0A7E" w:rsidRDefault="004B236C" w:rsidP="00AE0A7E">
      <w:pPr>
        <w:pStyle w:val="ListParagraph"/>
        <w:numPr>
          <w:ilvl w:val="0"/>
          <w:numId w:val="7"/>
        </w:numPr>
        <w:spacing w:line="360" w:lineRule="auto"/>
        <w:rPr>
          <w:rFonts w:ascii="Times New Roman" w:hAnsi="Times New Roman" w:cs="Times New Roman"/>
        </w:rPr>
      </w:pPr>
      <w:r w:rsidRPr="00AE0A7E">
        <w:rPr>
          <w:rFonts w:ascii="Times New Roman" w:hAnsi="Times New Roman" w:cs="Times New Roman"/>
        </w:rPr>
        <w:t>Hire staff members who are fluent in Japanese or have experience working with Japanese guests. This will ensure that guests feel more comfortable and confident communicating with hotel staff, which will lead to a more positive guest experience.</w:t>
      </w:r>
    </w:p>
    <w:p w14:paraId="51C1966C" w14:textId="0AB48DBF" w:rsidR="004B236C" w:rsidRDefault="004B236C" w:rsidP="004B236C"/>
    <w:p w14:paraId="3EE3CF26" w14:textId="77777777" w:rsidR="00AE0A7E" w:rsidRDefault="00AE0A7E" w:rsidP="00AE0A7E">
      <w:pPr>
        <w:pStyle w:val="Heading2"/>
      </w:pPr>
    </w:p>
    <w:p w14:paraId="3434661B" w14:textId="77777777" w:rsidR="00AE0A7E" w:rsidRDefault="00AE0A7E" w:rsidP="00AE0A7E">
      <w:pPr>
        <w:pStyle w:val="Heading2"/>
      </w:pPr>
    </w:p>
    <w:p w14:paraId="356EBEDF" w14:textId="77777777" w:rsidR="00AE0A7E" w:rsidRDefault="00AE0A7E" w:rsidP="00AE0A7E">
      <w:pPr>
        <w:pStyle w:val="Heading2"/>
      </w:pPr>
    </w:p>
    <w:p w14:paraId="4E36E26E" w14:textId="77777777" w:rsidR="00AE0A7E" w:rsidRDefault="00AE0A7E" w:rsidP="00AE0A7E">
      <w:pPr>
        <w:pStyle w:val="Heading2"/>
      </w:pPr>
    </w:p>
    <w:p w14:paraId="5E70B9F7" w14:textId="77777777" w:rsidR="00AE0A7E" w:rsidRDefault="00AE0A7E" w:rsidP="00AE0A7E">
      <w:pPr>
        <w:pStyle w:val="Heading2"/>
      </w:pPr>
    </w:p>
    <w:p w14:paraId="4D90C9C2" w14:textId="77777777" w:rsidR="00AE0A7E" w:rsidRDefault="00AE0A7E" w:rsidP="00AE0A7E">
      <w:pPr>
        <w:pStyle w:val="Heading2"/>
      </w:pPr>
    </w:p>
    <w:p w14:paraId="72801857" w14:textId="77777777" w:rsidR="00AE0A7E" w:rsidRDefault="00AE0A7E" w:rsidP="00AE0A7E">
      <w:pPr>
        <w:pStyle w:val="Heading2"/>
      </w:pPr>
    </w:p>
    <w:p w14:paraId="2E2E5762" w14:textId="77777777" w:rsidR="00AE0A7E" w:rsidRDefault="00AE0A7E" w:rsidP="00AE0A7E">
      <w:pPr>
        <w:pStyle w:val="Heading2"/>
      </w:pPr>
    </w:p>
    <w:p w14:paraId="69CA4EF9" w14:textId="77777777" w:rsidR="00AE0A7E" w:rsidRDefault="00AE0A7E" w:rsidP="00AE0A7E">
      <w:pPr>
        <w:pStyle w:val="Heading2"/>
      </w:pPr>
    </w:p>
    <w:p w14:paraId="108CA0A6" w14:textId="77777777" w:rsidR="00AE0A7E" w:rsidRDefault="00AE0A7E" w:rsidP="00AE0A7E">
      <w:pPr>
        <w:pStyle w:val="Heading2"/>
      </w:pPr>
    </w:p>
    <w:p w14:paraId="3DB69F9C" w14:textId="77777777" w:rsidR="00AE0A7E" w:rsidRDefault="00AE0A7E" w:rsidP="00AE0A7E">
      <w:pPr>
        <w:pStyle w:val="Heading2"/>
      </w:pPr>
    </w:p>
    <w:p w14:paraId="423DCA28" w14:textId="77777777" w:rsidR="00AE0A7E" w:rsidRDefault="00AE0A7E" w:rsidP="00AE0A7E">
      <w:pPr>
        <w:pStyle w:val="Heading2"/>
      </w:pPr>
    </w:p>
    <w:p w14:paraId="135E638D" w14:textId="77777777" w:rsidR="00AE0A7E" w:rsidRDefault="00AE0A7E" w:rsidP="00AE0A7E">
      <w:pPr>
        <w:pStyle w:val="Heading2"/>
      </w:pPr>
    </w:p>
    <w:p w14:paraId="3BDA722F" w14:textId="77777777" w:rsidR="00AE0A7E" w:rsidRDefault="00AE0A7E" w:rsidP="00AE0A7E">
      <w:pPr>
        <w:pStyle w:val="Heading2"/>
      </w:pPr>
    </w:p>
    <w:p w14:paraId="380BF763" w14:textId="77777777" w:rsidR="00AE0A7E" w:rsidRDefault="00AE0A7E" w:rsidP="00AE0A7E">
      <w:pPr>
        <w:pStyle w:val="Heading2"/>
      </w:pPr>
    </w:p>
    <w:p w14:paraId="2F75B833" w14:textId="77777777" w:rsidR="00AE0A7E" w:rsidRDefault="00AE0A7E" w:rsidP="00AE0A7E">
      <w:pPr>
        <w:pStyle w:val="Heading2"/>
      </w:pPr>
    </w:p>
    <w:p w14:paraId="6EE278B3" w14:textId="77777777" w:rsidR="00AE0A7E" w:rsidRDefault="00AE0A7E" w:rsidP="00AE0A7E">
      <w:pPr>
        <w:pStyle w:val="Heading2"/>
      </w:pPr>
    </w:p>
    <w:p w14:paraId="2A649DE9" w14:textId="77777777" w:rsidR="00AE0A7E" w:rsidRDefault="00AE0A7E" w:rsidP="00AE0A7E">
      <w:pPr>
        <w:pStyle w:val="Heading2"/>
      </w:pPr>
    </w:p>
    <w:p w14:paraId="41F93F15" w14:textId="77777777" w:rsidR="00AE0A7E" w:rsidRDefault="00AE0A7E" w:rsidP="00AE0A7E">
      <w:pPr>
        <w:pStyle w:val="Heading2"/>
      </w:pPr>
    </w:p>
    <w:p w14:paraId="1DD34BBD" w14:textId="77777777" w:rsidR="00AE0A7E" w:rsidRDefault="00AE0A7E" w:rsidP="00AE0A7E">
      <w:pPr>
        <w:pStyle w:val="Heading2"/>
      </w:pPr>
    </w:p>
    <w:p w14:paraId="4BAE8A10" w14:textId="11F5CD57" w:rsidR="004B236C" w:rsidRDefault="004B236C" w:rsidP="00AE0A7E">
      <w:pPr>
        <w:pStyle w:val="Heading2"/>
      </w:pPr>
      <w:bookmarkStart w:id="12" w:name="_Toc129274703"/>
      <w:r>
        <w:t>REFERENCES</w:t>
      </w:r>
      <w:bookmarkEnd w:id="12"/>
      <w:r>
        <w:t xml:space="preserve"> </w:t>
      </w:r>
    </w:p>
    <w:p w14:paraId="11428ABF" w14:textId="40D18340" w:rsidR="004B236C" w:rsidRDefault="004B236C" w:rsidP="004B236C"/>
    <w:p w14:paraId="2EE6447C" w14:textId="77777777" w:rsidR="004B236C" w:rsidRDefault="004B236C" w:rsidP="004B236C">
      <w:r>
        <w:t>Chen, G., &amp; Li, M. (2017). Cultural intelligence: Conceptualization, measurement, and implications for global management. In Handbook of Research on Cross-Cultural Business Education (pp. 19-34). IGI Global.</w:t>
      </w:r>
    </w:p>
    <w:p w14:paraId="52DE1386" w14:textId="77777777" w:rsidR="004B236C" w:rsidRDefault="004B236C" w:rsidP="004B236C"/>
    <w:p w14:paraId="2C9FEAA6" w14:textId="77777777" w:rsidR="004B236C" w:rsidRDefault="004B236C" w:rsidP="004B236C">
      <w:proofErr w:type="spellStart"/>
      <w:r>
        <w:t>Earley</w:t>
      </w:r>
      <w:proofErr w:type="spellEnd"/>
      <w:r>
        <w:t>, P. C., &amp; Ang, S. (2003). Cultural intelligence: Individual interactions across cultures. Stanford University Press.</w:t>
      </w:r>
    </w:p>
    <w:p w14:paraId="0DF9BC86" w14:textId="77777777" w:rsidR="004B236C" w:rsidRDefault="004B236C" w:rsidP="004B236C"/>
    <w:p w14:paraId="40C20878" w14:textId="77777777" w:rsidR="004B236C" w:rsidRDefault="004B236C" w:rsidP="004B236C">
      <w:proofErr w:type="spellStart"/>
      <w:r>
        <w:t>Kurosu</w:t>
      </w:r>
      <w:proofErr w:type="spellEnd"/>
      <w:r>
        <w:t>, M. (2017). Cultural Aspects of Japanese Hospitality. Journal of Tourism and Hospitality Management, 5(1), 1-12.</w:t>
      </w:r>
    </w:p>
    <w:p w14:paraId="6ECBA860" w14:textId="77777777" w:rsidR="004B236C" w:rsidRDefault="004B236C" w:rsidP="004B236C"/>
    <w:p w14:paraId="40A4FB20" w14:textId="16076157" w:rsidR="004B236C" w:rsidRDefault="004B236C" w:rsidP="004B236C">
      <w:r>
        <w:t>Yamada, Y. (2016). The Essential Guide to Being Polite in Japan. Tuttle Publishing.</w:t>
      </w:r>
    </w:p>
    <w:sectPr w:rsidR="004B236C" w:rsidSect="00AE0A7E">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16494"/>
    <w:multiLevelType w:val="hybridMultilevel"/>
    <w:tmpl w:val="B6E4F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7A64CA"/>
    <w:multiLevelType w:val="hybridMultilevel"/>
    <w:tmpl w:val="C15C5E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C503C4"/>
    <w:multiLevelType w:val="hybridMultilevel"/>
    <w:tmpl w:val="4C109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583783"/>
    <w:multiLevelType w:val="hybridMultilevel"/>
    <w:tmpl w:val="C368F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0123A2"/>
    <w:multiLevelType w:val="hybridMultilevel"/>
    <w:tmpl w:val="576A0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802D6E"/>
    <w:multiLevelType w:val="hybridMultilevel"/>
    <w:tmpl w:val="1742A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B81203"/>
    <w:multiLevelType w:val="hybridMultilevel"/>
    <w:tmpl w:val="782EF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1867799">
    <w:abstractNumId w:val="6"/>
  </w:num>
  <w:num w:numId="2" w16cid:durableId="123890581">
    <w:abstractNumId w:val="0"/>
  </w:num>
  <w:num w:numId="3" w16cid:durableId="1433748008">
    <w:abstractNumId w:val="3"/>
  </w:num>
  <w:num w:numId="4" w16cid:durableId="1626614854">
    <w:abstractNumId w:val="4"/>
  </w:num>
  <w:num w:numId="5" w16cid:durableId="1481117280">
    <w:abstractNumId w:val="2"/>
  </w:num>
  <w:num w:numId="6" w16cid:durableId="1768889601">
    <w:abstractNumId w:val="5"/>
  </w:num>
  <w:num w:numId="7" w16cid:durableId="14039436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36C"/>
    <w:rsid w:val="004B236C"/>
    <w:rsid w:val="00AE0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ADA98"/>
  <w15:chartTrackingRefBased/>
  <w15:docId w15:val="{AC5D8448-65F7-0645-9A10-C3DFAA12C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0A7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236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B236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B236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B236C"/>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4B236C"/>
    <w:pPr>
      <w:ind w:left="720"/>
      <w:contextualSpacing/>
    </w:pPr>
  </w:style>
  <w:style w:type="character" w:customStyle="1" w:styleId="Heading1Char">
    <w:name w:val="Heading 1 Char"/>
    <w:basedOn w:val="DefaultParagraphFont"/>
    <w:link w:val="Heading1"/>
    <w:uiPriority w:val="9"/>
    <w:rsid w:val="00AE0A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E0A7E"/>
    <w:pPr>
      <w:spacing w:before="48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AE0A7E"/>
    <w:pPr>
      <w:spacing w:before="120"/>
      <w:ind w:left="240"/>
    </w:pPr>
    <w:rPr>
      <w:rFonts w:cstheme="minorHAnsi"/>
      <w:b/>
      <w:bCs/>
      <w:sz w:val="22"/>
      <w:szCs w:val="22"/>
    </w:rPr>
  </w:style>
  <w:style w:type="paragraph" w:styleId="TOC3">
    <w:name w:val="toc 3"/>
    <w:basedOn w:val="Normal"/>
    <w:next w:val="Normal"/>
    <w:autoRedefine/>
    <w:uiPriority w:val="39"/>
    <w:unhideWhenUsed/>
    <w:rsid w:val="00AE0A7E"/>
    <w:pPr>
      <w:ind w:left="480"/>
    </w:pPr>
    <w:rPr>
      <w:rFonts w:cstheme="minorHAnsi"/>
      <w:sz w:val="20"/>
      <w:szCs w:val="20"/>
    </w:rPr>
  </w:style>
  <w:style w:type="character" w:styleId="Hyperlink">
    <w:name w:val="Hyperlink"/>
    <w:basedOn w:val="DefaultParagraphFont"/>
    <w:uiPriority w:val="99"/>
    <w:unhideWhenUsed/>
    <w:rsid w:val="00AE0A7E"/>
    <w:rPr>
      <w:color w:val="0563C1" w:themeColor="hyperlink"/>
      <w:u w:val="single"/>
    </w:rPr>
  </w:style>
  <w:style w:type="paragraph" w:styleId="TOC1">
    <w:name w:val="toc 1"/>
    <w:basedOn w:val="Normal"/>
    <w:next w:val="Normal"/>
    <w:autoRedefine/>
    <w:uiPriority w:val="39"/>
    <w:semiHidden/>
    <w:unhideWhenUsed/>
    <w:rsid w:val="00AE0A7E"/>
    <w:pPr>
      <w:spacing w:before="120"/>
    </w:pPr>
    <w:rPr>
      <w:rFonts w:cstheme="minorHAnsi"/>
      <w:b/>
      <w:bCs/>
      <w:i/>
      <w:iCs/>
    </w:rPr>
  </w:style>
  <w:style w:type="paragraph" w:styleId="TOC4">
    <w:name w:val="toc 4"/>
    <w:basedOn w:val="Normal"/>
    <w:next w:val="Normal"/>
    <w:autoRedefine/>
    <w:uiPriority w:val="39"/>
    <w:semiHidden/>
    <w:unhideWhenUsed/>
    <w:rsid w:val="00AE0A7E"/>
    <w:pPr>
      <w:ind w:left="720"/>
    </w:pPr>
    <w:rPr>
      <w:rFonts w:cstheme="minorHAnsi"/>
      <w:sz w:val="20"/>
      <w:szCs w:val="20"/>
    </w:rPr>
  </w:style>
  <w:style w:type="paragraph" w:styleId="TOC5">
    <w:name w:val="toc 5"/>
    <w:basedOn w:val="Normal"/>
    <w:next w:val="Normal"/>
    <w:autoRedefine/>
    <w:uiPriority w:val="39"/>
    <w:semiHidden/>
    <w:unhideWhenUsed/>
    <w:rsid w:val="00AE0A7E"/>
    <w:pPr>
      <w:ind w:left="960"/>
    </w:pPr>
    <w:rPr>
      <w:rFonts w:cstheme="minorHAnsi"/>
      <w:sz w:val="20"/>
      <w:szCs w:val="20"/>
    </w:rPr>
  </w:style>
  <w:style w:type="paragraph" w:styleId="TOC6">
    <w:name w:val="toc 6"/>
    <w:basedOn w:val="Normal"/>
    <w:next w:val="Normal"/>
    <w:autoRedefine/>
    <w:uiPriority w:val="39"/>
    <w:semiHidden/>
    <w:unhideWhenUsed/>
    <w:rsid w:val="00AE0A7E"/>
    <w:pPr>
      <w:ind w:left="1200"/>
    </w:pPr>
    <w:rPr>
      <w:rFonts w:cstheme="minorHAnsi"/>
      <w:sz w:val="20"/>
      <w:szCs w:val="20"/>
    </w:rPr>
  </w:style>
  <w:style w:type="paragraph" w:styleId="TOC7">
    <w:name w:val="toc 7"/>
    <w:basedOn w:val="Normal"/>
    <w:next w:val="Normal"/>
    <w:autoRedefine/>
    <w:uiPriority w:val="39"/>
    <w:semiHidden/>
    <w:unhideWhenUsed/>
    <w:rsid w:val="00AE0A7E"/>
    <w:pPr>
      <w:ind w:left="1440"/>
    </w:pPr>
    <w:rPr>
      <w:rFonts w:cstheme="minorHAnsi"/>
      <w:sz w:val="20"/>
      <w:szCs w:val="20"/>
    </w:rPr>
  </w:style>
  <w:style w:type="paragraph" w:styleId="TOC8">
    <w:name w:val="toc 8"/>
    <w:basedOn w:val="Normal"/>
    <w:next w:val="Normal"/>
    <w:autoRedefine/>
    <w:uiPriority w:val="39"/>
    <w:semiHidden/>
    <w:unhideWhenUsed/>
    <w:rsid w:val="00AE0A7E"/>
    <w:pPr>
      <w:ind w:left="1680"/>
    </w:pPr>
    <w:rPr>
      <w:rFonts w:cstheme="minorHAnsi"/>
      <w:sz w:val="20"/>
      <w:szCs w:val="20"/>
    </w:rPr>
  </w:style>
  <w:style w:type="paragraph" w:styleId="TOC9">
    <w:name w:val="toc 9"/>
    <w:basedOn w:val="Normal"/>
    <w:next w:val="Normal"/>
    <w:autoRedefine/>
    <w:uiPriority w:val="39"/>
    <w:semiHidden/>
    <w:unhideWhenUsed/>
    <w:rsid w:val="00AE0A7E"/>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882930">
      <w:bodyDiv w:val="1"/>
      <w:marLeft w:val="0"/>
      <w:marRight w:val="0"/>
      <w:marTop w:val="0"/>
      <w:marBottom w:val="0"/>
      <w:divBdr>
        <w:top w:val="none" w:sz="0" w:space="0" w:color="auto"/>
        <w:left w:val="none" w:sz="0" w:space="0" w:color="auto"/>
        <w:bottom w:val="none" w:sz="0" w:space="0" w:color="auto"/>
        <w:right w:val="none" w:sz="0" w:space="0" w:color="auto"/>
      </w:divBdr>
      <w:divsChild>
        <w:div w:id="1214266522">
          <w:marLeft w:val="0"/>
          <w:marRight w:val="0"/>
          <w:marTop w:val="0"/>
          <w:marBottom w:val="0"/>
          <w:divBdr>
            <w:top w:val="none" w:sz="0" w:space="0" w:color="auto"/>
            <w:left w:val="none" w:sz="0" w:space="0" w:color="auto"/>
            <w:bottom w:val="none" w:sz="0" w:space="0" w:color="auto"/>
            <w:right w:val="none" w:sz="0" w:space="0" w:color="auto"/>
          </w:divBdr>
          <w:divsChild>
            <w:div w:id="19477042">
              <w:marLeft w:val="0"/>
              <w:marRight w:val="0"/>
              <w:marTop w:val="0"/>
              <w:marBottom w:val="0"/>
              <w:divBdr>
                <w:top w:val="none" w:sz="0" w:space="0" w:color="auto"/>
                <w:left w:val="none" w:sz="0" w:space="0" w:color="auto"/>
                <w:bottom w:val="none" w:sz="0" w:space="0" w:color="auto"/>
                <w:right w:val="none" w:sz="0" w:space="0" w:color="auto"/>
              </w:divBdr>
              <w:divsChild>
                <w:div w:id="1000547951">
                  <w:marLeft w:val="0"/>
                  <w:marRight w:val="0"/>
                  <w:marTop w:val="0"/>
                  <w:marBottom w:val="0"/>
                  <w:divBdr>
                    <w:top w:val="none" w:sz="0" w:space="0" w:color="auto"/>
                    <w:left w:val="none" w:sz="0" w:space="0" w:color="auto"/>
                    <w:bottom w:val="none" w:sz="0" w:space="0" w:color="auto"/>
                    <w:right w:val="none" w:sz="0" w:space="0" w:color="auto"/>
                  </w:divBdr>
                  <w:divsChild>
                    <w:div w:id="76758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098368">
      <w:bodyDiv w:val="1"/>
      <w:marLeft w:val="0"/>
      <w:marRight w:val="0"/>
      <w:marTop w:val="0"/>
      <w:marBottom w:val="0"/>
      <w:divBdr>
        <w:top w:val="none" w:sz="0" w:space="0" w:color="auto"/>
        <w:left w:val="none" w:sz="0" w:space="0" w:color="auto"/>
        <w:bottom w:val="none" w:sz="0" w:space="0" w:color="auto"/>
        <w:right w:val="none" w:sz="0" w:space="0" w:color="auto"/>
      </w:divBdr>
    </w:div>
    <w:div w:id="696203518">
      <w:bodyDiv w:val="1"/>
      <w:marLeft w:val="0"/>
      <w:marRight w:val="0"/>
      <w:marTop w:val="0"/>
      <w:marBottom w:val="0"/>
      <w:divBdr>
        <w:top w:val="none" w:sz="0" w:space="0" w:color="auto"/>
        <w:left w:val="none" w:sz="0" w:space="0" w:color="auto"/>
        <w:bottom w:val="none" w:sz="0" w:space="0" w:color="auto"/>
        <w:right w:val="none" w:sz="0" w:space="0" w:color="auto"/>
      </w:divBdr>
      <w:divsChild>
        <w:div w:id="1826624945">
          <w:marLeft w:val="0"/>
          <w:marRight w:val="0"/>
          <w:marTop w:val="0"/>
          <w:marBottom w:val="0"/>
          <w:divBdr>
            <w:top w:val="none" w:sz="0" w:space="0" w:color="auto"/>
            <w:left w:val="none" w:sz="0" w:space="0" w:color="auto"/>
            <w:bottom w:val="none" w:sz="0" w:space="0" w:color="auto"/>
            <w:right w:val="none" w:sz="0" w:space="0" w:color="auto"/>
          </w:divBdr>
          <w:divsChild>
            <w:div w:id="1305088491">
              <w:marLeft w:val="0"/>
              <w:marRight w:val="0"/>
              <w:marTop w:val="0"/>
              <w:marBottom w:val="0"/>
              <w:divBdr>
                <w:top w:val="none" w:sz="0" w:space="0" w:color="auto"/>
                <w:left w:val="none" w:sz="0" w:space="0" w:color="auto"/>
                <w:bottom w:val="none" w:sz="0" w:space="0" w:color="auto"/>
                <w:right w:val="none" w:sz="0" w:space="0" w:color="auto"/>
              </w:divBdr>
              <w:divsChild>
                <w:div w:id="670838125">
                  <w:marLeft w:val="0"/>
                  <w:marRight w:val="0"/>
                  <w:marTop w:val="0"/>
                  <w:marBottom w:val="0"/>
                  <w:divBdr>
                    <w:top w:val="none" w:sz="0" w:space="0" w:color="auto"/>
                    <w:left w:val="none" w:sz="0" w:space="0" w:color="auto"/>
                    <w:bottom w:val="none" w:sz="0" w:space="0" w:color="auto"/>
                    <w:right w:val="none" w:sz="0" w:space="0" w:color="auto"/>
                  </w:divBdr>
                  <w:divsChild>
                    <w:div w:id="189655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105648">
      <w:bodyDiv w:val="1"/>
      <w:marLeft w:val="0"/>
      <w:marRight w:val="0"/>
      <w:marTop w:val="0"/>
      <w:marBottom w:val="0"/>
      <w:divBdr>
        <w:top w:val="none" w:sz="0" w:space="0" w:color="auto"/>
        <w:left w:val="none" w:sz="0" w:space="0" w:color="auto"/>
        <w:bottom w:val="none" w:sz="0" w:space="0" w:color="auto"/>
        <w:right w:val="none" w:sz="0" w:space="0" w:color="auto"/>
      </w:divBdr>
    </w:div>
    <w:div w:id="1374498853">
      <w:bodyDiv w:val="1"/>
      <w:marLeft w:val="0"/>
      <w:marRight w:val="0"/>
      <w:marTop w:val="0"/>
      <w:marBottom w:val="0"/>
      <w:divBdr>
        <w:top w:val="none" w:sz="0" w:space="0" w:color="auto"/>
        <w:left w:val="none" w:sz="0" w:space="0" w:color="auto"/>
        <w:bottom w:val="none" w:sz="0" w:space="0" w:color="auto"/>
        <w:right w:val="none" w:sz="0" w:space="0" w:color="auto"/>
      </w:divBdr>
    </w:div>
    <w:div w:id="1971326830">
      <w:bodyDiv w:val="1"/>
      <w:marLeft w:val="0"/>
      <w:marRight w:val="0"/>
      <w:marTop w:val="0"/>
      <w:marBottom w:val="0"/>
      <w:divBdr>
        <w:top w:val="none" w:sz="0" w:space="0" w:color="auto"/>
        <w:left w:val="none" w:sz="0" w:space="0" w:color="auto"/>
        <w:bottom w:val="none" w:sz="0" w:space="0" w:color="auto"/>
        <w:right w:val="none" w:sz="0" w:space="0" w:color="auto"/>
      </w:divBdr>
    </w:div>
    <w:div w:id="2063209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955530-4C02-9641-B200-F1A43FAD1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7</Pages>
  <Words>1258</Words>
  <Characters>7172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ANON212</dc:creator>
  <cp:keywords/>
  <dc:description/>
  <cp:lastModifiedBy>ANON212</cp:lastModifiedBy>
  <cp:revision>1</cp:revision>
  <dcterms:created xsi:type="dcterms:W3CDTF">2023-03-09T17:05:00Z</dcterms:created>
  <dcterms:modified xsi:type="dcterms:W3CDTF">2023-03-09T17:17:00Z</dcterms:modified>
</cp:coreProperties>
</file>