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0729" w:rsidRDefault="00690729" w:rsidP="00690729">
      <w:pPr>
        <w:jc w:val="center"/>
        <w:rPr>
          <w:b/>
          <w:sz w:val="72"/>
          <w:szCs w:val="72"/>
          <w:u w:val="single"/>
        </w:rPr>
      </w:pPr>
      <w:r>
        <w:rPr>
          <w:b/>
          <w:sz w:val="72"/>
          <w:szCs w:val="72"/>
          <w:u w:val="single"/>
        </w:rPr>
        <w:t>Electronic Ignition &amp; Fuel Injection Systems</w:t>
      </w:r>
    </w:p>
    <w:p w:rsidR="00690729" w:rsidRDefault="00690729" w:rsidP="00690729">
      <w:pPr>
        <w:jc w:val="center"/>
        <w:rPr>
          <w:b/>
          <w:sz w:val="72"/>
          <w:szCs w:val="72"/>
          <w:u w:val="single"/>
        </w:rPr>
      </w:pPr>
    </w:p>
    <w:p w:rsidR="00690729" w:rsidRDefault="00690729" w:rsidP="00690729">
      <w:pPr>
        <w:jc w:val="center"/>
        <w:rPr>
          <w:b/>
          <w:sz w:val="72"/>
          <w:szCs w:val="72"/>
          <w:u w:val="single"/>
        </w:rPr>
      </w:pPr>
      <w:r>
        <w:rPr>
          <w:noProof/>
          <w:color w:val="0000FF"/>
          <w:lang w:eastAsia="en-GB"/>
        </w:rPr>
        <w:drawing>
          <wp:inline distT="0" distB="0" distL="0" distR="0" wp14:anchorId="6B103105" wp14:editId="0BCD4ADD">
            <wp:extent cx="5211096" cy="2932044"/>
            <wp:effectExtent l="0" t="0" r="8890" b="1905"/>
            <wp:docPr id="3" name="irc_mi" descr="Related image">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5"/>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18988" cy="2936484"/>
                    </a:xfrm>
                    <a:prstGeom prst="rect">
                      <a:avLst/>
                    </a:prstGeom>
                    <a:noFill/>
                    <a:ln>
                      <a:noFill/>
                    </a:ln>
                  </pic:spPr>
                </pic:pic>
              </a:graphicData>
            </a:graphic>
          </wp:inline>
        </w:drawing>
      </w:r>
    </w:p>
    <w:p w:rsidR="00A229A9" w:rsidRDefault="00A229A9" w:rsidP="00A229A9">
      <w:pPr>
        <w:rPr>
          <w:b/>
          <w:sz w:val="72"/>
          <w:szCs w:val="72"/>
          <w:u w:val="single"/>
        </w:rPr>
      </w:pPr>
    </w:p>
    <w:p w:rsidR="00690729" w:rsidRDefault="00690729" w:rsidP="00690729">
      <w:pPr>
        <w:jc w:val="center"/>
        <w:rPr>
          <w:b/>
          <w:sz w:val="72"/>
          <w:szCs w:val="72"/>
          <w:u w:val="single"/>
        </w:rPr>
      </w:pPr>
      <w:r>
        <w:rPr>
          <w:b/>
          <w:sz w:val="72"/>
          <w:szCs w:val="72"/>
          <w:u w:val="single"/>
        </w:rPr>
        <w:t>Richard Osborne</w:t>
      </w:r>
    </w:p>
    <w:p w:rsidR="00690729" w:rsidRDefault="00690729" w:rsidP="00690729">
      <w:pPr>
        <w:jc w:val="center"/>
        <w:rPr>
          <w:b/>
          <w:sz w:val="72"/>
          <w:szCs w:val="72"/>
          <w:u w:val="single"/>
        </w:rPr>
      </w:pPr>
    </w:p>
    <w:p w:rsidR="00A229A9" w:rsidRDefault="00A229A9" w:rsidP="00690729">
      <w:pPr>
        <w:jc w:val="center"/>
        <w:rPr>
          <w:b/>
          <w:sz w:val="72"/>
          <w:szCs w:val="72"/>
          <w:u w:val="single"/>
        </w:rPr>
      </w:pPr>
    </w:p>
    <w:p w:rsidR="00A229A9" w:rsidRDefault="00A229A9" w:rsidP="00A229A9">
      <w:pPr>
        <w:jc w:val="center"/>
        <w:rPr>
          <w:b/>
          <w:sz w:val="72"/>
          <w:szCs w:val="72"/>
          <w:u w:val="single"/>
        </w:rPr>
      </w:pPr>
      <w:r>
        <w:rPr>
          <w:b/>
          <w:sz w:val="72"/>
          <w:szCs w:val="72"/>
          <w:u w:val="single"/>
        </w:rPr>
        <w:t>1704921</w:t>
      </w:r>
    </w:p>
    <w:p w:rsidR="00A229A9" w:rsidRDefault="00A229A9" w:rsidP="00A229A9">
      <w:pPr>
        <w:jc w:val="center"/>
        <w:rPr>
          <w:b/>
          <w:szCs w:val="24"/>
          <w:u w:val="single"/>
        </w:rPr>
      </w:pPr>
    </w:p>
    <w:p w:rsidR="00A229A9" w:rsidRDefault="00A060DF" w:rsidP="00A229A9">
      <w:pPr>
        <w:pStyle w:val="Heading1"/>
        <w:rPr>
          <w:u w:val="single"/>
        </w:rPr>
      </w:pPr>
      <w:bookmarkStart w:id="0" w:name="_Toc512078146"/>
      <w:r>
        <w:rPr>
          <w:u w:val="single"/>
        </w:rPr>
        <w:lastRenderedPageBreak/>
        <w:t>Synopsis:</w:t>
      </w:r>
      <w:bookmarkEnd w:id="0"/>
    </w:p>
    <w:p w:rsidR="00A229A9" w:rsidRDefault="00A229A9" w:rsidP="00D54AFB"/>
    <w:p w:rsidR="00D54AFB" w:rsidRDefault="00A060DF" w:rsidP="00D54AFB">
      <w:r>
        <w:t>This report will look into</w:t>
      </w:r>
      <w:r w:rsidR="00FD4A3F">
        <w:t>,</w:t>
      </w:r>
      <w:r>
        <w:t xml:space="preserve"> and analyse</w:t>
      </w:r>
      <w:r w:rsidR="00FD4A3F">
        <w:t>,</w:t>
      </w:r>
      <w:r>
        <w:t xml:space="preserve"> the key differences between 2 Electronic Ignition &amp; Electronic Fuel Injection systems. The 2 systems compared </w:t>
      </w:r>
      <w:r w:rsidR="00FD4A3F">
        <w:t>were</w:t>
      </w:r>
      <w:r>
        <w:t xml:space="preserve"> the Bosch L-Jetronic system from the 1980’s and the slightly more modern Bosch </w:t>
      </w:r>
      <w:proofErr w:type="spellStart"/>
      <w:r>
        <w:t>Motronic</w:t>
      </w:r>
      <w:proofErr w:type="spellEnd"/>
      <w:r>
        <w:t xml:space="preserve"> system from the late 1980’s into the 1990’s.</w:t>
      </w:r>
      <w:r w:rsidR="00FD4A3F">
        <w:t xml:space="preserve"> Live testing was carried out on the 2 systems to collect a series of voltages, resistances and oscilloscope waveforms.</w:t>
      </w:r>
      <w:r w:rsidR="008746E1">
        <w:t xml:space="preserve"> This collection of data was analysed and evaluated to recognise the differences between these systems. Suggestions for improvements </w:t>
      </w:r>
      <w:r w:rsidR="002832F9">
        <w:t>to one of the systems was</w:t>
      </w:r>
      <w:r w:rsidR="008746E1">
        <w:t xml:space="preserve"> then researched and presented with full descriptions of benefits and disadvantages. It was found that the use of ……………… ENTER HERE!!!!!</w:t>
      </w:r>
      <w:r>
        <w:t xml:space="preserve"> </w:t>
      </w:r>
    </w:p>
    <w:p w:rsidR="00D54AFB" w:rsidRDefault="00D54AFB" w:rsidP="00D54AFB"/>
    <w:sdt>
      <w:sdtPr>
        <w:rPr>
          <w:rFonts w:asciiTheme="minorHAnsi" w:eastAsiaTheme="minorHAnsi" w:hAnsiTheme="minorHAnsi" w:cstheme="minorBidi"/>
          <w:color w:val="auto"/>
          <w:sz w:val="24"/>
          <w:szCs w:val="22"/>
          <w:lang w:val="en-GB"/>
        </w:rPr>
        <w:id w:val="603768069"/>
        <w:docPartObj>
          <w:docPartGallery w:val="Table of Contents"/>
          <w:docPartUnique/>
        </w:docPartObj>
      </w:sdtPr>
      <w:sdtEndPr>
        <w:rPr>
          <w:b/>
          <w:bCs/>
          <w:noProof/>
        </w:rPr>
      </w:sdtEndPr>
      <w:sdtContent>
        <w:p w:rsidR="0017547F" w:rsidRDefault="0017547F">
          <w:pPr>
            <w:pStyle w:val="TOCHeading"/>
          </w:pPr>
          <w:r>
            <w:t>Contents</w:t>
          </w:r>
        </w:p>
        <w:p w:rsidR="00C53D52" w:rsidRDefault="0017547F">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512078146" w:history="1">
            <w:r w:rsidR="00C53D52" w:rsidRPr="008465C6">
              <w:rPr>
                <w:rStyle w:val="Hyperlink"/>
                <w:noProof/>
              </w:rPr>
              <w:t>Synopsis:</w:t>
            </w:r>
            <w:r w:rsidR="00C53D52">
              <w:rPr>
                <w:noProof/>
                <w:webHidden/>
              </w:rPr>
              <w:tab/>
            </w:r>
            <w:r w:rsidR="00C53D52">
              <w:rPr>
                <w:noProof/>
                <w:webHidden/>
              </w:rPr>
              <w:fldChar w:fldCharType="begin"/>
            </w:r>
            <w:r w:rsidR="00C53D52">
              <w:rPr>
                <w:noProof/>
                <w:webHidden/>
              </w:rPr>
              <w:instrText xml:space="preserve"> PAGEREF _Toc512078146 \h </w:instrText>
            </w:r>
            <w:r w:rsidR="00C53D52">
              <w:rPr>
                <w:noProof/>
                <w:webHidden/>
              </w:rPr>
            </w:r>
            <w:r w:rsidR="00C53D52">
              <w:rPr>
                <w:noProof/>
                <w:webHidden/>
              </w:rPr>
              <w:fldChar w:fldCharType="separate"/>
            </w:r>
            <w:r w:rsidR="00C53D52">
              <w:rPr>
                <w:noProof/>
                <w:webHidden/>
              </w:rPr>
              <w:t>2</w:t>
            </w:r>
            <w:r w:rsidR="00C53D52">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47" w:history="1">
            <w:r w:rsidRPr="008465C6">
              <w:rPr>
                <w:rStyle w:val="Hyperlink"/>
                <w:noProof/>
              </w:rPr>
              <w:t>List of Figures:</w:t>
            </w:r>
            <w:r>
              <w:rPr>
                <w:noProof/>
                <w:webHidden/>
              </w:rPr>
              <w:tab/>
            </w:r>
            <w:r>
              <w:rPr>
                <w:noProof/>
                <w:webHidden/>
              </w:rPr>
              <w:fldChar w:fldCharType="begin"/>
            </w:r>
            <w:r>
              <w:rPr>
                <w:noProof/>
                <w:webHidden/>
              </w:rPr>
              <w:instrText xml:space="preserve"> PAGEREF _Toc512078147 \h </w:instrText>
            </w:r>
            <w:r>
              <w:rPr>
                <w:noProof/>
                <w:webHidden/>
              </w:rPr>
            </w:r>
            <w:r>
              <w:rPr>
                <w:noProof/>
                <w:webHidden/>
              </w:rPr>
              <w:fldChar w:fldCharType="separate"/>
            </w:r>
            <w:r>
              <w:rPr>
                <w:noProof/>
                <w:webHidden/>
              </w:rPr>
              <w:t>3</w:t>
            </w:r>
            <w:r>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48" w:history="1">
            <w:r w:rsidRPr="008465C6">
              <w:rPr>
                <w:rStyle w:val="Hyperlink"/>
                <w:noProof/>
              </w:rPr>
              <w:t>Introduction:</w:t>
            </w:r>
            <w:r>
              <w:rPr>
                <w:noProof/>
                <w:webHidden/>
              </w:rPr>
              <w:tab/>
            </w:r>
            <w:r>
              <w:rPr>
                <w:noProof/>
                <w:webHidden/>
              </w:rPr>
              <w:fldChar w:fldCharType="begin"/>
            </w:r>
            <w:r>
              <w:rPr>
                <w:noProof/>
                <w:webHidden/>
              </w:rPr>
              <w:instrText xml:space="preserve"> PAGEREF _Toc512078148 \h </w:instrText>
            </w:r>
            <w:r>
              <w:rPr>
                <w:noProof/>
                <w:webHidden/>
              </w:rPr>
            </w:r>
            <w:r>
              <w:rPr>
                <w:noProof/>
                <w:webHidden/>
              </w:rPr>
              <w:fldChar w:fldCharType="separate"/>
            </w:r>
            <w:r>
              <w:rPr>
                <w:noProof/>
                <w:webHidden/>
              </w:rPr>
              <w:t>4</w:t>
            </w:r>
            <w:r>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49" w:history="1">
            <w:r w:rsidRPr="008465C6">
              <w:rPr>
                <w:rStyle w:val="Hyperlink"/>
                <w:noProof/>
              </w:rPr>
              <w:t>Research/Literature Review:</w:t>
            </w:r>
            <w:r>
              <w:rPr>
                <w:noProof/>
                <w:webHidden/>
              </w:rPr>
              <w:tab/>
            </w:r>
            <w:r>
              <w:rPr>
                <w:noProof/>
                <w:webHidden/>
              </w:rPr>
              <w:fldChar w:fldCharType="begin"/>
            </w:r>
            <w:r>
              <w:rPr>
                <w:noProof/>
                <w:webHidden/>
              </w:rPr>
              <w:instrText xml:space="preserve"> PAGEREF _Toc512078149 \h </w:instrText>
            </w:r>
            <w:r>
              <w:rPr>
                <w:noProof/>
                <w:webHidden/>
              </w:rPr>
            </w:r>
            <w:r>
              <w:rPr>
                <w:noProof/>
                <w:webHidden/>
              </w:rPr>
              <w:fldChar w:fldCharType="separate"/>
            </w:r>
            <w:r>
              <w:rPr>
                <w:noProof/>
                <w:webHidden/>
              </w:rPr>
              <w:t>5</w:t>
            </w:r>
            <w:r>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50" w:history="1">
            <w:r w:rsidRPr="008465C6">
              <w:rPr>
                <w:rStyle w:val="Hyperlink"/>
                <w:noProof/>
              </w:rPr>
              <w:t>Equipment Used:</w:t>
            </w:r>
            <w:r>
              <w:rPr>
                <w:noProof/>
                <w:webHidden/>
              </w:rPr>
              <w:tab/>
            </w:r>
            <w:r>
              <w:rPr>
                <w:noProof/>
                <w:webHidden/>
              </w:rPr>
              <w:fldChar w:fldCharType="begin"/>
            </w:r>
            <w:r>
              <w:rPr>
                <w:noProof/>
                <w:webHidden/>
              </w:rPr>
              <w:instrText xml:space="preserve"> PAGEREF _Toc512078150 \h </w:instrText>
            </w:r>
            <w:r>
              <w:rPr>
                <w:noProof/>
                <w:webHidden/>
              </w:rPr>
            </w:r>
            <w:r>
              <w:rPr>
                <w:noProof/>
                <w:webHidden/>
              </w:rPr>
              <w:fldChar w:fldCharType="separate"/>
            </w:r>
            <w:r>
              <w:rPr>
                <w:noProof/>
                <w:webHidden/>
              </w:rPr>
              <w:t>6</w:t>
            </w:r>
            <w:r>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51" w:history="1">
            <w:r w:rsidRPr="008465C6">
              <w:rPr>
                <w:rStyle w:val="Hyperlink"/>
                <w:noProof/>
              </w:rPr>
              <w:t>Methodology:</w:t>
            </w:r>
            <w:r>
              <w:rPr>
                <w:noProof/>
                <w:webHidden/>
              </w:rPr>
              <w:tab/>
            </w:r>
            <w:r>
              <w:rPr>
                <w:noProof/>
                <w:webHidden/>
              </w:rPr>
              <w:fldChar w:fldCharType="begin"/>
            </w:r>
            <w:r>
              <w:rPr>
                <w:noProof/>
                <w:webHidden/>
              </w:rPr>
              <w:instrText xml:space="preserve"> PAGEREF _Toc512078151 \h </w:instrText>
            </w:r>
            <w:r>
              <w:rPr>
                <w:noProof/>
                <w:webHidden/>
              </w:rPr>
            </w:r>
            <w:r>
              <w:rPr>
                <w:noProof/>
                <w:webHidden/>
              </w:rPr>
              <w:fldChar w:fldCharType="separate"/>
            </w:r>
            <w:r>
              <w:rPr>
                <w:noProof/>
                <w:webHidden/>
              </w:rPr>
              <w:t>7</w:t>
            </w:r>
            <w:r>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52" w:history="1">
            <w:r w:rsidRPr="008465C6">
              <w:rPr>
                <w:rStyle w:val="Hyperlink"/>
                <w:noProof/>
              </w:rPr>
              <w:t>Analysis:</w:t>
            </w:r>
            <w:r>
              <w:rPr>
                <w:noProof/>
                <w:webHidden/>
              </w:rPr>
              <w:tab/>
            </w:r>
            <w:r>
              <w:rPr>
                <w:noProof/>
                <w:webHidden/>
              </w:rPr>
              <w:fldChar w:fldCharType="begin"/>
            </w:r>
            <w:r>
              <w:rPr>
                <w:noProof/>
                <w:webHidden/>
              </w:rPr>
              <w:instrText xml:space="preserve"> PAGEREF _Toc512078152 \h </w:instrText>
            </w:r>
            <w:r>
              <w:rPr>
                <w:noProof/>
                <w:webHidden/>
              </w:rPr>
            </w:r>
            <w:r>
              <w:rPr>
                <w:noProof/>
                <w:webHidden/>
              </w:rPr>
              <w:fldChar w:fldCharType="separate"/>
            </w:r>
            <w:r>
              <w:rPr>
                <w:noProof/>
                <w:webHidden/>
              </w:rPr>
              <w:t>8</w:t>
            </w:r>
            <w:r>
              <w:rPr>
                <w:noProof/>
                <w:webHidden/>
              </w:rPr>
              <w:fldChar w:fldCharType="end"/>
            </w:r>
          </w:hyperlink>
        </w:p>
        <w:p w:rsidR="00C53D52" w:rsidRDefault="00C53D52">
          <w:pPr>
            <w:pStyle w:val="TOC2"/>
            <w:tabs>
              <w:tab w:val="right" w:leader="dot" w:pos="9016"/>
            </w:tabs>
            <w:rPr>
              <w:rFonts w:eastAsiaTheme="minorEastAsia"/>
              <w:noProof/>
              <w:sz w:val="22"/>
              <w:lang w:eastAsia="en-GB"/>
            </w:rPr>
          </w:pPr>
          <w:hyperlink w:anchor="_Toc512078153" w:history="1">
            <w:r w:rsidRPr="008465C6">
              <w:rPr>
                <w:rStyle w:val="Hyperlink"/>
                <w:noProof/>
              </w:rPr>
              <w:t>LE3 Test Results:</w:t>
            </w:r>
            <w:r>
              <w:rPr>
                <w:noProof/>
                <w:webHidden/>
              </w:rPr>
              <w:tab/>
            </w:r>
            <w:r>
              <w:rPr>
                <w:noProof/>
                <w:webHidden/>
              </w:rPr>
              <w:fldChar w:fldCharType="begin"/>
            </w:r>
            <w:r>
              <w:rPr>
                <w:noProof/>
                <w:webHidden/>
              </w:rPr>
              <w:instrText xml:space="preserve"> PAGEREF _Toc512078153 \h </w:instrText>
            </w:r>
            <w:r>
              <w:rPr>
                <w:noProof/>
                <w:webHidden/>
              </w:rPr>
            </w:r>
            <w:r>
              <w:rPr>
                <w:noProof/>
                <w:webHidden/>
              </w:rPr>
              <w:fldChar w:fldCharType="separate"/>
            </w:r>
            <w:r>
              <w:rPr>
                <w:noProof/>
                <w:webHidden/>
              </w:rPr>
              <w:t>8</w:t>
            </w:r>
            <w:r>
              <w:rPr>
                <w:noProof/>
                <w:webHidden/>
              </w:rPr>
              <w:fldChar w:fldCharType="end"/>
            </w:r>
          </w:hyperlink>
        </w:p>
        <w:p w:rsidR="00C53D52" w:rsidRDefault="00C53D52">
          <w:pPr>
            <w:pStyle w:val="TOC2"/>
            <w:tabs>
              <w:tab w:val="right" w:leader="dot" w:pos="9016"/>
            </w:tabs>
            <w:rPr>
              <w:rFonts w:eastAsiaTheme="minorEastAsia"/>
              <w:noProof/>
              <w:sz w:val="22"/>
              <w:lang w:eastAsia="en-GB"/>
            </w:rPr>
          </w:pPr>
          <w:hyperlink w:anchor="_Toc512078154" w:history="1">
            <w:r w:rsidRPr="008465C6">
              <w:rPr>
                <w:rStyle w:val="Hyperlink"/>
                <w:noProof/>
              </w:rPr>
              <w:t>Motronic Test Results:</w:t>
            </w:r>
            <w:r>
              <w:rPr>
                <w:noProof/>
                <w:webHidden/>
              </w:rPr>
              <w:tab/>
            </w:r>
            <w:r>
              <w:rPr>
                <w:noProof/>
                <w:webHidden/>
              </w:rPr>
              <w:fldChar w:fldCharType="begin"/>
            </w:r>
            <w:r>
              <w:rPr>
                <w:noProof/>
                <w:webHidden/>
              </w:rPr>
              <w:instrText xml:space="preserve"> PAGEREF _Toc512078154 \h </w:instrText>
            </w:r>
            <w:r>
              <w:rPr>
                <w:noProof/>
                <w:webHidden/>
              </w:rPr>
            </w:r>
            <w:r>
              <w:rPr>
                <w:noProof/>
                <w:webHidden/>
              </w:rPr>
              <w:fldChar w:fldCharType="separate"/>
            </w:r>
            <w:r>
              <w:rPr>
                <w:noProof/>
                <w:webHidden/>
              </w:rPr>
              <w:t>13</w:t>
            </w:r>
            <w:r>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55" w:history="1">
            <w:r w:rsidRPr="008465C6">
              <w:rPr>
                <w:rStyle w:val="Hyperlink"/>
                <w:noProof/>
              </w:rPr>
              <w:t>Conclusion:</w:t>
            </w:r>
            <w:r>
              <w:rPr>
                <w:noProof/>
                <w:webHidden/>
              </w:rPr>
              <w:tab/>
            </w:r>
            <w:r>
              <w:rPr>
                <w:noProof/>
                <w:webHidden/>
              </w:rPr>
              <w:fldChar w:fldCharType="begin"/>
            </w:r>
            <w:r>
              <w:rPr>
                <w:noProof/>
                <w:webHidden/>
              </w:rPr>
              <w:instrText xml:space="preserve"> PAGEREF _Toc512078155 \h </w:instrText>
            </w:r>
            <w:r>
              <w:rPr>
                <w:noProof/>
                <w:webHidden/>
              </w:rPr>
            </w:r>
            <w:r>
              <w:rPr>
                <w:noProof/>
                <w:webHidden/>
              </w:rPr>
              <w:fldChar w:fldCharType="separate"/>
            </w:r>
            <w:r>
              <w:rPr>
                <w:noProof/>
                <w:webHidden/>
              </w:rPr>
              <w:t>26</w:t>
            </w:r>
            <w:r>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56" w:history="1">
            <w:r w:rsidRPr="008465C6">
              <w:rPr>
                <w:rStyle w:val="Hyperlink"/>
                <w:noProof/>
              </w:rPr>
              <w:t>Recommendations for Further Study:</w:t>
            </w:r>
            <w:r>
              <w:rPr>
                <w:noProof/>
                <w:webHidden/>
              </w:rPr>
              <w:tab/>
            </w:r>
            <w:r>
              <w:rPr>
                <w:noProof/>
                <w:webHidden/>
              </w:rPr>
              <w:fldChar w:fldCharType="begin"/>
            </w:r>
            <w:r>
              <w:rPr>
                <w:noProof/>
                <w:webHidden/>
              </w:rPr>
              <w:instrText xml:space="preserve"> PAGEREF _Toc512078156 \h </w:instrText>
            </w:r>
            <w:r>
              <w:rPr>
                <w:noProof/>
                <w:webHidden/>
              </w:rPr>
            </w:r>
            <w:r>
              <w:rPr>
                <w:noProof/>
                <w:webHidden/>
              </w:rPr>
              <w:fldChar w:fldCharType="separate"/>
            </w:r>
            <w:r>
              <w:rPr>
                <w:noProof/>
                <w:webHidden/>
              </w:rPr>
              <w:t>26</w:t>
            </w:r>
            <w:r>
              <w:rPr>
                <w:noProof/>
                <w:webHidden/>
              </w:rPr>
              <w:fldChar w:fldCharType="end"/>
            </w:r>
          </w:hyperlink>
        </w:p>
        <w:p w:rsidR="00C53D52" w:rsidRDefault="00C53D52">
          <w:pPr>
            <w:pStyle w:val="TOC1"/>
            <w:tabs>
              <w:tab w:val="right" w:leader="dot" w:pos="9016"/>
            </w:tabs>
            <w:rPr>
              <w:rFonts w:eastAsiaTheme="minorEastAsia"/>
              <w:noProof/>
              <w:sz w:val="22"/>
              <w:lang w:eastAsia="en-GB"/>
            </w:rPr>
          </w:pPr>
          <w:hyperlink w:anchor="_Toc512078157" w:history="1">
            <w:r w:rsidRPr="008465C6">
              <w:rPr>
                <w:rStyle w:val="Hyperlink"/>
                <w:noProof/>
              </w:rPr>
              <w:t>References:</w:t>
            </w:r>
            <w:r>
              <w:rPr>
                <w:noProof/>
                <w:webHidden/>
              </w:rPr>
              <w:tab/>
            </w:r>
            <w:r>
              <w:rPr>
                <w:noProof/>
                <w:webHidden/>
              </w:rPr>
              <w:fldChar w:fldCharType="begin"/>
            </w:r>
            <w:r>
              <w:rPr>
                <w:noProof/>
                <w:webHidden/>
              </w:rPr>
              <w:instrText xml:space="preserve"> PAGEREF _Toc512078157 \h </w:instrText>
            </w:r>
            <w:r>
              <w:rPr>
                <w:noProof/>
                <w:webHidden/>
              </w:rPr>
            </w:r>
            <w:r>
              <w:rPr>
                <w:noProof/>
                <w:webHidden/>
              </w:rPr>
              <w:fldChar w:fldCharType="separate"/>
            </w:r>
            <w:r>
              <w:rPr>
                <w:noProof/>
                <w:webHidden/>
              </w:rPr>
              <w:t>26</w:t>
            </w:r>
            <w:r>
              <w:rPr>
                <w:noProof/>
                <w:webHidden/>
              </w:rPr>
              <w:fldChar w:fldCharType="end"/>
            </w:r>
          </w:hyperlink>
        </w:p>
        <w:p w:rsidR="0017547F" w:rsidRPr="0017547F" w:rsidRDefault="0017547F" w:rsidP="0017547F">
          <w:r>
            <w:rPr>
              <w:b/>
              <w:bCs/>
              <w:noProof/>
            </w:rPr>
            <w:fldChar w:fldCharType="end"/>
          </w:r>
        </w:p>
      </w:sdtContent>
    </w:sdt>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A229A9" w:rsidRDefault="00A229A9" w:rsidP="00A229A9">
      <w:pPr>
        <w:pStyle w:val="Heading1"/>
        <w:rPr>
          <w:u w:val="single"/>
        </w:rPr>
      </w:pPr>
      <w:bookmarkStart w:id="1" w:name="_Toc512078147"/>
      <w:r>
        <w:rPr>
          <w:u w:val="single"/>
        </w:rPr>
        <w:lastRenderedPageBreak/>
        <w:t>List of Figures</w:t>
      </w:r>
      <w:r w:rsidR="0017547F">
        <w:rPr>
          <w:u w:val="single"/>
        </w:rPr>
        <w:t>:</w:t>
      </w:r>
      <w:bookmarkEnd w:id="1"/>
    </w:p>
    <w:p w:rsidR="00C53D52" w:rsidRDefault="00A87745">
      <w:pPr>
        <w:pStyle w:val="TableofFigures"/>
        <w:tabs>
          <w:tab w:val="right" w:leader="dot" w:pos="9016"/>
        </w:tabs>
        <w:rPr>
          <w:rFonts w:eastAsiaTheme="minorEastAsia"/>
          <w:noProof/>
          <w:sz w:val="22"/>
          <w:lang w:eastAsia="en-GB"/>
        </w:rPr>
      </w:pPr>
      <w:r>
        <w:fldChar w:fldCharType="begin"/>
      </w:r>
      <w:r>
        <w:instrText xml:space="preserve"> TOC \h \z \c "Figure" </w:instrText>
      </w:r>
      <w:r>
        <w:fldChar w:fldCharType="separate"/>
      </w:r>
      <w:hyperlink w:anchor="_Toc512078158" w:history="1">
        <w:r w:rsidR="00C53D52" w:rsidRPr="00F408CD">
          <w:rPr>
            <w:rStyle w:val="Hyperlink"/>
            <w:noProof/>
          </w:rPr>
          <w:t>Figure 1 LE3 NTC2 Readings (Running)</w:t>
        </w:r>
        <w:r w:rsidR="00C53D52">
          <w:rPr>
            <w:noProof/>
            <w:webHidden/>
          </w:rPr>
          <w:tab/>
        </w:r>
        <w:r w:rsidR="00C53D52">
          <w:rPr>
            <w:noProof/>
            <w:webHidden/>
          </w:rPr>
          <w:fldChar w:fldCharType="begin"/>
        </w:r>
        <w:r w:rsidR="00C53D52">
          <w:rPr>
            <w:noProof/>
            <w:webHidden/>
          </w:rPr>
          <w:instrText xml:space="preserve"> PAGEREF _Toc512078158 \h </w:instrText>
        </w:r>
        <w:r w:rsidR="00C53D52">
          <w:rPr>
            <w:noProof/>
            <w:webHidden/>
          </w:rPr>
        </w:r>
        <w:r w:rsidR="00C53D52">
          <w:rPr>
            <w:noProof/>
            <w:webHidden/>
          </w:rPr>
          <w:fldChar w:fldCharType="separate"/>
        </w:r>
        <w:r w:rsidR="00C53D52">
          <w:rPr>
            <w:noProof/>
            <w:webHidden/>
          </w:rPr>
          <w:t>9</w:t>
        </w:r>
        <w:r w:rsidR="00C53D52">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59" w:history="1">
        <w:r w:rsidRPr="00F408CD">
          <w:rPr>
            <w:rStyle w:val="Hyperlink"/>
            <w:noProof/>
          </w:rPr>
          <w:t>Figure 2 LE3 Fuel ECU Readings (Ignition on)</w:t>
        </w:r>
        <w:r>
          <w:rPr>
            <w:noProof/>
            <w:webHidden/>
          </w:rPr>
          <w:tab/>
        </w:r>
        <w:r>
          <w:rPr>
            <w:noProof/>
            <w:webHidden/>
          </w:rPr>
          <w:fldChar w:fldCharType="begin"/>
        </w:r>
        <w:r>
          <w:rPr>
            <w:noProof/>
            <w:webHidden/>
          </w:rPr>
          <w:instrText xml:space="preserve"> PAGEREF _Toc512078159 \h </w:instrText>
        </w:r>
        <w:r>
          <w:rPr>
            <w:noProof/>
            <w:webHidden/>
          </w:rPr>
        </w:r>
        <w:r>
          <w:rPr>
            <w:noProof/>
            <w:webHidden/>
          </w:rPr>
          <w:fldChar w:fldCharType="separate"/>
        </w:r>
        <w:r>
          <w:rPr>
            <w:noProof/>
            <w:webHidden/>
          </w:rPr>
          <w:t>9</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0" w:history="1">
        <w:r w:rsidRPr="00F408CD">
          <w:rPr>
            <w:rStyle w:val="Hyperlink"/>
            <w:noProof/>
          </w:rPr>
          <w:t>Figure 3 LE3 Ignition ECU Readings (Ignition on)</w:t>
        </w:r>
        <w:r>
          <w:rPr>
            <w:noProof/>
            <w:webHidden/>
          </w:rPr>
          <w:tab/>
        </w:r>
        <w:r>
          <w:rPr>
            <w:noProof/>
            <w:webHidden/>
          </w:rPr>
          <w:fldChar w:fldCharType="begin"/>
        </w:r>
        <w:r>
          <w:rPr>
            <w:noProof/>
            <w:webHidden/>
          </w:rPr>
          <w:instrText xml:space="preserve"> PAGEREF _Toc512078160 \h </w:instrText>
        </w:r>
        <w:r>
          <w:rPr>
            <w:noProof/>
            <w:webHidden/>
          </w:rPr>
        </w:r>
        <w:r>
          <w:rPr>
            <w:noProof/>
            <w:webHidden/>
          </w:rPr>
          <w:fldChar w:fldCharType="separate"/>
        </w:r>
        <w:r>
          <w:rPr>
            <w:noProof/>
            <w:webHidden/>
          </w:rPr>
          <w:t>10</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1" w:history="1">
        <w:r w:rsidRPr="00F408CD">
          <w:rPr>
            <w:rStyle w:val="Hyperlink"/>
            <w:noProof/>
          </w:rPr>
          <w:t>Figure 4 LE3 Ignition Amplifier Readings (Ignition on)</w:t>
        </w:r>
        <w:r>
          <w:rPr>
            <w:noProof/>
            <w:webHidden/>
          </w:rPr>
          <w:tab/>
        </w:r>
        <w:r>
          <w:rPr>
            <w:noProof/>
            <w:webHidden/>
          </w:rPr>
          <w:fldChar w:fldCharType="begin"/>
        </w:r>
        <w:r>
          <w:rPr>
            <w:noProof/>
            <w:webHidden/>
          </w:rPr>
          <w:instrText xml:space="preserve"> PAGEREF _Toc512078161 \h </w:instrText>
        </w:r>
        <w:r>
          <w:rPr>
            <w:noProof/>
            <w:webHidden/>
          </w:rPr>
        </w:r>
        <w:r>
          <w:rPr>
            <w:noProof/>
            <w:webHidden/>
          </w:rPr>
          <w:fldChar w:fldCharType="separate"/>
        </w:r>
        <w:r>
          <w:rPr>
            <w:noProof/>
            <w:webHidden/>
          </w:rPr>
          <w:t>10</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2" w:history="1">
        <w:r w:rsidRPr="00F408CD">
          <w:rPr>
            <w:rStyle w:val="Hyperlink"/>
            <w:noProof/>
            <w:lang w:val="fr-FR"/>
          </w:rPr>
          <w:t>Figure 5 LE3 Fuel ECU (Ignition off)</w:t>
        </w:r>
        <w:r>
          <w:rPr>
            <w:noProof/>
            <w:webHidden/>
          </w:rPr>
          <w:tab/>
        </w:r>
        <w:r>
          <w:rPr>
            <w:noProof/>
            <w:webHidden/>
          </w:rPr>
          <w:fldChar w:fldCharType="begin"/>
        </w:r>
        <w:r>
          <w:rPr>
            <w:noProof/>
            <w:webHidden/>
          </w:rPr>
          <w:instrText xml:space="preserve"> PAGEREF _Toc512078162 \h </w:instrText>
        </w:r>
        <w:r>
          <w:rPr>
            <w:noProof/>
            <w:webHidden/>
          </w:rPr>
        </w:r>
        <w:r>
          <w:rPr>
            <w:noProof/>
            <w:webHidden/>
          </w:rPr>
          <w:fldChar w:fldCharType="separate"/>
        </w:r>
        <w:r>
          <w:rPr>
            <w:noProof/>
            <w:webHidden/>
          </w:rPr>
          <w:t>10</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3" w:history="1">
        <w:r w:rsidRPr="00F408CD">
          <w:rPr>
            <w:rStyle w:val="Hyperlink"/>
            <w:noProof/>
          </w:rPr>
          <w:t>Figure 6 LE3 Ignition ECU (Ignition off)</w:t>
        </w:r>
        <w:r>
          <w:rPr>
            <w:noProof/>
            <w:webHidden/>
          </w:rPr>
          <w:tab/>
        </w:r>
        <w:r>
          <w:rPr>
            <w:noProof/>
            <w:webHidden/>
          </w:rPr>
          <w:fldChar w:fldCharType="begin"/>
        </w:r>
        <w:r>
          <w:rPr>
            <w:noProof/>
            <w:webHidden/>
          </w:rPr>
          <w:instrText xml:space="preserve"> PAGEREF _Toc512078163 \h </w:instrText>
        </w:r>
        <w:r>
          <w:rPr>
            <w:noProof/>
            <w:webHidden/>
          </w:rPr>
        </w:r>
        <w:r>
          <w:rPr>
            <w:noProof/>
            <w:webHidden/>
          </w:rPr>
          <w:fldChar w:fldCharType="separate"/>
        </w:r>
        <w:r>
          <w:rPr>
            <w:noProof/>
            <w:webHidden/>
          </w:rPr>
          <w:t>11</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4" w:history="1">
        <w:r w:rsidRPr="00F408CD">
          <w:rPr>
            <w:rStyle w:val="Hyperlink"/>
            <w:noProof/>
            <w:lang w:val="fr-FR"/>
          </w:rPr>
          <w:t>Figure 7 LE3 Ignition Amplifier (Ignition off)</w:t>
        </w:r>
        <w:r>
          <w:rPr>
            <w:noProof/>
            <w:webHidden/>
          </w:rPr>
          <w:tab/>
        </w:r>
        <w:r>
          <w:rPr>
            <w:noProof/>
            <w:webHidden/>
          </w:rPr>
          <w:fldChar w:fldCharType="begin"/>
        </w:r>
        <w:r>
          <w:rPr>
            <w:noProof/>
            <w:webHidden/>
          </w:rPr>
          <w:instrText xml:space="preserve"> PAGEREF _Toc512078164 \h </w:instrText>
        </w:r>
        <w:r>
          <w:rPr>
            <w:noProof/>
            <w:webHidden/>
          </w:rPr>
        </w:r>
        <w:r>
          <w:rPr>
            <w:noProof/>
            <w:webHidden/>
          </w:rPr>
          <w:fldChar w:fldCharType="separate"/>
        </w:r>
        <w:r>
          <w:rPr>
            <w:noProof/>
            <w:webHidden/>
          </w:rPr>
          <w:t>11</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5" w:history="1">
        <w:r w:rsidRPr="00F408CD">
          <w:rPr>
            <w:rStyle w:val="Hyperlink"/>
            <w:noProof/>
          </w:rPr>
          <w:t>Figure 8 LE3 Throttle Switch Resistance Test</w:t>
        </w:r>
        <w:r>
          <w:rPr>
            <w:noProof/>
            <w:webHidden/>
          </w:rPr>
          <w:tab/>
        </w:r>
        <w:r>
          <w:rPr>
            <w:noProof/>
            <w:webHidden/>
          </w:rPr>
          <w:fldChar w:fldCharType="begin"/>
        </w:r>
        <w:r>
          <w:rPr>
            <w:noProof/>
            <w:webHidden/>
          </w:rPr>
          <w:instrText xml:space="preserve"> PAGEREF _Toc512078165 \h </w:instrText>
        </w:r>
        <w:r>
          <w:rPr>
            <w:noProof/>
            <w:webHidden/>
          </w:rPr>
        </w:r>
        <w:r>
          <w:rPr>
            <w:noProof/>
            <w:webHidden/>
          </w:rPr>
          <w:fldChar w:fldCharType="separate"/>
        </w:r>
        <w:r>
          <w:rPr>
            <w:noProof/>
            <w:webHidden/>
          </w:rPr>
          <w:t>12</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6" w:history="1">
        <w:r w:rsidRPr="00F408CD">
          <w:rPr>
            <w:rStyle w:val="Hyperlink"/>
            <w:noProof/>
          </w:rPr>
          <w:t>Figure 9 LE3 Injector Resistances</w:t>
        </w:r>
        <w:r>
          <w:rPr>
            <w:noProof/>
            <w:webHidden/>
          </w:rPr>
          <w:tab/>
        </w:r>
        <w:r>
          <w:rPr>
            <w:noProof/>
            <w:webHidden/>
          </w:rPr>
          <w:fldChar w:fldCharType="begin"/>
        </w:r>
        <w:r>
          <w:rPr>
            <w:noProof/>
            <w:webHidden/>
          </w:rPr>
          <w:instrText xml:space="preserve"> PAGEREF _Toc512078166 \h </w:instrText>
        </w:r>
        <w:r>
          <w:rPr>
            <w:noProof/>
            <w:webHidden/>
          </w:rPr>
        </w:r>
        <w:r>
          <w:rPr>
            <w:noProof/>
            <w:webHidden/>
          </w:rPr>
          <w:fldChar w:fldCharType="separate"/>
        </w:r>
        <w:r>
          <w:rPr>
            <w:noProof/>
            <w:webHidden/>
          </w:rPr>
          <w:t>12</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7" w:history="1">
        <w:r w:rsidRPr="00F408CD">
          <w:rPr>
            <w:rStyle w:val="Hyperlink"/>
            <w:noProof/>
          </w:rPr>
          <w:t>Figure 10 HT Lead Resistances</w:t>
        </w:r>
        <w:r>
          <w:rPr>
            <w:noProof/>
            <w:webHidden/>
          </w:rPr>
          <w:tab/>
        </w:r>
        <w:r>
          <w:rPr>
            <w:noProof/>
            <w:webHidden/>
          </w:rPr>
          <w:fldChar w:fldCharType="begin"/>
        </w:r>
        <w:r>
          <w:rPr>
            <w:noProof/>
            <w:webHidden/>
          </w:rPr>
          <w:instrText xml:space="preserve"> PAGEREF _Toc512078167 \h </w:instrText>
        </w:r>
        <w:r>
          <w:rPr>
            <w:noProof/>
            <w:webHidden/>
          </w:rPr>
        </w:r>
        <w:r>
          <w:rPr>
            <w:noProof/>
            <w:webHidden/>
          </w:rPr>
          <w:fldChar w:fldCharType="separate"/>
        </w:r>
        <w:r>
          <w:rPr>
            <w:noProof/>
            <w:webHidden/>
          </w:rPr>
          <w:t>12</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8" w:history="1">
        <w:r w:rsidRPr="00F408CD">
          <w:rPr>
            <w:rStyle w:val="Hyperlink"/>
            <w:noProof/>
          </w:rPr>
          <w:t>Figure 11 Motronic System Test Readings</w:t>
        </w:r>
        <w:r>
          <w:rPr>
            <w:noProof/>
            <w:webHidden/>
          </w:rPr>
          <w:tab/>
        </w:r>
        <w:r>
          <w:rPr>
            <w:noProof/>
            <w:webHidden/>
          </w:rPr>
          <w:fldChar w:fldCharType="begin"/>
        </w:r>
        <w:r>
          <w:rPr>
            <w:noProof/>
            <w:webHidden/>
          </w:rPr>
          <w:instrText xml:space="preserve"> PAGEREF _Toc512078168 \h </w:instrText>
        </w:r>
        <w:r>
          <w:rPr>
            <w:noProof/>
            <w:webHidden/>
          </w:rPr>
        </w:r>
        <w:r>
          <w:rPr>
            <w:noProof/>
            <w:webHidden/>
          </w:rPr>
          <w:fldChar w:fldCharType="separate"/>
        </w:r>
        <w:r>
          <w:rPr>
            <w:noProof/>
            <w:webHidden/>
          </w:rPr>
          <w:t>15</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69" w:history="1">
        <w:r w:rsidRPr="00F408CD">
          <w:rPr>
            <w:rStyle w:val="Hyperlink"/>
            <w:noProof/>
          </w:rPr>
          <w:t>Figure 12 Throttle Potentiometer Resistance at Component</w:t>
        </w:r>
        <w:r>
          <w:rPr>
            <w:noProof/>
            <w:webHidden/>
          </w:rPr>
          <w:tab/>
        </w:r>
        <w:r>
          <w:rPr>
            <w:noProof/>
            <w:webHidden/>
          </w:rPr>
          <w:fldChar w:fldCharType="begin"/>
        </w:r>
        <w:r>
          <w:rPr>
            <w:noProof/>
            <w:webHidden/>
          </w:rPr>
          <w:instrText xml:space="preserve"> PAGEREF _Toc512078169 \h </w:instrText>
        </w:r>
        <w:r>
          <w:rPr>
            <w:noProof/>
            <w:webHidden/>
          </w:rPr>
        </w:r>
        <w:r>
          <w:rPr>
            <w:noProof/>
            <w:webHidden/>
          </w:rPr>
          <w:fldChar w:fldCharType="separate"/>
        </w:r>
        <w:r>
          <w:rPr>
            <w:noProof/>
            <w:webHidden/>
          </w:rPr>
          <w:t>15</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70" w:history="1">
        <w:r w:rsidRPr="00F408CD">
          <w:rPr>
            <w:rStyle w:val="Hyperlink"/>
            <w:noProof/>
          </w:rPr>
          <w:t>Figure 13 Throttle Potentiometer Voltage at ECU Pins</w:t>
        </w:r>
        <w:r>
          <w:rPr>
            <w:noProof/>
            <w:webHidden/>
          </w:rPr>
          <w:tab/>
        </w:r>
        <w:r>
          <w:rPr>
            <w:noProof/>
            <w:webHidden/>
          </w:rPr>
          <w:fldChar w:fldCharType="begin"/>
        </w:r>
        <w:r>
          <w:rPr>
            <w:noProof/>
            <w:webHidden/>
          </w:rPr>
          <w:instrText xml:space="preserve"> PAGEREF _Toc512078170 \h </w:instrText>
        </w:r>
        <w:r>
          <w:rPr>
            <w:noProof/>
            <w:webHidden/>
          </w:rPr>
        </w:r>
        <w:r>
          <w:rPr>
            <w:noProof/>
            <w:webHidden/>
          </w:rPr>
          <w:fldChar w:fldCharType="separate"/>
        </w:r>
        <w:r>
          <w:rPr>
            <w:noProof/>
            <w:webHidden/>
          </w:rPr>
          <w:t>15</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71" w:history="1">
        <w:r w:rsidRPr="00F408CD">
          <w:rPr>
            <w:rStyle w:val="Hyperlink"/>
            <w:noProof/>
          </w:rPr>
          <w:t>Figure 14 Air Flow Sensor Resistance at Component</w:t>
        </w:r>
        <w:r>
          <w:rPr>
            <w:noProof/>
            <w:webHidden/>
          </w:rPr>
          <w:tab/>
        </w:r>
        <w:r>
          <w:rPr>
            <w:noProof/>
            <w:webHidden/>
          </w:rPr>
          <w:fldChar w:fldCharType="begin"/>
        </w:r>
        <w:r>
          <w:rPr>
            <w:noProof/>
            <w:webHidden/>
          </w:rPr>
          <w:instrText xml:space="preserve"> PAGEREF _Toc512078171 \h </w:instrText>
        </w:r>
        <w:r>
          <w:rPr>
            <w:noProof/>
            <w:webHidden/>
          </w:rPr>
        </w:r>
        <w:r>
          <w:rPr>
            <w:noProof/>
            <w:webHidden/>
          </w:rPr>
          <w:fldChar w:fldCharType="separate"/>
        </w:r>
        <w:r>
          <w:rPr>
            <w:noProof/>
            <w:webHidden/>
          </w:rPr>
          <w:t>15</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72" w:history="1">
        <w:r w:rsidRPr="00F408CD">
          <w:rPr>
            <w:rStyle w:val="Hyperlink"/>
            <w:noProof/>
          </w:rPr>
          <w:t>Figure 15 Coolant Temperature Sensor Resistance at Component</w:t>
        </w:r>
        <w:r>
          <w:rPr>
            <w:noProof/>
            <w:webHidden/>
          </w:rPr>
          <w:tab/>
        </w:r>
        <w:r>
          <w:rPr>
            <w:noProof/>
            <w:webHidden/>
          </w:rPr>
          <w:fldChar w:fldCharType="begin"/>
        </w:r>
        <w:r>
          <w:rPr>
            <w:noProof/>
            <w:webHidden/>
          </w:rPr>
          <w:instrText xml:space="preserve"> PAGEREF _Toc512078172 \h </w:instrText>
        </w:r>
        <w:r>
          <w:rPr>
            <w:noProof/>
            <w:webHidden/>
          </w:rPr>
        </w:r>
        <w:r>
          <w:rPr>
            <w:noProof/>
            <w:webHidden/>
          </w:rPr>
          <w:fldChar w:fldCharType="separate"/>
        </w:r>
        <w:r>
          <w:rPr>
            <w:noProof/>
            <w:webHidden/>
          </w:rPr>
          <w:t>16</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73" w:history="1">
        <w:r w:rsidRPr="00F408CD">
          <w:rPr>
            <w:rStyle w:val="Hyperlink"/>
            <w:noProof/>
          </w:rPr>
          <w:t>Figure 16 Individual Injector Resistance at Components</w:t>
        </w:r>
        <w:r>
          <w:rPr>
            <w:noProof/>
            <w:webHidden/>
          </w:rPr>
          <w:tab/>
        </w:r>
        <w:r>
          <w:rPr>
            <w:noProof/>
            <w:webHidden/>
          </w:rPr>
          <w:fldChar w:fldCharType="begin"/>
        </w:r>
        <w:r>
          <w:rPr>
            <w:noProof/>
            <w:webHidden/>
          </w:rPr>
          <w:instrText xml:space="preserve"> PAGEREF _Toc512078173 \h </w:instrText>
        </w:r>
        <w:r>
          <w:rPr>
            <w:noProof/>
            <w:webHidden/>
          </w:rPr>
        </w:r>
        <w:r>
          <w:rPr>
            <w:noProof/>
            <w:webHidden/>
          </w:rPr>
          <w:fldChar w:fldCharType="separate"/>
        </w:r>
        <w:r>
          <w:rPr>
            <w:noProof/>
            <w:webHidden/>
          </w:rPr>
          <w:t>16</w:t>
        </w:r>
        <w:r>
          <w:rPr>
            <w:noProof/>
            <w:webHidden/>
          </w:rPr>
          <w:fldChar w:fldCharType="end"/>
        </w:r>
      </w:hyperlink>
    </w:p>
    <w:p w:rsidR="00C53D52" w:rsidRDefault="00C53D52">
      <w:pPr>
        <w:pStyle w:val="TableofFigures"/>
        <w:tabs>
          <w:tab w:val="right" w:leader="dot" w:pos="9016"/>
        </w:tabs>
        <w:rPr>
          <w:rFonts w:eastAsiaTheme="minorEastAsia"/>
          <w:noProof/>
          <w:sz w:val="22"/>
          <w:lang w:eastAsia="en-GB"/>
        </w:rPr>
      </w:pPr>
      <w:hyperlink w:anchor="_Toc512078174" w:history="1">
        <w:r w:rsidRPr="00F408CD">
          <w:rPr>
            <w:rStyle w:val="Hyperlink"/>
            <w:noProof/>
          </w:rPr>
          <w:t>Figure 17 HT Lead Resistance Results</w:t>
        </w:r>
        <w:r>
          <w:rPr>
            <w:noProof/>
            <w:webHidden/>
          </w:rPr>
          <w:tab/>
        </w:r>
        <w:r>
          <w:rPr>
            <w:noProof/>
            <w:webHidden/>
          </w:rPr>
          <w:fldChar w:fldCharType="begin"/>
        </w:r>
        <w:r>
          <w:rPr>
            <w:noProof/>
            <w:webHidden/>
          </w:rPr>
          <w:instrText xml:space="preserve"> PAGEREF _Toc512078174 \h </w:instrText>
        </w:r>
        <w:r>
          <w:rPr>
            <w:noProof/>
            <w:webHidden/>
          </w:rPr>
        </w:r>
        <w:r>
          <w:rPr>
            <w:noProof/>
            <w:webHidden/>
          </w:rPr>
          <w:fldChar w:fldCharType="separate"/>
        </w:r>
        <w:r>
          <w:rPr>
            <w:noProof/>
            <w:webHidden/>
          </w:rPr>
          <w:t>16</w:t>
        </w:r>
        <w:r>
          <w:rPr>
            <w:noProof/>
            <w:webHidden/>
          </w:rPr>
          <w:fldChar w:fldCharType="end"/>
        </w:r>
      </w:hyperlink>
    </w:p>
    <w:p w:rsidR="0017547F" w:rsidRDefault="00A87745" w:rsidP="00D54AFB">
      <w:r>
        <w:fldChar w:fldCharType="end"/>
      </w:r>
    </w:p>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D54AFB" w:rsidRDefault="00D54AFB" w:rsidP="00D54AFB"/>
    <w:p w:rsidR="00A229A9" w:rsidRDefault="00A229A9" w:rsidP="00A229A9">
      <w:pPr>
        <w:pStyle w:val="Heading1"/>
        <w:rPr>
          <w:u w:val="single"/>
        </w:rPr>
      </w:pPr>
      <w:bookmarkStart w:id="2" w:name="_Toc512078148"/>
      <w:r>
        <w:rPr>
          <w:u w:val="single"/>
        </w:rPr>
        <w:lastRenderedPageBreak/>
        <w:t>Introduction</w:t>
      </w:r>
      <w:r w:rsidR="0017547F">
        <w:rPr>
          <w:u w:val="single"/>
        </w:rPr>
        <w:t>:</w:t>
      </w:r>
      <w:bookmarkEnd w:id="2"/>
    </w:p>
    <w:p w:rsidR="0017547F" w:rsidRDefault="0017547F" w:rsidP="0017547F"/>
    <w:p w:rsidR="007860D6" w:rsidRDefault="00271756" w:rsidP="0017547F">
      <w:r>
        <w:t>Two Electronic Ignition &amp; Electronic Fuel Injection</w:t>
      </w:r>
      <w:r w:rsidR="008A2667">
        <w:t xml:space="preserve"> Systems </w:t>
      </w:r>
      <w:r w:rsidR="00844D0E">
        <w:t>were</w:t>
      </w:r>
      <w:r w:rsidR="008A2667">
        <w:t xml:space="preserve"> chosen for testing</w:t>
      </w:r>
      <w:r w:rsidR="002832F9" w:rsidRPr="002832F9">
        <w:t>. The two systems are the 1980’s</w:t>
      </w:r>
      <w:r w:rsidR="002832F9">
        <w:t xml:space="preserve"> Bosch</w:t>
      </w:r>
      <w:r w:rsidR="002832F9" w:rsidRPr="002832F9">
        <w:t xml:space="preserve"> L-Jetronic system and the slightly more modern (late 80’s and early 90’s) system called the</w:t>
      </w:r>
      <w:r w:rsidR="002832F9">
        <w:t xml:space="preserve"> Bosch</w:t>
      </w:r>
      <w:r w:rsidR="002832F9" w:rsidRPr="002832F9">
        <w:t xml:space="preserve"> </w:t>
      </w:r>
      <w:proofErr w:type="spellStart"/>
      <w:r w:rsidR="002832F9" w:rsidRPr="002832F9">
        <w:t>Motronic</w:t>
      </w:r>
      <w:proofErr w:type="spellEnd"/>
      <w:r w:rsidR="002832F9" w:rsidRPr="002832F9">
        <w:t xml:space="preserve"> system.</w:t>
      </w:r>
      <w:r>
        <w:t xml:space="preserve"> Data collection and analysis was carried out on</w:t>
      </w:r>
      <w:r w:rsidR="008A2667">
        <w:t xml:space="preserve"> the</w:t>
      </w:r>
      <w:r>
        <w:t>se</w:t>
      </w:r>
      <w:r w:rsidR="008A2667">
        <w:t xml:space="preserve"> systems</w:t>
      </w:r>
      <w:r w:rsidR="008746E1">
        <w:t xml:space="preserve"> to understand key differences between them</w:t>
      </w:r>
      <w:r w:rsidR="002832F9">
        <w:t>,</w:t>
      </w:r>
      <w:r w:rsidR="008746E1">
        <w:t xml:space="preserve"> and to create ideas for improvements</w:t>
      </w:r>
      <w:r w:rsidR="002832F9">
        <w:t xml:space="preserve"> to 1 of the systems</w:t>
      </w:r>
      <w:r w:rsidR="008746E1">
        <w:t>. These improvements</w:t>
      </w:r>
      <w:r w:rsidR="002832F9">
        <w:t xml:space="preserve"> were fully researched and justified to deliver credible reasons for and against these improvements</w:t>
      </w:r>
      <w:r w:rsidR="008A2667">
        <w:t xml:space="preserve">. </w:t>
      </w:r>
      <w:r w:rsidR="002832F9">
        <w:t>The e</w:t>
      </w:r>
      <w:r>
        <w:t xml:space="preserve">ngines that these systems were tested on were </w:t>
      </w:r>
      <w:r w:rsidR="002832F9">
        <w:t>the</w:t>
      </w:r>
      <w:r>
        <w:t xml:space="preserve"> Vauxhall 1.4 litre engine (</w:t>
      </w:r>
      <w:r w:rsidR="002832F9">
        <w:t xml:space="preserve">Bosch </w:t>
      </w:r>
      <w:r>
        <w:t>L</w:t>
      </w:r>
      <w:r w:rsidR="003A49C8">
        <w:t>-Jetronic</w:t>
      </w:r>
      <w:r>
        <w:t>) and a Vauxhall 1.8 litre engine (</w:t>
      </w:r>
      <w:r w:rsidR="002832F9">
        <w:t xml:space="preserve">Bosch </w:t>
      </w:r>
      <w:proofErr w:type="spellStart"/>
      <w:r>
        <w:t>M</w:t>
      </w:r>
      <w:r w:rsidR="00A6172A">
        <w:t>otronic</w:t>
      </w:r>
      <w:proofErr w:type="spellEnd"/>
      <w:r>
        <w:t>).</w:t>
      </w:r>
    </w:p>
    <w:p w:rsidR="0017547F" w:rsidRDefault="00271756" w:rsidP="0017547F">
      <w:r>
        <w:t>The testing was carried out in groups</w:t>
      </w:r>
      <w:r w:rsidR="0000463F">
        <w:t xml:space="preserve"> of 5</w:t>
      </w:r>
      <w:r>
        <w:t xml:space="preserve"> to enable a team work experience</w:t>
      </w:r>
      <w:r w:rsidR="00C261AD">
        <w:t xml:space="preserve"> </w:t>
      </w:r>
      <w:r w:rsidR="002832F9">
        <w:t>to</w:t>
      </w:r>
      <w:r w:rsidR="007860D6">
        <w:t xml:space="preserve"> achiev</w:t>
      </w:r>
      <w:r w:rsidR="002832F9">
        <w:t>e</w:t>
      </w:r>
      <w:r>
        <w:t xml:space="preserve"> a common goal.</w:t>
      </w:r>
      <w:r w:rsidR="007860D6">
        <w:t xml:space="preserve"> The data was</w:t>
      </w:r>
      <w:r w:rsidR="00A6172A">
        <w:t xml:space="preserve"> collected in var</w:t>
      </w:r>
      <w:r w:rsidR="007860D6">
        <w:t>ious ways. Voltage readings were</w:t>
      </w:r>
      <w:r w:rsidR="00A6172A">
        <w:t xml:space="preserve"> taken using a </w:t>
      </w:r>
      <w:proofErr w:type="spellStart"/>
      <w:r w:rsidR="00A6172A">
        <w:t>Seal</w:t>
      </w:r>
      <w:r w:rsidR="007860D6">
        <w:t>e</w:t>
      </w:r>
      <w:r w:rsidR="00A6172A">
        <w:t>y</w:t>
      </w:r>
      <w:proofErr w:type="spellEnd"/>
      <w:r w:rsidR="00A6172A">
        <w:t xml:space="preserve"> digital multi-meter and a Bosch oscilloscope</w:t>
      </w:r>
      <w:r w:rsidR="007860D6">
        <w:t xml:space="preserve"> diagnostic centre</w:t>
      </w:r>
      <w:r w:rsidR="002832F9">
        <w:t>, other various hand tools were available to aid any removal of components for testing</w:t>
      </w:r>
      <w:r w:rsidR="00A6172A">
        <w:t>. The voltage</w:t>
      </w:r>
      <w:r w:rsidR="0000463F">
        <w:t xml:space="preserve"> and resistance</w:t>
      </w:r>
      <w:r w:rsidR="00A6172A">
        <w:t xml:space="preserve"> readings using </w:t>
      </w:r>
      <w:r w:rsidR="007860D6">
        <w:t xml:space="preserve">the digital multi-meter were </w:t>
      </w:r>
      <w:r w:rsidR="00A6172A">
        <w:t>recorded on paper by a member of the group (scribe),</w:t>
      </w:r>
      <w:r w:rsidR="007860D6">
        <w:t xml:space="preserve"> and w</w:t>
      </w:r>
      <w:r w:rsidR="0000463F">
        <w:t>ere</w:t>
      </w:r>
      <w:r w:rsidR="007860D6">
        <w:t xml:space="preserve"> entered into table</w:t>
      </w:r>
      <w:r w:rsidR="0000463F">
        <w:t>s</w:t>
      </w:r>
      <w:r w:rsidR="007860D6">
        <w:t xml:space="preserve"> using </w:t>
      </w:r>
      <w:r w:rsidR="0000463F">
        <w:t>E</w:t>
      </w:r>
      <w:r w:rsidR="007860D6">
        <w:t>xcel.</w:t>
      </w:r>
      <w:r w:rsidR="0000463F">
        <w:t xml:space="preserve"> Certain graphs were produced, also using Excel, to define the differences in a </w:t>
      </w:r>
      <w:r w:rsidR="006D4094">
        <w:t>comparable graph format.</w:t>
      </w:r>
      <w:r w:rsidR="007860D6">
        <w:t xml:space="preserve"> The various</w:t>
      </w:r>
      <w:r w:rsidR="0000463F">
        <w:t xml:space="preserve"> voltage</w:t>
      </w:r>
      <w:r w:rsidR="007860D6">
        <w:t xml:space="preserve"> wave</w:t>
      </w:r>
      <w:r w:rsidR="0000463F">
        <w:t>f</w:t>
      </w:r>
      <w:r w:rsidR="007860D6">
        <w:t>orms</w:t>
      </w:r>
      <w:r w:rsidR="0000463F">
        <w:t xml:space="preserve"> in the report were</w:t>
      </w:r>
      <w:r w:rsidR="00A6172A">
        <w:t xml:space="preserve"> collecte</w:t>
      </w:r>
      <w:r w:rsidR="007860D6">
        <w:t>d using the</w:t>
      </w:r>
      <w:r w:rsidR="0000463F">
        <w:t xml:space="preserve"> Bosch</w:t>
      </w:r>
      <w:r w:rsidR="007860D6">
        <w:t xml:space="preserve"> oscilloscope</w:t>
      </w:r>
      <w:r w:rsidR="0000463F">
        <w:t xml:space="preserve"> and</w:t>
      </w:r>
      <w:r w:rsidR="007860D6">
        <w:t xml:space="preserve"> were</w:t>
      </w:r>
      <w:r w:rsidR="00A6172A">
        <w:t xml:space="preserve"> printed off and scanned into the main body of the report</w:t>
      </w:r>
      <w:r w:rsidR="0000463F">
        <w:t>,</w:t>
      </w:r>
      <w:r w:rsidR="00A6172A">
        <w:t xml:space="preserve"> with expla</w:t>
      </w:r>
      <w:r w:rsidR="007860D6">
        <w:t xml:space="preserve">nations analysing </w:t>
      </w:r>
      <w:r w:rsidR="00A6172A">
        <w:t>the waveforms produced.</w:t>
      </w:r>
    </w:p>
    <w:p w:rsidR="002714AF" w:rsidRDefault="009A4F00" w:rsidP="0017547F">
      <w:r>
        <w:t>With all data for these systems collected and analysed,</w:t>
      </w:r>
      <w:r w:rsidR="002714AF">
        <w:t xml:space="preserve"> a number of</w:t>
      </w:r>
      <w:r>
        <w:t xml:space="preserve"> suggestions for impr</w:t>
      </w:r>
      <w:r w:rsidR="002714AF">
        <w:t>ovement</w:t>
      </w:r>
      <w:r w:rsidR="0000463F">
        <w:t>s</w:t>
      </w:r>
      <w:r w:rsidR="002714AF">
        <w:t xml:space="preserve"> were</w:t>
      </w:r>
      <w:r>
        <w:t xml:space="preserve"> given, with explanations to validate the reasons</w:t>
      </w:r>
      <w:r w:rsidR="002714AF">
        <w:t xml:space="preserve"> for</w:t>
      </w:r>
      <w:r>
        <w:t xml:space="preserve"> these improvements. There are </w:t>
      </w:r>
      <w:r w:rsidR="006D4094">
        <w:t xml:space="preserve">a </w:t>
      </w:r>
      <w:r>
        <w:t>num</w:t>
      </w:r>
      <w:r w:rsidR="006D4094">
        <w:t>b</w:t>
      </w:r>
      <w:r>
        <w:t>er wa</w:t>
      </w:r>
      <w:r w:rsidR="002714AF">
        <w:t>y</w:t>
      </w:r>
      <w:r>
        <w:t>s in which these systems can be improved due to the</w:t>
      </w:r>
      <w:r w:rsidR="002714AF">
        <w:t>ir</w:t>
      </w:r>
      <w:r>
        <w:t xml:space="preserve"> age</w:t>
      </w:r>
      <w:r w:rsidR="00C261AD">
        <w:t xml:space="preserve"> (</w:t>
      </w:r>
      <w:r>
        <w:t>being 20-30 years old</w:t>
      </w:r>
      <w:r w:rsidR="00C261AD">
        <w:t>)</w:t>
      </w:r>
      <w:r w:rsidR="002714AF">
        <w:t>. This form of technology in 2018 is far advanced to the systems used in this report</w:t>
      </w:r>
      <w:r w:rsidR="00927BD6">
        <w:t xml:space="preserve"> and therefore allows for a</w:t>
      </w:r>
      <w:r w:rsidR="00C261AD">
        <w:t xml:space="preserve"> range of improvements</w:t>
      </w:r>
      <w:r w:rsidR="00927BD6">
        <w:t>. These</w:t>
      </w:r>
      <w:r w:rsidR="0000463F">
        <w:t xml:space="preserve"> suggested </w:t>
      </w:r>
      <w:r w:rsidR="00927BD6">
        <w:t>improvements solely focus</w:t>
      </w:r>
      <w:r w:rsidR="0000463F">
        <w:t>ed</w:t>
      </w:r>
      <w:r w:rsidR="00927BD6">
        <w:t xml:space="preserve"> on the</w:t>
      </w:r>
      <w:r w:rsidR="0000463F">
        <w:t xml:space="preserve"> Electronic Ignition &amp; Electronic Fuel</w:t>
      </w:r>
      <w:r w:rsidR="00927BD6">
        <w:t xml:space="preserve"> </w:t>
      </w:r>
      <w:r w:rsidR="0000463F">
        <w:t>I</w:t>
      </w:r>
      <w:r w:rsidR="00927BD6">
        <w:t>njection</w:t>
      </w:r>
      <w:r w:rsidR="0000463F">
        <w:t xml:space="preserve"> system. The</w:t>
      </w:r>
      <w:r w:rsidR="00927BD6">
        <w:t xml:space="preserve"> use of turbos or </w:t>
      </w:r>
      <w:r w:rsidR="0000463F">
        <w:t>super chargers were not applicable, emissions standards, power and torque figures were not the goal of th</w:t>
      </w:r>
      <w:r w:rsidR="00C53D52">
        <w:t>is</w:t>
      </w:r>
      <w:r w:rsidR="0000463F">
        <w:t xml:space="preserve"> report.</w:t>
      </w:r>
    </w:p>
    <w:p w:rsidR="0000463F" w:rsidRDefault="0000463F" w:rsidP="0017547F">
      <w:r>
        <w:t>The purpose of th</w:t>
      </w:r>
      <w:r w:rsidR="00C53D52">
        <w:t>is</w:t>
      </w:r>
      <w:r>
        <w:t xml:space="preserve"> report is to</w:t>
      </w:r>
      <w:r w:rsidR="00C53D52">
        <w:t xml:space="preserve"> obtain a comprehensive understanding of electronic ignition &amp; electronic fuel injection systems, and to look into future methods that can be utilised within these systems to make improvements.</w:t>
      </w:r>
    </w:p>
    <w:p w:rsidR="00D54AFB" w:rsidRDefault="002714AF" w:rsidP="0017547F">
      <w:r>
        <w:t xml:space="preserve"> </w:t>
      </w:r>
    </w:p>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A229A9" w:rsidRDefault="00A229A9" w:rsidP="00A229A9">
      <w:pPr>
        <w:pStyle w:val="Heading1"/>
        <w:rPr>
          <w:u w:val="single"/>
        </w:rPr>
      </w:pPr>
      <w:bookmarkStart w:id="3" w:name="_Toc512078149"/>
      <w:r>
        <w:rPr>
          <w:u w:val="single"/>
        </w:rPr>
        <w:lastRenderedPageBreak/>
        <w:t>Research/Literature Review</w:t>
      </w:r>
      <w:r w:rsidR="0017547F">
        <w:rPr>
          <w:u w:val="single"/>
        </w:rPr>
        <w:t>:</w:t>
      </w:r>
      <w:bookmarkEnd w:id="3"/>
    </w:p>
    <w:p w:rsidR="0017547F" w:rsidRDefault="0017547F"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C53D52" w:rsidRDefault="00C53D52" w:rsidP="0017547F"/>
    <w:p w:rsidR="002714AF" w:rsidRDefault="002714AF" w:rsidP="002714AF">
      <w:pPr>
        <w:pStyle w:val="Heading1"/>
        <w:rPr>
          <w:u w:val="single"/>
        </w:rPr>
      </w:pPr>
      <w:bookmarkStart w:id="4" w:name="_Toc512078150"/>
      <w:r w:rsidRPr="002714AF">
        <w:rPr>
          <w:u w:val="single"/>
        </w:rPr>
        <w:lastRenderedPageBreak/>
        <w:t>Equipment Used:</w:t>
      </w:r>
      <w:bookmarkEnd w:id="4"/>
    </w:p>
    <w:p w:rsidR="002714AF" w:rsidRDefault="002714AF" w:rsidP="002714AF"/>
    <w:p w:rsidR="00A41D9A" w:rsidRDefault="002714AF" w:rsidP="002714AF">
      <w:r>
        <w:t>The digital multi-meter</w:t>
      </w:r>
      <w:r w:rsidR="00FE7441">
        <w:t xml:space="preserve"> </w:t>
      </w:r>
      <w:r>
        <w:t xml:space="preserve">used for testing was produced by </w:t>
      </w:r>
      <w:proofErr w:type="spellStart"/>
      <w:r w:rsidR="00FE7441">
        <w:t>Sealey</w:t>
      </w:r>
      <w:proofErr w:type="spellEnd"/>
      <w:r w:rsidR="00FE7441">
        <w:t>.</w:t>
      </w:r>
      <w:r>
        <w:t xml:space="preserve"> This </w:t>
      </w:r>
      <w:r w:rsidR="00FE7441">
        <w:t>multi tool is able to measure in various ways</w:t>
      </w:r>
      <w:r w:rsidR="00C21FE2">
        <w:t>. It has a voltmeter for measuring Volts, an ohmmeter for measuring Ohms and an ammeter for measuring amps.</w:t>
      </w:r>
      <w:r w:rsidR="00011CB6">
        <w:t xml:space="preserve"> A multi-meter comes with a number of accessories,</w:t>
      </w:r>
      <w:r w:rsidR="002F5F0C">
        <w:t xml:space="preserve"> such as different probe attachments, crocodile </w:t>
      </w:r>
      <w:r w:rsidR="006C7472">
        <w:t>clips but most importantly</w:t>
      </w:r>
      <w:r w:rsidR="00011CB6">
        <w:t>,</w:t>
      </w:r>
      <w:r w:rsidR="006C7472">
        <w:t xml:space="preserve"> the insulated test leads</w:t>
      </w:r>
      <w:r w:rsidR="00011CB6">
        <w:t xml:space="preserve">  </w:t>
      </w:r>
    </w:p>
    <w:p w:rsidR="00A41D9A" w:rsidRDefault="00C21FE2" w:rsidP="002714AF">
      <w:r>
        <w:t>A Voltmeter measures</w:t>
      </w:r>
      <w:r w:rsidR="00FE7441">
        <w:t xml:space="preserve"> electrical pressure between 2 points in a circuit</w:t>
      </w:r>
      <w:r>
        <w:t xml:space="preserve"> i.e. across battery terminals to receive a reading of the battery voltage present.</w:t>
      </w:r>
    </w:p>
    <w:p w:rsidR="002714AF" w:rsidRDefault="00A41D9A" w:rsidP="002714AF">
      <w:r>
        <w:t>An Ohmmeter measures electrical resistance in a circuit, it uses its own battery charge to send a voltage through a circuit from the red cable, placed on the positive terminal, and the drop in voltage is read through the black cable, placed on the negative terminal.</w:t>
      </w:r>
    </w:p>
    <w:p w:rsidR="00A41D9A" w:rsidRDefault="00A41D9A" w:rsidP="002714AF">
      <w:r>
        <w:t>An Ammeter measures</w:t>
      </w:r>
      <w:r w:rsidR="00011CB6">
        <w:t xml:space="preserve"> the flow of current through a circuit. It must be connected in series with the circuit for it to work, though, if incorrectly fitted can cause the Ammeter to become damaged and rendered useless. More commonly used for this job is an amps clamp. This is placed around a wire in a circuit and measures the current flow through that specific wire.</w:t>
      </w:r>
    </w:p>
    <w:p w:rsidR="00011CB6" w:rsidRDefault="00011CB6" w:rsidP="002714AF">
      <w:r>
        <w:t>For these tests, the multi-meter</w:t>
      </w:r>
      <w:r w:rsidR="00B17864">
        <w:t xml:space="preserve"> was only used to measure Voltage across different pin locations on the ECU’s and Ohms was measured across the NTC2 </w:t>
      </w:r>
      <w:r w:rsidR="00D2062E">
        <w:t>sensor.</w:t>
      </w:r>
    </w:p>
    <w:p w:rsidR="00D2062E" w:rsidRDefault="00D2062E" w:rsidP="002714AF">
      <w:r>
        <w:t>The Bosch Oscilloscope diagnostic centre was used to visibly see what was happening within the circuits at different temperatures and engine speeds etc. Oscill</w:t>
      </w:r>
      <w:r w:rsidR="002F25BA">
        <w:t>oscopes</w:t>
      </w:r>
      <w:r w:rsidR="002F5F0C">
        <w:t xml:space="preserve"> are highly intelligent and</w:t>
      </w:r>
      <w:r w:rsidR="002F25BA">
        <w:t xml:space="preserve"> allow playback and frame</w:t>
      </w:r>
      <w:r>
        <w:t xml:space="preserve"> freezing of wave forms while data is being collected. Data </w:t>
      </w:r>
      <w:r w:rsidR="002F25BA">
        <w:t>can be disp</w:t>
      </w:r>
      <w:r w:rsidR="002F5F0C">
        <w:t>layed with a frequency of 1Hz</w:t>
      </w:r>
      <w:r w:rsidR="002F25BA">
        <w:t xml:space="preserve"> up to</w:t>
      </w:r>
      <w:r w:rsidR="002F5F0C">
        <w:t xml:space="preserve"> several hundred GHz. I</w:t>
      </w:r>
      <w:r w:rsidR="002F25BA">
        <w:t>t can also read data</w:t>
      </w:r>
      <w:r w:rsidR="002F5F0C">
        <w:t xml:space="preserve"> at a speed of </w:t>
      </w:r>
      <w:r w:rsidR="003257E4">
        <w:t>Nano</w:t>
      </w:r>
      <w:r w:rsidR="002F5F0C">
        <w:t xml:space="preserve"> seconds (</w:t>
      </w:r>
      <w:r w:rsidR="002F5F0C">
        <w:rPr>
          <w:rFonts w:cstheme="minorHAnsi"/>
        </w:rPr>
        <w:t>µ</w:t>
      </w:r>
      <w:r w:rsidR="002F5F0C">
        <w:t>s) and voltage as low as millivolts (m/v).</w:t>
      </w:r>
    </w:p>
    <w:p w:rsidR="002F5F0C" w:rsidRDefault="002F5F0C" w:rsidP="002714AF">
      <w:r>
        <w:t>Oscilloscopes also have various accessories with them</w:t>
      </w:r>
      <w:r w:rsidR="006C7472">
        <w:t xml:space="preserve"> and further add-ons can be purchased such as amps clamps, multiple channel test leads, “break-out kits” </w:t>
      </w:r>
      <w:r w:rsidR="003257E4">
        <w:t>available</w:t>
      </w:r>
      <w:r w:rsidR="006C7472">
        <w:t xml:space="preserve"> for different manufacturers etc. While using an Oscilloscope different tests can be carried out simultaneously to obtain a broad understanding of what is happening, achieving quicker diagnosis of faults.</w:t>
      </w:r>
    </w:p>
    <w:p w:rsidR="006C7472" w:rsidRDefault="006C7472" w:rsidP="002714AF">
      <w:r>
        <w:t>For these tests, the Bosch Oscilloscope was used to view different wave forms produced from injector pulsing, spark duration etc.</w:t>
      </w:r>
    </w:p>
    <w:p w:rsidR="003257E4" w:rsidRDefault="00C261AD" w:rsidP="002714AF">
      <w:r>
        <w:t>As well as the electrical equipment used</w:t>
      </w:r>
      <w:r w:rsidR="00927BD6">
        <w:t>, the use of a Haynes manual was necessary to c</w:t>
      </w:r>
      <w:r w:rsidR="003257E4">
        <w:t xml:space="preserve">ompare the </w:t>
      </w:r>
      <w:r w:rsidR="00927BD6">
        <w:t>data collected</w:t>
      </w:r>
      <w:r w:rsidR="003257E4">
        <w:t xml:space="preserve"> to readings set by the manufacturer. The engines and systems to be tested were set up on test rigs (bench testing) for ease of testing procedures.</w:t>
      </w:r>
    </w:p>
    <w:p w:rsidR="00C261AD" w:rsidRPr="002714AF" w:rsidRDefault="003257E4" w:rsidP="002714AF">
      <w:r>
        <w:t>Other</w:t>
      </w:r>
      <w:r w:rsidR="00927BD6">
        <w:t xml:space="preserve"> general workshop equipment was used such as exhaust extraction to expel exhaust gasses out into atmosphere </w:t>
      </w:r>
      <w:r>
        <w:t>and</w:t>
      </w:r>
      <w:r w:rsidR="00C261AD">
        <w:t xml:space="preserve"> a wide selection of hand tools were readily available if needed.</w:t>
      </w:r>
    </w:p>
    <w:p w:rsidR="00A229A9" w:rsidRDefault="00A229A9" w:rsidP="00A229A9">
      <w:pPr>
        <w:pStyle w:val="Heading1"/>
        <w:rPr>
          <w:u w:val="single"/>
        </w:rPr>
      </w:pPr>
      <w:bookmarkStart w:id="5" w:name="_Toc512078151"/>
      <w:r>
        <w:rPr>
          <w:u w:val="single"/>
        </w:rPr>
        <w:lastRenderedPageBreak/>
        <w:t>Methodology</w:t>
      </w:r>
      <w:r w:rsidR="0017547F">
        <w:rPr>
          <w:u w:val="single"/>
        </w:rPr>
        <w:t>:</w:t>
      </w:r>
      <w:bookmarkEnd w:id="5"/>
    </w:p>
    <w:p w:rsidR="0017547F" w:rsidRDefault="0017547F" w:rsidP="0017547F"/>
    <w:p w:rsidR="00C44E56" w:rsidRDefault="00C44E56" w:rsidP="0017547F">
      <w:r>
        <w:t>The</w:t>
      </w:r>
      <w:r w:rsidR="00BB52E4">
        <w:t xml:space="preserve"> live</w:t>
      </w:r>
      <w:r>
        <w:t xml:space="preserve"> </w:t>
      </w:r>
      <w:r w:rsidR="003A49C8">
        <w:t xml:space="preserve">engine testing </w:t>
      </w:r>
      <w:r>
        <w:t xml:space="preserve">was </w:t>
      </w:r>
      <w:r w:rsidR="00BB094A">
        <w:t>carried out in groups</w:t>
      </w:r>
      <w:r w:rsidR="004C71B2">
        <w:t xml:space="preserve"> of 5</w:t>
      </w:r>
      <w:r w:rsidR="003A49C8">
        <w:t>, and was split over 2 sessions per group</w:t>
      </w:r>
      <w:r w:rsidR="00BB094A">
        <w:t>. In the first session, testing was carried out on the</w:t>
      </w:r>
      <w:r w:rsidR="003A49C8">
        <w:t xml:space="preserve"> L-</w:t>
      </w:r>
      <w:r w:rsidR="00F86438">
        <w:t>Jetronic System</w:t>
      </w:r>
      <w:r w:rsidR="00BB094A">
        <w:t>.</w:t>
      </w:r>
      <w:r w:rsidR="003A49C8">
        <w:t xml:space="preserve"> The L-Jetronic system is technology that was </w:t>
      </w:r>
      <w:r w:rsidR="00454D1B">
        <w:t>popular</w:t>
      </w:r>
      <w:r w:rsidR="003A49C8">
        <w:t xml:space="preserve"> in the 1980’s. This form of engine control system consisted of a number of components</w:t>
      </w:r>
      <w:r w:rsidR="00454D1B">
        <w:t>. The main components for</w:t>
      </w:r>
      <w:r w:rsidR="00AE38BC">
        <w:t xml:space="preserve"> voltage</w:t>
      </w:r>
      <w:r w:rsidR="00454D1B">
        <w:t xml:space="preserve"> testing in this system were the Fuel ECU, the Ignition ECU, </w:t>
      </w:r>
      <w:r w:rsidR="006E79C3">
        <w:t>the Ignition Amplifier and the NTC2</w:t>
      </w:r>
      <w:r w:rsidR="004C71B2">
        <w:t xml:space="preserve"> (Negative Temperature Coefficient sensor 2)</w:t>
      </w:r>
      <w:r w:rsidR="006E79C3">
        <w:t xml:space="preserve">. Resistance checks were also carried out on the NTC2, </w:t>
      </w:r>
      <w:bookmarkStart w:id="6" w:name="_Hlk512034155"/>
      <w:r w:rsidR="006E79C3">
        <w:t xml:space="preserve">Throttle Switch, Coolant Temperature Sensor, Auxiliary Air Valve, Fuel Injectors </w:t>
      </w:r>
      <w:bookmarkEnd w:id="6"/>
      <w:r w:rsidR="006E79C3">
        <w:t>and HT Leads.</w:t>
      </w:r>
    </w:p>
    <w:p w:rsidR="006E79C3" w:rsidRDefault="006E79C3" w:rsidP="0017547F">
      <w:r>
        <w:t xml:space="preserve">Before any testing was performed, Health and safety had to be adhered to. This meant that all students participating in </w:t>
      </w:r>
      <w:r w:rsidR="008813BE">
        <w:t>these tests</w:t>
      </w:r>
      <w:r>
        <w:t xml:space="preserve"> had to be wearing PPE (personal protective equipment)</w:t>
      </w:r>
      <w:r w:rsidR="00A47627">
        <w:t>. T</w:t>
      </w:r>
      <w:r w:rsidR="008813BE">
        <w:t>his included a pair of safety boots with steel toe caps and a dust coat</w:t>
      </w:r>
      <w:r w:rsidR="00A47627">
        <w:t>, l</w:t>
      </w:r>
      <w:r w:rsidR="008813BE">
        <w:t>ong hair was to be tied back and any hanging jewellery removed. In addition to PPE, exhaust extraction was fitted to the exhaust pipe of each engine for the duration of testing and roller shutter doors raised as an extra precaution against</w:t>
      </w:r>
      <w:r w:rsidR="00A47627">
        <w:t xml:space="preserve"> exposure to</w:t>
      </w:r>
      <w:r w:rsidR="008813BE">
        <w:t xml:space="preserve"> harmful exhaust gasses.</w:t>
      </w:r>
    </w:p>
    <w:p w:rsidR="00A47627" w:rsidRDefault="00595263" w:rsidP="0017547F">
      <w:r>
        <w:t>When the</w:t>
      </w:r>
      <w:r w:rsidR="00BB52E4">
        <w:t xml:space="preserve"> live</w:t>
      </w:r>
      <w:r>
        <w:t xml:space="preserve"> testing was ready to start the Bosch Oscilloscope was set up and a test lead (black</w:t>
      </w:r>
      <w:r w:rsidR="004C71B2">
        <w:t>/ground</w:t>
      </w:r>
      <w:r>
        <w:t>) was clipped directly onto the ‘Earth Strap’</w:t>
      </w:r>
      <w:r w:rsidR="004C71B2">
        <w:t>, thus creating a good earth for the Oscilloscope</w:t>
      </w:r>
      <w:r>
        <w:t>.</w:t>
      </w:r>
      <w:r w:rsidR="004C71B2">
        <w:t xml:space="preserve"> Using another test lead (red/live), the various components could be tested one at a time</w:t>
      </w:r>
      <w:r w:rsidR="00305F99">
        <w:t>, starting on the Fuel ECU.</w:t>
      </w:r>
      <w:r w:rsidR="004C71B2">
        <w:t xml:space="preserve"> This job was carried out by Toby Marshall</w:t>
      </w:r>
      <w:r w:rsidR="00A47627">
        <w:t>.</w:t>
      </w:r>
      <w:r>
        <w:t xml:space="preserve"> </w:t>
      </w:r>
      <w:r w:rsidR="004C71B2">
        <w:t>The digital multi-meter was then set up to measure resistance</w:t>
      </w:r>
      <w:r w:rsidR="00107511">
        <w:t>,</w:t>
      </w:r>
      <w:r w:rsidR="004C71B2">
        <w:t xml:space="preserve"> at a scale of 20,000 ohms (</w:t>
      </w:r>
      <w:r w:rsidR="004C71B2">
        <w:rPr>
          <w:rFonts w:cstheme="minorHAnsi"/>
        </w:rPr>
        <w:t>Ω</w:t>
      </w:r>
      <w:r w:rsidR="004C71B2">
        <w:t>).</w:t>
      </w:r>
      <w:r w:rsidR="00107511">
        <w:t xml:space="preserve"> The digital multi-meter was then</w:t>
      </w:r>
      <w:r w:rsidR="004C71B2">
        <w:t xml:space="preserve"> handed to </w:t>
      </w:r>
      <w:r w:rsidR="00A47627">
        <w:t>Richard Osborne</w:t>
      </w:r>
      <w:r w:rsidR="00107511">
        <w:t>,</w:t>
      </w:r>
      <w:r w:rsidR="004C71B2">
        <w:t xml:space="preserve"> as </w:t>
      </w:r>
      <w:r w:rsidR="00A47627">
        <w:t>his</w:t>
      </w:r>
      <w:r w:rsidR="004C71B2">
        <w:t xml:space="preserve"> job was to quickly remove the plug connector for the NTC2</w:t>
      </w:r>
      <w:r w:rsidR="00107511">
        <w:t xml:space="preserve"> and take a reading of resistance across the 2 Pins on the sensor. The readings observed were then relayed to Edmond Morrissey, the scribe of the group, his job was to write down all readings of voltage and resistance that were observed by </w:t>
      </w:r>
      <w:r w:rsidR="00A47627">
        <w:t>Richard Osborne, Toby Marshall</w:t>
      </w:r>
      <w:r w:rsidR="00107511">
        <w:t xml:space="preserve"> and Daniel Blackmore. Daniel Blackmore, another </w:t>
      </w:r>
      <w:r w:rsidR="00A47627">
        <w:t>member of</w:t>
      </w:r>
      <w:r w:rsidR="00107511">
        <w:t xml:space="preserve"> the group, was tasked with observing the readings and setting up the sweeps for the data as it occurred on the screen of the Bosch oscilloscope</w:t>
      </w:r>
      <w:r w:rsidR="00A47627">
        <w:t>.</w:t>
      </w:r>
    </w:p>
    <w:p w:rsidR="00A65EDD" w:rsidRDefault="00305F99" w:rsidP="0017547F">
      <w:r>
        <w:t>The readings collected for the NTC2 table (‘Figure 1’) were produced with the engine running, this was to obtain data at different engine temperatures, thus going through a warm up phase, through to optimum operating temperature</w:t>
      </w:r>
      <w:r w:rsidR="00A65EDD">
        <w:t xml:space="preserve"> of the engine</w:t>
      </w:r>
      <w:r>
        <w:t>. This allow</w:t>
      </w:r>
      <w:r w:rsidR="00A65EDD">
        <w:t>ed</w:t>
      </w:r>
      <w:r>
        <w:t xml:space="preserve"> varying waveforms to be produced for analysis</w:t>
      </w:r>
      <w:r w:rsidR="00A65EDD">
        <w:t xml:space="preserve"> and evaluation. Voltage tests of the fuel ECU, Ignition ECU and Ignition Amplifier were then carried out using the Oscilloscope in two different conditions. The first was with the Ignition On, Engine NOT running, and the second was with the Ignition Off. This enables the understanding of what systems are primed when the ignition is switched on and which systems are still communicating with each other whilst the ignition is </w:t>
      </w:r>
      <w:r w:rsidR="00A47627">
        <w:t xml:space="preserve">switched </w:t>
      </w:r>
      <w:r w:rsidR="00A65EDD">
        <w:t>off.</w:t>
      </w:r>
    </w:p>
    <w:p w:rsidR="00BB52E4" w:rsidRDefault="00A65EDD" w:rsidP="0017547F">
      <w:r>
        <w:t>With all voltage data collected, resistance was then checked across a variety of components</w:t>
      </w:r>
      <w:r w:rsidR="00B70470">
        <w:t xml:space="preserve"> using the digital multi-meter. T</w:t>
      </w:r>
      <w:r>
        <w:t>h</w:t>
      </w:r>
      <w:r w:rsidR="00B70470">
        <w:t>e</w:t>
      </w:r>
      <w:r>
        <w:t>s</w:t>
      </w:r>
      <w:r w:rsidR="00B70470">
        <w:t>e checks were</w:t>
      </w:r>
      <w:r>
        <w:t xml:space="preserve"> carried out by Daniel Blackmore and Toby Marshall</w:t>
      </w:r>
      <w:r w:rsidR="00B70470">
        <w:t>, Edmond Morrissey was still the scribe</w:t>
      </w:r>
      <w:r w:rsidR="00584EFB">
        <w:t>,</w:t>
      </w:r>
      <w:r w:rsidR="00B70470">
        <w:t xml:space="preserve"> </w:t>
      </w:r>
      <w:r w:rsidR="00A47627">
        <w:t>Richard Osborne</w:t>
      </w:r>
      <w:r w:rsidR="00584EFB">
        <w:t xml:space="preserve"> and Ashleigh Jones</w:t>
      </w:r>
      <w:r w:rsidR="00B70470">
        <w:t xml:space="preserve"> w</w:t>
      </w:r>
      <w:r w:rsidR="00584EFB">
        <w:t>ere</w:t>
      </w:r>
      <w:r w:rsidR="00B70470">
        <w:t xml:space="preserve"> </w:t>
      </w:r>
      <w:r w:rsidR="00B70470">
        <w:lastRenderedPageBreak/>
        <w:t xml:space="preserve">assisting and relaying data readings to Edmond. Resistance measurements for the </w:t>
      </w:r>
      <w:r w:rsidR="00B70470" w:rsidRPr="00B70470">
        <w:t>Throttle Switch, Coolant Temperature Sensor, Auxiliary Air Valve</w:t>
      </w:r>
      <w:r w:rsidR="00B70470">
        <w:t xml:space="preserve"> and</w:t>
      </w:r>
      <w:r w:rsidR="00B70470" w:rsidRPr="00B70470">
        <w:t xml:space="preserve"> Fuel Injectors</w:t>
      </w:r>
      <w:r w:rsidR="00B70470">
        <w:t xml:space="preserve"> were all taken in the same way as the NTC2 </w:t>
      </w:r>
      <w:r w:rsidR="00A47627">
        <w:t>(</w:t>
      </w:r>
      <w:r w:rsidR="00B70470">
        <w:t>one test lead on each of the 2 pin connectors</w:t>
      </w:r>
      <w:r w:rsidR="00A47627">
        <w:t>)</w:t>
      </w:r>
      <w:r w:rsidR="00B70470">
        <w:t>. The HT lead</w:t>
      </w:r>
      <w:r w:rsidR="00A47627">
        <w:t>’</w:t>
      </w:r>
      <w:r w:rsidR="00B70470">
        <w:t>s resistance was checked with one test lead from the digital multi-meter at either end of each individual HT lead, thus measuring the resistance from one end of the lead to the other.</w:t>
      </w:r>
    </w:p>
    <w:p w:rsidR="00B70470" w:rsidRDefault="00B70470" w:rsidP="0017547F">
      <w:r>
        <w:t xml:space="preserve">With all the relevant data collected for the L-Jetronic system in session 1 of live testing, session </w:t>
      </w:r>
      <w:r w:rsidR="00AF66AD">
        <w:t>2</w:t>
      </w:r>
      <w:r>
        <w:t xml:space="preserve">, moved onto the slightly more modern </w:t>
      </w:r>
      <w:proofErr w:type="spellStart"/>
      <w:r>
        <w:t>Motronic</w:t>
      </w:r>
      <w:proofErr w:type="spellEnd"/>
      <w:r>
        <w:t xml:space="preserve"> engine control system. </w:t>
      </w:r>
      <w:r w:rsidR="00AF66AD">
        <w:t xml:space="preserve">This system has both Electronic Fuel &amp; Electronic Ignition in one ECU, thus making the testing process slightly more straight forward, albeit with more pins to test. The </w:t>
      </w:r>
      <w:proofErr w:type="spellStart"/>
      <w:r w:rsidR="00AF66AD">
        <w:t>Motronic</w:t>
      </w:r>
      <w:proofErr w:type="spellEnd"/>
      <w:r w:rsidR="00AF66AD">
        <w:t xml:space="preserve"> system has a total of 55 pin locations. The number of used pins is determined by the Specification of the vehicle it’s fitted to, i.e. if the vehicle has an Automatic Transmission, Air Conditioning, 4WD or a Catalytic Converter. </w:t>
      </w:r>
    </w:p>
    <w:p w:rsidR="006A11BB" w:rsidRDefault="00584EFB" w:rsidP="0017547F">
      <w:r>
        <w:t xml:space="preserve">With health and safety covered for the start of session 2, live testing of the </w:t>
      </w:r>
      <w:proofErr w:type="spellStart"/>
      <w:r>
        <w:t>Motronic</w:t>
      </w:r>
      <w:proofErr w:type="spellEnd"/>
      <w:r>
        <w:t xml:space="preserve"> system began with a full voltage check of the pin locations using the digital multi-meter. Each pin was checked with the ‘Ignition On, engine NOT running’, and also with the ‘Ignition Off’</w:t>
      </w:r>
      <w:r w:rsidR="006A11BB">
        <w:t>,</w:t>
      </w:r>
      <w:r w:rsidR="006A11BB" w:rsidRPr="006A11BB">
        <w:t xml:space="preserve"> as adopted from session 1</w:t>
      </w:r>
      <w:r>
        <w:t>. These voltage checks were carried out by</w:t>
      </w:r>
      <w:r w:rsidR="00A47627">
        <w:t xml:space="preserve"> Daniel Blackmore and Toby Marshall, in this session Richard Osborne was the scribe</w:t>
      </w:r>
      <w:r w:rsidR="006A11BB">
        <w:t>.</w:t>
      </w:r>
    </w:p>
    <w:p w:rsidR="00584EFB" w:rsidRDefault="006A11BB" w:rsidP="0017547F">
      <w:r>
        <w:t xml:space="preserve">The live testing of the </w:t>
      </w:r>
      <w:proofErr w:type="spellStart"/>
      <w:r>
        <w:t>Motronic</w:t>
      </w:r>
      <w:proofErr w:type="spellEnd"/>
      <w:r>
        <w:t xml:space="preserve"> engine control system was carried out in much the same way as the L-Jetronic system. Once voltage checks of the ECU were complete, a voltage check of the Throttle Potentiometer was carried out with the ignition on, engine not running This Reading was taken with the red/live test lead connected at pin 53 and the black/earth test lead connected to earth.</w:t>
      </w:r>
      <w:r w:rsidR="00867EB0">
        <w:t xml:space="preserve"> Measurements were taken with the throttle open and closed to observe the changes in voltage reading. After this, resistance checks across the two pins on the plug connector of the Throttle Potentiometer were taken with the throttle open and then closed to observe the resistance change. Resistance checks were also carried out for the Air Flow Sensor, Coolant Temp Sensor, Air Temperature Sensor, Idle speed control valve, Injectors and HT Leads.</w:t>
      </w:r>
    </w:p>
    <w:p w:rsidR="00867EB0" w:rsidRDefault="00867EB0" w:rsidP="0017547F">
      <w:r>
        <w:t xml:space="preserve">Lastly the Oscilloscope was used to take readings on the </w:t>
      </w:r>
      <w:proofErr w:type="spellStart"/>
      <w:r>
        <w:t>Motronic</w:t>
      </w:r>
      <w:proofErr w:type="spellEnd"/>
      <w:r>
        <w:t xml:space="preserve"> system as the engine was taken through a warm up phase and through to optimum operating </w:t>
      </w:r>
      <w:r w:rsidR="008531A4">
        <w:t xml:space="preserve">temperature. This procedure was carried out in much the same way as in session 1 and produced varying waveforms for Injection On-time etc. for analysis and evaluation. </w:t>
      </w:r>
    </w:p>
    <w:p w:rsidR="00A65EDD" w:rsidRDefault="00A65EDD" w:rsidP="0017547F"/>
    <w:p w:rsidR="00C53D52" w:rsidRDefault="00C53D52" w:rsidP="0017547F"/>
    <w:p w:rsidR="00C53D52" w:rsidRDefault="00C53D52" w:rsidP="0017547F"/>
    <w:p w:rsidR="00C53D52" w:rsidRDefault="00C53D52" w:rsidP="0017547F"/>
    <w:p w:rsidR="00C53D52" w:rsidRDefault="00C53D52" w:rsidP="0017547F"/>
    <w:p w:rsidR="00C53D52" w:rsidRPr="0017547F" w:rsidRDefault="00C53D52" w:rsidP="0017547F"/>
    <w:p w:rsidR="00A229A9" w:rsidRDefault="00A229A9" w:rsidP="00A229A9">
      <w:pPr>
        <w:pStyle w:val="Heading1"/>
        <w:rPr>
          <w:u w:val="single"/>
        </w:rPr>
      </w:pPr>
      <w:bookmarkStart w:id="7" w:name="_Toc512078152"/>
      <w:r>
        <w:rPr>
          <w:u w:val="single"/>
        </w:rPr>
        <w:lastRenderedPageBreak/>
        <w:t>Analysis</w:t>
      </w:r>
      <w:r w:rsidR="0017547F">
        <w:rPr>
          <w:u w:val="single"/>
        </w:rPr>
        <w:t>:</w:t>
      </w:r>
      <w:bookmarkEnd w:id="7"/>
    </w:p>
    <w:p w:rsidR="00F42862" w:rsidRDefault="00F42862" w:rsidP="00F42862"/>
    <w:p w:rsidR="00462E57" w:rsidRPr="00462E57" w:rsidRDefault="00462E57" w:rsidP="00462E57">
      <w:pPr>
        <w:pStyle w:val="Heading2"/>
        <w:rPr>
          <w:u w:val="single"/>
        </w:rPr>
      </w:pPr>
      <w:bookmarkStart w:id="8" w:name="_Toc512078153"/>
      <w:r w:rsidRPr="00462E57">
        <w:rPr>
          <w:u w:val="single"/>
        </w:rPr>
        <w:t xml:space="preserve">LE3 </w:t>
      </w:r>
      <w:r>
        <w:rPr>
          <w:u w:val="single"/>
        </w:rPr>
        <w:t xml:space="preserve">Test </w:t>
      </w:r>
      <w:r w:rsidRPr="00462E57">
        <w:rPr>
          <w:u w:val="single"/>
        </w:rPr>
        <w:t>Results:</w:t>
      </w:r>
      <w:bookmarkEnd w:id="8"/>
    </w:p>
    <w:p w:rsidR="00FA78F0" w:rsidRPr="00792AA8" w:rsidRDefault="00792AA8" w:rsidP="00792AA8">
      <w:pPr>
        <w:jc w:val="center"/>
        <w:rPr>
          <w:u w:val="single"/>
        </w:rPr>
      </w:pPr>
      <w:r>
        <w:rPr>
          <w:u w:val="single"/>
        </w:rPr>
        <w:t>NTC2</w:t>
      </w:r>
      <w:r w:rsidR="0059423F">
        <w:rPr>
          <w:u w:val="single"/>
        </w:rPr>
        <w:t xml:space="preserve"> (Engine Running)</w:t>
      </w:r>
    </w:p>
    <w:tbl>
      <w:tblPr>
        <w:tblW w:w="5240" w:type="dxa"/>
        <w:jc w:val="center"/>
        <w:tblLook w:val="04A0" w:firstRow="1" w:lastRow="0" w:firstColumn="1" w:lastColumn="0" w:noHBand="0" w:noVBand="1"/>
      </w:tblPr>
      <w:tblGrid>
        <w:gridCol w:w="1391"/>
        <w:gridCol w:w="1298"/>
        <w:gridCol w:w="1275"/>
        <w:gridCol w:w="1276"/>
      </w:tblGrid>
      <w:tr w:rsidR="00560D07" w:rsidRPr="00560D07" w:rsidTr="00BB094A">
        <w:trPr>
          <w:trHeight w:val="590"/>
          <w:jc w:val="center"/>
        </w:trPr>
        <w:tc>
          <w:tcPr>
            <w:tcW w:w="1391"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Temperature (˚C)</w:t>
            </w:r>
          </w:p>
        </w:tc>
        <w:tc>
          <w:tcPr>
            <w:tcW w:w="1298" w:type="dxa"/>
            <w:tcBorders>
              <w:top w:val="single" w:sz="4" w:space="0" w:color="auto"/>
              <w:left w:val="nil"/>
              <w:bottom w:val="single" w:sz="4" w:space="0" w:color="auto"/>
              <w:right w:val="single" w:sz="4" w:space="0" w:color="auto"/>
            </w:tcBorders>
            <w:shd w:val="clear" w:color="000000" w:fill="8EA9DB"/>
            <w:noWrap/>
            <w:vAlign w:val="bottom"/>
            <w:hideMark/>
          </w:tcPr>
          <w:p w:rsidR="00FA78F0"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Ohms (Ω)</w:t>
            </w:r>
          </w:p>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Pin 8</w:t>
            </w:r>
          </w:p>
        </w:tc>
        <w:tc>
          <w:tcPr>
            <w:tcW w:w="1275" w:type="dxa"/>
            <w:tcBorders>
              <w:top w:val="single" w:sz="4" w:space="0" w:color="auto"/>
              <w:left w:val="nil"/>
              <w:bottom w:val="single" w:sz="4" w:space="0" w:color="auto"/>
              <w:right w:val="single" w:sz="4" w:space="0" w:color="auto"/>
            </w:tcBorders>
            <w:shd w:val="clear" w:color="000000" w:fill="8EA9DB"/>
            <w:noWrap/>
            <w:vAlign w:val="bottom"/>
            <w:hideMark/>
          </w:tcPr>
          <w:p w:rsidR="00FA78F0"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Vol</w:t>
            </w:r>
            <w:r w:rsidR="00FA78F0">
              <w:rPr>
                <w:rFonts w:ascii="Calibri" w:eastAsia="Times New Roman" w:hAnsi="Calibri" w:cs="Calibri"/>
                <w:color w:val="000000"/>
                <w:sz w:val="22"/>
                <w:lang w:eastAsia="en-GB"/>
              </w:rPr>
              <w:t>t</w:t>
            </w:r>
            <w:r w:rsidRPr="00560D07">
              <w:rPr>
                <w:rFonts w:ascii="Calibri" w:eastAsia="Times New Roman" w:hAnsi="Calibri" w:cs="Calibri"/>
                <w:color w:val="000000"/>
                <w:sz w:val="22"/>
                <w:lang w:eastAsia="en-GB"/>
              </w:rPr>
              <w:t>s (V)</w:t>
            </w:r>
          </w:p>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Pin 8</w:t>
            </w:r>
          </w:p>
        </w:tc>
        <w:tc>
          <w:tcPr>
            <w:tcW w:w="1276" w:type="dxa"/>
            <w:tcBorders>
              <w:top w:val="single" w:sz="4" w:space="0" w:color="auto"/>
              <w:left w:val="nil"/>
              <w:bottom w:val="single" w:sz="4" w:space="0" w:color="auto"/>
              <w:right w:val="single" w:sz="4" w:space="0" w:color="auto"/>
            </w:tcBorders>
            <w:shd w:val="clear" w:color="000000" w:fill="8EA9DB"/>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Time (m/s) Pin 3</w:t>
            </w:r>
          </w:p>
        </w:tc>
      </w:tr>
      <w:tr w:rsidR="00560D07" w:rsidRPr="00560D07" w:rsidTr="00BB094A">
        <w:trPr>
          <w:trHeight w:val="302"/>
          <w:jc w:val="center"/>
        </w:trPr>
        <w:tc>
          <w:tcPr>
            <w:tcW w:w="1391" w:type="dxa"/>
            <w:tcBorders>
              <w:top w:val="nil"/>
              <w:left w:val="single" w:sz="4" w:space="0" w:color="auto"/>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20</w:t>
            </w:r>
          </w:p>
        </w:tc>
        <w:tc>
          <w:tcPr>
            <w:tcW w:w="1298"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1800</w:t>
            </w:r>
          </w:p>
        </w:tc>
        <w:tc>
          <w:tcPr>
            <w:tcW w:w="1275"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1.5</w:t>
            </w:r>
          </w:p>
        </w:tc>
        <w:tc>
          <w:tcPr>
            <w:tcW w:w="1276"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3.6</w:t>
            </w:r>
          </w:p>
        </w:tc>
      </w:tr>
      <w:tr w:rsidR="00560D07" w:rsidRPr="00560D07" w:rsidTr="00BB094A">
        <w:trPr>
          <w:trHeight w:val="302"/>
          <w:jc w:val="center"/>
        </w:trPr>
        <w:tc>
          <w:tcPr>
            <w:tcW w:w="1391" w:type="dxa"/>
            <w:tcBorders>
              <w:top w:val="nil"/>
              <w:left w:val="single" w:sz="4" w:space="0" w:color="auto"/>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30</w:t>
            </w:r>
          </w:p>
        </w:tc>
        <w:tc>
          <w:tcPr>
            <w:tcW w:w="1298"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965</w:t>
            </w:r>
          </w:p>
        </w:tc>
        <w:tc>
          <w:tcPr>
            <w:tcW w:w="1275"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1</w:t>
            </w:r>
          </w:p>
        </w:tc>
        <w:tc>
          <w:tcPr>
            <w:tcW w:w="1276"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3</w:t>
            </w:r>
          </w:p>
        </w:tc>
      </w:tr>
      <w:tr w:rsidR="00560D07" w:rsidRPr="00560D07" w:rsidTr="00BB094A">
        <w:trPr>
          <w:trHeight w:val="302"/>
          <w:jc w:val="center"/>
        </w:trPr>
        <w:tc>
          <w:tcPr>
            <w:tcW w:w="1391" w:type="dxa"/>
            <w:tcBorders>
              <w:top w:val="nil"/>
              <w:left w:val="single" w:sz="4" w:space="0" w:color="auto"/>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40</w:t>
            </w:r>
          </w:p>
        </w:tc>
        <w:tc>
          <w:tcPr>
            <w:tcW w:w="1298"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743</w:t>
            </w:r>
          </w:p>
        </w:tc>
        <w:tc>
          <w:tcPr>
            <w:tcW w:w="1275"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0.8</w:t>
            </w:r>
          </w:p>
        </w:tc>
        <w:tc>
          <w:tcPr>
            <w:tcW w:w="1276"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3</w:t>
            </w:r>
          </w:p>
        </w:tc>
      </w:tr>
      <w:tr w:rsidR="00560D07" w:rsidRPr="00560D07" w:rsidTr="00BB094A">
        <w:trPr>
          <w:trHeight w:val="302"/>
          <w:jc w:val="center"/>
        </w:trPr>
        <w:tc>
          <w:tcPr>
            <w:tcW w:w="1391" w:type="dxa"/>
            <w:tcBorders>
              <w:top w:val="nil"/>
              <w:left w:val="single" w:sz="4" w:space="0" w:color="auto"/>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50</w:t>
            </w:r>
          </w:p>
        </w:tc>
        <w:tc>
          <w:tcPr>
            <w:tcW w:w="1298"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548</w:t>
            </w:r>
          </w:p>
        </w:tc>
        <w:tc>
          <w:tcPr>
            <w:tcW w:w="1275"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0.6</w:t>
            </w:r>
          </w:p>
        </w:tc>
        <w:tc>
          <w:tcPr>
            <w:tcW w:w="1276"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2.7</w:t>
            </w:r>
          </w:p>
        </w:tc>
      </w:tr>
      <w:tr w:rsidR="00560D07" w:rsidRPr="00560D07" w:rsidTr="00BB094A">
        <w:trPr>
          <w:trHeight w:val="302"/>
          <w:jc w:val="center"/>
        </w:trPr>
        <w:tc>
          <w:tcPr>
            <w:tcW w:w="1391" w:type="dxa"/>
            <w:tcBorders>
              <w:top w:val="nil"/>
              <w:left w:val="single" w:sz="4" w:space="0" w:color="auto"/>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60</w:t>
            </w:r>
          </w:p>
        </w:tc>
        <w:tc>
          <w:tcPr>
            <w:tcW w:w="1298"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402</w:t>
            </w:r>
          </w:p>
        </w:tc>
        <w:tc>
          <w:tcPr>
            <w:tcW w:w="1275"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0.5</w:t>
            </w:r>
          </w:p>
        </w:tc>
        <w:tc>
          <w:tcPr>
            <w:tcW w:w="1276"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2.6</w:t>
            </w:r>
          </w:p>
        </w:tc>
      </w:tr>
      <w:tr w:rsidR="00560D07" w:rsidRPr="00560D07" w:rsidTr="00BB094A">
        <w:trPr>
          <w:trHeight w:val="302"/>
          <w:jc w:val="center"/>
        </w:trPr>
        <w:tc>
          <w:tcPr>
            <w:tcW w:w="1391" w:type="dxa"/>
            <w:tcBorders>
              <w:top w:val="nil"/>
              <w:left w:val="single" w:sz="4" w:space="0" w:color="auto"/>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65</w:t>
            </w:r>
          </w:p>
        </w:tc>
        <w:tc>
          <w:tcPr>
            <w:tcW w:w="1298"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553</w:t>
            </w:r>
          </w:p>
        </w:tc>
        <w:tc>
          <w:tcPr>
            <w:tcW w:w="1275"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0.7</w:t>
            </w:r>
          </w:p>
        </w:tc>
        <w:tc>
          <w:tcPr>
            <w:tcW w:w="1276" w:type="dxa"/>
            <w:tcBorders>
              <w:top w:val="nil"/>
              <w:left w:val="nil"/>
              <w:bottom w:val="single" w:sz="4" w:space="0" w:color="auto"/>
              <w:right w:val="single" w:sz="4" w:space="0" w:color="auto"/>
            </w:tcBorders>
            <w:shd w:val="clear" w:color="000000" w:fill="FF66CC"/>
            <w:noWrap/>
            <w:vAlign w:val="bottom"/>
            <w:hideMark/>
          </w:tcPr>
          <w:p w:rsidR="00560D07" w:rsidRPr="00560D07" w:rsidRDefault="00560D07" w:rsidP="00560D07">
            <w:pPr>
              <w:spacing w:after="0" w:line="240" w:lineRule="auto"/>
              <w:jc w:val="center"/>
              <w:rPr>
                <w:rFonts w:ascii="Calibri" w:eastAsia="Times New Roman" w:hAnsi="Calibri" w:cs="Calibri"/>
                <w:color w:val="000000"/>
                <w:sz w:val="22"/>
                <w:lang w:eastAsia="en-GB"/>
              </w:rPr>
            </w:pPr>
            <w:r w:rsidRPr="00560D07">
              <w:rPr>
                <w:rFonts w:ascii="Calibri" w:eastAsia="Times New Roman" w:hAnsi="Calibri" w:cs="Calibri"/>
                <w:color w:val="000000"/>
                <w:sz w:val="22"/>
                <w:lang w:eastAsia="en-GB"/>
              </w:rPr>
              <w:t>2.6</w:t>
            </w:r>
          </w:p>
        </w:tc>
      </w:tr>
    </w:tbl>
    <w:p w:rsidR="00560D07" w:rsidRDefault="00A87745" w:rsidP="00A87745">
      <w:pPr>
        <w:pStyle w:val="Caption"/>
        <w:jc w:val="center"/>
      </w:pPr>
      <w:bookmarkStart w:id="9" w:name="_Toc512078158"/>
      <w:r>
        <w:t xml:space="preserve">Figure </w:t>
      </w:r>
      <w:fldSimple w:instr=" SEQ Figure \* ARABIC ">
        <w:r w:rsidR="00C52BBA">
          <w:rPr>
            <w:noProof/>
          </w:rPr>
          <w:t>1</w:t>
        </w:r>
      </w:fldSimple>
      <w:r>
        <w:t xml:space="preserve"> LE3 NTC2 Readings</w:t>
      </w:r>
      <w:r w:rsidR="0059423F">
        <w:t xml:space="preserve"> (Running)</w:t>
      </w:r>
      <w:bookmarkEnd w:id="9"/>
    </w:p>
    <w:p w:rsidR="00A87745" w:rsidRPr="00230F4C" w:rsidRDefault="00230F4C" w:rsidP="00230F4C">
      <w:pPr>
        <w:jc w:val="center"/>
        <w:rPr>
          <w:u w:val="single"/>
        </w:rPr>
      </w:pPr>
      <w:r w:rsidRPr="00230F4C">
        <w:rPr>
          <w:u w:val="single"/>
        </w:rPr>
        <w:t xml:space="preserve">Fuel ECU </w:t>
      </w:r>
      <w:r>
        <w:rPr>
          <w:u w:val="single"/>
        </w:rPr>
        <w:t>(</w:t>
      </w:r>
      <w:r w:rsidRPr="00230F4C">
        <w:rPr>
          <w:u w:val="single"/>
        </w:rPr>
        <w:t>Ignition on, NOT Run</w:t>
      </w:r>
      <w:r>
        <w:rPr>
          <w:u w:val="single"/>
        </w:rPr>
        <w:t>ning)</w:t>
      </w:r>
    </w:p>
    <w:tbl>
      <w:tblPr>
        <w:tblW w:w="3717" w:type="dxa"/>
        <w:jc w:val="center"/>
        <w:tblLook w:val="04A0" w:firstRow="1" w:lastRow="0" w:firstColumn="1" w:lastColumn="0" w:noHBand="0" w:noVBand="1"/>
      </w:tblPr>
      <w:tblGrid>
        <w:gridCol w:w="1973"/>
        <w:gridCol w:w="1744"/>
      </w:tblGrid>
      <w:tr w:rsidR="00230F4C" w:rsidRPr="00230F4C" w:rsidTr="00336C2D">
        <w:trPr>
          <w:trHeight w:val="302"/>
          <w:jc w:val="center"/>
        </w:trPr>
        <w:tc>
          <w:tcPr>
            <w:tcW w:w="1973"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ECU</w:t>
            </w:r>
          </w:p>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w:t>
            </w:r>
            <w:r>
              <w:rPr>
                <w:rFonts w:ascii="Calibri" w:eastAsia="Times New Roman" w:hAnsi="Calibri" w:cs="Calibri"/>
                <w:color w:val="000000"/>
                <w:sz w:val="22"/>
                <w:lang w:eastAsia="en-GB"/>
              </w:rPr>
              <w:t xml:space="preserve"> </w:t>
            </w:r>
            <w:r w:rsidRPr="00230F4C">
              <w:rPr>
                <w:rFonts w:ascii="Calibri" w:eastAsia="Times New Roman" w:hAnsi="Calibri" w:cs="Calibri"/>
                <w:color w:val="000000"/>
                <w:sz w:val="22"/>
                <w:lang w:eastAsia="en-GB"/>
              </w:rPr>
              <w:t>Location</w:t>
            </w:r>
          </w:p>
        </w:tc>
        <w:tc>
          <w:tcPr>
            <w:tcW w:w="1744" w:type="dxa"/>
            <w:tcBorders>
              <w:top w:val="single" w:sz="4" w:space="0" w:color="auto"/>
              <w:left w:val="nil"/>
              <w:bottom w:val="single" w:sz="4" w:space="0" w:color="auto"/>
              <w:right w:val="single" w:sz="4" w:space="0" w:color="auto"/>
            </w:tcBorders>
            <w:shd w:val="clear" w:color="000000" w:fill="8EA9DB"/>
            <w:noWrap/>
            <w:vAlign w:val="bottom"/>
            <w:hideMark/>
          </w:tcPr>
          <w:p w:rsid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Voltage</w:t>
            </w:r>
          </w:p>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(V)</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230F4C">
              <w:rPr>
                <w:rFonts w:ascii="Calibri" w:eastAsia="Times New Roman" w:hAnsi="Calibri" w:cs="Calibri"/>
                <w:color w:val="000000"/>
                <w:sz w:val="22"/>
                <w:lang w:eastAsia="en-GB"/>
              </w:rPr>
              <w:t>2</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12.5</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230F4C">
              <w:rPr>
                <w:rFonts w:ascii="Calibri" w:eastAsia="Times New Roman" w:hAnsi="Calibri" w:cs="Calibri"/>
                <w:color w:val="000000"/>
                <w:sz w:val="22"/>
                <w:lang w:eastAsia="en-GB"/>
              </w:rPr>
              <w:t>3</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0</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 4</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0</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 5</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0</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 8</w:t>
            </w:r>
          </w:p>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(NTC2)</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0.6</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 10</w:t>
            </w:r>
          </w:p>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(Ignition ECU)</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0.1</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 12</w:t>
            </w:r>
          </w:p>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(fuel pump relay)</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12.4</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230F4C">
              <w:rPr>
                <w:rFonts w:ascii="Calibri" w:eastAsia="Times New Roman" w:hAnsi="Calibri" w:cs="Calibri"/>
                <w:color w:val="000000"/>
                <w:sz w:val="22"/>
                <w:lang w:eastAsia="en-GB"/>
              </w:rPr>
              <w:t>14</w:t>
            </w:r>
          </w:p>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(Throttle Switch)</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5</w:t>
            </w:r>
          </w:p>
        </w:tc>
      </w:tr>
      <w:tr w:rsidR="00230F4C" w:rsidRPr="00230F4C" w:rsidTr="00336C2D">
        <w:trPr>
          <w:trHeight w:val="302"/>
          <w:jc w:val="center"/>
        </w:trPr>
        <w:tc>
          <w:tcPr>
            <w:tcW w:w="1973" w:type="dxa"/>
            <w:tcBorders>
              <w:top w:val="nil"/>
              <w:left w:val="single" w:sz="4" w:space="0" w:color="auto"/>
              <w:bottom w:val="single" w:sz="4" w:space="0" w:color="auto"/>
              <w:right w:val="single" w:sz="4" w:space="0" w:color="auto"/>
            </w:tcBorders>
            <w:shd w:val="clear" w:color="000000" w:fill="FF66CC"/>
            <w:noWrap/>
            <w:vAlign w:val="bottom"/>
            <w:hideMark/>
          </w:tcPr>
          <w:p w:rsid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 xml:space="preserve">Pin 15 </w:t>
            </w:r>
          </w:p>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(Throttle Switch)</w:t>
            </w:r>
          </w:p>
        </w:tc>
        <w:tc>
          <w:tcPr>
            <w:tcW w:w="1744" w:type="dxa"/>
            <w:tcBorders>
              <w:top w:val="nil"/>
              <w:left w:val="nil"/>
              <w:bottom w:val="single" w:sz="4" w:space="0" w:color="auto"/>
              <w:right w:val="single" w:sz="4" w:space="0" w:color="auto"/>
            </w:tcBorders>
            <w:shd w:val="clear" w:color="000000" w:fill="FF66CC"/>
            <w:noWrap/>
            <w:vAlign w:val="bottom"/>
            <w:hideMark/>
          </w:tcPr>
          <w:p w:rsidR="00230F4C" w:rsidRPr="00230F4C" w:rsidRDefault="00230F4C" w:rsidP="00230F4C">
            <w:pPr>
              <w:spacing w:after="0" w:line="240" w:lineRule="auto"/>
              <w:jc w:val="center"/>
              <w:rPr>
                <w:rFonts w:ascii="Calibri" w:eastAsia="Times New Roman" w:hAnsi="Calibri" w:cs="Calibri"/>
                <w:color w:val="000000"/>
                <w:sz w:val="22"/>
                <w:lang w:eastAsia="en-GB"/>
              </w:rPr>
            </w:pPr>
            <w:r w:rsidRPr="00230F4C">
              <w:rPr>
                <w:rFonts w:ascii="Calibri" w:eastAsia="Times New Roman" w:hAnsi="Calibri" w:cs="Calibri"/>
                <w:color w:val="000000"/>
                <w:sz w:val="22"/>
                <w:lang w:eastAsia="en-GB"/>
              </w:rPr>
              <w:t>0</w:t>
            </w:r>
          </w:p>
        </w:tc>
      </w:tr>
    </w:tbl>
    <w:p w:rsidR="00A87745" w:rsidRDefault="00230F4C" w:rsidP="00230F4C">
      <w:pPr>
        <w:pStyle w:val="Caption"/>
        <w:jc w:val="center"/>
      </w:pPr>
      <w:bookmarkStart w:id="10" w:name="_Toc512078159"/>
      <w:r>
        <w:t xml:space="preserve">Figure </w:t>
      </w:r>
      <w:fldSimple w:instr=" SEQ Figure \* ARABIC ">
        <w:r w:rsidR="00C52BBA">
          <w:rPr>
            <w:noProof/>
          </w:rPr>
          <w:t>2</w:t>
        </w:r>
      </w:fldSimple>
      <w:r>
        <w:t xml:space="preserve"> LE3 Fuel ECU Readings</w:t>
      </w:r>
      <w:r w:rsidR="0059423F">
        <w:t xml:space="preserve"> (Ignition on)</w:t>
      </w:r>
      <w:bookmarkEnd w:id="10"/>
    </w:p>
    <w:p w:rsidR="00230F4C" w:rsidRPr="0059423F" w:rsidRDefault="0059423F" w:rsidP="0059423F">
      <w:pPr>
        <w:jc w:val="center"/>
        <w:rPr>
          <w:u w:val="single"/>
        </w:rPr>
      </w:pPr>
      <w:r w:rsidRPr="0059423F">
        <w:rPr>
          <w:u w:val="single"/>
        </w:rPr>
        <w:t>Ignition ECU (Ignition on, NOT Run</w:t>
      </w:r>
      <w:r>
        <w:rPr>
          <w:u w:val="single"/>
        </w:rPr>
        <w:t>ning)</w:t>
      </w:r>
    </w:p>
    <w:tbl>
      <w:tblPr>
        <w:tblW w:w="4203" w:type="dxa"/>
        <w:jc w:val="center"/>
        <w:tblLook w:val="04A0" w:firstRow="1" w:lastRow="0" w:firstColumn="1" w:lastColumn="0" w:noHBand="0" w:noVBand="1"/>
      </w:tblPr>
      <w:tblGrid>
        <w:gridCol w:w="2892"/>
        <w:gridCol w:w="1311"/>
      </w:tblGrid>
      <w:tr w:rsidR="006261AB" w:rsidRPr="006261AB" w:rsidTr="00336C2D">
        <w:trPr>
          <w:trHeight w:val="294"/>
          <w:jc w:val="center"/>
        </w:trPr>
        <w:tc>
          <w:tcPr>
            <w:tcW w:w="2892"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ECU Pin Location</w:t>
            </w:r>
          </w:p>
        </w:tc>
        <w:tc>
          <w:tcPr>
            <w:tcW w:w="1311" w:type="dxa"/>
            <w:tcBorders>
              <w:top w:val="single" w:sz="4" w:space="0" w:color="auto"/>
              <w:left w:val="nil"/>
              <w:bottom w:val="single" w:sz="4" w:space="0" w:color="auto"/>
              <w:right w:val="single" w:sz="4" w:space="0" w:color="auto"/>
            </w:tcBorders>
            <w:shd w:val="clear" w:color="000000" w:fill="8EA9DB"/>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Voltage (V)</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1</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(Earth)</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2</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(NTC2)</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0.1</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3</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(Live to Amplifier)</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12.2</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5</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(Communication to Fuel ECU)</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0.2</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6</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(Throttle Switch)</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7</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lastRenderedPageBreak/>
              <w:t>(NTC2)</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lastRenderedPageBreak/>
              <w:t>1.3</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8</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(Octane Plug)</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1</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10</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(Octane Plug)</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0.2</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11</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(Crank Angle Sensor)</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12</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(Crank Angle Sensor)</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0.2</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13</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(Amplifier)</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0.2</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14</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(Throttle Switch)</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5</w:t>
            </w:r>
          </w:p>
        </w:tc>
      </w:tr>
      <w:tr w:rsidR="006261AB" w:rsidRPr="006261AB" w:rsidTr="00336C2D">
        <w:trPr>
          <w:trHeight w:val="294"/>
          <w:jc w:val="center"/>
        </w:trPr>
        <w:tc>
          <w:tcPr>
            <w:tcW w:w="2892" w:type="dxa"/>
            <w:tcBorders>
              <w:top w:val="nil"/>
              <w:left w:val="single" w:sz="4" w:space="0" w:color="auto"/>
              <w:bottom w:val="single" w:sz="4" w:space="0" w:color="auto"/>
              <w:right w:val="single" w:sz="4" w:space="0" w:color="auto"/>
            </w:tcBorders>
            <w:shd w:val="clear" w:color="000000" w:fill="FF66CC"/>
            <w:noWrap/>
            <w:vAlign w:val="bottom"/>
            <w:hideMark/>
          </w:tcPr>
          <w:p w:rsidR="0059423F"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Pin</w:t>
            </w:r>
            <w:r w:rsidR="0059423F">
              <w:rPr>
                <w:rFonts w:ascii="Calibri" w:eastAsia="Times New Roman" w:hAnsi="Calibri" w:cs="Calibri"/>
                <w:color w:val="000000"/>
                <w:sz w:val="22"/>
                <w:lang w:eastAsia="en-GB"/>
              </w:rPr>
              <w:t xml:space="preserve"> </w:t>
            </w:r>
            <w:r w:rsidRPr="006261AB">
              <w:rPr>
                <w:rFonts w:ascii="Calibri" w:eastAsia="Times New Roman" w:hAnsi="Calibri" w:cs="Calibri"/>
                <w:color w:val="000000"/>
                <w:sz w:val="22"/>
                <w:lang w:eastAsia="en-GB"/>
              </w:rPr>
              <w:t>15</w:t>
            </w:r>
          </w:p>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(Communication to Fuel ECU)</w:t>
            </w:r>
          </w:p>
        </w:tc>
        <w:tc>
          <w:tcPr>
            <w:tcW w:w="1311" w:type="dxa"/>
            <w:tcBorders>
              <w:top w:val="nil"/>
              <w:left w:val="nil"/>
              <w:bottom w:val="single" w:sz="4" w:space="0" w:color="auto"/>
              <w:right w:val="single" w:sz="4" w:space="0" w:color="auto"/>
            </w:tcBorders>
            <w:shd w:val="clear" w:color="000000" w:fill="FF66CC"/>
            <w:noWrap/>
            <w:vAlign w:val="bottom"/>
            <w:hideMark/>
          </w:tcPr>
          <w:p w:rsidR="006261AB" w:rsidRPr="006261AB" w:rsidRDefault="006261AB" w:rsidP="0059423F">
            <w:pPr>
              <w:spacing w:after="0" w:line="240" w:lineRule="auto"/>
              <w:jc w:val="center"/>
              <w:rPr>
                <w:rFonts w:ascii="Calibri" w:eastAsia="Times New Roman" w:hAnsi="Calibri" w:cs="Calibri"/>
                <w:color w:val="000000"/>
                <w:sz w:val="22"/>
                <w:lang w:eastAsia="en-GB"/>
              </w:rPr>
            </w:pPr>
            <w:r w:rsidRPr="006261AB">
              <w:rPr>
                <w:rFonts w:ascii="Calibri" w:eastAsia="Times New Roman" w:hAnsi="Calibri" w:cs="Calibri"/>
                <w:color w:val="000000"/>
                <w:sz w:val="22"/>
                <w:lang w:eastAsia="en-GB"/>
              </w:rPr>
              <w:t>0.2</w:t>
            </w:r>
          </w:p>
        </w:tc>
      </w:tr>
    </w:tbl>
    <w:p w:rsidR="00230F4C" w:rsidRDefault="0059423F" w:rsidP="0059423F">
      <w:pPr>
        <w:pStyle w:val="Caption"/>
        <w:jc w:val="center"/>
        <w:rPr>
          <w:noProof/>
        </w:rPr>
      </w:pPr>
      <w:bookmarkStart w:id="11" w:name="_Toc512078160"/>
      <w:r>
        <w:t xml:space="preserve">Figure </w:t>
      </w:r>
      <w:fldSimple w:instr=" SEQ Figure \* ARABIC ">
        <w:r w:rsidR="00C52BBA">
          <w:rPr>
            <w:noProof/>
          </w:rPr>
          <w:t>3</w:t>
        </w:r>
      </w:fldSimple>
      <w:r w:rsidR="00336C2D">
        <w:t xml:space="preserve"> LE3</w:t>
      </w:r>
      <w:r>
        <w:rPr>
          <w:noProof/>
        </w:rPr>
        <w:t xml:space="preserve"> Ignition ECU Readings (Ignition on)</w:t>
      </w:r>
      <w:bookmarkEnd w:id="11"/>
    </w:p>
    <w:p w:rsidR="007818B2" w:rsidRDefault="007818B2" w:rsidP="007818B2">
      <w:r>
        <w:t>With the Octane Plug switched to use Leaded Fuel the reading from Pin 8 of the ECU was 1.7V, and the reading from Pin 10 was 0V. At this point the ECU will check the voltage and select a different map setting to run the vehicle on leaded fuel.</w:t>
      </w:r>
    </w:p>
    <w:p w:rsidR="007818B2" w:rsidRPr="007818B2" w:rsidRDefault="007818B2" w:rsidP="007818B2">
      <w:pPr>
        <w:jc w:val="center"/>
        <w:rPr>
          <w:u w:val="single"/>
        </w:rPr>
      </w:pPr>
      <w:r w:rsidRPr="007818B2">
        <w:rPr>
          <w:u w:val="single"/>
        </w:rPr>
        <w:t>Ignition Amplifier (Ignition on, NOT Run</w:t>
      </w:r>
      <w:r>
        <w:rPr>
          <w:u w:val="single"/>
        </w:rPr>
        <w:t>ning)</w:t>
      </w:r>
    </w:p>
    <w:tbl>
      <w:tblPr>
        <w:tblW w:w="3997" w:type="dxa"/>
        <w:jc w:val="center"/>
        <w:tblLook w:val="04A0" w:firstRow="1" w:lastRow="0" w:firstColumn="1" w:lastColumn="0" w:noHBand="0" w:noVBand="1"/>
      </w:tblPr>
      <w:tblGrid>
        <w:gridCol w:w="2829"/>
        <w:gridCol w:w="1168"/>
      </w:tblGrid>
      <w:tr w:rsidR="00336C2D" w:rsidRPr="00336C2D" w:rsidTr="009B65AF">
        <w:trPr>
          <w:trHeight w:val="312"/>
          <w:jc w:val="center"/>
        </w:trPr>
        <w:tc>
          <w:tcPr>
            <w:tcW w:w="2829"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336C2D" w:rsidRPr="00336C2D" w:rsidRDefault="009B65AF" w:rsidP="00336C2D">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Component Plug</w:t>
            </w:r>
            <w:r w:rsidR="00336C2D" w:rsidRPr="00336C2D">
              <w:rPr>
                <w:rFonts w:ascii="Calibri" w:eastAsia="Times New Roman" w:hAnsi="Calibri" w:cs="Calibri"/>
                <w:color w:val="000000"/>
                <w:sz w:val="22"/>
                <w:lang w:eastAsia="en-GB"/>
              </w:rPr>
              <w:t xml:space="preserve"> Pin Location</w:t>
            </w:r>
          </w:p>
        </w:tc>
        <w:tc>
          <w:tcPr>
            <w:tcW w:w="1168" w:type="dxa"/>
            <w:tcBorders>
              <w:top w:val="single" w:sz="4" w:space="0" w:color="auto"/>
              <w:left w:val="nil"/>
              <w:bottom w:val="single" w:sz="4" w:space="0" w:color="auto"/>
              <w:right w:val="single" w:sz="4" w:space="0" w:color="auto"/>
            </w:tcBorders>
            <w:shd w:val="clear" w:color="000000" w:fill="8EA9DB"/>
            <w:noWrap/>
            <w:vAlign w:val="bottom"/>
            <w:hideMark/>
          </w:tcPr>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Voltage (V)</w:t>
            </w:r>
          </w:p>
        </w:tc>
      </w:tr>
      <w:tr w:rsidR="00336C2D" w:rsidRPr="00336C2D" w:rsidTr="009B65AF">
        <w:trPr>
          <w:trHeight w:val="312"/>
          <w:jc w:val="center"/>
        </w:trPr>
        <w:tc>
          <w:tcPr>
            <w:tcW w:w="2829" w:type="dxa"/>
            <w:tcBorders>
              <w:top w:val="nil"/>
              <w:left w:val="single" w:sz="4" w:space="0" w:color="auto"/>
              <w:bottom w:val="single" w:sz="4" w:space="0" w:color="auto"/>
              <w:right w:val="single" w:sz="4" w:space="0" w:color="auto"/>
            </w:tcBorders>
            <w:shd w:val="clear" w:color="000000" w:fill="FF66CC"/>
            <w:noWrap/>
            <w:vAlign w:val="bottom"/>
            <w:hideMark/>
          </w:tcPr>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Pin 1</w:t>
            </w:r>
          </w:p>
        </w:tc>
        <w:tc>
          <w:tcPr>
            <w:tcW w:w="1168" w:type="dxa"/>
            <w:tcBorders>
              <w:top w:val="nil"/>
              <w:left w:val="nil"/>
              <w:bottom w:val="single" w:sz="4" w:space="0" w:color="auto"/>
              <w:right w:val="single" w:sz="4" w:space="0" w:color="auto"/>
            </w:tcBorders>
            <w:shd w:val="clear" w:color="000000" w:fill="FF66CC"/>
            <w:noWrap/>
            <w:vAlign w:val="bottom"/>
            <w:hideMark/>
          </w:tcPr>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12.1</w:t>
            </w:r>
          </w:p>
        </w:tc>
      </w:tr>
      <w:tr w:rsidR="00336C2D" w:rsidRPr="00336C2D" w:rsidTr="009B65AF">
        <w:trPr>
          <w:trHeight w:val="312"/>
          <w:jc w:val="center"/>
        </w:trPr>
        <w:tc>
          <w:tcPr>
            <w:tcW w:w="2829" w:type="dxa"/>
            <w:tcBorders>
              <w:top w:val="nil"/>
              <w:left w:val="single" w:sz="4" w:space="0" w:color="auto"/>
              <w:bottom w:val="single" w:sz="4" w:space="0" w:color="auto"/>
              <w:right w:val="single" w:sz="4" w:space="0" w:color="auto"/>
            </w:tcBorders>
            <w:shd w:val="clear" w:color="000000" w:fill="FF66CC"/>
            <w:noWrap/>
            <w:vAlign w:val="bottom"/>
            <w:hideMark/>
          </w:tcPr>
          <w:p w:rsid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Pin 2</w:t>
            </w:r>
          </w:p>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(Earth)</w:t>
            </w:r>
          </w:p>
        </w:tc>
        <w:tc>
          <w:tcPr>
            <w:tcW w:w="1168" w:type="dxa"/>
            <w:tcBorders>
              <w:top w:val="nil"/>
              <w:left w:val="nil"/>
              <w:bottom w:val="single" w:sz="4" w:space="0" w:color="auto"/>
              <w:right w:val="single" w:sz="4" w:space="0" w:color="auto"/>
            </w:tcBorders>
            <w:shd w:val="clear" w:color="000000" w:fill="FF66CC"/>
            <w:noWrap/>
            <w:vAlign w:val="bottom"/>
            <w:hideMark/>
          </w:tcPr>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0</w:t>
            </w:r>
          </w:p>
        </w:tc>
      </w:tr>
      <w:tr w:rsidR="00336C2D" w:rsidRPr="00336C2D" w:rsidTr="009B65AF">
        <w:trPr>
          <w:trHeight w:val="312"/>
          <w:jc w:val="center"/>
        </w:trPr>
        <w:tc>
          <w:tcPr>
            <w:tcW w:w="2829" w:type="dxa"/>
            <w:tcBorders>
              <w:top w:val="nil"/>
              <w:left w:val="single" w:sz="4" w:space="0" w:color="auto"/>
              <w:bottom w:val="single" w:sz="4" w:space="0" w:color="auto"/>
              <w:right w:val="single" w:sz="4" w:space="0" w:color="auto"/>
            </w:tcBorders>
            <w:shd w:val="clear" w:color="000000" w:fill="FF66CC"/>
            <w:noWrap/>
            <w:vAlign w:val="bottom"/>
            <w:hideMark/>
          </w:tcPr>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Pin 3</w:t>
            </w:r>
          </w:p>
        </w:tc>
        <w:tc>
          <w:tcPr>
            <w:tcW w:w="1168" w:type="dxa"/>
            <w:tcBorders>
              <w:top w:val="nil"/>
              <w:left w:val="nil"/>
              <w:bottom w:val="single" w:sz="4" w:space="0" w:color="auto"/>
              <w:right w:val="single" w:sz="4" w:space="0" w:color="auto"/>
            </w:tcBorders>
            <w:shd w:val="clear" w:color="000000" w:fill="FF66CC"/>
            <w:noWrap/>
            <w:vAlign w:val="bottom"/>
            <w:hideMark/>
          </w:tcPr>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12.1</w:t>
            </w:r>
          </w:p>
        </w:tc>
      </w:tr>
      <w:tr w:rsidR="00336C2D" w:rsidRPr="00336C2D" w:rsidTr="009B65AF">
        <w:trPr>
          <w:trHeight w:val="312"/>
          <w:jc w:val="center"/>
        </w:trPr>
        <w:tc>
          <w:tcPr>
            <w:tcW w:w="2829" w:type="dxa"/>
            <w:tcBorders>
              <w:top w:val="nil"/>
              <w:left w:val="single" w:sz="4" w:space="0" w:color="auto"/>
              <w:bottom w:val="single" w:sz="4" w:space="0" w:color="auto"/>
              <w:right w:val="single" w:sz="4" w:space="0" w:color="auto"/>
            </w:tcBorders>
            <w:shd w:val="clear" w:color="000000" w:fill="FF66CC"/>
            <w:noWrap/>
            <w:vAlign w:val="bottom"/>
            <w:hideMark/>
          </w:tcPr>
          <w:p w:rsid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Pin 4</w:t>
            </w:r>
          </w:p>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(To Pin 13 on Ignition E</w:t>
            </w:r>
            <w:r>
              <w:rPr>
                <w:rFonts w:ascii="Calibri" w:eastAsia="Times New Roman" w:hAnsi="Calibri" w:cs="Calibri"/>
                <w:color w:val="000000"/>
                <w:sz w:val="22"/>
                <w:lang w:eastAsia="en-GB"/>
              </w:rPr>
              <w:t>CU</w:t>
            </w:r>
            <w:r w:rsidRPr="00336C2D">
              <w:rPr>
                <w:rFonts w:ascii="Calibri" w:eastAsia="Times New Roman" w:hAnsi="Calibri" w:cs="Calibri"/>
                <w:color w:val="000000"/>
                <w:sz w:val="22"/>
                <w:lang w:eastAsia="en-GB"/>
              </w:rPr>
              <w:t>)</w:t>
            </w:r>
          </w:p>
        </w:tc>
        <w:tc>
          <w:tcPr>
            <w:tcW w:w="1168" w:type="dxa"/>
            <w:tcBorders>
              <w:top w:val="nil"/>
              <w:left w:val="nil"/>
              <w:bottom w:val="single" w:sz="4" w:space="0" w:color="auto"/>
              <w:right w:val="single" w:sz="4" w:space="0" w:color="auto"/>
            </w:tcBorders>
            <w:shd w:val="clear" w:color="000000" w:fill="FF66CC"/>
            <w:noWrap/>
            <w:vAlign w:val="bottom"/>
            <w:hideMark/>
          </w:tcPr>
          <w:p w:rsidR="00336C2D" w:rsidRPr="00336C2D" w:rsidRDefault="00336C2D" w:rsidP="00336C2D">
            <w:pPr>
              <w:spacing w:after="0" w:line="240" w:lineRule="auto"/>
              <w:jc w:val="center"/>
              <w:rPr>
                <w:rFonts w:ascii="Calibri" w:eastAsia="Times New Roman" w:hAnsi="Calibri" w:cs="Calibri"/>
                <w:color w:val="000000"/>
                <w:sz w:val="22"/>
                <w:lang w:eastAsia="en-GB"/>
              </w:rPr>
            </w:pPr>
            <w:r w:rsidRPr="00336C2D">
              <w:rPr>
                <w:rFonts w:ascii="Calibri" w:eastAsia="Times New Roman" w:hAnsi="Calibri" w:cs="Calibri"/>
                <w:color w:val="000000"/>
                <w:sz w:val="22"/>
                <w:lang w:eastAsia="en-GB"/>
              </w:rPr>
              <w:t>0</w:t>
            </w:r>
          </w:p>
        </w:tc>
      </w:tr>
    </w:tbl>
    <w:p w:rsidR="007818B2" w:rsidRPr="007818B2" w:rsidRDefault="00336C2D" w:rsidP="00336C2D">
      <w:pPr>
        <w:pStyle w:val="Caption"/>
        <w:jc w:val="center"/>
      </w:pPr>
      <w:bookmarkStart w:id="12" w:name="_Toc512078161"/>
      <w:r>
        <w:t xml:space="preserve">Figure </w:t>
      </w:r>
      <w:fldSimple w:instr=" SEQ Figure \* ARABIC ">
        <w:r w:rsidR="00C52BBA">
          <w:rPr>
            <w:noProof/>
          </w:rPr>
          <w:t>4</w:t>
        </w:r>
      </w:fldSimple>
      <w:r>
        <w:t xml:space="preserve"> LE3 Ignition Amplifier Readings (Ignition on)</w:t>
      </w:r>
      <w:bookmarkEnd w:id="12"/>
    </w:p>
    <w:p w:rsidR="007818B2" w:rsidRDefault="00D86229" w:rsidP="007818B2">
      <w:pPr>
        <w:jc w:val="center"/>
        <w:rPr>
          <w:u w:val="single"/>
        </w:rPr>
      </w:pPr>
      <w:r w:rsidRPr="00D86229">
        <w:rPr>
          <w:u w:val="single"/>
        </w:rPr>
        <w:t>Fuel ECU (Ignition off)</w:t>
      </w:r>
    </w:p>
    <w:tbl>
      <w:tblPr>
        <w:tblW w:w="3849" w:type="dxa"/>
        <w:jc w:val="center"/>
        <w:tblLook w:val="04A0" w:firstRow="1" w:lastRow="0" w:firstColumn="1" w:lastColumn="0" w:noHBand="0" w:noVBand="1"/>
      </w:tblPr>
      <w:tblGrid>
        <w:gridCol w:w="2226"/>
        <w:gridCol w:w="1623"/>
      </w:tblGrid>
      <w:tr w:rsidR="00D86229" w:rsidRPr="00D86229" w:rsidTr="00D86229">
        <w:trPr>
          <w:trHeight w:val="292"/>
          <w:jc w:val="center"/>
        </w:trPr>
        <w:tc>
          <w:tcPr>
            <w:tcW w:w="2226"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D86229" w:rsidRPr="00D86229" w:rsidRDefault="00D86229" w:rsidP="00D86229">
            <w:pPr>
              <w:spacing w:after="0" w:line="240" w:lineRule="auto"/>
              <w:jc w:val="center"/>
              <w:rPr>
                <w:rFonts w:ascii="Calibri" w:eastAsia="Times New Roman" w:hAnsi="Calibri" w:cs="Calibri"/>
                <w:color w:val="000000"/>
                <w:sz w:val="22"/>
                <w:lang w:eastAsia="en-GB"/>
              </w:rPr>
            </w:pPr>
            <w:r w:rsidRPr="00D86229">
              <w:rPr>
                <w:rFonts w:ascii="Calibri" w:eastAsia="Times New Roman" w:hAnsi="Calibri" w:cs="Calibri"/>
                <w:color w:val="000000"/>
                <w:sz w:val="22"/>
                <w:lang w:eastAsia="en-GB"/>
              </w:rPr>
              <w:t>ECU Pin Locations</w:t>
            </w:r>
          </w:p>
        </w:tc>
        <w:tc>
          <w:tcPr>
            <w:tcW w:w="1623" w:type="dxa"/>
            <w:tcBorders>
              <w:top w:val="single" w:sz="4" w:space="0" w:color="auto"/>
              <w:left w:val="nil"/>
              <w:bottom w:val="single" w:sz="4" w:space="0" w:color="auto"/>
              <w:right w:val="single" w:sz="4" w:space="0" w:color="auto"/>
            </w:tcBorders>
            <w:shd w:val="clear" w:color="000000" w:fill="8EA9DB"/>
            <w:noWrap/>
            <w:vAlign w:val="bottom"/>
            <w:hideMark/>
          </w:tcPr>
          <w:p w:rsidR="00D86229" w:rsidRPr="00D86229" w:rsidRDefault="00D86229" w:rsidP="00D86229">
            <w:pPr>
              <w:spacing w:after="0" w:line="240" w:lineRule="auto"/>
              <w:jc w:val="center"/>
              <w:rPr>
                <w:rFonts w:ascii="Calibri" w:eastAsia="Times New Roman" w:hAnsi="Calibri" w:cs="Calibri"/>
                <w:color w:val="000000"/>
                <w:sz w:val="22"/>
                <w:lang w:eastAsia="en-GB"/>
              </w:rPr>
            </w:pPr>
            <w:r w:rsidRPr="00D86229">
              <w:rPr>
                <w:rFonts w:ascii="Calibri" w:eastAsia="Times New Roman" w:hAnsi="Calibri" w:cs="Calibri"/>
                <w:color w:val="000000"/>
                <w:sz w:val="22"/>
                <w:lang w:eastAsia="en-GB"/>
              </w:rPr>
              <w:t>Voltage (V)</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1</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(Earth to Ignition ECU)</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2</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(Fuel Pump Relay)</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3</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(Injectors)</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4</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(Earth)</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5</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(Earth)</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8</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(NTC2)</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10</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(Earth to Ignition ECU)</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12</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lastRenderedPageBreak/>
              <w:t>(Fuel Pump Relay)</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lastRenderedPageBreak/>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14</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(Throttle Switch)</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r w:rsidR="00D86229" w:rsidRPr="00D86229" w:rsidTr="00D86229">
        <w:trPr>
          <w:trHeight w:val="292"/>
          <w:jc w:val="center"/>
        </w:trPr>
        <w:tc>
          <w:tcPr>
            <w:tcW w:w="2226" w:type="dxa"/>
            <w:tcBorders>
              <w:top w:val="nil"/>
              <w:left w:val="single" w:sz="4" w:space="0" w:color="auto"/>
              <w:bottom w:val="single" w:sz="4" w:space="0" w:color="auto"/>
              <w:right w:val="single" w:sz="4" w:space="0" w:color="auto"/>
            </w:tcBorders>
            <w:shd w:val="clear" w:color="000000" w:fill="FF66CC"/>
            <w:noWrap/>
            <w:vAlign w:val="bottom"/>
            <w:hideMark/>
          </w:tcPr>
          <w:p w:rsid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Pin 15</w:t>
            </w:r>
          </w:p>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(Throttle Switch)</w:t>
            </w:r>
          </w:p>
        </w:tc>
        <w:tc>
          <w:tcPr>
            <w:tcW w:w="1623" w:type="dxa"/>
            <w:tcBorders>
              <w:top w:val="nil"/>
              <w:left w:val="nil"/>
              <w:bottom w:val="single" w:sz="4" w:space="0" w:color="auto"/>
              <w:right w:val="single" w:sz="4" w:space="0" w:color="auto"/>
            </w:tcBorders>
            <w:shd w:val="clear" w:color="000000" w:fill="FF66CC"/>
            <w:noWrap/>
            <w:vAlign w:val="bottom"/>
            <w:hideMark/>
          </w:tcPr>
          <w:p w:rsidR="00D86229" w:rsidRPr="00D86229" w:rsidRDefault="00D86229" w:rsidP="00D86229">
            <w:pPr>
              <w:spacing w:after="0" w:line="240" w:lineRule="auto"/>
              <w:jc w:val="center"/>
              <w:rPr>
                <w:rFonts w:ascii="Calibri" w:eastAsia="Times New Roman" w:hAnsi="Calibri" w:cs="Calibri"/>
                <w:sz w:val="22"/>
                <w:lang w:eastAsia="en-GB"/>
              </w:rPr>
            </w:pPr>
            <w:r w:rsidRPr="00D86229">
              <w:rPr>
                <w:rFonts w:ascii="Calibri" w:eastAsia="Times New Roman" w:hAnsi="Calibri" w:cs="Calibri"/>
                <w:sz w:val="22"/>
                <w:lang w:eastAsia="en-GB"/>
              </w:rPr>
              <w:t>0</w:t>
            </w:r>
          </w:p>
        </w:tc>
      </w:tr>
    </w:tbl>
    <w:p w:rsidR="00D86229" w:rsidRPr="00D86229" w:rsidRDefault="00D86229" w:rsidP="00D86229">
      <w:pPr>
        <w:pStyle w:val="Caption"/>
        <w:jc w:val="center"/>
        <w:rPr>
          <w:lang w:val="fr-FR"/>
        </w:rPr>
      </w:pPr>
      <w:bookmarkStart w:id="13" w:name="_Toc512078162"/>
      <w:r w:rsidRPr="00D86229">
        <w:rPr>
          <w:lang w:val="fr-FR"/>
        </w:rPr>
        <w:t xml:space="preserve">Figure </w:t>
      </w:r>
      <w:r>
        <w:fldChar w:fldCharType="begin"/>
      </w:r>
      <w:r w:rsidRPr="00D86229">
        <w:rPr>
          <w:lang w:val="fr-FR"/>
        </w:rPr>
        <w:instrText xml:space="preserve"> SEQ Figure \* ARABIC </w:instrText>
      </w:r>
      <w:r>
        <w:fldChar w:fldCharType="separate"/>
      </w:r>
      <w:r w:rsidR="00C52BBA">
        <w:rPr>
          <w:noProof/>
          <w:lang w:val="fr-FR"/>
        </w:rPr>
        <w:t>5</w:t>
      </w:r>
      <w:r>
        <w:fldChar w:fldCharType="end"/>
      </w:r>
      <w:r w:rsidRPr="00D86229">
        <w:rPr>
          <w:lang w:val="fr-FR"/>
        </w:rPr>
        <w:t xml:space="preserve"> LE3 Fuel ECU (Ignition off)</w:t>
      </w:r>
      <w:bookmarkEnd w:id="13"/>
    </w:p>
    <w:p w:rsidR="00D86229" w:rsidRPr="00D86229" w:rsidRDefault="00D86229" w:rsidP="00D86229">
      <w:pPr>
        <w:jc w:val="center"/>
        <w:rPr>
          <w:u w:val="single"/>
          <w:lang w:val="fr-FR"/>
        </w:rPr>
      </w:pPr>
      <w:r>
        <w:rPr>
          <w:u w:val="single"/>
          <w:lang w:val="fr-FR"/>
        </w:rPr>
        <w:t>Ignition Ecu (Ignition off)</w:t>
      </w:r>
    </w:p>
    <w:tbl>
      <w:tblPr>
        <w:tblW w:w="4146" w:type="dxa"/>
        <w:jc w:val="center"/>
        <w:tblLook w:val="04A0" w:firstRow="1" w:lastRow="0" w:firstColumn="1" w:lastColumn="0" w:noHBand="0" w:noVBand="1"/>
      </w:tblPr>
      <w:tblGrid>
        <w:gridCol w:w="2866"/>
        <w:gridCol w:w="1280"/>
      </w:tblGrid>
      <w:tr w:rsidR="002C340C" w:rsidRPr="002C340C" w:rsidTr="002C340C">
        <w:trPr>
          <w:trHeight w:val="295"/>
          <w:jc w:val="center"/>
        </w:trPr>
        <w:tc>
          <w:tcPr>
            <w:tcW w:w="2866"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ECU Pin Location</w:t>
            </w:r>
          </w:p>
        </w:tc>
        <w:tc>
          <w:tcPr>
            <w:tcW w:w="1280" w:type="dxa"/>
            <w:tcBorders>
              <w:top w:val="single" w:sz="4" w:space="0" w:color="auto"/>
              <w:left w:val="nil"/>
              <w:bottom w:val="single" w:sz="4" w:space="0" w:color="auto"/>
              <w:right w:val="single" w:sz="4" w:space="0" w:color="auto"/>
            </w:tcBorders>
            <w:shd w:val="clear" w:color="000000" w:fill="8EA9DB"/>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Voltage (V)</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1</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(Earth)</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2</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(NTC2)</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3</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(Live to Amplifier)</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5</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(Communication to Fuel ECU)</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6</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(Throttle Switch)</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7</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(NTC2)</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8</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(Octane Plug)</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10</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(Octane Plug)</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11</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(Crank Angle Sensor)</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12</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(Crank Angle Sensor)</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13</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(Amplifier)</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14</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(Throttle Switch)</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r w:rsidR="002C340C" w:rsidRPr="002C340C" w:rsidTr="002C340C">
        <w:trPr>
          <w:trHeight w:val="295"/>
          <w:jc w:val="center"/>
        </w:trPr>
        <w:tc>
          <w:tcPr>
            <w:tcW w:w="2866" w:type="dxa"/>
            <w:tcBorders>
              <w:top w:val="nil"/>
              <w:left w:val="single" w:sz="4" w:space="0" w:color="auto"/>
              <w:bottom w:val="single" w:sz="4" w:space="0" w:color="auto"/>
              <w:right w:val="single" w:sz="4" w:space="0" w:color="auto"/>
            </w:tcBorders>
            <w:shd w:val="clear" w:color="000000" w:fill="FF66CC"/>
            <w:noWrap/>
            <w:vAlign w:val="bottom"/>
            <w:hideMark/>
          </w:tcPr>
          <w:p w:rsid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Pin 15</w:t>
            </w:r>
          </w:p>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(Communication to Fuel ECU)</w:t>
            </w:r>
          </w:p>
        </w:tc>
        <w:tc>
          <w:tcPr>
            <w:tcW w:w="1280" w:type="dxa"/>
            <w:tcBorders>
              <w:top w:val="nil"/>
              <w:left w:val="nil"/>
              <w:bottom w:val="single" w:sz="4" w:space="0" w:color="auto"/>
              <w:right w:val="single" w:sz="4" w:space="0" w:color="auto"/>
            </w:tcBorders>
            <w:shd w:val="clear" w:color="000000" w:fill="FF66CC"/>
            <w:noWrap/>
            <w:vAlign w:val="bottom"/>
            <w:hideMark/>
          </w:tcPr>
          <w:p w:rsidR="002C340C" w:rsidRPr="002C340C" w:rsidRDefault="002C340C" w:rsidP="002C340C">
            <w:pPr>
              <w:spacing w:after="0" w:line="240" w:lineRule="auto"/>
              <w:jc w:val="center"/>
              <w:rPr>
                <w:rFonts w:ascii="Calibri" w:eastAsia="Times New Roman" w:hAnsi="Calibri" w:cs="Calibri"/>
                <w:color w:val="000000"/>
                <w:sz w:val="22"/>
                <w:lang w:eastAsia="en-GB"/>
              </w:rPr>
            </w:pPr>
            <w:r w:rsidRPr="002C340C">
              <w:rPr>
                <w:rFonts w:ascii="Calibri" w:eastAsia="Times New Roman" w:hAnsi="Calibri" w:cs="Calibri"/>
                <w:color w:val="000000"/>
                <w:sz w:val="22"/>
                <w:lang w:eastAsia="en-GB"/>
              </w:rPr>
              <w:t>0</w:t>
            </w:r>
          </w:p>
        </w:tc>
      </w:tr>
    </w:tbl>
    <w:p w:rsidR="00D86229" w:rsidRDefault="002C340C" w:rsidP="002C340C">
      <w:pPr>
        <w:pStyle w:val="Caption"/>
        <w:jc w:val="center"/>
      </w:pPr>
      <w:bookmarkStart w:id="14" w:name="_Toc512078163"/>
      <w:r>
        <w:t xml:space="preserve">Figure </w:t>
      </w:r>
      <w:fldSimple w:instr=" SEQ Figure \* ARABIC ">
        <w:r w:rsidR="00C52BBA">
          <w:rPr>
            <w:noProof/>
          </w:rPr>
          <w:t>6</w:t>
        </w:r>
      </w:fldSimple>
      <w:r>
        <w:t xml:space="preserve"> LE3 Ignition ECU (Ignition off)</w:t>
      </w:r>
      <w:bookmarkEnd w:id="14"/>
    </w:p>
    <w:p w:rsidR="002C340C" w:rsidRDefault="009B65AF" w:rsidP="002C340C">
      <w:pPr>
        <w:jc w:val="center"/>
        <w:rPr>
          <w:u w:val="single"/>
          <w:lang w:val="fr-FR"/>
        </w:rPr>
      </w:pPr>
      <w:r w:rsidRPr="009B65AF">
        <w:rPr>
          <w:u w:val="single"/>
          <w:lang w:val="fr-FR"/>
        </w:rPr>
        <w:t>Ignition Amplifier (Ignition off)</w:t>
      </w:r>
    </w:p>
    <w:tbl>
      <w:tblPr>
        <w:tblW w:w="4105" w:type="dxa"/>
        <w:jc w:val="center"/>
        <w:tblLook w:val="04A0" w:firstRow="1" w:lastRow="0" w:firstColumn="1" w:lastColumn="0" w:noHBand="0" w:noVBand="1"/>
      </w:tblPr>
      <w:tblGrid>
        <w:gridCol w:w="3214"/>
        <w:gridCol w:w="900"/>
      </w:tblGrid>
      <w:tr w:rsidR="009B65AF" w:rsidRPr="009B65AF" w:rsidTr="009B65AF">
        <w:trPr>
          <w:trHeight w:val="298"/>
          <w:jc w:val="center"/>
        </w:trPr>
        <w:tc>
          <w:tcPr>
            <w:tcW w:w="3214"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Component</w:t>
            </w:r>
            <w:r>
              <w:rPr>
                <w:rFonts w:ascii="Calibri" w:eastAsia="Times New Roman" w:hAnsi="Calibri" w:cs="Calibri"/>
                <w:color w:val="000000"/>
                <w:sz w:val="22"/>
                <w:lang w:eastAsia="en-GB"/>
              </w:rPr>
              <w:t xml:space="preserve"> Plug </w:t>
            </w:r>
            <w:r w:rsidRPr="009B65AF">
              <w:rPr>
                <w:rFonts w:ascii="Calibri" w:eastAsia="Times New Roman" w:hAnsi="Calibri" w:cs="Calibri"/>
                <w:color w:val="000000"/>
                <w:sz w:val="22"/>
                <w:lang w:eastAsia="en-GB"/>
              </w:rPr>
              <w:t>Pin</w:t>
            </w:r>
          </w:p>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Location</w:t>
            </w:r>
          </w:p>
        </w:tc>
        <w:tc>
          <w:tcPr>
            <w:tcW w:w="891" w:type="dxa"/>
            <w:tcBorders>
              <w:top w:val="single" w:sz="4" w:space="0" w:color="auto"/>
              <w:left w:val="nil"/>
              <w:bottom w:val="single" w:sz="4" w:space="0" w:color="auto"/>
              <w:right w:val="single" w:sz="4" w:space="0" w:color="auto"/>
            </w:tcBorders>
            <w:shd w:val="clear" w:color="000000" w:fill="8EA9DB"/>
            <w:noWrap/>
            <w:vAlign w:val="bottom"/>
            <w:hideMark/>
          </w:tcPr>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Voltage (V)</w:t>
            </w:r>
          </w:p>
        </w:tc>
      </w:tr>
      <w:tr w:rsidR="009B65AF" w:rsidRPr="009B65AF" w:rsidTr="009B65AF">
        <w:trPr>
          <w:trHeight w:val="298"/>
          <w:jc w:val="center"/>
        </w:trPr>
        <w:tc>
          <w:tcPr>
            <w:tcW w:w="3214" w:type="dxa"/>
            <w:tcBorders>
              <w:top w:val="nil"/>
              <w:left w:val="single" w:sz="4" w:space="0" w:color="auto"/>
              <w:bottom w:val="single" w:sz="4" w:space="0" w:color="auto"/>
              <w:right w:val="single" w:sz="4" w:space="0" w:color="auto"/>
            </w:tcBorders>
            <w:shd w:val="clear" w:color="000000" w:fill="FF66CC"/>
            <w:noWrap/>
            <w:vAlign w:val="bottom"/>
            <w:hideMark/>
          </w:tcPr>
          <w:p w:rsid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Pin 1</w:t>
            </w:r>
          </w:p>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(Rev Counter)</w:t>
            </w:r>
          </w:p>
        </w:tc>
        <w:tc>
          <w:tcPr>
            <w:tcW w:w="891" w:type="dxa"/>
            <w:tcBorders>
              <w:top w:val="nil"/>
              <w:left w:val="nil"/>
              <w:bottom w:val="single" w:sz="4" w:space="0" w:color="auto"/>
              <w:right w:val="single" w:sz="4" w:space="0" w:color="auto"/>
            </w:tcBorders>
            <w:shd w:val="clear" w:color="000000" w:fill="FF66CC"/>
            <w:noWrap/>
            <w:vAlign w:val="bottom"/>
            <w:hideMark/>
          </w:tcPr>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0</w:t>
            </w:r>
          </w:p>
        </w:tc>
      </w:tr>
      <w:tr w:rsidR="009B65AF" w:rsidRPr="009B65AF" w:rsidTr="009B65AF">
        <w:trPr>
          <w:trHeight w:val="298"/>
          <w:jc w:val="center"/>
        </w:trPr>
        <w:tc>
          <w:tcPr>
            <w:tcW w:w="3214" w:type="dxa"/>
            <w:tcBorders>
              <w:top w:val="nil"/>
              <w:left w:val="single" w:sz="4" w:space="0" w:color="auto"/>
              <w:bottom w:val="single" w:sz="4" w:space="0" w:color="auto"/>
              <w:right w:val="single" w:sz="4" w:space="0" w:color="auto"/>
            </w:tcBorders>
            <w:shd w:val="clear" w:color="000000" w:fill="FF66CC"/>
            <w:noWrap/>
            <w:vAlign w:val="bottom"/>
            <w:hideMark/>
          </w:tcPr>
          <w:p w:rsid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Pin 2</w:t>
            </w:r>
          </w:p>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(Spark Advance Control Unit)</w:t>
            </w:r>
          </w:p>
        </w:tc>
        <w:tc>
          <w:tcPr>
            <w:tcW w:w="891" w:type="dxa"/>
            <w:tcBorders>
              <w:top w:val="nil"/>
              <w:left w:val="nil"/>
              <w:bottom w:val="single" w:sz="4" w:space="0" w:color="auto"/>
              <w:right w:val="single" w:sz="4" w:space="0" w:color="auto"/>
            </w:tcBorders>
            <w:shd w:val="clear" w:color="000000" w:fill="FF66CC"/>
            <w:noWrap/>
            <w:vAlign w:val="bottom"/>
            <w:hideMark/>
          </w:tcPr>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0</w:t>
            </w:r>
          </w:p>
        </w:tc>
      </w:tr>
      <w:tr w:rsidR="009B65AF" w:rsidRPr="009B65AF" w:rsidTr="009B65AF">
        <w:trPr>
          <w:trHeight w:val="298"/>
          <w:jc w:val="center"/>
        </w:trPr>
        <w:tc>
          <w:tcPr>
            <w:tcW w:w="3214" w:type="dxa"/>
            <w:tcBorders>
              <w:top w:val="nil"/>
              <w:left w:val="single" w:sz="4" w:space="0" w:color="auto"/>
              <w:bottom w:val="single" w:sz="4" w:space="0" w:color="auto"/>
              <w:right w:val="single" w:sz="4" w:space="0" w:color="auto"/>
            </w:tcBorders>
            <w:shd w:val="clear" w:color="000000" w:fill="FF66CC"/>
            <w:noWrap/>
            <w:vAlign w:val="bottom"/>
            <w:hideMark/>
          </w:tcPr>
          <w:p w:rsid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Pin 3</w:t>
            </w:r>
          </w:p>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(Ignition on Switch)</w:t>
            </w:r>
          </w:p>
        </w:tc>
        <w:tc>
          <w:tcPr>
            <w:tcW w:w="891" w:type="dxa"/>
            <w:tcBorders>
              <w:top w:val="nil"/>
              <w:left w:val="nil"/>
              <w:bottom w:val="single" w:sz="4" w:space="0" w:color="auto"/>
              <w:right w:val="single" w:sz="4" w:space="0" w:color="auto"/>
            </w:tcBorders>
            <w:shd w:val="clear" w:color="000000" w:fill="FF66CC"/>
            <w:noWrap/>
            <w:vAlign w:val="bottom"/>
            <w:hideMark/>
          </w:tcPr>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0</w:t>
            </w:r>
          </w:p>
        </w:tc>
      </w:tr>
      <w:tr w:rsidR="009B65AF" w:rsidRPr="009B65AF" w:rsidTr="009B65AF">
        <w:trPr>
          <w:trHeight w:val="298"/>
          <w:jc w:val="center"/>
        </w:trPr>
        <w:tc>
          <w:tcPr>
            <w:tcW w:w="3214" w:type="dxa"/>
            <w:tcBorders>
              <w:top w:val="nil"/>
              <w:left w:val="single" w:sz="4" w:space="0" w:color="auto"/>
              <w:bottom w:val="single" w:sz="4" w:space="0" w:color="auto"/>
              <w:right w:val="single" w:sz="4" w:space="0" w:color="auto"/>
            </w:tcBorders>
            <w:shd w:val="clear" w:color="000000" w:fill="FF66CC"/>
            <w:noWrap/>
            <w:vAlign w:val="bottom"/>
            <w:hideMark/>
          </w:tcPr>
          <w:p w:rsid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Pin 4</w:t>
            </w:r>
          </w:p>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(Communication to Ignition ECU)</w:t>
            </w:r>
          </w:p>
        </w:tc>
        <w:tc>
          <w:tcPr>
            <w:tcW w:w="891" w:type="dxa"/>
            <w:tcBorders>
              <w:top w:val="nil"/>
              <w:left w:val="nil"/>
              <w:bottom w:val="single" w:sz="4" w:space="0" w:color="auto"/>
              <w:right w:val="single" w:sz="4" w:space="0" w:color="auto"/>
            </w:tcBorders>
            <w:shd w:val="clear" w:color="000000" w:fill="FF66CC"/>
            <w:noWrap/>
            <w:vAlign w:val="bottom"/>
            <w:hideMark/>
          </w:tcPr>
          <w:p w:rsidR="009B65AF" w:rsidRPr="009B65AF" w:rsidRDefault="009B65AF" w:rsidP="009B65AF">
            <w:pPr>
              <w:spacing w:after="0" w:line="240" w:lineRule="auto"/>
              <w:jc w:val="center"/>
              <w:rPr>
                <w:rFonts w:ascii="Calibri" w:eastAsia="Times New Roman" w:hAnsi="Calibri" w:cs="Calibri"/>
                <w:color w:val="000000"/>
                <w:sz w:val="22"/>
                <w:lang w:eastAsia="en-GB"/>
              </w:rPr>
            </w:pPr>
            <w:r w:rsidRPr="009B65AF">
              <w:rPr>
                <w:rFonts w:ascii="Calibri" w:eastAsia="Times New Roman" w:hAnsi="Calibri" w:cs="Calibri"/>
                <w:color w:val="000000"/>
                <w:sz w:val="22"/>
                <w:lang w:eastAsia="en-GB"/>
              </w:rPr>
              <w:t>0</w:t>
            </w:r>
          </w:p>
        </w:tc>
      </w:tr>
    </w:tbl>
    <w:p w:rsidR="009B65AF" w:rsidRPr="009B65AF" w:rsidRDefault="009B65AF" w:rsidP="009B65AF">
      <w:pPr>
        <w:pStyle w:val="Caption"/>
        <w:jc w:val="center"/>
        <w:rPr>
          <w:lang w:val="fr-FR"/>
        </w:rPr>
      </w:pPr>
      <w:bookmarkStart w:id="15" w:name="_Toc512078164"/>
      <w:r w:rsidRPr="009B65AF">
        <w:rPr>
          <w:lang w:val="fr-FR"/>
        </w:rPr>
        <w:t xml:space="preserve">Figure </w:t>
      </w:r>
      <w:r>
        <w:fldChar w:fldCharType="begin"/>
      </w:r>
      <w:r w:rsidRPr="009B65AF">
        <w:rPr>
          <w:lang w:val="fr-FR"/>
        </w:rPr>
        <w:instrText xml:space="preserve"> SEQ Figure \* ARABIC </w:instrText>
      </w:r>
      <w:r>
        <w:fldChar w:fldCharType="separate"/>
      </w:r>
      <w:r w:rsidR="00C52BBA">
        <w:rPr>
          <w:noProof/>
          <w:lang w:val="fr-FR"/>
        </w:rPr>
        <w:t>7</w:t>
      </w:r>
      <w:r>
        <w:fldChar w:fldCharType="end"/>
      </w:r>
      <w:r w:rsidRPr="009B65AF">
        <w:rPr>
          <w:lang w:val="fr-FR"/>
        </w:rPr>
        <w:t xml:space="preserve"> LE3 Ignition Amplifier (Ignition off)</w:t>
      </w:r>
      <w:bookmarkEnd w:id="15"/>
    </w:p>
    <w:p w:rsidR="009B65AF" w:rsidRDefault="00A64211" w:rsidP="009B65AF">
      <w:pPr>
        <w:jc w:val="center"/>
        <w:rPr>
          <w:u w:val="single"/>
        </w:rPr>
      </w:pPr>
      <w:r w:rsidRPr="00A64211">
        <w:rPr>
          <w:u w:val="single"/>
        </w:rPr>
        <w:lastRenderedPageBreak/>
        <w:t>Throttle Switch Resi</w:t>
      </w:r>
      <w:r>
        <w:rPr>
          <w:u w:val="single"/>
        </w:rPr>
        <w:t>stance Checks</w:t>
      </w:r>
    </w:p>
    <w:tbl>
      <w:tblPr>
        <w:tblW w:w="3337" w:type="dxa"/>
        <w:jc w:val="center"/>
        <w:tblLook w:val="04A0" w:firstRow="1" w:lastRow="0" w:firstColumn="1" w:lastColumn="0" w:noHBand="0" w:noVBand="1"/>
      </w:tblPr>
      <w:tblGrid>
        <w:gridCol w:w="1408"/>
        <w:gridCol w:w="1929"/>
      </w:tblGrid>
      <w:tr w:rsidR="00A64211" w:rsidRPr="00A64211" w:rsidTr="00ED6F98">
        <w:trPr>
          <w:trHeight w:val="303"/>
          <w:jc w:val="center"/>
        </w:trPr>
        <w:tc>
          <w:tcPr>
            <w:tcW w:w="1408"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A64211" w:rsidRP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Component</w:t>
            </w:r>
            <w:r w:rsidR="00ED6F98">
              <w:rPr>
                <w:rFonts w:ascii="Calibri" w:eastAsia="Times New Roman" w:hAnsi="Calibri" w:cs="Calibri"/>
                <w:color w:val="000000"/>
                <w:sz w:val="22"/>
                <w:lang w:eastAsia="en-GB"/>
              </w:rPr>
              <w:t xml:space="preserve"> </w:t>
            </w:r>
            <w:r w:rsidRPr="00A64211">
              <w:rPr>
                <w:rFonts w:ascii="Calibri" w:eastAsia="Times New Roman" w:hAnsi="Calibri" w:cs="Calibri"/>
                <w:color w:val="000000"/>
                <w:sz w:val="22"/>
                <w:lang w:eastAsia="en-GB"/>
              </w:rPr>
              <w:t>Pin Locations</w:t>
            </w:r>
          </w:p>
        </w:tc>
        <w:tc>
          <w:tcPr>
            <w:tcW w:w="1929" w:type="dxa"/>
            <w:tcBorders>
              <w:top w:val="single" w:sz="4" w:space="0" w:color="auto"/>
              <w:left w:val="nil"/>
              <w:bottom w:val="single" w:sz="4" w:space="0" w:color="auto"/>
              <w:right w:val="single" w:sz="4" w:space="0" w:color="auto"/>
            </w:tcBorders>
            <w:shd w:val="clear" w:color="000000" w:fill="8EA9DB"/>
            <w:noWrap/>
            <w:vAlign w:val="bottom"/>
            <w:hideMark/>
          </w:tcPr>
          <w:p w:rsid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Resistance</w:t>
            </w:r>
          </w:p>
          <w:p w:rsidR="00A64211" w:rsidRP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(Ω)</w:t>
            </w:r>
          </w:p>
        </w:tc>
      </w:tr>
      <w:tr w:rsidR="00A64211" w:rsidRPr="00A64211" w:rsidTr="00ED6F98">
        <w:trPr>
          <w:trHeight w:val="303"/>
          <w:jc w:val="center"/>
        </w:trPr>
        <w:tc>
          <w:tcPr>
            <w:tcW w:w="1408" w:type="dxa"/>
            <w:tcBorders>
              <w:top w:val="nil"/>
              <w:left w:val="single" w:sz="4" w:space="0" w:color="auto"/>
              <w:bottom w:val="single" w:sz="4" w:space="0" w:color="auto"/>
              <w:right w:val="single" w:sz="4" w:space="0" w:color="auto"/>
            </w:tcBorders>
            <w:shd w:val="clear" w:color="000000" w:fill="FF66CC"/>
            <w:noWrap/>
            <w:vAlign w:val="bottom"/>
            <w:hideMark/>
          </w:tcPr>
          <w:p w:rsidR="00ED6F98"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Pins</w:t>
            </w:r>
          </w:p>
          <w:p w:rsidR="00A64211" w:rsidRP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2 &amp; 18</w:t>
            </w:r>
          </w:p>
        </w:tc>
        <w:tc>
          <w:tcPr>
            <w:tcW w:w="1929" w:type="dxa"/>
            <w:tcBorders>
              <w:top w:val="nil"/>
              <w:left w:val="nil"/>
              <w:bottom w:val="single" w:sz="4" w:space="0" w:color="auto"/>
              <w:right w:val="single" w:sz="4" w:space="0" w:color="auto"/>
            </w:tcBorders>
            <w:shd w:val="clear" w:color="000000" w:fill="FF66CC"/>
            <w:noWrap/>
            <w:vAlign w:val="bottom"/>
            <w:hideMark/>
          </w:tcPr>
          <w:p w:rsidR="00ED6F98"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Throttle Closed</w:t>
            </w:r>
          </w:p>
          <w:p w:rsidR="00A64211" w:rsidRP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0.2</w:t>
            </w:r>
          </w:p>
        </w:tc>
      </w:tr>
      <w:tr w:rsidR="00A64211" w:rsidRPr="00A64211" w:rsidTr="00ED6F98">
        <w:trPr>
          <w:trHeight w:val="303"/>
          <w:jc w:val="center"/>
        </w:trPr>
        <w:tc>
          <w:tcPr>
            <w:tcW w:w="1408" w:type="dxa"/>
            <w:tcBorders>
              <w:top w:val="nil"/>
              <w:left w:val="single" w:sz="4" w:space="0" w:color="auto"/>
              <w:bottom w:val="single" w:sz="4" w:space="0" w:color="auto"/>
              <w:right w:val="single" w:sz="4" w:space="0" w:color="auto"/>
            </w:tcBorders>
            <w:shd w:val="clear" w:color="000000" w:fill="FF66CC"/>
            <w:noWrap/>
            <w:vAlign w:val="bottom"/>
            <w:hideMark/>
          </w:tcPr>
          <w:p w:rsidR="00A64211" w:rsidRPr="00A64211" w:rsidRDefault="00A64211" w:rsidP="00A64211">
            <w:pPr>
              <w:spacing w:after="0" w:line="240" w:lineRule="auto"/>
              <w:jc w:val="center"/>
              <w:rPr>
                <w:rFonts w:ascii="Calibri" w:eastAsia="Times New Roman" w:hAnsi="Calibri" w:cs="Calibri"/>
                <w:color w:val="000000"/>
                <w:sz w:val="22"/>
                <w:lang w:eastAsia="en-GB"/>
              </w:rPr>
            </w:pPr>
          </w:p>
        </w:tc>
        <w:tc>
          <w:tcPr>
            <w:tcW w:w="1929" w:type="dxa"/>
            <w:tcBorders>
              <w:top w:val="nil"/>
              <w:left w:val="nil"/>
              <w:bottom w:val="single" w:sz="4" w:space="0" w:color="auto"/>
              <w:right w:val="single" w:sz="4" w:space="0" w:color="auto"/>
            </w:tcBorders>
            <w:shd w:val="clear" w:color="000000" w:fill="FF66CC"/>
            <w:noWrap/>
            <w:vAlign w:val="bottom"/>
            <w:hideMark/>
          </w:tcPr>
          <w:p w:rsidR="00ED6F98"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Throttle Open</w:t>
            </w:r>
          </w:p>
          <w:p w:rsidR="00A64211" w:rsidRP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O.L</w:t>
            </w:r>
          </w:p>
        </w:tc>
      </w:tr>
      <w:tr w:rsidR="00A64211" w:rsidRPr="00A64211" w:rsidTr="00ED6F98">
        <w:trPr>
          <w:trHeight w:val="303"/>
          <w:jc w:val="center"/>
        </w:trPr>
        <w:tc>
          <w:tcPr>
            <w:tcW w:w="1408" w:type="dxa"/>
            <w:tcBorders>
              <w:top w:val="nil"/>
              <w:left w:val="single" w:sz="4" w:space="0" w:color="auto"/>
              <w:bottom w:val="single" w:sz="4" w:space="0" w:color="auto"/>
              <w:right w:val="single" w:sz="4" w:space="0" w:color="auto"/>
            </w:tcBorders>
            <w:shd w:val="clear" w:color="000000" w:fill="FF66CC"/>
            <w:noWrap/>
            <w:vAlign w:val="bottom"/>
            <w:hideMark/>
          </w:tcPr>
          <w:p w:rsidR="00ED6F98"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Pins</w:t>
            </w:r>
          </w:p>
          <w:p w:rsidR="00A64211" w:rsidRP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3 &amp; 18</w:t>
            </w:r>
          </w:p>
        </w:tc>
        <w:tc>
          <w:tcPr>
            <w:tcW w:w="1929" w:type="dxa"/>
            <w:tcBorders>
              <w:top w:val="nil"/>
              <w:left w:val="nil"/>
              <w:bottom w:val="single" w:sz="4" w:space="0" w:color="auto"/>
              <w:right w:val="single" w:sz="4" w:space="0" w:color="auto"/>
            </w:tcBorders>
            <w:shd w:val="clear" w:color="000000" w:fill="FF66CC"/>
            <w:noWrap/>
            <w:vAlign w:val="bottom"/>
            <w:hideMark/>
          </w:tcPr>
          <w:p w:rsidR="00ED6F98"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Throttle Closed</w:t>
            </w:r>
          </w:p>
          <w:p w:rsidR="00A64211" w:rsidRP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O.L</w:t>
            </w:r>
          </w:p>
        </w:tc>
      </w:tr>
      <w:tr w:rsidR="00A64211" w:rsidRPr="00A64211" w:rsidTr="00ED6F98">
        <w:trPr>
          <w:trHeight w:val="303"/>
          <w:jc w:val="center"/>
        </w:trPr>
        <w:tc>
          <w:tcPr>
            <w:tcW w:w="1408" w:type="dxa"/>
            <w:tcBorders>
              <w:top w:val="nil"/>
              <w:left w:val="single" w:sz="4" w:space="0" w:color="auto"/>
              <w:bottom w:val="single" w:sz="4" w:space="0" w:color="auto"/>
              <w:right w:val="single" w:sz="4" w:space="0" w:color="auto"/>
            </w:tcBorders>
            <w:shd w:val="clear" w:color="000000" w:fill="FF66CC"/>
            <w:noWrap/>
            <w:vAlign w:val="bottom"/>
            <w:hideMark/>
          </w:tcPr>
          <w:p w:rsidR="00A64211" w:rsidRPr="00A64211" w:rsidRDefault="00A64211" w:rsidP="00A64211">
            <w:pPr>
              <w:spacing w:after="0" w:line="240" w:lineRule="auto"/>
              <w:jc w:val="center"/>
              <w:rPr>
                <w:rFonts w:ascii="Calibri" w:eastAsia="Times New Roman" w:hAnsi="Calibri" w:cs="Calibri"/>
                <w:color w:val="000000"/>
                <w:sz w:val="22"/>
                <w:lang w:eastAsia="en-GB"/>
              </w:rPr>
            </w:pPr>
          </w:p>
        </w:tc>
        <w:tc>
          <w:tcPr>
            <w:tcW w:w="1929" w:type="dxa"/>
            <w:tcBorders>
              <w:top w:val="nil"/>
              <w:left w:val="nil"/>
              <w:bottom w:val="single" w:sz="4" w:space="0" w:color="auto"/>
              <w:right w:val="single" w:sz="4" w:space="0" w:color="auto"/>
            </w:tcBorders>
            <w:shd w:val="clear" w:color="000000" w:fill="FF66CC"/>
            <w:noWrap/>
            <w:vAlign w:val="bottom"/>
            <w:hideMark/>
          </w:tcPr>
          <w:p w:rsidR="00ED6F98"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Throttle Open</w:t>
            </w:r>
          </w:p>
          <w:p w:rsidR="00A64211" w:rsidRPr="00A64211" w:rsidRDefault="00A64211" w:rsidP="00A64211">
            <w:pPr>
              <w:spacing w:after="0" w:line="240" w:lineRule="auto"/>
              <w:jc w:val="center"/>
              <w:rPr>
                <w:rFonts w:ascii="Calibri" w:eastAsia="Times New Roman" w:hAnsi="Calibri" w:cs="Calibri"/>
                <w:color w:val="000000"/>
                <w:sz w:val="22"/>
                <w:lang w:eastAsia="en-GB"/>
              </w:rPr>
            </w:pPr>
            <w:r w:rsidRPr="00A64211">
              <w:rPr>
                <w:rFonts w:ascii="Calibri" w:eastAsia="Times New Roman" w:hAnsi="Calibri" w:cs="Calibri"/>
                <w:color w:val="000000"/>
                <w:sz w:val="22"/>
                <w:lang w:eastAsia="en-GB"/>
              </w:rPr>
              <w:t>0.2</w:t>
            </w:r>
          </w:p>
        </w:tc>
      </w:tr>
    </w:tbl>
    <w:p w:rsidR="00A64211" w:rsidRDefault="00ED6F98" w:rsidP="00ED6F98">
      <w:pPr>
        <w:pStyle w:val="Caption"/>
        <w:jc w:val="center"/>
      </w:pPr>
      <w:bookmarkStart w:id="16" w:name="_Toc512078165"/>
      <w:r>
        <w:t xml:space="preserve">Figure </w:t>
      </w:r>
      <w:fldSimple w:instr=" SEQ Figure \* ARABIC ">
        <w:r w:rsidR="00C52BBA">
          <w:rPr>
            <w:noProof/>
          </w:rPr>
          <w:t>8</w:t>
        </w:r>
      </w:fldSimple>
      <w:r>
        <w:t xml:space="preserve"> LE3 Throttle Switch Resistance Test</w:t>
      </w:r>
      <w:bookmarkEnd w:id="16"/>
    </w:p>
    <w:p w:rsidR="00B01408" w:rsidRPr="00B01408" w:rsidRDefault="00B01408" w:rsidP="00B01408">
      <w:r>
        <w:t>O.L means over load, too much resistance that the multi</w:t>
      </w:r>
      <w:r w:rsidR="007647DD">
        <w:t>-</w:t>
      </w:r>
      <w:r>
        <w:t>meter cannot measure (possibly because the is no connection in the circuit, in this case the latter is true because the switch completes the circuit.</w:t>
      </w:r>
    </w:p>
    <w:p w:rsidR="00ED6F98" w:rsidRDefault="00ED6F98" w:rsidP="00ED6F98">
      <w:pPr>
        <w:jc w:val="center"/>
        <w:rPr>
          <w:u w:val="single"/>
        </w:rPr>
      </w:pPr>
      <w:r w:rsidRPr="00ED6F98">
        <w:rPr>
          <w:u w:val="single"/>
        </w:rPr>
        <w:t>Coolant Temperature Sensor</w:t>
      </w:r>
      <w:r>
        <w:rPr>
          <w:u w:val="single"/>
        </w:rPr>
        <w:t xml:space="preserve"> Resistance Test</w:t>
      </w:r>
    </w:p>
    <w:p w:rsidR="00ED6F98" w:rsidRPr="00ED6F98" w:rsidRDefault="00ED6F98" w:rsidP="00ED6F98">
      <w:r>
        <w:t xml:space="preserve">The Coolant Temperature Sensor’s resistance was checked by joining the 2 test leads of the Digital </w:t>
      </w:r>
      <w:proofErr w:type="spellStart"/>
      <w:r>
        <w:t>Multimeter</w:t>
      </w:r>
      <w:proofErr w:type="spellEnd"/>
      <w:r>
        <w:t xml:space="preserve"> to the 2 pins located on the sensor’s </w:t>
      </w:r>
      <w:r w:rsidR="00C81875">
        <w:t>connector</w:t>
      </w:r>
      <w:r>
        <w:t>.</w:t>
      </w:r>
      <w:r w:rsidR="00C81875">
        <w:t xml:space="preserve"> The resistance reading was 1086</w:t>
      </w:r>
      <w:r w:rsidR="00D86BB3">
        <w:rPr>
          <w:rFonts w:cstheme="minorHAnsi"/>
        </w:rPr>
        <w:t>Ω</w:t>
      </w:r>
      <w:r w:rsidR="00D86BB3">
        <w:t>.</w:t>
      </w:r>
      <w:r>
        <w:t xml:space="preserve"> TALK ABOUT COOLANT TEMPERATURE SENSORS OPERATION AND WHY RESISTANCE CHANGES WITH TEMPERATURE. </w:t>
      </w:r>
    </w:p>
    <w:p w:rsidR="00ED6F98" w:rsidRDefault="00ED6F98" w:rsidP="00ED6F98">
      <w:pPr>
        <w:jc w:val="center"/>
        <w:rPr>
          <w:u w:val="single"/>
        </w:rPr>
      </w:pPr>
      <w:r>
        <w:rPr>
          <w:u w:val="single"/>
        </w:rPr>
        <w:t>Auxiliary Air Valve Resistance test</w:t>
      </w:r>
    </w:p>
    <w:p w:rsidR="00ED6F98" w:rsidRDefault="00ED6F98" w:rsidP="00ED6F98">
      <w:pPr>
        <w:rPr>
          <w:rFonts w:cstheme="minorHAnsi"/>
        </w:rPr>
      </w:pPr>
      <w:r>
        <w:t xml:space="preserve">The resistance of the Auxiliary Air Valve was checked </w:t>
      </w:r>
      <w:r w:rsidR="00C81875">
        <w:t>in the same way as the Coolant Temperature Sensor as, it too, has a 2 pin connector. The resistance reading was 46.1</w:t>
      </w:r>
      <w:r w:rsidR="00C81875">
        <w:rPr>
          <w:rFonts w:cstheme="minorHAnsi"/>
        </w:rPr>
        <w:t>Ω</w:t>
      </w:r>
      <w:r w:rsidR="00D86BB3">
        <w:rPr>
          <w:rFonts w:cstheme="minorHAnsi"/>
        </w:rPr>
        <w:t>, manufacturer specification says that the resistance should have been 40Ω. EXPLAIN WHY THE READING ISN’T AT MANUFACTURER SPEC YOU ARSE HOLE!!!!!!!!!!!</w:t>
      </w:r>
    </w:p>
    <w:p w:rsidR="00D86BB3" w:rsidRPr="00D86BB3" w:rsidRDefault="00D86BB3" w:rsidP="00D86BB3">
      <w:pPr>
        <w:jc w:val="center"/>
        <w:rPr>
          <w:u w:val="single"/>
        </w:rPr>
      </w:pPr>
      <w:r>
        <w:rPr>
          <w:u w:val="single"/>
        </w:rPr>
        <w:t>Fuel Injector Resistance</w:t>
      </w:r>
      <w:r w:rsidR="00A31E05">
        <w:rPr>
          <w:u w:val="single"/>
        </w:rPr>
        <w:t xml:space="preserve"> Test</w:t>
      </w:r>
    </w:p>
    <w:p w:rsidR="00ED6F98" w:rsidRDefault="00D86BB3" w:rsidP="00ED6F98">
      <w:r>
        <w:t>The resistance was checked for each of the four Injectors to check for any discrepancies between them. The Readings are in the table below:</w:t>
      </w:r>
    </w:p>
    <w:tbl>
      <w:tblPr>
        <w:tblW w:w="1939" w:type="dxa"/>
        <w:jc w:val="center"/>
        <w:tblLook w:val="04A0" w:firstRow="1" w:lastRow="0" w:firstColumn="1" w:lastColumn="0" w:noHBand="0" w:noVBand="1"/>
      </w:tblPr>
      <w:tblGrid>
        <w:gridCol w:w="1090"/>
        <w:gridCol w:w="1165"/>
      </w:tblGrid>
      <w:tr w:rsidR="00D86BB3" w:rsidRPr="00D86BB3" w:rsidTr="00D86BB3">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D86BB3" w:rsidRDefault="00D86BB3" w:rsidP="00D86BB3">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Individual</w:t>
            </w:r>
          </w:p>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Injector</w:t>
            </w:r>
            <w:r>
              <w:rPr>
                <w:rFonts w:ascii="Calibri" w:eastAsia="Times New Roman" w:hAnsi="Calibri" w:cs="Calibri"/>
                <w:color w:val="000000"/>
                <w:sz w:val="22"/>
                <w:lang w:eastAsia="en-GB"/>
              </w:rPr>
              <w:t>s</w:t>
            </w:r>
          </w:p>
        </w:tc>
        <w:tc>
          <w:tcPr>
            <w:tcW w:w="979" w:type="dxa"/>
            <w:tcBorders>
              <w:top w:val="single" w:sz="4" w:space="0" w:color="auto"/>
              <w:left w:val="nil"/>
              <w:bottom w:val="single" w:sz="4" w:space="0" w:color="auto"/>
              <w:right w:val="single" w:sz="4" w:space="0" w:color="auto"/>
            </w:tcBorders>
            <w:shd w:val="clear" w:color="000000" w:fill="8EA9DB"/>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Resistance (Ω)</w:t>
            </w:r>
          </w:p>
        </w:tc>
      </w:tr>
      <w:tr w:rsidR="00D86BB3" w:rsidRPr="00D86BB3" w:rsidTr="00D86BB3">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1</w:t>
            </w:r>
          </w:p>
        </w:tc>
        <w:tc>
          <w:tcPr>
            <w:tcW w:w="979" w:type="dxa"/>
            <w:tcBorders>
              <w:top w:val="nil"/>
              <w:left w:val="nil"/>
              <w:bottom w:val="single" w:sz="4" w:space="0" w:color="auto"/>
              <w:right w:val="single" w:sz="4" w:space="0" w:color="auto"/>
            </w:tcBorders>
            <w:shd w:val="clear" w:color="000000" w:fill="FF66CC"/>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16</w:t>
            </w:r>
          </w:p>
        </w:tc>
      </w:tr>
      <w:tr w:rsidR="00D86BB3" w:rsidRPr="00D86BB3" w:rsidTr="00D86BB3">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2</w:t>
            </w:r>
          </w:p>
        </w:tc>
        <w:tc>
          <w:tcPr>
            <w:tcW w:w="979" w:type="dxa"/>
            <w:tcBorders>
              <w:top w:val="nil"/>
              <w:left w:val="nil"/>
              <w:bottom w:val="single" w:sz="4" w:space="0" w:color="auto"/>
              <w:right w:val="single" w:sz="4" w:space="0" w:color="auto"/>
            </w:tcBorders>
            <w:shd w:val="clear" w:color="000000" w:fill="FF66CC"/>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16.1</w:t>
            </w:r>
          </w:p>
        </w:tc>
      </w:tr>
      <w:tr w:rsidR="00D86BB3" w:rsidRPr="00D86BB3" w:rsidTr="00D86BB3">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3</w:t>
            </w:r>
          </w:p>
        </w:tc>
        <w:tc>
          <w:tcPr>
            <w:tcW w:w="979" w:type="dxa"/>
            <w:tcBorders>
              <w:top w:val="nil"/>
              <w:left w:val="nil"/>
              <w:bottom w:val="single" w:sz="4" w:space="0" w:color="auto"/>
              <w:right w:val="single" w:sz="4" w:space="0" w:color="auto"/>
            </w:tcBorders>
            <w:shd w:val="clear" w:color="000000" w:fill="FF66CC"/>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16</w:t>
            </w:r>
          </w:p>
        </w:tc>
      </w:tr>
      <w:tr w:rsidR="00D86BB3" w:rsidRPr="00D86BB3" w:rsidTr="00D86BB3">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4</w:t>
            </w:r>
          </w:p>
        </w:tc>
        <w:tc>
          <w:tcPr>
            <w:tcW w:w="979" w:type="dxa"/>
            <w:tcBorders>
              <w:top w:val="nil"/>
              <w:left w:val="nil"/>
              <w:bottom w:val="single" w:sz="4" w:space="0" w:color="auto"/>
              <w:right w:val="single" w:sz="4" w:space="0" w:color="auto"/>
            </w:tcBorders>
            <w:shd w:val="clear" w:color="000000" w:fill="FF66CC"/>
            <w:noWrap/>
            <w:vAlign w:val="bottom"/>
            <w:hideMark/>
          </w:tcPr>
          <w:p w:rsidR="00D86BB3" w:rsidRPr="00D86BB3" w:rsidRDefault="00D86BB3" w:rsidP="00D86BB3">
            <w:pPr>
              <w:spacing w:after="0" w:line="240" w:lineRule="auto"/>
              <w:jc w:val="center"/>
              <w:rPr>
                <w:rFonts w:ascii="Calibri" w:eastAsia="Times New Roman" w:hAnsi="Calibri" w:cs="Calibri"/>
                <w:color w:val="000000"/>
                <w:sz w:val="22"/>
                <w:lang w:eastAsia="en-GB"/>
              </w:rPr>
            </w:pPr>
            <w:r w:rsidRPr="00D86BB3">
              <w:rPr>
                <w:rFonts w:ascii="Calibri" w:eastAsia="Times New Roman" w:hAnsi="Calibri" w:cs="Calibri"/>
                <w:color w:val="000000"/>
                <w:sz w:val="22"/>
                <w:lang w:eastAsia="en-GB"/>
              </w:rPr>
              <w:t>16.1</w:t>
            </w:r>
          </w:p>
        </w:tc>
      </w:tr>
    </w:tbl>
    <w:p w:rsidR="00462E57" w:rsidRDefault="00462E57" w:rsidP="00462E57">
      <w:pPr>
        <w:pStyle w:val="Caption"/>
        <w:jc w:val="center"/>
      </w:pPr>
      <w:bookmarkStart w:id="17" w:name="_Toc512078166"/>
      <w:r>
        <w:t xml:space="preserve">Figure </w:t>
      </w:r>
      <w:fldSimple w:instr=" SEQ Figure \* ARABIC ">
        <w:r w:rsidR="00C52BBA">
          <w:rPr>
            <w:noProof/>
          </w:rPr>
          <w:t>9</w:t>
        </w:r>
      </w:fldSimple>
      <w:r>
        <w:t xml:space="preserve"> LE3 Injector Resistances</w:t>
      </w:r>
      <w:bookmarkEnd w:id="17"/>
    </w:p>
    <w:p w:rsidR="00D86BB3" w:rsidRDefault="00D86BB3" w:rsidP="00ED6F98">
      <w:r>
        <w:t>It can be seen that injectors 1 &amp; 3 have the same resistance and injectors 2 &amp; 4 also have the same resistance</w:t>
      </w:r>
      <w:r w:rsidR="00A31E05">
        <w:t>. WHY?????</w:t>
      </w:r>
    </w:p>
    <w:p w:rsidR="00A31E05" w:rsidRDefault="00A31E05" w:rsidP="00A31E05">
      <w:pPr>
        <w:jc w:val="center"/>
        <w:rPr>
          <w:u w:val="single"/>
        </w:rPr>
      </w:pPr>
      <w:r w:rsidRPr="00A31E05">
        <w:rPr>
          <w:u w:val="single"/>
        </w:rPr>
        <w:t xml:space="preserve">HT Lead Resistance </w:t>
      </w:r>
      <w:r>
        <w:rPr>
          <w:u w:val="single"/>
        </w:rPr>
        <w:t>Test</w:t>
      </w:r>
    </w:p>
    <w:p w:rsidR="00A31E05" w:rsidRPr="00A31E05" w:rsidRDefault="00A31E05" w:rsidP="00A31E05">
      <w:r>
        <w:t>The resistance of all four HT Leads was checked and also the King Lead. The resistance Values are shown in the table below:</w:t>
      </w:r>
    </w:p>
    <w:tbl>
      <w:tblPr>
        <w:tblW w:w="1939" w:type="dxa"/>
        <w:jc w:val="center"/>
        <w:tblLook w:val="04A0" w:firstRow="1" w:lastRow="0" w:firstColumn="1" w:lastColumn="0" w:noHBand="0" w:noVBand="1"/>
      </w:tblPr>
      <w:tblGrid>
        <w:gridCol w:w="1090"/>
        <w:gridCol w:w="1165"/>
      </w:tblGrid>
      <w:tr w:rsidR="00A31E05" w:rsidRPr="00A31E05" w:rsidTr="00A31E05">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lastRenderedPageBreak/>
              <w:t>Individual HT Leads</w:t>
            </w:r>
          </w:p>
        </w:tc>
        <w:tc>
          <w:tcPr>
            <w:tcW w:w="979" w:type="dxa"/>
            <w:tcBorders>
              <w:top w:val="single" w:sz="4" w:space="0" w:color="auto"/>
              <w:left w:val="nil"/>
              <w:bottom w:val="single" w:sz="4" w:space="0" w:color="auto"/>
              <w:right w:val="single" w:sz="4" w:space="0" w:color="auto"/>
            </w:tcBorders>
            <w:shd w:val="clear" w:color="000000" w:fill="8EA9DB"/>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Resistance (Ω)</w:t>
            </w:r>
          </w:p>
        </w:tc>
      </w:tr>
      <w:tr w:rsidR="00A31E05" w:rsidRPr="00A31E05" w:rsidTr="00A31E05">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1</w:t>
            </w:r>
          </w:p>
        </w:tc>
        <w:tc>
          <w:tcPr>
            <w:tcW w:w="979" w:type="dxa"/>
            <w:tcBorders>
              <w:top w:val="nil"/>
              <w:left w:val="nil"/>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845</w:t>
            </w:r>
          </w:p>
        </w:tc>
      </w:tr>
      <w:tr w:rsidR="00A31E05" w:rsidRPr="00A31E05" w:rsidTr="00A31E05">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2</w:t>
            </w:r>
          </w:p>
        </w:tc>
        <w:tc>
          <w:tcPr>
            <w:tcW w:w="979" w:type="dxa"/>
            <w:tcBorders>
              <w:top w:val="nil"/>
              <w:left w:val="nil"/>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846</w:t>
            </w:r>
          </w:p>
        </w:tc>
      </w:tr>
      <w:tr w:rsidR="00A31E05" w:rsidRPr="00A31E05" w:rsidTr="00A31E05">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3</w:t>
            </w:r>
          </w:p>
        </w:tc>
        <w:tc>
          <w:tcPr>
            <w:tcW w:w="979" w:type="dxa"/>
            <w:tcBorders>
              <w:top w:val="nil"/>
              <w:left w:val="nil"/>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752</w:t>
            </w:r>
          </w:p>
        </w:tc>
      </w:tr>
      <w:tr w:rsidR="00A31E05" w:rsidRPr="00A31E05" w:rsidTr="00A31E05">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4</w:t>
            </w:r>
          </w:p>
        </w:tc>
        <w:tc>
          <w:tcPr>
            <w:tcW w:w="979" w:type="dxa"/>
            <w:tcBorders>
              <w:top w:val="nil"/>
              <w:left w:val="nil"/>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557</w:t>
            </w:r>
          </w:p>
        </w:tc>
      </w:tr>
      <w:tr w:rsidR="00A31E05" w:rsidRPr="00A31E05" w:rsidTr="00A31E05">
        <w:trPr>
          <w:trHeight w:val="300"/>
          <w:jc w:val="center"/>
        </w:trPr>
        <w:tc>
          <w:tcPr>
            <w:tcW w:w="960" w:type="dxa"/>
            <w:tcBorders>
              <w:top w:val="nil"/>
              <w:left w:val="single" w:sz="4" w:space="0" w:color="auto"/>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King Lead</w:t>
            </w:r>
          </w:p>
        </w:tc>
        <w:tc>
          <w:tcPr>
            <w:tcW w:w="979" w:type="dxa"/>
            <w:tcBorders>
              <w:top w:val="nil"/>
              <w:left w:val="nil"/>
              <w:bottom w:val="single" w:sz="4" w:space="0" w:color="auto"/>
              <w:right w:val="single" w:sz="4" w:space="0" w:color="auto"/>
            </w:tcBorders>
            <w:shd w:val="clear" w:color="000000" w:fill="FF66CC"/>
            <w:noWrap/>
            <w:vAlign w:val="bottom"/>
            <w:hideMark/>
          </w:tcPr>
          <w:p w:rsidR="00A31E05" w:rsidRPr="00A31E05" w:rsidRDefault="00A31E05" w:rsidP="00A31E05">
            <w:pPr>
              <w:spacing w:after="0" w:line="240" w:lineRule="auto"/>
              <w:jc w:val="center"/>
              <w:rPr>
                <w:rFonts w:ascii="Calibri" w:eastAsia="Times New Roman" w:hAnsi="Calibri" w:cs="Calibri"/>
                <w:color w:val="000000"/>
                <w:sz w:val="22"/>
                <w:lang w:eastAsia="en-GB"/>
              </w:rPr>
            </w:pPr>
            <w:r w:rsidRPr="00A31E05">
              <w:rPr>
                <w:rFonts w:ascii="Calibri" w:eastAsia="Times New Roman" w:hAnsi="Calibri" w:cs="Calibri"/>
                <w:color w:val="000000"/>
                <w:sz w:val="22"/>
                <w:lang w:eastAsia="en-GB"/>
              </w:rPr>
              <w:t>563</w:t>
            </w:r>
          </w:p>
        </w:tc>
      </w:tr>
    </w:tbl>
    <w:p w:rsidR="00462E57" w:rsidRDefault="00462E57" w:rsidP="00462E57">
      <w:pPr>
        <w:pStyle w:val="Caption"/>
        <w:jc w:val="center"/>
      </w:pPr>
      <w:bookmarkStart w:id="18" w:name="_Toc512078167"/>
      <w:r>
        <w:t xml:space="preserve">Figure </w:t>
      </w:r>
      <w:fldSimple w:instr=" SEQ Figure \* ARABIC ">
        <w:r w:rsidR="00C52BBA">
          <w:rPr>
            <w:noProof/>
          </w:rPr>
          <w:t>10</w:t>
        </w:r>
      </w:fldSimple>
      <w:r>
        <w:t xml:space="preserve"> HT Lead Resistances</w:t>
      </w:r>
      <w:bookmarkEnd w:id="18"/>
    </w:p>
    <w:p w:rsidR="005150D3" w:rsidRDefault="00A31E05" w:rsidP="00A31E05">
      <w:r>
        <w:t xml:space="preserve">It can be seen that the resistance </w:t>
      </w:r>
      <w:r w:rsidR="00034535">
        <w:t xml:space="preserve">recorded </w:t>
      </w:r>
      <w:r>
        <w:t>for cylinder</w:t>
      </w:r>
      <w:r w:rsidR="003563B1">
        <w:t>s</w:t>
      </w:r>
      <w:r>
        <w:t xml:space="preserve"> 1 </w:t>
      </w:r>
      <w:r w:rsidR="00415A59">
        <w:t xml:space="preserve">&amp; 2 </w:t>
      </w:r>
      <w:r>
        <w:t xml:space="preserve">HT </w:t>
      </w:r>
      <w:r w:rsidR="003563B1">
        <w:t>l</w:t>
      </w:r>
      <w:r>
        <w:t>ead</w:t>
      </w:r>
      <w:r w:rsidR="003563B1">
        <w:t>s</w:t>
      </w:r>
      <w:r>
        <w:t xml:space="preserve"> is hig</w:t>
      </w:r>
      <w:r w:rsidR="00034535">
        <w:t>her than the resistance</w:t>
      </w:r>
      <w:r w:rsidR="003563B1">
        <w:t xml:space="preserve"> in</w:t>
      </w:r>
      <w:r w:rsidR="00034535">
        <w:t xml:space="preserve"> </w:t>
      </w:r>
      <w:r w:rsidR="003563B1">
        <w:t>cylinders 3 &amp; 4 HT leads, and also the King lead</w:t>
      </w:r>
      <w:r w:rsidR="00034535">
        <w:t xml:space="preserve">. This is because the lengths of the HT </w:t>
      </w:r>
      <w:r w:rsidR="003563B1">
        <w:t>l</w:t>
      </w:r>
      <w:r w:rsidR="00034535">
        <w:t xml:space="preserve">eads are all different. Simply put, the longer the HT </w:t>
      </w:r>
      <w:r w:rsidR="003563B1">
        <w:t>l</w:t>
      </w:r>
      <w:r w:rsidR="00034535">
        <w:t xml:space="preserve">ead, </w:t>
      </w:r>
      <w:r w:rsidR="003563B1">
        <w:t>t</w:t>
      </w:r>
      <w:r w:rsidR="00034535">
        <w:t>he higher the resistance recorded. This is due to more strands of wire being used for</w:t>
      </w:r>
      <w:r w:rsidR="003563B1">
        <w:t xml:space="preserve"> the</w:t>
      </w:r>
      <w:r w:rsidR="00034535">
        <w:t xml:space="preserve"> longer</w:t>
      </w:r>
      <w:r w:rsidR="003563B1">
        <w:t xml:space="preserve"> HT leads</w:t>
      </w:r>
      <w:r w:rsidR="00034535">
        <w:t>, Thus creating more resistance.</w:t>
      </w:r>
      <w:r w:rsidR="00B01408">
        <w:t xml:space="preserve"> </w:t>
      </w:r>
      <w:r w:rsidR="005150D3">
        <w:t xml:space="preserve">This varied resistance is compensated for by </w:t>
      </w:r>
      <w:r w:rsidR="00B01408">
        <w:t xml:space="preserve">the ignition control system and </w:t>
      </w:r>
      <w:r w:rsidR="005150D3">
        <w:t xml:space="preserve">the </w:t>
      </w:r>
      <w:r w:rsidR="00B01408">
        <w:t>amount of voltage is increased to matched the voltage required</w:t>
      </w:r>
      <w:r w:rsidR="00AD2FDE">
        <w:t>.</w:t>
      </w:r>
    </w:p>
    <w:p w:rsidR="00B01408" w:rsidRDefault="00B01408" w:rsidP="00462E57"/>
    <w:p w:rsidR="007C5FBF" w:rsidRDefault="007C5FBF" w:rsidP="00462E57"/>
    <w:p w:rsidR="007C5FBF" w:rsidRDefault="007C5FBF" w:rsidP="00462E57"/>
    <w:p w:rsidR="007C5FBF" w:rsidRDefault="007C5FBF" w:rsidP="00462E57"/>
    <w:p w:rsidR="007C5FBF" w:rsidRDefault="007C5FBF" w:rsidP="00462E57"/>
    <w:p w:rsidR="007C5FBF" w:rsidRDefault="007C5FBF" w:rsidP="00462E57"/>
    <w:p w:rsidR="007C5FBF" w:rsidRDefault="007C5FBF" w:rsidP="00462E57"/>
    <w:p w:rsidR="007C5FBF" w:rsidRDefault="007C5FBF" w:rsidP="00462E57"/>
    <w:p w:rsidR="00462E57" w:rsidRPr="00462E57" w:rsidRDefault="00462E57" w:rsidP="00462E57">
      <w:pPr>
        <w:pStyle w:val="Heading2"/>
        <w:rPr>
          <w:u w:val="single"/>
        </w:rPr>
      </w:pPr>
      <w:bookmarkStart w:id="19" w:name="_Toc512078154"/>
      <w:proofErr w:type="spellStart"/>
      <w:r w:rsidRPr="00462E57">
        <w:rPr>
          <w:u w:val="single"/>
        </w:rPr>
        <w:t>Motronic</w:t>
      </w:r>
      <w:proofErr w:type="spellEnd"/>
      <w:r w:rsidRPr="00462E57">
        <w:rPr>
          <w:u w:val="single"/>
        </w:rPr>
        <w:t xml:space="preserve"> Test Results:</w:t>
      </w:r>
      <w:bookmarkEnd w:id="19"/>
    </w:p>
    <w:p w:rsidR="003563B1" w:rsidRDefault="003563B1" w:rsidP="00A31E05"/>
    <w:p w:rsidR="007C40FF" w:rsidRDefault="007C40FF" w:rsidP="00A31E05">
      <w:r>
        <w:t xml:space="preserve">Testing the </w:t>
      </w:r>
      <w:proofErr w:type="spellStart"/>
      <w:r>
        <w:t>Motronic’s</w:t>
      </w:r>
      <w:proofErr w:type="spellEnd"/>
      <w:r>
        <w:t xml:space="preserve"> system was easier than the LE3 as the </w:t>
      </w:r>
      <w:proofErr w:type="spellStart"/>
      <w:r>
        <w:t>Motronic’s</w:t>
      </w:r>
      <w:proofErr w:type="spellEnd"/>
      <w:r>
        <w:t xml:space="preserve"> ECU registers all of the data relevant to the Fuel &amp; Ignition Control</w:t>
      </w:r>
      <w:r w:rsidR="00AF66AD">
        <w:t xml:space="preserve"> in one ECU</w:t>
      </w:r>
      <w:r>
        <w:t xml:space="preserve">. This meant that all data was taken directly from </w:t>
      </w:r>
      <w:r w:rsidR="00AF66AD">
        <w:t>one</w:t>
      </w:r>
      <w:r>
        <w:t xml:space="preserve"> source as opposed to the numerous ECU’s fitted to the LE3 system.</w:t>
      </w:r>
    </w:p>
    <w:p w:rsidR="007C40FF" w:rsidRDefault="007C40FF" w:rsidP="00A31E05">
      <w:r>
        <w:t xml:space="preserve">All of the results taken from the </w:t>
      </w:r>
      <w:proofErr w:type="spellStart"/>
      <w:r>
        <w:t>Motronic’s</w:t>
      </w:r>
      <w:proofErr w:type="spellEnd"/>
      <w:r>
        <w:t xml:space="preserve"> ECU</w:t>
      </w:r>
      <w:r w:rsidR="000B583B">
        <w:t>,</w:t>
      </w:r>
      <w:r>
        <w:t xml:space="preserve"> with ignition on and ignition off, have been entered into the table below:</w:t>
      </w:r>
    </w:p>
    <w:p w:rsidR="007647DD" w:rsidRDefault="007647DD" w:rsidP="00A31E05"/>
    <w:p w:rsidR="007647DD" w:rsidRDefault="007647DD" w:rsidP="00A31E05"/>
    <w:p w:rsidR="007647DD" w:rsidRDefault="007647DD" w:rsidP="00A31E05"/>
    <w:p w:rsidR="00A97678" w:rsidRPr="007C40FF" w:rsidRDefault="007C40FF" w:rsidP="007C40FF">
      <w:pPr>
        <w:jc w:val="center"/>
        <w:rPr>
          <w:u w:val="single"/>
        </w:rPr>
      </w:pPr>
      <w:proofErr w:type="spellStart"/>
      <w:r>
        <w:rPr>
          <w:u w:val="single"/>
        </w:rPr>
        <w:t>Motronic</w:t>
      </w:r>
      <w:proofErr w:type="spellEnd"/>
      <w:r>
        <w:rPr>
          <w:u w:val="single"/>
        </w:rPr>
        <w:t xml:space="preserve"> ECU Voltage Testing</w:t>
      </w:r>
      <w:r w:rsidR="000B583B">
        <w:rPr>
          <w:u w:val="single"/>
        </w:rPr>
        <w:t xml:space="preserve"> (Ignition on &amp;off)</w:t>
      </w:r>
    </w:p>
    <w:tbl>
      <w:tblPr>
        <w:tblW w:w="6814" w:type="dxa"/>
        <w:jc w:val="center"/>
        <w:tblLook w:val="04A0" w:firstRow="1" w:lastRow="0" w:firstColumn="1" w:lastColumn="0" w:noHBand="0" w:noVBand="1"/>
      </w:tblPr>
      <w:tblGrid>
        <w:gridCol w:w="1108"/>
        <w:gridCol w:w="3488"/>
        <w:gridCol w:w="1109"/>
        <w:gridCol w:w="1109"/>
      </w:tblGrid>
      <w:tr w:rsidR="007C5FBF" w:rsidRPr="007C5FBF" w:rsidTr="007C5FBF">
        <w:trPr>
          <w:trHeight w:val="234"/>
          <w:jc w:val="center"/>
        </w:trPr>
        <w:tc>
          <w:tcPr>
            <w:tcW w:w="1108"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ECU</w:t>
            </w:r>
          </w:p>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Locations</w:t>
            </w:r>
          </w:p>
        </w:tc>
        <w:tc>
          <w:tcPr>
            <w:tcW w:w="3488" w:type="dxa"/>
            <w:tcBorders>
              <w:top w:val="single" w:sz="4" w:space="0" w:color="auto"/>
              <w:left w:val="nil"/>
              <w:bottom w:val="single" w:sz="4" w:space="0" w:color="auto"/>
              <w:right w:val="single" w:sz="4" w:space="0" w:color="auto"/>
            </w:tcBorders>
            <w:shd w:val="clear" w:color="000000" w:fill="8EA9DB"/>
            <w:noWrap/>
            <w:vAlign w:val="bottom"/>
            <w:hideMark/>
          </w:tcPr>
          <w:p w:rsidR="007C5FBF" w:rsidRDefault="007C5FBF" w:rsidP="007C5FBF">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 xml:space="preserve">ECU </w:t>
            </w:r>
            <w:r w:rsidRPr="007C5FBF">
              <w:rPr>
                <w:rFonts w:ascii="Calibri" w:eastAsia="Times New Roman" w:hAnsi="Calibri" w:cs="Calibri"/>
                <w:color w:val="000000"/>
                <w:sz w:val="22"/>
                <w:lang w:eastAsia="en-GB"/>
              </w:rPr>
              <w:t>Pin</w:t>
            </w:r>
            <w:r>
              <w:rPr>
                <w:rFonts w:ascii="Calibri" w:eastAsia="Times New Roman" w:hAnsi="Calibri" w:cs="Calibri"/>
                <w:color w:val="000000"/>
                <w:sz w:val="22"/>
                <w:lang w:eastAsia="en-GB"/>
              </w:rPr>
              <w:t xml:space="preserve"> to Component</w:t>
            </w:r>
            <w:r w:rsidRPr="007C5FBF">
              <w:rPr>
                <w:rFonts w:ascii="Calibri" w:eastAsia="Times New Roman" w:hAnsi="Calibri" w:cs="Calibri"/>
                <w:color w:val="000000"/>
                <w:sz w:val="22"/>
                <w:lang w:eastAsia="en-GB"/>
              </w:rPr>
              <w:t xml:space="preserve"> Rel</w:t>
            </w:r>
            <w:r>
              <w:rPr>
                <w:rFonts w:ascii="Calibri" w:eastAsia="Times New Roman" w:hAnsi="Calibri" w:cs="Calibri"/>
                <w:color w:val="000000"/>
                <w:sz w:val="22"/>
                <w:lang w:eastAsia="en-GB"/>
              </w:rPr>
              <w:t>e</w:t>
            </w:r>
            <w:r w:rsidRPr="007C5FBF">
              <w:rPr>
                <w:rFonts w:ascii="Calibri" w:eastAsia="Times New Roman" w:hAnsi="Calibri" w:cs="Calibri"/>
                <w:color w:val="000000"/>
                <w:sz w:val="22"/>
                <w:lang w:eastAsia="en-GB"/>
              </w:rPr>
              <w:t>vance</w:t>
            </w:r>
          </w:p>
          <w:p w:rsidR="007C5FBF" w:rsidRPr="007C5FBF" w:rsidRDefault="007C5FBF" w:rsidP="007C5FBF">
            <w:pPr>
              <w:spacing w:after="0" w:line="240" w:lineRule="auto"/>
              <w:jc w:val="center"/>
              <w:rPr>
                <w:rFonts w:ascii="Calibri" w:eastAsia="Times New Roman" w:hAnsi="Calibri" w:cs="Calibri"/>
                <w:color w:val="000000"/>
                <w:sz w:val="22"/>
                <w:lang w:eastAsia="en-GB"/>
              </w:rPr>
            </w:pPr>
          </w:p>
        </w:tc>
        <w:tc>
          <w:tcPr>
            <w:tcW w:w="1109" w:type="dxa"/>
            <w:tcBorders>
              <w:top w:val="single" w:sz="4" w:space="0" w:color="auto"/>
              <w:left w:val="nil"/>
              <w:bottom w:val="single" w:sz="4" w:space="0" w:color="auto"/>
              <w:right w:val="single" w:sz="4" w:space="0" w:color="auto"/>
            </w:tcBorders>
            <w:shd w:val="clear" w:color="000000" w:fill="8EA9DB"/>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 xml:space="preserve"> Voltage with </w:t>
            </w:r>
            <w:r w:rsidRPr="007C5FBF">
              <w:rPr>
                <w:rFonts w:ascii="Calibri" w:eastAsia="Times New Roman" w:hAnsi="Calibri" w:cs="Calibri"/>
                <w:color w:val="000000"/>
                <w:sz w:val="22"/>
                <w:lang w:eastAsia="en-GB"/>
              </w:rPr>
              <w:lastRenderedPageBreak/>
              <w:t>Ignition On (V)</w:t>
            </w:r>
          </w:p>
        </w:tc>
        <w:tc>
          <w:tcPr>
            <w:tcW w:w="1109" w:type="dxa"/>
            <w:tcBorders>
              <w:top w:val="single" w:sz="4" w:space="0" w:color="auto"/>
              <w:left w:val="nil"/>
              <w:bottom w:val="single" w:sz="4" w:space="0" w:color="auto"/>
              <w:right w:val="single" w:sz="4" w:space="0" w:color="auto"/>
            </w:tcBorders>
            <w:shd w:val="clear" w:color="000000" w:fill="8EA9DB"/>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lastRenderedPageBreak/>
              <w:t xml:space="preserve">Voltage with </w:t>
            </w:r>
            <w:r w:rsidRPr="007C5FBF">
              <w:rPr>
                <w:rFonts w:ascii="Calibri" w:eastAsia="Times New Roman" w:hAnsi="Calibri" w:cs="Calibri"/>
                <w:color w:val="000000"/>
                <w:sz w:val="22"/>
                <w:lang w:eastAsia="en-GB"/>
              </w:rPr>
              <w:lastRenderedPageBreak/>
              <w:t>Ignition off (V)</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lastRenderedPageBreak/>
              <w:t>Pin 1</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Negative Side of Ignition Coil</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12.38</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0.3</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Control Circuit for Fuel Pump</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12.22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Pulsed Side of Rotary Idle Valve</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9.9</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5</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Pulsed Side of Tank Vent Valve</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6</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Fuel Tell-Tale Lamp</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11.49</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7</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Load Signal Output from Air-Low Meter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0.37</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8</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9</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Speedo, Mileage Frequency Sensor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10</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11</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12</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5V Supply to Air-Flow Meter and Throttle Potentiometer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5.07</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13</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Diagnostic Socket Supply</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10.24</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14</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0.02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15</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16</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Pulsed Side of Injectors (Bank of 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12.19</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17</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Pulsed Side of Injectors (Bank of 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12.18</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18</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A21037"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Permanent</w:t>
            </w:r>
            <w:r w:rsidR="007C5FBF" w:rsidRPr="007C5FBF">
              <w:rPr>
                <w:rFonts w:ascii="Calibri" w:eastAsia="Times New Roman" w:hAnsi="Calibri" w:cs="Calibri"/>
                <w:color w:val="000000"/>
                <w:sz w:val="22"/>
                <w:lang w:eastAsia="en-GB"/>
              </w:rPr>
              <w:t xml:space="preserve"> Live - Keep Alive Memory</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12.18</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12.55</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19</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0.02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20</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 (Not for Vehicles Fitted with Catalyser)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21</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 (for Vehicles Fitted with A/T)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22</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Engine Tell-Tale Warning Light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0.92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23</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24</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0.03</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25</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26</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 via ECU</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0.12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27</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Ignition Feed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12.31</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28</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Output from Lambda Sensor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0.45</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29</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30</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31</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32</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Output to On-Board Computer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11.46</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33</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34</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A/T ECU</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35</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36</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Control Circuit for Supply to Auxiliaries and ECU</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0.29</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12.21</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37</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Supply to ECU &amp; to On-Board Computer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12.2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38</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39</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40</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A/C</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0.06</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41</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A/C</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0.06</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42</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 for Manual Transmission only</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0.03</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lastRenderedPageBreak/>
              <w:t>Pin 43</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Output from CO Potentiometer - Not Fitted with Catalyser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44</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Output from NTC1</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3.64</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45</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Output from NTC2</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3.67</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46</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Octane Plug Input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0.25</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47</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 for Vehicles Fitted with 4WD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48</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Output from Crankshaft Sensor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0.06</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49</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Output from Crankshaft Sensor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0.1</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50</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51</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A/T ECU</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52</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53</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Output from Throttle Potentiometer</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0.68</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54</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Not Used</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w:t>
            </w:r>
          </w:p>
        </w:tc>
      </w:tr>
      <w:tr w:rsidR="007C5FBF" w:rsidRPr="007C5FBF" w:rsidTr="007C5FBF">
        <w:trPr>
          <w:trHeight w:val="234"/>
          <w:jc w:val="center"/>
        </w:trPr>
        <w:tc>
          <w:tcPr>
            <w:tcW w:w="1108" w:type="dxa"/>
            <w:tcBorders>
              <w:top w:val="nil"/>
              <w:left w:val="single" w:sz="4" w:space="0" w:color="auto"/>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Pin 55</w:t>
            </w:r>
          </w:p>
        </w:tc>
        <w:tc>
          <w:tcPr>
            <w:tcW w:w="3488"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Earth for Diagnostic Socket</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11.14</w:t>
            </w:r>
          </w:p>
        </w:tc>
        <w:tc>
          <w:tcPr>
            <w:tcW w:w="1109" w:type="dxa"/>
            <w:tcBorders>
              <w:top w:val="nil"/>
              <w:left w:val="nil"/>
              <w:bottom w:val="single" w:sz="4" w:space="0" w:color="auto"/>
              <w:right w:val="single" w:sz="4" w:space="0" w:color="auto"/>
            </w:tcBorders>
            <w:shd w:val="clear" w:color="000000" w:fill="FF66CC"/>
            <w:noWrap/>
            <w:vAlign w:val="bottom"/>
            <w:hideMark/>
          </w:tcPr>
          <w:p w:rsidR="007C5FBF" w:rsidRPr="007C5FBF" w:rsidRDefault="007C5FBF" w:rsidP="007C5FBF">
            <w:pPr>
              <w:spacing w:after="0" w:line="240" w:lineRule="auto"/>
              <w:jc w:val="center"/>
              <w:rPr>
                <w:rFonts w:ascii="Calibri" w:eastAsia="Times New Roman" w:hAnsi="Calibri" w:cs="Calibri"/>
                <w:color w:val="000000"/>
                <w:sz w:val="22"/>
                <w:lang w:eastAsia="en-GB"/>
              </w:rPr>
            </w:pPr>
            <w:r w:rsidRPr="007C5FBF">
              <w:rPr>
                <w:rFonts w:ascii="Calibri" w:eastAsia="Times New Roman" w:hAnsi="Calibri" w:cs="Calibri"/>
                <w:color w:val="000000"/>
                <w:sz w:val="22"/>
                <w:lang w:eastAsia="en-GB"/>
              </w:rPr>
              <w:t>0</w:t>
            </w:r>
          </w:p>
        </w:tc>
      </w:tr>
    </w:tbl>
    <w:p w:rsidR="00A31E05" w:rsidRDefault="007C40FF" w:rsidP="007C40FF">
      <w:pPr>
        <w:pStyle w:val="Caption"/>
        <w:jc w:val="center"/>
      </w:pPr>
      <w:bookmarkStart w:id="20" w:name="_Toc512078168"/>
      <w:r>
        <w:t xml:space="preserve">Figure </w:t>
      </w:r>
      <w:fldSimple w:instr=" SEQ Figure \* ARABIC ">
        <w:r w:rsidR="00C52BBA">
          <w:rPr>
            <w:noProof/>
          </w:rPr>
          <w:t>11</w:t>
        </w:r>
      </w:fldSimple>
      <w:r>
        <w:t xml:space="preserve"> </w:t>
      </w:r>
      <w:proofErr w:type="spellStart"/>
      <w:r>
        <w:t>Motronic</w:t>
      </w:r>
      <w:proofErr w:type="spellEnd"/>
      <w:r>
        <w:t xml:space="preserve"> System Test Readings</w:t>
      </w:r>
      <w:bookmarkEnd w:id="20"/>
    </w:p>
    <w:p w:rsidR="000B583B" w:rsidRDefault="000B583B" w:rsidP="00B34008">
      <w:pPr>
        <w:jc w:val="center"/>
        <w:rPr>
          <w:u w:val="single"/>
        </w:rPr>
      </w:pPr>
      <w:r>
        <w:rPr>
          <w:u w:val="single"/>
        </w:rPr>
        <w:t>Resistance Test o</w:t>
      </w:r>
      <w:r w:rsidR="007647DD">
        <w:rPr>
          <w:u w:val="single"/>
        </w:rPr>
        <w:t>n</w:t>
      </w:r>
      <w:r>
        <w:rPr>
          <w:u w:val="single"/>
        </w:rPr>
        <w:t xml:space="preserve"> Throttle Potentiomete</w:t>
      </w:r>
      <w:r w:rsidR="00B34008">
        <w:rPr>
          <w:u w:val="single"/>
        </w:rPr>
        <w:t>r at C</w:t>
      </w:r>
      <w:r>
        <w:rPr>
          <w:u w:val="single"/>
        </w:rPr>
        <w:t>omponent</w:t>
      </w:r>
    </w:p>
    <w:tbl>
      <w:tblPr>
        <w:tblW w:w="4354" w:type="dxa"/>
        <w:jc w:val="center"/>
        <w:tblLook w:val="04A0" w:firstRow="1" w:lastRow="0" w:firstColumn="1" w:lastColumn="0" w:noHBand="0" w:noVBand="1"/>
      </w:tblPr>
      <w:tblGrid>
        <w:gridCol w:w="1280"/>
        <w:gridCol w:w="1894"/>
        <w:gridCol w:w="1459"/>
      </w:tblGrid>
      <w:tr w:rsidR="000B583B" w:rsidRPr="000B583B" w:rsidTr="000B583B">
        <w:trPr>
          <w:trHeight w:val="300"/>
          <w:jc w:val="center"/>
        </w:trPr>
        <w:tc>
          <w:tcPr>
            <w:tcW w:w="128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Component Pin Location</w:t>
            </w:r>
          </w:p>
          <w:p w:rsidR="00B34008" w:rsidRPr="000B583B" w:rsidRDefault="00B34008" w:rsidP="00B34008">
            <w:pPr>
              <w:spacing w:after="0" w:line="240" w:lineRule="auto"/>
              <w:jc w:val="center"/>
              <w:rPr>
                <w:rFonts w:ascii="Calibri" w:eastAsia="Times New Roman" w:hAnsi="Calibri" w:cs="Calibri"/>
                <w:color w:val="000000"/>
                <w:sz w:val="22"/>
                <w:lang w:eastAsia="en-GB"/>
              </w:rPr>
            </w:pPr>
          </w:p>
        </w:tc>
        <w:tc>
          <w:tcPr>
            <w:tcW w:w="1894" w:type="dxa"/>
            <w:tcBorders>
              <w:top w:val="single" w:sz="4" w:space="0" w:color="auto"/>
              <w:left w:val="nil"/>
              <w:bottom w:val="single" w:sz="4" w:space="0" w:color="auto"/>
              <w:right w:val="single" w:sz="4" w:space="0" w:color="auto"/>
            </w:tcBorders>
            <w:shd w:val="clear" w:color="000000" w:fill="8EA9DB"/>
            <w:noWrap/>
            <w:vAlign w:val="bottom"/>
            <w:hideMark/>
          </w:tcPr>
          <w:p w:rsid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Resistance Measured</w:t>
            </w:r>
          </w:p>
          <w:p w:rsid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(Ω)</w:t>
            </w:r>
          </w:p>
          <w:p w:rsidR="00B34008" w:rsidRPr="000B583B" w:rsidRDefault="00B34008" w:rsidP="00B34008">
            <w:pPr>
              <w:spacing w:after="0" w:line="240" w:lineRule="auto"/>
              <w:jc w:val="center"/>
              <w:rPr>
                <w:rFonts w:ascii="Calibri" w:eastAsia="Times New Roman" w:hAnsi="Calibri" w:cs="Calibri"/>
                <w:color w:val="000000"/>
                <w:sz w:val="22"/>
                <w:lang w:eastAsia="en-GB"/>
              </w:rPr>
            </w:pPr>
          </w:p>
        </w:tc>
        <w:tc>
          <w:tcPr>
            <w:tcW w:w="1180" w:type="dxa"/>
            <w:tcBorders>
              <w:top w:val="single" w:sz="4" w:space="0" w:color="auto"/>
              <w:left w:val="nil"/>
              <w:bottom w:val="single" w:sz="4" w:space="0" w:color="auto"/>
              <w:right w:val="single" w:sz="4" w:space="0" w:color="auto"/>
            </w:tcBorders>
            <w:shd w:val="clear" w:color="000000" w:fill="8EA9DB"/>
            <w:noWrap/>
            <w:vAlign w:val="bottom"/>
            <w:hideMark/>
          </w:tcPr>
          <w:p w:rsidR="000B583B" w:rsidRP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Resistance</w:t>
            </w:r>
            <w:r w:rsidR="00B34008">
              <w:rPr>
                <w:rFonts w:ascii="Calibri" w:eastAsia="Times New Roman" w:hAnsi="Calibri" w:cs="Calibri"/>
                <w:color w:val="000000"/>
                <w:sz w:val="22"/>
                <w:lang w:eastAsia="en-GB"/>
              </w:rPr>
              <w:t xml:space="preserve"> Spec from</w:t>
            </w:r>
            <w:r w:rsidRPr="000B583B">
              <w:rPr>
                <w:rFonts w:ascii="Calibri" w:eastAsia="Times New Roman" w:hAnsi="Calibri" w:cs="Calibri"/>
                <w:color w:val="000000"/>
                <w:sz w:val="22"/>
                <w:lang w:eastAsia="en-GB"/>
              </w:rPr>
              <w:t xml:space="preserve"> Manufa</w:t>
            </w:r>
            <w:r>
              <w:rPr>
                <w:rFonts w:ascii="Calibri" w:eastAsia="Times New Roman" w:hAnsi="Calibri" w:cs="Calibri"/>
                <w:color w:val="000000"/>
                <w:sz w:val="22"/>
                <w:lang w:eastAsia="en-GB"/>
              </w:rPr>
              <w:t>c</w:t>
            </w:r>
            <w:r w:rsidRPr="000B583B">
              <w:rPr>
                <w:rFonts w:ascii="Calibri" w:eastAsia="Times New Roman" w:hAnsi="Calibri" w:cs="Calibri"/>
                <w:color w:val="000000"/>
                <w:sz w:val="22"/>
                <w:lang w:eastAsia="en-GB"/>
              </w:rPr>
              <w:t>turer (Ω)</w:t>
            </w:r>
          </w:p>
        </w:tc>
      </w:tr>
      <w:tr w:rsidR="000B583B" w:rsidRPr="000B583B" w:rsidTr="000B583B">
        <w:trPr>
          <w:trHeight w:val="300"/>
          <w:jc w:val="center"/>
        </w:trPr>
        <w:tc>
          <w:tcPr>
            <w:tcW w:w="1280" w:type="dxa"/>
            <w:tcBorders>
              <w:top w:val="nil"/>
              <w:left w:val="single" w:sz="4" w:space="0" w:color="auto"/>
              <w:bottom w:val="single" w:sz="4" w:space="0" w:color="auto"/>
              <w:right w:val="single" w:sz="4" w:space="0" w:color="auto"/>
            </w:tcBorders>
            <w:shd w:val="clear" w:color="000000" w:fill="FF66CC"/>
            <w:noWrap/>
            <w:vAlign w:val="bottom"/>
            <w:hideMark/>
          </w:tcPr>
          <w:p w:rsidR="000B583B" w:rsidRP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Pins 1 &amp; 2</w:t>
            </w:r>
          </w:p>
        </w:tc>
        <w:tc>
          <w:tcPr>
            <w:tcW w:w="1894" w:type="dxa"/>
            <w:tcBorders>
              <w:top w:val="nil"/>
              <w:left w:val="nil"/>
              <w:bottom w:val="single" w:sz="4" w:space="0" w:color="auto"/>
              <w:right w:val="single" w:sz="4" w:space="0" w:color="auto"/>
            </w:tcBorders>
            <w:shd w:val="clear" w:color="000000" w:fill="FF66CC"/>
            <w:noWrap/>
            <w:vAlign w:val="bottom"/>
            <w:hideMark/>
          </w:tcPr>
          <w:p w:rsidR="000B583B" w:rsidRP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Closed Throttle 2000</w:t>
            </w:r>
          </w:p>
        </w:tc>
        <w:tc>
          <w:tcPr>
            <w:tcW w:w="1180" w:type="dxa"/>
            <w:tcBorders>
              <w:top w:val="nil"/>
              <w:left w:val="nil"/>
              <w:bottom w:val="single" w:sz="4" w:space="0" w:color="auto"/>
              <w:right w:val="single" w:sz="4" w:space="0" w:color="auto"/>
            </w:tcBorders>
            <w:shd w:val="clear" w:color="000000" w:fill="FF66CC"/>
            <w:noWrap/>
            <w:vAlign w:val="bottom"/>
            <w:hideMark/>
          </w:tcPr>
          <w:p w:rsidR="000B583B" w:rsidRP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1900-2000</w:t>
            </w:r>
          </w:p>
        </w:tc>
      </w:tr>
      <w:tr w:rsidR="000B583B" w:rsidRPr="000B583B" w:rsidTr="000B583B">
        <w:trPr>
          <w:trHeight w:val="300"/>
          <w:jc w:val="center"/>
        </w:trPr>
        <w:tc>
          <w:tcPr>
            <w:tcW w:w="1280" w:type="dxa"/>
            <w:tcBorders>
              <w:top w:val="nil"/>
              <w:left w:val="single" w:sz="4" w:space="0" w:color="auto"/>
              <w:bottom w:val="single" w:sz="4" w:space="0" w:color="auto"/>
              <w:right w:val="single" w:sz="4" w:space="0" w:color="auto"/>
            </w:tcBorders>
            <w:shd w:val="clear" w:color="000000" w:fill="FF66CC"/>
            <w:noWrap/>
            <w:vAlign w:val="bottom"/>
            <w:hideMark/>
          </w:tcPr>
          <w:p w:rsidR="000B583B" w:rsidRP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Pins 1 &amp; 3</w:t>
            </w:r>
          </w:p>
        </w:tc>
        <w:tc>
          <w:tcPr>
            <w:tcW w:w="1894" w:type="dxa"/>
            <w:tcBorders>
              <w:top w:val="nil"/>
              <w:left w:val="nil"/>
              <w:bottom w:val="single" w:sz="4" w:space="0" w:color="auto"/>
              <w:right w:val="single" w:sz="4" w:space="0" w:color="auto"/>
            </w:tcBorders>
            <w:shd w:val="clear" w:color="000000" w:fill="FF66CC"/>
            <w:noWrap/>
            <w:vAlign w:val="bottom"/>
            <w:hideMark/>
          </w:tcPr>
          <w:p w:rsidR="000B583B" w:rsidRP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Open Throttle 2560</w:t>
            </w:r>
          </w:p>
        </w:tc>
        <w:tc>
          <w:tcPr>
            <w:tcW w:w="1180" w:type="dxa"/>
            <w:tcBorders>
              <w:top w:val="nil"/>
              <w:left w:val="nil"/>
              <w:bottom w:val="single" w:sz="4" w:space="0" w:color="auto"/>
              <w:right w:val="single" w:sz="4" w:space="0" w:color="auto"/>
            </w:tcBorders>
            <w:shd w:val="clear" w:color="000000" w:fill="FF66CC"/>
            <w:noWrap/>
            <w:vAlign w:val="bottom"/>
            <w:hideMark/>
          </w:tcPr>
          <w:p w:rsidR="000B583B" w:rsidRPr="000B583B" w:rsidRDefault="000B583B" w:rsidP="00B34008">
            <w:pPr>
              <w:spacing w:after="0" w:line="240" w:lineRule="auto"/>
              <w:jc w:val="center"/>
              <w:rPr>
                <w:rFonts w:ascii="Calibri" w:eastAsia="Times New Roman" w:hAnsi="Calibri" w:cs="Calibri"/>
                <w:color w:val="000000"/>
                <w:sz w:val="22"/>
                <w:lang w:eastAsia="en-GB"/>
              </w:rPr>
            </w:pPr>
            <w:r w:rsidRPr="000B583B">
              <w:rPr>
                <w:rFonts w:ascii="Calibri" w:eastAsia="Times New Roman" w:hAnsi="Calibri" w:cs="Calibri"/>
                <w:color w:val="000000"/>
                <w:sz w:val="22"/>
                <w:lang w:eastAsia="en-GB"/>
              </w:rPr>
              <w:t>1000-2000</w:t>
            </w:r>
          </w:p>
        </w:tc>
      </w:tr>
    </w:tbl>
    <w:p w:rsidR="00E51ED8" w:rsidRPr="00E51ED8" w:rsidRDefault="00E51ED8" w:rsidP="007647DD">
      <w:pPr>
        <w:pStyle w:val="Caption"/>
        <w:jc w:val="center"/>
      </w:pPr>
      <w:bookmarkStart w:id="21" w:name="_Toc512078169"/>
      <w:r>
        <w:t xml:space="preserve">Figure </w:t>
      </w:r>
      <w:fldSimple w:instr=" SEQ Figure \* ARABIC ">
        <w:r w:rsidR="00C52BBA">
          <w:rPr>
            <w:noProof/>
          </w:rPr>
          <w:t>12</w:t>
        </w:r>
      </w:fldSimple>
      <w:r>
        <w:t xml:space="preserve"> Throttle Potentiometer Resistance at Component</w:t>
      </w:r>
      <w:bookmarkEnd w:id="21"/>
    </w:p>
    <w:p w:rsidR="00B34008" w:rsidRDefault="00B34008" w:rsidP="000B583B">
      <w:pPr>
        <w:jc w:val="center"/>
        <w:rPr>
          <w:u w:val="single"/>
        </w:rPr>
      </w:pPr>
      <w:r>
        <w:rPr>
          <w:u w:val="single"/>
        </w:rPr>
        <w:t>Voltage test of Throttle Potenti</w:t>
      </w:r>
      <w:r w:rsidR="00E51ED8">
        <w:rPr>
          <w:u w:val="single"/>
        </w:rPr>
        <w:t xml:space="preserve">ometer </w:t>
      </w:r>
      <w:r>
        <w:rPr>
          <w:u w:val="single"/>
        </w:rPr>
        <w:t>at ECU Pins</w:t>
      </w:r>
    </w:p>
    <w:tbl>
      <w:tblPr>
        <w:tblW w:w="4539" w:type="dxa"/>
        <w:jc w:val="center"/>
        <w:tblLook w:val="04A0" w:firstRow="1" w:lastRow="0" w:firstColumn="1" w:lastColumn="0" w:noHBand="0" w:noVBand="1"/>
      </w:tblPr>
      <w:tblGrid>
        <w:gridCol w:w="1311"/>
        <w:gridCol w:w="1955"/>
        <w:gridCol w:w="1459"/>
      </w:tblGrid>
      <w:tr w:rsidR="00B34008" w:rsidRPr="00B34008" w:rsidTr="00B34008">
        <w:trPr>
          <w:trHeight w:val="300"/>
          <w:jc w:val="center"/>
        </w:trPr>
        <w:tc>
          <w:tcPr>
            <w:tcW w:w="1311"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ECU Pin Locations</w:t>
            </w:r>
          </w:p>
          <w:p w:rsidR="007647DD" w:rsidRPr="00B34008" w:rsidRDefault="007647DD" w:rsidP="00B34008">
            <w:pPr>
              <w:spacing w:after="0" w:line="240" w:lineRule="auto"/>
              <w:jc w:val="center"/>
              <w:rPr>
                <w:rFonts w:ascii="Calibri" w:eastAsia="Times New Roman" w:hAnsi="Calibri" w:cs="Calibri"/>
                <w:color w:val="000000"/>
                <w:sz w:val="22"/>
                <w:lang w:eastAsia="en-GB"/>
              </w:rPr>
            </w:pPr>
          </w:p>
        </w:tc>
        <w:tc>
          <w:tcPr>
            <w:tcW w:w="1955" w:type="dxa"/>
            <w:tcBorders>
              <w:top w:val="single" w:sz="4" w:space="0" w:color="auto"/>
              <w:left w:val="nil"/>
              <w:bottom w:val="single" w:sz="4" w:space="0" w:color="auto"/>
              <w:right w:val="single" w:sz="4" w:space="0" w:color="auto"/>
            </w:tcBorders>
            <w:shd w:val="clear" w:color="000000" w:fill="8EA9DB"/>
            <w:noWrap/>
            <w:vAlign w:val="bottom"/>
            <w:hideMark/>
          </w:tcPr>
          <w:p w:rsidR="00B34008" w:rsidRDefault="00B34008" w:rsidP="00B34008">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Voltage</w:t>
            </w:r>
          </w:p>
          <w:p w:rsid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 xml:space="preserve"> Measured</w:t>
            </w:r>
          </w:p>
          <w:p w:rsid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 xml:space="preserve"> (</w:t>
            </w:r>
            <w:r>
              <w:rPr>
                <w:rFonts w:ascii="Calibri" w:eastAsia="Times New Roman" w:hAnsi="Calibri" w:cs="Calibri"/>
                <w:color w:val="000000"/>
                <w:sz w:val="22"/>
                <w:lang w:eastAsia="en-GB"/>
              </w:rPr>
              <w:t>V</w:t>
            </w:r>
            <w:r w:rsidRPr="00B34008">
              <w:rPr>
                <w:rFonts w:ascii="Calibri" w:eastAsia="Times New Roman" w:hAnsi="Calibri" w:cs="Calibri"/>
                <w:color w:val="000000"/>
                <w:sz w:val="22"/>
                <w:lang w:eastAsia="en-GB"/>
              </w:rPr>
              <w:t>)</w:t>
            </w:r>
          </w:p>
          <w:p w:rsidR="007647DD" w:rsidRPr="00B34008" w:rsidRDefault="007647DD" w:rsidP="00B34008">
            <w:pPr>
              <w:spacing w:after="0" w:line="240" w:lineRule="auto"/>
              <w:jc w:val="center"/>
              <w:rPr>
                <w:rFonts w:ascii="Calibri" w:eastAsia="Times New Roman" w:hAnsi="Calibri" w:cs="Calibri"/>
                <w:color w:val="000000"/>
                <w:sz w:val="22"/>
                <w:lang w:eastAsia="en-GB"/>
              </w:rPr>
            </w:pPr>
          </w:p>
        </w:tc>
        <w:tc>
          <w:tcPr>
            <w:tcW w:w="1273" w:type="dxa"/>
            <w:tcBorders>
              <w:top w:val="single" w:sz="4" w:space="0" w:color="auto"/>
              <w:left w:val="nil"/>
              <w:bottom w:val="single" w:sz="4" w:space="0" w:color="auto"/>
              <w:right w:val="single" w:sz="4" w:space="0" w:color="auto"/>
            </w:tcBorders>
            <w:shd w:val="clear" w:color="000000" w:fill="8EA9DB"/>
            <w:noWrap/>
            <w:vAlign w:val="bottom"/>
            <w:hideMark/>
          </w:tcPr>
          <w:p w:rsidR="007647DD" w:rsidRDefault="00B34008" w:rsidP="00B34008">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Voltage</w:t>
            </w:r>
          </w:p>
          <w:p w:rsidR="00B34008" w:rsidRPr="00B34008" w:rsidRDefault="00B34008" w:rsidP="00B34008">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 xml:space="preserve"> </w:t>
            </w:r>
            <w:r w:rsidR="007647DD">
              <w:rPr>
                <w:rFonts w:ascii="Calibri" w:eastAsia="Times New Roman" w:hAnsi="Calibri" w:cs="Calibri"/>
                <w:color w:val="000000"/>
                <w:sz w:val="22"/>
                <w:lang w:eastAsia="en-GB"/>
              </w:rPr>
              <w:t>Spec From</w:t>
            </w:r>
            <w:r w:rsidRPr="00B34008">
              <w:rPr>
                <w:rFonts w:ascii="Calibri" w:eastAsia="Times New Roman" w:hAnsi="Calibri" w:cs="Calibri"/>
                <w:color w:val="000000"/>
                <w:sz w:val="22"/>
                <w:lang w:eastAsia="en-GB"/>
              </w:rPr>
              <w:t xml:space="preserve"> Manufacturer (</w:t>
            </w:r>
            <w:r>
              <w:rPr>
                <w:rFonts w:ascii="Calibri" w:eastAsia="Times New Roman" w:hAnsi="Calibri" w:cs="Calibri"/>
                <w:color w:val="000000"/>
                <w:sz w:val="22"/>
                <w:lang w:eastAsia="en-GB"/>
              </w:rPr>
              <w:t>V</w:t>
            </w:r>
            <w:r w:rsidRPr="00B34008">
              <w:rPr>
                <w:rFonts w:ascii="Calibri" w:eastAsia="Times New Roman" w:hAnsi="Calibri" w:cs="Calibri"/>
                <w:color w:val="000000"/>
                <w:sz w:val="22"/>
                <w:lang w:eastAsia="en-GB"/>
              </w:rPr>
              <w:t>)</w:t>
            </w:r>
          </w:p>
        </w:tc>
      </w:tr>
      <w:tr w:rsidR="00B34008" w:rsidRPr="00B34008" w:rsidTr="00B34008">
        <w:trPr>
          <w:trHeight w:val="300"/>
          <w:jc w:val="center"/>
        </w:trPr>
        <w:tc>
          <w:tcPr>
            <w:tcW w:w="1311" w:type="dxa"/>
            <w:tcBorders>
              <w:top w:val="nil"/>
              <w:left w:val="single" w:sz="4" w:space="0" w:color="auto"/>
              <w:bottom w:val="single" w:sz="4" w:space="0" w:color="auto"/>
              <w:right w:val="single" w:sz="4" w:space="0" w:color="auto"/>
            </w:tcBorders>
            <w:shd w:val="clear" w:color="000000" w:fill="FF66CC"/>
            <w:noWrap/>
            <w:vAlign w:val="bottom"/>
            <w:hideMark/>
          </w:tcPr>
          <w:p w:rsidR="00B34008" w:rsidRP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Pin 53 &amp; Earth</w:t>
            </w:r>
          </w:p>
        </w:tc>
        <w:tc>
          <w:tcPr>
            <w:tcW w:w="1955" w:type="dxa"/>
            <w:tcBorders>
              <w:top w:val="nil"/>
              <w:left w:val="nil"/>
              <w:bottom w:val="single" w:sz="4" w:space="0" w:color="auto"/>
              <w:right w:val="single" w:sz="4" w:space="0" w:color="auto"/>
            </w:tcBorders>
            <w:shd w:val="clear" w:color="000000" w:fill="FF66CC"/>
            <w:noWrap/>
            <w:vAlign w:val="bottom"/>
            <w:hideMark/>
          </w:tcPr>
          <w:p w:rsidR="00B34008" w:rsidRP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Closed Throttle - 0.67</w:t>
            </w:r>
          </w:p>
        </w:tc>
        <w:tc>
          <w:tcPr>
            <w:tcW w:w="1273" w:type="dxa"/>
            <w:tcBorders>
              <w:top w:val="nil"/>
              <w:left w:val="nil"/>
              <w:bottom w:val="single" w:sz="4" w:space="0" w:color="auto"/>
              <w:right w:val="single" w:sz="4" w:space="0" w:color="auto"/>
            </w:tcBorders>
            <w:shd w:val="clear" w:color="000000" w:fill="FF66CC"/>
            <w:noWrap/>
            <w:vAlign w:val="bottom"/>
            <w:hideMark/>
          </w:tcPr>
          <w:p w:rsidR="00B34008" w:rsidRP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0.12 - 0.22</w:t>
            </w:r>
          </w:p>
        </w:tc>
      </w:tr>
      <w:tr w:rsidR="00B34008" w:rsidRPr="00B34008" w:rsidTr="00B34008">
        <w:trPr>
          <w:trHeight w:val="300"/>
          <w:jc w:val="center"/>
        </w:trPr>
        <w:tc>
          <w:tcPr>
            <w:tcW w:w="1311" w:type="dxa"/>
            <w:tcBorders>
              <w:top w:val="nil"/>
              <w:left w:val="single" w:sz="4" w:space="0" w:color="auto"/>
              <w:bottom w:val="single" w:sz="4" w:space="0" w:color="auto"/>
              <w:right w:val="single" w:sz="4" w:space="0" w:color="auto"/>
            </w:tcBorders>
            <w:shd w:val="clear" w:color="000000" w:fill="FF66CC"/>
            <w:noWrap/>
            <w:vAlign w:val="bottom"/>
            <w:hideMark/>
          </w:tcPr>
          <w:p w:rsidR="00B34008" w:rsidRP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Pin 53 &amp; Earth</w:t>
            </w:r>
          </w:p>
        </w:tc>
        <w:tc>
          <w:tcPr>
            <w:tcW w:w="1955" w:type="dxa"/>
            <w:tcBorders>
              <w:top w:val="nil"/>
              <w:left w:val="nil"/>
              <w:bottom w:val="single" w:sz="4" w:space="0" w:color="auto"/>
              <w:right w:val="single" w:sz="4" w:space="0" w:color="auto"/>
            </w:tcBorders>
            <w:shd w:val="clear" w:color="000000" w:fill="FF66CC"/>
            <w:noWrap/>
            <w:vAlign w:val="bottom"/>
            <w:hideMark/>
          </w:tcPr>
          <w:p w:rsidR="00B34008" w:rsidRP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Open Throttle - 4.43</w:t>
            </w:r>
          </w:p>
        </w:tc>
        <w:tc>
          <w:tcPr>
            <w:tcW w:w="1273" w:type="dxa"/>
            <w:tcBorders>
              <w:top w:val="nil"/>
              <w:left w:val="nil"/>
              <w:bottom w:val="single" w:sz="4" w:space="0" w:color="auto"/>
              <w:right w:val="single" w:sz="4" w:space="0" w:color="auto"/>
            </w:tcBorders>
            <w:shd w:val="clear" w:color="000000" w:fill="FF66CC"/>
            <w:noWrap/>
            <w:vAlign w:val="bottom"/>
            <w:hideMark/>
          </w:tcPr>
          <w:p w:rsidR="00B34008" w:rsidRPr="00B34008" w:rsidRDefault="00B34008" w:rsidP="00B34008">
            <w:pPr>
              <w:spacing w:after="0" w:line="240" w:lineRule="auto"/>
              <w:jc w:val="center"/>
              <w:rPr>
                <w:rFonts w:ascii="Calibri" w:eastAsia="Times New Roman" w:hAnsi="Calibri" w:cs="Calibri"/>
                <w:color w:val="000000"/>
                <w:sz w:val="22"/>
                <w:lang w:eastAsia="en-GB"/>
              </w:rPr>
            </w:pPr>
            <w:r w:rsidRPr="00B34008">
              <w:rPr>
                <w:rFonts w:ascii="Calibri" w:eastAsia="Times New Roman" w:hAnsi="Calibri" w:cs="Calibri"/>
                <w:color w:val="000000"/>
                <w:sz w:val="22"/>
                <w:lang w:eastAsia="en-GB"/>
              </w:rPr>
              <w:t>3.90 - 4.95</w:t>
            </w:r>
          </w:p>
        </w:tc>
      </w:tr>
    </w:tbl>
    <w:p w:rsidR="00B34008" w:rsidRDefault="00E51ED8" w:rsidP="00E51ED8">
      <w:pPr>
        <w:pStyle w:val="Caption"/>
        <w:jc w:val="center"/>
      </w:pPr>
      <w:bookmarkStart w:id="22" w:name="_Toc512078170"/>
      <w:r>
        <w:t xml:space="preserve">Figure </w:t>
      </w:r>
      <w:fldSimple w:instr=" SEQ Figure \* ARABIC ">
        <w:r w:rsidR="00C52BBA">
          <w:rPr>
            <w:noProof/>
          </w:rPr>
          <w:t>13</w:t>
        </w:r>
      </w:fldSimple>
      <w:r>
        <w:t xml:space="preserve"> Throttle Potentiometer Voltage at ECU Pins</w:t>
      </w:r>
      <w:bookmarkEnd w:id="22"/>
    </w:p>
    <w:p w:rsidR="007C170B" w:rsidRDefault="007C170B" w:rsidP="007647DD">
      <w:pPr>
        <w:jc w:val="center"/>
        <w:rPr>
          <w:u w:val="single"/>
        </w:rPr>
      </w:pPr>
    </w:p>
    <w:p w:rsidR="007C170B" w:rsidRDefault="007C170B" w:rsidP="007647DD">
      <w:pPr>
        <w:jc w:val="center"/>
        <w:rPr>
          <w:u w:val="single"/>
        </w:rPr>
      </w:pPr>
    </w:p>
    <w:p w:rsidR="007C170B" w:rsidRDefault="007C170B" w:rsidP="007647DD">
      <w:pPr>
        <w:jc w:val="center"/>
        <w:rPr>
          <w:u w:val="single"/>
        </w:rPr>
      </w:pPr>
    </w:p>
    <w:p w:rsidR="007C170B" w:rsidRDefault="007C170B" w:rsidP="007647DD">
      <w:pPr>
        <w:jc w:val="center"/>
        <w:rPr>
          <w:u w:val="single"/>
        </w:rPr>
      </w:pPr>
    </w:p>
    <w:p w:rsidR="007C170B" w:rsidRDefault="007C170B" w:rsidP="007647DD">
      <w:pPr>
        <w:jc w:val="center"/>
        <w:rPr>
          <w:u w:val="single"/>
        </w:rPr>
      </w:pPr>
    </w:p>
    <w:p w:rsidR="007647DD" w:rsidRDefault="007647DD" w:rsidP="007647DD">
      <w:pPr>
        <w:jc w:val="center"/>
        <w:rPr>
          <w:u w:val="single"/>
        </w:rPr>
      </w:pPr>
      <w:r>
        <w:rPr>
          <w:u w:val="single"/>
        </w:rPr>
        <w:t>Resistance Test on Air Flow Sensor at Component</w:t>
      </w:r>
    </w:p>
    <w:tbl>
      <w:tblPr>
        <w:tblW w:w="3660" w:type="dxa"/>
        <w:jc w:val="center"/>
        <w:tblLook w:val="04A0" w:firstRow="1" w:lastRow="0" w:firstColumn="1" w:lastColumn="0" w:noHBand="0" w:noVBand="1"/>
      </w:tblPr>
      <w:tblGrid>
        <w:gridCol w:w="1280"/>
        <w:gridCol w:w="1200"/>
        <w:gridCol w:w="1459"/>
      </w:tblGrid>
      <w:tr w:rsidR="008B5461" w:rsidRPr="008B5461" w:rsidTr="00332EAE">
        <w:trPr>
          <w:trHeight w:val="300"/>
          <w:jc w:val="center"/>
        </w:trPr>
        <w:tc>
          <w:tcPr>
            <w:tcW w:w="128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332EAE" w:rsidRPr="008B5461" w:rsidRDefault="008B5461" w:rsidP="00332EAE">
            <w:pPr>
              <w:spacing w:after="0" w:line="240" w:lineRule="auto"/>
              <w:jc w:val="center"/>
              <w:rPr>
                <w:rFonts w:ascii="Calibri" w:eastAsia="Times New Roman" w:hAnsi="Calibri" w:cs="Calibri"/>
                <w:color w:val="000000"/>
                <w:sz w:val="22"/>
                <w:lang w:eastAsia="en-GB"/>
              </w:rPr>
            </w:pPr>
            <w:r w:rsidRPr="008B5461">
              <w:rPr>
                <w:rFonts w:ascii="Calibri" w:eastAsia="Times New Roman" w:hAnsi="Calibri" w:cs="Calibri"/>
                <w:color w:val="000000"/>
                <w:sz w:val="22"/>
                <w:lang w:eastAsia="en-GB"/>
              </w:rPr>
              <w:lastRenderedPageBreak/>
              <w:t>Component Pin Location</w:t>
            </w:r>
            <w:r w:rsidR="00332EAE">
              <w:rPr>
                <w:rFonts w:ascii="Calibri" w:eastAsia="Times New Roman" w:hAnsi="Calibri" w:cs="Calibri"/>
                <w:color w:val="000000"/>
                <w:sz w:val="22"/>
                <w:lang w:eastAsia="en-GB"/>
              </w:rPr>
              <w:t>s</w:t>
            </w:r>
          </w:p>
        </w:tc>
        <w:tc>
          <w:tcPr>
            <w:tcW w:w="1200" w:type="dxa"/>
            <w:tcBorders>
              <w:top w:val="single" w:sz="4" w:space="0" w:color="auto"/>
              <w:left w:val="nil"/>
              <w:bottom w:val="single" w:sz="4" w:space="0" w:color="auto"/>
              <w:right w:val="single" w:sz="4" w:space="0" w:color="auto"/>
            </w:tcBorders>
            <w:shd w:val="clear" w:color="000000" w:fill="8EA9DB"/>
            <w:noWrap/>
            <w:vAlign w:val="bottom"/>
            <w:hideMark/>
          </w:tcPr>
          <w:p w:rsidR="00332EAE" w:rsidRPr="008B5461" w:rsidRDefault="008B5461" w:rsidP="00332EAE">
            <w:pPr>
              <w:spacing w:after="0" w:line="240" w:lineRule="auto"/>
              <w:jc w:val="center"/>
              <w:rPr>
                <w:rFonts w:ascii="Calibri" w:eastAsia="Times New Roman" w:hAnsi="Calibri" w:cs="Calibri"/>
                <w:color w:val="000000"/>
                <w:sz w:val="22"/>
                <w:lang w:eastAsia="en-GB"/>
              </w:rPr>
            </w:pPr>
            <w:r w:rsidRPr="008B5461">
              <w:rPr>
                <w:rFonts w:ascii="Calibri" w:eastAsia="Times New Roman" w:hAnsi="Calibri" w:cs="Calibri"/>
                <w:color w:val="000000"/>
                <w:sz w:val="22"/>
                <w:lang w:eastAsia="en-GB"/>
              </w:rPr>
              <w:t>Resistance Measured (Ω)</w:t>
            </w:r>
          </w:p>
        </w:tc>
        <w:tc>
          <w:tcPr>
            <w:tcW w:w="1180" w:type="dxa"/>
            <w:tcBorders>
              <w:top w:val="single" w:sz="4" w:space="0" w:color="auto"/>
              <w:left w:val="nil"/>
              <w:bottom w:val="single" w:sz="4" w:space="0" w:color="auto"/>
              <w:right w:val="single" w:sz="4" w:space="0" w:color="auto"/>
            </w:tcBorders>
            <w:shd w:val="clear" w:color="000000" w:fill="8EA9DB"/>
            <w:noWrap/>
            <w:vAlign w:val="bottom"/>
            <w:hideMark/>
          </w:tcPr>
          <w:p w:rsidR="008B5461" w:rsidRPr="008B5461" w:rsidRDefault="008B5461" w:rsidP="008B5461">
            <w:pPr>
              <w:spacing w:after="0" w:line="240" w:lineRule="auto"/>
              <w:jc w:val="center"/>
              <w:rPr>
                <w:rFonts w:ascii="Calibri" w:eastAsia="Times New Roman" w:hAnsi="Calibri" w:cs="Calibri"/>
                <w:color w:val="000000"/>
                <w:sz w:val="22"/>
                <w:lang w:eastAsia="en-GB"/>
              </w:rPr>
            </w:pPr>
            <w:r w:rsidRPr="008B5461">
              <w:rPr>
                <w:rFonts w:ascii="Calibri" w:eastAsia="Times New Roman" w:hAnsi="Calibri" w:cs="Calibri"/>
                <w:color w:val="000000"/>
                <w:sz w:val="22"/>
                <w:lang w:eastAsia="en-GB"/>
              </w:rPr>
              <w:t>Resistance Spec from Manufa</w:t>
            </w:r>
            <w:r w:rsidR="00332EAE">
              <w:rPr>
                <w:rFonts w:ascii="Calibri" w:eastAsia="Times New Roman" w:hAnsi="Calibri" w:cs="Calibri"/>
                <w:color w:val="000000"/>
                <w:sz w:val="22"/>
                <w:lang w:eastAsia="en-GB"/>
              </w:rPr>
              <w:t>c</w:t>
            </w:r>
            <w:r w:rsidRPr="008B5461">
              <w:rPr>
                <w:rFonts w:ascii="Calibri" w:eastAsia="Times New Roman" w:hAnsi="Calibri" w:cs="Calibri"/>
                <w:color w:val="000000"/>
                <w:sz w:val="22"/>
                <w:lang w:eastAsia="en-GB"/>
              </w:rPr>
              <w:t>turer (Ω)</w:t>
            </w:r>
          </w:p>
        </w:tc>
      </w:tr>
      <w:tr w:rsidR="008B5461" w:rsidRPr="008B5461" w:rsidTr="00332EAE">
        <w:trPr>
          <w:trHeight w:val="300"/>
          <w:jc w:val="center"/>
        </w:trPr>
        <w:tc>
          <w:tcPr>
            <w:tcW w:w="1280" w:type="dxa"/>
            <w:tcBorders>
              <w:top w:val="nil"/>
              <w:left w:val="single" w:sz="4" w:space="0" w:color="auto"/>
              <w:bottom w:val="single" w:sz="4" w:space="0" w:color="auto"/>
              <w:right w:val="single" w:sz="4" w:space="0" w:color="auto"/>
            </w:tcBorders>
            <w:shd w:val="clear" w:color="000000" w:fill="FF66CC"/>
            <w:noWrap/>
            <w:vAlign w:val="bottom"/>
            <w:hideMark/>
          </w:tcPr>
          <w:p w:rsidR="008B5461" w:rsidRPr="008B5461" w:rsidRDefault="008B5461" w:rsidP="008B5461">
            <w:pPr>
              <w:spacing w:after="0" w:line="240" w:lineRule="auto"/>
              <w:jc w:val="center"/>
              <w:rPr>
                <w:rFonts w:ascii="Calibri" w:eastAsia="Times New Roman" w:hAnsi="Calibri" w:cs="Calibri"/>
                <w:color w:val="000000"/>
                <w:sz w:val="22"/>
                <w:lang w:eastAsia="en-GB"/>
              </w:rPr>
            </w:pPr>
            <w:r w:rsidRPr="008B5461">
              <w:rPr>
                <w:rFonts w:ascii="Calibri" w:eastAsia="Times New Roman" w:hAnsi="Calibri" w:cs="Calibri"/>
                <w:color w:val="000000"/>
                <w:sz w:val="22"/>
                <w:lang w:eastAsia="en-GB"/>
              </w:rPr>
              <w:t>Pins 4 &amp; 2</w:t>
            </w:r>
          </w:p>
        </w:tc>
        <w:tc>
          <w:tcPr>
            <w:tcW w:w="1200" w:type="dxa"/>
            <w:tcBorders>
              <w:top w:val="nil"/>
              <w:left w:val="nil"/>
              <w:bottom w:val="single" w:sz="4" w:space="0" w:color="auto"/>
              <w:right w:val="single" w:sz="4" w:space="0" w:color="auto"/>
            </w:tcBorders>
            <w:shd w:val="clear" w:color="000000" w:fill="FF66CC"/>
            <w:noWrap/>
            <w:vAlign w:val="bottom"/>
            <w:hideMark/>
          </w:tcPr>
          <w:p w:rsidR="008B5461" w:rsidRPr="008B5461" w:rsidRDefault="008B5461" w:rsidP="008B5461">
            <w:pPr>
              <w:spacing w:after="0" w:line="240" w:lineRule="auto"/>
              <w:jc w:val="center"/>
              <w:rPr>
                <w:rFonts w:ascii="Calibri" w:eastAsia="Times New Roman" w:hAnsi="Calibri" w:cs="Calibri"/>
                <w:color w:val="000000"/>
                <w:sz w:val="22"/>
                <w:lang w:eastAsia="en-GB"/>
              </w:rPr>
            </w:pPr>
            <w:r w:rsidRPr="008B5461">
              <w:rPr>
                <w:rFonts w:ascii="Calibri" w:eastAsia="Times New Roman" w:hAnsi="Calibri" w:cs="Calibri"/>
                <w:color w:val="000000"/>
                <w:sz w:val="22"/>
                <w:lang w:eastAsia="en-GB"/>
              </w:rPr>
              <w:t>33</w:t>
            </w:r>
          </w:p>
        </w:tc>
        <w:tc>
          <w:tcPr>
            <w:tcW w:w="1180" w:type="dxa"/>
            <w:tcBorders>
              <w:top w:val="nil"/>
              <w:left w:val="nil"/>
              <w:bottom w:val="single" w:sz="4" w:space="0" w:color="auto"/>
              <w:right w:val="single" w:sz="4" w:space="0" w:color="auto"/>
            </w:tcBorders>
            <w:shd w:val="clear" w:color="000000" w:fill="FF66CC"/>
            <w:noWrap/>
            <w:vAlign w:val="bottom"/>
            <w:hideMark/>
          </w:tcPr>
          <w:p w:rsidR="008B5461" w:rsidRPr="008B5461" w:rsidRDefault="00332EAE" w:rsidP="008B5461">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8 - 2500</w:t>
            </w:r>
          </w:p>
        </w:tc>
      </w:tr>
      <w:tr w:rsidR="008B5461" w:rsidRPr="008B5461" w:rsidTr="00332EAE">
        <w:trPr>
          <w:trHeight w:val="300"/>
          <w:jc w:val="center"/>
        </w:trPr>
        <w:tc>
          <w:tcPr>
            <w:tcW w:w="1280" w:type="dxa"/>
            <w:tcBorders>
              <w:top w:val="nil"/>
              <w:left w:val="single" w:sz="4" w:space="0" w:color="auto"/>
              <w:bottom w:val="single" w:sz="4" w:space="0" w:color="auto"/>
              <w:right w:val="single" w:sz="4" w:space="0" w:color="auto"/>
            </w:tcBorders>
            <w:shd w:val="clear" w:color="000000" w:fill="FF66CC"/>
            <w:noWrap/>
            <w:vAlign w:val="bottom"/>
            <w:hideMark/>
          </w:tcPr>
          <w:p w:rsidR="008B5461" w:rsidRPr="008B5461" w:rsidRDefault="008B5461" w:rsidP="008B5461">
            <w:pPr>
              <w:spacing w:after="0" w:line="240" w:lineRule="auto"/>
              <w:jc w:val="center"/>
              <w:rPr>
                <w:rFonts w:ascii="Calibri" w:eastAsia="Times New Roman" w:hAnsi="Calibri" w:cs="Calibri"/>
                <w:color w:val="000000"/>
                <w:sz w:val="22"/>
                <w:lang w:eastAsia="en-GB"/>
              </w:rPr>
            </w:pPr>
            <w:r w:rsidRPr="008B5461">
              <w:rPr>
                <w:rFonts w:ascii="Calibri" w:eastAsia="Times New Roman" w:hAnsi="Calibri" w:cs="Calibri"/>
                <w:color w:val="000000"/>
                <w:sz w:val="22"/>
                <w:lang w:eastAsia="en-GB"/>
              </w:rPr>
              <w:t>Pins 4 &amp; 3</w:t>
            </w:r>
          </w:p>
        </w:tc>
        <w:tc>
          <w:tcPr>
            <w:tcW w:w="1200" w:type="dxa"/>
            <w:tcBorders>
              <w:top w:val="nil"/>
              <w:left w:val="nil"/>
              <w:bottom w:val="single" w:sz="4" w:space="0" w:color="auto"/>
              <w:right w:val="single" w:sz="4" w:space="0" w:color="auto"/>
            </w:tcBorders>
            <w:shd w:val="clear" w:color="000000" w:fill="FF66CC"/>
            <w:noWrap/>
            <w:vAlign w:val="bottom"/>
            <w:hideMark/>
          </w:tcPr>
          <w:p w:rsidR="008B5461" w:rsidRPr="008B5461" w:rsidRDefault="008B5461" w:rsidP="008B5461">
            <w:pPr>
              <w:spacing w:after="0" w:line="240" w:lineRule="auto"/>
              <w:jc w:val="center"/>
              <w:rPr>
                <w:rFonts w:ascii="Calibri" w:eastAsia="Times New Roman" w:hAnsi="Calibri" w:cs="Calibri"/>
                <w:color w:val="000000"/>
                <w:sz w:val="22"/>
                <w:lang w:eastAsia="en-GB"/>
              </w:rPr>
            </w:pPr>
            <w:r w:rsidRPr="008B5461">
              <w:rPr>
                <w:rFonts w:ascii="Calibri" w:eastAsia="Times New Roman" w:hAnsi="Calibri" w:cs="Calibri"/>
                <w:color w:val="000000"/>
                <w:sz w:val="22"/>
                <w:lang w:eastAsia="en-GB"/>
              </w:rPr>
              <w:t>559</w:t>
            </w:r>
          </w:p>
        </w:tc>
        <w:tc>
          <w:tcPr>
            <w:tcW w:w="1180" w:type="dxa"/>
            <w:tcBorders>
              <w:top w:val="nil"/>
              <w:left w:val="nil"/>
              <w:bottom w:val="single" w:sz="4" w:space="0" w:color="auto"/>
              <w:right w:val="single" w:sz="4" w:space="0" w:color="auto"/>
            </w:tcBorders>
            <w:shd w:val="clear" w:color="000000" w:fill="FF66CC"/>
            <w:noWrap/>
            <w:vAlign w:val="bottom"/>
            <w:hideMark/>
          </w:tcPr>
          <w:p w:rsidR="008B5461" w:rsidRPr="008B5461" w:rsidRDefault="008B5461" w:rsidP="008B5461">
            <w:pPr>
              <w:spacing w:after="0" w:line="240" w:lineRule="auto"/>
              <w:jc w:val="center"/>
              <w:rPr>
                <w:rFonts w:ascii="Calibri" w:eastAsia="Times New Roman" w:hAnsi="Calibri" w:cs="Calibri"/>
                <w:color w:val="000000"/>
                <w:sz w:val="22"/>
                <w:lang w:eastAsia="en-GB"/>
              </w:rPr>
            </w:pPr>
            <w:r w:rsidRPr="008B5461">
              <w:rPr>
                <w:rFonts w:ascii="Calibri" w:eastAsia="Times New Roman" w:hAnsi="Calibri" w:cs="Calibri"/>
                <w:color w:val="000000"/>
                <w:sz w:val="22"/>
                <w:lang w:eastAsia="en-GB"/>
              </w:rPr>
              <w:t xml:space="preserve">300 </w:t>
            </w:r>
            <w:r w:rsidR="00332EAE">
              <w:rPr>
                <w:rFonts w:ascii="Calibri" w:eastAsia="Times New Roman" w:hAnsi="Calibri" w:cs="Calibri"/>
                <w:color w:val="000000"/>
                <w:sz w:val="22"/>
                <w:lang w:eastAsia="en-GB"/>
              </w:rPr>
              <w:t>-</w:t>
            </w:r>
            <w:r w:rsidRPr="008B5461">
              <w:rPr>
                <w:rFonts w:ascii="Calibri" w:eastAsia="Times New Roman" w:hAnsi="Calibri" w:cs="Calibri"/>
                <w:color w:val="000000"/>
                <w:sz w:val="22"/>
                <w:lang w:eastAsia="en-GB"/>
              </w:rPr>
              <w:t xml:space="preserve"> 550</w:t>
            </w:r>
          </w:p>
        </w:tc>
      </w:tr>
    </w:tbl>
    <w:p w:rsidR="007C170B" w:rsidRDefault="007C170B" w:rsidP="007C170B">
      <w:pPr>
        <w:pStyle w:val="Caption"/>
        <w:jc w:val="center"/>
        <w:rPr>
          <w:u w:val="single"/>
        </w:rPr>
      </w:pPr>
      <w:bookmarkStart w:id="23" w:name="_Toc512078171"/>
      <w:r>
        <w:t xml:space="preserve">Figure </w:t>
      </w:r>
      <w:fldSimple w:instr=" SEQ Figure \* ARABIC ">
        <w:r w:rsidR="00C52BBA">
          <w:rPr>
            <w:noProof/>
          </w:rPr>
          <w:t>14</w:t>
        </w:r>
      </w:fldSimple>
      <w:r>
        <w:t xml:space="preserve"> Air Flow Sensor Resistance at Component</w:t>
      </w:r>
      <w:bookmarkEnd w:id="23"/>
    </w:p>
    <w:p w:rsidR="007647DD" w:rsidRDefault="00465C66" w:rsidP="007647DD">
      <w:pPr>
        <w:jc w:val="center"/>
        <w:rPr>
          <w:u w:val="single"/>
        </w:rPr>
      </w:pPr>
      <w:r>
        <w:rPr>
          <w:u w:val="single"/>
        </w:rPr>
        <w:t>Resistance Test on Coolant Temp</w:t>
      </w:r>
      <w:r w:rsidR="007C170B">
        <w:rPr>
          <w:u w:val="single"/>
        </w:rPr>
        <w:t>erature</w:t>
      </w:r>
      <w:r>
        <w:rPr>
          <w:u w:val="single"/>
        </w:rPr>
        <w:t xml:space="preserve"> Sensor at Component</w:t>
      </w:r>
    </w:p>
    <w:tbl>
      <w:tblPr>
        <w:tblW w:w="7041" w:type="dxa"/>
        <w:jc w:val="center"/>
        <w:tblLook w:val="04A0" w:firstRow="1" w:lastRow="0" w:firstColumn="1" w:lastColumn="0" w:noHBand="0" w:noVBand="1"/>
      </w:tblPr>
      <w:tblGrid>
        <w:gridCol w:w="1696"/>
        <w:gridCol w:w="3686"/>
        <w:gridCol w:w="1659"/>
      </w:tblGrid>
      <w:tr w:rsidR="00363CF3" w:rsidRPr="00363CF3" w:rsidTr="007C170B">
        <w:trPr>
          <w:trHeight w:val="196"/>
          <w:jc w:val="center"/>
        </w:trPr>
        <w:tc>
          <w:tcPr>
            <w:tcW w:w="1696"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 xml:space="preserve">Engine Temperature Degrees </w:t>
            </w:r>
            <w:r w:rsidR="007C170B" w:rsidRPr="00363CF3">
              <w:rPr>
                <w:rFonts w:ascii="Calibri" w:eastAsia="Times New Roman" w:hAnsi="Calibri" w:cs="Calibri"/>
                <w:color w:val="000000"/>
                <w:sz w:val="22"/>
                <w:lang w:eastAsia="en-GB"/>
              </w:rPr>
              <w:t>Celsius</w:t>
            </w:r>
            <w:r w:rsidRPr="00363CF3">
              <w:rPr>
                <w:rFonts w:ascii="Calibri" w:eastAsia="Times New Roman" w:hAnsi="Calibri" w:cs="Calibri"/>
                <w:color w:val="000000"/>
                <w:sz w:val="22"/>
                <w:lang w:eastAsia="en-GB"/>
              </w:rPr>
              <w:t xml:space="preserve"> (˚C)</w:t>
            </w:r>
          </w:p>
        </w:tc>
        <w:tc>
          <w:tcPr>
            <w:tcW w:w="3686" w:type="dxa"/>
            <w:tcBorders>
              <w:top w:val="single" w:sz="4" w:space="0" w:color="auto"/>
              <w:left w:val="nil"/>
              <w:bottom w:val="single" w:sz="4" w:space="0" w:color="auto"/>
              <w:right w:val="single" w:sz="4" w:space="0" w:color="auto"/>
            </w:tcBorders>
            <w:shd w:val="clear" w:color="000000" w:fill="8EA9DB"/>
            <w:noWrap/>
            <w:vAlign w:val="bottom"/>
            <w:hideMark/>
          </w:tcPr>
          <w:p w:rsidR="007C170B"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Resistance</w:t>
            </w:r>
          </w:p>
          <w:p w:rsidR="007C170B"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 xml:space="preserve"> Measured </w:t>
            </w:r>
          </w:p>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(Ω)</w:t>
            </w:r>
          </w:p>
        </w:tc>
        <w:tc>
          <w:tcPr>
            <w:tcW w:w="1659" w:type="dxa"/>
            <w:tcBorders>
              <w:top w:val="single" w:sz="4" w:space="0" w:color="auto"/>
              <w:left w:val="nil"/>
              <w:bottom w:val="single" w:sz="4" w:space="0" w:color="auto"/>
              <w:right w:val="single" w:sz="4" w:space="0" w:color="auto"/>
            </w:tcBorders>
            <w:shd w:val="clear" w:color="000000" w:fill="8EA9DB"/>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Resistance Spec from Manufacturer (Ω)</w:t>
            </w:r>
          </w:p>
        </w:tc>
      </w:tr>
      <w:tr w:rsidR="00363CF3" w:rsidRPr="00363CF3" w:rsidTr="007C170B">
        <w:trPr>
          <w:trHeight w:val="196"/>
          <w:jc w:val="center"/>
        </w:trPr>
        <w:tc>
          <w:tcPr>
            <w:tcW w:w="1696" w:type="dxa"/>
            <w:tcBorders>
              <w:top w:val="nil"/>
              <w:left w:val="single" w:sz="4" w:space="0" w:color="auto"/>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0</w:t>
            </w:r>
          </w:p>
        </w:tc>
        <w:tc>
          <w:tcPr>
            <w:tcW w:w="3686" w:type="dxa"/>
            <w:tcBorders>
              <w:top w:val="nil"/>
              <w:left w:val="nil"/>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Not taken due to temperature not low enough</w:t>
            </w:r>
          </w:p>
        </w:tc>
        <w:tc>
          <w:tcPr>
            <w:tcW w:w="1659" w:type="dxa"/>
            <w:tcBorders>
              <w:top w:val="nil"/>
              <w:left w:val="nil"/>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4800 - 6600</w:t>
            </w:r>
          </w:p>
        </w:tc>
      </w:tr>
      <w:tr w:rsidR="00363CF3" w:rsidRPr="00363CF3" w:rsidTr="007C170B">
        <w:trPr>
          <w:trHeight w:val="196"/>
          <w:jc w:val="center"/>
        </w:trPr>
        <w:tc>
          <w:tcPr>
            <w:tcW w:w="1696" w:type="dxa"/>
            <w:tcBorders>
              <w:top w:val="nil"/>
              <w:left w:val="single" w:sz="4" w:space="0" w:color="auto"/>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20</w:t>
            </w:r>
          </w:p>
        </w:tc>
        <w:tc>
          <w:tcPr>
            <w:tcW w:w="3686" w:type="dxa"/>
            <w:tcBorders>
              <w:top w:val="nil"/>
              <w:left w:val="nil"/>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1430</w:t>
            </w:r>
          </w:p>
        </w:tc>
        <w:tc>
          <w:tcPr>
            <w:tcW w:w="1659" w:type="dxa"/>
            <w:tcBorders>
              <w:top w:val="nil"/>
              <w:left w:val="nil"/>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2200 - 2800</w:t>
            </w:r>
          </w:p>
        </w:tc>
      </w:tr>
      <w:tr w:rsidR="00363CF3" w:rsidRPr="00363CF3" w:rsidTr="007C170B">
        <w:trPr>
          <w:trHeight w:val="196"/>
          <w:jc w:val="center"/>
        </w:trPr>
        <w:tc>
          <w:tcPr>
            <w:tcW w:w="1696" w:type="dxa"/>
            <w:tcBorders>
              <w:top w:val="nil"/>
              <w:left w:val="single" w:sz="4" w:space="0" w:color="auto"/>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40</w:t>
            </w:r>
          </w:p>
        </w:tc>
        <w:tc>
          <w:tcPr>
            <w:tcW w:w="3686" w:type="dxa"/>
            <w:tcBorders>
              <w:top w:val="nil"/>
              <w:left w:val="nil"/>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650</w:t>
            </w:r>
          </w:p>
        </w:tc>
        <w:tc>
          <w:tcPr>
            <w:tcW w:w="1659" w:type="dxa"/>
            <w:tcBorders>
              <w:top w:val="nil"/>
              <w:left w:val="nil"/>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1000 - 1400</w:t>
            </w:r>
          </w:p>
        </w:tc>
      </w:tr>
      <w:tr w:rsidR="00363CF3" w:rsidRPr="00363CF3" w:rsidTr="007C170B">
        <w:trPr>
          <w:trHeight w:val="196"/>
          <w:jc w:val="center"/>
        </w:trPr>
        <w:tc>
          <w:tcPr>
            <w:tcW w:w="1696" w:type="dxa"/>
            <w:tcBorders>
              <w:top w:val="nil"/>
              <w:left w:val="single" w:sz="4" w:space="0" w:color="auto"/>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80</w:t>
            </w:r>
          </w:p>
        </w:tc>
        <w:tc>
          <w:tcPr>
            <w:tcW w:w="3686" w:type="dxa"/>
            <w:tcBorders>
              <w:top w:val="nil"/>
              <w:left w:val="nil"/>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250</w:t>
            </w:r>
          </w:p>
        </w:tc>
        <w:tc>
          <w:tcPr>
            <w:tcW w:w="1659" w:type="dxa"/>
            <w:tcBorders>
              <w:top w:val="nil"/>
              <w:left w:val="nil"/>
              <w:bottom w:val="single" w:sz="4" w:space="0" w:color="auto"/>
              <w:right w:val="single" w:sz="4" w:space="0" w:color="auto"/>
            </w:tcBorders>
            <w:shd w:val="clear" w:color="000000" w:fill="FF66CC"/>
            <w:noWrap/>
            <w:vAlign w:val="bottom"/>
            <w:hideMark/>
          </w:tcPr>
          <w:p w:rsidR="00363CF3" w:rsidRPr="00363CF3" w:rsidRDefault="00363CF3" w:rsidP="00363CF3">
            <w:pPr>
              <w:spacing w:after="0" w:line="240" w:lineRule="auto"/>
              <w:jc w:val="center"/>
              <w:rPr>
                <w:rFonts w:ascii="Calibri" w:eastAsia="Times New Roman" w:hAnsi="Calibri" w:cs="Calibri"/>
                <w:color w:val="000000"/>
                <w:sz w:val="22"/>
                <w:lang w:eastAsia="en-GB"/>
              </w:rPr>
            </w:pPr>
            <w:r w:rsidRPr="00363CF3">
              <w:rPr>
                <w:rFonts w:ascii="Calibri" w:eastAsia="Times New Roman" w:hAnsi="Calibri" w:cs="Calibri"/>
                <w:color w:val="000000"/>
                <w:sz w:val="22"/>
                <w:lang w:eastAsia="en-GB"/>
              </w:rPr>
              <w:t>270 - 380</w:t>
            </w:r>
          </w:p>
        </w:tc>
      </w:tr>
    </w:tbl>
    <w:p w:rsidR="00465C66" w:rsidRPr="007647DD" w:rsidRDefault="007C170B" w:rsidP="007C170B">
      <w:pPr>
        <w:pStyle w:val="Caption"/>
        <w:jc w:val="center"/>
        <w:rPr>
          <w:u w:val="single"/>
        </w:rPr>
      </w:pPr>
      <w:bookmarkStart w:id="24" w:name="_Toc512078172"/>
      <w:r>
        <w:t xml:space="preserve">Figure </w:t>
      </w:r>
      <w:fldSimple w:instr=" SEQ Figure \* ARABIC ">
        <w:r w:rsidR="00C52BBA">
          <w:rPr>
            <w:noProof/>
          </w:rPr>
          <w:t>15</w:t>
        </w:r>
      </w:fldSimple>
      <w:r>
        <w:t xml:space="preserve"> Coolant Temperature Sensor Resistance at Component</w:t>
      </w:r>
      <w:bookmarkEnd w:id="24"/>
    </w:p>
    <w:p w:rsidR="00A31E05" w:rsidRDefault="002E52E5" w:rsidP="00365AB1">
      <w:pPr>
        <w:jc w:val="center"/>
        <w:rPr>
          <w:u w:val="single"/>
        </w:rPr>
      </w:pPr>
      <w:r>
        <w:rPr>
          <w:u w:val="single"/>
        </w:rPr>
        <w:t>Resistance Test of Idle Speed Control Valve</w:t>
      </w:r>
    </w:p>
    <w:p w:rsidR="002E52E5" w:rsidRDefault="002E52E5" w:rsidP="002E52E5">
      <w:r>
        <w:t>The resistance reading measured across the 2 Pins on the Idle Speed Control Valve’s connector was 8</w:t>
      </w:r>
      <w:r>
        <w:rPr>
          <w:rFonts w:cstheme="minorHAnsi"/>
        </w:rPr>
        <w:t>Ω</w:t>
      </w:r>
      <w:r>
        <w:t>. A comparison was made between this measurement and what the manufacturer states that it should be which was also 8</w:t>
      </w:r>
      <w:r>
        <w:rPr>
          <w:rFonts w:cstheme="minorHAnsi"/>
        </w:rPr>
        <w:t>Ω</w:t>
      </w:r>
      <w:r>
        <w:t>. Therefore the measurement is correct.</w:t>
      </w:r>
    </w:p>
    <w:p w:rsidR="002E52E5" w:rsidRPr="002E52E5" w:rsidRDefault="002E52E5" w:rsidP="002E52E5">
      <w:pPr>
        <w:jc w:val="center"/>
        <w:rPr>
          <w:u w:val="single"/>
        </w:rPr>
      </w:pPr>
      <w:r w:rsidRPr="002E52E5">
        <w:rPr>
          <w:u w:val="single"/>
        </w:rPr>
        <w:t>Resistance Test on the Individual Injectors</w:t>
      </w:r>
    </w:p>
    <w:tbl>
      <w:tblPr>
        <w:tblW w:w="4248" w:type="dxa"/>
        <w:jc w:val="center"/>
        <w:tblLook w:val="04A0" w:firstRow="1" w:lastRow="0" w:firstColumn="1" w:lastColumn="0" w:noHBand="0" w:noVBand="1"/>
      </w:tblPr>
      <w:tblGrid>
        <w:gridCol w:w="1413"/>
        <w:gridCol w:w="1417"/>
        <w:gridCol w:w="1459"/>
      </w:tblGrid>
      <w:tr w:rsidR="002E52E5" w:rsidRPr="002E52E5" w:rsidTr="002E52E5">
        <w:trPr>
          <w:trHeight w:val="300"/>
          <w:jc w:val="center"/>
        </w:trPr>
        <w:tc>
          <w:tcPr>
            <w:tcW w:w="1413"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Injector</w:t>
            </w:r>
          </w:p>
          <w:p w:rsidR="002E52E5" w:rsidRPr="002E52E5" w:rsidRDefault="002E52E5" w:rsidP="002E52E5">
            <w:pPr>
              <w:spacing w:after="0" w:line="240" w:lineRule="auto"/>
              <w:rPr>
                <w:rFonts w:ascii="Calibri" w:eastAsia="Times New Roman" w:hAnsi="Calibri" w:cs="Calibri"/>
                <w:color w:val="000000"/>
                <w:sz w:val="22"/>
                <w:lang w:eastAsia="en-GB"/>
              </w:rPr>
            </w:pPr>
          </w:p>
        </w:tc>
        <w:tc>
          <w:tcPr>
            <w:tcW w:w="1417" w:type="dxa"/>
            <w:tcBorders>
              <w:top w:val="single" w:sz="4" w:space="0" w:color="auto"/>
              <w:left w:val="nil"/>
              <w:bottom w:val="single" w:sz="4" w:space="0" w:color="auto"/>
              <w:right w:val="single" w:sz="4" w:space="0" w:color="auto"/>
            </w:tcBorders>
            <w:shd w:val="clear" w:color="000000" w:fill="8EA9DB"/>
            <w:noWrap/>
            <w:vAlign w:val="bottom"/>
            <w:hideMark/>
          </w:tcPr>
          <w:p w:rsid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Resistance Measured</w:t>
            </w:r>
          </w:p>
          <w:p w:rsidR="002E52E5" w:rsidRPr="002E52E5" w:rsidRDefault="002E52E5" w:rsidP="002E52E5">
            <w:pPr>
              <w:spacing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(Ω)</w:t>
            </w:r>
          </w:p>
        </w:tc>
        <w:tc>
          <w:tcPr>
            <w:tcW w:w="1418" w:type="dxa"/>
            <w:tcBorders>
              <w:top w:val="single" w:sz="4" w:space="0" w:color="auto"/>
              <w:left w:val="nil"/>
              <w:bottom w:val="single" w:sz="4" w:space="0" w:color="auto"/>
              <w:right w:val="single" w:sz="4" w:space="0" w:color="auto"/>
            </w:tcBorders>
            <w:shd w:val="clear" w:color="000000" w:fill="8EA9DB"/>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Resistance</w:t>
            </w:r>
            <w:r>
              <w:rPr>
                <w:rFonts w:ascii="Calibri" w:eastAsia="Times New Roman" w:hAnsi="Calibri" w:cs="Calibri"/>
                <w:color w:val="000000"/>
                <w:sz w:val="22"/>
                <w:lang w:eastAsia="en-GB"/>
              </w:rPr>
              <w:t xml:space="preserve"> </w:t>
            </w:r>
            <w:r w:rsidRPr="002E52E5">
              <w:rPr>
                <w:rFonts w:ascii="Calibri" w:eastAsia="Times New Roman" w:hAnsi="Calibri" w:cs="Calibri"/>
                <w:color w:val="000000"/>
                <w:sz w:val="22"/>
                <w:lang w:eastAsia="en-GB"/>
              </w:rPr>
              <w:t>Spec from Manufa</w:t>
            </w:r>
            <w:r>
              <w:rPr>
                <w:rFonts w:ascii="Calibri" w:eastAsia="Times New Roman" w:hAnsi="Calibri" w:cs="Calibri"/>
                <w:color w:val="000000"/>
                <w:sz w:val="22"/>
                <w:lang w:eastAsia="en-GB"/>
              </w:rPr>
              <w:t>c</w:t>
            </w:r>
            <w:r w:rsidRPr="002E52E5">
              <w:rPr>
                <w:rFonts w:ascii="Calibri" w:eastAsia="Times New Roman" w:hAnsi="Calibri" w:cs="Calibri"/>
                <w:color w:val="000000"/>
                <w:sz w:val="22"/>
                <w:lang w:eastAsia="en-GB"/>
              </w:rPr>
              <w:t>turer (Ω)</w:t>
            </w:r>
          </w:p>
        </w:tc>
      </w:tr>
      <w:tr w:rsidR="002E52E5" w:rsidRPr="002E52E5" w:rsidTr="002E52E5">
        <w:trPr>
          <w:trHeight w:val="300"/>
          <w:jc w:val="center"/>
        </w:trPr>
        <w:tc>
          <w:tcPr>
            <w:tcW w:w="1413" w:type="dxa"/>
            <w:tcBorders>
              <w:top w:val="nil"/>
              <w:left w:val="single" w:sz="4" w:space="0" w:color="auto"/>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w:t>
            </w:r>
          </w:p>
        </w:tc>
        <w:tc>
          <w:tcPr>
            <w:tcW w:w="1417" w:type="dxa"/>
            <w:tcBorders>
              <w:top w:val="nil"/>
              <w:left w:val="nil"/>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15.9</w:t>
            </w:r>
          </w:p>
        </w:tc>
        <w:tc>
          <w:tcPr>
            <w:tcW w:w="1418" w:type="dxa"/>
            <w:tcBorders>
              <w:top w:val="nil"/>
              <w:left w:val="nil"/>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15 - 17</w:t>
            </w:r>
          </w:p>
        </w:tc>
      </w:tr>
      <w:tr w:rsidR="002E52E5" w:rsidRPr="002E52E5" w:rsidTr="002E52E5">
        <w:trPr>
          <w:trHeight w:val="300"/>
          <w:jc w:val="center"/>
        </w:trPr>
        <w:tc>
          <w:tcPr>
            <w:tcW w:w="1413" w:type="dxa"/>
            <w:tcBorders>
              <w:top w:val="nil"/>
              <w:left w:val="single" w:sz="4" w:space="0" w:color="auto"/>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2</w:t>
            </w:r>
          </w:p>
        </w:tc>
        <w:tc>
          <w:tcPr>
            <w:tcW w:w="1417" w:type="dxa"/>
            <w:tcBorders>
              <w:top w:val="nil"/>
              <w:left w:val="nil"/>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15.9</w:t>
            </w:r>
          </w:p>
        </w:tc>
        <w:tc>
          <w:tcPr>
            <w:tcW w:w="1418" w:type="dxa"/>
            <w:tcBorders>
              <w:top w:val="nil"/>
              <w:left w:val="nil"/>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15 - 17</w:t>
            </w:r>
          </w:p>
        </w:tc>
      </w:tr>
      <w:tr w:rsidR="002E52E5" w:rsidRPr="002E52E5" w:rsidTr="002E52E5">
        <w:trPr>
          <w:trHeight w:val="300"/>
          <w:jc w:val="center"/>
        </w:trPr>
        <w:tc>
          <w:tcPr>
            <w:tcW w:w="1413" w:type="dxa"/>
            <w:tcBorders>
              <w:top w:val="nil"/>
              <w:left w:val="single" w:sz="4" w:space="0" w:color="auto"/>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3</w:t>
            </w:r>
          </w:p>
        </w:tc>
        <w:tc>
          <w:tcPr>
            <w:tcW w:w="1417" w:type="dxa"/>
            <w:tcBorders>
              <w:top w:val="nil"/>
              <w:left w:val="nil"/>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16</w:t>
            </w:r>
          </w:p>
        </w:tc>
        <w:tc>
          <w:tcPr>
            <w:tcW w:w="1418" w:type="dxa"/>
            <w:tcBorders>
              <w:top w:val="nil"/>
              <w:left w:val="nil"/>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15 - 17</w:t>
            </w:r>
          </w:p>
        </w:tc>
      </w:tr>
      <w:tr w:rsidR="002E52E5" w:rsidRPr="002E52E5" w:rsidTr="002E52E5">
        <w:trPr>
          <w:trHeight w:val="300"/>
          <w:jc w:val="center"/>
        </w:trPr>
        <w:tc>
          <w:tcPr>
            <w:tcW w:w="1413" w:type="dxa"/>
            <w:tcBorders>
              <w:top w:val="nil"/>
              <w:left w:val="single" w:sz="4" w:space="0" w:color="auto"/>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4</w:t>
            </w:r>
          </w:p>
        </w:tc>
        <w:tc>
          <w:tcPr>
            <w:tcW w:w="1417" w:type="dxa"/>
            <w:tcBorders>
              <w:top w:val="nil"/>
              <w:left w:val="nil"/>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15.9</w:t>
            </w:r>
          </w:p>
        </w:tc>
        <w:tc>
          <w:tcPr>
            <w:tcW w:w="1418" w:type="dxa"/>
            <w:tcBorders>
              <w:top w:val="nil"/>
              <w:left w:val="nil"/>
              <w:bottom w:val="single" w:sz="4" w:space="0" w:color="auto"/>
              <w:right w:val="single" w:sz="4" w:space="0" w:color="auto"/>
            </w:tcBorders>
            <w:shd w:val="clear" w:color="000000" w:fill="FF66CC"/>
            <w:noWrap/>
            <w:vAlign w:val="bottom"/>
            <w:hideMark/>
          </w:tcPr>
          <w:p w:rsidR="002E52E5" w:rsidRPr="002E52E5" w:rsidRDefault="002E52E5" w:rsidP="002E52E5">
            <w:pPr>
              <w:spacing w:after="0" w:line="240" w:lineRule="auto"/>
              <w:jc w:val="center"/>
              <w:rPr>
                <w:rFonts w:ascii="Calibri" w:eastAsia="Times New Roman" w:hAnsi="Calibri" w:cs="Calibri"/>
                <w:color w:val="000000"/>
                <w:sz w:val="22"/>
                <w:lang w:eastAsia="en-GB"/>
              </w:rPr>
            </w:pPr>
            <w:r w:rsidRPr="002E52E5">
              <w:rPr>
                <w:rFonts w:ascii="Calibri" w:eastAsia="Times New Roman" w:hAnsi="Calibri" w:cs="Calibri"/>
                <w:color w:val="000000"/>
                <w:sz w:val="22"/>
                <w:lang w:eastAsia="en-GB"/>
              </w:rPr>
              <w:t>15 - 17</w:t>
            </w:r>
          </w:p>
        </w:tc>
      </w:tr>
    </w:tbl>
    <w:p w:rsidR="00A31E05" w:rsidRDefault="002E52E5" w:rsidP="002E52E5">
      <w:pPr>
        <w:pStyle w:val="Caption"/>
        <w:jc w:val="center"/>
      </w:pPr>
      <w:bookmarkStart w:id="25" w:name="_Toc512078173"/>
      <w:r>
        <w:t xml:space="preserve">Figure </w:t>
      </w:r>
      <w:fldSimple w:instr=" SEQ Figure \* ARABIC ">
        <w:r w:rsidR="00C52BBA">
          <w:rPr>
            <w:noProof/>
          </w:rPr>
          <w:t>16</w:t>
        </w:r>
      </w:fldSimple>
      <w:r>
        <w:t xml:space="preserve"> I</w:t>
      </w:r>
      <w:r w:rsidR="00FD4B4D">
        <w:t>ndividual I</w:t>
      </w:r>
      <w:r>
        <w:t xml:space="preserve">njector Resistance at </w:t>
      </w:r>
      <w:r w:rsidR="00FD4B4D">
        <w:t>Components</w:t>
      </w:r>
      <w:bookmarkEnd w:id="25"/>
    </w:p>
    <w:p w:rsidR="00AD2FDE" w:rsidRDefault="00AD2FDE" w:rsidP="008A74B1">
      <w:pPr>
        <w:jc w:val="center"/>
        <w:rPr>
          <w:u w:val="single"/>
        </w:rPr>
      </w:pPr>
    </w:p>
    <w:p w:rsidR="00AD2FDE" w:rsidRDefault="00AD2FDE" w:rsidP="008A74B1">
      <w:pPr>
        <w:jc w:val="center"/>
        <w:rPr>
          <w:u w:val="single"/>
        </w:rPr>
      </w:pPr>
    </w:p>
    <w:p w:rsidR="00AD2FDE" w:rsidRDefault="00AD2FDE" w:rsidP="008A74B1">
      <w:pPr>
        <w:jc w:val="center"/>
        <w:rPr>
          <w:u w:val="single"/>
        </w:rPr>
      </w:pPr>
    </w:p>
    <w:p w:rsidR="00AD2FDE" w:rsidRDefault="00AD2FDE" w:rsidP="008A74B1">
      <w:pPr>
        <w:jc w:val="center"/>
        <w:rPr>
          <w:u w:val="single"/>
        </w:rPr>
      </w:pPr>
    </w:p>
    <w:p w:rsidR="00AD2FDE" w:rsidRDefault="00AD2FDE" w:rsidP="008A74B1">
      <w:pPr>
        <w:jc w:val="center"/>
        <w:rPr>
          <w:u w:val="single"/>
        </w:rPr>
      </w:pPr>
    </w:p>
    <w:p w:rsidR="00AD2FDE" w:rsidRDefault="00AD2FDE" w:rsidP="008A74B1">
      <w:pPr>
        <w:jc w:val="center"/>
        <w:rPr>
          <w:u w:val="single"/>
        </w:rPr>
      </w:pPr>
    </w:p>
    <w:p w:rsidR="00A31E05" w:rsidRDefault="008A74B1" w:rsidP="008A74B1">
      <w:pPr>
        <w:jc w:val="center"/>
        <w:rPr>
          <w:u w:val="single"/>
        </w:rPr>
      </w:pPr>
      <w:r>
        <w:rPr>
          <w:u w:val="single"/>
        </w:rPr>
        <w:t>Resistance Test of HT Leads</w:t>
      </w:r>
    </w:p>
    <w:tbl>
      <w:tblPr>
        <w:tblW w:w="2199" w:type="dxa"/>
        <w:jc w:val="center"/>
        <w:tblLook w:val="04A0" w:firstRow="1" w:lastRow="0" w:firstColumn="1" w:lastColumn="0" w:noHBand="0" w:noVBand="1"/>
      </w:tblPr>
      <w:tblGrid>
        <w:gridCol w:w="1135"/>
        <w:gridCol w:w="1165"/>
      </w:tblGrid>
      <w:tr w:rsidR="008A74B1" w:rsidRPr="008A74B1" w:rsidTr="008A74B1">
        <w:trPr>
          <w:trHeight w:val="314"/>
          <w:jc w:val="center"/>
        </w:trPr>
        <w:tc>
          <w:tcPr>
            <w:tcW w:w="1135"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AD2FDE"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lastRenderedPageBreak/>
              <w:t>HT</w:t>
            </w:r>
          </w:p>
          <w:p w:rsid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Leads</w:t>
            </w:r>
          </w:p>
          <w:p w:rsidR="00AD2FDE" w:rsidRPr="008A74B1" w:rsidRDefault="00AD2FDE" w:rsidP="008A74B1">
            <w:pPr>
              <w:spacing w:after="0" w:line="240" w:lineRule="auto"/>
              <w:jc w:val="center"/>
              <w:rPr>
                <w:rFonts w:ascii="Calibri" w:eastAsia="Times New Roman" w:hAnsi="Calibri" w:cs="Calibri"/>
                <w:color w:val="000000"/>
                <w:sz w:val="22"/>
                <w:lang w:eastAsia="en-GB"/>
              </w:rPr>
            </w:pPr>
          </w:p>
        </w:tc>
        <w:tc>
          <w:tcPr>
            <w:tcW w:w="1064" w:type="dxa"/>
            <w:tcBorders>
              <w:top w:val="single" w:sz="4" w:space="0" w:color="auto"/>
              <w:left w:val="nil"/>
              <w:bottom w:val="single" w:sz="4" w:space="0" w:color="auto"/>
              <w:right w:val="single" w:sz="4" w:space="0" w:color="auto"/>
            </w:tcBorders>
            <w:shd w:val="clear" w:color="000000" w:fill="8EA9DB"/>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Resistance Measured (Ω)</w:t>
            </w:r>
          </w:p>
        </w:tc>
      </w:tr>
      <w:tr w:rsidR="008A74B1" w:rsidRPr="008A74B1" w:rsidTr="008A74B1">
        <w:trPr>
          <w:trHeight w:val="314"/>
          <w:jc w:val="center"/>
        </w:trPr>
        <w:tc>
          <w:tcPr>
            <w:tcW w:w="1135" w:type="dxa"/>
            <w:tcBorders>
              <w:top w:val="nil"/>
              <w:left w:val="single" w:sz="4" w:space="0" w:color="auto"/>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1</w:t>
            </w:r>
          </w:p>
        </w:tc>
        <w:tc>
          <w:tcPr>
            <w:tcW w:w="1064" w:type="dxa"/>
            <w:tcBorders>
              <w:top w:val="nil"/>
              <w:left w:val="nil"/>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1890</w:t>
            </w:r>
          </w:p>
        </w:tc>
      </w:tr>
      <w:tr w:rsidR="008A74B1" w:rsidRPr="008A74B1" w:rsidTr="008A74B1">
        <w:trPr>
          <w:trHeight w:val="314"/>
          <w:jc w:val="center"/>
        </w:trPr>
        <w:tc>
          <w:tcPr>
            <w:tcW w:w="1135" w:type="dxa"/>
            <w:tcBorders>
              <w:top w:val="nil"/>
              <w:left w:val="single" w:sz="4" w:space="0" w:color="auto"/>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2</w:t>
            </w:r>
          </w:p>
        </w:tc>
        <w:tc>
          <w:tcPr>
            <w:tcW w:w="1064" w:type="dxa"/>
            <w:tcBorders>
              <w:top w:val="nil"/>
              <w:left w:val="nil"/>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1736</w:t>
            </w:r>
          </w:p>
        </w:tc>
      </w:tr>
      <w:tr w:rsidR="008A74B1" w:rsidRPr="008A74B1" w:rsidTr="008A74B1">
        <w:trPr>
          <w:trHeight w:val="314"/>
          <w:jc w:val="center"/>
        </w:trPr>
        <w:tc>
          <w:tcPr>
            <w:tcW w:w="1135" w:type="dxa"/>
            <w:tcBorders>
              <w:top w:val="nil"/>
              <w:left w:val="single" w:sz="4" w:space="0" w:color="auto"/>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3</w:t>
            </w:r>
          </w:p>
        </w:tc>
        <w:tc>
          <w:tcPr>
            <w:tcW w:w="1064" w:type="dxa"/>
            <w:tcBorders>
              <w:top w:val="nil"/>
              <w:left w:val="nil"/>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1550</w:t>
            </w:r>
          </w:p>
        </w:tc>
      </w:tr>
      <w:tr w:rsidR="008A74B1" w:rsidRPr="008A74B1" w:rsidTr="008A74B1">
        <w:trPr>
          <w:trHeight w:val="314"/>
          <w:jc w:val="center"/>
        </w:trPr>
        <w:tc>
          <w:tcPr>
            <w:tcW w:w="1135" w:type="dxa"/>
            <w:tcBorders>
              <w:top w:val="nil"/>
              <w:left w:val="single" w:sz="4" w:space="0" w:color="auto"/>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4</w:t>
            </w:r>
          </w:p>
        </w:tc>
        <w:tc>
          <w:tcPr>
            <w:tcW w:w="1064" w:type="dxa"/>
            <w:tcBorders>
              <w:top w:val="nil"/>
              <w:left w:val="nil"/>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21500</w:t>
            </w:r>
          </w:p>
        </w:tc>
      </w:tr>
      <w:tr w:rsidR="008A74B1" w:rsidRPr="008A74B1" w:rsidTr="008A74B1">
        <w:trPr>
          <w:trHeight w:val="314"/>
          <w:jc w:val="center"/>
        </w:trPr>
        <w:tc>
          <w:tcPr>
            <w:tcW w:w="1135" w:type="dxa"/>
            <w:tcBorders>
              <w:top w:val="nil"/>
              <w:left w:val="single" w:sz="4" w:space="0" w:color="auto"/>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King Lead</w:t>
            </w:r>
          </w:p>
        </w:tc>
        <w:tc>
          <w:tcPr>
            <w:tcW w:w="1064" w:type="dxa"/>
            <w:tcBorders>
              <w:top w:val="nil"/>
              <w:left w:val="nil"/>
              <w:bottom w:val="single" w:sz="4" w:space="0" w:color="auto"/>
              <w:right w:val="single" w:sz="4" w:space="0" w:color="auto"/>
            </w:tcBorders>
            <w:shd w:val="clear" w:color="000000" w:fill="FF66CC"/>
            <w:noWrap/>
            <w:vAlign w:val="bottom"/>
            <w:hideMark/>
          </w:tcPr>
          <w:p w:rsidR="008A74B1" w:rsidRPr="008A74B1" w:rsidRDefault="008A74B1" w:rsidP="008A74B1">
            <w:pPr>
              <w:spacing w:after="0" w:line="240" w:lineRule="auto"/>
              <w:jc w:val="center"/>
              <w:rPr>
                <w:rFonts w:ascii="Calibri" w:eastAsia="Times New Roman" w:hAnsi="Calibri" w:cs="Calibri"/>
                <w:color w:val="000000"/>
                <w:sz w:val="22"/>
                <w:lang w:eastAsia="en-GB"/>
              </w:rPr>
            </w:pPr>
            <w:r w:rsidRPr="008A74B1">
              <w:rPr>
                <w:rFonts w:ascii="Calibri" w:eastAsia="Times New Roman" w:hAnsi="Calibri" w:cs="Calibri"/>
                <w:color w:val="000000"/>
                <w:sz w:val="22"/>
                <w:lang w:eastAsia="en-GB"/>
              </w:rPr>
              <w:t>O.L</w:t>
            </w:r>
          </w:p>
        </w:tc>
      </w:tr>
    </w:tbl>
    <w:p w:rsidR="008A74B1" w:rsidRPr="008A74B1" w:rsidRDefault="00AD2FDE" w:rsidP="00AD2FDE">
      <w:pPr>
        <w:pStyle w:val="Caption"/>
        <w:jc w:val="center"/>
        <w:rPr>
          <w:u w:val="single"/>
        </w:rPr>
      </w:pPr>
      <w:bookmarkStart w:id="26" w:name="_Toc512078174"/>
      <w:r>
        <w:t xml:space="preserve">Figure </w:t>
      </w:r>
      <w:fldSimple w:instr=" SEQ Figure \* ARABIC ">
        <w:r w:rsidR="00C52BBA">
          <w:rPr>
            <w:noProof/>
          </w:rPr>
          <w:t>17</w:t>
        </w:r>
      </w:fldSimple>
      <w:r>
        <w:rPr>
          <w:noProof/>
        </w:rPr>
        <w:t xml:space="preserve"> HT Lead Resistance Results</w:t>
      </w:r>
      <w:bookmarkEnd w:id="26"/>
    </w:p>
    <w:p w:rsidR="002E52E5" w:rsidRDefault="00AD2FDE" w:rsidP="00ED6F98">
      <w:r>
        <w:t>High resistance</w:t>
      </w:r>
      <w:r w:rsidR="00343C0D">
        <w:t xml:space="preserve"> is</w:t>
      </w:r>
      <w:r>
        <w:t xml:space="preserve"> due to possible damage to cylinder 4 HT lead and King lead. Due to the </w:t>
      </w:r>
      <w:proofErr w:type="spellStart"/>
      <w:r>
        <w:t>Motronic</w:t>
      </w:r>
      <w:proofErr w:type="spellEnd"/>
      <w:r>
        <w:t xml:space="preserve"> engine control system being a constant energy system, voltage will rise to meet the requirements to overcome this high resistance.</w:t>
      </w:r>
    </w:p>
    <w:p w:rsidR="00603246" w:rsidRDefault="00603246" w:rsidP="00ED6F98"/>
    <w:tbl>
      <w:tblPr>
        <w:tblW w:w="10040" w:type="dxa"/>
        <w:jc w:val="center"/>
        <w:tblLook w:val="04A0" w:firstRow="1" w:lastRow="0" w:firstColumn="1" w:lastColumn="0" w:noHBand="0" w:noVBand="1"/>
      </w:tblPr>
      <w:tblGrid>
        <w:gridCol w:w="1476"/>
        <w:gridCol w:w="1236"/>
        <w:gridCol w:w="1200"/>
        <w:gridCol w:w="1200"/>
        <w:gridCol w:w="1300"/>
        <w:gridCol w:w="1200"/>
        <w:gridCol w:w="1200"/>
        <w:gridCol w:w="1228"/>
      </w:tblGrid>
      <w:tr w:rsidR="00D63A62" w:rsidRPr="00D63A62" w:rsidTr="00D63A62">
        <w:trPr>
          <w:trHeight w:val="248"/>
          <w:jc w:val="center"/>
        </w:trPr>
        <w:tc>
          <w:tcPr>
            <w:tcW w:w="1476"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rsid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Temperature (˚C)</w:t>
            </w:r>
          </w:p>
          <w:p w:rsidR="00D63A62" w:rsidRPr="00D63A62" w:rsidRDefault="00D63A62" w:rsidP="00D63A62">
            <w:pPr>
              <w:spacing w:after="0" w:line="240" w:lineRule="auto"/>
              <w:jc w:val="center"/>
              <w:rPr>
                <w:rFonts w:ascii="Calibri" w:eastAsia="Times New Roman" w:hAnsi="Calibri" w:cs="Calibri"/>
                <w:color w:val="000000"/>
                <w:sz w:val="22"/>
                <w:lang w:eastAsia="en-GB"/>
              </w:rPr>
            </w:pPr>
          </w:p>
        </w:tc>
        <w:tc>
          <w:tcPr>
            <w:tcW w:w="1236" w:type="dxa"/>
            <w:tcBorders>
              <w:top w:val="single" w:sz="4" w:space="0" w:color="auto"/>
              <w:left w:val="nil"/>
              <w:bottom w:val="single" w:sz="4" w:space="0" w:color="auto"/>
              <w:right w:val="single" w:sz="4" w:space="0" w:color="auto"/>
            </w:tcBorders>
            <w:shd w:val="clear" w:color="000000" w:fill="8EA9DB"/>
            <w:noWrap/>
            <w:vAlign w:val="bottom"/>
            <w:hideMark/>
          </w:tcPr>
          <w:p w:rsid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Resistance (Ω) at</w:t>
            </w:r>
          </w:p>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Pin 45 (NTC2)</w:t>
            </w:r>
          </w:p>
        </w:tc>
        <w:tc>
          <w:tcPr>
            <w:tcW w:w="1200" w:type="dxa"/>
            <w:tcBorders>
              <w:top w:val="single" w:sz="4" w:space="0" w:color="auto"/>
              <w:left w:val="nil"/>
              <w:bottom w:val="single" w:sz="4" w:space="0" w:color="auto"/>
              <w:right w:val="single" w:sz="4" w:space="0" w:color="auto"/>
            </w:tcBorders>
            <w:shd w:val="clear" w:color="000000" w:fill="8EA9DB"/>
            <w:noWrap/>
            <w:vAlign w:val="bottom"/>
            <w:hideMark/>
          </w:tcPr>
          <w:p w:rsid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Voltage</w:t>
            </w:r>
            <w:r>
              <w:rPr>
                <w:rFonts w:ascii="Calibri" w:eastAsia="Times New Roman" w:hAnsi="Calibri" w:cs="Calibri"/>
                <w:color w:val="000000"/>
                <w:sz w:val="22"/>
                <w:lang w:eastAsia="en-GB"/>
              </w:rPr>
              <w:t xml:space="preserve"> </w:t>
            </w:r>
            <w:r w:rsidRPr="00D63A62">
              <w:rPr>
                <w:rFonts w:ascii="Calibri" w:eastAsia="Times New Roman" w:hAnsi="Calibri" w:cs="Calibri"/>
                <w:color w:val="000000"/>
                <w:sz w:val="22"/>
                <w:lang w:eastAsia="en-GB"/>
              </w:rPr>
              <w:t>(V) at</w:t>
            </w:r>
          </w:p>
          <w:p w:rsid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Pin 45</w:t>
            </w:r>
          </w:p>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(NTC2)</w:t>
            </w:r>
          </w:p>
        </w:tc>
        <w:tc>
          <w:tcPr>
            <w:tcW w:w="1200" w:type="dxa"/>
            <w:tcBorders>
              <w:top w:val="single" w:sz="4" w:space="0" w:color="auto"/>
              <w:left w:val="nil"/>
              <w:bottom w:val="single" w:sz="4" w:space="0" w:color="auto"/>
              <w:right w:val="single" w:sz="4" w:space="0" w:color="auto"/>
            </w:tcBorders>
            <w:shd w:val="clear" w:color="000000" w:fill="8EA9DB"/>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Time (m/s) at Pin16 (Injection on-time)</w:t>
            </w:r>
          </w:p>
        </w:tc>
        <w:tc>
          <w:tcPr>
            <w:tcW w:w="1300" w:type="dxa"/>
            <w:tcBorders>
              <w:top w:val="single" w:sz="4" w:space="0" w:color="auto"/>
              <w:left w:val="nil"/>
              <w:bottom w:val="single" w:sz="4" w:space="0" w:color="auto"/>
              <w:right w:val="single" w:sz="4" w:space="0" w:color="auto"/>
            </w:tcBorders>
            <w:shd w:val="clear" w:color="000000" w:fill="8EA9DB"/>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Percentage (%) at Pin 4 (Idle Control)</w:t>
            </w:r>
          </w:p>
        </w:tc>
        <w:tc>
          <w:tcPr>
            <w:tcW w:w="1200" w:type="dxa"/>
            <w:tcBorders>
              <w:top w:val="single" w:sz="4" w:space="0" w:color="auto"/>
              <w:left w:val="nil"/>
              <w:bottom w:val="single" w:sz="4" w:space="0" w:color="auto"/>
              <w:right w:val="single" w:sz="4" w:space="0" w:color="auto"/>
            </w:tcBorders>
            <w:shd w:val="clear" w:color="000000" w:fill="8EA9DB"/>
            <w:noWrap/>
            <w:vAlign w:val="bottom"/>
            <w:hideMark/>
          </w:tcPr>
          <w:p w:rsid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ON/OFF</w:t>
            </w:r>
          </w:p>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at Pin 5 (Tank Vent Valve)</w:t>
            </w:r>
          </w:p>
        </w:tc>
        <w:tc>
          <w:tcPr>
            <w:tcW w:w="1200" w:type="dxa"/>
            <w:tcBorders>
              <w:top w:val="single" w:sz="4" w:space="0" w:color="auto"/>
              <w:left w:val="nil"/>
              <w:bottom w:val="single" w:sz="4" w:space="0" w:color="auto"/>
              <w:right w:val="single" w:sz="4" w:space="0" w:color="auto"/>
            </w:tcBorders>
            <w:shd w:val="clear" w:color="000000" w:fill="8EA9DB"/>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ON/OFF at Pin 28 (Lambda Sensor)</w:t>
            </w:r>
          </w:p>
        </w:tc>
        <w:tc>
          <w:tcPr>
            <w:tcW w:w="1228" w:type="dxa"/>
            <w:tcBorders>
              <w:top w:val="single" w:sz="4" w:space="0" w:color="auto"/>
              <w:left w:val="nil"/>
              <w:bottom w:val="single" w:sz="4" w:space="0" w:color="auto"/>
              <w:right w:val="single" w:sz="4" w:space="0" w:color="auto"/>
            </w:tcBorders>
            <w:shd w:val="clear" w:color="000000" w:fill="8EA9DB"/>
            <w:noWrap/>
            <w:vAlign w:val="bottom"/>
            <w:hideMark/>
          </w:tcPr>
          <w:p w:rsid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Voltage</w:t>
            </w:r>
            <w:r>
              <w:rPr>
                <w:rFonts w:ascii="Calibri" w:eastAsia="Times New Roman" w:hAnsi="Calibri" w:cs="Calibri"/>
                <w:color w:val="000000"/>
                <w:sz w:val="22"/>
                <w:lang w:eastAsia="en-GB"/>
              </w:rPr>
              <w:t xml:space="preserve"> </w:t>
            </w:r>
            <w:r w:rsidRPr="00D63A62">
              <w:rPr>
                <w:rFonts w:ascii="Calibri" w:eastAsia="Times New Roman" w:hAnsi="Calibri" w:cs="Calibri"/>
                <w:color w:val="000000"/>
                <w:sz w:val="22"/>
                <w:lang w:eastAsia="en-GB"/>
              </w:rPr>
              <w:t>(V) at</w:t>
            </w:r>
          </w:p>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Pin 44 (NTC1)</w:t>
            </w:r>
          </w:p>
        </w:tc>
      </w:tr>
      <w:tr w:rsidR="00D63A62" w:rsidRPr="00D63A62" w:rsidTr="00D63A62">
        <w:trPr>
          <w:trHeight w:val="248"/>
          <w:jc w:val="center"/>
        </w:trPr>
        <w:tc>
          <w:tcPr>
            <w:tcW w:w="1476" w:type="dxa"/>
            <w:tcBorders>
              <w:top w:val="nil"/>
              <w:left w:val="single" w:sz="4" w:space="0" w:color="auto"/>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20</w:t>
            </w:r>
          </w:p>
        </w:tc>
        <w:tc>
          <w:tcPr>
            <w:tcW w:w="1236"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1430</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3</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3.4</w:t>
            </w:r>
          </w:p>
        </w:tc>
        <w:tc>
          <w:tcPr>
            <w:tcW w:w="13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45</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OFF</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OFF</w:t>
            </w:r>
          </w:p>
        </w:tc>
        <w:tc>
          <w:tcPr>
            <w:tcW w:w="1228"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3.8</w:t>
            </w:r>
          </w:p>
        </w:tc>
      </w:tr>
      <w:tr w:rsidR="00D63A62" w:rsidRPr="00D63A62" w:rsidTr="00D63A62">
        <w:trPr>
          <w:trHeight w:val="248"/>
          <w:jc w:val="center"/>
        </w:trPr>
        <w:tc>
          <w:tcPr>
            <w:tcW w:w="1476" w:type="dxa"/>
            <w:tcBorders>
              <w:top w:val="nil"/>
              <w:left w:val="single" w:sz="4" w:space="0" w:color="auto"/>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30</w:t>
            </w:r>
          </w:p>
        </w:tc>
        <w:tc>
          <w:tcPr>
            <w:tcW w:w="1236"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950</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2.5</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2.9</w:t>
            </w:r>
          </w:p>
        </w:tc>
        <w:tc>
          <w:tcPr>
            <w:tcW w:w="13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43</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OFF</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ON</w:t>
            </w:r>
          </w:p>
        </w:tc>
        <w:tc>
          <w:tcPr>
            <w:tcW w:w="1228"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r>
      <w:tr w:rsidR="00D63A62" w:rsidRPr="00D63A62" w:rsidTr="00D63A62">
        <w:trPr>
          <w:trHeight w:val="248"/>
          <w:jc w:val="center"/>
        </w:trPr>
        <w:tc>
          <w:tcPr>
            <w:tcW w:w="1476" w:type="dxa"/>
            <w:tcBorders>
              <w:top w:val="nil"/>
              <w:left w:val="single" w:sz="4" w:space="0" w:color="auto"/>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40</w:t>
            </w:r>
          </w:p>
        </w:tc>
        <w:tc>
          <w:tcPr>
            <w:tcW w:w="1236"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650</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2.1</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3</w:t>
            </w:r>
          </w:p>
        </w:tc>
        <w:tc>
          <w:tcPr>
            <w:tcW w:w="13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43</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OFF</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c>
          <w:tcPr>
            <w:tcW w:w="1228"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r>
      <w:tr w:rsidR="00D63A62" w:rsidRPr="00D63A62" w:rsidTr="00D63A62">
        <w:trPr>
          <w:trHeight w:val="248"/>
          <w:jc w:val="center"/>
        </w:trPr>
        <w:tc>
          <w:tcPr>
            <w:tcW w:w="1476" w:type="dxa"/>
            <w:tcBorders>
              <w:top w:val="nil"/>
              <w:left w:val="single" w:sz="4" w:space="0" w:color="auto"/>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50</w:t>
            </w:r>
          </w:p>
        </w:tc>
        <w:tc>
          <w:tcPr>
            <w:tcW w:w="1236"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400</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1.5</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2.9</w:t>
            </w:r>
          </w:p>
        </w:tc>
        <w:tc>
          <w:tcPr>
            <w:tcW w:w="13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44</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ON</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c>
          <w:tcPr>
            <w:tcW w:w="1228"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r>
      <w:tr w:rsidR="00D63A62" w:rsidRPr="00D63A62" w:rsidTr="00D63A62">
        <w:trPr>
          <w:trHeight w:val="248"/>
          <w:jc w:val="center"/>
        </w:trPr>
        <w:tc>
          <w:tcPr>
            <w:tcW w:w="1476" w:type="dxa"/>
            <w:tcBorders>
              <w:top w:val="nil"/>
              <w:left w:val="single" w:sz="4" w:space="0" w:color="auto"/>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60</w:t>
            </w:r>
          </w:p>
        </w:tc>
        <w:tc>
          <w:tcPr>
            <w:tcW w:w="1236"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260</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1.1</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2.7</w:t>
            </w:r>
          </w:p>
        </w:tc>
        <w:tc>
          <w:tcPr>
            <w:tcW w:w="13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43</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c>
          <w:tcPr>
            <w:tcW w:w="1228"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r>
      <w:tr w:rsidR="00D63A62" w:rsidRPr="00D63A62" w:rsidTr="00D63A62">
        <w:trPr>
          <w:trHeight w:val="248"/>
          <w:jc w:val="center"/>
        </w:trPr>
        <w:tc>
          <w:tcPr>
            <w:tcW w:w="1476" w:type="dxa"/>
            <w:tcBorders>
              <w:top w:val="nil"/>
              <w:left w:val="single" w:sz="4" w:space="0" w:color="auto"/>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70</w:t>
            </w:r>
          </w:p>
        </w:tc>
        <w:tc>
          <w:tcPr>
            <w:tcW w:w="1236"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240</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1</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2.9</w:t>
            </w:r>
          </w:p>
        </w:tc>
        <w:tc>
          <w:tcPr>
            <w:tcW w:w="13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44</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c>
          <w:tcPr>
            <w:tcW w:w="1228"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r>
      <w:tr w:rsidR="00D63A62" w:rsidRPr="00D63A62" w:rsidTr="00D63A62">
        <w:trPr>
          <w:trHeight w:val="248"/>
          <w:jc w:val="center"/>
        </w:trPr>
        <w:tc>
          <w:tcPr>
            <w:tcW w:w="1476" w:type="dxa"/>
            <w:tcBorders>
              <w:top w:val="nil"/>
              <w:left w:val="single" w:sz="4" w:space="0" w:color="auto"/>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80</w:t>
            </w:r>
          </w:p>
        </w:tc>
        <w:tc>
          <w:tcPr>
            <w:tcW w:w="1236"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250</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1</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2.7</w:t>
            </w:r>
          </w:p>
        </w:tc>
        <w:tc>
          <w:tcPr>
            <w:tcW w:w="13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45</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c>
          <w:tcPr>
            <w:tcW w:w="1200"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 </w:t>
            </w:r>
          </w:p>
        </w:tc>
        <w:tc>
          <w:tcPr>
            <w:tcW w:w="1228" w:type="dxa"/>
            <w:tcBorders>
              <w:top w:val="nil"/>
              <w:left w:val="nil"/>
              <w:bottom w:val="single" w:sz="4" w:space="0" w:color="auto"/>
              <w:right w:val="single" w:sz="4" w:space="0" w:color="auto"/>
            </w:tcBorders>
            <w:shd w:val="clear" w:color="000000" w:fill="FF66CC"/>
            <w:noWrap/>
            <w:vAlign w:val="bottom"/>
            <w:hideMark/>
          </w:tcPr>
          <w:p w:rsidR="00D63A62" w:rsidRPr="00D63A62" w:rsidRDefault="00D63A62" w:rsidP="00D63A62">
            <w:pPr>
              <w:spacing w:after="0" w:line="240" w:lineRule="auto"/>
              <w:jc w:val="center"/>
              <w:rPr>
                <w:rFonts w:ascii="Calibri" w:eastAsia="Times New Roman" w:hAnsi="Calibri" w:cs="Calibri"/>
                <w:color w:val="000000"/>
                <w:sz w:val="22"/>
                <w:lang w:eastAsia="en-GB"/>
              </w:rPr>
            </w:pPr>
            <w:r w:rsidRPr="00D63A62">
              <w:rPr>
                <w:rFonts w:ascii="Calibri" w:eastAsia="Times New Roman" w:hAnsi="Calibri" w:cs="Calibri"/>
                <w:color w:val="000000"/>
                <w:sz w:val="22"/>
                <w:lang w:eastAsia="en-GB"/>
              </w:rPr>
              <w:t>3.4</w:t>
            </w:r>
          </w:p>
        </w:tc>
      </w:tr>
    </w:tbl>
    <w:p w:rsidR="00267658" w:rsidRDefault="00267658" w:rsidP="00ED6F98"/>
    <w:p w:rsidR="00AD2FDE" w:rsidRDefault="00AD2FDE" w:rsidP="00ED6F98"/>
    <w:p w:rsidR="002E52E5" w:rsidRDefault="002E52E5" w:rsidP="00ED6F98"/>
    <w:p w:rsidR="002E52E5" w:rsidRDefault="002E52E5" w:rsidP="00ED6F98"/>
    <w:p w:rsidR="00A31E05" w:rsidRDefault="00A31E05" w:rsidP="00ED6F98"/>
    <w:p w:rsidR="00351DE6" w:rsidRDefault="00351DE6" w:rsidP="00ED6F98"/>
    <w:p w:rsidR="00351DE6" w:rsidRDefault="00351DE6" w:rsidP="00ED6F98"/>
    <w:p w:rsidR="00351DE6" w:rsidRDefault="00351DE6" w:rsidP="00ED6F98"/>
    <w:p w:rsidR="00351DE6" w:rsidRDefault="00351DE6" w:rsidP="00ED6F98"/>
    <w:p w:rsidR="00351DE6" w:rsidRDefault="00351DE6" w:rsidP="00ED6F98"/>
    <w:p w:rsidR="00351DE6" w:rsidRDefault="00351DE6" w:rsidP="00ED6F98"/>
    <w:p w:rsidR="00351DE6" w:rsidRDefault="00351DE6" w:rsidP="00ED6F98"/>
    <w:p w:rsidR="00351DE6" w:rsidRDefault="00351DE6" w:rsidP="00ED6F98"/>
    <w:p w:rsidR="00351DE6" w:rsidRDefault="00351DE6" w:rsidP="00351DE6">
      <w:pPr>
        <w:jc w:val="center"/>
        <w:rPr>
          <w:u w:val="single"/>
        </w:rPr>
      </w:pPr>
      <w:r>
        <w:rPr>
          <w:u w:val="single"/>
        </w:rPr>
        <w:lastRenderedPageBreak/>
        <w:t>Waveforms</w:t>
      </w:r>
    </w:p>
    <w:p w:rsidR="00351DE6" w:rsidRPr="00351DE6" w:rsidRDefault="00351DE6" w:rsidP="00351DE6">
      <w:pPr>
        <w:jc w:val="center"/>
        <w:rPr>
          <w:u w:val="single"/>
        </w:rPr>
      </w:pPr>
    </w:p>
    <w:p w:rsidR="00F42862" w:rsidRPr="00F42862" w:rsidRDefault="00A87745" w:rsidP="00F42862">
      <w:r>
        <w:t>T</w:t>
      </w:r>
      <w:r w:rsidR="00F42862">
        <w:t xml:space="preserve">he following </w:t>
      </w:r>
      <w:r w:rsidR="001A6CBE">
        <w:t>images of waveforms</w:t>
      </w:r>
      <w:r w:rsidR="00F42862">
        <w:t xml:space="preserve"> were </w:t>
      </w:r>
      <w:r w:rsidR="00351DE6">
        <w:t>captured</w:t>
      </w:r>
      <w:r w:rsidR="00F42862">
        <w:t xml:space="preserve"> using the Bosch Oscilloscope. The scale </w:t>
      </w:r>
      <w:r w:rsidR="001A6CBE">
        <w:t>of</w:t>
      </w:r>
      <w:r w:rsidR="00F42862">
        <w:t xml:space="preserve"> these waveforms </w:t>
      </w:r>
      <w:r w:rsidR="00351DE6">
        <w:t>is</w:t>
      </w:r>
      <w:r w:rsidR="001A6CBE">
        <w:t xml:space="preserve"> to the bottom and</w:t>
      </w:r>
      <w:r w:rsidR="00A04AFB">
        <w:t xml:space="preserve"> to the</w:t>
      </w:r>
      <w:r w:rsidR="001A6CBE">
        <w:t xml:space="preserve"> left of the sweep, showing</w:t>
      </w:r>
      <w:r w:rsidR="00F42862">
        <w:t xml:space="preserve"> time along the bottom </w:t>
      </w:r>
      <w:r w:rsidR="001A6CBE">
        <w:t>(</w:t>
      </w:r>
      <w:r w:rsidR="00F42862">
        <w:t>unless otherwise stated</w:t>
      </w:r>
      <w:r w:rsidR="001A6CBE">
        <w:t>) and voltage on the left . A sweep is the area in which the waveform is projected, and adjustment of the s</w:t>
      </w:r>
      <w:r w:rsidR="00A04AFB">
        <w:t>w</w:t>
      </w:r>
      <w:r w:rsidR="001A6CBE">
        <w:t>eep allows users to slow down and capture detailed waveforms produced by the tested component.</w:t>
      </w:r>
    </w:p>
    <w:p w:rsidR="0017547F" w:rsidRDefault="0017547F" w:rsidP="0017547F"/>
    <w:p w:rsidR="006C6596" w:rsidRDefault="00C52BBA" w:rsidP="006C6596">
      <w:pPr>
        <w:jc w:val="center"/>
      </w:pPr>
      <w:r>
        <w:rPr>
          <w:noProof/>
        </w:rPr>
        <w:drawing>
          <wp:inline distT="0" distB="0" distL="0" distR="0" wp14:anchorId="15AFF0B3" wp14:editId="19B1CBC9">
            <wp:extent cx="5486400" cy="2990591"/>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17651" cy="3062135"/>
                    </a:xfrm>
                    <a:prstGeom prst="rect">
                      <a:avLst/>
                    </a:prstGeom>
                  </pic:spPr>
                </pic:pic>
              </a:graphicData>
            </a:graphic>
          </wp:inline>
        </w:drawing>
      </w:r>
    </w:p>
    <w:p w:rsidR="00351DE6" w:rsidRDefault="00351DE6" w:rsidP="006C6596">
      <w:pPr>
        <w:jc w:val="center"/>
      </w:pPr>
    </w:p>
    <w:p w:rsidR="006C6596" w:rsidRDefault="0060550A" w:rsidP="00504F96">
      <w:r>
        <w:t>This</w:t>
      </w:r>
      <w:r w:rsidR="00A04AFB">
        <w:t xml:space="preserve"> secondary</w:t>
      </w:r>
      <w:r>
        <w:t xml:space="preserve"> waveform</w:t>
      </w:r>
      <w:r w:rsidR="00B036BC">
        <w:t xml:space="preserve"> shows the correct functioning of </w:t>
      </w:r>
      <w:r w:rsidR="00351DE6">
        <w:t>a</w:t>
      </w:r>
      <w:r w:rsidR="00B036BC">
        <w:t xml:space="preserve"> spark</w:t>
      </w:r>
      <w:r w:rsidR="00A04AFB">
        <w:t xml:space="preserve"> </w:t>
      </w:r>
      <w:r w:rsidR="00B036BC">
        <w:t>plug</w:t>
      </w:r>
      <w:r w:rsidR="00F86CA0">
        <w:t>.</w:t>
      </w:r>
      <w:r w:rsidR="001966D7">
        <w:t xml:space="preserve"> A secondary waveform is derived from the secondary or high voltage side of the ignition system</w:t>
      </w:r>
      <w:r w:rsidR="00351DE6">
        <w:t>. A</w:t>
      </w:r>
      <w:r w:rsidR="00B56B5F">
        <w:t xml:space="preserve"> primary waveform would be derived from the primary side</w:t>
      </w:r>
      <w:r w:rsidR="001966D7">
        <w:t>.</w:t>
      </w:r>
      <w:r w:rsidR="00A04AFB">
        <w:t xml:space="preserve"> The differences between a primary and secondary waveform is minimal, as a waveform measured on the primary side of the ignition circuit will reflect on the secondary side</w:t>
      </w:r>
      <w:r w:rsidR="00351DE6">
        <w:t>, thus showing a relatively similar waveform across a sweep.</w:t>
      </w:r>
      <w:r w:rsidR="00A04AFB">
        <w:t xml:space="preserve"> </w:t>
      </w:r>
    </w:p>
    <w:p w:rsidR="0060550A" w:rsidRDefault="0060550A" w:rsidP="00504F96"/>
    <w:p w:rsidR="006C6596" w:rsidRDefault="00676646" w:rsidP="006C6596">
      <w:pPr>
        <w:jc w:val="center"/>
      </w:pPr>
      <w:r w:rsidRPr="00676646">
        <w:rPr>
          <w:noProof/>
        </w:rPr>
        <w:lastRenderedPageBreak/>
        <w:drawing>
          <wp:inline distT="0" distB="0" distL="0" distR="0" wp14:anchorId="66B1CCC8" wp14:editId="07FA10EA">
            <wp:extent cx="5731510" cy="280162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01620"/>
                    </a:xfrm>
                    <a:prstGeom prst="rect">
                      <a:avLst/>
                    </a:prstGeom>
                  </pic:spPr>
                </pic:pic>
              </a:graphicData>
            </a:graphic>
          </wp:inline>
        </w:drawing>
      </w:r>
    </w:p>
    <w:p w:rsidR="00351DE6" w:rsidRDefault="00351DE6" w:rsidP="006C6596">
      <w:pPr>
        <w:jc w:val="center"/>
      </w:pPr>
    </w:p>
    <w:p w:rsidR="00AC5E7F" w:rsidRDefault="00A04AFB" w:rsidP="00A04AFB">
      <w:r>
        <w:t>This waveform</w:t>
      </w:r>
      <w:r w:rsidR="00B56B5F">
        <w:t xml:space="preserve"> was measured on the Primary side of the ignition circuit. It</w:t>
      </w:r>
      <w:r>
        <w:t xml:space="preserve"> is virtually the same as the first waveform</w:t>
      </w:r>
      <w:r w:rsidR="007B59EE">
        <w:t xml:space="preserve">, as they are both </w:t>
      </w:r>
      <w:r w:rsidR="005540C6">
        <w:t>indications of spark</w:t>
      </w:r>
      <w:r w:rsidR="00B56B5F">
        <w:t>. It</w:t>
      </w:r>
      <w:r>
        <w:t xml:space="preserve"> is much easier to see</w:t>
      </w:r>
      <w:r w:rsidR="00B56B5F">
        <w:t xml:space="preserve"> this waveform</w:t>
      </w:r>
      <w:r>
        <w:t xml:space="preserve"> as it has been captured in the centre of the sweep</w:t>
      </w:r>
      <w:r w:rsidR="00676646">
        <w:t>. With this being the case, what is happening at each point of the wave form can be explained. The sweep is over a time of 25m/s and the voltage scale goes up to 160v. This sweep sizing has been set this way to ensure</w:t>
      </w:r>
      <w:r w:rsidR="00083A80">
        <w:t xml:space="preserve"> clear</w:t>
      </w:r>
      <w:r w:rsidR="00676646">
        <w:t xml:space="preserve"> captur</w:t>
      </w:r>
      <w:r w:rsidR="00083A80">
        <w:t>ing</w:t>
      </w:r>
      <w:r w:rsidR="00676646">
        <w:t xml:space="preserve"> of the entire waveform. This wave form was </w:t>
      </w:r>
      <w:r w:rsidR="00B56B5F">
        <w:t>meas</w:t>
      </w:r>
      <w:r w:rsidR="00676646">
        <w:t xml:space="preserve">ured at </w:t>
      </w:r>
      <w:r w:rsidR="005540C6">
        <w:t xml:space="preserve">pin 1 of the ECU. </w:t>
      </w:r>
    </w:p>
    <w:p w:rsidR="00401E9F" w:rsidRDefault="005540C6" w:rsidP="00A04AFB">
      <w:r>
        <w:t xml:space="preserve">The voltage at Point A is the </w:t>
      </w:r>
      <w:r w:rsidR="000624BE">
        <w:t>‘P</w:t>
      </w:r>
      <w:r>
        <w:t xml:space="preserve">otential </w:t>
      </w:r>
      <w:r w:rsidR="000624BE">
        <w:t>V</w:t>
      </w:r>
      <w:r>
        <w:t>oltage</w:t>
      </w:r>
      <w:r w:rsidR="000624BE">
        <w:t>’</w:t>
      </w:r>
      <w:r w:rsidR="00AC5E7F">
        <w:t>. This is around battery vol</w:t>
      </w:r>
      <w:r w:rsidR="00401E9F">
        <w:t>tage</w:t>
      </w:r>
      <w:r w:rsidR="00B56B5F">
        <w:t xml:space="preserve"> (</w:t>
      </w:r>
      <w:r w:rsidR="00401E9F">
        <w:t>12.5v</w:t>
      </w:r>
      <w:r w:rsidR="00B56B5F">
        <w:t>)</w:t>
      </w:r>
      <w:r w:rsidR="00AC5E7F">
        <w:t>. T</w:t>
      </w:r>
      <w:r>
        <w:t xml:space="preserve">his voltage is ready to be </w:t>
      </w:r>
      <w:r w:rsidR="00AF5C3D">
        <w:t xml:space="preserve">passed on to the primary windings of the </w:t>
      </w:r>
      <w:r w:rsidR="00AC5E7F">
        <w:t>Ignition Coil upon request of Ignition Timing and Engine Speed</w:t>
      </w:r>
      <w:r w:rsidR="00401E9F">
        <w:t xml:space="preserve"> among other things.</w:t>
      </w:r>
    </w:p>
    <w:p w:rsidR="00401E9F" w:rsidRDefault="004F287B" w:rsidP="00A04AFB">
      <w:r>
        <w:t>At point B the</w:t>
      </w:r>
      <w:r w:rsidR="000017BF">
        <w:t xml:space="preserve"> Darlington</w:t>
      </w:r>
      <w:r w:rsidR="00E215C8">
        <w:t>’</w:t>
      </w:r>
      <w:r w:rsidR="000017BF">
        <w:t>s in the</w:t>
      </w:r>
      <w:r w:rsidR="00C46B00">
        <w:t xml:space="preserve"> </w:t>
      </w:r>
      <w:r w:rsidR="00AC5E7F">
        <w:t>‘</w:t>
      </w:r>
      <w:bookmarkStart w:id="27" w:name="_GoBack"/>
      <w:bookmarkEnd w:id="27"/>
      <w:r w:rsidR="00AC5E7F">
        <w:t>A</w:t>
      </w:r>
      <w:r w:rsidR="00C46B00">
        <w:t>mplifier</w:t>
      </w:r>
      <w:r w:rsidR="00AC5E7F">
        <w:t>’</w:t>
      </w:r>
      <w:r w:rsidR="00C46B00">
        <w:t xml:space="preserve"> </w:t>
      </w:r>
      <w:r w:rsidR="00E215C8">
        <w:t>are grounded</w:t>
      </w:r>
      <w:r w:rsidR="00BD797D">
        <w:t xml:space="preserve"> creating a ‘Magnetic Flux’ which causes a negative peak, from here </w:t>
      </w:r>
      <w:r w:rsidR="00E215C8">
        <w:t>and the voltage then moves to the primary windings in the ignition coil.</w:t>
      </w:r>
    </w:p>
    <w:p w:rsidR="006C6596" w:rsidRDefault="00E215C8" w:rsidP="00A04AFB">
      <w:r>
        <w:t>Point C is called the ‘Dwell Period’</w:t>
      </w:r>
      <w:r w:rsidR="00B56B5F">
        <w:t xml:space="preserve"> that lasts for around</w:t>
      </w:r>
      <w:r w:rsidR="00BA77FA">
        <w:t xml:space="preserve"> 6.5 m/s</w:t>
      </w:r>
      <w:r w:rsidR="00C46B00">
        <w:t>. This is where the voltage, now in the primary circuit, charges</w:t>
      </w:r>
      <w:r w:rsidR="00401E9F">
        <w:t>,</w:t>
      </w:r>
      <w:r w:rsidR="00AC5E7F">
        <w:t xml:space="preserve"> creating a magnetic field</w:t>
      </w:r>
      <w:r w:rsidR="00401E9F">
        <w:t>. T</w:t>
      </w:r>
      <w:r w:rsidR="00C46B00">
        <w:t>he trigger wheel inside the pulse generator</w:t>
      </w:r>
      <w:r w:rsidR="00AC5E7F">
        <w:t xml:space="preserve"> shuts off the current to the primary circuit, thus rapidly collapsing the magnetic field of the primary coil</w:t>
      </w:r>
      <w:r w:rsidR="00401E9F">
        <w:t>. This in-turn creates a powerful magnetic field that consumes the secondary coil windings and sends out a much larger voltage.</w:t>
      </w:r>
    </w:p>
    <w:p w:rsidR="00784D51" w:rsidRDefault="00401E9F" w:rsidP="00A04AFB">
      <w:r>
        <w:t>Point D shows the high voltage output from the secondary windings of the Ignition Coil, this is the initial voltage</w:t>
      </w:r>
      <w:r w:rsidR="00BD797D">
        <w:t xml:space="preserve"> (129.2v)</w:t>
      </w:r>
      <w:r>
        <w:t xml:space="preserve"> sent t</w:t>
      </w:r>
      <w:r w:rsidR="00784D51">
        <w:t xml:space="preserve">o </w:t>
      </w:r>
      <w:r>
        <w:t>the spark plu</w:t>
      </w:r>
      <w:r w:rsidR="00784D51">
        <w:t xml:space="preserve">g and is called ‘Back EMF’. This point represents the voltage required to jump the spark plug gap (the point from the tip of the positive electrode to the negative electrode </w:t>
      </w:r>
      <w:r w:rsidR="00BA77FA">
        <w:t>at</w:t>
      </w:r>
      <w:r w:rsidR="00784D51">
        <w:t xml:space="preserve"> the</w:t>
      </w:r>
      <w:r w:rsidR="00BA77FA">
        <w:t xml:space="preserve"> tip of the</w:t>
      </w:r>
      <w:r w:rsidR="00784D51">
        <w:t xml:space="preserve"> spark plug).</w:t>
      </w:r>
    </w:p>
    <w:p w:rsidR="000624BE" w:rsidRDefault="00784D51" w:rsidP="00A04AFB">
      <w:r>
        <w:t xml:space="preserve">Point </w:t>
      </w:r>
      <w:r w:rsidR="000624BE">
        <w:t>E</w:t>
      </w:r>
      <w:r>
        <w:t xml:space="preserve"> shows that once the spark has jumped the spark plug gap, the voltage drops down and begins to </w:t>
      </w:r>
      <w:r w:rsidR="00BA77FA">
        <w:t>curve</w:t>
      </w:r>
      <w:r>
        <w:t xml:space="preserve"> at around </w:t>
      </w:r>
      <w:r w:rsidR="00BA77FA">
        <w:t>56</w:t>
      </w:r>
      <w:r>
        <w:t>v</w:t>
      </w:r>
      <w:r w:rsidR="00BA77FA">
        <w:t>, levelling out at around 32v</w:t>
      </w:r>
      <w:r>
        <w:t xml:space="preserve"> before peaking</w:t>
      </w:r>
      <w:r w:rsidR="00BA77FA">
        <w:t xml:space="preserve"> again</w:t>
      </w:r>
      <w:r>
        <w:t xml:space="preserve"> slightly </w:t>
      </w:r>
      <w:r>
        <w:lastRenderedPageBreak/>
        <w:t>at around 40v</w:t>
      </w:r>
      <w:r w:rsidR="000624BE">
        <w:t>. This point is called the ‘Spark Duration’ and in this instance lasts for around 1.47m/s. This is the length of time that the spark in the cylinder is present per each spark.</w:t>
      </w:r>
    </w:p>
    <w:p w:rsidR="00401E9F" w:rsidRDefault="000624BE" w:rsidP="00A04AFB">
      <w:r>
        <w:t>Point F shows the beginning of what is called ‘Coil Oscillations’</w:t>
      </w:r>
      <w:r w:rsidR="00BD797D">
        <w:t>.</w:t>
      </w:r>
      <w:r w:rsidR="00BA77FA">
        <w:t xml:space="preserve"> T</w:t>
      </w:r>
      <w:r w:rsidR="00BF5516">
        <w:t xml:space="preserve">he electrical energy left in the Ignition Coil is not strong enough </w:t>
      </w:r>
      <w:r w:rsidR="00B56B5F">
        <w:t>to keep the spark flowing across the positive and negative electrodes of the spark plug</w:t>
      </w:r>
      <w:r w:rsidR="00BA77FA">
        <w:t>. The unused voltage remaining in the Ignition Coil must then be absorbed by the coil windings and converted back into magnetic energy. This is the cause of the oscillations in the waveform.</w:t>
      </w:r>
      <w:r w:rsidR="002A131B">
        <w:t xml:space="preserve"> There must be around 4 oscillations, if less oscillations are found it is possible that the coil would need replacing.</w:t>
      </w:r>
    </w:p>
    <w:p w:rsidR="002A131B" w:rsidRDefault="002A131B" w:rsidP="00A04AFB">
      <w:r>
        <w:t>Point G is reference to Potential voltage reoccurring, and thus the spark cycle starts again.</w:t>
      </w:r>
    </w:p>
    <w:p w:rsidR="00676646" w:rsidRDefault="00676646" w:rsidP="00A04AFB"/>
    <w:p w:rsidR="00E60602" w:rsidRDefault="00E60602" w:rsidP="00E60602">
      <w:pPr>
        <w:jc w:val="center"/>
      </w:pPr>
    </w:p>
    <w:p w:rsidR="00E60602" w:rsidRDefault="00E60602" w:rsidP="00E60602">
      <w:pPr>
        <w:jc w:val="center"/>
      </w:pPr>
      <w:r>
        <w:rPr>
          <w:noProof/>
        </w:rPr>
        <w:drawing>
          <wp:inline distT="0" distB="0" distL="0" distR="0" wp14:anchorId="141CFC88" wp14:editId="3710AB73">
            <wp:extent cx="4609465" cy="276225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20641" cy="2768947"/>
                    </a:xfrm>
                    <a:prstGeom prst="rect">
                      <a:avLst/>
                    </a:prstGeom>
                  </pic:spPr>
                </pic:pic>
              </a:graphicData>
            </a:graphic>
          </wp:inline>
        </w:drawing>
      </w:r>
    </w:p>
    <w:p w:rsidR="00E60602" w:rsidRDefault="00E60602" w:rsidP="00E60602">
      <w:pPr>
        <w:jc w:val="center"/>
      </w:pPr>
    </w:p>
    <w:p w:rsidR="00E01F0F" w:rsidRDefault="00E01F0F" w:rsidP="00E01F0F">
      <w:pPr>
        <w:jc w:val="center"/>
      </w:pPr>
      <w:r>
        <w:rPr>
          <w:noProof/>
        </w:rPr>
        <w:drawing>
          <wp:inline distT="0" distB="0" distL="0" distR="0" wp14:anchorId="63799264" wp14:editId="49F1EEDA">
            <wp:extent cx="5104577" cy="2400300"/>
            <wp:effectExtent l="0" t="0" r="127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7863" cy="2406547"/>
                    </a:xfrm>
                    <a:prstGeom prst="rect">
                      <a:avLst/>
                    </a:prstGeom>
                  </pic:spPr>
                </pic:pic>
              </a:graphicData>
            </a:graphic>
          </wp:inline>
        </w:drawing>
      </w:r>
    </w:p>
    <w:p w:rsidR="006C6596" w:rsidRDefault="006C6596" w:rsidP="006C6596">
      <w:pPr>
        <w:jc w:val="center"/>
      </w:pPr>
      <w:r>
        <w:rPr>
          <w:noProof/>
        </w:rPr>
        <w:lastRenderedPageBreak/>
        <w:drawing>
          <wp:inline distT="0" distB="0" distL="0" distR="0" wp14:anchorId="2D6C3EC8" wp14:editId="1E5AAE0C">
            <wp:extent cx="4191000" cy="22691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29796" cy="2290164"/>
                    </a:xfrm>
                    <a:prstGeom prst="rect">
                      <a:avLst/>
                    </a:prstGeom>
                  </pic:spPr>
                </pic:pic>
              </a:graphicData>
            </a:graphic>
          </wp:inline>
        </w:drawing>
      </w:r>
    </w:p>
    <w:p w:rsidR="006C6596" w:rsidRDefault="006C6596" w:rsidP="006C6596">
      <w:pPr>
        <w:jc w:val="center"/>
      </w:pPr>
    </w:p>
    <w:p w:rsidR="006C6596" w:rsidRDefault="006C6596" w:rsidP="006C6596">
      <w:pPr>
        <w:jc w:val="center"/>
      </w:pPr>
      <w:r>
        <w:rPr>
          <w:noProof/>
        </w:rPr>
        <w:drawing>
          <wp:inline distT="0" distB="0" distL="0" distR="0" wp14:anchorId="019EE6FA" wp14:editId="5C6C36CA">
            <wp:extent cx="4448175" cy="230835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91032" cy="2330599"/>
                    </a:xfrm>
                    <a:prstGeom prst="rect">
                      <a:avLst/>
                    </a:prstGeom>
                  </pic:spPr>
                </pic:pic>
              </a:graphicData>
            </a:graphic>
          </wp:inline>
        </w:drawing>
      </w:r>
    </w:p>
    <w:p w:rsidR="006C6596" w:rsidRDefault="006C6596" w:rsidP="006C6596">
      <w:pPr>
        <w:jc w:val="center"/>
      </w:pPr>
    </w:p>
    <w:p w:rsidR="006C6596" w:rsidRDefault="006C6596" w:rsidP="006C6596">
      <w:pPr>
        <w:jc w:val="center"/>
      </w:pPr>
      <w:r>
        <w:rPr>
          <w:noProof/>
        </w:rPr>
        <w:drawing>
          <wp:inline distT="0" distB="0" distL="0" distR="0" wp14:anchorId="48B5562D" wp14:editId="67DF9AA6">
            <wp:extent cx="4791075" cy="2590344"/>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25004" cy="2608688"/>
                    </a:xfrm>
                    <a:prstGeom prst="rect">
                      <a:avLst/>
                    </a:prstGeom>
                  </pic:spPr>
                </pic:pic>
              </a:graphicData>
            </a:graphic>
          </wp:inline>
        </w:drawing>
      </w:r>
    </w:p>
    <w:p w:rsidR="006C6596" w:rsidRDefault="006C6596" w:rsidP="006C6596">
      <w:pPr>
        <w:jc w:val="center"/>
      </w:pPr>
    </w:p>
    <w:p w:rsidR="006C6596" w:rsidRDefault="006C6596" w:rsidP="006C6596">
      <w:pPr>
        <w:jc w:val="center"/>
      </w:pPr>
    </w:p>
    <w:p w:rsidR="006C6596" w:rsidRDefault="006C6596" w:rsidP="006C6596">
      <w:pPr>
        <w:jc w:val="center"/>
      </w:pPr>
      <w:r>
        <w:rPr>
          <w:noProof/>
        </w:rPr>
        <w:lastRenderedPageBreak/>
        <w:drawing>
          <wp:inline distT="0" distB="0" distL="0" distR="0" wp14:anchorId="4D879CB1" wp14:editId="2245EBC1">
            <wp:extent cx="4667250" cy="25559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83080" cy="2564642"/>
                    </a:xfrm>
                    <a:prstGeom prst="rect">
                      <a:avLst/>
                    </a:prstGeom>
                  </pic:spPr>
                </pic:pic>
              </a:graphicData>
            </a:graphic>
          </wp:inline>
        </w:drawing>
      </w:r>
    </w:p>
    <w:p w:rsidR="006C6596" w:rsidRDefault="006C6596" w:rsidP="006C6596">
      <w:pPr>
        <w:jc w:val="center"/>
      </w:pPr>
    </w:p>
    <w:p w:rsidR="006C6596" w:rsidRDefault="002076CB" w:rsidP="006C6596">
      <w:pPr>
        <w:jc w:val="center"/>
      </w:pPr>
      <w:r>
        <w:rPr>
          <w:noProof/>
        </w:rPr>
        <w:drawing>
          <wp:inline distT="0" distB="0" distL="0" distR="0" wp14:anchorId="002BAF04" wp14:editId="497E5125">
            <wp:extent cx="4876800" cy="2737189"/>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97916" cy="2749040"/>
                    </a:xfrm>
                    <a:prstGeom prst="rect">
                      <a:avLst/>
                    </a:prstGeom>
                  </pic:spPr>
                </pic:pic>
              </a:graphicData>
            </a:graphic>
          </wp:inline>
        </w:drawing>
      </w:r>
    </w:p>
    <w:p w:rsidR="006C6596" w:rsidRDefault="006C6596" w:rsidP="006C6596">
      <w:pPr>
        <w:jc w:val="center"/>
      </w:pPr>
    </w:p>
    <w:p w:rsidR="002076CB" w:rsidRDefault="002076CB" w:rsidP="006C6596">
      <w:pPr>
        <w:jc w:val="center"/>
      </w:pPr>
      <w:r>
        <w:rPr>
          <w:noProof/>
        </w:rPr>
        <w:drawing>
          <wp:inline distT="0" distB="0" distL="0" distR="0" wp14:anchorId="1CB707A7" wp14:editId="16586616">
            <wp:extent cx="4819650" cy="2505406"/>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32273" cy="2511968"/>
                    </a:xfrm>
                    <a:prstGeom prst="rect">
                      <a:avLst/>
                    </a:prstGeom>
                  </pic:spPr>
                </pic:pic>
              </a:graphicData>
            </a:graphic>
          </wp:inline>
        </w:drawing>
      </w:r>
    </w:p>
    <w:p w:rsidR="002076CB" w:rsidRDefault="002076CB" w:rsidP="006C6596">
      <w:pPr>
        <w:jc w:val="center"/>
      </w:pPr>
      <w:r>
        <w:rPr>
          <w:noProof/>
        </w:rPr>
        <w:lastRenderedPageBreak/>
        <w:drawing>
          <wp:inline distT="0" distB="0" distL="0" distR="0" wp14:anchorId="5323768B" wp14:editId="17FECE98">
            <wp:extent cx="4647236" cy="2333625"/>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65571" cy="2342832"/>
                    </a:xfrm>
                    <a:prstGeom prst="rect">
                      <a:avLst/>
                    </a:prstGeom>
                  </pic:spPr>
                </pic:pic>
              </a:graphicData>
            </a:graphic>
          </wp:inline>
        </w:drawing>
      </w:r>
    </w:p>
    <w:p w:rsidR="002076CB" w:rsidRDefault="002076CB" w:rsidP="006C6596">
      <w:pPr>
        <w:jc w:val="center"/>
      </w:pPr>
    </w:p>
    <w:p w:rsidR="002076CB" w:rsidRDefault="002076CB" w:rsidP="006C6596">
      <w:pPr>
        <w:jc w:val="center"/>
      </w:pPr>
      <w:r>
        <w:rPr>
          <w:noProof/>
        </w:rPr>
        <w:drawing>
          <wp:inline distT="0" distB="0" distL="0" distR="0" wp14:anchorId="4627492A" wp14:editId="41DFFD47">
            <wp:extent cx="4466590" cy="2781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90936" cy="2796460"/>
                    </a:xfrm>
                    <a:prstGeom prst="rect">
                      <a:avLst/>
                    </a:prstGeom>
                  </pic:spPr>
                </pic:pic>
              </a:graphicData>
            </a:graphic>
          </wp:inline>
        </w:drawing>
      </w:r>
    </w:p>
    <w:p w:rsidR="002076CB" w:rsidRDefault="002076CB" w:rsidP="006C6596">
      <w:pPr>
        <w:jc w:val="center"/>
      </w:pPr>
    </w:p>
    <w:p w:rsidR="002076CB" w:rsidRDefault="002076CB" w:rsidP="006C6596">
      <w:pPr>
        <w:jc w:val="center"/>
      </w:pPr>
      <w:r>
        <w:rPr>
          <w:noProof/>
        </w:rPr>
        <w:drawing>
          <wp:inline distT="0" distB="0" distL="0" distR="0" wp14:anchorId="2E32C985" wp14:editId="450387AB">
            <wp:extent cx="4267200" cy="2875372"/>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75615" cy="2881042"/>
                    </a:xfrm>
                    <a:prstGeom prst="rect">
                      <a:avLst/>
                    </a:prstGeom>
                  </pic:spPr>
                </pic:pic>
              </a:graphicData>
            </a:graphic>
          </wp:inline>
        </w:drawing>
      </w:r>
    </w:p>
    <w:p w:rsidR="002076CB" w:rsidRDefault="00D54AFB" w:rsidP="006C6596">
      <w:pPr>
        <w:jc w:val="center"/>
      </w:pPr>
      <w:r>
        <w:rPr>
          <w:noProof/>
        </w:rPr>
        <w:lastRenderedPageBreak/>
        <w:drawing>
          <wp:inline distT="0" distB="0" distL="0" distR="0" wp14:anchorId="621423C6" wp14:editId="15B7F245">
            <wp:extent cx="4819317" cy="258127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39196" cy="2591923"/>
                    </a:xfrm>
                    <a:prstGeom prst="rect">
                      <a:avLst/>
                    </a:prstGeom>
                  </pic:spPr>
                </pic:pic>
              </a:graphicData>
            </a:graphic>
          </wp:inline>
        </w:drawing>
      </w:r>
    </w:p>
    <w:p w:rsidR="002076CB" w:rsidRDefault="002076CB" w:rsidP="006C6596">
      <w:pPr>
        <w:jc w:val="center"/>
      </w:pPr>
    </w:p>
    <w:p w:rsidR="002076CB" w:rsidRDefault="00D54AFB" w:rsidP="006C6596">
      <w:pPr>
        <w:jc w:val="center"/>
      </w:pPr>
      <w:r>
        <w:rPr>
          <w:noProof/>
        </w:rPr>
        <w:drawing>
          <wp:inline distT="0" distB="0" distL="0" distR="0" wp14:anchorId="0B826122" wp14:editId="57CC39FD">
            <wp:extent cx="4848225" cy="256215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70235" cy="2573789"/>
                    </a:xfrm>
                    <a:prstGeom prst="rect">
                      <a:avLst/>
                    </a:prstGeom>
                  </pic:spPr>
                </pic:pic>
              </a:graphicData>
            </a:graphic>
          </wp:inline>
        </w:drawing>
      </w:r>
    </w:p>
    <w:p w:rsidR="002076CB" w:rsidRDefault="002076CB" w:rsidP="006C6596">
      <w:pPr>
        <w:jc w:val="center"/>
      </w:pPr>
    </w:p>
    <w:p w:rsidR="002076CB" w:rsidRDefault="00D54AFB" w:rsidP="006C6596">
      <w:pPr>
        <w:jc w:val="center"/>
      </w:pPr>
      <w:r>
        <w:rPr>
          <w:noProof/>
        </w:rPr>
        <w:drawing>
          <wp:inline distT="0" distB="0" distL="0" distR="0" wp14:anchorId="49A61DE0" wp14:editId="6DACAC9E">
            <wp:extent cx="4638030" cy="24479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58246" cy="2458595"/>
                    </a:xfrm>
                    <a:prstGeom prst="rect">
                      <a:avLst/>
                    </a:prstGeom>
                  </pic:spPr>
                </pic:pic>
              </a:graphicData>
            </a:graphic>
          </wp:inline>
        </w:drawing>
      </w:r>
    </w:p>
    <w:p w:rsidR="002076CB" w:rsidRDefault="002076CB" w:rsidP="006C6596">
      <w:pPr>
        <w:jc w:val="center"/>
      </w:pPr>
    </w:p>
    <w:p w:rsidR="002076CB" w:rsidRDefault="00D54AFB" w:rsidP="006C6596">
      <w:pPr>
        <w:jc w:val="center"/>
      </w:pPr>
      <w:r>
        <w:rPr>
          <w:noProof/>
        </w:rPr>
        <w:lastRenderedPageBreak/>
        <w:drawing>
          <wp:inline distT="0" distB="0" distL="0" distR="0" wp14:anchorId="00730C89" wp14:editId="207C415B">
            <wp:extent cx="4743252" cy="257175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57764" cy="2579618"/>
                    </a:xfrm>
                    <a:prstGeom prst="rect">
                      <a:avLst/>
                    </a:prstGeom>
                  </pic:spPr>
                </pic:pic>
              </a:graphicData>
            </a:graphic>
          </wp:inline>
        </w:drawing>
      </w:r>
    </w:p>
    <w:p w:rsidR="002076CB" w:rsidRDefault="002076CB" w:rsidP="006C6596">
      <w:pPr>
        <w:jc w:val="center"/>
      </w:pPr>
    </w:p>
    <w:p w:rsidR="002076CB" w:rsidRDefault="002076CB" w:rsidP="006C6596">
      <w:pPr>
        <w:jc w:val="center"/>
      </w:pPr>
    </w:p>
    <w:p w:rsidR="002076CB" w:rsidRDefault="002076CB" w:rsidP="006C6596">
      <w:pPr>
        <w:jc w:val="center"/>
      </w:pPr>
    </w:p>
    <w:p w:rsidR="002076CB" w:rsidRDefault="002076CB" w:rsidP="006C6596">
      <w:pPr>
        <w:jc w:val="center"/>
      </w:pPr>
    </w:p>
    <w:p w:rsidR="002076CB" w:rsidRDefault="00D54AFB" w:rsidP="006C6596">
      <w:pPr>
        <w:jc w:val="center"/>
      </w:pPr>
      <w:r>
        <w:rPr>
          <w:noProof/>
        </w:rPr>
        <w:drawing>
          <wp:inline distT="0" distB="0" distL="0" distR="0" wp14:anchorId="485BD024" wp14:editId="77557D15">
            <wp:extent cx="4476347" cy="236220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86447" cy="2367530"/>
                    </a:xfrm>
                    <a:prstGeom prst="rect">
                      <a:avLst/>
                    </a:prstGeom>
                  </pic:spPr>
                </pic:pic>
              </a:graphicData>
            </a:graphic>
          </wp:inline>
        </w:drawing>
      </w:r>
    </w:p>
    <w:p w:rsidR="002076CB" w:rsidRDefault="002076CB" w:rsidP="006C6596">
      <w:pPr>
        <w:jc w:val="center"/>
      </w:pPr>
    </w:p>
    <w:p w:rsidR="002076CB" w:rsidRDefault="00D54AFB" w:rsidP="006C6596">
      <w:pPr>
        <w:jc w:val="center"/>
      </w:pPr>
      <w:r>
        <w:rPr>
          <w:noProof/>
        </w:rPr>
        <w:lastRenderedPageBreak/>
        <w:drawing>
          <wp:inline distT="0" distB="0" distL="0" distR="0" wp14:anchorId="59E2DD39" wp14:editId="38E11E1E">
            <wp:extent cx="4589780" cy="2543175"/>
            <wp:effectExtent l="0" t="0" r="127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09248" cy="2553962"/>
                    </a:xfrm>
                    <a:prstGeom prst="rect">
                      <a:avLst/>
                    </a:prstGeom>
                  </pic:spPr>
                </pic:pic>
              </a:graphicData>
            </a:graphic>
          </wp:inline>
        </w:drawing>
      </w:r>
    </w:p>
    <w:p w:rsidR="002076CB" w:rsidRDefault="002076CB" w:rsidP="006C6596">
      <w:pPr>
        <w:jc w:val="center"/>
      </w:pPr>
    </w:p>
    <w:p w:rsidR="002076CB" w:rsidRPr="0017547F" w:rsidRDefault="00D54AFB" w:rsidP="006C6596">
      <w:pPr>
        <w:jc w:val="center"/>
      </w:pPr>
      <w:r>
        <w:rPr>
          <w:noProof/>
        </w:rPr>
        <w:drawing>
          <wp:inline distT="0" distB="0" distL="0" distR="0" wp14:anchorId="637F905A" wp14:editId="4B7CC516">
            <wp:extent cx="5242237" cy="28575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67025" cy="2871012"/>
                    </a:xfrm>
                    <a:prstGeom prst="rect">
                      <a:avLst/>
                    </a:prstGeom>
                  </pic:spPr>
                </pic:pic>
              </a:graphicData>
            </a:graphic>
          </wp:inline>
        </w:drawing>
      </w:r>
    </w:p>
    <w:p w:rsidR="00A229A9" w:rsidRDefault="00A229A9" w:rsidP="00A229A9">
      <w:pPr>
        <w:pStyle w:val="Heading1"/>
        <w:rPr>
          <w:u w:val="single"/>
        </w:rPr>
      </w:pPr>
      <w:bookmarkStart w:id="28" w:name="_Toc512078155"/>
      <w:r>
        <w:rPr>
          <w:u w:val="single"/>
        </w:rPr>
        <w:t>Conclusion</w:t>
      </w:r>
      <w:r w:rsidR="0017547F">
        <w:rPr>
          <w:u w:val="single"/>
        </w:rPr>
        <w:t>:</w:t>
      </w:r>
      <w:bookmarkEnd w:id="28"/>
    </w:p>
    <w:p w:rsidR="0017547F" w:rsidRDefault="0017547F" w:rsidP="0017547F"/>
    <w:p w:rsidR="00807B7C" w:rsidRPr="0017547F" w:rsidRDefault="00807B7C" w:rsidP="0017547F"/>
    <w:p w:rsidR="00A229A9" w:rsidRDefault="00A229A9" w:rsidP="00A229A9">
      <w:pPr>
        <w:pStyle w:val="Heading1"/>
        <w:rPr>
          <w:u w:val="single"/>
        </w:rPr>
      </w:pPr>
      <w:bookmarkStart w:id="29" w:name="_Toc512078156"/>
      <w:r>
        <w:rPr>
          <w:u w:val="single"/>
        </w:rPr>
        <w:t>Recommendations for Further Study</w:t>
      </w:r>
      <w:r w:rsidR="0017547F">
        <w:rPr>
          <w:u w:val="single"/>
        </w:rPr>
        <w:t>:</w:t>
      </w:r>
      <w:bookmarkEnd w:id="29"/>
    </w:p>
    <w:p w:rsidR="0017547F" w:rsidRDefault="0017547F" w:rsidP="0017547F"/>
    <w:p w:rsidR="00807B7C" w:rsidRPr="0017547F" w:rsidRDefault="00807B7C" w:rsidP="0017547F"/>
    <w:p w:rsidR="0017547F" w:rsidRDefault="00A229A9" w:rsidP="0017547F">
      <w:pPr>
        <w:pStyle w:val="Heading1"/>
        <w:rPr>
          <w:u w:val="single"/>
        </w:rPr>
      </w:pPr>
      <w:bookmarkStart w:id="30" w:name="_Toc512078157"/>
      <w:r>
        <w:rPr>
          <w:u w:val="single"/>
        </w:rPr>
        <w:t>References</w:t>
      </w:r>
      <w:r w:rsidR="0017547F">
        <w:rPr>
          <w:u w:val="single"/>
        </w:rPr>
        <w:t>:</w:t>
      </w:r>
      <w:bookmarkEnd w:id="30"/>
    </w:p>
    <w:p w:rsidR="0017547F" w:rsidRPr="0017547F" w:rsidRDefault="0017547F" w:rsidP="0017547F"/>
    <w:p w:rsidR="00A229A9" w:rsidRDefault="00A229A9" w:rsidP="00A229A9">
      <w:pPr>
        <w:pStyle w:val="Heading1"/>
      </w:pPr>
    </w:p>
    <w:p w:rsidR="00C53D52" w:rsidRDefault="00C53D52" w:rsidP="00C53D52"/>
    <w:p w:rsidR="00C53D52" w:rsidRDefault="00C53D52" w:rsidP="00C53D52"/>
    <w:p w:rsidR="00C53D52" w:rsidRDefault="00C53D52" w:rsidP="00C53D52"/>
    <w:p w:rsidR="00C53D52" w:rsidRDefault="00C53D52" w:rsidP="00C53D52"/>
    <w:p w:rsidR="00C53D52" w:rsidRDefault="00C53D52" w:rsidP="00C53D52"/>
    <w:p w:rsidR="00C53D52" w:rsidRDefault="00C53D52" w:rsidP="00C53D52"/>
    <w:p w:rsidR="00C53D52" w:rsidRDefault="00C53D52" w:rsidP="00C53D52"/>
    <w:p w:rsidR="00C53D52" w:rsidRDefault="00C53D52" w:rsidP="00C53D52"/>
    <w:p w:rsidR="00C53D52" w:rsidRDefault="00C53D52" w:rsidP="00C53D52"/>
    <w:p w:rsidR="00C53D52" w:rsidRDefault="00C53D52" w:rsidP="00C53D52"/>
    <w:p w:rsidR="00C53D52" w:rsidRDefault="00C53D52" w:rsidP="00C53D52">
      <w:pPr>
        <w:pStyle w:val="Heading1"/>
        <w:rPr>
          <w:u w:val="single"/>
        </w:rPr>
      </w:pPr>
      <w:r w:rsidRPr="00C52BBA">
        <w:rPr>
          <w:u w:val="single"/>
        </w:rPr>
        <w:t>Appendi</w:t>
      </w:r>
      <w:r w:rsidR="00C52BBA" w:rsidRPr="00C52BBA">
        <w:rPr>
          <w:u w:val="single"/>
        </w:rPr>
        <w:t>ces:</w:t>
      </w:r>
    </w:p>
    <w:p w:rsidR="00C52BBA" w:rsidRDefault="00C52BBA" w:rsidP="00C52BBA">
      <w:pPr>
        <w:pStyle w:val="Heading2"/>
        <w:jc w:val="center"/>
        <w:rPr>
          <w:u w:val="single"/>
        </w:rPr>
      </w:pPr>
      <w:r w:rsidRPr="00C52BBA">
        <w:rPr>
          <w:u w:val="single"/>
        </w:rPr>
        <w:t>Waveforms</w:t>
      </w:r>
    </w:p>
    <w:p w:rsidR="00C52BBA" w:rsidRPr="00C52BBA" w:rsidRDefault="00C52BBA" w:rsidP="00C52BBA">
      <w:pPr>
        <w:jc w:val="center"/>
        <w:rPr>
          <w:u w:val="single"/>
        </w:rPr>
      </w:pPr>
      <w:r>
        <w:rPr>
          <w:u w:val="single"/>
        </w:rPr>
        <w:t>Secondary waveform of Spark ignition on the      system</w:t>
      </w:r>
    </w:p>
    <w:p w:rsidR="00C52BBA" w:rsidRDefault="00C52BBA" w:rsidP="00C52BBA">
      <w:pPr>
        <w:jc w:val="center"/>
      </w:pPr>
      <w:r>
        <w:rPr>
          <w:noProof/>
        </w:rPr>
        <w:drawing>
          <wp:inline distT="0" distB="0" distL="0" distR="0" wp14:anchorId="60B788B8" wp14:editId="7C04EC5B">
            <wp:extent cx="4506742" cy="311467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29434" cy="3130358"/>
                    </a:xfrm>
                    <a:prstGeom prst="rect">
                      <a:avLst/>
                    </a:prstGeom>
                  </pic:spPr>
                </pic:pic>
              </a:graphicData>
            </a:graphic>
          </wp:inline>
        </w:drawing>
      </w:r>
    </w:p>
    <w:p w:rsidR="00C52BBA" w:rsidRPr="00C52BBA" w:rsidRDefault="00C52BBA" w:rsidP="00C52BBA">
      <w:pPr>
        <w:pStyle w:val="Caption"/>
        <w:jc w:val="center"/>
      </w:pPr>
      <w:r>
        <w:t xml:space="preserve">Figure </w:t>
      </w:r>
      <w:fldSimple w:instr=" SEQ Figure \* ARABIC ">
        <w:r>
          <w:rPr>
            <w:noProof/>
          </w:rPr>
          <w:t>18</w:t>
        </w:r>
      </w:fldSimple>
      <w:r>
        <w:t xml:space="preserve"> Secondary waveform, spark, </w:t>
      </w:r>
      <w:proofErr w:type="spellStart"/>
      <w:r>
        <w:t>Motronic</w:t>
      </w:r>
      <w:proofErr w:type="spellEnd"/>
    </w:p>
    <w:sectPr w:rsidR="00C52BBA" w:rsidRPr="00C52B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0729"/>
    <w:rsid w:val="000005C1"/>
    <w:rsid w:val="000017BF"/>
    <w:rsid w:val="0000463F"/>
    <w:rsid w:val="00011CB6"/>
    <w:rsid w:val="00034535"/>
    <w:rsid w:val="000624BE"/>
    <w:rsid w:val="00064391"/>
    <w:rsid w:val="00083A80"/>
    <w:rsid w:val="000B583B"/>
    <w:rsid w:val="00107511"/>
    <w:rsid w:val="0017471F"/>
    <w:rsid w:val="0017547F"/>
    <w:rsid w:val="001966D7"/>
    <w:rsid w:val="001A6CBE"/>
    <w:rsid w:val="002076CB"/>
    <w:rsid w:val="002243B4"/>
    <w:rsid w:val="00230F4C"/>
    <w:rsid w:val="00256845"/>
    <w:rsid w:val="00267658"/>
    <w:rsid w:val="002714AF"/>
    <w:rsid w:val="00271756"/>
    <w:rsid w:val="0027662B"/>
    <w:rsid w:val="002832F9"/>
    <w:rsid w:val="002A131B"/>
    <w:rsid w:val="002C340C"/>
    <w:rsid w:val="002E3B33"/>
    <w:rsid w:val="002E52E5"/>
    <w:rsid w:val="002F25BA"/>
    <w:rsid w:val="002F5F0C"/>
    <w:rsid w:val="00305F99"/>
    <w:rsid w:val="003257E4"/>
    <w:rsid w:val="00332EAE"/>
    <w:rsid w:val="00336C2D"/>
    <w:rsid w:val="00343C0D"/>
    <w:rsid w:val="00351DE6"/>
    <w:rsid w:val="003563B1"/>
    <w:rsid w:val="00363CF3"/>
    <w:rsid w:val="00365AB1"/>
    <w:rsid w:val="003A49C8"/>
    <w:rsid w:val="00401E9F"/>
    <w:rsid w:val="00404E67"/>
    <w:rsid w:val="00415A59"/>
    <w:rsid w:val="00447589"/>
    <w:rsid w:val="00454D1B"/>
    <w:rsid w:val="00462E57"/>
    <w:rsid w:val="00465C66"/>
    <w:rsid w:val="004C71B2"/>
    <w:rsid w:val="004D1365"/>
    <w:rsid w:val="004F287B"/>
    <w:rsid w:val="00504F96"/>
    <w:rsid w:val="005150D3"/>
    <w:rsid w:val="005540C6"/>
    <w:rsid w:val="00560D07"/>
    <w:rsid w:val="00584EFB"/>
    <w:rsid w:val="0059423F"/>
    <w:rsid w:val="00595263"/>
    <w:rsid w:val="005C17C5"/>
    <w:rsid w:val="005C7604"/>
    <w:rsid w:val="00603246"/>
    <w:rsid w:val="0060550A"/>
    <w:rsid w:val="00612754"/>
    <w:rsid w:val="006261AB"/>
    <w:rsid w:val="00676646"/>
    <w:rsid w:val="006843E0"/>
    <w:rsid w:val="00690729"/>
    <w:rsid w:val="006A11BB"/>
    <w:rsid w:val="006C6596"/>
    <w:rsid w:val="006C7472"/>
    <w:rsid w:val="006D4094"/>
    <w:rsid w:val="006E79C3"/>
    <w:rsid w:val="007647DD"/>
    <w:rsid w:val="007818B2"/>
    <w:rsid w:val="00784D51"/>
    <w:rsid w:val="007860D6"/>
    <w:rsid w:val="00792AA8"/>
    <w:rsid w:val="007B59EE"/>
    <w:rsid w:val="007C170B"/>
    <w:rsid w:val="007C40FF"/>
    <w:rsid w:val="007C5FBF"/>
    <w:rsid w:val="00807B7C"/>
    <w:rsid w:val="00844D0E"/>
    <w:rsid w:val="00852FAD"/>
    <w:rsid w:val="008531A4"/>
    <w:rsid w:val="00867EB0"/>
    <w:rsid w:val="008746E1"/>
    <w:rsid w:val="008813BE"/>
    <w:rsid w:val="008A2667"/>
    <w:rsid w:val="008A74B1"/>
    <w:rsid w:val="008B5461"/>
    <w:rsid w:val="00927BD6"/>
    <w:rsid w:val="009A4F00"/>
    <w:rsid w:val="009B65AF"/>
    <w:rsid w:val="00A04AFB"/>
    <w:rsid w:val="00A060DF"/>
    <w:rsid w:val="00A21037"/>
    <w:rsid w:val="00A229A9"/>
    <w:rsid w:val="00A31E05"/>
    <w:rsid w:val="00A41D9A"/>
    <w:rsid w:val="00A47627"/>
    <w:rsid w:val="00A6172A"/>
    <w:rsid w:val="00A64211"/>
    <w:rsid w:val="00A65EDD"/>
    <w:rsid w:val="00A87745"/>
    <w:rsid w:val="00A97678"/>
    <w:rsid w:val="00AA3D69"/>
    <w:rsid w:val="00AC5E7F"/>
    <w:rsid w:val="00AD2FDE"/>
    <w:rsid w:val="00AE38BC"/>
    <w:rsid w:val="00AF5C3D"/>
    <w:rsid w:val="00AF66AD"/>
    <w:rsid w:val="00B01408"/>
    <w:rsid w:val="00B036BC"/>
    <w:rsid w:val="00B1164D"/>
    <w:rsid w:val="00B17864"/>
    <w:rsid w:val="00B34008"/>
    <w:rsid w:val="00B56B5F"/>
    <w:rsid w:val="00B70470"/>
    <w:rsid w:val="00B778D9"/>
    <w:rsid w:val="00BA77FA"/>
    <w:rsid w:val="00BB094A"/>
    <w:rsid w:val="00BB52E4"/>
    <w:rsid w:val="00BD797D"/>
    <w:rsid w:val="00BF5516"/>
    <w:rsid w:val="00C21FE2"/>
    <w:rsid w:val="00C261AD"/>
    <w:rsid w:val="00C44E56"/>
    <w:rsid w:val="00C46B00"/>
    <w:rsid w:val="00C52BBA"/>
    <w:rsid w:val="00C53D52"/>
    <w:rsid w:val="00C81875"/>
    <w:rsid w:val="00CB487E"/>
    <w:rsid w:val="00D2062E"/>
    <w:rsid w:val="00D54AFB"/>
    <w:rsid w:val="00D63A62"/>
    <w:rsid w:val="00D86229"/>
    <w:rsid w:val="00D86BB3"/>
    <w:rsid w:val="00D936B9"/>
    <w:rsid w:val="00E01F0F"/>
    <w:rsid w:val="00E215C8"/>
    <w:rsid w:val="00E51ED8"/>
    <w:rsid w:val="00E60602"/>
    <w:rsid w:val="00E829D2"/>
    <w:rsid w:val="00ED6F98"/>
    <w:rsid w:val="00F42862"/>
    <w:rsid w:val="00F86438"/>
    <w:rsid w:val="00F86CA0"/>
    <w:rsid w:val="00FA78F0"/>
    <w:rsid w:val="00FC4359"/>
    <w:rsid w:val="00FD4A3F"/>
    <w:rsid w:val="00FD4B4D"/>
    <w:rsid w:val="00FE7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798A3"/>
  <w15:chartTrackingRefBased/>
  <w15:docId w15:val="{ACBD25DE-7885-4E09-AB03-E0867DE75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547F"/>
    <w:rPr>
      <w:sz w:val="24"/>
    </w:rPr>
  </w:style>
  <w:style w:type="paragraph" w:styleId="Heading1">
    <w:name w:val="heading 1"/>
    <w:basedOn w:val="Normal"/>
    <w:next w:val="Normal"/>
    <w:link w:val="Heading1Char"/>
    <w:uiPriority w:val="9"/>
    <w:qFormat/>
    <w:rsid w:val="00A229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2E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9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547F"/>
    <w:pPr>
      <w:outlineLvl w:val="9"/>
    </w:pPr>
    <w:rPr>
      <w:lang w:val="en-US"/>
    </w:rPr>
  </w:style>
  <w:style w:type="paragraph" w:styleId="TOC1">
    <w:name w:val="toc 1"/>
    <w:basedOn w:val="Normal"/>
    <w:next w:val="Normal"/>
    <w:autoRedefine/>
    <w:uiPriority w:val="39"/>
    <w:unhideWhenUsed/>
    <w:rsid w:val="0017547F"/>
    <w:pPr>
      <w:spacing w:after="100"/>
    </w:pPr>
  </w:style>
  <w:style w:type="character" w:styleId="Hyperlink">
    <w:name w:val="Hyperlink"/>
    <w:basedOn w:val="DefaultParagraphFont"/>
    <w:uiPriority w:val="99"/>
    <w:unhideWhenUsed/>
    <w:rsid w:val="0017547F"/>
    <w:rPr>
      <w:color w:val="0563C1" w:themeColor="hyperlink"/>
      <w:u w:val="single"/>
    </w:rPr>
  </w:style>
  <w:style w:type="character" w:styleId="PlaceholderText">
    <w:name w:val="Placeholder Text"/>
    <w:basedOn w:val="DefaultParagraphFont"/>
    <w:uiPriority w:val="99"/>
    <w:semiHidden/>
    <w:rsid w:val="002F5F0C"/>
    <w:rPr>
      <w:color w:val="808080"/>
    </w:rPr>
  </w:style>
  <w:style w:type="character" w:styleId="CommentReference">
    <w:name w:val="annotation reference"/>
    <w:basedOn w:val="DefaultParagraphFont"/>
    <w:uiPriority w:val="99"/>
    <w:semiHidden/>
    <w:unhideWhenUsed/>
    <w:rsid w:val="00A04AFB"/>
    <w:rPr>
      <w:sz w:val="16"/>
      <w:szCs w:val="16"/>
    </w:rPr>
  </w:style>
  <w:style w:type="paragraph" w:styleId="CommentText">
    <w:name w:val="annotation text"/>
    <w:basedOn w:val="Normal"/>
    <w:link w:val="CommentTextChar"/>
    <w:uiPriority w:val="99"/>
    <w:semiHidden/>
    <w:unhideWhenUsed/>
    <w:rsid w:val="00A04AFB"/>
    <w:pPr>
      <w:spacing w:line="240" w:lineRule="auto"/>
    </w:pPr>
    <w:rPr>
      <w:sz w:val="20"/>
      <w:szCs w:val="20"/>
    </w:rPr>
  </w:style>
  <w:style w:type="character" w:customStyle="1" w:styleId="CommentTextChar">
    <w:name w:val="Comment Text Char"/>
    <w:basedOn w:val="DefaultParagraphFont"/>
    <w:link w:val="CommentText"/>
    <w:uiPriority w:val="99"/>
    <w:semiHidden/>
    <w:rsid w:val="00A04AFB"/>
    <w:rPr>
      <w:sz w:val="20"/>
      <w:szCs w:val="20"/>
    </w:rPr>
  </w:style>
  <w:style w:type="paragraph" w:styleId="CommentSubject">
    <w:name w:val="annotation subject"/>
    <w:basedOn w:val="CommentText"/>
    <w:next w:val="CommentText"/>
    <w:link w:val="CommentSubjectChar"/>
    <w:uiPriority w:val="99"/>
    <w:semiHidden/>
    <w:unhideWhenUsed/>
    <w:rsid w:val="00A04AFB"/>
    <w:rPr>
      <w:b/>
      <w:bCs/>
    </w:rPr>
  </w:style>
  <w:style w:type="character" w:customStyle="1" w:styleId="CommentSubjectChar">
    <w:name w:val="Comment Subject Char"/>
    <w:basedOn w:val="CommentTextChar"/>
    <w:link w:val="CommentSubject"/>
    <w:uiPriority w:val="99"/>
    <w:semiHidden/>
    <w:rsid w:val="00A04AFB"/>
    <w:rPr>
      <w:b/>
      <w:bCs/>
      <w:sz w:val="20"/>
      <w:szCs w:val="20"/>
    </w:rPr>
  </w:style>
  <w:style w:type="paragraph" w:styleId="BalloonText">
    <w:name w:val="Balloon Text"/>
    <w:basedOn w:val="Normal"/>
    <w:link w:val="BalloonTextChar"/>
    <w:uiPriority w:val="99"/>
    <w:semiHidden/>
    <w:unhideWhenUsed/>
    <w:rsid w:val="00A04A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4AFB"/>
    <w:rPr>
      <w:rFonts w:ascii="Segoe UI" w:hAnsi="Segoe UI" w:cs="Segoe UI"/>
      <w:sz w:val="18"/>
      <w:szCs w:val="18"/>
    </w:rPr>
  </w:style>
  <w:style w:type="paragraph" w:styleId="Caption">
    <w:name w:val="caption"/>
    <w:basedOn w:val="Normal"/>
    <w:next w:val="Normal"/>
    <w:uiPriority w:val="35"/>
    <w:unhideWhenUsed/>
    <w:qFormat/>
    <w:rsid w:val="00A8774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7745"/>
    <w:pPr>
      <w:spacing w:after="0"/>
    </w:pPr>
  </w:style>
  <w:style w:type="character" w:customStyle="1" w:styleId="Heading2Char">
    <w:name w:val="Heading 2 Char"/>
    <w:basedOn w:val="DefaultParagraphFont"/>
    <w:link w:val="Heading2"/>
    <w:uiPriority w:val="9"/>
    <w:rsid w:val="00462E5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62E5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4252">
      <w:bodyDiv w:val="1"/>
      <w:marLeft w:val="0"/>
      <w:marRight w:val="0"/>
      <w:marTop w:val="0"/>
      <w:marBottom w:val="0"/>
      <w:divBdr>
        <w:top w:val="none" w:sz="0" w:space="0" w:color="auto"/>
        <w:left w:val="none" w:sz="0" w:space="0" w:color="auto"/>
        <w:bottom w:val="none" w:sz="0" w:space="0" w:color="auto"/>
        <w:right w:val="none" w:sz="0" w:space="0" w:color="auto"/>
      </w:divBdr>
    </w:div>
    <w:div w:id="65223323">
      <w:bodyDiv w:val="1"/>
      <w:marLeft w:val="0"/>
      <w:marRight w:val="0"/>
      <w:marTop w:val="0"/>
      <w:marBottom w:val="0"/>
      <w:divBdr>
        <w:top w:val="none" w:sz="0" w:space="0" w:color="auto"/>
        <w:left w:val="none" w:sz="0" w:space="0" w:color="auto"/>
        <w:bottom w:val="none" w:sz="0" w:space="0" w:color="auto"/>
        <w:right w:val="none" w:sz="0" w:space="0" w:color="auto"/>
      </w:divBdr>
    </w:div>
    <w:div w:id="245001776">
      <w:bodyDiv w:val="1"/>
      <w:marLeft w:val="0"/>
      <w:marRight w:val="0"/>
      <w:marTop w:val="0"/>
      <w:marBottom w:val="0"/>
      <w:divBdr>
        <w:top w:val="none" w:sz="0" w:space="0" w:color="auto"/>
        <w:left w:val="none" w:sz="0" w:space="0" w:color="auto"/>
        <w:bottom w:val="none" w:sz="0" w:space="0" w:color="auto"/>
        <w:right w:val="none" w:sz="0" w:space="0" w:color="auto"/>
      </w:divBdr>
    </w:div>
    <w:div w:id="312950223">
      <w:bodyDiv w:val="1"/>
      <w:marLeft w:val="0"/>
      <w:marRight w:val="0"/>
      <w:marTop w:val="0"/>
      <w:marBottom w:val="0"/>
      <w:divBdr>
        <w:top w:val="none" w:sz="0" w:space="0" w:color="auto"/>
        <w:left w:val="none" w:sz="0" w:space="0" w:color="auto"/>
        <w:bottom w:val="none" w:sz="0" w:space="0" w:color="auto"/>
        <w:right w:val="none" w:sz="0" w:space="0" w:color="auto"/>
      </w:divBdr>
    </w:div>
    <w:div w:id="331421522">
      <w:bodyDiv w:val="1"/>
      <w:marLeft w:val="0"/>
      <w:marRight w:val="0"/>
      <w:marTop w:val="0"/>
      <w:marBottom w:val="0"/>
      <w:divBdr>
        <w:top w:val="none" w:sz="0" w:space="0" w:color="auto"/>
        <w:left w:val="none" w:sz="0" w:space="0" w:color="auto"/>
        <w:bottom w:val="none" w:sz="0" w:space="0" w:color="auto"/>
        <w:right w:val="none" w:sz="0" w:space="0" w:color="auto"/>
      </w:divBdr>
    </w:div>
    <w:div w:id="331834865">
      <w:bodyDiv w:val="1"/>
      <w:marLeft w:val="0"/>
      <w:marRight w:val="0"/>
      <w:marTop w:val="0"/>
      <w:marBottom w:val="0"/>
      <w:divBdr>
        <w:top w:val="none" w:sz="0" w:space="0" w:color="auto"/>
        <w:left w:val="none" w:sz="0" w:space="0" w:color="auto"/>
        <w:bottom w:val="none" w:sz="0" w:space="0" w:color="auto"/>
        <w:right w:val="none" w:sz="0" w:space="0" w:color="auto"/>
      </w:divBdr>
    </w:div>
    <w:div w:id="435100217">
      <w:bodyDiv w:val="1"/>
      <w:marLeft w:val="0"/>
      <w:marRight w:val="0"/>
      <w:marTop w:val="0"/>
      <w:marBottom w:val="0"/>
      <w:divBdr>
        <w:top w:val="none" w:sz="0" w:space="0" w:color="auto"/>
        <w:left w:val="none" w:sz="0" w:space="0" w:color="auto"/>
        <w:bottom w:val="none" w:sz="0" w:space="0" w:color="auto"/>
        <w:right w:val="none" w:sz="0" w:space="0" w:color="auto"/>
      </w:divBdr>
    </w:div>
    <w:div w:id="824392644">
      <w:bodyDiv w:val="1"/>
      <w:marLeft w:val="0"/>
      <w:marRight w:val="0"/>
      <w:marTop w:val="0"/>
      <w:marBottom w:val="0"/>
      <w:divBdr>
        <w:top w:val="none" w:sz="0" w:space="0" w:color="auto"/>
        <w:left w:val="none" w:sz="0" w:space="0" w:color="auto"/>
        <w:bottom w:val="none" w:sz="0" w:space="0" w:color="auto"/>
        <w:right w:val="none" w:sz="0" w:space="0" w:color="auto"/>
      </w:divBdr>
    </w:div>
    <w:div w:id="847253099">
      <w:bodyDiv w:val="1"/>
      <w:marLeft w:val="0"/>
      <w:marRight w:val="0"/>
      <w:marTop w:val="0"/>
      <w:marBottom w:val="0"/>
      <w:divBdr>
        <w:top w:val="none" w:sz="0" w:space="0" w:color="auto"/>
        <w:left w:val="none" w:sz="0" w:space="0" w:color="auto"/>
        <w:bottom w:val="none" w:sz="0" w:space="0" w:color="auto"/>
        <w:right w:val="none" w:sz="0" w:space="0" w:color="auto"/>
      </w:divBdr>
    </w:div>
    <w:div w:id="1132672215">
      <w:bodyDiv w:val="1"/>
      <w:marLeft w:val="0"/>
      <w:marRight w:val="0"/>
      <w:marTop w:val="0"/>
      <w:marBottom w:val="0"/>
      <w:divBdr>
        <w:top w:val="none" w:sz="0" w:space="0" w:color="auto"/>
        <w:left w:val="none" w:sz="0" w:space="0" w:color="auto"/>
        <w:bottom w:val="none" w:sz="0" w:space="0" w:color="auto"/>
        <w:right w:val="none" w:sz="0" w:space="0" w:color="auto"/>
      </w:divBdr>
    </w:div>
    <w:div w:id="1293831867">
      <w:bodyDiv w:val="1"/>
      <w:marLeft w:val="0"/>
      <w:marRight w:val="0"/>
      <w:marTop w:val="0"/>
      <w:marBottom w:val="0"/>
      <w:divBdr>
        <w:top w:val="none" w:sz="0" w:space="0" w:color="auto"/>
        <w:left w:val="none" w:sz="0" w:space="0" w:color="auto"/>
        <w:bottom w:val="none" w:sz="0" w:space="0" w:color="auto"/>
        <w:right w:val="none" w:sz="0" w:space="0" w:color="auto"/>
      </w:divBdr>
    </w:div>
    <w:div w:id="1363287336">
      <w:bodyDiv w:val="1"/>
      <w:marLeft w:val="0"/>
      <w:marRight w:val="0"/>
      <w:marTop w:val="0"/>
      <w:marBottom w:val="0"/>
      <w:divBdr>
        <w:top w:val="none" w:sz="0" w:space="0" w:color="auto"/>
        <w:left w:val="none" w:sz="0" w:space="0" w:color="auto"/>
        <w:bottom w:val="none" w:sz="0" w:space="0" w:color="auto"/>
        <w:right w:val="none" w:sz="0" w:space="0" w:color="auto"/>
      </w:divBdr>
    </w:div>
    <w:div w:id="1487698380">
      <w:bodyDiv w:val="1"/>
      <w:marLeft w:val="0"/>
      <w:marRight w:val="0"/>
      <w:marTop w:val="0"/>
      <w:marBottom w:val="0"/>
      <w:divBdr>
        <w:top w:val="none" w:sz="0" w:space="0" w:color="auto"/>
        <w:left w:val="none" w:sz="0" w:space="0" w:color="auto"/>
        <w:bottom w:val="none" w:sz="0" w:space="0" w:color="auto"/>
        <w:right w:val="none" w:sz="0" w:space="0" w:color="auto"/>
      </w:divBdr>
    </w:div>
    <w:div w:id="1521506354">
      <w:bodyDiv w:val="1"/>
      <w:marLeft w:val="0"/>
      <w:marRight w:val="0"/>
      <w:marTop w:val="0"/>
      <w:marBottom w:val="0"/>
      <w:divBdr>
        <w:top w:val="none" w:sz="0" w:space="0" w:color="auto"/>
        <w:left w:val="none" w:sz="0" w:space="0" w:color="auto"/>
        <w:bottom w:val="none" w:sz="0" w:space="0" w:color="auto"/>
        <w:right w:val="none" w:sz="0" w:space="0" w:color="auto"/>
      </w:divBdr>
    </w:div>
    <w:div w:id="1543250406">
      <w:bodyDiv w:val="1"/>
      <w:marLeft w:val="0"/>
      <w:marRight w:val="0"/>
      <w:marTop w:val="0"/>
      <w:marBottom w:val="0"/>
      <w:divBdr>
        <w:top w:val="none" w:sz="0" w:space="0" w:color="auto"/>
        <w:left w:val="none" w:sz="0" w:space="0" w:color="auto"/>
        <w:bottom w:val="none" w:sz="0" w:space="0" w:color="auto"/>
        <w:right w:val="none" w:sz="0" w:space="0" w:color="auto"/>
      </w:divBdr>
    </w:div>
    <w:div w:id="1612862035">
      <w:bodyDiv w:val="1"/>
      <w:marLeft w:val="0"/>
      <w:marRight w:val="0"/>
      <w:marTop w:val="0"/>
      <w:marBottom w:val="0"/>
      <w:divBdr>
        <w:top w:val="none" w:sz="0" w:space="0" w:color="auto"/>
        <w:left w:val="none" w:sz="0" w:space="0" w:color="auto"/>
        <w:bottom w:val="none" w:sz="0" w:space="0" w:color="auto"/>
        <w:right w:val="none" w:sz="0" w:space="0" w:color="auto"/>
      </w:divBdr>
    </w:div>
    <w:div w:id="1663583471">
      <w:bodyDiv w:val="1"/>
      <w:marLeft w:val="0"/>
      <w:marRight w:val="0"/>
      <w:marTop w:val="0"/>
      <w:marBottom w:val="0"/>
      <w:divBdr>
        <w:top w:val="none" w:sz="0" w:space="0" w:color="auto"/>
        <w:left w:val="none" w:sz="0" w:space="0" w:color="auto"/>
        <w:bottom w:val="none" w:sz="0" w:space="0" w:color="auto"/>
        <w:right w:val="none" w:sz="0" w:space="0" w:color="auto"/>
      </w:divBdr>
    </w:div>
    <w:div w:id="1696807890">
      <w:bodyDiv w:val="1"/>
      <w:marLeft w:val="0"/>
      <w:marRight w:val="0"/>
      <w:marTop w:val="0"/>
      <w:marBottom w:val="0"/>
      <w:divBdr>
        <w:top w:val="none" w:sz="0" w:space="0" w:color="auto"/>
        <w:left w:val="none" w:sz="0" w:space="0" w:color="auto"/>
        <w:bottom w:val="none" w:sz="0" w:space="0" w:color="auto"/>
        <w:right w:val="none" w:sz="0" w:space="0" w:color="auto"/>
      </w:divBdr>
    </w:div>
    <w:div w:id="1838106093">
      <w:bodyDiv w:val="1"/>
      <w:marLeft w:val="0"/>
      <w:marRight w:val="0"/>
      <w:marTop w:val="0"/>
      <w:marBottom w:val="0"/>
      <w:divBdr>
        <w:top w:val="none" w:sz="0" w:space="0" w:color="auto"/>
        <w:left w:val="none" w:sz="0" w:space="0" w:color="auto"/>
        <w:bottom w:val="none" w:sz="0" w:space="0" w:color="auto"/>
        <w:right w:val="none" w:sz="0" w:space="0" w:color="auto"/>
      </w:divBdr>
    </w:div>
    <w:div w:id="1964845426">
      <w:bodyDiv w:val="1"/>
      <w:marLeft w:val="0"/>
      <w:marRight w:val="0"/>
      <w:marTop w:val="0"/>
      <w:marBottom w:val="0"/>
      <w:divBdr>
        <w:top w:val="none" w:sz="0" w:space="0" w:color="auto"/>
        <w:left w:val="none" w:sz="0" w:space="0" w:color="auto"/>
        <w:bottom w:val="none" w:sz="0" w:space="0" w:color="auto"/>
        <w:right w:val="none" w:sz="0" w:space="0" w:color="auto"/>
      </w:divBdr>
    </w:div>
    <w:div w:id="1968196579">
      <w:bodyDiv w:val="1"/>
      <w:marLeft w:val="0"/>
      <w:marRight w:val="0"/>
      <w:marTop w:val="0"/>
      <w:marBottom w:val="0"/>
      <w:divBdr>
        <w:top w:val="none" w:sz="0" w:space="0" w:color="auto"/>
        <w:left w:val="none" w:sz="0" w:space="0" w:color="auto"/>
        <w:bottom w:val="none" w:sz="0" w:space="0" w:color="auto"/>
        <w:right w:val="none" w:sz="0" w:space="0" w:color="auto"/>
      </w:divBdr>
    </w:div>
    <w:div w:id="200293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hyperlink" Target="https://www.google.co.uk/url?sa=i&amp;rct=j&amp;q=&amp;esrc=s&amp;source=images&amp;cd=&amp;cad=rja&amp;uact=8&amp;ved=2ahUKEwjq24rUwK3aAhWGaRQKHfBWCq8QjRx6BAgAEAU&amp;url=https://www.youtube.com/watch?v%3DVMctHRWPCMc&amp;psig=AOvVaw2gHXG2El7gqjQr2Kt-6dhs&amp;ust=1523374033798798" TargetMode="Externa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F58DC-574D-4FBC-9706-3DE1D2027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4360</Words>
  <Characters>24858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Osborne (1704921)</dc:creator>
  <cp:keywords/>
  <dc:description/>
  <cp:lastModifiedBy>G Osborne</cp:lastModifiedBy>
  <cp:revision>2</cp:revision>
  <dcterms:created xsi:type="dcterms:W3CDTF">2018-04-21T12:15:00Z</dcterms:created>
  <dcterms:modified xsi:type="dcterms:W3CDTF">2018-04-21T12:15:00Z</dcterms:modified>
</cp:coreProperties>
</file>