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67F" w:rsidRDefault="00561E9A" w:rsidP="002D5B3F">
      <w:pPr>
        <w:pStyle w:val="Header"/>
        <w:tabs>
          <w:tab w:val="clear" w:pos="4153"/>
          <w:tab w:val="clear" w:pos="8306"/>
        </w:tabs>
        <w:rPr>
          <w:noProof/>
        </w:rPr>
      </w:pPr>
      <w:r>
        <w:rPr>
          <w:noProof/>
        </w:rPr>
        <mc:AlternateContent>
          <mc:Choice Requires="wps">
            <w:drawing>
              <wp:anchor distT="0" distB="0" distL="114300" distR="114300" simplePos="0" relativeHeight="251657728" behindDoc="0" locked="0" layoutInCell="1" allowOverlap="1">
                <wp:simplePos x="0" y="0"/>
                <wp:positionH relativeFrom="column">
                  <wp:posOffset>5173980</wp:posOffset>
                </wp:positionH>
                <wp:positionV relativeFrom="paragraph">
                  <wp:posOffset>42545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3873C1">
                              <w:rPr>
                                <w:noProof/>
                                <w:lang w:eastAsia="en-GB"/>
                              </w:rPr>
                              <w:drawing>
                                <wp:inline distT="0" distB="0" distL="0" distR="0" wp14:anchorId="02AFF576" wp14:editId="33685A0E">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7.4pt;margin-top:3.3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"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3873C1">
                        <w:rPr>
                          <w:noProof/>
                          <w:lang w:eastAsia="en-GB"/>
                        </w:rPr>
                        <w:drawing>
                          <wp:inline distT="0" distB="0" distL="0" distR="0" wp14:anchorId="02AFF576" wp14:editId="33685A0E">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p>
    <w:p w:rsidR="008C467F" w:rsidRDefault="008C467F" w:rsidP="002D5B3F">
      <w:pPr>
        <w:pStyle w:val="Header"/>
        <w:tabs>
          <w:tab w:val="clear" w:pos="4153"/>
          <w:tab w:val="clear" w:pos="8306"/>
        </w:tabs>
        <w:rPr>
          <w:noProof/>
        </w:rPr>
      </w:pPr>
    </w:p>
    <w:p w:rsidR="008C467F" w:rsidRDefault="008C467F" w:rsidP="002D5B3F">
      <w:pPr>
        <w:pStyle w:val="Header"/>
        <w:tabs>
          <w:tab w:val="clear" w:pos="4153"/>
          <w:tab w:val="clear" w:pos="8306"/>
        </w:tabs>
      </w:pPr>
      <w:r>
        <w:rPr>
          <w:noProof/>
        </w:rPr>
        <w:drawing>
          <wp:inline distT="0" distB="0" distL="0" distR="0" wp14:anchorId="1AFEE2E3">
            <wp:extent cx="1933575" cy="76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33575" cy="762000"/>
                    </a:xfrm>
                    <a:prstGeom prst="rect">
                      <a:avLst/>
                    </a:prstGeom>
                    <a:noFill/>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6A24A4" w:rsidP="00865B46">
            <w:pPr>
              <w:pStyle w:val="Heading4"/>
              <w:rPr>
                <w:rFonts w:ascii="Calibri" w:hAnsi="Calibri"/>
                <w:b/>
              </w:rPr>
            </w:pPr>
            <w:r>
              <w:rPr>
                <w:rFonts w:ascii="Calibri" w:hAnsi="Calibri"/>
                <w:b/>
              </w:rPr>
              <w:t>MASTERS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BE47B6"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C1361B" w:rsidRDefault="00364235" w:rsidP="00E51AAC">
            <w:pPr>
              <w:spacing w:before="120" w:after="120"/>
              <w:jc w:val="both"/>
              <w:rPr>
                <w:rFonts w:ascii="Calibri" w:hAnsi="Calibri" w:cs="Arial"/>
                <w:b/>
                <w:sz w:val="22"/>
                <w:szCs w:val="22"/>
                <w:u w:val="single"/>
              </w:rPr>
            </w:pPr>
            <w:r>
              <w:rPr>
                <w:rFonts w:ascii="Calibri" w:hAnsi="Calibri" w:cs="Arial"/>
                <w:b/>
                <w:sz w:val="22"/>
                <w:szCs w:val="22"/>
                <w:u w:val="single"/>
              </w:rPr>
              <w:t>MSc Applied Computing</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364235" w:rsidP="00E51AAC">
            <w:pPr>
              <w:spacing w:before="120" w:after="120"/>
              <w:jc w:val="both"/>
              <w:rPr>
                <w:rFonts w:ascii="Calibri" w:hAnsi="Calibri" w:cs="Arial"/>
                <w:b/>
                <w:sz w:val="22"/>
                <w:szCs w:val="22"/>
              </w:rPr>
            </w:pPr>
            <w:r>
              <w:rPr>
                <w:rFonts w:ascii="Calibri" w:hAnsi="Calibri" w:cs="Arial"/>
                <w:b/>
                <w:sz w:val="22"/>
                <w:szCs w:val="22"/>
              </w:rPr>
              <w:t>Human and Organisational Management</w:t>
            </w:r>
          </w:p>
        </w:tc>
        <w:tc>
          <w:tcPr>
            <w:tcW w:w="2610" w:type="dxa"/>
            <w:shd w:val="clear" w:color="auto" w:fill="D9D9D9"/>
          </w:tcPr>
          <w:p w:rsidR="00FB5CF8" w:rsidRPr="00C1361B" w:rsidRDefault="006A24A4" w:rsidP="00E51AAC">
            <w:pPr>
              <w:spacing w:before="120" w:after="120"/>
              <w:jc w:val="both"/>
              <w:rPr>
                <w:rFonts w:ascii="Calibri" w:hAnsi="Calibri" w:cs="Arial"/>
                <w:b/>
                <w:sz w:val="22"/>
                <w:szCs w:val="22"/>
              </w:rPr>
            </w:pPr>
            <w:r>
              <w:rPr>
                <w:rFonts w:ascii="Calibri" w:hAnsi="Calibri" w:cs="Arial"/>
                <w:b/>
                <w:sz w:val="22"/>
                <w:szCs w:val="22"/>
              </w:rPr>
              <w:t>Module Level</w:t>
            </w:r>
            <w:r w:rsidR="00FB5CF8" w:rsidRPr="00C1361B">
              <w:rPr>
                <w:rFonts w:ascii="Calibri" w:hAnsi="Calibri" w:cs="Arial"/>
                <w:b/>
                <w:sz w:val="22"/>
                <w:szCs w:val="22"/>
              </w:rPr>
              <w:t>:</w:t>
            </w:r>
          </w:p>
        </w:tc>
        <w:tc>
          <w:tcPr>
            <w:tcW w:w="2109" w:type="dxa"/>
            <w:shd w:val="clear" w:color="auto" w:fill="auto"/>
          </w:tcPr>
          <w:p w:rsidR="00FB5CF8" w:rsidRPr="00C1361B" w:rsidRDefault="006A24A4" w:rsidP="00E51AAC">
            <w:pPr>
              <w:spacing w:before="120" w:after="120"/>
              <w:jc w:val="both"/>
              <w:rPr>
                <w:rFonts w:ascii="Calibri" w:hAnsi="Calibri" w:cs="Arial"/>
                <w:b/>
                <w:sz w:val="22"/>
                <w:szCs w:val="22"/>
              </w:rPr>
            </w:pPr>
            <w:r>
              <w:rPr>
                <w:rFonts w:ascii="Calibri" w:hAnsi="Calibri" w:cs="Arial"/>
                <w:b/>
                <w:sz w:val="22"/>
                <w:szCs w:val="22"/>
              </w:rPr>
              <w:t>7</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6553DF" w:rsidRDefault="006553DF" w:rsidP="00E51AAC">
            <w:pPr>
              <w:spacing w:before="120" w:after="120"/>
              <w:jc w:val="both"/>
              <w:rPr>
                <w:rFonts w:asciiTheme="minorHAnsi" w:hAnsiTheme="minorHAnsi" w:cstheme="minorHAnsi"/>
                <w:b/>
                <w:sz w:val="22"/>
                <w:szCs w:val="22"/>
              </w:rPr>
            </w:pPr>
            <w:r w:rsidRPr="006553DF">
              <w:rPr>
                <w:rFonts w:asciiTheme="minorHAnsi" w:hAnsiTheme="minorHAnsi" w:cstheme="minorHAnsi"/>
                <w:b/>
                <w:sz w:val="22"/>
                <w:szCs w:val="22"/>
              </w:rPr>
              <w:t>M7X00194</w:t>
            </w: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6553DF" w:rsidP="00E51AAC">
            <w:pPr>
              <w:spacing w:before="120" w:after="120"/>
              <w:jc w:val="both"/>
              <w:rPr>
                <w:rFonts w:ascii="Calibri" w:hAnsi="Calibri" w:cs="Arial"/>
                <w:b/>
                <w:sz w:val="22"/>
                <w:szCs w:val="22"/>
              </w:rPr>
            </w:pPr>
            <w:r>
              <w:rPr>
                <w:rFonts w:ascii="Calibri" w:hAnsi="Calibri" w:cs="Arial"/>
                <w:b/>
                <w:sz w:val="22"/>
                <w:szCs w:val="22"/>
              </w:rPr>
              <w:t>100%</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364235" w:rsidP="00E51AAC">
            <w:pPr>
              <w:spacing w:before="120" w:after="120"/>
              <w:jc w:val="both"/>
              <w:rPr>
                <w:rFonts w:ascii="Calibri" w:hAnsi="Calibri" w:cs="Arial"/>
                <w:b/>
                <w:sz w:val="22"/>
                <w:szCs w:val="22"/>
              </w:rPr>
            </w:pPr>
            <w:r>
              <w:rPr>
                <w:rFonts w:ascii="Calibri" w:hAnsi="Calibri" w:cs="Arial"/>
                <w:b/>
                <w:sz w:val="22"/>
                <w:szCs w:val="22"/>
              </w:rPr>
              <w:t>Ffion Thomas</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561E9A" w:rsidP="00E51AAC">
            <w:pPr>
              <w:spacing w:before="120" w:after="120"/>
              <w:jc w:val="both"/>
              <w:rPr>
                <w:rFonts w:ascii="Calibri" w:hAnsi="Calibri" w:cs="Arial"/>
                <w:b/>
                <w:sz w:val="22"/>
                <w:szCs w:val="22"/>
              </w:rPr>
            </w:pPr>
            <w:r>
              <w:rPr>
                <w:rFonts w:ascii="Calibri" w:hAnsi="Calibri" w:cs="Arial"/>
                <w:b/>
                <w:sz w:val="22"/>
                <w:szCs w:val="22"/>
              </w:rPr>
              <w:t>Mr James Williams</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673270" w:rsidP="00E51AAC">
            <w:pPr>
              <w:spacing w:before="120" w:after="120"/>
              <w:jc w:val="both"/>
              <w:rPr>
                <w:rFonts w:ascii="Calibri" w:hAnsi="Calibri" w:cs="Arial"/>
                <w:b/>
                <w:sz w:val="22"/>
                <w:szCs w:val="22"/>
              </w:rPr>
            </w:pPr>
            <w:r>
              <w:rPr>
                <w:rFonts w:ascii="Calibri" w:hAnsi="Calibri" w:cs="Arial"/>
                <w:b/>
                <w:sz w:val="22"/>
                <w:szCs w:val="22"/>
              </w:rPr>
              <w:t>Business Strategic Plan of Gio’s</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6553DF" w:rsidP="00E51AAC">
            <w:pPr>
              <w:spacing w:before="120" w:after="120"/>
              <w:jc w:val="both"/>
              <w:rPr>
                <w:rFonts w:ascii="Calibri" w:hAnsi="Calibri" w:cs="Arial"/>
                <w:b/>
                <w:sz w:val="22"/>
                <w:szCs w:val="22"/>
              </w:rPr>
            </w:pPr>
            <w:r>
              <w:rPr>
                <w:rFonts w:ascii="Calibri" w:hAnsi="Calibri" w:cs="Arial"/>
                <w:b/>
                <w:sz w:val="22"/>
                <w:szCs w:val="22"/>
              </w:rPr>
              <w:t>1 of 1</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BE47B6"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00B84B5B"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Pr="00C1361B">
              <w:rPr>
                <w:rFonts w:ascii="Calibri" w:hAnsi="Calibri" w:cs="Arial"/>
                <w:b/>
                <w:sz w:val="22"/>
                <w:szCs w:val="22"/>
              </w:rPr>
              <w:fldChar w:fldCharType="end"/>
            </w:r>
            <w:r w:rsidR="006553DF">
              <w:rPr>
                <w:rFonts w:ascii="Calibri" w:hAnsi="Calibri" w:cs="Arial"/>
                <w:b/>
                <w:sz w:val="22"/>
                <w:szCs w:val="22"/>
              </w:rPr>
              <w:t>19.02.13</w:t>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C1361B" w:rsidRDefault="00561E9A" w:rsidP="00E51AAC">
            <w:pPr>
              <w:spacing w:before="120" w:after="120"/>
              <w:jc w:val="both"/>
              <w:rPr>
                <w:rFonts w:ascii="Calibri" w:hAnsi="Calibri" w:cs="Arial"/>
                <w:b/>
                <w:sz w:val="22"/>
                <w:szCs w:val="22"/>
              </w:rPr>
            </w:pPr>
            <w:r>
              <w:rPr>
                <w:rFonts w:ascii="Calibri" w:hAnsi="Calibri" w:cs="Arial"/>
                <w:b/>
                <w:sz w:val="22"/>
                <w:szCs w:val="22"/>
              </w:rPr>
              <w:t>13</w:t>
            </w:r>
            <w:r w:rsidR="006553DF">
              <w:rPr>
                <w:rFonts w:ascii="Calibri" w:hAnsi="Calibri" w:cs="Arial"/>
                <w:b/>
                <w:sz w:val="22"/>
                <w:szCs w:val="22"/>
              </w:rPr>
              <w:t>.05.1</w:t>
            </w:r>
            <w:r>
              <w:rPr>
                <w:rFonts w:ascii="Calibri" w:hAnsi="Calibri" w:cs="Arial"/>
                <w:b/>
                <w:sz w:val="22"/>
                <w:szCs w:val="22"/>
              </w:rPr>
              <w:t>4</w:t>
            </w:r>
          </w:p>
        </w:tc>
      </w:tr>
    </w:tbl>
    <w:p w:rsidR="00827999" w:rsidRPr="00827999" w:rsidRDefault="00827999" w:rsidP="00827999">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p w:rsidR="00827999" w:rsidRPr="00827999" w:rsidRDefault="00827999" w:rsidP="00827999">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4190"/>
        <w:gridCol w:w="567"/>
        <w:gridCol w:w="517"/>
        <w:gridCol w:w="50"/>
      </w:tblGrid>
      <w:tr w:rsidR="00BA1176" w:rsidRPr="00BF30FF" w:rsidTr="008C467F">
        <w:trPr>
          <w:trHeight w:val="715"/>
        </w:trPr>
        <w:tc>
          <w:tcPr>
            <w:tcW w:w="9464" w:type="dxa"/>
            <w:gridSpan w:val="2"/>
            <w:vMerge w:val="restart"/>
            <w:shd w:val="pct15" w:color="auto" w:fill="auto"/>
          </w:tcPr>
          <w:p w:rsidR="00BA1176" w:rsidRPr="00BA1176" w:rsidRDefault="00BA1176" w:rsidP="00013D24">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008247EA">
              <w:rPr>
                <w:rFonts w:ascii="Calibri" w:hAnsi="Calibri" w:cs="Arial"/>
                <w:b/>
                <w:sz w:val="18"/>
                <w:szCs w:val="18"/>
              </w:rPr>
              <w:t xml:space="preserve">  Late submission of the electronic</w:t>
            </w:r>
            <w:r w:rsidRPr="00BA1176">
              <w:rPr>
                <w:rFonts w:ascii="Calibri" w:hAnsi="Calibri" w:cs="Arial"/>
                <w:b/>
                <w:sz w:val="18"/>
                <w:szCs w:val="18"/>
              </w:rPr>
              <w:t xml:space="preserve"> version will result in a late penalty mark.  </w:t>
            </w:r>
            <w:r w:rsidRPr="00BA1176">
              <w:rPr>
                <w:rFonts w:ascii="Calibri" w:hAnsi="Calibri" w:cs="Arial"/>
                <w:sz w:val="18"/>
                <w:szCs w:val="18"/>
              </w:rPr>
              <w:t xml:space="preserve">Penalties for late submission: Up to one week late, maximum mark of 40%.  Over one week late, Refer.  </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gridSpan w:val="2"/>
          </w:tcPr>
          <w:p w:rsidR="00BA1176" w:rsidRPr="00BF30FF" w:rsidRDefault="00364235" w:rsidP="00B81AD3">
            <w:pPr>
              <w:spacing w:before="120" w:after="120"/>
              <w:jc w:val="both"/>
              <w:rPr>
                <w:rFonts w:ascii="Calibri" w:hAnsi="Calibri" w:cs="Calibri"/>
                <w:b/>
              </w:rPr>
            </w:pPr>
            <w:r>
              <w:rPr>
                <w:rFonts w:ascii="Calibri" w:hAnsi="Calibri" w:cs="Calibri"/>
                <w:b/>
              </w:rPr>
              <w:t>X</w:t>
            </w:r>
          </w:p>
        </w:tc>
      </w:tr>
      <w:tr w:rsidR="00BA1176" w:rsidRPr="00BF30FF" w:rsidTr="008C467F">
        <w:trPr>
          <w:trHeight w:val="709"/>
        </w:trPr>
        <w:tc>
          <w:tcPr>
            <w:tcW w:w="9464" w:type="dxa"/>
            <w:gridSpan w:val="2"/>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gridSpan w:val="2"/>
          </w:tcPr>
          <w:p w:rsidR="00BA1176" w:rsidRPr="00BF30FF" w:rsidRDefault="00BA1176" w:rsidP="00B81AD3">
            <w:pPr>
              <w:spacing w:before="120" w:after="120"/>
              <w:jc w:val="both"/>
              <w:rPr>
                <w:rFonts w:ascii="Calibri" w:hAnsi="Calibri" w:cs="Calibri"/>
                <w:b/>
              </w:rPr>
            </w:pPr>
          </w:p>
        </w:tc>
      </w:tr>
      <w:tr w:rsidR="003A3CE5" w:rsidRPr="00C1361B" w:rsidTr="008C467F">
        <w:trPr>
          <w:gridAfter w:val="1"/>
          <w:wAfter w:w="50" w:type="dxa"/>
        </w:trPr>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gridSpan w:val="3"/>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rsidTr="008C467F">
        <w:trPr>
          <w:gridAfter w:val="1"/>
          <w:wAfter w:w="50" w:type="dxa"/>
        </w:trPr>
        <w:tc>
          <w:tcPr>
            <w:tcW w:w="5274" w:type="dxa"/>
          </w:tcPr>
          <w:p w:rsidR="003A3CE5" w:rsidRPr="00F03C41" w:rsidRDefault="00F03C41" w:rsidP="00F03C41">
            <w:pPr>
              <w:pStyle w:val="ListParagraph"/>
              <w:numPr>
                <w:ilvl w:val="0"/>
                <w:numId w:val="6"/>
              </w:numPr>
              <w:rPr>
                <w:rFonts w:ascii="Calibri" w:hAnsi="Calibri"/>
                <w:sz w:val="22"/>
                <w:szCs w:val="22"/>
              </w:rPr>
            </w:pPr>
            <w:r w:rsidRPr="00F03C41">
              <w:rPr>
                <w:rFonts w:ascii="Calibri" w:hAnsi="Calibri"/>
                <w:sz w:val="22"/>
                <w:szCs w:val="22"/>
              </w:rPr>
              <w:t xml:space="preserve">Evaluate critically the role of </w:t>
            </w:r>
            <w:r w:rsidR="0030595A">
              <w:rPr>
                <w:rFonts w:ascii="Calibri" w:hAnsi="Calibri"/>
                <w:sz w:val="22"/>
                <w:szCs w:val="22"/>
              </w:rPr>
              <w:t>t</w:t>
            </w:r>
            <w:r w:rsidRPr="00F03C41">
              <w:rPr>
                <w:rFonts w:ascii="Calibri" w:hAnsi="Calibri"/>
                <w:sz w:val="22"/>
                <w:szCs w:val="22"/>
              </w:rPr>
              <w:t xml:space="preserve">he contemporary manager and the effects of alternative styles of management, leadership and motivation on individual, group and/or organisational performance </w:t>
            </w:r>
          </w:p>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gridSpan w:val="3"/>
          </w:tcPr>
          <w:p w:rsidR="003A3CE5" w:rsidRDefault="00F03C41" w:rsidP="00273FEE">
            <w:pPr>
              <w:numPr>
                <w:ilvl w:val="0"/>
                <w:numId w:val="2"/>
              </w:numPr>
              <w:rPr>
                <w:rFonts w:ascii="Calibri" w:hAnsi="Calibri"/>
                <w:sz w:val="22"/>
                <w:szCs w:val="22"/>
              </w:rPr>
            </w:pPr>
            <w:r>
              <w:rPr>
                <w:rFonts w:ascii="Calibri" w:hAnsi="Calibri"/>
                <w:sz w:val="22"/>
                <w:szCs w:val="22"/>
              </w:rPr>
              <w:t>Appraise critically the diverse roles, tasks and challenges undertaken by contemporary managers showing a critical awareness of ethical considerations</w:t>
            </w:r>
          </w:p>
          <w:p w:rsidR="00F03C41" w:rsidRDefault="00F03C41" w:rsidP="00273FEE">
            <w:pPr>
              <w:numPr>
                <w:ilvl w:val="0"/>
                <w:numId w:val="2"/>
              </w:numPr>
              <w:rPr>
                <w:rFonts w:ascii="Calibri" w:hAnsi="Calibri"/>
                <w:sz w:val="22"/>
                <w:szCs w:val="22"/>
              </w:rPr>
            </w:pPr>
            <w:r>
              <w:rPr>
                <w:rFonts w:ascii="Calibri" w:hAnsi="Calibri"/>
                <w:sz w:val="22"/>
                <w:szCs w:val="22"/>
              </w:rPr>
              <w:t>Assess the impact of different management/leadership styles on employee behaviour, attitude, motivation and job satisfaction.</w:t>
            </w:r>
          </w:p>
          <w:p w:rsidR="00F03C41" w:rsidRPr="00C1361B" w:rsidRDefault="00F03C41" w:rsidP="00273FEE">
            <w:pPr>
              <w:numPr>
                <w:ilvl w:val="0"/>
                <w:numId w:val="2"/>
              </w:numPr>
              <w:rPr>
                <w:rFonts w:ascii="Calibri" w:hAnsi="Calibri"/>
                <w:sz w:val="22"/>
                <w:szCs w:val="22"/>
              </w:rPr>
            </w:pPr>
            <w:r>
              <w:rPr>
                <w:rFonts w:ascii="Calibri" w:hAnsi="Calibri"/>
                <w:sz w:val="22"/>
                <w:szCs w:val="22"/>
              </w:rPr>
              <w:t>Demonstrate a comprehensive understanding of the underlying concepts associated with individual behaviour and group dynamics in the workplace.</w:t>
            </w:r>
          </w:p>
        </w:tc>
      </w:tr>
    </w:tbl>
    <w:p w:rsidR="00F03C41" w:rsidRDefault="00F03C41"/>
    <w:p w:rsidR="00F03C41" w:rsidRDefault="00F03C41"/>
    <w:p w:rsidR="00F03C41" w:rsidRDefault="00F03C41"/>
    <w:p w:rsidR="00F03C41" w:rsidRDefault="00F03C41"/>
    <w:p w:rsidR="00F03C41" w:rsidRDefault="00F03C41"/>
    <w:p w:rsidR="00F03C41" w:rsidRDefault="00F03C41"/>
    <w:p w:rsidR="00F03C41" w:rsidRDefault="00F03C41"/>
    <w:p w:rsidR="00F03C41" w:rsidRDefault="00F03C41"/>
    <w:p w:rsidR="00F03C41" w:rsidRDefault="00F03C41"/>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tcPr>
          <w:p w:rsidR="003A3CE5" w:rsidRPr="00F03C41" w:rsidRDefault="00F03C41" w:rsidP="00F03C41">
            <w:pPr>
              <w:pStyle w:val="ListParagraph"/>
              <w:numPr>
                <w:ilvl w:val="0"/>
                <w:numId w:val="6"/>
              </w:numPr>
              <w:rPr>
                <w:rFonts w:ascii="Calibri" w:hAnsi="Calibri"/>
                <w:sz w:val="22"/>
                <w:szCs w:val="22"/>
              </w:rPr>
            </w:pPr>
            <w:r>
              <w:rPr>
                <w:rFonts w:ascii="Calibri" w:hAnsi="Calibri"/>
                <w:sz w:val="22"/>
                <w:szCs w:val="22"/>
              </w:rPr>
              <w:t>Analyse the principal forms of organisational structure and culture and the main effects on those who work within them.</w:t>
            </w:r>
          </w:p>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3A3CE5" w:rsidRDefault="00F03C41" w:rsidP="00273FEE">
            <w:pPr>
              <w:numPr>
                <w:ilvl w:val="0"/>
                <w:numId w:val="2"/>
              </w:numPr>
              <w:rPr>
                <w:rFonts w:ascii="Calibri" w:hAnsi="Calibri"/>
                <w:sz w:val="22"/>
                <w:szCs w:val="22"/>
              </w:rPr>
            </w:pPr>
            <w:r>
              <w:rPr>
                <w:rFonts w:ascii="Calibri" w:hAnsi="Calibri"/>
                <w:sz w:val="22"/>
                <w:szCs w:val="22"/>
              </w:rPr>
              <w:t>Demonstrate knowledge of the underling concepts and principles associated with organisational structures and culture in the workplace.</w:t>
            </w:r>
          </w:p>
          <w:p w:rsidR="00F03C41" w:rsidRPr="00C1361B" w:rsidRDefault="00F03C41" w:rsidP="00273FEE">
            <w:pPr>
              <w:numPr>
                <w:ilvl w:val="0"/>
                <w:numId w:val="2"/>
              </w:numPr>
              <w:rPr>
                <w:rFonts w:ascii="Calibri" w:hAnsi="Calibri"/>
                <w:sz w:val="22"/>
                <w:szCs w:val="22"/>
              </w:rPr>
            </w:pPr>
            <w:r>
              <w:rPr>
                <w:rFonts w:ascii="Calibri" w:hAnsi="Calibri"/>
                <w:sz w:val="22"/>
                <w:szCs w:val="22"/>
              </w:rPr>
              <w:t>Evaluate critically the appropriateness of alternative applications of the concepts within a real-world scenario</w:t>
            </w: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br w:type="page"/>
      </w: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EE6F25" w:rsidRDefault="00EE6F25" w:rsidP="005969E2">
      <w:pPr>
        <w:jc w:val="both"/>
        <w:rPr>
          <w:sz w:val="22"/>
          <w:szCs w:val="22"/>
        </w:rPr>
      </w:pPr>
    </w:p>
    <w:p w:rsidR="00224003" w:rsidRDefault="00331A90" w:rsidP="00224003">
      <w:pPr>
        <w:spacing w:line="360" w:lineRule="auto"/>
        <w:jc w:val="both"/>
        <w:rPr>
          <w:sz w:val="24"/>
          <w:szCs w:val="24"/>
        </w:rPr>
      </w:pPr>
      <w:r>
        <w:rPr>
          <w:sz w:val="24"/>
          <w:szCs w:val="24"/>
        </w:rPr>
        <w:t>You are c</w:t>
      </w:r>
      <w:r w:rsidR="00673270">
        <w:rPr>
          <w:sz w:val="24"/>
          <w:szCs w:val="24"/>
        </w:rPr>
        <w:t xml:space="preserve">onsidering opening a </w:t>
      </w:r>
      <w:r>
        <w:rPr>
          <w:sz w:val="24"/>
          <w:szCs w:val="24"/>
        </w:rPr>
        <w:t>grocery</w:t>
      </w:r>
      <w:r w:rsidR="00673270">
        <w:rPr>
          <w:sz w:val="24"/>
          <w:szCs w:val="24"/>
        </w:rPr>
        <w:t>/restaurant</w:t>
      </w:r>
      <w:r>
        <w:rPr>
          <w:sz w:val="24"/>
          <w:szCs w:val="24"/>
        </w:rPr>
        <w:t xml:space="preserve"> shop</w:t>
      </w:r>
      <w:r w:rsidR="00224003">
        <w:rPr>
          <w:sz w:val="24"/>
          <w:szCs w:val="24"/>
        </w:rPr>
        <w:t xml:space="preserve"> called “Gio’s”</w:t>
      </w:r>
      <w:r>
        <w:rPr>
          <w:sz w:val="24"/>
          <w:szCs w:val="24"/>
        </w:rPr>
        <w:t xml:space="preserve"> in the heart of Cardiff City Centre, </w:t>
      </w:r>
      <w:r w:rsidR="00224003">
        <w:rPr>
          <w:sz w:val="24"/>
          <w:szCs w:val="24"/>
        </w:rPr>
        <w:t>it will be a traditional styled Italian eatery, and Italian produce will be sold in the grocery shop adjacent to the restaurant</w:t>
      </w:r>
      <w:r w:rsidR="00F575CE">
        <w:rPr>
          <w:sz w:val="24"/>
          <w:szCs w:val="24"/>
        </w:rPr>
        <w:t>. Y</w:t>
      </w:r>
      <w:r w:rsidR="00710B57">
        <w:rPr>
          <w:sz w:val="24"/>
          <w:szCs w:val="24"/>
        </w:rPr>
        <w:t>ou hope to recruit 50 employees on both a full and part-time basis,</w:t>
      </w:r>
      <w:r w:rsidR="00224003">
        <w:rPr>
          <w:sz w:val="24"/>
          <w:szCs w:val="24"/>
        </w:rPr>
        <w:t xml:space="preserve"> </w:t>
      </w:r>
      <w:r w:rsidR="00710B57">
        <w:rPr>
          <w:sz w:val="24"/>
          <w:szCs w:val="24"/>
        </w:rPr>
        <w:t>and y</w:t>
      </w:r>
      <w:r w:rsidR="00224003">
        <w:rPr>
          <w:sz w:val="24"/>
          <w:szCs w:val="24"/>
        </w:rPr>
        <w:t>our</w:t>
      </w:r>
      <w:r w:rsidR="00710B57">
        <w:rPr>
          <w:sz w:val="24"/>
          <w:szCs w:val="24"/>
        </w:rPr>
        <w:t xml:space="preserve"> dream would be to open</w:t>
      </w:r>
      <w:r w:rsidR="00224003">
        <w:rPr>
          <w:sz w:val="24"/>
          <w:szCs w:val="24"/>
        </w:rPr>
        <w:t xml:space="preserve"> another shop in Bristol c</w:t>
      </w:r>
      <w:r w:rsidR="00710B57">
        <w:rPr>
          <w:sz w:val="24"/>
          <w:szCs w:val="24"/>
        </w:rPr>
        <w:t xml:space="preserve">ity centre in another two years. You have however not put a plan in place for your </w:t>
      </w:r>
      <w:r w:rsidR="00F575CE">
        <w:rPr>
          <w:sz w:val="24"/>
          <w:szCs w:val="24"/>
        </w:rPr>
        <w:t>development;</w:t>
      </w:r>
      <w:r w:rsidR="00710B57">
        <w:rPr>
          <w:sz w:val="24"/>
          <w:szCs w:val="24"/>
        </w:rPr>
        <w:t xml:space="preserve"> y</w:t>
      </w:r>
      <w:r>
        <w:rPr>
          <w:sz w:val="24"/>
          <w:szCs w:val="24"/>
        </w:rPr>
        <w:t>ou</w:t>
      </w:r>
      <w:r w:rsidR="00224003">
        <w:rPr>
          <w:sz w:val="24"/>
          <w:szCs w:val="24"/>
        </w:rPr>
        <w:t>r</w:t>
      </w:r>
      <w:r>
        <w:rPr>
          <w:sz w:val="24"/>
          <w:szCs w:val="24"/>
        </w:rPr>
        <w:t xml:space="preserve"> </w:t>
      </w:r>
      <w:r w:rsidR="00224003">
        <w:rPr>
          <w:sz w:val="24"/>
          <w:szCs w:val="24"/>
        </w:rPr>
        <w:t>task is to put</w:t>
      </w:r>
      <w:r w:rsidRPr="00224003">
        <w:rPr>
          <w:sz w:val="24"/>
          <w:szCs w:val="24"/>
        </w:rPr>
        <w:t xml:space="preserve"> together a strategic plan for your new </w:t>
      </w:r>
      <w:r w:rsidR="00673270">
        <w:rPr>
          <w:sz w:val="24"/>
          <w:szCs w:val="24"/>
        </w:rPr>
        <w:t>venture</w:t>
      </w:r>
      <w:r w:rsidRPr="00224003">
        <w:rPr>
          <w:sz w:val="24"/>
          <w:szCs w:val="24"/>
        </w:rPr>
        <w:t xml:space="preserve">, </w:t>
      </w:r>
      <w:r w:rsidR="00710B57">
        <w:rPr>
          <w:sz w:val="24"/>
          <w:szCs w:val="24"/>
        </w:rPr>
        <w:t>making</w:t>
      </w:r>
      <w:r w:rsidRPr="00224003">
        <w:rPr>
          <w:sz w:val="24"/>
          <w:szCs w:val="24"/>
        </w:rPr>
        <w:t xml:space="preserve"> reference to the following: </w:t>
      </w:r>
    </w:p>
    <w:p w:rsidR="00224003" w:rsidRPr="00224003" w:rsidRDefault="00224003" w:rsidP="00224003">
      <w:pPr>
        <w:spacing w:line="360" w:lineRule="auto"/>
        <w:jc w:val="both"/>
        <w:rPr>
          <w:sz w:val="24"/>
          <w:szCs w:val="24"/>
        </w:rPr>
      </w:pPr>
    </w:p>
    <w:p w:rsidR="00331A90" w:rsidRDefault="00331A90" w:rsidP="00224003">
      <w:pPr>
        <w:pStyle w:val="ListParagraph"/>
        <w:numPr>
          <w:ilvl w:val="0"/>
          <w:numId w:val="15"/>
        </w:numPr>
        <w:spacing w:line="360" w:lineRule="auto"/>
        <w:contextualSpacing w:val="0"/>
        <w:jc w:val="both"/>
        <w:rPr>
          <w:sz w:val="24"/>
          <w:szCs w:val="24"/>
        </w:rPr>
      </w:pPr>
      <w:r w:rsidRPr="00224003">
        <w:rPr>
          <w:sz w:val="24"/>
          <w:szCs w:val="24"/>
        </w:rPr>
        <w:t>Company mission, vision &amp; value</w:t>
      </w:r>
    </w:p>
    <w:p w:rsidR="00224003" w:rsidRPr="00224003" w:rsidRDefault="00224003" w:rsidP="00224003">
      <w:pPr>
        <w:pStyle w:val="ListParagraph"/>
        <w:spacing w:line="360" w:lineRule="auto"/>
        <w:contextualSpacing w:val="0"/>
        <w:jc w:val="both"/>
        <w:rPr>
          <w:sz w:val="24"/>
          <w:szCs w:val="24"/>
        </w:rPr>
      </w:pPr>
    </w:p>
    <w:p w:rsidR="00331A90" w:rsidRPr="00224003" w:rsidRDefault="00331A90" w:rsidP="00224003">
      <w:pPr>
        <w:pStyle w:val="ListParagraph"/>
        <w:numPr>
          <w:ilvl w:val="0"/>
          <w:numId w:val="15"/>
        </w:numPr>
        <w:spacing w:line="360" w:lineRule="auto"/>
        <w:contextualSpacing w:val="0"/>
        <w:jc w:val="both"/>
        <w:rPr>
          <w:sz w:val="24"/>
          <w:szCs w:val="24"/>
        </w:rPr>
      </w:pPr>
      <w:r w:rsidRPr="00224003">
        <w:rPr>
          <w:sz w:val="24"/>
          <w:szCs w:val="24"/>
        </w:rPr>
        <w:t>Establish company goals and objectives</w:t>
      </w:r>
    </w:p>
    <w:p w:rsidR="00331A90" w:rsidRPr="00224003" w:rsidRDefault="00331A90" w:rsidP="00224003">
      <w:pPr>
        <w:spacing w:line="360" w:lineRule="auto"/>
        <w:jc w:val="both"/>
        <w:rPr>
          <w:sz w:val="24"/>
          <w:szCs w:val="24"/>
        </w:rPr>
      </w:pPr>
    </w:p>
    <w:p w:rsidR="00331A90" w:rsidRDefault="00F575CE" w:rsidP="00224003">
      <w:pPr>
        <w:spacing w:line="360" w:lineRule="auto"/>
        <w:jc w:val="both"/>
        <w:rPr>
          <w:sz w:val="24"/>
          <w:szCs w:val="24"/>
        </w:rPr>
      </w:pPr>
      <w:r>
        <w:rPr>
          <w:sz w:val="24"/>
          <w:szCs w:val="24"/>
        </w:rPr>
        <w:t>You will also have to complete an analysis of both the internal and external environment via a S.W.O.T and P.E.S.T.L.E analysis.</w:t>
      </w:r>
    </w:p>
    <w:p w:rsidR="00224003" w:rsidRPr="00224003" w:rsidRDefault="00224003" w:rsidP="00224003">
      <w:pPr>
        <w:spacing w:line="360" w:lineRule="auto"/>
        <w:jc w:val="both"/>
        <w:rPr>
          <w:sz w:val="24"/>
          <w:szCs w:val="24"/>
        </w:rPr>
      </w:pPr>
    </w:p>
    <w:p w:rsidR="00EE6F25" w:rsidRDefault="00331A90" w:rsidP="00224003">
      <w:pPr>
        <w:spacing w:line="360" w:lineRule="auto"/>
        <w:jc w:val="both"/>
        <w:rPr>
          <w:sz w:val="24"/>
          <w:szCs w:val="24"/>
        </w:rPr>
      </w:pPr>
      <w:r w:rsidRPr="00224003">
        <w:rPr>
          <w:sz w:val="24"/>
          <w:szCs w:val="24"/>
        </w:rPr>
        <w:t>You will also have to make reference to the organisational structure you have chosen to adopt and provide a rationale for your choice.</w:t>
      </w:r>
    </w:p>
    <w:p w:rsidR="00224003" w:rsidRPr="00224003" w:rsidRDefault="00224003" w:rsidP="00224003">
      <w:pPr>
        <w:spacing w:line="360" w:lineRule="auto"/>
        <w:jc w:val="both"/>
        <w:rPr>
          <w:sz w:val="24"/>
          <w:szCs w:val="24"/>
        </w:rPr>
      </w:pPr>
    </w:p>
    <w:p w:rsidR="00EB4F96" w:rsidRDefault="00224003" w:rsidP="00224003">
      <w:pPr>
        <w:spacing w:line="360" w:lineRule="auto"/>
        <w:jc w:val="both"/>
        <w:rPr>
          <w:sz w:val="24"/>
          <w:szCs w:val="24"/>
        </w:rPr>
      </w:pPr>
      <w:r w:rsidRPr="00224003">
        <w:rPr>
          <w:sz w:val="24"/>
          <w:szCs w:val="24"/>
        </w:rPr>
        <w:t xml:space="preserve">You are however perplexed by the style of management </w:t>
      </w:r>
      <w:r w:rsidR="00730541">
        <w:rPr>
          <w:sz w:val="24"/>
          <w:szCs w:val="24"/>
        </w:rPr>
        <w:t>you want to implement at Gio’s</w:t>
      </w:r>
      <w:r w:rsidR="00863EA9">
        <w:rPr>
          <w:sz w:val="24"/>
          <w:szCs w:val="24"/>
        </w:rPr>
        <w:t>,</w:t>
      </w:r>
      <w:r>
        <w:rPr>
          <w:sz w:val="24"/>
          <w:szCs w:val="24"/>
        </w:rPr>
        <w:t xml:space="preserve"> you are torn about </w:t>
      </w:r>
      <w:r w:rsidR="00F575CE">
        <w:rPr>
          <w:sz w:val="24"/>
          <w:szCs w:val="24"/>
        </w:rPr>
        <w:t>which</w:t>
      </w:r>
      <w:r>
        <w:rPr>
          <w:sz w:val="24"/>
          <w:szCs w:val="24"/>
        </w:rPr>
        <w:t xml:space="preserve"> leadership </w:t>
      </w:r>
      <w:r w:rsidR="00F575CE">
        <w:rPr>
          <w:sz w:val="24"/>
          <w:szCs w:val="24"/>
        </w:rPr>
        <w:t xml:space="preserve">and management </w:t>
      </w:r>
      <w:r>
        <w:rPr>
          <w:sz w:val="24"/>
          <w:szCs w:val="24"/>
        </w:rPr>
        <w:t>style</w:t>
      </w:r>
      <w:r w:rsidR="00F575CE">
        <w:rPr>
          <w:sz w:val="24"/>
          <w:szCs w:val="24"/>
        </w:rPr>
        <w:t xml:space="preserve"> to adopt</w:t>
      </w:r>
      <w:r w:rsidR="00673270">
        <w:rPr>
          <w:sz w:val="24"/>
          <w:szCs w:val="24"/>
        </w:rPr>
        <w:t xml:space="preserve">. Critically evaluate which style of </w:t>
      </w:r>
      <w:r w:rsidR="00863EA9">
        <w:rPr>
          <w:sz w:val="24"/>
          <w:szCs w:val="24"/>
        </w:rPr>
        <w:t>leadership</w:t>
      </w:r>
      <w:r w:rsidR="00F575CE">
        <w:rPr>
          <w:sz w:val="24"/>
          <w:szCs w:val="24"/>
        </w:rPr>
        <w:t xml:space="preserve"> and </w:t>
      </w:r>
      <w:r w:rsidR="00673270">
        <w:rPr>
          <w:sz w:val="24"/>
          <w:szCs w:val="24"/>
        </w:rPr>
        <w:t>management would be the most</w:t>
      </w:r>
      <w:r w:rsidR="00F575CE">
        <w:rPr>
          <w:sz w:val="24"/>
          <w:szCs w:val="24"/>
        </w:rPr>
        <w:t xml:space="preserve"> effective in Gio’s, </w:t>
      </w:r>
      <w:r w:rsidR="00673270">
        <w:rPr>
          <w:sz w:val="24"/>
          <w:szCs w:val="24"/>
        </w:rPr>
        <w:t>justify w</w:t>
      </w:r>
      <w:r w:rsidR="00F575CE">
        <w:rPr>
          <w:sz w:val="24"/>
          <w:szCs w:val="24"/>
        </w:rPr>
        <w:t>hy you have chosen to pursue it, and explore what effect it would have on employee motivation.</w:t>
      </w:r>
    </w:p>
    <w:p w:rsidR="00673270" w:rsidRDefault="00673270" w:rsidP="00224003">
      <w:pPr>
        <w:spacing w:line="360" w:lineRule="auto"/>
        <w:jc w:val="both"/>
        <w:rPr>
          <w:sz w:val="24"/>
          <w:szCs w:val="24"/>
        </w:rPr>
      </w:pPr>
    </w:p>
    <w:p w:rsidR="00673270" w:rsidRPr="00224003" w:rsidRDefault="00673270" w:rsidP="00224003">
      <w:pPr>
        <w:spacing w:line="360" w:lineRule="auto"/>
        <w:jc w:val="both"/>
        <w:rPr>
          <w:sz w:val="24"/>
          <w:szCs w:val="24"/>
        </w:rPr>
      </w:pPr>
      <w:r>
        <w:rPr>
          <w:sz w:val="24"/>
          <w:szCs w:val="24"/>
        </w:rPr>
        <w:t>Present your findings in a 3,000words report format</w:t>
      </w: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015206" w:rsidRPr="00364235" w:rsidRDefault="00015206">
      <w:pPr>
        <w:rPr>
          <w:b/>
          <w:sz w:val="24"/>
          <w:szCs w:val="24"/>
        </w:rPr>
      </w:pPr>
      <w:r w:rsidRPr="00364235">
        <w:rPr>
          <w:b/>
          <w:sz w:val="24"/>
          <w:szCs w:val="24"/>
        </w:rPr>
        <w:t xml:space="preserve">Introduction </w:t>
      </w:r>
      <w:r w:rsidR="00364235" w:rsidRPr="00364235">
        <w:rPr>
          <w:b/>
          <w:sz w:val="24"/>
          <w:szCs w:val="24"/>
        </w:rPr>
        <w:t>(approx</w:t>
      </w:r>
      <w:r w:rsidRPr="00364235">
        <w:rPr>
          <w:b/>
          <w:sz w:val="24"/>
          <w:szCs w:val="24"/>
        </w:rPr>
        <w:t xml:space="preserve"> 300 words)</w:t>
      </w:r>
    </w:p>
    <w:p w:rsidR="00015206" w:rsidRPr="00364235" w:rsidRDefault="00015206">
      <w:pPr>
        <w:rPr>
          <w:sz w:val="24"/>
          <w:szCs w:val="24"/>
        </w:rPr>
      </w:pPr>
      <w:r w:rsidRPr="00364235">
        <w:rPr>
          <w:sz w:val="24"/>
          <w:szCs w:val="24"/>
        </w:rPr>
        <w:t>Introduce the purpose of the assignment and outline the overall structure, theory and content.</w:t>
      </w:r>
    </w:p>
    <w:p w:rsidR="00015206" w:rsidRPr="00364235" w:rsidRDefault="00015206">
      <w:pPr>
        <w:rPr>
          <w:sz w:val="24"/>
          <w:szCs w:val="24"/>
        </w:rPr>
      </w:pPr>
    </w:p>
    <w:p w:rsidR="00015206" w:rsidRPr="00364235" w:rsidRDefault="00015206" w:rsidP="00364235">
      <w:pPr>
        <w:contextualSpacing/>
        <w:rPr>
          <w:b/>
          <w:sz w:val="24"/>
          <w:szCs w:val="24"/>
        </w:rPr>
      </w:pPr>
      <w:r w:rsidRPr="00364235">
        <w:rPr>
          <w:b/>
          <w:sz w:val="24"/>
          <w:szCs w:val="24"/>
        </w:rPr>
        <w:t>Main Body</w:t>
      </w:r>
    </w:p>
    <w:p w:rsidR="00364235" w:rsidRPr="00364235" w:rsidRDefault="00015206" w:rsidP="00364235">
      <w:pPr>
        <w:contextualSpacing/>
        <w:rPr>
          <w:sz w:val="24"/>
          <w:szCs w:val="24"/>
        </w:rPr>
      </w:pPr>
      <w:r w:rsidRPr="00364235">
        <w:rPr>
          <w:sz w:val="24"/>
          <w:szCs w:val="24"/>
        </w:rPr>
        <w:t>Use definitions and accurately reference sources in the main body of the report</w:t>
      </w:r>
      <w:r w:rsidR="00364235" w:rsidRPr="00364235">
        <w:rPr>
          <w:sz w:val="24"/>
          <w:szCs w:val="24"/>
        </w:rPr>
        <w:t>.</w:t>
      </w:r>
    </w:p>
    <w:p w:rsidR="00364235" w:rsidRPr="00364235" w:rsidRDefault="00364235">
      <w:pPr>
        <w:rPr>
          <w:sz w:val="24"/>
          <w:szCs w:val="24"/>
        </w:rPr>
      </w:pPr>
    </w:p>
    <w:p w:rsidR="00364235" w:rsidRPr="00364235" w:rsidRDefault="00364235">
      <w:pPr>
        <w:rPr>
          <w:b/>
          <w:sz w:val="24"/>
          <w:szCs w:val="24"/>
        </w:rPr>
      </w:pPr>
      <w:r w:rsidRPr="00364235">
        <w:rPr>
          <w:b/>
          <w:sz w:val="24"/>
          <w:szCs w:val="24"/>
        </w:rPr>
        <w:t>Summary/Conclusion (approx 400 words)</w:t>
      </w:r>
    </w:p>
    <w:p w:rsidR="00364235" w:rsidRDefault="00364235">
      <w:pPr>
        <w:rPr>
          <w:sz w:val="24"/>
          <w:szCs w:val="24"/>
        </w:rPr>
      </w:pPr>
      <w:r w:rsidRPr="00364235">
        <w:rPr>
          <w:sz w:val="24"/>
          <w:szCs w:val="24"/>
        </w:rPr>
        <w:t>Summarise the content presented and synthesise these findings into a concluding statement</w:t>
      </w:r>
      <w:r>
        <w:rPr>
          <w:sz w:val="24"/>
          <w:szCs w:val="24"/>
        </w:rPr>
        <w:t>.</w:t>
      </w:r>
    </w:p>
    <w:p w:rsidR="00364235" w:rsidRDefault="00364235">
      <w:pPr>
        <w:rPr>
          <w:sz w:val="24"/>
          <w:szCs w:val="24"/>
        </w:rPr>
      </w:pPr>
    </w:p>
    <w:p w:rsidR="00364235" w:rsidRPr="00364235" w:rsidRDefault="00364235">
      <w:pPr>
        <w:rPr>
          <w:b/>
          <w:sz w:val="24"/>
          <w:szCs w:val="24"/>
        </w:rPr>
      </w:pPr>
      <w:r w:rsidRPr="00364235">
        <w:rPr>
          <w:b/>
          <w:sz w:val="24"/>
          <w:szCs w:val="24"/>
        </w:rPr>
        <w:t>Recommendations</w:t>
      </w:r>
    </w:p>
    <w:p w:rsidR="00364235" w:rsidRDefault="00364235">
      <w:pPr>
        <w:rPr>
          <w:sz w:val="24"/>
          <w:szCs w:val="24"/>
        </w:rPr>
      </w:pPr>
      <w:r>
        <w:rPr>
          <w:sz w:val="24"/>
          <w:szCs w:val="24"/>
        </w:rPr>
        <w:t>As a result of your critical evaluation, identify recommendations which are appropriate to your findings.          (approx 500 words)</w:t>
      </w:r>
    </w:p>
    <w:p w:rsidR="00364235" w:rsidRDefault="00364235">
      <w:pPr>
        <w:rPr>
          <w:sz w:val="24"/>
          <w:szCs w:val="24"/>
        </w:rPr>
      </w:pPr>
    </w:p>
    <w:p w:rsidR="00F575CE" w:rsidRDefault="00F575CE">
      <w:pPr>
        <w:rPr>
          <w:b/>
          <w:sz w:val="24"/>
          <w:szCs w:val="24"/>
        </w:rPr>
      </w:pPr>
    </w:p>
    <w:p w:rsidR="00F575CE" w:rsidRDefault="00F575CE">
      <w:pPr>
        <w:rPr>
          <w:b/>
          <w:sz w:val="24"/>
          <w:szCs w:val="24"/>
        </w:rPr>
      </w:pPr>
    </w:p>
    <w:p w:rsidR="00364235" w:rsidRPr="00364235" w:rsidRDefault="00364235">
      <w:pPr>
        <w:rPr>
          <w:b/>
          <w:sz w:val="24"/>
          <w:szCs w:val="24"/>
        </w:rPr>
      </w:pPr>
      <w:r w:rsidRPr="00364235">
        <w:rPr>
          <w:b/>
          <w:sz w:val="24"/>
          <w:szCs w:val="24"/>
        </w:rPr>
        <w:t>Bibliography</w:t>
      </w:r>
    </w:p>
    <w:p w:rsidR="00364235" w:rsidRDefault="00364235">
      <w:pPr>
        <w:rPr>
          <w:sz w:val="24"/>
          <w:szCs w:val="24"/>
        </w:rPr>
      </w:pPr>
      <w:r>
        <w:rPr>
          <w:sz w:val="24"/>
          <w:szCs w:val="24"/>
        </w:rPr>
        <w:t>Reference all sources</w:t>
      </w:r>
      <w:r w:rsidR="00730541">
        <w:rPr>
          <w:sz w:val="24"/>
          <w:szCs w:val="24"/>
        </w:rPr>
        <w:t xml:space="preserve"> used in assignment with Nmerical</w:t>
      </w:r>
      <w:r>
        <w:rPr>
          <w:sz w:val="24"/>
          <w:szCs w:val="24"/>
        </w:rPr>
        <w:t xml:space="preserve"> Referencing Method</w:t>
      </w:r>
    </w:p>
    <w:p w:rsidR="00364235" w:rsidRDefault="00364235">
      <w:pPr>
        <w:rPr>
          <w:sz w:val="24"/>
          <w:szCs w:val="24"/>
        </w:rPr>
      </w:pPr>
    </w:p>
    <w:p w:rsidR="00364235" w:rsidRPr="00364235" w:rsidRDefault="00575F3C" w:rsidP="00364235">
      <w:pPr>
        <w:rPr>
          <w:b/>
          <w:sz w:val="22"/>
          <w:szCs w:val="22"/>
        </w:rPr>
      </w:pPr>
      <w:r>
        <w:rPr>
          <w:b/>
          <w:sz w:val="22"/>
          <w:szCs w:val="22"/>
        </w:rPr>
        <w:t xml:space="preserve">1. </w:t>
      </w:r>
      <w:r w:rsidR="00364235" w:rsidRPr="00364235">
        <w:rPr>
          <w:b/>
          <w:sz w:val="22"/>
          <w:szCs w:val="22"/>
        </w:rPr>
        <w:t xml:space="preserve">Research-informed Literature </w:t>
      </w:r>
    </w:p>
    <w:p w:rsidR="00364235" w:rsidRPr="00364235" w:rsidRDefault="00364235" w:rsidP="00364235">
      <w:pPr>
        <w:rPr>
          <w:sz w:val="22"/>
          <w:szCs w:val="22"/>
        </w:rPr>
      </w:pPr>
      <w:r w:rsidRPr="00364235">
        <w:rPr>
          <w:sz w:val="22"/>
          <w:szCs w:val="22"/>
        </w:rPr>
        <w:t>Extent of research and/or own reading, selection of credible sources, application of appropriate referencing conventions.</w:t>
      </w:r>
    </w:p>
    <w:p w:rsidR="00364235" w:rsidRPr="00364235" w:rsidRDefault="00364235" w:rsidP="00364235">
      <w:pPr>
        <w:rPr>
          <w:b/>
          <w:sz w:val="22"/>
          <w:szCs w:val="22"/>
        </w:rPr>
      </w:pPr>
      <w:r w:rsidRPr="00364235">
        <w:rPr>
          <w:b/>
          <w:sz w:val="22"/>
          <w:szCs w:val="22"/>
        </w:rPr>
        <w:t>2. Knowledge and Understanding of Subject</w:t>
      </w:r>
    </w:p>
    <w:p w:rsidR="00364235" w:rsidRPr="00364235" w:rsidRDefault="00364235" w:rsidP="00364235">
      <w:pPr>
        <w:rPr>
          <w:sz w:val="22"/>
          <w:szCs w:val="22"/>
        </w:rPr>
      </w:pPr>
      <w:r w:rsidRPr="00364235">
        <w:rPr>
          <w:sz w:val="22"/>
          <w:szCs w:val="22"/>
        </w:rPr>
        <w:t>Extent of knowledge and understanding of concepts and underlying principles associated with the discipline.</w:t>
      </w:r>
    </w:p>
    <w:p w:rsidR="00364235" w:rsidRPr="00364235" w:rsidRDefault="00364235" w:rsidP="00364235">
      <w:pPr>
        <w:rPr>
          <w:b/>
          <w:sz w:val="22"/>
          <w:szCs w:val="22"/>
        </w:rPr>
      </w:pPr>
      <w:r w:rsidRPr="00364235">
        <w:rPr>
          <w:b/>
          <w:sz w:val="22"/>
          <w:szCs w:val="22"/>
        </w:rPr>
        <w:t>3. Analysis</w:t>
      </w:r>
    </w:p>
    <w:p w:rsidR="00364235" w:rsidRPr="00364235" w:rsidRDefault="00364235" w:rsidP="00364235">
      <w:pPr>
        <w:rPr>
          <w:sz w:val="22"/>
          <w:szCs w:val="22"/>
        </w:rPr>
      </w:pPr>
      <w:r w:rsidRPr="00364235">
        <w:rPr>
          <w:sz w:val="22"/>
          <w:szCs w:val="22"/>
        </w:rPr>
        <w:t>Analysis, evaluation and synthesis; logic, argument and judgement; analytical reflection; organisation  of ideas and evidence</w:t>
      </w:r>
    </w:p>
    <w:p w:rsidR="00364235" w:rsidRPr="00364235" w:rsidRDefault="00364235" w:rsidP="00364235">
      <w:pPr>
        <w:rPr>
          <w:b/>
          <w:sz w:val="22"/>
          <w:szCs w:val="22"/>
        </w:rPr>
      </w:pPr>
      <w:r w:rsidRPr="00364235">
        <w:rPr>
          <w:b/>
          <w:sz w:val="22"/>
          <w:szCs w:val="22"/>
        </w:rPr>
        <w:t>4. Practical Application and Deployment</w:t>
      </w:r>
    </w:p>
    <w:p w:rsidR="00364235" w:rsidRPr="00364235" w:rsidRDefault="00364235" w:rsidP="00364235">
      <w:pPr>
        <w:rPr>
          <w:sz w:val="22"/>
          <w:szCs w:val="22"/>
        </w:rPr>
      </w:pPr>
      <w:r w:rsidRPr="00364235">
        <w:rPr>
          <w:sz w:val="22"/>
          <w:szCs w:val="22"/>
        </w:rPr>
        <w:t>Deployment of methods, materials, tools and techniques; application of concepts; formulation of innovative and creative solutions to solve problems.</w:t>
      </w:r>
    </w:p>
    <w:p w:rsidR="00364235" w:rsidRPr="00364235" w:rsidRDefault="00364235" w:rsidP="00364235">
      <w:pPr>
        <w:rPr>
          <w:b/>
          <w:sz w:val="22"/>
          <w:szCs w:val="22"/>
        </w:rPr>
      </w:pPr>
      <w:r w:rsidRPr="00364235">
        <w:rPr>
          <w:b/>
          <w:sz w:val="22"/>
          <w:szCs w:val="22"/>
        </w:rPr>
        <w:t xml:space="preserve">5. Skills for Professional Practice </w:t>
      </w:r>
    </w:p>
    <w:p w:rsidR="003223E0" w:rsidRPr="00364235" w:rsidRDefault="00364235" w:rsidP="00364235">
      <w:pPr>
        <w:rPr>
          <w:sz w:val="22"/>
          <w:szCs w:val="22"/>
        </w:rPr>
      </w:pPr>
      <w:r w:rsidRPr="00364235">
        <w:rPr>
          <w:sz w:val="22"/>
          <w:szCs w:val="22"/>
        </w:rPr>
        <w:t>Attributes</w:t>
      </w:r>
      <w:r w:rsidRPr="00364235">
        <w:rPr>
          <w:rFonts w:ascii="Calibri" w:hAnsi="Calibri"/>
          <w:sz w:val="22"/>
          <w:szCs w:val="22"/>
        </w:rPr>
        <w:t xml:space="preserve"> in professional practice: individual and collaborative working; deployment of appropriate media; presentation and organisation.</w:t>
      </w:r>
      <w:r w:rsidR="003223E0" w:rsidRPr="00364235">
        <w:rPr>
          <w:sz w:val="22"/>
          <w:szCs w:val="22"/>
        </w:rPr>
        <w:br w:type="page"/>
      </w:r>
    </w:p>
    <w:p w:rsidR="00364235" w:rsidRPr="00364235" w:rsidRDefault="00364235">
      <w:pPr>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BE076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BE076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BE0764">
        <w:trPr>
          <w:trHeight w:val="450"/>
        </w:trPr>
        <w:tc>
          <w:tcPr>
            <w:tcW w:w="4435" w:type="pct"/>
            <w:vMerge w:val="restart"/>
            <w:tcBorders>
              <w:top w:val="single" w:sz="4" w:space="0" w:color="auto"/>
              <w:left w:val="single" w:sz="4" w:space="0" w:color="auto"/>
              <w:right w:val="single" w:sz="4" w:space="0" w:color="auto"/>
            </w:tcBorders>
          </w:tcPr>
          <w:p w:rsidR="00595837" w:rsidRPr="00BE0764" w:rsidRDefault="00595837" w:rsidP="00595837">
            <w:pPr>
              <w:rPr>
                <w:sz w:val="24"/>
                <w:szCs w:val="24"/>
              </w:rPr>
            </w:pPr>
          </w:p>
          <w:p w:rsidR="003223E0" w:rsidRPr="00BE0764" w:rsidRDefault="002B3FC3" w:rsidP="002B3FC3">
            <w:pPr>
              <w:pStyle w:val="ListParagraph"/>
              <w:numPr>
                <w:ilvl w:val="0"/>
                <w:numId w:val="9"/>
              </w:numPr>
              <w:spacing w:after="120"/>
              <w:ind w:left="426" w:hanging="426"/>
              <w:rPr>
                <w:sz w:val="24"/>
                <w:szCs w:val="24"/>
              </w:rPr>
            </w:pPr>
            <w:r w:rsidRPr="00BE0764">
              <w:rPr>
                <w:sz w:val="24"/>
                <w:szCs w:val="24"/>
              </w:rPr>
              <w:t>Use a range of academic literature, for example: journals, conference papers, text books</w:t>
            </w:r>
          </w:p>
          <w:p w:rsidR="003223E0" w:rsidRPr="00730541" w:rsidRDefault="00595837" w:rsidP="00F61A20">
            <w:pPr>
              <w:numPr>
                <w:ilvl w:val="0"/>
                <w:numId w:val="8"/>
              </w:numPr>
              <w:spacing w:after="120"/>
              <w:rPr>
                <w:rFonts w:ascii="Calibri" w:hAnsi="Calibri"/>
                <w:sz w:val="14"/>
                <w:szCs w:val="14"/>
              </w:rPr>
            </w:pPr>
            <w:r w:rsidRPr="00730541">
              <w:rPr>
                <w:sz w:val="24"/>
                <w:szCs w:val="24"/>
              </w:rPr>
              <w:t>Appraise critically the literature pertaining to management and leadership styles</w:t>
            </w:r>
            <w:r w:rsidR="00730541">
              <w:rPr>
                <w:sz w:val="24"/>
                <w:szCs w:val="24"/>
              </w:rPr>
              <w:t xml:space="preserve"> and organisational structure</w:t>
            </w:r>
            <w:r w:rsidR="000A4302" w:rsidRPr="00730541">
              <w:rPr>
                <w:sz w:val="24"/>
                <w:szCs w:val="24"/>
              </w:rPr>
              <w:t xml:space="preserve"> </w:t>
            </w: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BE076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2B3FC3" w:rsidP="00F61A20">
            <w:pPr>
              <w:jc w:val="center"/>
              <w:rPr>
                <w:rFonts w:ascii="Calibri" w:hAnsi="Calibri"/>
                <w:sz w:val="32"/>
              </w:rPr>
            </w:pPr>
            <w:r>
              <w:rPr>
                <w:rFonts w:ascii="Calibri" w:hAnsi="Calibri"/>
                <w:sz w:val="32"/>
              </w:rPr>
              <w:t>20</w:t>
            </w: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BE076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BE076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2B3FC3" w:rsidRPr="00BE0764" w:rsidRDefault="002B3FC3" w:rsidP="002B3FC3">
            <w:pPr>
              <w:numPr>
                <w:ilvl w:val="0"/>
                <w:numId w:val="8"/>
              </w:numPr>
              <w:rPr>
                <w:sz w:val="24"/>
                <w:szCs w:val="24"/>
              </w:rPr>
            </w:pPr>
            <w:r w:rsidRPr="00BE0764">
              <w:rPr>
                <w:sz w:val="24"/>
                <w:szCs w:val="24"/>
              </w:rPr>
              <w:t>Display evidence of the ability to identify key items in the literature and to compare, contrast and critically review them.</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595837" w:rsidRPr="00595837" w:rsidRDefault="00595837" w:rsidP="00595837">
            <w:pPr>
              <w:jc w:val="both"/>
              <w:rPr>
                <w:sz w:val="24"/>
                <w:szCs w:val="2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BE076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2B3FC3" w:rsidP="00F61A20">
            <w:pPr>
              <w:jc w:val="center"/>
              <w:rPr>
                <w:rFonts w:ascii="Calibri" w:hAnsi="Calibri"/>
                <w:sz w:val="32"/>
              </w:rPr>
            </w:pPr>
            <w:r>
              <w:rPr>
                <w:rFonts w:ascii="Calibri" w:hAnsi="Calibri"/>
                <w:sz w:val="32"/>
              </w:rPr>
              <w:t>30</w:t>
            </w: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BE076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BE076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0595A" w:rsidRPr="00220FF5" w:rsidRDefault="0030595A" w:rsidP="00220FF5">
            <w:pPr>
              <w:rPr>
                <w:sz w:val="24"/>
                <w:szCs w:val="24"/>
              </w:rPr>
            </w:pPr>
          </w:p>
          <w:p w:rsidR="0030595A" w:rsidRDefault="0030595A" w:rsidP="0030595A">
            <w:pPr>
              <w:pStyle w:val="ListParagraph"/>
              <w:numPr>
                <w:ilvl w:val="0"/>
                <w:numId w:val="13"/>
              </w:numPr>
              <w:spacing w:after="120"/>
              <w:rPr>
                <w:sz w:val="24"/>
                <w:szCs w:val="24"/>
              </w:rPr>
            </w:pPr>
            <w:r w:rsidRPr="00595837">
              <w:rPr>
                <w:sz w:val="24"/>
                <w:szCs w:val="24"/>
              </w:rPr>
              <w:t>Demonstrate your ability to critically evaluate the leadership/management style</w:t>
            </w:r>
            <w:r>
              <w:rPr>
                <w:sz w:val="24"/>
                <w:szCs w:val="24"/>
              </w:rPr>
              <w:t>s</w:t>
            </w:r>
            <w:r w:rsidRPr="00595837">
              <w:rPr>
                <w:sz w:val="24"/>
                <w:szCs w:val="24"/>
              </w:rPr>
              <w:t xml:space="preserve"> adopted within your chosen organisation</w:t>
            </w:r>
            <w:r>
              <w:rPr>
                <w:sz w:val="24"/>
                <w:szCs w:val="24"/>
              </w:rPr>
              <w:t>.</w:t>
            </w:r>
          </w:p>
          <w:p w:rsidR="0030595A" w:rsidRPr="0030595A" w:rsidRDefault="0030595A" w:rsidP="0030595A">
            <w:pPr>
              <w:pStyle w:val="ListParagraph"/>
              <w:rPr>
                <w:sz w:val="24"/>
                <w:szCs w:val="24"/>
              </w:rPr>
            </w:pPr>
          </w:p>
          <w:p w:rsidR="0030595A" w:rsidRPr="00595837" w:rsidRDefault="0030595A" w:rsidP="0030595A">
            <w:pPr>
              <w:pStyle w:val="ListParagraph"/>
              <w:numPr>
                <w:ilvl w:val="0"/>
                <w:numId w:val="13"/>
              </w:numPr>
              <w:spacing w:after="120"/>
              <w:rPr>
                <w:sz w:val="24"/>
                <w:szCs w:val="24"/>
              </w:rPr>
            </w:pPr>
            <w:r>
              <w:rPr>
                <w:sz w:val="24"/>
                <w:szCs w:val="24"/>
              </w:rPr>
              <w:t>Following your research and analysis formulate your own recommendations</w:t>
            </w:r>
            <w:r w:rsidR="00730541">
              <w:rPr>
                <w:sz w:val="24"/>
                <w:szCs w:val="24"/>
              </w:rPr>
              <w:t xml:space="preserve"> using an action plan to illustrate your ideas.</w:t>
            </w:r>
            <w:r>
              <w:rPr>
                <w:sz w:val="24"/>
                <w:szCs w:val="24"/>
              </w:rPr>
              <w:t xml:space="preserve">.  </w:t>
            </w: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BE076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2B3FC3" w:rsidP="00F61A20">
            <w:pPr>
              <w:jc w:val="center"/>
              <w:rPr>
                <w:rFonts w:ascii="Calibri" w:hAnsi="Calibri"/>
                <w:sz w:val="32"/>
              </w:rPr>
            </w:pPr>
            <w:r>
              <w:rPr>
                <w:rFonts w:ascii="Calibri" w:hAnsi="Calibri"/>
                <w:sz w:val="32"/>
              </w:rPr>
              <w:t>30</w:t>
            </w: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BE076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BE076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BE076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BE0764" w:rsidRDefault="00BE0764"/>
    <w:p w:rsidR="00BE0764" w:rsidRDefault="00BE0764"/>
    <w:p w:rsidR="00BE0764" w:rsidRDefault="00BE0764"/>
    <w:p w:rsidR="00BE0764" w:rsidRDefault="00BE0764"/>
    <w:p w:rsidR="0030595A" w:rsidRDefault="0030595A"/>
    <w:p w:rsidR="0030595A" w:rsidRDefault="0030595A"/>
    <w:p w:rsidR="0030595A" w:rsidRDefault="0030595A"/>
    <w:p w:rsidR="0030595A" w:rsidRDefault="0030595A"/>
    <w:p w:rsidR="00BE0764" w:rsidRDefault="00BE0764"/>
    <w:p w:rsidR="00BE0764" w:rsidRDefault="00BE0764"/>
    <w:tbl>
      <w:tblPr>
        <w:tblW w:w="5000" w:type="pct"/>
        <w:tblLayout w:type="fixed"/>
        <w:tblLook w:val="04A0" w:firstRow="1" w:lastRow="0" w:firstColumn="1" w:lastColumn="0" w:noHBand="0" w:noVBand="1"/>
      </w:tblPr>
      <w:tblGrid>
        <w:gridCol w:w="9464"/>
        <w:gridCol w:w="604"/>
        <w:gridCol w:w="602"/>
      </w:tblGrid>
      <w:tr w:rsidR="003223E0" w:rsidRPr="00CC0370" w:rsidTr="00BE076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BE0764">
        <w:trPr>
          <w:trHeight w:val="451"/>
        </w:trPr>
        <w:tc>
          <w:tcPr>
            <w:tcW w:w="4435" w:type="pct"/>
            <w:vMerge w:val="restart"/>
            <w:tcBorders>
              <w:top w:val="single" w:sz="4" w:space="0" w:color="auto"/>
              <w:left w:val="single" w:sz="4" w:space="0" w:color="auto"/>
              <w:right w:val="single" w:sz="4" w:space="0" w:color="auto"/>
            </w:tcBorders>
          </w:tcPr>
          <w:p w:rsidR="00BE0764" w:rsidRDefault="00BE0764" w:rsidP="00BE0764">
            <w:pPr>
              <w:pStyle w:val="ListParagraph"/>
              <w:numPr>
                <w:ilvl w:val="0"/>
                <w:numId w:val="11"/>
              </w:numPr>
              <w:rPr>
                <w:sz w:val="24"/>
                <w:szCs w:val="24"/>
              </w:rPr>
            </w:pPr>
            <w:r w:rsidRPr="00BE0764">
              <w:rPr>
                <w:sz w:val="24"/>
                <w:szCs w:val="24"/>
              </w:rPr>
              <w:t>Produce an organised and structured document that adheres to academic convention.</w:t>
            </w:r>
          </w:p>
          <w:p w:rsidR="00C3477A" w:rsidRPr="00BE0764" w:rsidRDefault="00C3477A" w:rsidP="00C3477A">
            <w:pPr>
              <w:pStyle w:val="ListParagraph"/>
              <w:ind w:left="360"/>
              <w:rPr>
                <w:sz w:val="24"/>
                <w:szCs w:val="24"/>
              </w:rPr>
            </w:pPr>
          </w:p>
          <w:p w:rsidR="00BE0764" w:rsidRDefault="00BE0764" w:rsidP="00BE0764">
            <w:pPr>
              <w:numPr>
                <w:ilvl w:val="0"/>
                <w:numId w:val="11"/>
              </w:numPr>
              <w:rPr>
                <w:sz w:val="24"/>
                <w:szCs w:val="24"/>
              </w:rPr>
            </w:pPr>
            <w:r w:rsidRPr="00BE0764">
              <w:rPr>
                <w:sz w:val="24"/>
                <w:szCs w:val="24"/>
              </w:rPr>
              <w:t>Organise the document logically.  Clearly delineate sections, and ensure that they contain appropriate content.</w:t>
            </w:r>
          </w:p>
          <w:p w:rsidR="00C3477A" w:rsidRPr="00BE0764" w:rsidRDefault="00C3477A" w:rsidP="00C3477A">
            <w:pPr>
              <w:rPr>
                <w:sz w:val="24"/>
                <w:szCs w:val="24"/>
              </w:rPr>
            </w:pPr>
          </w:p>
          <w:p w:rsidR="00BE0764" w:rsidRDefault="00BE0764" w:rsidP="00BE0764">
            <w:pPr>
              <w:numPr>
                <w:ilvl w:val="0"/>
                <w:numId w:val="11"/>
              </w:numPr>
              <w:rPr>
                <w:sz w:val="24"/>
                <w:szCs w:val="24"/>
              </w:rPr>
            </w:pPr>
            <w:r w:rsidRPr="00BE0764">
              <w:rPr>
                <w:sz w:val="24"/>
                <w:szCs w:val="24"/>
              </w:rPr>
              <w:t xml:space="preserve">Create an attractive layout. </w:t>
            </w:r>
          </w:p>
          <w:p w:rsidR="00C3477A" w:rsidRPr="00BE0764" w:rsidRDefault="00C3477A" w:rsidP="00C3477A">
            <w:pPr>
              <w:rPr>
                <w:sz w:val="24"/>
                <w:szCs w:val="24"/>
              </w:rPr>
            </w:pPr>
          </w:p>
          <w:p w:rsidR="00BE0764" w:rsidRDefault="00BE0764" w:rsidP="00BE0764">
            <w:pPr>
              <w:numPr>
                <w:ilvl w:val="0"/>
                <w:numId w:val="11"/>
              </w:numPr>
              <w:rPr>
                <w:sz w:val="24"/>
                <w:szCs w:val="24"/>
              </w:rPr>
            </w:pPr>
            <w:r w:rsidRPr="00BE0764">
              <w:rPr>
                <w:sz w:val="24"/>
                <w:szCs w:val="24"/>
              </w:rPr>
              <w:t>Write in an appropriately academic style.</w:t>
            </w:r>
          </w:p>
          <w:p w:rsidR="00C3477A" w:rsidRPr="00BE0764" w:rsidRDefault="00C3477A" w:rsidP="00C3477A">
            <w:pPr>
              <w:rPr>
                <w:sz w:val="24"/>
                <w:szCs w:val="24"/>
              </w:rPr>
            </w:pPr>
          </w:p>
          <w:p w:rsidR="00BE0764" w:rsidRDefault="00BE0764" w:rsidP="00BE0764">
            <w:pPr>
              <w:numPr>
                <w:ilvl w:val="0"/>
                <w:numId w:val="11"/>
              </w:numPr>
              <w:rPr>
                <w:sz w:val="24"/>
                <w:szCs w:val="24"/>
              </w:rPr>
            </w:pPr>
            <w:r w:rsidRPr="00BE0764">
              <w:rPr>
                <w:sz w:val="24"/>
                <w:szCs w:val="24"/>
              </w:rPr>
              <w:t>Ensure that the submission is structured not disjointed, indicating a systematic approach.</w:t>
            </w:r>
          </w:p>
          <w:p w:rsidR="00C3477A" w:rsidRPr="00BE0764" w:rsidRDefault="00C3477A" w:rsidP="00C3477A">
            <w:pPr>
              <w:rPr>
                <w:sz w:val="24"/>
                <w:szCs w:val="24"/>
              </w:rPr>
            </w:pPr>
          </w:p>
          <w:p w:rsidR="00BE0764" w:rsidRDefault="00BE0764" w:rsidP="00BE0764">
            <w:pPr>
              <w:numPr>
                <w:ilvl w:val="0"/>
                <w:numId w:val="11"/>
              </w:numPr>
              <w:rPr>
                <w:sz w:val="24"/>
                <w:szCs w:val="24"/>
              </w:rPr>
            </w:pPr>
            <w:r w:rsidRPr="00BE0764">
              <w:rPr>
                <w:sz w:val="24"/>
                <w:szCs w:val="24"/>
              </w:rPr>
              <w:t>Employ accurately a suitable referencing system with bibliography.</w:t>
            </w:r>
          </w:p>
          <w:p w:rsidR="00C3477A" w:rsidRPr="00BE0764" w:rsidRDefault="00C3477A" w:rsidP="00C3477A">
            <w:pPr>
              <w:rPr>
                <w:sz w:val="24"/>
                <w:szCs w:val="24"/>
              </w:rPr>
            </w:pPr>
          </w:p>
          <w:p w:rsidR="003223E0" w:rsidRPr="00BE0764" w:rsidRDefault="00BE0764" w:rsidP="00BE0764">
            <w:pPr>
              <w:pStyle w:val="ListParagraph"/>
              <w:numPr>
                <w:ilvl w:val="0"/>
                <w:numId w:val="11"/>
              </w:numPr>
              <w:spacing w:after="120"/>
              <w:rPr>
                <w:rFonts w:ascii="Calibri" w:hAnsi="Calibri"/>
                <w:sz w:val="24"/>
                <w:szCs w:val="24"/>
              </w:rPr>
            </w:pPr>
            <w:r w:rsidRPr="00BE0764">
              <w:rPr>
                <w:sz w:val="24"/>
                <w:szCs w:val="24"/>
              </w:rPr>
              <w:t>Write a fluent, coherent submission, with correct spelling and grammar</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BE076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2B3FC3" w:rsidP="00F61A20">
            <w:pPr>
              <w:jc w:val="center"/>
              <w:rPr>
                <w:rFonts w:ascii="Calibri" w:hAnsi="Calibri"/>
                <w:sz w:val="32"/>
              </w:rPr>
            </w:pPr>
            <w:r>
              <w:rPr>
                <w:rFonts w:ascii="Calibri" w:hAnsi="Calibri"/>
                <w:sz w:val="32"/>
              </w:rPr>
              <w:t>20</w:t>
            </w: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AC2BA6">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827999" w:rsidRPr="00827999" w:rsidRDefault="00827999" w:rsidP="00827999">
      <w:pPr>
        <w:rPr>
          <w:vanish/>
        </w:rPr>
      </w:pPr>
    </w:p>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p w:rsidR="00C3477A" w:rsidRDefault="00C3477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B813A8">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B813A8">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B813A8">
        <w:trPr>
          <w:trHeight w:val="195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B813A8" w:rsidRDefault="00EB4F96" w:rsidP="00681208">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B813A8" w:rsidRPr="00B813A8" w:rsidRDefault="00B813A8" w:rsidP="00B813A8">
            <w:pPr>
              <w:rPr>
                <w:rFonts w:ascii="Calibri" w:hAnsi="Calibri"/>
                <w:sz w:val="14"/>
                <w:szCs w:val="14"/>
              </w:rPr>
            </w:pPr>
          </w:p>
          <w:p w:rsidR="00EB4F96" w:rsidRPr="00B813A8" w:rsidRDefault="00EB4F96" w:rsidP="00B813A8">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B813A8"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B813A8"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B813A8" w:rsidRDefault="00EB4F96" w:rsidP="00B813A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B813A8"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EB4F96" w:rsidRPr="00B813A8" w:rsidRDefault="00EB4F96" w:rsidP="00B813A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B813A8" w:rsidRDefault="00EB4F96" w:rsidP="0086087F">
            <w:pPr>
              <w:rPr>
                <w:rFonts w:ascii="Calibri" w:hAnsi="Calibri"/>
                <w:b/>
                <w:sz w:val="14"/>
                <w:szCs w:val="14"/>
              </w:rPr>
            </w:pPr>
            <w:r w:rsidRPr="00B813A8">
              <w:rPr>
                <w:rFonts w:ascii="Calibri" w:hAnsi="Calibri"/>
                <w:sz w:val="14"/>
                <w:szCs w:val="14"/>
              </w:rPr>
              <w:t xml:space="preserve">Extent of </w:t>
            </w:r>
            <w:r w:rsidR="0086087F">
              <w:rPr>
                <w:rFonts w:ascii="Calibri" w:hAnsi="Calibri"/>
                <w:sz w:val="14"/>
                <w:szCs w:val="14"/>
              </w:rPr>
              <w:t xml:space="preserve">systematic knowledge, </w:t>
            </w:r>
            <w:r w:rsidRPr="00B813A8">
              <w:rPr>
                <w:rFonts w:ascii="Calibri" w:hAnsi="Calibri"/>
                <w:sz w:val="14"/>
                <w:szCs w:val="14"/>
              </w:rPr>
              <w:t xml:space="preserve">understanding </w:t>
            </w:r>
            <w:r w:rsidR="0086087F">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075A05">
            <w:pPr>
              <w:spacing w:after="120"/>
              <w:rPr>
                <w:rFonts w:ascii="Calibri" w:hAnsi="Calibri"/>
                <w:sz w:val="12"/>
                <w:szCs w:val="16"/>
              </w:rPr>
            </w:pPr>
            <w:r w:rsidRPr="00EB4F96">
              <w:rPr>
                <w:rFonts w:ascii="Calibri" w:hAnsi="Calibri"/>
                <w:sz w:val="12"/>
                <w:szCs w:val="16"/>
              </w:rPr>
              <w:t xml:space="preserve">Evidence of knowledge and understanding of </w:t>
            </w:r>
            <w:r w:rsidR="00075A05">
              <w:rPr>
                <w:rFonts w:ascii="Calibri" w:hAnsi="Calibri"/>
                <w:sz w:val="12"/>
                <w:szCs w:val="16"/>
              </w:rPr>
              <w:t>current and relevant</w:t>
            </w:r>
            <w:r w:rsidRPr="00EB4F96">
              <w:rPr>
                <w:rFonts w:ascii="Calibri" w:hAnsi="Calibri"/>
                <w:sz w:val="12"/>
                <w:szCs w:val="16"/>
              </w:rPr>
              <w:t xml:space="preserve"> concepts and underlying principles</w:t>
            </w:r>
            <w:r w:rsidR="00C02B03">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sidR="00C02B03">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075A05" w:rsidP="00075A05">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00EB4F96"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075A05" w:rsidP="00075A05">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00EB4F96" w:rsidRPr="00EB4F96">
              <w:rPr>
                <w:rFonts w:ascii="Calibri" w:hAnsi="Calibri"/>
                <w:sz w:val="12"/>
                <w:szCs w:val="16"/>
              </w:rPr>
              <w:t xml:space="preserve">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B813A8" w:rsidRDefault="00EB4F96" w:rsidP="00681208">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Evidence of some logical, </w:t>
            </w:r>
            <w:r w:rsidR="00075A05">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r w:rsidR="00E3328E">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logical, analytical</w:t>
            </w:r>
            <w:r w:rsidR="00075A05">
              <w:rPr>
                <w:rFonts w:ascii="Calibri" w:hAnsi="Calibri"/>
                <w:sz w:val="12"/>
                <w:szCs w:val="16"/>
              </w:rPr>
              <w:t>, critical</w:t>
            </w:r>
            <w:r w:rsidRPr="00EB4F96">
              <w:rPr>
                <w:rFonts w:ascii="Calibri" w:hAnsi="Calibri"/>
                <w:sz w:val="12"/>
                <w:szCs w:val="16"/>
              </w:rPr>
              <w:t xml:space="preserve"> thinking and synthesis. Can analyse new and/or </w:t>
            </w:r>
            <w:r w:rsidR="00075A05">
              <w:rPr>
                <w:rFonts w:ascii="Calibri" w:hAnsi="Calibri"/>
                <w:sz w:val="12"/>
                <w:szCs w:val="16"/>
              </w:rPr>
              <w:t>complex</w:t>
            </w:r>
            <w:r w:rsidRPr="00EB4F96">
              <w:rPr>
                <w:rFonts w:ascii="Calibri" w:hAnsi="Calibri"/>
                <w:sz w:val="12"/>
                <w:szCs w:val="16"/>
              </w:rPr>
              <w:t xml:space="preserve">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6C5BDE" w:rsidP="00B066AE">
            <w:pPr>
              <w:rPr>
                <w:rFonts w:ascii="Calibri" w:hAnsi="Calibri"/>
                <w:sz w:val="12"/>
                <w:szCs w:val="16"/>
              </w:rPr>
            </w:pPr>
            <w:r>
              <w:rPr>
                <w:rFonts w:ascii="Calibri" w:hAnsi="Calibri"/>
                <w:sz w:val="12"/>
                <w:szCs w:val="16"/>
              </w:rPr>
              <w:t>E</w:t>
            </w:r>
            <w:r w:rsidR="00075A05" w:rsidRPr="00075A05">
              <w:rPr>
                <w:rFonts w:ascii="Calibri" w:hAnsi="Calibri"/>
                <w:sz w:val="12"/>
                <w:szCs w:val="16"/>
              </w:rPr>
              <w:t>valuate</w:t>
            </w:r>
            <w:r>
              <w:rPr>
                <w:rFonts w:ascii="Calibri" w:hAnsi="Calibri"/>
                <w:sz w:val="12"/>
                <w:szCs w:val="16"/>
              </w:rPr>
              <w:t>s</w:t>
            </w:r>
            <w:r w:rsidR="00075A05"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w:t>
            </w:r>
            <w:r w:rsidR="00075A05" w:rsidRPr="00075A05">
              <w:rPr>
                <w:rFonts w:ascii="Calibri" w:hAnsi="Calibri"/>
                <w:sz w:val="12"/>
                <w:szCs w:val="16"/>
              </w:rPr>
              <w:t xml:space="preserve"> critically and, where appropriate, propose</w:t>
            </w:r>
            <w:r>
              <w:rPr>
                <w:rFonts w:ascii="Calibri" w:hAnsi="Calibri"/>
                <w:sz w:val="12"/>
                <w:szCs w:val="16"/>
              </w:rPr>
              <w:t>s</w:t>
            </w:r>
            <w:r w:rsidR="00075A05" w:rsidRPr="00075A05">
              <w:rPr>
                <w:rFonts w:ascii="Calibri" w:hAnsi="Calibri"/>
                <w:sz w:val="12"/>
                <w:szCs w:val="16"/>
              </w:rPr>
              <w:t xml:space="preserve"> new hypotheses</w:t>
            </w:r>
            <w:r w:rsidR="00EF4FAA">
              <w:rPr>
                <w:rFonts w:ascii="Calibri" w:hAnsi="Calibri"/>
                <w:sz w:val="12"/>
                <w:szCs w:val="16"/>
              </w:rPr>
              <w:t>/ideas</w:t>
            </w:r>
            <w:r>
              <w:rPr>
                <w:rFonts w:ascii="Calibri" w:hAnsi="Calibri"/>
                <w:sz w:val="12"/>
                <w:szCs w:val="16"/>
              </w:rPr>
              <w:t xml:space="preserve">. Evaluates and </w:t>
            </w:r>
            <w:r w:rsidR="00B066AE">
              <w:rPr>
                <w:rFonts w:ascii="Calibri" w:hAnsi="Calibri"/>
                <w:sz w:val="12"/>
                <w:szCs w:val="16"/>
              </w:rPr>
              <w:t xml:space="preserve">synthesises </w:t>
            </w:r>
            <w:r w:rsidR="00B066AE" w:rsidRPr="00075A05">
              <w:rPr>
                <w:rFonts w:ascii="Calibri" w:hAnsi="Calibri"/>
                <w:sz w:val="12"/>
                <w:szCs w:val="16"/>
              </w:rPr>
              <w:t>complex</w:t>
            </w:r>
            <w:r w:rsidR="00075A05" w:rsidRPr="00075A05">
              <w:rPr>
                <w:rFonts w:ascii="Calibri" w:hAnsi="Calibri"/>
                <w:sz w:val="12"/>
                <w:szCs w:val="16"/>
              </w:rPr>
              <w:t xml:space="preserve"> issues bot</w:t>
            </w:r>
            <w:r>
              <w:rPr>
                <w:rFonts w:ascii="Calibri" w:hAnsi="Calibri"/>
                <w:sz w:val="12"/>
                <w:szCs w:val="16"/>
              </w:rPr>
              <w:t xml:space="preserve">h systematically and creatively.  Makes </w:t>
            </w:r>
            <w:r w:rsidR="00075A05" w:rsidRPr="00075A05">
              <w:rPr>
                <w:rFonts w:ascii="Calibri" w:hAnsi="Calibri"/>
                <w:sz w:val="12"/>
                <w:szCs w:val="16"/>
              </w:rPr>
              <w:t xml:space="preserve">sound judgements </w:t>
            </w:r>
            <w:r w:rsidR="00B066AE">
              <w:rPr>
                <w:rFonts w:ascii="Calibri" w:hAnsi="Calibri"/>
                <w:sz w:val="12"/>
                <w:szCs w:val="16"/>
              </w:rPr>
              <w:t xml:space="preserve">and proposes convincing arguments </w:t>
            </w:r>
            <w:r w:rsidR="00075A05" w:rsidRPr="00075A05">
              <w:rPr>
                <w:rFonts w:ascii="Calibri" w:hAnsi="Calibri"/>
                <w:sz w:val="12"/>
                <w:szCs w:val="16"/>
              </w:rPr>
              <w:t>in the absence of</w:t>
            </w:r>
            <w:r>
              <w:rPr>
                <w:rFonts w:ascii="Calibri" w:hAnsi="Calibri"/>
                <w:sz w:val="12"/>
                <w:szCs w:val="16"/>
              </w:rPr>
              <w:t xml:space="preserve"> complete data. </w:t>
            </w:r>
            <w:r w:rsidR="00B066AE">
              <w:rPr>
                <w:rFonts w:ascii="Calibri" w:hAnsi="Calibri"/>
                <w:sz w:val="12"/>
                <w:szCs w:val="16"/>
              </w:rPr>
              <w:t xml:space="preserve"> </w:t>
            </w:r>
            <w:r w:rsidR="00EB4F96"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B066AE" w:rsidP="00E3328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sidR="00EF4FAA">
              <w:rPr>
                <w:rFonts w:ascii="Calibri" w:hAnsi="Calibri"/>
                <w:sz w:val="12"/>
                <w:szCs w:val="16"/>
              </w:rPr>
              <w:t>/ ideas</w:t>
            </w:r>
            <w:r>
              <w:rPr>
                <w:rFonts w:ascii="Calibri" w:hAnsi="Calibri"/>
                <w:sz w:val="12"/>
                <w:szCs w:val="16"/>
              </w:rPr>
              <w:t xml:space="preserve">.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00EB4F96"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B066AE" w:rsidRPr="00EB4F96" w:rsidRDefault="00B066AE" w:rsidP="00E3328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sidR="00EF4FAA">
              <w:rPr>
                <w:rFonts w:ascii="Calibri" w:hAnsi="Calibri"/>
                <w:sz w:val="12"/>
                <w:szCs w:val="16"/>
              </w:rPr>
              <w:t>/ ideas</w:t>
            </w:r>
            <w:r>
              <w:rPr>
                <w:rFonts w:ascii="Calibri" w:hAnsi="Calibri"/>
                <w:sz w:val="12"/>
                <w:szCs w:val="16"/>
              </w:rPr>
              <w:t xml:space="preserve">.  Evaluates and synthesises </w:t>
            </w:r>
            <w:r w:rsidRPr="00075A05">
              <w:rPr>
                <w:rFonts w:ascii="Calibri" w:hAnsi="Calibri"/>
                <w:sz w:val="12"/>
                <w:szCs w:val="16"/>
              </w:rPr>
              <w:t xml:space="preserve">complex issues </w:t>
            </w:r>
            <w:r w:rsidR="00E3328E">
              <w:rPr>
                <w:rFonts w:ascii="Calibri" w:hAnsi="Calibri"/>
                <w:sz w:val="12"/>
                <w:szCs w:val="16"/>
              </w:rPr>
              <w:t>at a high level of mastery</w:t>
            </w:r>
            <w:r>
              <w:rPr>
                <w:rFonts w:ascii="Calibri" w:hAnsi="Calibri"/>
                <w:sz w:val="12"/>
                <w:szCs w:val="16"/>
              </w:rPr>
              <w:t>.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00EB4F96" w:rsidRPr="00EB4F96">
              <w:rPr>
                <w:rFonts w:ascii="Calibri" w:hAnsi="Calibri"/>
                <w:sz w:val="12"/>
                <w:szCs w:val="16"/>
              </w:rPr>
              <w:t>Highly persuasive conclusions</w:t>
            </w:r>
            <w:r w:rsidR="00E3328E">
              <w:rPr>
                <w:rFonts w:ascii="Calibri" w:hAnsi="Calibri"/>
                <w:sz w:val="12"/>
                <w:szCs w:val="16"/>
              </w:rPr>
              <w:t xml:space="preserve">. </w:t>
            </w:r>
            <w:r>
              <w:rPr>
                <w:rFonts w:ascii="Calibri" w:hAnsi="Calibri"/>
                <w:sz w:val="12"/>
                <w:szCs w:val="16"/>
              </w:rPr>
              <w:t>Work is of journal publishable quality.</w:t>
            </w:r>
          </w:p>
        </w:tc>
      </w:tr>
      <w:tr w:rsidR="00EB4F96" w:rsidRPr="009154C7" w:rsidTr="00B813A8">
        <w:trPr>
          <w:trHeight w:val="2648"/>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B813A8" w:rsidRDefault="00EB4F96" w:rsidP="00B813A8">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sidR="0086087F">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B813A8" w:rsidRDefault="00EB4F96" w:rsidP="00681208">
            <w:pPr>
              <w:rPr>
                <w:rFonts w:ascii="Calibri" w:hAnsi="Calibri"/>
                <w:sz w:val="12"/>
                <w:szCs w:val="16"/>
              </w:rPr>
            </w:pPr>
            <w:r w:rsidRPr="00EB4F96">
              <w:rPr>
                <w:rFonts w:ascii="Calibri" w:hAnsi="Calibri"/>
                <w:sz w:val="12"/>
                <w:szCs w:val="16"/>
              </w:rPr>
              <w:t>Little or no appreciation of the context of the application.</w:t>
            </w: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B813A8" w:rsidRDefault="00B813A8" w:rsidP="0068120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B813A8" w:rsidP="00681208">
            <w:pPr>
              <w:rPr>
                <w:rFonts w:ascii="Calibri" w:hAnsi="Calibri"/>
                <w:sz w:val="12"/>
                <w:szCs w:val="16"/>
              </w:rPr>
            </w:pPr>
            <w:r>
              <w:rPr>
                <w:rFonts w:ascii="Calibri" w:hAnsi="Calibri"/>
                <w:sz w:val="12"/>
                <w:szCs w:val="16"/>
              </w:rPr>
              <w:t xml:space="preserve">A satisfactory </w:t>
            </w:r>
            <w:r w:rsidR="00EB4F96" w:rsidRPr="00EB4F96">
              <w:rPr>
                <w:rFonts w:ascii="Calibri" w:hAnsi="Calibri"/>
                <w:sz w:val="12"/>
                <w:szCs w:val="16"/>
              </w:rPr>
              <w:t>awareness and mostly appropriate application of well established methods, materials, tools and/or techniques.</w:t>
            </w:r>
          </w:p>
          <w:p w:rsidR="00EB4F96" w:rsidRPr="00EB4F96" w:rsidRDefault="00B813A8" w:rsidP="00681208">
            <w:pPr>
              <w:rPr>
                <w:rFonts w:ascii="Calibri" w:hAnsi="Calibri"/>
                <w:sz w:val="12"/>
                <w:szCs w:val="16"/>
              </w:rPr>
            </w:pPr>
            <w:r>
              <w:rPr>
                <w:rFonts w:ascii="Calibri" w:hAnsi="Calibri"/>
                <w:sz w:val="12"/>
                <w:szCs w:val="16"/>
              </w:rPr>
              <w:t>Some</w:t>
            </w:r>
            <w:r w:rsidR="00EB4F96" w:rsidRPr="00EB4F96">
              <w:rPr>
                <w:rFonts w:ascii="Calibri" w:hAnsi="Calibri"/>
                <w:sz w:val="12"/>
                <w:szCs w:val="16"/>
              </w:rPr>
              <w:t xml:space="preserve"> appreciation of the context of the application.</w:t>
            </w:r>
          </w:p>
          <w:p w:rsidR="00B813A8" w:rsidRDefault="00B813A8" w:rsidP="0068120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B813A8" w:rsidRDefault="00B813A8" w:rsidP="0068120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B813A8" w:rsidRDefault="00EB4F96" w:rsidP="00B813A8">
            <w:pPr>
              <w:rPr>
                <w:rFonts w:ascii="Calibri" w:hAnsi="Calibri"/>
                <w:sz w:val="12"/>
                <w:szCs w:val="16"/>
              </w:rPr>
            </w:pPr>
            <w:r w:rsidRPr="00EB4F96">
              <w:rPr>
                <w:rFonts w:ascii="Calibri" w:hAnsi="Calibri"/>
                <w:sz w:val="12"/>
                <w:szCs w:val="16"/>
              </w:rPr>
              <w:t xml:space="preserve">Evidence of some </w:t>
            </w:r>
            <w:r w:rsidR="00EF4FAA">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B813A8" w:rsidRDefault="00EB4F96" w:rsidP="00B813A8">
            <w:pPr>
              <w:rPr>
                <w:rFonts w:ascii="Calibri" w:hAnsi="Calibri"/>
                <w:sz w:val="12"/>
                <w:szCs w:val="16"/>
              </w:rPr>
            </w:pPr>
            <w:r w:rsidRPr="00EB4F96">
              <w:rPr>
                <w:rFonts w:ascii="Calibri" w:hAnsi="Calibri"/>
                <w:sz w:val="12"/>
                <w:szCs w:val="16"/>
              </w:rPr>
              <w:t xml:space="preserve">Application and deployment extend beyond established conventions.  </w:t>
            </w:r>
            <w:r w:rsidR="00EF4FAA">
              <w:rPr>
                <w:rFonts w:ascii="Calibri" w:hAnsi="Calibri"/>
                <w:sz w:val="12"/>
                <w:szCs w:val="16"/>
              </w:rPr>
              <w:t>Originality, i</w:t>
            </w:r>
            <w:r w:rsidRPr="00EB4F96">
              <w:rPr>
                <w:rFonts w:ascii="Calibri" w:hAnsi="Calibri"/>
                <w:sz w:val="12"/>
                <w:szCs w:val="16"/>
              </w:rPr>
              <w:t>nnovation and</w:t>
            </w:r>
            <w:r w:rsidR="00EF4FAA">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B813A8"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B813A8" w:rsidRDefault="00EB4F96" w:rsidP="00681208">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w:t>
            </w:r>
            <w:r w:rsidR="00EF4FAA">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w:t>
            </w:r>
            <w:r w:rsidR="00EF4FAA">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w:t>
            </w:r>
            <w:r w:rsidR="00EF4FAA">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w:t>
            </w:r>
            <w:r w:rsidR="00EF4FAA">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professionally </w:t>
            </w:r>
            <w:r w:rsidR="00EF4FAA">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exceptionally well and professionally </w:t>
            </w:r>
            <w:r w:rsidR="00EF4FAA">
              <w:rPr>
                <w:rFonts w:ascii="Calibri" w:hAnsi="Calibri"/>
                <w:sz w:val="12"/>
                <w:szCs w:val="16"/>
              </w:rPr>
              <w:t xml:space="preserve">autonomously and </w:t>
            </w:r>
            <w:r w:rsidRPr="00EB4F96">
              <w:rPr>
                <w:rFonts w:ascii="Calibri" w:hAnsi="Calibri"/>
                <w:sz w:val="12"/>
                <w:szCs w:val="16"/>
              </w:rPr>
              <w:t>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5969E2" w:rsidRDefault="005969E2" w:rsidP="00393EB6">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F31C04" w:rsidRPr="00FA68F8" w:rsidRDefault="00F31C04" w:rsidP="00F31C0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5E72F8" w:rsidRPr="00FA68F8">
        <w:rPr>
          <w:rFonts w:ascii="Calibri" w:hAnsi="Calibri"/>
          <w:sz w:val="22"/>
          <w:szCs w:val="22"/>
        </w:rPr>
        <w:t xml:space="preserve">Using these criteria, tick </w:t>
      </w:r>
      <w:r w:rsidR="001224C9">
        <w:rPr>
          <w:rFonts w:ascii="Calibri" w:hAnsi="Calibri"/>
          <w:sz w:val="22"/>
          <w:szCs w:val="22"/>
        </w:rPr>
        <w:t xml:space="preserve">the box that best indicates </w:t>
      </w:r>
      <w:r w:rsidR="005E72F8"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1"/>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4"/>
        <w:gridCol w:w="1195"/>
        <w:gridCol w:w="19"/>
        <w:gridCol w:w="1176"/>
        <w:gridCol w:w="1195"/>
        <w:gridCol w:w="1172"/>
        <w:gridCol w:w="23"/>
        <w:gridCol w:w="1195"/>
        <w:gridCol w:w="1191"/>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86087F" w:rsidRPr="00CC0370" w:rsidTr="001224C9">
        <w:trPr>
          <w:trHeight w:val="548"/>
        </w:trPr>
        <w:tc>
          <w:tcPr>
            <w:tcW w:w="1055" w:type="pct"/>
            <w:vMerge/>
            <w:tcBorders>
              <w:left w:val="single" w:sz="4" w:space="0" w:color="auto"/>
              <w:bottom w:val="single" w:sz="4" w:space="0" w:color="auto"/>
              <w:right w:val="single" w:sz="4" w:space="0" w:color="auto"/>
            </w:tcBorders>
            <w:shd w:val="clear" w:color="auto" w:fill="BFBFBF"/>
          </w:tcPr>
          <w:p w:rsidR="0086087F" w:rsidRPr="00F61A20" w:rsidRDefault="0086087F"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86087F" w:rsidRDefault="0086087F" w:rsidP="0086087F">
            <w:pPr>
              <w:jc w:val="center"/>
              <w:rPr>
                <w:rFonts w:ascii="Calibri" w:hAnsi="Calibri"/>
                <w:b/>
                <w:sz w:val="18"/>
              </w:rPr>
            </w:pPr>
          </w:p>
          <w:p w:rsidR="0086087F" w:rsidRPr="0086087F" w:rsidRDefault="0086087F" w:rsidP="001224C9">
            <w:pPr>
              <w:jc w:val="center"/>
              <w:rPr>
                <w:rFonts w:ascii="Calibri" w:hAnsi="Calibri"/>
                <w:b/>
                <w:sz w:val="18"/>
              </w:rPr>
            </w:pPr>
            <w:r w:rsidRPr="0086087F">
              <w:rPr>
                <w:rFonts w:ascii="Calibri" w:hAnsi="Calibri"/>
                <w:b/>
                <w:sz w:val="18"/>
              </w:rPr>
              <w:t>REFER</w:t>
            </w:r>
          </w:p>
        </w:tc>
        <w:tc>
          <w:tcPr>
            <w:tcW w:w="1672" w:type="pct"/>
            <w:gridSpan w:val="3"/>
            <w:tcBorders>
              <w:top w:val="single" w:sz="4" w:space="0" w:color="auto"/>
              <w:left w:val="double" w:sz="4" w:space="0" w:color="auto"/>
              <w:bottom w:val="single" w:sz="4" w:space="0" w:color="auto"/>
              <w:right w:val="dashed" w:sz="4" w:space="0" w:color="auto"/>
            </w:tcBorders>
            <w:shd w:val="clear" w:color="auto" w:fill="BFBFBF"/>
          </w:tcPr>
          <w:p w:rsidR="0086087F" w:rsidRDefault="0086087F" w:rsidP="005E285E">
            <w:pPr>
              <w:rPr>
                <w:rFonts w:ascii="Calibri" w:hAnsi="Calibri"/>
                <w:b/>
                <w:sz w:val="18"/>
              </w:rPr>
            </w:pPr>
          </w:p>
          <w:p w:rsidR="0086087F" w:rsidRPr="00F61A20" w:rsidRDefault="0086087F" w:rsidP="0086087F">
            <w:pPr>
              <w:jc w:val="center"/>
              <w:rPr>
                <w:rFonts w:ascii="Calibri" w:hAnsi="Calibri"/>
                <w:b/>
                <w:sz w:val="18"/>
              </w:rPr>
            </w:pPr>
            <w:r w:rsidRPr="00F61A20">
              <w:rPr>
                <w:rFonts w:ascii="Calibri" w:hAnsi="Calibri"/>
                <w:b/>
                <w:sz w:val="18"/>
              </w:rPr>
              <w:t>PASS</w:t>
            </w:r>
          </w:p>
        </w:tc>
        <w:tc>
          <w:tcPr>
            <w:tcW w:w="1137" w:type="pct"/>
            <w:gridSpan w:val="3"/>
            <w:tcBorders>
              <w:top w:val="single" w:sz="4" w:space="0" w:color="auto"/>
              <w:left w:val="dashed" w:sz="4" w:space="0" w:color="auto"/>
              <w:bottom w:val="single" w:sz="4" w:space="0" w:color="auto"/>
              <w:right w:val="single" w:sz="4" w:space="0" w:color="auto"/>
            </w:tcBorders>
            <w:shd w:val="clear" w:color="auto" w:fill="BFBFBF"/>
          </w:tcPr>
          <w:p w:rsidR="0086087F" w:rsidRDefault="0086087F" w:rsidP="005E285E">
            <w:pPr>
              <w:rPr>
                <w:rFonts w:ascii="Calibri" w:hAnsi="Calibri"/>
                <w:b/>
                <w:sz w:val="18"/>
              </w:rPr>
            </w:pPr>
          </w:p>
          <w:p w:rsidR="001224C9" w:rsidRPr="00F61A20" w:rsidRDefault="001224C9" w:rsidP="001224C9">
            <w:pPr>
              <w:jc w:val="center"/>
              <w:rPr>
                <w:rFonts w:ascii="Calibri" w:hAnsi="Calibri"/>
                <w:b/>
                <w:sz w:val="18"/>
              </w:rPr>
            </w:pPr>
            <w:r>
              <w:rPr>
                <w:rFonts w:ascii="Calibri" w:hAnsi="Calibri"/>
                <w:b/>
                <w:sz w:val="18"/>
              </w:rPr>
              <w:t>DISTINCTION</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74C5" w:rsidRDefault="00E374C5">
      <w:r>
        <w:separator/>
      </w:r>
    </w:p>
  </w:endnote>
  <w:endnote w:type="continuationSeparator" w:id="0">
    <w:p w:rsidR="00E374C5" w:rsidRDefault="00E37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F4E" w:rsidRDefault="00EA0F4E">
    <w:pPr>
      <w:pStyle w:val="Footer"/>
      <w:jc w:val="center"/>
    </w:pPr>
    <w:r>
      <w:t xml:space="preserve">Page </w:t>
    </w:r>
    <w:r w:rsidR="00BE47B6">
      <w:rPr>
        <w:b/>
        <w:sz w:val="24"/>
        <w:szCs w:val="24"/>
      </w:rPr>
      <w:fldChar w:fldCharType="begin"/>
    </w:r>
    <w:r>
      <w:rPr>
        <w:b/>
      </w:rPr>
      <w:instrText xml:space="preserve"> PAGE </w:instrText>
    </w:r>
    <w:r w:rsidR="00BE47B6">
      <w:rPr>
        <w:b/>
        <w:sz w:val="24"/>
        <w:szCs w:val="24"/>
      </w:rPr>
      <w:fldChar w:fldCharType="separate"/>
    </w:r>
    <w:r w:rsidR="004A6195">
      <w:rPr>
        <w:b/>
        <w:noProof/>
      </w:rPr>
      <w:t>2</w:t>
    </w:r>
    <w:r w:rsidR="00BE47B6">
      <w:rPr>
        <w:b/>
        <w:sz w:val="24"/>
        <w:szCs w:val="24"/>
      </w:rPr>
      <w:fldChar w:fldCharType="end"/>
    </w:r>
    <w:r>
      <w:t xml:space="preserve"> of </w:t>
    </w:r>
    <w:r w:rsidR="00BE47B6">
      <w:rPr>
        <w:b/>
        <w:sz w:val="24"/>
        <w:szCs w:val="24"/>
      </w:rPr>
      <w:fldChar w:fldCharType="begin"/>
    </w:r>
    <w:r>
      <w:rPr>
        <w:b/>
      </w:rPr>
      <w:instrText xml:space="preserve"> NUMPAGES  </w:instrText>
    </w:r>
    <w:r w:rsidR="00BE47B6">
      <w:rPr>
        <w:b/>
        <w:sz w:val="24"/>
        <w:szCs w:val="24"/>
      </w:rPr>
      <w:fldChar w:fldCharType="separate"/>
    </w:r>
    <w:r w:rsidR="004A6195">
      <w:rPr>
        <w:b/>
        <w:noProof/>
      </w:rPr>
      <w:t>8</w:t>
    </w:r>
    <w:r w:rsidR="00BE47B6">
      <w:rPr>
        <w:b/>
        <w:sz w:val="24"/>
        <w:szCs w:val="24"/>
      </w:rPr>
      <w:fldChar w:fldCharType="end"/>
    </w:r>
  </w:p>
  <w:p w:rsidR="002D5B3F" w:rsidRDefault="002D5B3F">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C04" w:rsidRDefault="00F31C04">
    <w:pPr>
      <w:pStyle w:val="Footer"/>
      <w:jc w:val="center"/>
    </w:pPr>
    <w:r>
      <w:t xml:space="preserve">Page </w:t>
    </w:r>
    <w:r w:rsidR="00BE47B6">
      <w:rPr>
        <w:b/>
        <w:sz w:val="24"/>
        <w:szCs w:val="24"/>
      </w:rPr>
      <w:fldChar w:fldCharType="begin"/>
    </w:r>
    <w:r>
      <w:rPr>
        <w:b/>
      </w:rPr>
      <w:instrText xml:space="preserve"> PAGE </w:instrText>
    </w:r>
    <w:r w:rsidR="00BE47B6">
      <w:rPr>
        <w:b/>
        <w:sz w:val="24"/>
        <w:szCs w:val="24"/>
      </w:rPr>
      <w:fldChar w:fldCharType="separate"/>
    </w:r>
    <w:r w:rsidR="004A6195">
      <w:rPr>
        <w:b/>
        <w:noProof/>
      </w:rPr>
      <w:t>8</w:t>
    </w:r>
    <w:r w:rsidR="00BE47B6">
      <w:rPr>
        <w:b/>
        <w:sz w:val="24"/>
        <w:szCs w:val="24"/>
      </w:rPr>
      <w:fldChar w:fldCharType="end"/>
    </w:r>
    <w:r>
      <w:t xml:space="preserve"> of </w:t>
    </w:r>
    <w:r w:rsidR="00BE47B6">
      <w:rPr>
        <w:b/>
        <w:sz w:val="24"/>
        <w:szCs w:val="24"/>
      </w:rPr>
      <w:fldChar w:fldCharType="begin"/>
    </w:r>
    <w:r>
      <w:rPr>
        <w:b/>
      </w:rPr>
      <w:instrText xml:space="preserve"> NUMPAGES  </w:instrText>
    </w:r>
    <w:r w:rsidR="00BE47B6">
      <w:rPr>
        <w:b/>
        <w:sz w:val="24"/>
        <w:szCs w:val="24"/>
      </w:rPr>
      <w:fldChar w:fldCharType="separate"/>
    </w:r>
    <w:r w:rsidR="004A6195">
      <w:rPr>
        <w:b/>
        <w:noProof/>
      </w:rPr>
      <w:t>8</w:t>
    </w:r>
    <w:r w:rsidR="00BE47B6">
      <w:rPr>
        <w:b/>
        <w:sz w:val="24"/>
        <w:szCs w:val="24"/>
      </w:rPr>
      <w:fldChar w:fldCharType="end"/>
    </w:r>
  </w:p>
  <w:p w:rsidR="00F31C04" w:rsidRDefault="00F31C04">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D9A" w:rsidRDefault="00C36D9A">
    <w:pPr>
      <w:pStyle w:val="Footer"/>
      <w:jc w:val="center"/>
    </w:pPr>
    <w:r>
      <w:t xml:space="preserve">Page </w:t>
    </w:r>
    <w:r w:rsidR="00BE47B6">
      <w:rPr>
        <w:b/>
        <w:sz w:val="24"/>
        <w:szCs w:val="24"/>
      </w:rPr>
      <w:fldChar w:fldCharType="begin"/>
    </w:r>
    <w:r>
      <w:rPr>
        <w:b/>
      </w:rPr>
      <w:instrText xml:space="preserve"> PAGE </w:instrText>
    </w:r>
    <w:r w:rsidR="00BE47B6">
      <w:rPr>
        <w:b/>
        <w:sz w:val="24"/>
        <w:szCs w:val="24"/>
      </w:rPr>
      <w:fldChar w:fldCharType="separate"/>
    </w:r>
    <w:r w:rsidR="00C3477A">
      <w:rPr>
        <w:b/>
        <w:noProof/>
      </w:rPr>
      <w:t>7</w:t>
    </w:r>
    <w:r w:rsidR="00BE47B6">
      <w:rPr>
        <w:b/>
        <w:sz w:val="24"/>
        <w:szCs w:val="24"/>
      </w:rPr>
      <w:fldChar w:fldCharType="end"/>
    </w:r>
    <w:r>
      <w:t xml:space="preserve"> of </w:t>
    </w:r>
    <w:r w:rsidR="00BE47B6">
      <w:rPr>
        <w:b/>
        <w:sz w:val="24"/>
        <w:szCs w:val="24"/>
      </w:rPr>
      <w:fldChar w:fldCharType="begin"/>
    </w:r>
    <w:r>
      <w:rPr>
        <w:b/>
      </w:rPr>
      <w:instrText xml:space="preserve"> NUMPAGES  </w:instrText>
    </w:r>
    <w:r w:rsidR="00BE47B6">
      <w:rPr>
        <w:b/>
        <w:sz w:val="24"/>
        <w:szCs w:val="24"/>
      </w:rPr>
      <w:fldChar w:fldCharType="separate"/>
    </w:r>
    <w:r w:rsidR="00863EA9">
      <w:rPr>
        <w:b/>
        <w:noProof/>
      </w:rPr>
      <w:t>8</w:t>
    </w:r>
    <w:r w:rsidR="00BE47B6">
      <w:rPr>
        <w:b/>
        <w:sz w:val="24"/>
        <w:szCs w:val="24"/>
      </w:rPr>
      <w:fldChar w:fldCharType="end"/>
    </w:r>
  </w:p>
  <w:p w:rsidR="00C36D9A" w:rsidRDefault="00C36D9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74C5" w:rsidRDefault="00E374C5">
      <w:r>
        <w:separator/>
      </w:r>
    </w:p>
  </w:footnote>
  <w:footnote w:type="continuationSeparator" w:id="0">
    <w:p w:rsidR="00E374C5" w:rsidRDefault="00E374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nsid w:val="22BA7656"/>
    <w:multiLevelType w:val="hybridMultilevel"/>
    <w:tmpl w:val="7EEE1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E970B25"/>
    <w:multiLevelType w:val="hybridMultilevel"/>
    <w:tmpl w:val="EC9EF058"/>
    <w:lvl w:ilvl="0" w:tplc="BB121DCE">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nsid w:val="40CE55DA"/>
    <w:multiLevelType w:val="hybridMultilevel"/>
    <w:tmpl w:val="6B121E6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ADE6C43"/>
    <w:multiLevelType w:val="hybridMultilevel"/>
    <w:tmpl w:val="69FC749A"/>
    <w:lvl w:ilvl="0" w:tplc="AD5C1828">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B0E77D9"/>
    <w:multiLevelType w:val="hybridMultilevel"/>
    <w:tmpl w:val="FE50DCF4"/>
    <w:lvl w:ilvl="0" w:tplc="AD5C1828">
      <w:start w:val="1"/>
      <w:numFmt w:val="bullet"/>
      <w:lvlText w:val=""/>
      <w:lvlJc w:val="left"/>
      <w:pPr>
        <w:tabs>
          <w:tab w:val="num" w:pos="360"/>
        </w:tabs>
        <w:ind w:left="360" w:hanging="360"/>
      </w:pPr>
      <w:rPr>
        <w:rFonts w:ascii="Symbol" w:hAnsi="Symbol" w:hint="default"/>
      </w:rPr>
    </w:lvl>
    <w:lvl w:ilvl="1" w:tplc="2834B27C" w:tentative="1">
      <w:start w:val="1"/>
      <w:numFmt w:val="lowerLetter"/>
      <w:lvlText w:val="%2."/>
      <w:lvlJc w:val="left"/>
      <w:pPr>
        <w:tabs>
          <w:tab w:val="num" w:pos="1080"/>
        </w:tabs>
        <w:ind w:left="1080" w:hanging="360"/>
      </w:pPr>
    </w:lvl>
    <w:lvl w:ilvl="2" w:tplc="C8C6E7A8" w:tentative="1">
      <w:start w:val="1"/>
      <w:numFmt w:val="lowerRoman"/>
      <w:lvlText w:val="%3."/>
      <w:lvlJc w:val="right"/>
      <w:pPr>
        <w:tabs>
          <w:tab w:val="num" w:pos="1800"/>
        </w:tabs>
        <w:ind w:left="1800" w:hanging="180"/>
      </w:pPr>
    </w:lvl>
    <w:lvl w:ilvl="3" w:tplc="B3FE9998" w:tentative="1">
      <w:start w:val="1"/>
      <w:numFmt w:val="decimal"/>
      <w:lvlText w:val="%4."/>
      <w:lvlJc w:val="left"/>
      <w:pPr>
        <w:tabs>
          <w:tab w:val="num" w:pos="2520"/>
        </w:tabs>
        <w:ind w:left="2520" w:hanging="360"/>
      </w:pPr>
    </w:lvl>
    <w:lvl w:ilvl="4" w:tplc="DECA9ADE" w:tentative="1">
      <w:start w:val="1"/>
      <w:numFmt w:val="lowerLetter"/>
      <w:lvlText w:val="%5."/>
      <w:lvlJc w:val="left"/>
      <w:pPr>
        <w:tabs>
          <w:tab w:val="num" w:pos="3240"/>
        </w:tabs>
        <w:ind w:left="3240" w:hanging="360"/>
      </w:pPr>
    </w:lvl>
    <w:lvl w:ilvl="5" w:tplc="B6C8B8CE" w:tentative="1">
      <w:start w:val="1"/>
      <w:numFmt w:val="lowerRoman"/>
      <w:lvlText w:val="%6."/>
      <w:lvlJc w:val="right"/>
      <w:pPr>
        <w:tabs>
          <w:tab w:val="num" w:pos="3960"/>
        </w:tabs>
        <w:ind w:left="3960" w:hanging="180"/>
      </w:pPr>
    </w:lvl>
    <w:lvl w:ilvl="6" w:tplc="58622EAE" w:tentative="1">
      <w:start w:val="1"/>
      <w:numFmt w:val="decimal"/>
      <w:lvlText w:val="%7."/>
      <w:lvlJc w:val="left"/>
      <w:pPr>
        <w:tabs>
          <w:tab w:val="num" w:pos="4680"/>
        </w:tabs>
        <w:ind w:left="4680" w:hanging="360"/>
      </w:pPr>
    </w:lvl>
    <w:lvl w:ilvl="7" w:tplc="334C50CE" w:tentative="1">
      <w:start w:val="1"/>
      <w:numFmt w:val="lowerLetter"/>
      <w:lvlText w:val="%8."/>
      <w:lvlJc w:val="left"/>
      <w:pPr>
        <w:tabs>
          <w:tab w:val="num" w:pos="5400"/>
        </w:tabs>
        <w:ind w:left="5400" w:hanging="360"/>
      </w:pPr>
    </w:lvl>
    <w:lvl w:ilvl="8" w:tplc="7246457E" w:tentative="1">
      <w:start w:val="1"/>
      <w:numFmt w:val="lowerRoman"/>
      <w:lvlText w:val="%9."/>
      <w:lvlJc w:val="right"/>
      <w:pPr>
        <w:tabs>
          <w:tab w:val="num" w:pos="6120"/>
        </w:tabs>
        <w:ind w:left="6120" w:hanging="180"/>
      </w:pPr>
    </w:lvl>
  </w:abstractNum>
  <w:abstractNum w:abstractNumId="9">
    <w:nsid w:val="5B604BD3"/>
    <w:multiLevelType w:val="hybridMultilevel"/>
    <w:tmpl w:val="1D56D0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A394F25"/>
    <w:multiLevelType w:val="hybridMultilevel"/>
    <w:tmpl w:val="1B362F24"/>
    <w:lvl w:ilvl="0" w:tplc="AD5C1828">
      <w:start w:val="1"/>
      <w:numFmt w:val="bullet"/>
      <w:lvlText w:val=""/>
      <w:lvlJc w:val="left"/>
      <w:pPr>
        <w:tabs>
          <w:tab w:val="num" w:pos="427"/>
        </w:tabs>
        <w:ind w:left="42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77E445D1"/>
    <w:multiLevelType w:val="hybridMultilevel"/>
    <w:tmpl w:val="D968EB26"/>
    <w:lvl w:ilvl="0" w:tplc="0809000F">
      <w:start w:val="1"/>
      <w:numFmt w:val="decimal"/>
      <w:lvlText w:val="%1."/>
      <w:lvlJc w:val="left"/>
      <w:pPr>
        <w:tabs>
          <w:tab w:val="num" w:pos="360"/>
        </w:tabs>
        <w:ind w:left="360" w:hanging="360"/>
      </w:pPr>
      <w:rPr>
        <w:rFonts w:hint="default"/>
      </w:rPr>
    </w:lvl>
    <w:lvl w:ilvl="1" w:tplc="CC349A4A">
      <w:numFmt w:val="bullet"/>
      <w:lvlText w:val="•"/>
      <w:lvlJc w:val="left"/>
      <w:pPr>
        <w:ind w:left="1440" w:hanging="360"/>
      </w:pPr>
      <w:rPr>
        <w:rFonts w:ascii="Times New Roman" w:eastAsia="Times New Roman" w:hAnsi="Times New Roman" w:cs="Times New Roman" w:hint="default"/>
      </w:rPr>
    </w:lvl>
    <w:lvl w:ilvl="2" w:tplc="DD549EBE" w:tentative="1">
      <w:start w:val="1"/>
      <w:numFmt w:val="lowerRoman"/>
      <w:lvlText w:val="%3."/>
      <w:lvlJc w:val="right"/>
      <w:pPr>
        <w:tabs>
          <w:tab w:val="num" w:pos="2160"/>
        </w:tabs>
        <w:ind w:left="2160" w:hanging="180"/>
      </w:pPr>
    </w:lvl>
    <w:lvl w:ilvl="3" w:tplc="5CCA1412" w:tentative="1">
      <w:start w:val="1"/>
      <w:numFmt w:val="decimal"/>
      <w:lvlText w:val="%4."/>
      <w:lvlJc w:val="left"/>
      <w:pPr>
        <w:tabs>
          <w:tab w:val="num" w:pos="2880"/>
        </w:tabs>
        <w:ind w:left="2880" w:hanging="360"/>
      </w:pPr>
    </w:lvl>
    <w:lvl w:ilvl="4" w:tplc="6A608210" w:tentative="1">
      <w:start w:val="1"/>
      <w:numFmt w:val="lowerLetter"/>
      <w:lvlText w:val="%5."/>
      <w:lvlJc w:val="left"/>
      <w:pPr>
        <w:tabs>
          <w:tab w:val="num" w:pos="3600"/>
        </w:tabs>
        <w:ind w:left="3600" w:hanging="360"/>
      </w:pPr>
    </w:lvl>
    <w:lvl w:ilvl="5" w:tplc="2102A948" w:tentative="1">
      <w:start w:val="1"/>
      <w:numFmt w:val="lowerRoman"/>
      <w:lvlText w:val="%6."/>
      <w:lvlJc w:val="right"/>
      <w:pPr>
        <w:tabs>
          <w:tab w:val="num" w:pos="4320"/>
        </w:tabs>
        <w:ind w:left="4320" w:hanging="180"/>
      </w:pPr>
    </w:lvl>
    <w:lvl w:ilvl="6" w:tplc="98243028" w:tentative="1">
      <w:start w:val="1"/>
      <w:numFmt w:val="decimal"/>
      <w:lvlText w:val="%7."/>
      <w:lvlJc w:val="left"/>
      <w:pPr>
        <w:tabs>
          <w:tab w:val="num" w:pos="5040"/>
        </w:tabs>
        <w:ind w:left="5040" w:hanging="360"/>
      </w:pPr>
    </w:lvl>
    <w:lvl w:ilvl="7" w:tplc="FA121A32" w:tentative="1">
      <w:start w:val="1"/>
      <w:numFmt w:val="lowerLetter"/>
      <w:lvlText w:val="%8."/>
      <w:lvlJc w:val="left"/>
      <w:pPr>
        <w:tabs>
          <w:tab w:val="num" w:pos="5760"/>
        </w:tabs>
        <w:ind w:left="5760" w:hanging="360"/>
      </w:pPr>
    </w:lvl>
    <w:lvl w:ilvl="8" w:tplc="5E2660E8" w:tentative="1">
      <w:start w:val="1"/>
      <w:numFmt w:val="lowerRoman"/>
      <w:lvlText w:val="%9."/>
      <w:lvlJc w:val="right"/>
      <w:pPr>
        <w:tabs>
          <w:tab w:val="num" w:pos="6480"/>
        </w:tabs>
        <w:ind w:left="6480" w:hanging="180"/>
      </w:pPr>
    </w:lvl>
  </w:abstractNum>
  <w:abstractNum w:abstractNumId="13">
    <w:nsid w:val="7A0F5788"/>
    <w:multiLevelType w:val="hybridMultilevel"/>
    <w:tmpl w:val="6B121E6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FEE2A77"/>
    <w:multiLevelType w:val="hybridMultilevel"/>
    <w:tmpl w:val="2D649B42"/>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A92C70CC">
      <w:start w:val="1"/>
      <w:numFmt w:val="lowerLetter"/>
      <w:lvlText w:val="(%3)"/>
      <w:lvlJc w:val="left"/>
      <w:pPr>
        <w:ind w:left="1800" w:hanging="360"/>
      </w:pPr>
      <w:rPr>
        <w:rFonts w:hint="default"/>
        <w:b/>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4"/>
  </w:num>
  <w:num w:numId="3">
    <w:abstractNumId w:val="11"/>
  </w:num>
  <w:num w:numId="4">
    <w:abstractNumId w:val="6"/>
  </w:num>
  <w:num w:numId="5">
    <w:abstractNumId w:val="3"/>
  </w:num>
  <w:num w:numId="6">
    <w:abstractNumId w:val="9"/>
  </w:num>
  <w:num w:numId="7">
    <w:abstractNumId w:val="13"/>
  </w:num>
  <w:num w:numId="8">
    <w:abstractNumId w:val="14"/>
  </w:num>
  <w:num w:numId="9">
    <w:abstractNumId w:val="1"/>
  </w:num>
  <w:num w:numId="10">
    <w:abstractNumId w:val="12"/>
  </w:num>
  <w:num w:numId="11">
    <w:abstractNumId w:val="8"/>
  </w:num>
  <w:num w:numId="12">
    <w:abstractNumId w:val="5"/>
  </w:num>
  <w:num w:numId="13">
    <w:abstractNumId w:val="7"/>
  </w:num>
  <w:num w:numId="14">
    <w:abstractNumId w:val="1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3D24"/>
    <w:rsid w:val="00015206"/>
    <w:rsid w:val="00075A05"/>
    <w:rsid w:val="000971FC"/>
    <w:rsid w:val="000A2A3A"/>
    <w:rsid w:val="000A4302"/>
    <w:rsid w:val="000E413A"/>
    <w:rsid w:val="000F5AA3"/>
    <w:rsid w:val="00100396"/>
    <w:rsid w:val="00100B5C"/>
    <w:rsid w:val="001106E9"/>
    <w:rsid w:val="001224C9"/>
    <w:rsid w:val="00134F77"/>
    <w:rsid w:val="00154487"/>
    <w:rsid w:val="001B5F45"/>
    <w:rsid w:val="001E1050"/>
    <w:rsid w:val="001E1E1F"/>
    <w:rsid w:val="001E57C1"/>
    <w:rsid w:val="001F07EF"/>
    <w:rsid w:val="001F6D7A"/>
    <w:rsid w:val="00220FF5"/>
    <w:rsid w:val="00224003"/>
    <w:rsid w:val="00225136"/>
    <w:rsid w:val="00235F71"/>
    <w:rsid w:val="002444CA"/>
    <w:rsid w:val="00260DE6"/>
    <w:rsid w:val="00273FEE"/>
    <w:rsid w:val="0028204E"/>
    <w:rsid w:val="0028591B"/>
    <w:rsid w:val="0028624A"/>
    <w:rsid w:val="00291841"/>
    <w:rsid w:val="002B3FC3"/>
    <w:rsid w:val="002C449B"/>
    <w:rsid w:val="002C6040"/>
    <w:rsid w:val="002D5B3F"/>
    <w:rsid w:val="002E272E"/>
    <w:rsid w:val="002F5778"/>
    <w:rsid w:val="0030595A"/>
    <w:rsid w:val="003223E0"/>
    <w:rsid w:val="00331A90"/>
    <w:rsid w:val="00352B26"/>
    <w:rsid w:val="00352C4A"/>
    <w:rsid w:val="00362560"/>
    <w:rsid w:val="00364235"/>
    <w:rsid w:val="003732FD"/>
    <w:rsid w:val="003753B2"/>
    <w:rsid w:val="00376559"/>
    <w:rsid w:val="00384D73"/>
    <w:rsid w:val="003873C1"/>
    <w:rsid w:val="00393EB6"/>
    <w:rsid w:val="003A3CE5"/>
    <w:rsid w:val="003B366F"/>
    <w:rsid w:val="003B3F9D"/>
    <w:rsid w:val="003E3501"/>
    <w:rsid w:val="00404C50"/>
    <w:rsid w:val="00423934"/>
    <w:rsid w:val="00426244"/>
    <w:rsid w:val="004874DE"/>
    <w:rsid w:val="004A6195"/>
    <w:rsid w:val="004B5334"/>
    <w:rsid w:val="004B6C14"/>
    <w:rsid w:val="0050249F"/>
    <w:rsid w:val="00524566"/>
    <w:rsid w:val="00530BEF"/>
    <w:rsid w:val="00561E9A"/>
    <w:rsid w:val="00561F00"/>
    <w:rsid w:val="00562DEC"/>
    <w:rsid w:val="00575F3C"/>
    <w:rsid w:val="00576AB4"/>
    <w:rsid w:val="00577917"/>
    <w:rsid w:val="00590667"/>
    <w:rsid w:val="00595837"/>
    <w:rsid w:val="005969E2"/>
    <w:rsid w:val="005B61CD"/>
    <w:rsid w:val="005D1D58"/>
    <w:rsid w:val="005D1F58"/>
    <w:rsid w:val="005D432C"/>
    <w:rsid w:val="005E285E"/>
    <w:rsid w:val="005E72F8"/>
    <w:rsid w:val="006140BF"/>
    <w:rsid w:val="0062057F"/>
    <w:rsid w:val="00632434"/>
    <w:rsid w:val="00636A43"/>
    <w:rsid w:val="00644256"/>
    <w:rsid w:val="00646517"/>
    <w:rsid w:val="006553DF"/>
    <w:rsid w:val="00661D6F"/>
    <w:rsid w:val="0066725E"/>
    <w:rsid w:val="006716C7"/>
    <w:rsid w:val="00673270"/>
    <w:rsid w:val="00681208"/>
    <w:rsid w:val="00686804"/>
    <w:rsid w:val="006934D4"/>
    <w:rsid w:val="006A24A4"/>
    <w:rsid w:val="006A6DC3"/>
    <w:rsid w:val="006C5BDE"/>
    <w:rsid w:val="006D49ED"/>
    <w:rsid w:val="006D55CE"/>
    <w:rsid w:val="006D637A"/>
    <w:rsid w:val="006F45BF"/>
    <w:rsid w:val="006F60E0"/>
    <w:rsid w:val="00702F71"/>
    <w:rsid w:val="00710B57"/>
    <w:rsid w:val="00730541"/>
    <w:rsid w:val="007366DF"/>
    <w:rsid w:val="00757839"/>
    <w:rsid w:val="00770C81"/>
    <w:rsid w:val="007814FF"/>
    <w:rsid w:val="007A3EE1"/>
    <w:rsid w:val="007C682C"/>
    <w:rsid w:val="007D2385"/>
    <w:rsid w:val="00800069"/>
    <w:rsid w:val="008247EA"/>
    <w:rsid w:val="00827999"/>
    <w:rsid w:val="008310A0"/>
    <w:rsid w:val="00842E7F"/>
    <w:rsid w:val="00852933"/>
    <w:rsid w:val="0086087F"/>
    <w:rsid w:val="00863EA9"/>
    <w:rsid w:val="00865B46"/>
    <w:rsid w:val="00896134"/>
    <w:rsid w:val="008A62BC"/>
    <w:rsid w:val="008B43E7"/>
    <w:rsid w:val="008C467F"/>
    <w:rsid w:val="008D763F"/>
    <w:rsid w:val="008F036F"/>
    <w:rsid w:val="008F78C2"/>
    <w:rsid w:val="00911394"/>
    <w:rsid w:val="00923EF2"/>
    <w:rsid w:val="00926D25"/>
    <w:rsid w:val="00926E9D"/>
    <w:rsid w:val="00932C6E"/>
    <w:rsid w:val="00933F10"/>
    <w:rsid w:val="009433C5"/>
    <w:rsid w:val="00965881"/>
    <w:rsid w:val="009871FF"/>
    <w:rsid w:val="009E4BC1"/>
    <w:rsid w:val="00A03BB8"/>
    <w:rsid w:val="00A4036F"/>
    <w:rsid w:val="00A4641C"/>
    <w:rsid w:val="00A55876"/>
    <w:rsid w:val="00AB6FE7"/>
    <w:rsid w:val="00AB7AD7"/>
    <w:rsid w:val="00AC2BA6"/>
    <w:rsid w:val="00AC61DC"/>
    <w:rsid w:val="00AF0E34"/>
    <w:rsid w:val="00AF271D"/>
    <w:rsid w:val="00AF56C2"/>
    <w:rsid w:val="00B004E6"/>
    <w:rsid w:val="00B066AE"/>
    <w:rsid w:val="00B0744D"/>
    <w:rsid w:val="00B813A8"/>
    <w:rsid w:val="00B81AD3"/>
    <w:rsid w:val="00B829D8"/>
    <w:rsid w:val="00B84B5B"/>
    <w:rsid w:val="00BA1176"/>
    <w:rsid w:val="00BE0764"/>
    <w:rsid w:val="00BE0B01"/>
    <w:rsid w:val="00BE47B6"/>
    <w:rsid w:val="00BE79C7"/>
    <w:rsid w:val="00BF3CB5"/>
    <w:rsid w:val="00C02B03"/>
    <w:rsid w:val="00C1285B"/>
    <w:rsid w:val="00C1361B"/>
    <w:rsid w:val="00C16DF5"/>
    <w:rsid w:val="00C3477A"/>
    <w:rsid w:val="00C36D9A"/>
    <w:rsid w:val="00C44A72"/>
    <w:rsid w:val="00C80F0F"/>
    <w:rsid w:val="00C93BCB"/>
    <w:rsid w:val="00CA683A"/>
    <w:rsid w:val="00CC241A"/>
    <w:rsid w:val="00CE22AD"/>
    <w:rsid w:val="00CE65AB"/>
    <w:rsid w:val="00CF4266"/>
    <w:rsid w:val="00D241F1"/>
    <w:rsid w:val="00D275CB"/>
    <w:rsid w:val="00DA7CD4"/>
    <w:rsid w:val="00DB116D"/>
    <w:rsid w:val="00DD17CC"/>
    <w:rsid w:val="00E00779"/>
    <w:rsid w:val="00E230E0"/>
    <w:rsid w:val="00E3328E"/>
    <w:rsid w:val="00E374C5"/>
    <w:rsid w:val="00E51AAC"/>
    <w:rsid w:val="00E66CC0"/>
    <w:rsid w:val="00E728A9"/>
    <w:rsid w:val="00EA0F4E"/>
    <w:rsid w:val="00EB4F96"/>
    <w:rsid w:val="00ED1603"/>
    <w:rsid w:val="00EE3132"/>
    <w:rsid w:val="00EE3D9D"/>
    <w:rsid w:val="00EE6F25"/>
    <w:rsid w:val="00EF4FAA"/>
    <w:rsid w:val="00EF6407"/>
    <w:rsid w:val="00F02126"/>
    <w:rsid w:val="00F03C41"/>
    <w:rsid w:val="00F03D85"/>
    <w:rsid w:val="00F249F1"/>
    <w:rsid w:val="00F25B9D"/>
    <w:rsid w:val="00F2664E"/>
    <w:rsid w:val="00F31163"/>
    <w:rsid w:val="00F31C04"/>
    <w:rsid w:val="00F4720D"/>
    <w:rsid w:val="00F575CE"/>
    <w:rsid w:val="00F61A20"/>
    <w:rsid w:val="00F8381F"/>
    <w:rsid w:val="00FA04CD"/>
    <w:rsid w:val="00FA68F8"/>
    <w:rsid w:val="00FB1DC0"/>
    <w:rsid w:val="00FB4521"/>
    <w:rsid w:val="00FB4F84"/>
    <w:rsid w:val="00FB5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F03C4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F03C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8</Pages>
  <Words>2786</Words>
  <Characters>15886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Ffion</dc:creator>
  <cp:lastModifiedBy>Thomas, Ffion</cp:lastModifiedBy>
  <cp:revision>2</cp:revision>
  <cp:lastPrinted>2014-02-13T11:51:00Z</cp:lastPrinted>
  <dcterms:created xsi:type="dcterms:W3CDTF">2014-02-20T12:19:00Z</dcterms:created>
  <dcterms:modified xsi:type="dcterms:W3CDTF">2014-02-20T12:19:00Z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