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BBF07" w14:textId="77777777" w:rsidR="00CB0026" w:rsidRDefault="00CB0026" w:rsidP="00294E3D">
      <w:pPr>
        <w:pStyle w:val="NormalWeb"/>
        <w:spacing w:before="0" w:beforeAutospacing="0" w:after="0" w:afterAutospacing="0" w:line="360" w:lineRule="auto"/>
        <w:jc w:val="center"/>
        <w:rPr>
          <w:rFonts w:ascii="Arial" w:hAnsi="Arial" w:cs="Arial"/>
          <w:b/>
          <w:bCs/>
          <w:sz w:val="32"/>
          <w:szCs w:val="32"/>
        </w:rPr>
      </w:pPr>
    </w:p>
    <w:p w14:paraId="1A1E31EB" w14:textId="77777777" w:rsidR="00CB0026" w:rsidRDefault="00CB0026" w:rsidP="00294E3D">
      <w:pPr>
        <w:pStyle w:val="NormalWeb"/>
        <w:spacing w:before="0" w:beforeAutospacing="0" w:after="0" w:afterAutospacing="0" w:line="360" w:lineRule="auto"/>
        <w:jc w:val="center"/>
        <w:rPr>
          <w:rFonts w:ascii="Arial" w:hAnsi="Arial" w:cs="Arial"/>
          <w:b/>
          <w:bCs/>
          <w:sz w:val="32"/>
          <w:szCs w:val="32"/>
        </w:rPr>
      </w:pPr>
    </w:p>
    <w:p w14:paraId="7458044F" w14:textId="77777777" w:rsidR="00CB0026" w:rsidRDefault="00CB0026" w:rsidP="00294E3D">
      <w:pPr>
        <w:pStyle w:val="NormalWeb"/>
        <w:spacing w:before="0" w:beforeAutospacing="0" w:after="0" w:afterAutospacing="0" w:line="360" w:lineRule="auto"/>
        <w:jc w:val="center"/>
        <w:rPr>
          <w:rFonts w:ascii="Arial" w:hAnsi="Arial" w:cs="Arial"/>
          <w:b/>
          <w:bCs/>
          <w:sz w:val="32"/>
          <w:szCs w:val="32"/>
        </w:rPr>
      </w:pPr>
    </w:p>
    <w:p w14:paraId="518B8A79" w14:textId="136DBF7E" w:rsidR="0081070C" w:rsidRPr="004047EE" w:rsidRDefault="00241B48" w:rsidP="00294E3D">
      <w:pPr>
        <w:pStyle w:val="NormalWeb"/>
        <w:spacing w:before="0" w:beforeAutospacing="0" w:after="0" w:afterAutospacing="0" w:line="360" w:lineRule="auto"/>
        <w:jc w:val="center"/>
        <w:rPr>
          <w:rFonts w:ascii="Arial" w:hAnsi="Arial" w:cs="Arial"/>
          <w:b/>
          <w:bCs/>
          <w:sz w:val="32"/>
          <w:szCs w:val="32"/>
        </w:rPr>
      </w:pPr>
      <w:r w:rsidRPr="004047EE">
        <w:rPr>
          <w:rFonts w:ascii="Arial" w:hAnsi="Arial" w:cs="Arial"/>
          <w:b/>
          <w:bCs/>
          <w:sz w:val="32"/>
          <w:szCs w:val="32"/>
        </w:rPr>
        <w:t xml:space="preserve">UNDERSTANDING </w:t>
      </w:r>
      <w:r w:rsidR="004047EE">
        <w:rPr>
          <w:rFonts w:ascii="Arial" w:hAnsi="Arial" w:cs="Arial"/>
          <w:b/>
          <w:bCs/>
          <w:sz w:val="32"/>
          <w:szCs w:val="32"/>
        </w:rPr>
        <w:t xml:space="preserve">AND ENGAGING IN THE CUSTOMER </w:t>
      </w:r>
      <w:r w:rsidR="00052CFB">
        <w:rPr>
          <w:rFonts w:ascii="Arial" w:hAnsi="Arial" w:cs="Arial"/>
          <w:b/>
          <w:bCs/>
          <w:sz w:val="32"/>
          <w:szCs w:val="32"/>
        </w:rPr>
        <w:t xml:space="preserve">EXPERIENCE </w:t>
      </w:r>
    </w:p>
    <w:p w14:paraId="22817628" w14:textId="77777777" w:rsidR="00CB0026" w:rsidRDefault="00CB0026">
      <w:pPr>
        <w:rPr>
          <w:b/>
          <w:bCs/>
        </w:rPr>
      </w:pPr>
    </w:p>
    <w:p w14:paraId="71F275C0" w14:textId="77777777" w:rsidR="00CB0026" w:rsidRDefault="00CB0026">
      <w:pPr>
        <w:rPr>
          <w:b/>
          <w:bCs/>
        </w:rPr>
      </w:pPr>
    </w:p>
    <w:p w14:paraId="6EFED486" w14:textId="77777777" w:rsidR="00CB0026" w:rsidRDefault="00CB0026">
      <w:pPr>
        <w:rPr>
          <w:b/>
          <w:bCs/>
        </w:rPr>
      </w:pPr>
    </w:p>
    <w:p w14:paraId="518481B6" w14:textId="77777777" w:rsidR="00CB0026" w:rsidRPr="00D822B9" w:rsidRDefault="00CB0026">
      <w:pPr>
        <w:rPr>
          <w:rFonts w:ascii="Arial" w:hAnsi="Arial" w:cs="Arial"/>
          <w:b/>
          <w:bCs/>
        </w:rPr>
      </w:pPr>
    </w:p>
    <w:p w14:paraId="0468095B" w14:textId="77777777" w:rsidR="00CB0026" w:rsidRPr="00D822B9" w:rsidRDefault="00CB0026">
      <w:pPr>
        <w:rPr>
          <w:rFonts w:ascii="Arial" w:hAnsi="Arial" w:cs="Arial"/>
          <w:b/>
          <w:bCs/>
        </w:rPr>
      </w:pPr>
    </w:p>
    <w:p w14:paraId="1E13EE9D" w14:textId="4752A40B" w:rsidR="00EB654B" w:rsidRDefault="003162F9">
      <w:pPr>
        <w:rPr>
          <w:b/>
          <w:bCs/>
        </w:rPr>
      </w:pPr>
      <w:r>
        <w:rPr>
          <w:rFonts w:ascii="Arial" w:hAnsi="Arial" w:cs="Arial"/>
          <w:b/>
          <w:bCs/>
          <w:sz w:val="24"/>
          <w:szCs w:val="24"/>
        </w:rPr>
        <w:t>Module</w:t>
      </w:r>
      <w:r>
        <w:rPr>
          <w:b/>
          <w:bCs/>
        </w:rPr>
        <w:t xml:space="preserve"> </w:t>
      </w:r>
      <w:proofErr w:type="gramStart"/>
      <w:r w:rsidRPr="006507ED">
        <w:rPr>
          <w:rFonts w:ascii="Arial" w:hAnsi="Arial" w:cs="Arial"/>
          <w:b/>
          <w:bCs/>
          <w:sz w:val="24"/>
          <w:szCs w:val="24"/>
        </w:rPr>
        <w:t>code</w:t>
      </w:r>
      <w:r w:rsidRPr="006507ED">
        <w:rPr>
          <w:rFonts w:ascii="Arial" w:hAnsi="Arial" w:cs="Arial"/>
          <w:b/>
          <w:bCs/>
        </w:rPr>
        <w:t>:</w:t>
      </w:r>
      <w:r w:rsidR="00706D6A" w:rsidRPr="006507ED">
        <w:rPr>
          <w:rFonts w:ascii="Arial" w:hAnsi="Arial" w:cs="Arial"/>
          <w:b/>
          <w:bCs/>
        </w:rPr>
        <w:t>BMSW</w:t>
      </w:r>
      <w:proofErr w:type="gramEnd"/>
      <w:r w:rsidR="00706D6A" w:rsidRPr="006507ED">
        <w:rPr>
          <w:rFonts w:ascii="Arial" w:hAnsi="Arial" w:cs="Arial"/>
          <w:b/>
          <w:bCs/>
        </w:rPr>
        <w:t>5103</w:t>
      </w:r>
    </w:p>
    <w:p w14:paraId="430FABE9" w14:textId="4638C1B6" w:rsidR="00EB654B" w:rsidRDefault="003F4543">
      <w:pPr>
        <w:rPr>
          <w:rFonts w:ascii="Arial" w:hAnsi="Arial" w:cs="Arial"/>
          <w:b/>
          <w:bCs/>
          <w:sz w:val="24"/>
          <w:szCs w:val="24"/>
        </w:rPr>
      </w:pPr>
      <w:r>
        <w:rPr>
          <w:rFonts w:ascii="Arial" w:hAnsi="Arial" w:cs="Arial"/>
          <w:b/>
          <w:bCs/>
          <w:sz w:val="24"/>
          <w:szCs w:val="24"/>
        </w:rPr>
        <w:t xml:space="preserve">Student: </w:t>
      </w:r>
      <w:proofErr w:type="spellStart"/>
      <w:r>
        <w:rPr>
          <w:rFonts w:ascii="Arial" w:hAnsi="Arial" w:cs="Arial"/>
          <w:b/>
          <w:bCs/>
          <w:sz w:val="24"/>
          <w:szCs w:val="24"/>
        </w:rPr>
        <w:t>Dragos</w:t>
      </w:r>
      <w:proofErr w:type="spellEnd"/>
      <w:r>
        <w:rPr>
          <w:rFonts w:ascii="Arial" w:hAnsi="Arial" w:cs="Arial"/>
          <w:b/>
          <w:bCs/>
          <w:sz w:val="24"/>
          <w:szCs w:val="24"/>
        </w:rPr>
        <w:t xml:space="preserve">-Cristian </w:t>
      </w:r>
      <w:proofErr w:type="spellStart"/>
      <w:r>
        <w:rPr>
          <w:rFonts w:ascii="Arial" w:hAnsi="Arial" w:cs="Arial"/>
          <w:b/>
          <w:bCs/>
          <w:sz w:val="24"/>
          <w:szCs w:val="24"/>
        </w:rPr>
        <w:t>Sorica</w:t>
      </w:r>
      <w:proofErr w:type="spellEnd"/>
      <w:r>
        <w:rPr>
          <w:rFonts w:ascii="Arial" w:hAnsi="Arial" w:cs="Arial"/>
          <w:b/>
          <w:bCs/>
          <w:sz w:val="24"/>
          <w:szCs w:val="24"/>
        </w:rPr>
        <w:t xml:space="preserve"> </w:t>
      </w:r>
    </w:p>
    <w:p w14:paraId="0A6C4161" w14:textId="2FA2A2EB" w:rsidR="003F4543" w:rsidRDefault="003F4543">
      <w:pPr>
        <w:rPr>
          <w:rFonts w:ascii="Arial" w:hAnsi="Arial" w:cs="Arial"/>
          <w:b/>
          <w:bCs/>
          <w:sz w:val="24"/>
          <w:szCs w:val="24"/>
        </w:rPr>
      </w:pPr>
      <w:r>
        <w:rPr>
          <w:rFonts w:ascii="Arial" w:hAnsi="Arial" w:cs="Arial"/>
          <w:b/>
          <w:bCs/>
          <w:sz w:val="24"/>
          <w:szCs w:val="24"/>
        </w:rPr>
        <w:t>Student number: 1906082</w:t>
      </w:r>
    </w:p>
    <w:p w14:paraId="0D50DA35" w14:textId="0A760D5C" w:rsidR="003F4543" w:rsidRDefault="003F4543">
      <w:pPr>
        <w:rPr>
          <w:rFonts w:ascii="Arial" w:hAnsi="Arial" w:cs="Arial"/>
          <w:b/>
          <w:bCs/>
          <w:sz w:val="24"/>
          <w:szCs w:val="24"/>
        </w:rPr>
      </w:pPr>
      <w:r>
        <w:rPr>
          <w:rFonts w:ascii="Arial" w:hAnsi="Arial" w:cs="Arial"/>
          <w:b/>
          <w:bCs/>
          <w:sz w:val="24"/>
          <w:szCs w:val="24"/>
        </w:rPr>
        <w:t xml:space="preserve">Lecturer: </w:t>
      </w:r>
      <w:proofErr w:type="spellStart"/>
      <w:r w:rsidR="009A6ACC">
        <w:rPr>
          <w:rFonts w:ascii="Arial" w:hAnsi="Arial" w:cs="Arial"/>
          <w:b/>
          <w:bCs/>
          <w:sz w:val="24"/>
          <w:szCs w:val="24"/>
        </w:rPr>
        <w:t>Nandish</w:t>
      </w:r>
      <w:proofErr w:type="spellEnd"/>
      <w:r w:rsidR="009A6ACC">
        <w:rPr>
          <w:rFonts w:ascii="Arial" w:hAnsi="Arial" w:cs="Arial"/>
          <w:b/>
          <w:bCs/>
          <w:sz w:val="24"/>
          <w:szCs w:val="24"/>
        </w:rPr>
        <w:t xml:space="preserve"> Patel </w:t>
      </w:r>
    </w:p>
    <w:p w14:paraId="6DEB28DC" w14:textId="486C08F8" w:rsidR="007E735A" w:rsidRDefault="007E735A">
      <w:pPr>
        <w:rPr>
          <w:rFonts w:ascii="Arial" w:hAnsi="Arial" w:cs="Arial"/>
          <w:b/>
          <w:bCs/>
          <w:sz w:val="24"/>
          <w:szCs w:val="24"/>
        </w:rPr>
      </w:pPr>
    </w:p>
    <w:p w14:paraId="73A0FD2A" w14:textId="77777777" w:rsidR="007E735A" w:rsidRDefault="007E735A">
      <w:pPr>
        <w:rPr>
          <w:rFonts w:ascii="Arial" w:hAnsi="Arial" w:cs="Arial"/>
          <w:b/>
          <w:bCs/>
          <w:sz w:val="24"/>
          <w:szCs w:val="24"/>
        </w:rPr>
      </w:pPr>
    </w:p>
    <w:p w14:paraId="0B0AB37D" w14:textId="349475E3" w:rsidR="007E735A" w:rsidRDefault="007E735A">
      <w:pPr>
        <w:rPr>
          <w:rFonts w:ascii="Arial" w:hAnsi="Arial" w:cs="Arial"/>
          <w:b/>
          <w:bCs/>
          <w:sz w:val="24"/>
          <w:szCs w:val="24"/>
        </w:rPr>
      </w:pPr>
    </w:p>
    <w:p w14:paraId="3E7B5723" w14:textId="1CCAB31B" w:rsidR="007E735A" w:rsidRDefault="007E735A">
      <w:pPr>
        <w:rPr>
          <w:rFonts w:ascii="Arial" w:hAnsi="Arial" w:cs="Arial"/>
          <w:b/>
          <w:bCs/>
          <w:sz w:val="24"/>
          <w:szCs w:val="24"/>
        </w:rPr>
      </w:pPr>
    </w:p>
    <w:p w14:paraId="2745E109" w14:textId="3ED6E206" w:rsidR="007E735A" w:rsidRDefault="007E735A">
      <w:pPr>
        <w:rPr>
          <w:rFonts w:ascii="Arial" w:hAnsi="Arial" w:cs="Arial"/>
          <w:b/>
          <w:bCs/>
          <w:sz w:val="24"/>
          <w:szCs w:val="24"/>
        </w:rPr>
      </w:pPr>
    </w:p>
    <w:p w14:paraId="54A9CC28" w14:textId="1109FB6B" w:rsidR="007E735A" w:rsidRDefault="007E735A">
      <w:pPr>
        <w:rPr>
          <w:rFonts w:ascii="Arial" w:hAnsi="Arial" w:cs="Arial"/>
          <w:b/>
          <w:bCs/>
          <w:sz w:val="24"/>
          <w:szCs w:val="24"/>
        </w:rPr>
      </w:pPr>
    </w:p>
    <w:p w14:paraId="46FEE607" w14:textId="3BCB7030" w:rsidR="007E735A" w:rsidRDefault="007E735A">
      <w:pPr>
        <w:rPr>
          <w:rFonts w:ascii="Arial" w:hAnsi="Arial" w:cs="Arial"/>
          <w:b/>
          <w:bCs/>
          <w:sz w:val="24"/>
          <w:szCs w:val="24"/>
        </w:rPr>
      </w:pPr>
    </w:p>
    <w:p w14:paraId="069BAC85" w14:textId="1D361DF2" w:rsidR="007E735A" w:rsidRDefault="007E735A">
      <w:pPr>
        <w:rPr>
          <w:rFonts w:ascii="Arial" w:hAnsi="Arial" w:cs="Arial"/>
          <w:b/>
          <w:bCs/>
          <w:sz w:val="24"/>
          <w:szCs w:val="24"/>
        </w:rPr>
      </w:pPr>
    </w:p>
    <w:p w14:paraId="40278629" w14:textId="77777777" w:rsidR="007E735A" w:rsidRPr="00EB654B" w:rsidRDefault="007E735A">
      <w:pPr>
        <w:rPr>
          <w:rFonts w:ascii="Arial" w:hAnsi="Arial" w:cs="Arial"/>
          <w:b/>
          <w:bCs/>
          <w:sz w:val="24"/>
          <w:szCs w:val="24"/>
        </w:rPr>
      </w:pPr>
    </w:p>
    <w:sdt>
      <w:sdtPr>
        <w:rPr>
          <w:rFonts w:asciiTheme="minorHAnsi" w:eastAsiaTheme="minorHAnsi" w:hAnsiTheme="minorHAnsi" w:cstheme="minorBidi"/>
          <w:b w:val="0"/>
          <w:bCs w:val="0"/>
          <w:color w:val="auto"/>
          <w:sz w:val="22"/>
          <w:szCs w:val="22"/>
        </w:rPr>
        <w:id w:val="11457650"/>
        <w:docPartObj>
          <w:docPartGallery w:val="Table of Contents"/>
          <w:docPartUnique/>
        </w:docPartObj>
      </w:sdtPr>
      <w:sdtEndPr/>
      <w:sdtContent>
        <w:p w14:paraId="138125DB" w14:textId="77777777" w:rsidR="00294E3D" w:rsidRPr="007E735A" w:rsidRDefault="00294E3D" w:rsidP="00294E3D">
          <w:pPr>
            <w:pStyle w:val="TOCHeading"/>
            <w:spacing w:line="360" w:lineRule="auto"/>
            <w:jc w:val="center"/>
            <w:rPr>
              <w:rFonts w:ascii="Arial" w:hAnsi="Arial" w:cs="Arial"/>
              <w:sz w:val="24"/>
              <w:szCs w:val="24"/>
            </w:rPr>
          </w:pPr>
          <w:r w:rsidRPr="007E735A">
            <w:rPr>
              <w:rFonts w:ascii="Arial" w:hAnsi="Arial" w:cs="Arial"/>
              <w:color w:val="auto"/>
              <w:sz w:val="24"/>
              <w:szCs w:val="24"/>
            </w:rPr>
            <w:t>Table of Contents</w:t>
          </w:r>
        </w:p>
        <w:p w14:paraId="5C960F35" w14:textId="77777777" w:rsidR="00294E3D" w:rsidRPr="00B2762D" w:rsidRDefault="00294E3D" w:rsidP="00294E3D">
          <w:pPr>
            <w:pStyle w:val="TOC1"/>
            <w:tabs>
              <w:tab w:val="right" w:leader="dot" w:pos="9350"/>
            </w:tabs>
            <w:spacing w:line="360" w:lineRule="auto"/>
            <w:jc w:val="both"/>
            <w:rPr>
              <w:rFonts w:ascii="Arial" w:hAnsi="Arial" w:cs="Arial"/>
              <w:noProof/>
            </w:rPr>
          </w:pPr>
          <w:r w:rsidRPr="00B2762D">
            <w:rPr>
              <w:rFonts w:ascii="Arial" w:hAnsi="Arial" w:cs="Arial"/>
            </w:rPr>
            <w:fldChar w:fldCharType="begin"/>
          </w:r>
          <w:r w:rsidRPr="00B2762D">
            <w:rPr>
              <w:rFonts w:ascii="Arial" w:hAnsi="Arial" w:cs="Arial"/>
            </w:rPr>
            <w:instrText xml:space="preserve"> TOC \o "1-3" \h \z \u </w:instrText>
          </w:r>
          <w:r w:rsidRPr="00B2762D">
            <w:rPr>
              <w:rFonts w:ascii="Arial" w:hAnsi="Arial" w:cs="Arial"/>
            </w:rPr>
            <w:fldChar w:fldCharType="separate"/>
          </w:r>
          <w:hyperlink w:anchor="_Toc77766028" w:history="1">
            <w:r w:rsidRPr="00B2762D">
              <w:rPr>
                <w:rStyle w:val="Hyperlink"/>
                <w:rFonts w:ascii="Arial" w:hAnsi="Arial" w:cs="Arial"/>
                <w:noProof/>
                <w:color w:val="auto"/>
              </w:rPr>
              <w:t>1.0 Introduction</w:t>
            </w:r>
            <w:r w:rsidRPr="00B2762D">
              <w:rPr>
                <w:rFonts w:ascii="Arial" w:hAnsi="Arial" w:cs="Arial"/>
                <w:noProof/>
                <w:webHidden/>
              </w:rPr>
              <w:tab/>
            </w:r>
            <w:r w:rsidRPr="00B2762D">
              <w:rPr>
                <w:rFonts w:ascii="Arial" w:hAnsi="Arial" w:cs="Arial"/>
                <w:noProof/>
                <w:webHidden/>
              </w:rPr>
              <w:fldChar w:fldCharType="begin"/>
            </w:r>
            <w:r w:rsidRPr="00B2762D">
              <w:rPr>
                <w:rFonts w:ascii="Arial" w:hAnsi="Arial" w:cs="Arial"/>
                <w:noProof/>
                <w:webHidden/>
              </w:rPr>
              <w:instrText xml:space="preserve"> PAGEREF _Toc77766028 \h </w:instrText>
            </w:r>
            <w:r w:rsidRPr="00B2762D">
              <w:rPr>
                <w:rFonts w:ascii="Arial" w:hAnsi="Arial" w:cs="Arial"/>
                <w:noProof/>
                <w:webHidden/>
              </w:rPr>
            </w:r>
            <w:r w:rsidRPr="00B2762D">
              <w:rPr>
                <w:rFonts w:ascii="Arial" w:hAnsi="Arial" w:cs="Arial"/>
                <w:noProof/>
                <w:webHidden/>
              </w:rPr>
              <w:fldChar w:fldCharType="separate"/>
            </w:r>
            <w:r w:rsidRPr="00B2762D">
              <w:rPr>
                <w:rFonts w:ascii="Arial" w:hAnsi="Arial" w:cs="Arial"/>
                <w:noProof/>
                <w:webHidden/>
              </w:rPr>
              <w:t>3</w:t>
            </w:r>
            <w:r w:rsidRPr="00B2762D">
              <w:rPr>
                <w:rFonts w:ascii="Arial" w:hAnsi="Arial" w:cs="Arial"/>
                <w:noProof/>
                <w:webHidden/>
              </w:rPr>
              <w:fldChar w:fldCharType="end"/>
            </w:r>
          </w:hyperlink>
        </w:p>
        <w:p w14:paraId="03D25D7E" w14:textId="77777777" w:rsidR="00294E3D" w:rsidRPr="00B2762D" w:rsidRDefault="00D91A69" w:rsidP="00294E3D">
          <w:pPr>
            <w:pStyle w:val="TOC1"/>
            <w:tabs>
              <w:tab w:val="right" w:leader="dot" w:pos="9350"/>
            </w:tabs>
            <w:spacing w:line="360" w:lineRule="auto"/>
            <w:jc w:val="both"/>
            <w:rPr>
              <w:rFonts w:ascii="Arial" w:hAnsi="Arial" w:cs="Arial"/>
              <w:noProof/>
            </w:rPr>
          </w:pPr>
          <w:hyperlink w:anchor="_Toc77766029" w:history="1">
            <w:r w:rsidR="00294E3D" w:rsidRPr="00B2762D">
              <w:rPr>
                <w:rStyle w:val="Hyperlink"/>
                <w:rFonts w:ascii="Arial" w:hAnsi="Arial" w:cs="Arial"/>
                <w:noProof/>
                <w:color w:val="auto"/>
              </w:rPr>
              <w:t>2.0 Company overview</w:t>
            </w:r>
            <w:r w:rsidR="00294E3D" w:rsidRPr="00B2762D">
              <w:rPr>
                <w:rFonts w:ascii="Arial" w:hAnsi="Arial" w:cs="Arial"/>
                <w:noProof/>
                <w:webHidden/>
              </w:rPr>
              <w:tab/>
            </w:r>
            <w:r w:rsidR="00294E3D" w:rsidRPr="00B2762D">
              <w:rPr>
                <w:rFonts w:ascii="Arial" w:hAnsi="Arial" w:cs="Arial"/>
                <w:noProof/>
                <w:webHidden/>
              </w:rPr>
              <w:fldChar w:fldCharType="begin"/>
            </w:r>
            <w:r w:rsidR="00294E3D" w:rsidRPr="00B2762D">
              <w:rPr>
                <w:rFonts w:ascii="Arial" w:hAnsi="Arial" w:cs="Arial"/>
                <w:noProof/>
                <w:webHidden/>
              </w:rPr>
              <w:instrText xml:space="preserve"> PAGEREF _Toc77766029 \h </w:instrText>
            </w:r>
            <w:r w:rsidR="00294E3D" w:rsidRPr="00B2762D">
              <w:rPr>
                <w:rFonts w:ascii="Arial" w:hAnsi="Arial" w:cs="Arial"/>
                <w:noProof/>
                <w:webHidden/>
              </w:rPr>
            </w:r>
            <w:r w:rsidR="00294E3D" w:rsidRPr="00B2762D">
              <w:rPr>
                <w:rFonts w:ascii="Arial" w:hAnsi="Arial" w:cs="Arial"/>
                <w:noProof/>
                <w:webHidden/>
              </w:rPr>
              <w:fldChar w:fldCharType="separate"/>
            </w:r>
            <w:r w:rsidR="00294E3D" w:rsidRPr="00B2762D">
              <w:rPr>
                <w:rFonts w:ascii="Arial" w:hAnsi="Arial" w:cs="Arial"/>
                <w:noProof/>
                <w:webHidden/>
              </w:rPr>
              <w:t>3</w:t>
            </w:r>
            <w:r w:rsidR="00294E3D" w:rsidRPr="00B2762D">
              <w:rPr>
                <w:rFonts w:ascii="Arial" w:hAnsi="Arial" w:cs="Arial"/>
                <w:noProof/>
                <w:webHidden/>
              </w:rPr>
              <w:fldChar w:fldCharType="end"/>
            </w:r>
          </w:hyperlink>
        </w:p>
        <w:p w14:paraId="38595A34" w14:textId="77777777" w:rsidR="00294E3D" w:rsidRPr="00B2762D" w:rsidRDefault="00D91A69" w:rsidP="00294E3D">
          <w:pPr>
            <w:pStyle w:val="TOC1"/>
            <w:tabs>
              <w:tab w:val="right" w:leader="dot" w:pos="9350"/>
            </w:tabs>
            <w:spacing w:line="360" w:lineRule="auto"/>
            <w:jc w:val="both"/>
            <w:rPr>
              <w:rFonts w:ascii="Arial" w:hAnsi="Arial" w:cs="Arial"/>
              <w:noProof/>
            </w:rPr>
          </w:pPr>
          <w:hyperlink w:anchor="_Toc77766030" w:history="1">
            <w:r w:rsidR="00294E3D" w:rsidRPr="00B2762D">
              <w:rPr>
                <w:rStyle w:val="Hyperlink"/>
                <w:rFonts w:ascii="Arial" w:hAnsi="Arial" w:cs="Arial"/>
                <w:noProof/>
                <w:color w:val="auto"/>
              </w:rPr>
              <w:t>3.0 Review of the models</w:t>
            </w:r>
            <w:r w:rsidR="00294E3D" w:rsidRPr="00B2762D">
              <w:rPr>
                <w:rFonts w:ascii="Arial" w:hAnsi="Arial" w:cs="Arial"/>
                <w:noProof/>
                <w:webHidden/>
              </w:rPr>
              <w:tab/>
            </w:r>
            <w:r w:rsidR="00294E3D" w:rsidRPr="00B2762D">
              <w:rPr>
                <w:rFonts w:ascii="Arial" w:hAnsi="Arial" w:cs="Arial"/>
                <w:noProof/>
                <w:webHidden/>
              </w:rPr>
              <w:fldChar w:fldCharType="begin"/>
            </w:r>
            <w:r w:rsidR="00294E3D" w:rsidRPr="00B2762D">
              <w:rPr>
                <w:rFonts w:ascii="Arial" w:hAnsi="Arial" w:cs="Arial"/>
                <w:noProof/>
                <w:webHidden/>
              </w:rPr>
              <w:instrText xml:space="preserve"> PAGEREF _Toc77766030 \h </w:instrText>
            </w:r>
            <w:r w:rsidR="00294E3D" w:rsidRPr="00B2762D">
              <w:rPr>
                <w:rFonts w:ascii="Arial" w:hAnsi="Arial" w:cs="Arial"/>
                <w:noProof/>
                <w:webHidden/>
              </w:rPr>
            </w:r>
            <w:r w:rsidR="00294E3D" w:rsidRPr="00B2762D">
              <w:rPr>
                <w:rFonts w:ascii="Arial" w:hAnsi="Arial" w:cs="Arial"/>
                <w:noProof/>
                <w:webHidden/>
              </w:rPr>
              <w:fldChar w:fldCharType="separate"/>
            </w:r>
            <w:r w:rsidR="00294E3D" w:rsidRPr="00B2762D">
              <w:rPr>
                <w:rFonts w:ascii="Arial" w:hAnsi="Arial" w:cs="Arial"/>
                <w:noProof/>
                <w:webHidden/>
              </w:rPr>
              <w:t>3</w:t>
            </w:r>
            <w:r w:rsidR="00294E3D" w:rsidRPr="00B2762D">
              <w:rPr>
                <w:rFonts w:ascii="Arial" w:hAnsi="Arial" w:cs="Arial"/>
                <w:noProof/>
                <w:webHidden/>
              </w:rPr>
              <w:fldChar w:fldCharType="end"/>
            </w:r>
          </w:hyperlink>
        </w:p>
        <w:p w14:paraId="3E3527E7" w14:textId="485B7B0A" w:rsidR="00294E3D" w:rsidRPr="00B2762D" w:rsidRDefault="00D91A69" w:rsidP="00294E3D">
          <w:pPr>
            <w:pStyle w:val="TOC1"/>
            <w:tabs>
              <w:tab w:val="right" w:leader="dot" w:pos="9350"/>
            </w:tabs>
            <w:spacing w:line="360" w:lineRule="auto"/>
            <w:jc w:val="both"/>
            <w:rPr>
              <w:rFonts w:ascii="Arial" w:hAnsi="Arial" w:cs="Arial"/>
              <w:noProof/>
            </w:rPr>
          </w:pPr>
          <w:hyperlink w:anchor="_Toc77766031" w:history="1">
            <w:r w:rsidR="00294E3D" w:rsidRPr="00B2762D">
              <w:rPr>
                <w:rStyle w:val="Hyperlink"/>
                <w:rFonts w:ascii="Arial" w:hAnsi="Arial" w:cs="Arial"/>
                <w:noProof/>
                <w:color w:val="auto"/>
              </w:rPr>
              <w:t>4.0 Selection of the model</w:t>
            </w:r>
            <w:r w:rsidR="00294E3D" w:rsidRPr="00B2762D">
              <w:rPr>
                <w:rFonts w:ascii="Arial" w:hAnsi="Arial" w:cs="Arial"/>
                <w:noProof/>
                <w:webHidden/>
              </w:rPr>
              <w:tab/>
            </w:r>
            <w:r w:rsidR="00294E3D" w:rsidRPr="00B2762D">
              <w:rPr>
                <w:rFonts w:ascii="Arial" w:hAnsi="Arial" w:cs="Arial"/>
                <w:noProof/>
                <w:webHidden/>
              </w:rPr>
              <w:fldChar w:fldCharType="begin"/>
            </w:r>
            <w:r w:rsidR="00294E3D" w:rsidRPr="00B2762D">
              <w:rPr>
                <w:rFonts w:ascii="Arial" w:hAnsi="Arial" w:cs="Arial"/>
                <w:noProof/>
                <w:webHidden/>
              </w:rPr>
              <w:instrText xml:space="preserve"> PAGEREF _Toc77766031 \h </w:instrText>
            </w:r>
            <w:r w:rsidR="00294E3D" w:rsidRPr="00B2762D">
              <w:rPr>
                <w:rFonts w:ascii="Arial" w:hAnsi="Arial" w:cs="Arial"/>
                <w:noProof/>
                <w:webHidden/>
              </w:rPr>
            </w:r>
            <w:r w:rsidR="00294E3D" w:rsidRPr="00B2762D">
              <w:rPr>
                <w:rFonts w:ascii="Arial" w:hAnsi="Arial" w:cs="Arial"/>
                <w:noProof/>
                <w:webHidden/>
              </w:rPr>
              <w:fldChar w:fldCharType="separate"/>
            </w:r>
            <w:r w:rsidR="00294E3D" w:rsidRPr="00B2762D">
              <w:rPr>
                <w:rFonts w:ascii="Arial" w:hAnsi="Arial" w:cs="Arial"/>
                <w:noProof/>
                <w:webHidden/>
              </w:rPr>
              <w:t>3</w:t>
            </w:r>
            <w:r w:rsidR="00294E3D" w:rsidRPr="00B2762D">
              <w:rPr>
                <w:rFonts w:ascii="Arial" w:hAnsi="Arial" w:cs="Arial"/>
                <w:noProof/>
                <w:webHidden/>
              </w:rPr>
              <w:fldChar w:fldCharType="end"/>
            </w:r>
          </w:hyperlink>
        </w:p>
        <w:p w14:paraId="18489306" w14:textId="15C0E543" w:rsidR="00294E3D" w:rsidRPr="00B2762D" w:rsidRDefault="00D91A69" w:rsidP="00294E3D">
          <w:pPr>
            <w:pStyle w:val="TOC1"/>
            <w:tabs>
              <w:tab w:val="right" w:leader="dot" w:pos="9350"/>
            </w:tabs>
            <w:spacing w:line="360" w:lineRule="auto"/>
            <w:jc w:val="both"/>
            <w:rPr>
              <w:rFonts w:ascii="Arial" w:hAnsi="Arial" w:cs="Arial"/>
              <w:noProof/>
            </w:rPr>
          </w:pPr>
          <w:hyperlink w:anchor="_Toc77766034" w:history="1">
            <w:r w:rsidR="00483D3E" w:rsidRPr="00B2762D">
              <w:rPr>
                <w:rStyle w:val="Hyperlink"/>
                <w:rFonts w:ascii="Arial" w:hAnsi="Arial" w:cs="Arial"/>
                <w:noProof/>
                <w:color w:val="auto"/>
              </w:rPr>
              <w:t>5</w:t>
            </w:r>
            <w:r w:rsidR="00294E3D" w:rsidRPr="00B2762D">
              <w:rPr>
                <w:rStyle w:val="Hyperlink"/>
                <w:rFonts w:ascii="Arial" w:hAnsi="Arial" w:cs="Arial"/>
                <w:noProof/>
                <w:color w:val="auto"/>
              </w:rPr>
              <w:t>.0 Conclusion</w:t>
            </w:r>
            <w:r w:rsidR="00294E3D" w:rsidRPr="00B2762D">
              <w:rPr>
                <w:rFonts w:ascii="Arial" w:hAnsi="Arial" w:cs="Arial"/>
                <w:noProof/>
                <w:webHidden/>
              </w:rPr>
              <w:tab/>
            </w:r>
            <w:r w:rsidR="00294E3D" w:rsidRPr="00B2762D">
              <w:rPr>
                <w:rFonts w:ascii="Arial" w:hAnsi="Arial" w:cs="Arial"/>
                <w:noProof/>
                <w:webHidden/>
              </w:rPr>
              <w:fldChar w:fldCharType="begin"/>
            </w:r>
            <w:r w:rsidR="00294E3D" w:rsidRPr="00B2762D">
              <w:rPr>
                <w:rFonts w:ascii="Arial" w:hAnsi="Arial" w:cs="Arial"/>
                <w:noProof/>
                <w:webHidden/>
              </w:rPr>
              <w:instrText xml:space="preserve"> PAGEREF _Toc77766034 \h </w:instrText>
            </w:r>
            <w:r w:rsidR="00294E3D" w:rsidRPr="00B2762D">
              <w:rPr>
                <w:rFonts w:ascii="Arial" w:hAnsi="Arial" w:cs="Arial"/>
                <w:noProof/>
                <w:webHidden/>
              </w:rPr>
            </w:r>
            <w:r w:rsidR="00294E3D" w:rsidRPr="00B2762D">
              <w:rPr>
                <w:rFonts w:ascii="Arial" w:hAnsi="Arial" w:cs="Arial"/>
                <w:noProof/>
                <w:webHidden/>
              </w:rPr>
              <w:fldChar w:fldCharType="separate"/>
            </w:r>
            <w:r w:rsidR="00294E3D" w:rsidRPr="00B2762D">
              <w:rPr>
                <w:rFonts w:ascii="Arial" w:hAnsi="Arial" w:cs="Arial"/>
                <w:noProof/>
                <w:webHidden/>
              </w:rPr>
              <w:t>4</w:t>
            </w:r>
            <w:r w:rsidR="00294E3D" w:rsidRPr="00B2762D">
              <w:rPr>
                <w:rFonts w:ascii="Arial" w:hAnsi="Arial" w:cs="Arial"/>
                <w:noProof/>
                <w:webHidden/>
              </w:rPr>
              <w:fldChar w:fldCharType="end"/>
            </w:r>
          </w:hyperlink>
        </w:p>
        <w:p w14:paraId="333D194F" w14:textId="77777777" w:rsidR="00294E3D" w:rsidRPr="00B2762D" w:rsidRDefault="00D91A69" w:rsidP="00294E3D">
          <w:pPr>
            <w:pStyle w:val="TOC1"/>
            <w:tabs>
              <w:tab w:val="right" w:leader="dot" w:pos="9350"/>
            </w:tabs>
            <w:spacing w:line="360" w:lineRule="auto"/>
            <w:jc w:val="both"/>
            <w:rPr>
              <w:rFonts w:ascii="Arial" w:hAnsi="Arial" w:cs="Arial"/>
              <w:noProof/>
            </w:rPr>
          </w:pPr>
          <w:hyperlink w:anchor="_Toc77766035" w:history="1">
            <w:r w:rsidR="00294E3D" w:rsidRPr="00B2762D">
              <w:rPr>
                <w:rStyle w:val="Hyperlink"/>
                <w:rFonts w:ascii="Arial" w:hAnsi="Arial" w:cs="Arial"/>
                <w:noProof/>
                <w:color w:val="auto"/>
              </w:rPr>
              <w:t>Reference list</w:t>
            </w:r>
            <w:r w:rsidR="00294E3D" w:rsidRPr="00B2762D">
              <w:rPr>
                <w:rFonts w:ascii="Arial" w:hAnsi="Arial" w:cs="Arial"/>
                <w:noProof/>
                <w:webHidden/>
              </w:rPr>
              <w:tab/>
            </w:r>
            <w:r w:rsidR="00294E3D" w:rsidRPr="00B2762D">
              <w:rPr>
                <w:rFonts w:ascii="Arial" w:hAnsi="Arial" w:cs="Arial"/>
                <w:noProof/>
                <w:webHidden/>
              </w:rPr>
              <w:fldChar w:fldCharType="begin"/>
            </w:r>
            <w:r w:rsidR="00294E3D" w:rsidRPr="00B2762D">
              <w:rPr>
                <w:rFonts w:ascii="Arial" w:hAnsi="Arial" w:cs="Arial"/>
                <w:noProof/>
                <w:webHidden/>
              </w:rPr>
              <w:instrText xml:space="preserve"> PAGEREF _Toc77766035 \h </w:instrText>
            </w:r>
            <w:r w:rsidR="00294E3D" w:rsidRPr="00B2762D">
              <w:rPr>
                <w:rFonts w:ascii="Arial" w:hAnsi="Arial" w:cs="Arial"/>
                <w:noProof/>
                <w:webHidden/>
              </w:rPr>
            </w:r>
            <w:r w:rsidR="00294E3D" w:rsidRPr="00B2762D">
              <w:rPr>
                <w:rFonts w:ascii="Arial" w:hAnsi="Arial" w:cs="Arial"/>
                <w:noProof/>
                <w:webHidden/>
              </w:rPr>
              <w:fldChar w:fldCharType="separate"/>
            </w:r>
            <w:r w:rsidR="00294E3D" w:rsidRPr="00B2762D">
              <w:rPr>
                <w:rFonts w:ascii="Arial" w:hAnsi="Arial" w:cs="Arial"/>
                <w:noProof/>
                <w:webHidden/>
              </w:rPr>
              <w:t>5</w:t>
            </w:r>
            <w:r w:rsidR="00294E3D" w:rsidRPr="00B2762D">
              <w:rPr>
                <w:rFonts w:ascii="Arial" w:hAnsi="Arial" w:cs="Arial"/>
                <w:noProof/>
                <w:webHidden/>
              </w:rPr>
              <w:fldChar w:fldCharType="end"/>
            </w:r>
          </w:hyperlink>
        </w:p>
        <w:p w14:paraId="4A00B428" w14:textId="77777777" w:rsidR="00294E3D" w:rsidRDefault="00294E3D">
          <w:r w:rsidRPr="00B2762D">
            <w:rPr>
              <w:rFonts w:ascii="Arial" w:hAnsi="Arial" w:cs="Arial"/>
            </w:rPr>
            <w:fldChar w:fldCharType="end"/>
          </w:r>
        </w:p>
      </w:sdtContent>
    </w:sdt>
    <w:p w14:paraId="180C2ED0" w14:textId="77777777" w:rsidR="00294E3D" w:rsidRPr="0081070C" w:rsidRDefault="00294E3D" w:rsidP="0081070C">
      <w:pPr>
        <w:pStyle w:val="NormalWeb"/>
        <w:spacing w:before="0" w:beforeAutospacing="0" w:after="0" w:afterAutospacing="0" w:line="360" w:lineRule="auto"/>
        <w:jc w:val="both"/>
      </w:pPr>
    </w:p>
    <w:p w14:paraId="266C9198" w14:textId="77777777" w:rsidR="0081070C" w:rsidRDefault="0081070C">
      <w:pPr>
        <w:rPr>
          <w:rFonts w:ascii="Times New Roman" w:eastAsia="Times New Roman" w:hAnsi="Times New Roman" w:cs="Times New Roman"/>
          <w:b/>
          <w:bCs/>
          <w:sz w:val="24"/>
          <w:szCs w:val="24"/>
        </w:rPr>
      </w:pPr>
      <w:r>
        <w:rPr>
          <w:b/>
          <w:bCs/>
        </w:rPr>
        <w:br w:type="page"/>
      </w:r>
    </w:p>
    <w:p w14:paraId="2E1A3841" w14:textId="77777777" w:rsidR="0081070C" w:rsidRPr="00B2762D" w:rsidRDefault="0081070C" w:rsidP="00294E3D">
      <w:pPr>
        <w:pStyle w:val="Heading1"/>
        <w:rPr>
          <w:rFonts w:ascii="Arial" w:hAnsi="Arial" w:cs="Arial"/>
          <w:sz w:val="24"/>
          <w:szCs w:val="24"/>
        </w:rPr>
      </w:pPr>
      <w:bookmarkStart w:id="0" w:name="_Toc77766028"/>
      <w:r w:rsidRPr="00B2762D">
        <w:rPr>
          <w:rFonts w:ascii="Arial" w:hAnsi="Arial" w:cs="Arial"/>
          <w:sz w:val="24"/>
          <w:szCs w:val="24"/>
        </w:rPr>
        <w:lastRenderedPageBreak/>
        <w:t>1.0 Introduction</w:t>
      </w:r>
      <w:bookmarkEnd w:id="0"/>
    </w:p>
    <w:p w14:paraId="3EECECC1" w14:textId="77777777" w:rsidR="0081070C" w:rsidRPr="00B2762D" w:rsidRDefault="0081070C" w:rsidP="0081070C">
      <w:pPr>
        <w:pStyle w:val="NormalWeb"/>
        <w:spacing w:before="0" w:beforeAutospacing="0" w:after="0" w:afterAutospacing="0" w:line="360" w:lineRule="auto"/>
        <w:jc w:val="both"/>
        <w:rPr>
          <w:rFonts w:ascii="Arial" w:hAnsi="Arial" w:cs="Arial"/>
          <w:sz w:val="22"/>
          <w:szCs w:val="22"/>
        </w:rPr>
      </w:pPr>
      <w:r w:rsidRPr="00B2762D">
        <w:rPr>
          <w:rFonts w:ascii="Arial" w:hAnsi="Arial" w:cs="Arial"/>
          <w:sz w:val="22"/>
          <w:szCs w:val="22"/>
        </w:rPr>
        <w:t>“</w:t>
      </w:r>
      <w:r w:rsidRPr="00B2762D">
        <w:rPr>
          <w:rFonts w:ascii="Arial" w:hAnsi="Arial" w:cs="Arial"/>
          <w:b/>
          <w:bCs/>
          <w:i/>
          <w:iCs/>
          <w:sz w:val="22"/>
          <w:szCs w:val="22"/>
        </w:rPr>
        <w:t>Customer relationship management</w:t>
      </w:r>
      <w:r w:rsidRPr="00B2762D">
        <w:rPr>
          <w:rFonts w:ascii="Arial" w:hAnsi="Arial" w:cs="Arial"/>
          <w:sz w:val="22"/>
          <w:szCs w:val="22"/>
        </w:rPr>
        <w:t>” assists organizations to develop a connection with their customers, which, in turn, develops customer retention and loyalty. This assignment will analyze the quality systems as well as the CRM process of an organization by using some models and theories of CRM.</w:t>
      </w:r>
    </w:p>
    <w:p w14:paraId="22438B78" w14:textId="77777777" w:rsidR="0081070C" w:rsidRPr="00B2762D" w:rsidRDefault="0081070C" w:rsidP="00294E3D">
      <w:pPr>
        <w:pStyle w:val="Heading1"/>
        <w:rPr>
          <w:rFonts w:ascii="Arial" w:hAnsi="Arial" w:cs="Arial"/>
          <w:sz w:val="24"/>
          <w:szCs w:val="24"/>
        </w:rPr>
      </w:pPr>
      <w:bookmarkStart w:id="1" w:name="_Toc77766029"/>
      <w:r w:rsidRPr="00B2762D">
        <w:rPr>
          <w:rFonts w:ascii="Arial" w:hAnsi="Arial" w:cs="Arial"/>
          <w:sz w:val="24"/>
          <w:szCs w:val="24"/>
        </w:rPr>
        <w:t>2.0 Company overview</w:t>
      </w:r>
      <w:bookmarkEnd w:id="1"/>
    </w:p>
    <w:p w14:paraId="144A4EE4" w14:textId="77777777" w:rsidR="0081070C" w:rsidRPr="00AC31F7" w:rsidRDefault="0081070C" w:rsidP="0081070C">
      <w:pPr>
        <w:pStyle w:val="NormalWeb"/>
        <w:spacing w:before="0" w:beforeAutospacing="0" w:after="0" w:afterAutospacing="0" w:line="360" w:lineRule="auto"/>
        <w:jc w:val="both"/>
        <w:rPr>
          <w:rFonts w:ascii="Arial" w:hAnsi="Arial" w:cs="Arial"/>
          <w:sz w:val="22"/>
          <w:szCs w:val="22"/>
        </w:rPr>
      </w:pPr>
      <w:r w:rsidRPr="00AC31F7">
        <w:rPr>
          <w:rFonts w:ascii="Arial" w:hAnsi="Arial" w:cs="Arial"/>
          <w:sz w:val="22"/>
          <w:szCs w:val="22"/>
        </w:rPr>
        <w:t>Unilever was established in 1929 with the vision to develop a commonplace with sustainable living. In 2020, the international revenue gathered by the organization amounted to almost 50.7 B euros. Unilever spends a lot of resources to maintain a proper CRM process through effective marketing. However, sustainability marketing is considered a big challenge for the company. For instance, Unilever tried to promote environmental benefits through its product marketing, but the main challenge that the company faced is to get customers engaged with the environment and sustainability. Unilever noticed that a promotion campaign for “</w:t>
      </w:r>
      <w:r w:rsidRPr="00AC31F7">
        <w:rPr>
          <w:rFonts w:ascii="Arial" w:hAnsi="Arial" w:cs="Arial"/>
          <w:b/>
          <w:bCs/>
          <w:i/>
          <w:iCs/>
          <w:sz w:val="22"/>
          <w:szCs w:val="22"/>
        </w:rPr>
        <w:t>Persil’s Mighty and Small product</w:t>
      </w:r>
      <w:r w:rsidRPr="00AC31F7">
        <w:rPr>
          <w:rFonts w:ascii="Arial" w:hAnsi="Arial" w:cs="Arial"/>
          <w:sz w:val="22"/>
          <w:szCs w:val="22"/>
        </w:rPr>
        <w:t>” which aimed at the benefits of an environment of less transport and less packaging impact alone, failed to get a broad and significant purchase preference. Apart from that, Unilever also developed “</w:t>
      </w:r>
      <w:r w:rsidRPr="00AC31F7">
        <w:rPr>
          <w:rFonts w:ascii="Arial" w:hAnsi="Arial" w:cs="Arial"/>
          <w:b/>
          <w:bCs/>
          <w:i/>
          <w:iCs/>
          <w:sz w:val="22"/>
          <w:szCs w:val="22"/>
        </w:rPr>
        <w:t>Comfort One Rinse Laundry detergent</w:t>
      </w:r>
      <w:r w:rsidRPr="00AC31F7">
        <w:rPr>
          <w:rFonts w:ascii="Arial" w:hAnsi="Arial" w:cs="Arial"/>
          <w:sz w:val="22"/>
          <w:szCs w:val="22"/>
        </w:rPr>
        <w:t>” to decrease the water required to “</w:t>
      </w:r>
      <w:r w:rsidRPr="00AC31F7">
        <w:rPr>
          <w:rFonts w:ascii="Arial" w:hAnsi="Arial" w:cs="Arial"/>
          <w:b/>
          <w:bCs/>
          <w:i/>
          <w:iCs/>
          <w:sz w:val="22"/>
          <w:szCs w:val="22"/>
        </w:rPr>
        <w:t>hand wash cloths</w:t>
      </w:r>
      <w:r w:rsidRPr="00AC31F7">
        <w:rPr>
          <w:rFonts w:ascii="Arial" w:hAnsi="Arial" w:cs="Arial"/>
          <w:sz w:val="22"/>
          <w:szCs w:val="22"/>
        </w:rPr>
        <w:t xml:space="preserve">” in most of the developing countries, however, has noticed that customers have taken a much longer period to adopt the new </w:t>
      </w:r>
      <w:proofErr w:type="spellStart"/>
      <w:r w:rsidRPr="00AC31F7">
        <w:rPr>
          <w:rFonts w:ascii="Arial" w:hAnsi="Arial" w:cs="Arial"/>
          <w:sz w:val="22"/>
          <w:szCs w:val="22"/>
        </w:rPr>
        <w:t>behaviour</w:t>
      </w:r>
      <w:proofErr w:type="spellEnd"/>
      <w:r w:rsidRPr="00AC31F7">
        <w:rPr>
          <w:rFonts w:ascii="Arial" w:hAnsi="Arial" w:cs="Arial"/>
          <w:sz w:val="22"/>
          <w:szCs w:val="22"/>
        </w:rPr>
        <w:t>. So, Unilever has to face such CRM issues (Baker, 2021).</w:t>
      </w:r>
    </w:p>
    <w:p w14:paraId="01C14192" w14:textId="77777777" w:rsidR="0081070C" w:rsidRPr="00AC31F7" w:rsidRDefault="0081070C" w:rsidP="00294E3D">
      <w:pPr>
        <w:pStyle w:val="Heading1"/>
        <w:rPr>
          <w:rFonts w:ascii="Arial" w:hAnsi="Arial" w:cs="Arial"/>
          <w:sz w:val="24"/>
          <w:szCs w:val="24"/>
        </w:rPr>
      </w:pPr>
      <w:bookmarkStart w:id="2" w:name="_Toc77766030"/>
      <w:r w:rsidRPr="00AC31F7">
        <w:rPr>
          <w:rFonts w:ascii="Arial" w:hAnsi="Arial" w:cs="Arial"/>
          <w:sz w:val="24"/>
          <w:szCs w:val="24"/>
        </w:rPr>
        <w:t>3.0 Review of the models</w:t>
      </w:r>
      <w:bookmarkEnd w:id="2"/>
    </w:p>
    <w:p w14:paraId="6DFD2F1D" w14:textId="77777777" w:rsidR="0081070C" w:rsidRPr="00AC31F7" w:rsidRDefault="0081070C" w:rsidP="0081070C">
      <w:pPr>
        <w:pStyle w:val="NormalWeb"/>
        <w:spacing w:before="0" w:beforeAutospacing="0" w:after="0" w:afterAutospacing="0" w:line="360" w:lineRule="auto"/>
        <w:jc w:val="both"/>
        <w:rPr>
          <w:rFonts w:ascii="Arial" w:hAnsi="Arial" w:cs="Arial"/>
          <w:sz w:val="22"/>
          <w:szCs w:val="22"/>
        </w:rPr>
      </w:pPr>
      <w:r w:rsidRPr="00AC31F7">
        <w:rPr>
          <w:rFonts w:ascii="Arial" w:hAnsi="Arial" w:cs="Arial"/>
          <w:sz w:val="22"/>
          <w:szCs w:val="22"/>
        </w:rPr>
        <w:t>The IDIC or “</w:t>
      </w:r>
      <w:r w:rsidRPr="00AC31F7">
        <w:rPr>
          <w:rFonts w:ascii="Arial" w:hAnsi="Arial" w:cs="Arial"/>
          <w:b/>
          <w:bCs/>
          <w:i/>
          <w:iCs/>
          <w:sz w:val="22"/>
          <w:szCs w:val="22"/>
        </w:rPr>
        <w:t>identify, differentiate, interact, and customize</w:t>
      </w:r>
      <w:r w:rsidRPr="00AC31F7">
        <w:rPr>
          <w:rFonts w:ascii="Arial" w:hAnsi="Arial" w:cs="Arial"/>
          <w:sz w:val="22"/>
          <w:szCs w:val="22"/>
        </w:rPr>
        <w:t>” is a vital CRM model developed by the “</w:t>
      </w:r>
      <w:r w:rsidRPr="00AC31F7">
        <w:rPr>
          <w:rFonts w:ascii="Arial" w:hAnsi="Arial" w:cs="Arial"/>
          <w:b/>
          <w:bCs/>
          <w:i/>
          <w:iCs/>
          <w:sz w:val="22"/>
          <w:szCs w:val="22"/>
        </w:rPr>
        <w:t>Peppers and Rogers Group</w:t>
      </w:r>
      <w:r w:rsidRPr="00AC31F7">
        <w:rPr>
          <w:rFonts w:ascii="Arial" w:hAnsi="Arial" w:cs="Arial"/>
          <w:sz w:val="22"/>
          <w:szCs w:val="22"/>
        </w:rPr>
        <w:t>”. Another important theory of CRM is the “</w:t>
      </w:r>
      <w:r w:rsidRPr="00AC31F7">
        <w:rPr>
          <w:rFonts w:ascii="Arial" w:hAnsi="Arial" w:cs="Arial"/>
          <w:b/>
          <w:bCs/>
          <w:i/>
          <w:iCs/>
          <w:sz w:val="22"/>
          <w:szCs w:val="22"/>
        </w:rPr>
        <w:t>trust-commitment model</w:t>
      </w:r>
      <w:r w:rsidRPr="00AC31F7">
        <w:rPr>
          <w:rFonts w:ascii="Arial" w:hAnsi="Arial" w:cs="Arial"/>
          <w:sz w:val="22"/>
          <w:szCs w:val="22"/>
        </w:rPr>
        <w:t>” developed by “</w:t>
      </w:r>
      <w:r w:rsidRPr="00AC31F7">
        <w:rPr>
          <w:rFonts w:ascii="Arial" w:hAnsi="Arial" w:cs="Arial"/>
          <w:b/>
          <w:bCs/>
          <w:i/>
          <w:iCs/>
          <w:sz w:val="22"/>
          <w:szCs w:val="22"/>
        </w:rPr>
        <w:t>Morgan and Hunt</w:t>
      </w:r>
      <w:r w:rsidRPr="00AC31F7">
        <w:rPr>
          <w:rFonts w:ascii="Arial" w:hAnsi="Arial" w:cs="Arial"/>
          <w:sz w:val="22"/>
          <w:szCs w:val="22"/>
        </w:rPr>
        <w:t>”. This part of the assignment will discuss the strengths and weaknesses of the models (</w:t>
      </w:r>
      <w:proofErr w:type="spellStart"/>
      <w:r w:rsidRPr="00AC31F7">
        <w:rPr>
          <w:rFonts w:ascii="Arial" w:hAnsi="Arial" w:cs="Arial"/>
          <w:sz w:val="22"/>
          <w:szCs w:val="22"/>
        </w:rPr>
        <w:t>Bricci</w:t>
      </w:r>
      <w:proofErr w:type="spellEnd"/>
      <w:r w:rsidRPr="00AC31F7">
        <w:rPr>
          <w:rFonts w:ascii="Arial" w:hAnsi="Arial" w:cs="Arial"/>
          <w:sz w:val="22"/>
          <w:szCs w:val="22"/>
        </w:rPr>
        <w:t xml:space="preserve">, </w:t>
      </w:r>
      <w:proofErr w:type="spellStart"/>
      <w:r w:rsidRPr="00AC31F7">
        <w:rPr>
          <w:rFonts w:ascii="Arial" w:hAnsi="Arial" w:cs="Arial"/>
          <w:sz w:val="22"/>
          <w:szCs w:val="22"/>
        </w:rPr>
        <w:t>Fragata</w:t>
      </w:r>
      <w:proofErr w:type="spellEnd"/>
      <w:r w:rsidRPr="00AC31F7">
        <w:rPr>
          <w:rFonts w:ascii="Arial" w:hAnsi="Arial" w:cs="Arial"/>
          <w:sz w:val="22"/>
          <w:szCs w:val="22"/>
        </w:rPr>
        <w:t xml:space="preserve"> and </w:t>
      </w:r>
      <w:proofErr w:type="spellStart"/>
      <w:r w:rsidRPr="00AC31F7">
        <w:rPr>
          <w:rFonts w:ascii="Arial" w:hAnsi="Arial" w:cs="Arial"/>
          <w:sz w:val="22"/>
          <w:szCs w:val="22"/>
        </w:rPr>
        <w:t>Antunes</w:t>
      </w:r>
      <w:proofErr w:type="spellEnd"/>
      <w:r w:rsidRPr="00AC31F7">
        <w:rPr>
          <w:rFonts w:ascii="Arial" w:hAnsi="Arial" w:cs="Arial"/>
          <w:sz w:val="22"/>
          <w:szCs w:val="22"/>
        </w:rPr>
        <w:t>, 2016).</w:t>
      </w:r>
    </w:p>
    <w:p w14:paraId="25056AC5" w14:textId="77777777" w:rsidR="0081070C" w:rsidRPr="00AC31F7" w:rsidRDefault="0081070C" w:rsidP="00294E3D">
      <w:pPr>
        <w:pStyle w:val="Heading1"/>
        <w:rPr>
          <w:rFonts w:ascii="Arial" w:hAnsi="Arial" w:cs="Arial"/>
          <w:sz w:val="24"/>
          <w:szCs w:val="24"/>
        </w:rPr>
      </w:pPr>
      <w:bookmarkStart w:id="3" w:name="_Toc77766031"/>
      <w:r w:rsidRPr="00AC31F7">
        <w:rPr>
          <w:rFonts w:ascii="Arial" w:hAnsi="Arial" w:cs="Arial"/>
          <w:sz w:val="24"/>
          <w:szCs w:val="24"/>
        </w:rPr>
        <w:t>4.0 Selection of the model</w:t>
      </w:r>
      <w:bookmarkEnd w:id="3"/>
    </w:p>
    <w:p w14:paraId="761251FA" w14:textId="4116226D" w:rsidR="0081070C" w:rsidRPr="007A4FF4" w:rsidRDefault="0081070C" w:rsidP="00E937DF">
      <w:pPr>
        <w:pStyle w:val="NormalWeb"/>
        <w:spacing w:before="0" w:beforeAutospacing="0" w:after="0" w:afterAutospacing="0" w:line="360" w:lineRule="auto"/>
        <w:jc w:val="both"/>
        <w:rPr>
          <w:rFonts w:ascii="Arial" w:hAnsi="Arial" w:cs="Arial"/>
          <w:sz w:val="22"/>
          <w:szCs w:val="22"/>
        </w:rPr>
      </w:pPr>
      <w:r w:rsidRPr="007A4FF4">
        <w:rPr>
          <w:rFonts w:ascii="Arial" w:hAnsi="Arial" w:cs="Arial"/>
          <w:sz w:val="22"/>
          <w:szCs w:val="22"/>
        </w:rPr>
        <w:t xml:space="preserve">The IDIC model will be the best model to apply to the company, Unilever. This model mainly assesses the customer’s expectations as well as their values to the organization’s business. Applying this model will help Unilever to identify customer trends and differentiate its product development process. Apart from that, based on the market research Unilever will be able to </w:t>
      </w:r>
      <w:r w:rsidRPr="007A4FF4">
        <w:rPr>
          <w:rFonts w:ascii="Arial" w:hAnsi="Arial" w:cs="Arial"/>
          <w:sz w:val="22"/>
          <w:szCs w:val="22"/>
        </w:rPr>
        <w:lastRenderedPageBreak/>
        <w:t>interact with its consumers through customized products. It will also help to tackle the risk of developing unnecessary products which helps companies to gain proper profit.</w:t>
      </w:r>
    </w:p>
    <w:p w14:paraId="37DFDDA8" w14:textId="52D51C6E" w:rsidR="0081070C" w:rsidRPr="007A4FF4" w:rsidRDefault="00483D3E" w:rsidP="00294E3D">
      <w:pPr>
        <w:pStyle w:val="Heading1"/>
        <w:rPr>
          <w:rFonts w:ascii="Arial" w:hAnsi="Arial" w:cs="Arial"/>
          <w:sz w:val="24"/>
          <w:szCs w:val="24"/>
        </w:rPr>
      </w:pPr>
      <w:bookmarkStart w:id="4" w:name="_Toc77766034"/>
      <w:r w:rsidRPr="007A4FF4">
        <w:rPr>
          <w:rFonts w:ascii="Arial" w:hAnsi="Arial" w:cs="Arial"/>
          <w:sz w:val="24"/>
          <w:szCs w:val="24"/>
        </w:rPr>
        <w:t>5.0 Conclusion</w:t>
      </w:r>
      <w:bookmarkEnd w:id="4"/>
    </w:p>
    <w:p w14:paraId="224736FF" w14:textId="77777777" w:rsidR="0081070C" w:rsidRPr="007A4FF4" w:rsidRDefault="0081070C" w:rsidP="0081070C">
      <w:pPr>
        <w:pStyle w:val="NormalWeb"/>
        <w:spacing w:before="0" w:beforeAutospacing="0" w:after="0" w:afterAutospacing="0" w:line="360" w:lineRule="auto"/>
        <w:jc w:val="both"/>
        <w:rPr>
          <w:rFonts w:ascii="Arial" w:hAnsi="Arial" w:cs="Arial"/>
          <w:sz w:val="22"/>
          <w:szCs w:val="22"/>
        </w:rPr>
      </w:pPr>
      <w:r w:rsidRPr="007A4FF4">
        <w:rPr>
          <w:rFonts w:ascii="Arial" w:hAnsi="Arial" w:cs="Arial"/>
          <w:sz w:val="22"/>
          <w:szCs w:val="22"/>
        </w:rPr>
        <w:t xml:space="preserve">From the study of this </w:t>
      </w:r>
      <w:proofErr w:type="gramStart"/>
      <w:r w:rsidRPr="007A4FF4">
        <w:rPr>
          <w:rFonts w:ascii="Arial" w:hAnsi="Arial" w:cs="Arial"/>
          <w:sz w:val="22"/>
          <w:szCs w:val="22"/>
        </w:rPr>
        <w:t>assignment</w:t>
      </w:r>
      <w:proofErr w:type="gramEnd"/>
      <w:r w:rsidRPr="007A4FF4">
        <w:rPr>
          <w:rFonts w:ascii="Arial" w:hAnsi="Arial" w:cs="Arial"/>
          <w:sz w:val="22"/>
          <w:szCs w:val="22"/>
        </w:rPr>
        <w:t xml:space="preserve"> it can be concluded that, “</w:t>
      </w:r>
      <w:r w:rsidRPr="007A4FF4">
        <w:rPr>
          <w:rFonts w:ascii="Arial" w:hAnsi="Arial" w:cs="Arial"/>
          <w:b/>
          <w:bCs/>
          <w:i/>
          <w:iCs/>
          <w:sz w:val="22"/>
          <w:szCs w:val="22"/>
        </w:rPr>
        <w:t>customer relationship management</w:t>
      </w:r>
      <w:r w:rsidRPr="007A4FF4">
        <w:rPr>
          <w:rFonts w:ascii="Arial" w:hAnsi="Arial" w:cs="Arial"/>
          <w:sz w:val="22"/>
          <w:szCs w:val="22"/>
        </w:rPr>
        <w:t>” is vital for any organization. Organizations have separate departments which deal with CRM issues. CRM mainly focuses on some vital areas, like, marketing, sales, support, and customer service. This assignment has analyzed the CRM issue and some other factors of CRM of the company, Unilever. Models and theories like, IDIC and “</w:t>
      </w:r>
      <w:r w:rsidRPr="007A4FF4">
        <w:rPr>
          <w:rFonts w:ascii="Arial" w:hAnsi="Arial" w:cs="Arial"/>
          <w:b/>
          <w:bCs/>
          <w:i/>
          <w:iCs/>
          <w:sz w:val="22"/>
          <w:szCs w:val="22"/>
        </w:rPr>
        <w:t>trust-commitment model</w:t>
      </w:r>
      <w:r w:rsidRPr="007A4FF4">
        <w:rPr>
          <w:rFonts w:ascii="Arial" w:hAnsi="Arial" w:cs="Arial"/>
          <w:sz w:val="22"/>
          <w:szCs w:val="22"/>
        </w:rPr>
        <w:t>” have been used.</w:t>
      </w:r>
    </w:p>
    <w:p w14:paraId="21159A9F" w14:textId="77777777" w:rsidR="0081070C" w:rsidRDefault="0081070C">
      <w:pPr>
        <w:rPr>
          <w:rFonts w:ascii="Times New Roman" w:eastAsia="Times New Roman" w:hAnsi="Times New Roman" w:cs="Times New Roman"/>
          <w:b/>
          <w:bCs/>
          <w:sz w:val="24"/>
          <w:szCs w:val="24"/>
        </w:rPr>
      </w:pPr>
      <w:r>
        <w:rPr>
          <w:b/>
          <w:bCs/>
        </w:rPr>
        <w:br w:type="page"/>
      </w:r>
    </w:p>
    <w:p w14:paraId="54D99243" w14:textId="77777777" w:rsidR="0081070C" w:rsidRPr="007A4FF4" w:rsidRDefault="0081070C" w:rsidP="00294E3D">
      <w:pPr>
        <w:pStyle w:val="Heading1"/>
        <w:rPr>
          <w:rFonts w:ascii="Arial" w:hAnsi="Arial" w:cs="Arial"/>
          <w:sz w:val="24"/>
          <w:szCs w:val="24"/>
        </w:rPr>
      </w:pPr>
      <w:bookmarkStart w:id="5" w:name="_Toc77766035"/>
      <w:r w:rsidRPr="007A4FF4">
        <w:rPr>
          <w:rFonts w:ascii="Arial" w:hAnsi="Arial" w:cs="Arial"/>
          <w:sz w:val="24"/>
          <w:szCs w:val="24"/>
        </w:rPr>
        <w:lastRenderedPageBreak/>
        <w:t>Reference list</w:t>
      </w:r>
      <w:bookmarkEnd w:id="5"/>
    </w:p>
    <w:p w14:paraId="39CCFFA3" w14:textId="77777777" w:rsidR="0081070C" w:rsidRPr="00EC3BAF" w:rsidRDefault="0081070C" w:rsidP="0081070C">
      <w:pPr>
        <w:pStyle w:val="NormalWeb"/>
        <w:spacing w:before="0" w:beforeAutospacing="0" w:after="0" w:afterAutospacing="0" w:line="360" w:lineRule="auto"/>
        <w:jc w:val="both"/>
        <w:rPr>
          <w:rFonts w:ascii="Arial" w:hAnsi="Arial" w:cs="Arial"/>
          <w:sz w:val="22"/>
          <w:szCs w:val="22"/>
        </w:rPr>
      </w:pPr>
      <w:r w:rsidRPr="00EC3BAF">
        <w:rPr>
          <w:rFonts w:ascii="Arial" w:hAnsi="Arial" w:cs="Arial"/>
          <w:b/>
          <w:bCs/>
          <w:sz w:val="22"/>
          <w:szCs w:val="22"/>
        </w:rPr>
        <w:t>Journals</w:t>
      </w:r>
    </w:p>
    <w:p w14:paraId="0877EE41" w14:textId="76DFB8F9" w:rsidR="0081070C" w:rsidRPr="00EC3BAF" w:rsidRDefault="0081070C" w:rsidP="0081070C">
      <w:pPr>
        <w:pStyle w:val="NormalWeb"/>
        <w:spacing w:before="0" w:beforeAutospacing="0" w:after="0" w:afterAutospacing="0" w:line="360" w:lineRule="auto"/>
        <w:jc w:val="both"/>
        <w:rPr>
          <w:rFonts w:ascii="Arial" w:hAnsi="Arial" w:cs="Arial"/>
          <w:sz w:val="22"/>
          <w:szCs w:val="22"/>
        </w:rPr>
      </w:pPr>
      <w:proofErr w:type="spellStart"/>
      <w:r w:rsidRPr="00EC3BAF">
        <w:rPr>
          <w:rFonts w:ascii="Arial" w:hAnsi="Arial" w:cs="Arial"/>
          <w:sz w:val="22"/>
          <w:szCs w:val="22"/>
        </w:rPr>
        <w:t>Bricci</w:t>
      </w:r>
      <w:proofErr w:type="spellEnd"/>
      <w:r w:rsidRPr="00EC3BAF">
        <w:rPr>
          <w:rFonts w:ascii="Arial" w:hAnsi="Arial" w:cs="Arial"/>
          <w:sz w:val="22"/>
          <w:szCs w:val="22"/>
        </w:rPr>
        <w:t xml:space="preserve">, L., </w:t>
      </w:r>
      <w:proofErr w:type="spellStart"/>
      <w:r w:rsidRPr="00EC3BAF">
        <w:rPr>
          <w:rFonts w:ascii="Arial" w:hAnsi="Arial" w:cs="Arial"/>
          <w:sz w:val="22"/>
          <w:szCs w:val="22"/>
        </w:rPr>
        <w:t>Fragata</w:t>
      </w:r>
      <w:proofErr w:type="spellEnd"/>
      <w:r w:rsidRPr="00EC3BAF">
        <w:rPr>
          <w:rFonts w:ascii="Arial" w:hAnsi="Arial" w:cs="Arial"/>
          <w:sz w:val="22"/>
          <w:szCs w:val="22"/>
        </w:rPr>
        <w:t xml:space="preserve">, A. and </w:t>
      </w:r>
      <w:proofErr w:type="spellStart"/>
      <w:r w:rsidRPr="00EC3BAF">
        <w:rPr>
          <w:rFonts w:ascii="Arial" w:hAnsi="Arial" w:cs="Arial"/>
          <w:sz w:val="22"/>
          <w:szCs w:val="22"/>
        </w:rPr>
        <w:t>Antunes</w:t>
      </w:r>
      <w:proofErr w:type="spellEnd"/>
      <w:r w:rsidRPr="00EC3BAF">
        <w:rPr>
          <w:rFonts w:ascii="Arial" w:hAnsi="Arial" w:cs="Arial"/>
          <w:sz w:val="22"/>
          <w:szCs w:val="22"/>
        </w:rPr>
        <w:t xml:space="preserve">, J., 2016. The effects of trust, commitment and satisfaction on customer loyalty in the distribution sector. Journal of Economics, Business and </w:t>
      </w:r>
      <w:proofErr w:type="gramStart"/>
      <w:r w:rsidRPr="00EC3BAF">
        <w:rPr>
          <w:rFonts w:ascii="Arial" w:hAnsi="Arial" w:cs="Arial"/>
          <w:sz w:val="22"/>
          <w:szCs w:val="22"/>
        </w:rPr>
        <w:t>Management,,</w:t>
      </w:r>
      <w:proofErr w:type="gramEnd"/>
      <w:r w:rsidRPr="00EC3BAF">
        <w:rPr>
          <w:rFonts w:ascii="Arial" w:hAnsi="Arial" w:cs="Arial"/>
          <w:sz w:val="22"/>
          <w:szCs w:val="22"/>
        </w:rPr>
        <w:t xml:space="preserve"> 4(2), pp.173-177. </w:t>
      </w:r>
    </w:p>
    <w:p w14:paraId="7BFBE583" w14:textId="77777777" w:rsidR="0081070C" w:rsidRPr="00EC3BAF" w:rsidRDefault="0081070C" w:rsidP="0081070C">
      <w:pPr>
        <w:pStyle w:val="NormalWeb"/>
        <w:spacing w:before="0" w:beforeAutospacing="0" w:after="0" w:afterAutospacing="0" w:line="360" w:lineRule="auto"/>
        <w:jc w:val="both"/>
        <w:rPr>
          <w:rFonts w:ascii="Arial" w:hAnsi="Arial" w:cs="Arial"/>
          <w:sz w:val="22"/>
          <w:szCs w:val="22"/>
        </w:rPr>
      </w:pPr>
      <w:r w:rsidRPr="00EC3BAF">
        <w:rPr>
          <w:rFonts w:ascii="Arial" w:hAnsi="Arial" w:cs="Arial"/>
          <w:b/>
          <w:bCs/>
          <w:sz w:val="22"/>
          <w:szCs w:val="22"/>
        </w:rPr>
        <w:t>Websites</w:t>
      </w:r>
    </w:p>
    <w:p w14:paraId="09A0D1BF" w14:textId="3F329EBE" w:rsidR="0081070C" w:rsidRPr="00342F73" w:rsidRDefault="0081070C" w:rsidP="0081070C">
      <w:pPr>
        <w:pStyle w:val="NormalWeb"/>
        <w:spacing w:before="0" w:beforeAutospacing="0" w:after="0" w:afterAutospacing="0" w:line="360" w:lineRule="auto"/>
        <w:jc w:val="both"/>
        <w:rPr>
          <w:rFonts w:ascii="Arial" w:hAnsi="Arial" w:cs="Arial"/>
          <w:sz w:val="22"/>
          <w:szCs w:val="22"/>
        </w:rPr>
      </w:pPr>
      <w:r w:rsidRPr="00342F73">
        <w:rPr>
          <w:rFonts w:ascii="Arial" w:hAnsi="Arial" w:cs="Arial"/>
          <w:sz w:val="22"/>
          <w:szCs w:val="22"/>
        </w:rPr>
        <w:t xml:space="preserve">Baker, R., 2021. Unilever: 'Sustainability marketing is biggest challenge' – Marketing Week. [online] Marketing Week. Available at: &lt;https://www.marketingweek.com/unilever-sustainability-marketing-is-biggest-challenge/&gt; [Accessed </w:t>
      </w:r>
      <w:r w:rsidR="006D6858" w:rsidRPr="00342F73">
        <w:rPr>
          <w:rFonts w:ascii="Arial" w:hAnsi="Arial" w:cs="Arial"/>
          <w:sz w:val="22"/>
          <w:szCs w:val="22"/>
        </w:rPr>
        <w:t>24</w:t>
      </w:r>
      <w:r w:rsidRPr="00342F73">
        <w:rPr>
          <w:rFonts w:ascii="Arial" w:hAnsi="Arial" w:cs="Arial"/>
          <w:sz w:val="22"/>
          <w:szCs w:val="22"/>
        </w:rPr>
        <w:t xml:space="preserve"> June 2021].</w:t>
      </w:r>
    </w:p>
    <w:p w14:paraId="799B494D" w14:textId="77777777" w:rsidR="00AA47D3" w:rsidRPr="0081070C" w:rsidRDefault="00AA47D3" w:rsidP="0081070C">
      <w:pPr>
        <w:spacing w:line="360" w:lineRule="auto"/>
        <w:jc w:val="both"/>
        <w:rPr>
          <w:rFonts w:ascii="Times New Roman" w:hAnsi="Times New Roman" w:cs="Times New Roman"/>
          <w:sz w:val="24"/>
          <w:szCs w:val="24"/>
        </w:rPr>
      </w:pPr>
    </w:p>
    <w:sectPr w:rsidR="00AA47D3" w:rsidRPr="0081070C" w:rsidSect="00294E3D">
      <w:footerReference w:type="default" r:id="rId7"/>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7684B" w14:textId="77777777" w:rsidR="00E027CE" w:rsidRDefault="00E027CE" w:rsidP="00294E3D">
      <w:pPr>
        <w:spacing w:after="0" w:line="240" w:lineRule="auto"/>
      </w:pPr>
      <w:r>
        <w:separator/>
      </w:r>
    </w:p>
  </w:endnote>
  <w:endnote w:type="continuationSeparator" w:id="0">
    <w:p w14:paraId="5B1E80F0" w14:textId="77777777" w:rsidR="00E027CE" w:rsidRDefault="00E027CE" w:rsidP="00294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7659"/>
      <w:docPartObj>
        <w:docPartGallery w:val="Page Numbers (Bottom of Page)"/>
        <w:docPartUnique/>
      </w:docPartObj>
    </w:sdtPr>
    <w:sdtEndPr/>
    <w:sdtContent>
      <w:p w14:paraId="4C6D1DB8" w14:textId="77777777" w:rsidR="00294E3D" w:rsidRDefault="00D91A69">
        <w:pPr>
          <w:pStyle w:val="Footer"/>
          <w:jc w:val="right"/>
        </w:pPr>
        <w:r>
          <w:fldChar w:fldCharType="begin"/>
        </w:r>
        <w:r>
          <w:instrText xml:space="preserve"> PAGE   \* MERGEFORMAT </w:instrText>
        </w:r>
        <w:r>
          <w:fldChar w:fldCharType="separate"/>
        </w:r>
        <w:r w:rsidR="00294E3D">
          <w:rPr>
            <w:noProof/>
          </w:rPr>
          <w:t>3</w:t>
        </w:r>
        <w:r>
          <w:rPr>
            <w:noProof/>
          </w:rPr>
          <w:fldChar w:fldCharType="end"/>
        </w:r>
      </w:p>
    </w:sdtContent>
  </w:sdt>
  <w:p w14:paraId="1119F77C" w14:textId="77777777" w:rsidR="00294E3D" w:rsidRDefault="00294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AF89E" w14:textId="77777777" w:rsidR="00E027CE" w:rsidRDefault="00E027CE" w:rsidP="00294E3D">
      <w:pPr>
        <w:spacing w:after="0" w:line="240" w:lineRule="auto"/>
      </w:pPr>
      <w:r>
        <w:separator/>
      </w:r>
    </w:p>
  </w:footnote>
  <w:footnote w:type="continuationSeparator" w:id="0">
    <w:p w14:paraId="440F5D9E" w14:textId="77777777" w:rsidR="00E027CE" w:rsidRDefault="00E027CE" w:rsidP="00294E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0C"/>
    <w:rsid w:val="00052CFB"/>
    <w:rsid w:val="00241B48"/>
    <w:rsid w:val="00294E3D"/>
    <w:rsid w:val="003162F9"/>
    <w:rsid w:val="00342F73"/>
    <w:rsid w:val="003F4543"/>
    <w:rsid w:val="004047EE"/>
    <w:rsid w:val="00483D3E"/>
    <w:rsid w:val="006507ED"/>
    <w:rsid w:val="006D6858"/>
    <w:rsid w:val="00706D6A"/>
    <w:rsid w:val="007A4FF4"/>
    <w:rsid w:val="007E735A"/>
    <w:rsid w:val="0081070C"/>
    <w:rsid w:val="009A6ACC"/>
    <w:rsid w:val="00A57DA6"/>
    <w:rsid w:val="00A93B12"/>
    <w:rsid w:val="00AA47D3"/>
    <w:rsid w:val="00AC31F7"/>
    <w:rsid w:val="00B2762D"/>
    <w:rsid w:val="00BA4720"/>
    <w:rsid w:val="00CB0026"/>
    <w:rsid w:val="00D822B9"/>
    <w:rsid w:val="00E027CE"/>
    <w:rsid w:val="00E91ED3"/>
    <w:rsid w:val="00E937DF"/>
    <w:rsid w:val="00EB654B"/>
    <w:rsid w:val="00EC3BAF"/>
    <w:rsid w:val="00EF6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7C6D"/>
  <w15:docId w15:val="{0118E370-6534-2D41-A860-85BD7BA1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7D3"/>
  </w:style>
  <w:style w:type="paragraph" w:styleId="Heading1">
    <w:name w:val="heading 1"/>
    <w:basedOn w:val="Normal"/>
    <w:next w:val="Normal"/>
    <w:link w:val="Heading1Char"/>
    <w:uiPriority w:val="9"/>
    <w:qFormat/>
    <w:rsid w:val="00294E3D"/>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semiHidden/>
    <w:unhideWhenUsed/>
    <w:qFormat/>
    <w:rsid w:val="00294E3D"/>
    <w:pPr>
      <w:keepNext/>
      <w:keepLines/>
      <w:spacing w:before="200" w:after="0" w:line="360" w:lineRule="auto"/>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07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94E3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294E3D"/>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294E3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294E3D"/>
    <w:pPr>
      <w:spacing w:after="100"/>
    </w:pPr>
  </w:style>
  <w:style w:type="character" w:styleId="Hyperlink">
    <w:name w:val="Hyperlink"/>
    <w:basedOn w:val="DefaultParagraphFont"/>
    <w:uiPriority w:val="99"/>
    <w:unhideWhenUsed/>
    <w:rsid w:val="00294E3D"/>
    <w:rPr>
      <w:color w:val="0000FF" w:themeColor="hyperlink"/>
      <w:u w:val="single"/>
    </w:rPr>
  </w:style>
  <w:style w:type="paragraph" w:styleId="BalloonText">
    <w:name w:val="Balloon Text"/>
    <w:basedOn w:val="Normal"/>
    <w:link w:val="BalloonTextChar"/>
    <w:uiPriority w:val="99"/>
    <w:semiHidden/>
    <w:unhideWhenUsed/>
    <w:rsid w:val="00294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E3D"/>
    <w:rPr>
      <w:rFonts w:ascii="Tahoma" w:hAnsi="Tahoma" w:cs="Tahoma"/>
      <w:sz w:val="16"/>
      <w:szCs w:val="16"/>
    </w:rPr>
  </w:style>
  <w:style w:type="paragraph" w:styleId="Header">
    <w:name w:val="header"/>
    <w:basedOn w:val="Normal"/>
    <w:link w:val="HeaderChar"/>
    <w:uiPriority w:val="99"/>
    <w:semiHidden/>
    <w:unhideWhenUsed/>
    <w:rsid w:val="00294E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4E3D"/>
  </w:style>
  <w:style w:type="paragraph" w:styleId="Footer">
    <w:name w:val="footer"/>
    <w:basedOn w:val="Normal"/>
    <w:link w:val="FooterChar"/>
    <w:uiPriority w:val="99"/>
    <w:unhideWhenUsed/>
    <w:rsid w:val="00294E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58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D686F-83A4-4ADB-AE2C-C796369DEF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614</Words>
  <Characters>3504</Characters>
  <Application>Microsoft Office Word</Application>
  <DocSecurity>0</DocSecurity>
  <Lines>29</Lines>
  <Paragraphs>8</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Dragos Cristian Sorica</cp:lastModifiedBy>
  <cp:revision>2</cp:revision>
  <dcterms:created xsi:type="dcterms:W3CDTF">2021-07-25T22:04:00Z</dcterms:created>
  <dcterms:modified xsi:type="dcterms:W3CDTF">2021-07-25T22:04:00Z</dcterms:modified>
</cp:coreProperties>
</file>