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03711AC1"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464E19">
        <w:rPr>
          <w:rFonts w:ascii="Arial" w:hAnsi="Arial" w:cs="Arial"/>
          <w:sz w:val="28"/>
          <w:szCs w:val="28"/>
        </w:rPr>
        <w:t xml:space="preserve">Rumaysa </w:t>
      </w:r>
      <w:proofErr w:type="spellStart"/>
      <w:r w:rsidR="00464E19">
        <w:rPr>
          <w:rFonts w:ascii="Arial" w:hAnsi="Arial" w:cs="Arial"/>
          <w:sz w:val="28"/>
          <w:szCs w:val="28"/>
        </w:rPr>
        <w:t>masoud</w:t>
      </w:r>
      <w:proofErr w:type="spellEnd"/>
    </w:p>
    <w:p w14:paraId="476C763A" w14:textId="53328910"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464E19">
        <w:rPr>
          <w:rFonts w:ascii="Arial" w:hAnsi="Arial" w:cs="Arial"/>
          <w:sz w:val="28"/>
          <w:szCs w:val="28"/>
          <w:lang w:val="nl-NL"/>
        </w:rPr>
        <w:t xml:space="preserve"> 2438040</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52DA247C"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8D288A">
        <w:rPr>
          <w:rFonts w:ascii="Arial" w:hAnsi="Arial" w:cs="Arial"/>
          <w:sz w:val="28"/>
          <w:szCs w:val="28"/>
          <w:lang w:val="nl-NL"/>
        </w:rPr>
        <w:t>Introduction to health and social care</w:t>
      </w:r>
    </w:p>
    <w:p w14:paraId="0009AFB0" w14:textId="357F9AF1"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 xml:space="preserve">Module </w:t>
      </w:r>
      <w:r w:rsidR="008D288A" w:rsidRPr="0020413D">
        <w:rPr>
          <w:rFonts w:ascii="Arial" w:hAnsi="Arial" w:cs="Arial"/>
          <w:b/>
          <w:bCs/>
          <w:sz w:val="28"/>
          <w:szCs w:val="28"/>
        </w:rPr>
        <w:t>code</w:t>
      </w:r>
      <w:r w:rsidR="008D288A" w:rsidRPr="0020413D">
        <w:rPr>
          <w:rFonts w:ascii="Arial" w:hAnsi="Arial" w:cs="Arial"/>
          <w:sz w:val="28"/>
          <w:szCs w:val="28"/>
        </w:rPr>
        <w:t>:</w:t>
      </w:r>
      <w:r w:rsidR="008D288A">
        <w:rPr>
          <w:rFonts w:ascii="Arial" w:hAnsi="Arial" w:cs="Arial"/>
          <w:sz w:val="28"/>
          <w:szCs w:val="28"/>
        </w:rPr>
        <w:t xml:space="preserve"> LCHS</w:t>
      </w:r>
      <w:r w:rsidR="003F372A">
        <w:rPr>
          <w:rFonts w:ascii="Arial" w:hAnsi="Arial" w:cs="Arial"/>
          <w:sz w:val="28"/>
          <w:szCs w:val="28"/>
        </w:rPr>
        <w:t>4003</w:t>
      </w:r>
    </w:p>
    <w:p w14:paraId="410C101D" w14:textId="0A360658" w:rsidR="00925D5E" w:rsidRDefault="00833470">
      <w:pPr>
        <w:sectPr w:rsidR="00925D5E">
          <w:headerReference w:type="default" r:id="rId9"/>
          <w:footerReference w:type="default" r:id="rId10"/>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r w:rsidR="008D288A">
        <w:rPr>
          <w:rFonts w:ascii="Arial" w:hAnsi="Arial" w:cs="Arial"/>
          <w:b/>
          <w:bCs/>
          <w:sz w:val="28"/>
          <w:szCs w:val="28"/>
        </w:rPr>
        <w:t>:</w:t>
      </w:r>
      <w:r w:rsidRPr="0020413D">
        <w:t xml:space="preserve"> </w:t>
      </w:r>
      <w:bookmarkEnd w:id="0"/>
      <w:r w:rsidR="008D288A">
        <w:t>Dr Mark</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2F2D77A8" w14:textId="236C53D3" w:rsidR="00833470" w:rsidRDefault="00833470"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w:t>
      </w:r>
      <w:proofErr w:type="gramStart"/>
      <w:r>
        <w:rPr>
          <w:rFonts w:ascii="Arial" w:hAnsi="Arial" w:cs="Arial"/>
          <w:b/>
          <w:bCs/>
          <w:sz w:val="28"/>
          <w:szCs w:val="28"/>
        </w:rPr>
        <w:t>…..</w:t>
      </w:r>
      <w:proofErr w:type="gramEnd"/>
      <w:r>
        <w:rPr>
          <w:rFonts w:ascii="Arial" w:hAnsi="Arial" w:cs="Arial"/>
          <w:b/>
          <w:bCs/>
          <w:sz w:val="28"/>
          <w:szCs w:val="28"/>
        </w:rPr>
        <w:t xml:space="preserve"> page</w:t>
      </w:r>
    </w:p>
    <w:p w14:paraId="5AFFC33B" w14:textId="7C22ABFB" w:rsidR="003A000F" w:rsidRDefault="00F64FBC">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3360" behindDoc="0" locked="0" layoutInCell="1" allowOverlap="1" wp14:anchorId="04CAE92E" wp14:editId="632C89DC">
                <wp:simplePos x="0" y="0"/>
                <wp:positionH relativeFrom="page">
                  <wp:posOffset>958850</wp:posOffset>
                </wp:positionH>
                <wp:positionV relativeFrom="paragraph">
                  <wp:posOffset>1263650</wp:posOffset>
                </wp:positionV>
                <wp:extent cx="2367280" cy="2470150"/>
                <wp:effectExtent l="19050" t="19050" r="33020" b="444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470150"/>
                        </a:xfrm>
                        <a:prstGeom prst="rect">
                          <a:avLst/>
                        </a:prstGeom>
                        <a:solidFill>
                          <a:srgbClr val="FFFFFF"/>
                        </a:solidFill>
                        <a:ln w="47625">
                          <a:solidFill>
                            <a:schemeClr val="accent2"/>
                          </a:solidFill>
                          <a:miter lim="800000"/>
                          <a:headEnd/>
                          <a:tailEnd/>
                        </a:ln>
                        <a:effectLst>
                          <a:softEdge rad="25400"/>
                        </a:effectLst>
                      </wps:spPr>
                      <wps:txbx>
                        <w:txbxContent>
                          <w:p w14:paraId="7066A692" w14:textId="12E626D7" w:rsidR="00464E19" w:rsidRPr="00FD32B5" w:rsidRDefault="00464E19" w:rsidP="00BE6BE0">
                            <w:pPr>
                              <w:rPr>
                                <w:b/>
                                <w:bCs/>
                                <w:color w:val="385623" w:themeColor="accent6" w:themeShade="80"/>
                              </w:rPr>
                            </w:pPr>
                            <w:r>
                              <w:rPr>
                                <w:b/>
                                <w:bCs/>
                                <w:color w:val="385623" w:themeColor="accent6" w:themeShade="80"/>
                              </w:rPr>
                              <w:t>Introduction</w:t>
                            </w:r>
                          </w:p>
                          <w:p w14:paraId="44A2397F" w14:textId="60BA5E13" w:rsidR="00BE6BE0" w:rsidRDefault="00464E19" w:rsidP="00BE6BE0">
                            <w:r>
                              <w:t>Ambulance services play an important role in providing emergency medical care and rapid patient transport to healthcare facilities. They are an essential link in the chain of survival for trauma, cardiac and medical care.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CAE92E" id="_x0000_t202" coordsize="21600,21600" o:spt="202" path="m,l,21600r21600,l21600,xe">
                <v:stroke joinstyle="miter"/>
                <v:path gradientshapeok="t" o:connecttype="rect"/>
              </v:shapetype>
              <v:shape id="Text Box 4" o:spid="_x0000_s1026" type="#_x0000_t202" style="position:absolute;margin-left:75.5pt;margin-top:99.5pt;width:186.4pt;height:194.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" strokecolor="#ed7d31 [3205]" strokeweight="3.75pt">
                <v:textbox>
                  <w:txbxContent>
                    <w:p w14:paraId="7066A692" w14:textId="12E626D7" w:rsidR="00464E19" w:rsidRPr="00FD32B5" w:rsidRDefault="00464E19" w:rsidP="00BE6BE0">
                      <w:pPr>
                        <w:rPr>
                          <w:b/>
                          <w:bCs/>
                          <w:color w:val="385623" w:themeColor="accent6" w:themeShade="80"/>
                        </w:rPr>
                      </w:pPr>
                      <w:r>
                        <w:rPr>
                          <w:b/>
                          <w:bCs/>
                          <w:color w:val="385623" w:themeColor="accent6" w:themeShade="80"/>
                        </w:rPr>
                        <w:t>Introduction</w:t>
                      </w:r>
                    </w:p>
                    <w:p w14:paraId="44A2397F" w14:textId="60BA5E13" w:rsidR="00BE6BE0" w:rsidRDefault="00464E19" w:rsidP="00BE6BE0">
                      <w:r>
                        <w:t>Ambulance services play an important role in providing emergency medical care and rapid patient transport to healthcare facilities. They are an essential link in the chain of survival for trauma, cardiac and medical care.</w:t>
                      </w:r>
                    </w:p>
                  </w:txbxContent>
                </v:textbox>
                <w10:wrap type="square" anchorx="page"/>
              </v:shape>
            </w:pict>
          </mc:Fallback>
        </mc:AlternateContent>
      </w:r>
      <w:r>
        <w:rPr>
          <w:noProof/>
        </w:rPr>
        <mc:AlternateContent>
          <mc:Choice Requires="wps">
            <w:drawing>
              <wp:anchor distT="45720" distB="45720" distL="114300" distR="114300" simplePos="0" relativeHeight="251665408" behindDoc="0" locked="0" layoutInCell="1" allowOverlap="1" wp14:anchorId="21A64788" wp14:editId="25A9382F">
                <wp:simplePos x="0" y="0"/>
                <wp:positionH relativeFrom="margin">
                  <wp:posOffset>3111500</wp:posOffset>
                </wp:positionH>
                <wp:positionV relativeFrom="paragraph">
                  <wp:posOffset>1250950</wp:posOffset>
                </wp:positionV>
                <wp:extent cx="2367280" cy="2394585"/>
                <wp:effectExtent l="19050" t="19050" r="13970" b="2476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394585"/>
                        </a:xfrm>
                        <a:prstGeom prst="rect">
                          <a:avLst/>
                        </a:prstGeom>
                        <a:solidFill>
                          <a:srgbClr val="FFFFFF"/>
                        </a:solidFill>
                        <a:ln w="44450">
                          <a:solidFill>
                            <a:srgbClr val="000000"/>
                          </a:solidFill>
                          <a:miter lim="800000"/>
                          <a:headEnd/>
                          <a:tailEnd/>
                        </a:ln>
                        <a:effectLst>
                          <a:softEdge rad="25400"/>
                        </a:effectLst>
                      </wps:spPr>
                      <wps:txbx>
                        <w:txbxContent>
                          <w:p w14:paraId="16EA0274" w14:textId="7F707526" w:rsidR="00BE6BE0" w:rsidRDefault="00464E19" w:rsidP="00BE6BE0">
                            <w:pPr>
                              <w:rPr>
                                <w:b/>
                                <w:bCs/>
                                <w:color w:val="385623" w:themeColor="accent6" w:themeShade="80"/>
                              </w:rPr>
                            </w:pPr>
                            <w:r>
                              <w:rPr>
                                <w:b/>
                                <w:bCs/>
                                <w:color w:val="385623" w:themeColor="accent6" w:themeShade="80"/>
                              </w:rPr>
                              <w:t>Objective</w:t>
                            </w:r>
                          </w:p>
                          <w:p w14:paraId="2A6CE679" w14:textId="70421956" w:rsidR="00BE6BE0" w:rsidRDefault="00464E19" w:rsidP="00BE6BE0">
                            <w:pPr>
                              <w:rPr>
                                <w:b/>
                                <w:bCs/>
                                <w:color w:val="385623" w:themeColor="accent6" w:themeShade="80"/>
                              </w:rPr>
                            </w:pPr>
                            <w:r>
                              <w:rPr>
                                <w:b/>
                                <w:bCs/>
                                <w:color w:val="385623" w:themeColor="accent6" w:themeShade="80"/>
                              </w:rPr>
                              <w:t>To examine the importance of ambulance services in emergency healthcare</w:t>
                            </w:r>
                          </w:p>
                          <w:p w14:paraId="62F0DAD1" w14:textId="5634FFBD" w:rsidR="00464E19" w:rsidRDefault="00464E19" w:rsidP="00BE6BE0">
                            <w:pPr>
                              <w:rPr>
                                <w:b/>
                                <w:bCs/>
                                <w:color w:val="385623" w:themeColor="accent6" w:themeShade="80"/>
                              </w:rPr>
                            </w:pPr>
                            <w:r>
                              <w:rPr>
                                <w:b/>
                                <w:bCs/>
                                <w:color w:val="385623" w:themeColor="accent6" w:themeShade="80"/>
                              </w:rPr>
                              <w:t>To identify key challenges in response time and resource allocation</w:t>
                            </w:r>
                          </w:p>
                          <w:p w14:paraId="273FAA61" w14:textId="5C5ACA16" w:rsidR="00464E19" w:rsidRDefault="009649CE" w:rsidP="00BE6BE0">
                            <w:r>
                              <w:rPr>
                                <w:b/>
                                <w:bCs/>
                                <w:color w:val="385623" w:themeColor="accent6" w:themeShade="80"/>
                              </w:rPr>
                              <w:t xml:space="preserve">To explore strategies to improve service efficiency and patient satisfaction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7" type="#_x0000_t202" style="position:absolute;margin-left:245pt;margin-top:98.5pt;width:186.4pt;height:188.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" strokeweight="3.5pt">
                <v:textbox>
                  <w:txbxContent>
                    <w:p w14:paraId="16EA0274" w14:textId="7F707526" w:rsidR="00BE6BE0" w:rsidRDefault="00464E19" w:rsidP="00BE6BE0">
                      <w:pPr>
                        <w:rPr>
                          <w:b/>
                          <w:bCs/>
                          <w:color w:val="385623" w:themeColor="accent6" w:themeShade="80"/>
                        </w:rPr>
                      </w:pPr>
                      <w:r>
                        <w:rPr>
                          <w:b/>
                          <w:bCs/>
                          <w:color w:val="385623" w:themeColor="accent6" w:themeShade="80"/>
                        </w:rPr>
                        <w:t>Objective</w:t>
                      </w:r>
                    </w:p>
                    <w:p w14:paraId="2A6CE679" w14:textId="70421956" w:rsidR="00BE6BE0" w:rsidRDefault="00464E19" w:rsidP="00BE6BE0">
                      <w:pPr>
                        <w:rPr>
                          <w:b/>
                          <w:bCs/>
                          <w:color w:val="385623" w:themeColor="accent6" w:themeShade="80"/>
                        </w:rPr>
                      </w:pPr>
                      <w:r>
                        <w:rPr>
                          <w:b/>
                          <w:bCs/>
                          <w:color w:val="385623" w:themeColor="accent6" w:themeShade="80"/>
                        </w:rPr>
                        <w:t>To examine the importance of ambulance services in emergency healthcare</w:t>
                      </w:r>
                    </w:p>
                    <w:p w14:paraId="62F0DAD1" w14:textId="5634FFBD" w:rsidR="00464E19" w:rsidRDefault="00464E19" w:rsidP="00BE6BE0">
                      <w:pPr>
                        <w:rPr>
                          <w:b/>
                          <w:bCs/>
                          <w:color w:val="385623" w:themeColor="accent6" w:themeShade="80"/>
                        </w:rPr>
                      </w:pPr>
                      <w:r>
                        <w:rPr>
                          <w:b/>
                          <w:bCs/>
                          <w:color w:val="385623" w:themeColor="accent6" w:themeShade="80"/>
                        </w:rPr>
                        <w:t>To identify key challenges in response time and resource allocation</w:t>
                      </w:r>
                    </w:p>
                    <w:p w14:paraId="273FAA61" w14:textId="5C5ACA16" w:rsidR="00464E19" w:rsidRDefault="009649CE" w:rsidP="00BE6BE0">
                      <w:r>
                        <w:rPr>
                          <w:b/>
                          <w:bCs/>
                          <w:color w:val="385623" w:themeColor="accent6" w:themeShade="80"/>
                        </w:rPr>
                        <w:t xml:space="preserve">To explore strategies to improve service efficiency and patient satisfaction </w:t>
                      </w:r>
                    </w:p>
                  </w:txbxContent>
                </v:textbox>
                <w10:wrap type="square" anchorx="margin"/>
              </v:shape>
            </w:pict>
          </mc:Fallback>
        </mc:AlternateContent>
      </w:r>
      <w:r>
        <w:rPr>
          <w:noProof/>
        </w:rPr>
        <mc:AlternateContent>
          <mc:Choice Requires="wps">
            <w:drawing>
              <wp:anchor distT="45720" distB="45720" distL="114300" distR="114300" simplePos="0" relativeHeight="251669504" behindDoc="0" locked="0" layoutInCell="1" allowOverlap="1" wp14:anchorId="298766ED" wp14:editId="689FF5FB">
                <wp:simplePos x="0" y="0"/>
                <wp:positionH relativeFrom="column">
                  <wp:posOffset>6267450</wp:posOffset>
                </wp:positionH>
                <wp:positionV relativeFrom="paragraph">
                  <wp:posOffset>1326515</wp:posOffset>
                </wp:positionV>
                <wp:extent cx="2367280" cy="2394585"/>
                <wp:effectExtent l="19050" t="19050" r="13970" b="2476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394585"/>
                        </a:xfrm>
                        <a:prstGeom prst="rect">
                          <a:avLst/>
                        </a:prstGeom>
                        <a:solidFill>
                          <a:srgbClr val="FFFFFF"/>
                        </a:solidFill>
                        <a:ln w="44450">
                          <a:solidFill>
                            <a:srgbClr val="000000"/>
                          </a:solidFill>
                          <a:miter lim="800000"/>
                          <a:headEnd/>
                          <a:tailEnd/>
                        </a:ln>
                        <a:effectLst>
                          <a:softEdge rad="25400"/>
                        </a:effectLst>
                      </wps:spPr>
                      <wps:txbx>
                        <w:txbxContent>
                          <w:p w14:paraId="2F2C6041" w14:textId="7DDFE4FD" w:rsidR="00BE6BE0" w:rsidRDefault="009649CE" w:rsidP="00BE6BE0">
                            <w:r>
                              <w:t xml:space="preserve">Methods </w:t>
                            </w:r>
                          </w:p>
                          <w:p w14:paraId="470B54A0" w14:textId="79C14B11" w:rsidR="009649CE" w:rsidRDefault="009649CE" w:rsidP="00BE6BE0">
                            <w:r>
                              <w:t>Findings indicated that optimised dispatch systems and GPS tracking reduced average response times by up to 20%. Regular staff training and equipment maintenance improved patient outcomes and increased public trust.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8" type="#_x0000_t202" style="position:absolute;margin-left:493.5pt;margin-top:104.45pt;width:186.4pt;height:188.5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" strokeweight="3.5pt">
                <v:textbox>
                  <w:txbxContent>
                    <w:p w14:paraId="2F2C6041" w14:textId="7DDFE4FD" w:rsidR="00BE6BE0" w:rsidRDefault="009649CE" w:rsidP="00BE6BE0">
                      <w:r>
                        <w:t xml:space="preserve">Methods </w:t>
                      </w:r>
                    </w:p>
                    <w:p w14:paraId="470B54A0" w14:textId="79C14B11" w:rsidR="009649CE" w:rsidRDefault="009649CE" w:rsidP="00BE6BE0">
                      <w:r>
                        <w:t>Findings indicated that optimised dispatch systems and GPS tracking reduced average response times by up to 20%. Regular staff training and equipment maintenance improved patient outcomes and increased public trust.</w:t>
                      </w:r>
                    </w:p>
                  </w:txbxContent>
                </v:textbox>
                <w10:wrap type="square"/>
              </v:shape>
            </w:pict>
          </mc:Fallback>
        </mc:AlternateContent>
      </w:r>
      <w:r>
        <w:rPr>
          <w:noProof/>
        </w:rPr>
        <mc:AlternateContent>
          <mc:Choice Requires="wps">
            <w:drawing>
              <wp:anchor distT="45720" distB="45720" distL="114300" distR="114300" simplePos="0" relativeHeight="251667456" behindDoc="0" locked="0" layoutInCell="1" allowOverlap="1" wp14:anchorId="2F5030E1" wp14:editId="348924B6">
                <wp:simplePos x="0" y="0"/>
                <wp:positionH relativeFrom="margin">
                  <wp:posOffset>6775450</wp:posOffset>
                </wp:positionH>
                <wp:positionV relativeFrom="paragraph">
                  <wp:posOffset>3841750</wp:posOffset>
                </wp:positionV>
                <wp:extent cx="2729230" cy="1860550"/>
                <wp:effectExtent l="19050" t="19050" r="1397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230" cy="1860550"/>
                        </a:xfrm>
                        <a:prstGeom prst="rect">
                          <a:avLst/>
                        </a:prstGeom>
                        <a:solidFill>
                          <a:srgbClr val="FFFFFF"/>
                        </a:solidFill>
                        <a:ln w="44450">
                          <a:solidFill>
                            <a:srgbClr val="000000"/>
                          </a:solidFill>
                          <a:miter lim="800000"/>
                          <a:headEnd/>
                          <a:tailEnd/>
                        </a:ln>
                        <a:effectLst>
                          <a:softEdge rad="25400"/>
                        </a:effectLst>
                      </wps:spPr>
                      <wps:txbx>
                        <w:txbxContent>
                          <w:p w14:paraId="69461F56" w14:textId="6AAECD65" w:rsidR="00BE6BE0" w:rsidRDefault="009649CE" w:rsidP="00BE6BE0">
                            <w:r>
                              <w:rPr>
                                <w:b/>
                                <w:bCs/>
                                <w:color w:val="385623" w:themeColor="accent6" w:themeShade="80"/>
                              </w:rPr>
                              <w:t xml:space="preserve">Conclusion </w:t>
                            </w:r>
                          </w:p>
                          <w:p w14:paraId="61B5B845" w14:textId="1562B6E8" w:rsidR="009649CE" w:rsidRDefault="009649CE" w:rsidP="00BE6BE0">
                            <w:r>
                              <w:t>Ambulance services are vital in saving lives and ensuring timely medical care. Investment in technology</w:t>
                            </w:r>
                            <w:r w:rsidR="003F372A">
                              <w:t>, workforce training, and public awareness is crucial to improving service quality and response times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9" type="#_x0000_t202" style="position:absolute;margin-left:533.5pt;margin-top:302.5pt;width:214.9pt;height:146.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" strokeweight="3.5pt">
                <v:textbox>
                  <w:txbxContent>
                    <w:p w14:paraId="69461F56" w14:textId="6AAECD65" w:rsidR="00BE6BE0" w:rsidRDefault="009649CE" w:rsidP="00BE6BE0">
                      <w:r>
                        <w:rPr>
                          <w:b/>
                          <w:bCs/>
                          <w:color w:val="385623" w:themeColor="accent6" w:themeShade="80"/>
                        </w:rPr>
                        <w:t xml:space="preserve">Conclusion </w:t>
                      </w:r>
                    </w:p>
                    <w:p w14:paraId="61B5B845" w14:textId="1562B6E8" w:rsidR="009649CE" w:rsidRDefault="009649CE" w:rsidP="00BE6BE0">
                      <w:r>
                        <w:t>Ambulance services are vital in saving lives and ensuring timely medical care. Investment in technology</w:t>
                      </w:r>
                      <w:r w:rsidR="003F372A">
                        <w:t>, workforce training, and public awareness is crucial to improving service quality and response times</w:t>
                      </w:r>
                    </w:p>
                  </w:txbxContent>
                </v:textbox>
                <w10:wrap type="square" anchorx="margin"/>
              </v:shape>
            </w:pict>
          </mc:Fallback>
        </mc:AlternateContent>
      </w:r>
      <w:r w:rsidR="009E257B">
        <w:rPr>
          <w:noProof/>
        </w:rPr>
        <mc:AlternateContent>
          <mc:Choice Requires="wps">
            <w:drawing>
              <wp:anchor distT="0" distB="0" distL="114300" distR="114300" simplePos="0" relativeHeight="251659264" behindDoc="1" locked="0" layoutInCell="1" allowOverlap="1" wp14:anchorId="777A8668" wp14:editId="51D56EA1">
                <wp:simplePos x="0" y="0"/>
                <wp:positionH relativeFrom="page">
                  <wp:posOffset>6350</wp:posOffset>
                </wp:positionH>
                <wp:positionV relativeFrom="paragraph">
                  <wp:posOffset>-895349</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5D3A28" id="Rectangle 1" o:spid="_x0000_s1026" style="position:absolute;margin-left:.5pt;margin-top:-70.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" fillcolor="gray [1629]" strokecolor="#92d050" strokeweight="1pt">
                <v:fill opacity="30069f"/>
                <w10:wrap anchorx="page"/>
              </v:rect>
            </w:pict>
          </mc:Fallback>
        </mc:AlternateContent>
      </w:r>
      <w:r w:rsidR="00BE6BE0">
        <w:rPr>
          <w:noProof/>
        </w:rPr>
        <mc:AlternateContent>
          <mc:Choice Requires="wps">
            <w:drawing>
              <wp:anchor distT="45720" distB="45720" distL="114300" distR="114300" simplePos="0" relativeHeight="251675648" behindDoc="0" locked="0" layoutInCell="1" allowOverlap="1" wp14:anchorId="1182A892" wp14:editId="59CAF2F5">
                <wp:simplePos x="0" y="0"/>
                <wp:positionH relativeFrom="page">
                  <wp:posOffset>4044950</wp:posOffset>
                </wp:positionH>
                <wp:positionV relativeFrom="paragraph">
                  <wp:posOffset>3785235</wp:posOffset>
                </wp:positionV>
                <wp:extent cx="3581400" cy="1908810"/>
                <wp:effectExtent l="19050" t="19050" r="38100" b="3429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908810"/>
                        </a:xfrm>
                        <a:prstGeom prst="rect">
                          <a:avLst/>
                        </a:prstGeom>
                        <a:solidFill>
                          <a:srgbClr val="FFFFFF"/>
                        </a:solidFill>
                        <a:ln w="47625">
                          <a:solidFill>
                            <a:srgbClr val="000000"/>
                          </a:solidFill>
                          <a:miter lim="800000"/>
                          <a:headEnd/>
                          <a:tailEnd/>
                        </a:ln>
                        <a:effectLst>
                          <a:softEdge rad="25400"/>
                        </a:effectLst>
                      </wps:spPr>
                      <wps:txbx>
                        <w:txbxContent>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30" type="#_x0000_t202" style="position:absolute;margin-left:318.5pt;margin-top:298.05pt;width:282pt;height:150.3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" strokeweight="3.75pt">
                <v:textbox>
                  <w:txbxContent>
                    <w:p w14:paraId="0F5BD23B" w14:textId="77777777" w:rsidR="00BE6BE0" w:rsidRDefault="00BE6BE0" w:rsidP="00BE6BE0"/>
                    <w:p w14:paraId="509CCEFE" w14:textId="77777777" w:rsidR="00BE6BE0" w:rsidRDefault="00BE6BE0" w:rsidP="00BE6BE0"/>
                  </w:txbxContent>
                </v:textbox>
                <w10:wrap type="square" anchorx="page"/>
              </v:shape>
            </w:pict>
          </mc:Fallback>
        </mc:AlternateContent>
      </w:r>
      <w:r w:rsidR="00BE6BE0">
        <w:rPr>
          <w:noProof/>
        </w:rPr>
        <mc:AlternateContent>
          <mc:Choice Requires="wps">
            <w:drawing>
              <wp:anchor distT="45720" distB="45720" distL="114300" distR="114300" simplePos="0" relativeHeight="251671552" behindDoc="0" locked="0" layoutInCell="1" allowOverlap="1" wp14:anchorId="5D749413" wp14:editId="1D9D0CA6">
                <wp:simplePos x="0" y="0"/>
                <wp:positionH relativeFrom="page">
                  <wp:posOffset>215900</wp:posOffset>
                </wp:positionH>
                <wp:positionV relativeFrom="paragraph">
                  <wp:posOffset>3784600</wp:posOffset>
                </wp:positionV>
                <wp:extent cx="3581400" cy="1908810"/>
                <wp:effectExtent l="19050" t="19050" r="38100" b="342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908810"/>
                        </a:xfrm>
                        <a:prstGeom prst="rect">
                          <a:avLst/>
                        </a:prstGeom>
                        <a:solidFill>
                          <a:srgbClr val="FFFFFF"/>
                        </a:solidFill>
                        <a:ln w="47625">
                          <a:solidFill>
                            <a:srgbClr val="000000"/>
                          </a:solidFill>
                          <a:miter lim="800000"/>
                          <a:headEnd/>
                          <a:tailEnd/>
                        </a:ln>
                        <a:effectLst>
                          <a:softEdge rad="25400"/>
                        </a:effectLst>
                      </wps:spPr>
                      <wps:txbx>
                        <w:txbxContent>
                          <w:p w14:paraId="44819547" w14:textId="3013E72E" w:rsidR="009649CE" w:rsidRDefault="009649CE" w:rsidP="00BE6BE0">
                            <w:r>
                              <w:t xml:space="preserve">Discussion </w:t>
                            </w:r>
                          </w:p>
                          <w:p w14:paraId="286E4640" w14:textId="4E6D69E4" w:rsidR="009649CE" w:rsidRDefault="009649CE" w:rsidP="00BE6BE0">
                            <w:r>
                              <w:t xml:space="preserve">Ambulance services face multiple challenges, including traffic congestion, staff shortages, and rising call volumes. Implementing technology-driven dispatch systems and community-based response models can enhance service delivery. </w:t>
                            </w:r>
                          </w:p>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1" type="#_x0000_t202" style="position:absolute;margin-left:17pt;margin-top:298pt;width:282pt;height:150.3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" strokeweight="3.75pt">
                <v:textbox>
                  <w:txbxContent>
                    <w:p w14:paraId="44819547" w14:textId="3013E72E" w:rsidR="009649CE" w:rsidRDefault="009649CE" w:rsidP="00BE6BE0">
                      <w:r>
                        <w:t xml:space="preserve">Discussion </w:t>
                      </w:r>
                    </w:p>
                    <w:p w14:paraId="286E4640" w14:textId="4E6D69E4" w:rsidR="009649CE" w:rsidRDefault="009649CE" w:rsidP="00BE6BE0">
                      <w:r>
                        <w:t xml:space="preserve">Ambulance services face multiple challenges, including traffic congestion, staff shortages, and rising call volumes. Implementing technology-driven dispatch systems and community-based response models can enhance service delivery. </w:t>
                      </w:r>
                    </w:p>
                    <w:p w14:paraId="0809CF7E" w14:textId="5B15A86F" w:rsidR="00BE6BE0" w:rsidRDefault="00BE6BE0" w:rsidP="00BE6BE0"/>
                    <w:p w14:paraId="7B69BC2F" w14:textId="77777777" w:rsidR="00BE6BE0" w:rsidRDefault="00BE6BE0" w:rsidP="00BE6BE0"/>
                  </w:txbxContent>
                </v:textbox>
                <w10:wrap type="square" anchorx="page"/>
              </v:shape>
            </w:pict>
          </mc:Fallback>
        </mc:AlternateContent>
      </w:r>
      <w:r w:rsidR="00BE6BE0">
        <w:rPr>
          <w:noProof/>
        </w:rPr>
        <mc:AlternateContent>
          <mc:Choice Requires="wps">
            <w:drawing>
              <wp:anchor distT="45720" distB="45720" distL="114300" distR="114300" simplePos="0" relativeHeight="251661312" behindDoc="0" locked="0" layoutInCell="1" allowOverlap="1" wp14:anchorId="3E780AA8" wp14:editId="781565A5">
                <wp:simplePos x="0" y="0"/>
                <wp:positionH relativeFrom="margin">
                  <wp:posOffset>774700</wp:posOffset>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104F992D" w14:textId="77777777" w:rsidR="00464E19" w:rsidRDefault="00464E19" w:rsidP="00BE6BE0">
                            <w:pPr>
                              <w:shd w:val="clear" w:color="auto" w:fill="F4B083" w:themeFill="accent2" w:themeFillTint="99"/>
                              <w:jc w:val="center"/>
                              <w:rPr>
                                <w:b/>
                                <w:bCs/>
                                <w:i/>
                                <w:iCs/>
                                <w:color w:val="00B0F0"/>
                                <w:sz w:val="70"/>
                                <w:szCs w:val="70"/>
                              </w:rPr>
                            </w:pPr>
                            <w:r>
                              <w:rPr>
                                <w:b/>
                                <w:bCs/>
                                <w:i/>
                                <w:iCs/>
                                <w:color w:val="00B0F0"/>
                                <w:sz w:val="70"/>
                                <w:szCs w:val="70"/>
                              </w:rPr>
                              <w:t>AMBULANCE SERVICES</w:t>
                            </w:r>
                          </w:p>
                          <w:p w14:paraId="4B29F551" w14:textId="7B0DA995" w:rsidR="00BE6BE0" w:rsidRPr="00EF21B5" w:rsidRDefault="00464E19" w:rsidP="00BE6BE0">
                            <w:pPr>
                              <w:shd w:val="clear" w:color="auto" w:fill="F4B083" w:themeFill="accent2" w:themeFillTint="99"/>
                              <w:jc w:val="center"/>
                              <w:rPr>
                                <w:sz w:val="28"/>
                                <w:szCs w:val="28"/>
                              </w:rPr>
                            </w:pPr>
                            <w:r>
                              <w:rPr>
                                <w:sz w:val="28"/>
                                <w:szCs w:val="28"/>
                              </w:rPr>
                              <w:t>Rumaysa Masoud,</w:t>
                            </w:r>
                            <w:r w:rsidR="00BE6BE0" w:rsidRPr="00EF21B5">
                              <w:rPr>
                                <w:sz w:val="28"/>
                                <w:szCs w:val="28"/>
                              </w:rPr>
                              <w:t xml:space="preserve"> Course Name, </w:t>
                            </w:r>
                            <w:r w:rsidR="003F372A">
                              <w:rPr>
                                <w:sz w:val="28"/>
                                <w:szCs w:val="28"/>
                              </w:rPr>
                              <w:t>2438040@student.uwtsd.ac.uk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2" type="#_x0000_t202" style="position:absolute;margin-left:61pt;margin-top:0;width:514.7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">
                <v:textbox>
                  <w:txbxContent>
                    <w:p w14:paraId="104F992D" w14:textId="77777777" w:rsidR="00464E19" w:rsidRDefault="00464E19" w:rsidP="00BE6BE0">
                      <w:pPr>
                        <w:shd w:val="clear" w:color="auto" w:fill="F4B083" w:themeFill="accent2" w:themeFillTint="99"/>
                        <w:jc w:val="center"/>
                        <w:rPr>
                          <w:b/>
                          <w:bCs/>
                          <w:i/>
                          <w:iCs/>
                          <w:color w:val="00B0F0"/>
                          <w:sz w:val="70"/>
                          <w:szCs w:val="70"/>
                        </w:rPr>
                      </w:pPr>
                      <w:r>
                        <w:rPr>
                          <w:b/>
                          <w:bCs/>
                          <w:i/>
                          <w:iCs/>
                          <w:color w:val="00B0F0"/>
                          <w:sz w:val="70"/>
                          <w:szCs w:val="70"/>
                        </w:rPr>
                        <w:t>AMBULANCE SERVICES</w:t>
                      </w:r>
                    </w:p>
                    <w:p w14:paraId="4B29F551" w14:textId="7B0DA995" w:rsidR="00BE6BE0" w:rsidRPr="00EF21B5" w:rsidRDefault="00464E19" w:rsidP="00BE6BE0">
                      <w:pPr>
                        <w:shd w:val="clear" w:color="auto" w:fill="F4B083" w:themeFill="accent2" w:themeFillTint="99"/>
                        <w:jc w:val="center"/>
                        <w:rPr>
                          <w:sz w:val="28"/>
                          <w:szCs w:val="28"/>
                        </w:rPr>
                      </w:pPr>
                      <w:r>
                        <w:rPr>
                          <w:sz w:val="28"/>
                          <w:szCs w:val="28"/>
                        </w:rPr>
                        <w:t>Rumaysa Masoud,</w:t>
                      </w:r>
                      <w:r w:rsidR="00BE6BE0" w:rsidRPr="00EF21B5">
                        <w:rPr>
                          <w:sz w:val="28"/>
                          <w:szCs w:val="28"/>
                        </w:rPr>
                        <w:t xml:space="preserve"> Course Name, </w:t>
                      </w:r>
                      <w:r w:rsidR="003F372A">
                        <w:rPr>
                          <w:sz w:val="28"/>
                          <w:szCs w:val="28"/>
                        </w:rPr>
                        <w:t>2438040@student.uwtsd.ac.uk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p>
    <w:p w14:paraId="20F1A3B3" w14:textId="0DD89634" w:rsidR="003A000F" w:rsidRPr="00A6165E" w:rsidRDefault="00833470">
      <w:pPr>
        <w:rPr>
          <w:rFonts w:ascii="Arial" w:hAnsi="Arial" w:cs="Arial"/>
          <w:b/>
          <w:bCs/>
          <w:sz w:val="28"/>
          <w:szCs w:val="28"/>
        </w:rPr>
        <w:sectPr w:rsidR="003A000F" w:rsidRPr="00A6165E" w:rsidSect="003A000F">
          <w:pgSz w:w="11906" w:h="16838"/>
          <w:pgMar w:top="1440" w:right="1440" w:bottom="1440" w:left="1440" w:header="708" w:footer="708" w:gutter="0"/>
          <w:cols w:space="708"/>
          <w:docGrid w:linePitch="360"/>
        </w:sectPr>
      </w:pPr>
      <w:r w:rsidRPr="001F6802">
        <w:rPr>
          <w:rFonts w:ascii="Arial" w:hAnsi="Arial" w:cs="Arial"/>
          <w:b/>
          <w:bCs/>
          <w:sz w:val="28"/>
          <w:szCs w:val="28"/>
        </w:rPr>
        <w:lastRenderedPageBreak/>
        <w:t>Element 2</w:t>
      </w:r>
    </w:p>
    <w:p w14:paraId="23578436" w14:textId="77777777" w:rsidR="00833470" w:rsidRPr="009A6E05"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5954BD1A" w14:textId="5A3F6926" w:rsidR="003F372A" w:rsidRDefault="003F372A">
      <w:r>
        <w:t>World health organization. (2023) emergency medical systems: global overview</w:t>
      </w:r>
    </w:p>
    <w:p w14:paraId="35C3F0C0" w14:textId="6AE7B0B4" w:rsidR="003F372A" w:rsidRDefault="003F372A">
      <w:r>
        <w:t xml:space="preserve">National Health Service (NHS). </w:t>
      </w:r>
      <w:proofErr w:type="gramStart"/>
      <w:r>
        <w:t>(</w:t>
      </w:r>
      <w:proofErr w:type="gramEnd"/>
      <w:r>
        <w:t xml:space="preserve">2024). Ambulance response programme report </w:t>
      </w:r>
    </w:p>
    <w:p w14:paraId="689BBD8E" w14:textId="49A408A3" w:rsidR="003F372A" w:rsidRDefault="003F372A">
      <w:r>
        <w:t xml:space="preserve">Smith, J., Patel, R. (2022). Improving emergency response through technology. Journal of Health Services Research </w:t>
      </w:r>
    </w:p>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A5770" w14:textId="77777777" w:rsidR="00973EAF" w:rsidRDefault="00973EAF" w:rsidP="00BE6BE0">
      <w:pPr>
        <w:spacing w:after="0" w:line="240" w:lineRule="auto"/>
      </w:pPr>
      <w:r>
        <w:separator/>
      </w:r>
    </w:p>
  </w:endnote>
  <w:endnote w:type="continuationSeparator" w:id="0">
    <w:p w14:paraId="4D8ED757" w14:textId="77777777" w:rsidR="00973EAF" w:rsidRDefault="00973EAF"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BFB21" w14:textId="77777777" w:rsidR="00973EAF" w:rsidRDefault="00973EAF" w:rsidP="00BE6BE0">
      <w:pPr>
        <w:spacing w:after="0" w:line="240" w:lineRule="auto"/>
      </w:pPr>
      <w:r>
        <w:separator/>
      </w:r>
    </w:p>
  </w:footnote>
  <w:footnote w:type="continuationSeparator" w:id="0">
    <w:p w14:paraId="6EC0EB1A" w14:textId="77777777" w:rsidR="00973EAF" w:rsidRDefault="00973EAF"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2767BF"/>
    <w:rsid w:val="003A000F"/>
    <w:rsid w:val="003F372A"/>
    <w:rsid w:val="00464E19"/>
    <w:rsid w:val="005062D4"/>
    <w:rsid w:val="006A6816"/>
    <w:rsid w:val="00804A7F"/>
    <w:rsid w:val="00833470"/>
    <w:rsid w:val="008D288A"/>
    <w:rsid w:val="00925D5E"/>
    <w:rsid w:val="009649CE"/>
    <w:rsid w:val="00973EAF"/>
    <w:rsid w:val="009E257B"/>
    <w:rsid w:val="00A6165E"/>
    <w:rsid w:val="00A82690"/>
    <w:rsid w:val="00B642EF"/>
    <w:rsid w:val="00BE6BE0"/>
    <w:rsid w:val="00C83A82"/>
    <w:rsid w:val="00ED0D33"/>
    <w:rsid w:val="00EF3E35"/>
    <w:rsid w:val="00F36D02"/>
    <w:rsid w:val="00F64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67</Words>
  <Characters>443</Characters>
  <Application>Microsoft Office Word</Application>
  <DocSecurity>0</DocSecurity>
  <Lines>27</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Rumaysa Mohammed Masoud (2438040)</cp:lastModifiedBy>
  <cp:revision>2</cp:revision>
  <dcterms:created xsi:type="dcterms:W3CDTF">2025-11-17T13:09:00Z</dcterms:created>
  <dcterms:modified xsi:type="dcterms:W3CDTF">2025-11-17T13:09:00Z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e68648c5-7a84-4af3-a6b6-83eeaf58522c</vt:lpwstr>
  </property>
</Properties>
</file>