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60B23" w14:textId="77777777" w:rsidR="008A6282" w:rsidRDefault="008A6282" w:rsidP="008A6282">
      <w:pPr>
        <w:spacing w:line="360" w:lineRule="auto"/>
      </w:pPr>
      <w:r>
        <w:t>Darren EVANS</w:t>
      </w:r>
    </w:p>
    <w:p w14:paraId="1A2600C7" w14:textId="77777777" w:rsidR="008A6282" w:rsidRDefault="008A6282" w:rsidP="008A6282">
      <w:pPr>
        <w:spacing w:line="360" w:lineRule="auto"/>
      </w:pPr>
      <w:r>
        <w:t>Learner number 2236895</w:t>
      </w:r>
    </w:p>
    <w:p w14:paraId="7A1B672F" w14:textId="77777777" w:rsidR="00E65F13" w:rsidRDefault="00E65F13" w:rsidP="008A6282">
      <w:pPr>
        <w:spacing w:line="360" w:lineRule="auto"/>
      </w:pPr>
    </w:p>
    <w:p w14:paraId="5E7F1450" w14:textId="77777777" w:rsidR="00E65F13" w:rsidRPr="00E65F13" w:rsidRDefault="00E65F13" w:rsidP="008A6282">
      <w:pPr>
        <w:spacing w:line="360" w:lineRule="auto"/>
        <w:rPr>
          <w:b/>
          <w:bCs/>
          <w:sz w:val="24"/>
          <w:szCs w:val="24"/>
          <w:u w:val="single"/>
        </w:rPr>
      </w:pPr>
    </w:p>
    <w:p w14:paraId="17328BAA" w14:textId="11B85AE5" w:rsidR="00E65F13" w:rsidRDefault="00E65F13" w:rsidP="008A6282">
      <w:pPr>
        <w:spacing w:line="360" w:lineRule="auto"/>
        <w:rPr>
          <w:b/>
          <w:bCs/>
          <w:sz w:val="24"/>
          <w:szCs w:val="24"/>
          <w:u w:val="single"/>
        </w:rPr>
      </w:pPr>
      <w:r w:rsidRPr="00E65F13">
        <w:rPr>
          <w:b/>
          <w:bCs/>
          <w:sz w:val="24"/>
          <w:szCs w:val="24"/>
          <w:u w:val="single"/>
        </w:rPr>
        <w:t>Why are terrorist organisations often involved in other forms of criminality, and how can this inform counter-terrorism policing?</w:t>
      </w:r>
    </w:p>
    <w:p w14:paraId="25150C71" w14:textId="77777777" w:rsidR="00E65F13" w:rsidRDefault="00E65F13" w:rsidP="008A6282">
      <w:pPr>
        <w:spacing w:line="360" w:lineRule="auto"/>
        <w:rPr>
          <w:b/>
          <w:bCs/>
          <w:sz w:val="24"/>
          <w:szCs w:val="24"/>
          <w:u w:val="single"/>
        </w:rPr>
      </w:pPr>
    </w:p>
    <w:p w14:paraId="7980CE1D" w14:textId="508753F5" w:rsidR="00E65F13" w:rsidRDefault="006477C1" w:rsidP="008A6282">
      <w:pPr>
        <w:spacing w:line="360" w:lineRule="auto"/>
        <w:rPr>
          <w:sz w:val="24"/>
          <w:szCs w:val="24"/>
        </w:rPr>
      </w:pPr>
      <w:r>
        <w:rPr>
          <w:sz w:val="24"/>
          <w:szCs w:val="24"/>
        </w:rPr>
        <w:t xml:space="preserve">This essay </w:t>
      </w:r>
      <w:r w:rsidR="008056A9">
        <w:rPr>
          <w:sz w:val="24"/>
          <w:szCs w:val="24"/>
        </w:rPr>
        <w:t>aims to</w:t>
      </w:r>
      <w:r>
        <w:rPr>
          <w:sz w:val="24"/>
          <w:szCs w:val="24"/>
        </w:rPr>
        <w:t xml:space="preserve"> look at how </w:t>
      </w:r>
      <w:r w:rsidR="00F450BE">
        <w:rPr>
          <w:sz w:val="24"/>
          <w:szCs w:val="24"/>
        </w:rPr>
        <w:t xml:space="preserve">terrorist groups often use other forms of criminality </w:t>
      </w:r>
      <w:r w:rsidR="00841DC6">
        <w:rPr>
          <w:sz w:val="24"/>
          <w:szCs w:val="24"/>
        </w:rPr>
        <w:t>to achieve their goals. It will also evaluate</w:t>
      </w:r>
      <w:r w:rsidR="008056A9">
        <w:rPr>
          <w:sz w:val="24"/>
          <w:szCs w:val="24"/>
        </w:rPr>
        <w:t xml:space="preserve"> the </w:t>
      </w:r>
      <w:r w:rsidR="00841DC6">
        <w:rPr>
          <w:sz w:val="24"/>
          <w:szCs w:val="24"/>
        </w:rPr>
        <w:t>sort</w:t>
      </w:r>
      <w:r w:rsidR="008056A9">
        <w:rPr>
          <w:sz w:val="24"/>
          <w:szCs w:val="24"/>
        </w:rPr>
        <w:t>s</w:t>
      </w:r>
      <w:r w:rsidR="00841DC6">
        <w:rPr>
          <w:sz w:val="24"/>
          <w:szCs w:val="24"/>
        </w:rPr>
        <w:t xml:space="preserve"> of criminal activity they conduct and how doing so may </w:t>
      </w:r>
      <w:r w:rsidR="004D5A88">
        <w:rPr>
          <w:sz w:val="24"/>
          <w:szCs w:val="24"/>
        </w:rPr>
        <w:t>support</w:t>
      </w:r>
      <w:r w:rsidR="00841DC6">
        <w:rPr>
          <w:sz w:val="24"/>
          <w:szCs w:val="24"/>
        </w:rPr>
        <w:t xml:space="preserve"> the terrorist group</w:t>
      </w:r>
      <w:r w:rsidR="004D5A88">
        <w:rPr>
          <w:sz w:val="24"/>
          <w:szCs w:val="24"/>
        </w:rPr>
        <w:t xml:space="preserve"> in various ways</w:t>
      </w:r>
      <w:r w:rsidR="00841DC6">
        <w:rPr>
          <w:sz w:val="24"/>
          <w:szCs w:val="24"/>
        </w:rPr>
        <w:t xml:space="preserve">. </w:t>
      </w:r>
      <w:r w:rsidR="008B1E3C">
        <w:rPr>
          <w:sz w:val="24"/>
          <w:szCs w:val="24"/>
        </w:rPr>
        <w:t xml:space="preserve"> </w:t>
      </w:r>
      <w:r w:rsidR="004C5CA5">
        <w:rPr>
          <w:sz w:val="24"/>
          <w:szCs w:val="24"/>
        </w:rPr>
        <w:t xml:space="preserve">This essay will also explore how </w:t>
      </w:r>
      <w:r w:rsidR="008B1E3C">
        <w:rPr>
          <w:sz w:val="24"/>
          <w:szCs w:val="24"/>
        </w:rPr>
        <w:t xml:space="preserve">individuals or groups </w:t>
      </w:r>
      <w:r w:rsidR="00D5222D">
        <w:rPr>
          <w:sz w:val="24"/>
          <w:szCs w:val="24"/>
        </w:rPr>
        <w:t>are flagged</w:t>
      </w:r>
      <w:r w:rsidR="008B1E3C">
        <w:rPr>
          <w:sz w:val="24"/>
          <w:szCs w:val="24"/>
        </w:rPr>
        <w:t xml:space="preserve"> </w:t>
      </w:r>
      <w:r w:rsidR="00DF2BC1">
        <w:rPr>
          <w:sz w:val="24"/>
          <w:szCs w:val="24"/>
        </w:rPr>
        <w:t xml:space="preserve">under the authorities </w:t>
      </w:r>
      <w:r w:rsidR="008B1E3C">
        <w:rPr>
          <w:sz w:val="24"/>
          <w:szCs w:val="24"/>
        </w:rPr>
        <w:t>and what these organisations do to counteract the actions</w:t>
      </w:r>
      <w:r w:rsidR="00DF2BC1">
        <w:rPr>
          <w:sz w:val="24"/>
          <w:szCs w:val="24"/>
        </w:rPr>
        <w:t xml:space="preserve"> of t</w:t>
      </w:r>
      <w:r w:rsidR="00EE1056">
        <w:rPr>
          <w:sz w:val="24"/>
          <w:szCs w:val="24"/>
        </w:rPr>
        <w:t>he criminals</w:t>
      </w:r>
      <w:r w:rsidR="007769EE">
        <w:rPr>
          <w:sz w:val="24"/>
          <w:szCs w:val="24"/>
        </w:rPr>
        <w:t xml:space="preserve"> as well as </w:t>
      </w:r>
      <w:r w:rsidR="004D26E4">
        <w:rPr>
          <w:sz w:val="24"/>
          <w:szCs w:val="24"/>
        </w:rPr>
        <w:t>look</w:t>
      </w:r>
      <w:r w:rsidR="007769EE">
        <w:rPr>
          <w:sz w:val="24"/>
          <w:szCs w:val="24"/>
        </w:rPr>
        <w:t>ing</w:t>
      </w:r>
      <w:r w:rsidR="004D26E4">
        <w:rPr>
          <w:sz w:val="24"/>
          <w:szCs w:val="24"/>
        </w:rPr>
        <w:t xml:space="preserve"> at how in</w:t>
      </w:r>
      <w:r w:rsidR="00AD06C3">
        <w:rPr>
          <w:sz w:val="24"/>
          <w:szCs w:val="24"/>
        </w:rPr>
        <w:t xml:space="preserve">dividuals can </w:t>
      </w:r>
      <w:r w:rsidR="00125B7A">
        <w:rPr>
          <w:sz w:val="24"/>
          <w:szCs w:val="24"/>
        </w:rPr>
        <w:t>infiltrate</w:t>
      </w:r>
      <w:r w:rsidR="00AD06C3">
        <w:rPr>
          <w:sz w:val="24"/>
          <w:szCs w:val="24"/>
        </w:rPr>
        <w:t xml:space="preserve"> </w:t>
      </w:r>
      <w:r w:rsidR="00125B7A">
        <w:rPr>
          <w:sz w:val="24"/>
          <w:szCs w:val="24"/>
        </w:rPr>
        <w:t>organisations</w:t>
      </w:r>
      <w:r w:rsidR="00AD06C3">
        <w:rPr>
          <w:sz w:val="24"/>
          <w:szCs w:val="24"/>
        </w:rPr>
        <w:t xml:space="preserve"> like the police and </w:t>
      </w:r>
      <w:r w:rsidR="007769EE">
        <w:rPr>
          <w:sz w:val="24"/>
          <w:szCs w:val="24"/>
        </w:rPr>
        <w:t>the</w:t>
      </w:r>
      <w:r w:rsidR="00AD06C3">
        <w:rPr>
          <w:sz w:val="24"/>
          <w:szCs w:val="24"/>
        </w:rPr>
        <w:t xml:space="preserve"> actions the police c</w:t>
      </w:r>
      <w:r w:rsidR="00125B7A">
        <w:rPr>
          <w:sz w:val="24"/>
          <w:szCs w:val="24"/>
        </w:rPr>
        <w:t>an do to counteract this issue.</w:t>
      </w:r>
    </w:p>
    <w:p w14:paraId="0241D58F" w14:textId="77777777" w:rsidR="00E85252" w:rsidRDefault="00E85252" w:rsidP="008A6282">
      <w:pPr>
        <w:spacing w:line="360" w:lineRule="auto"/>
        <w:rPr>
          <w:sz w:val="24"/>
          <w:szCs w:val="24"/>
        </w:rPr>
      </w:pPr>
    </w:p>
    <w:p w14:paraId="53D8B012" w14:textId="2A9B53F8" w:rsidR="00E85252" w:rsidRPr="007B6DA9" w:rsidRDefault="002361B8" w:rsidP="008A6282">
      <w:pPr>
        <w:spacing w:line="360" w:lineRule="auto"/>
        <w:rPr>
          <w:sz w:val="24"/>
          <w:szCs w:val="24"/>
        </w:rPr>
      </w:pPr>
      <w:r>
        <w:rPr>
          <w:sz w:val="24"/>
          <w:szCs w:val="24"/>
        </w:rPr>
        <w:t xml:space="preserve">Home Office, </w:t>
      </w:r>
      <w:r w:rsidR="00B838D1">
        <w:rPr>
          <w:sz w:val="24"/>
          <w:szCs w:val="24"/>
        </w:rPr>
        <w:t>(</w:t>
      </w:r>
      <w:r>
        <w:rPr>
          <w:sz w:val="24"/>
          <w:szCs w:val="24"/>
        </w:rPr>
        <w:t>2023) explains th</w:t>
      </w:r>
      <w:r w:rsidR="00354299">
        <w:rPr>
          <w:sz w:val="24"/>
          <w:szCs w:val="24"/>
        </w:rPr>
        <w:t xml:space="preserve">at terrorism is an act </w:t>
      </w:r>
      <w:r w:rsidR="007769EE">
        <w:rPr>
          <w:sz w:val="24"/>
          <w:szCs w:val="24"/>
        </w:rPr>
        <w:t>in which</w:t>
      </w:r>
      <w:r w:rsidR="00354299">
        <w:rPr>
          <w:sz w:val="24"/>
          <w:szCs w:val="24"/>
        </w:rPr>
        <w:t xml:space="preserve"> a person or group h</w:t>
      </w:r>
      <w:r w:rsidR="00FD29D8">
        <w:rPr>
          <w:sz w:val="24"/>
          <w:szCs w:val="24"/>
        </w:rPr>
        <w:t xml:space="preserve">as threatened </w:t>
      </w:r>
      <w:r w:rsidR="007769EE">
        <w:rPr>
          <w:sz w:val="24"/>
          <w:szCs w:val="24"/>
        </w:rPr>
        <w:t>an</w:t>
      </w:r>
      <w:r w:rsidR="00FD29D8">
        <w:rPr>
          <w:sz w:val="24"/>
          <w:szCs w:val="24"/>
        </w:rPr>
        <w:t xml:space="preserve"> action </w:t>
      </w:r>
      <w:r w:rsidR="007769EE">
        <w:rPr>
          <w:sz w:val="24"/>
          <w:szCs w:val="24"/>
        </w:rPr>
        <w:t xml:space="preserve">that can </w:t>
      </w:r>
      <w:r w:rsidR="00FD29D8">
        <w:rPr>
          <w:sz w:val="24"/>
          <w:szCs w:val="24"/>
        </w:rPr>
        <w:t>involve extreme vi</w:t>
      </w:r>
      <w:r w:rsidR="00F35AA3">
        <w:rPr>
          <w:sz w:val="24"/>
          <w:szCs w:val="24"/>
        </w:rPr>
        <w:t>olence against a person</w:t>
      </w:r>
      <w:r w:rsidR="007769EE">
        <w:rPr>
          <w:sz w:val="24"/>
          <w:szCs w:val="24"/>
        </w:rPr>
        <w:t>,</w:t>
      </w:r>
      <w:r w:rsidR="006B1EF4">
        <w:rPr>
          <w:sz w:val="24"/>
          <w:szCs w:val="24"/>
        </w:rPr>
        <w:t xml:space="preserve"> </w:t>
      </w:r>
      <w:r w:rsidR="007769EE">
        <w:rPr>
          <w:sz w:val="24"/>
          <w:szCs w:val="24"/>
        </w:rPr>
        <w:t xml:space="preserve">potentially </w:t>
      </w:r>
      <w:r w:rsidR="006B1EF4">
        <w:rPr>
          <w:sz w:val="24"/>
          <w:szCs w:val="24"/>
        </w:rPr>
        <w:t>endange</w:t>
      </w:r>
      <w:r w:rsidR="007769EE">
        <w:rPr>
          <w:sz w:val="24"/>
          <w:szCs w:val="24"/>
        </w:rPr>
        <w:t>ring</w:t>
      </w:r>
      <w:r w:rsidR="006B1EF4">
        <w:rPr>
          <w:sz w:val="24"/>
          <w:szCs w:val="24"/>
        </w:rPr>
        <w:t xml:space="preserve"> a </w:t>
      </w:r>
      <w:r w:rsidR="00B92858">
        <w:rPr>
          <w:sz w:val="24"/>
          <w:szCs w:val="24"/>
        </w:rPr>
        <w:t>person’s</w:t>
      </w:r>
      <w:r w:rsidR="006B1EF4">
        <w:rPr>
          <w:sz w:val="24"/>
          <w:szCs w:val="24"/>
        </w:rPr>
        <w:t xml:space="preserve"> life</w:t>
      </w:r>
      <w:r w:rsidR="007769EE">
        <w:rPr>
          <w:sz w:val="24"/>
          <w:szCs w:val="24"/>
        </w:rPr>
        <w:t>. It</w:t>
      </w:r>
      <w:r w:rsidR="00F35AA3">
        <w:rPr>
          <w:sz w:val="24"/>
          <w:szCs w:val="24"/>
        </w:rPr>
        <w:t xml:space="preserve"> can</w:t>
      </w:r>
      <w:r w:rsidR="00B92858">
        <w:rPr>
          <w:sz w:val="24"/>
          <w:szCs w:val="24"/>
        </w:rPr>
        <w:t xml:space="preserve"> also</w:t>
      </w:r>
      <w:r w:rsidR="00F35AA3">
        <w:rPr>
          <w:sz w:val="24"/>
          <w:szCs w:val="24"/>
        </w:rPr>
        <w:t xml:space="preserve"> involve serious damage to property and or </w:t>
      </w:r>
      <w:r w:rsidR="00DE6165">
        <w:rPr>
          <w:sz w:val="24"/>
          <w:szCs w:val="24"/>
        </w:rPr>
        <w:t xml:space="preserve">infrastructure </w:t>
      </w:r>
      <w:r w:rsidR="00B92858">
        <w:rPr>
          <w:sz w:val="24"/>
          <w:szCs w:val="24"/>
        </w:rPr>
        <w:t xml:space="preserve">which causes </w:t>
      </w:r>
      <w:r w:rsidR="004E7B8E">
        <w:rPr>
          <w:sz w:val="24"/>
          <w:szCs w:val="24"/>
        </w:rPr>
        <w:t xml:space="preserve">serious risk to the health and safety of the public and interfere with or disrupt </w:t>
      </w:r>
      <w:r w:rsidR="00807B57">
        <w:rPr>
          <w:sz w:val="24"/>
          <w:szCs w:val="24"/>
        </w:rPr>
        <w:t xml:space="preserve">everyday life. The Home Office also explains how the threat of terror </w:t>
      </w:r>
      <w:r w:rsidR="007769EE">
        <w:rPr>
          <w:sz w:val="24"/>
          <w:szCs w:val="24"/>
        </w:rPr>
        <w:t xml:space="preserve">can </w:t>
      </w:r>
      <w:r w:rsidR="00807B57">
        <w:rPr>
          <w:sz w:val="24"/>
          <w:szCs w:val="24"/>
        </w:rPr>
        <w:t xml:space="preserve">be designed to </w:t>
      </w:r>
      <w:r w:rsidR="00FB43C5">
        <w:rPr>
          <w:sz w:val="24"/>
          <w:szCs w:val="24"/>
        </w:rPr>
        <w:t xml:space="preserve">influence the government of the country the terrorist group intends to </w:t>
      </w:r>
      <w:r w:rsidR="00C97468">
        <w:rPr>
          <w:sz w:val="24"/>
          <w:szCs w:val="24"/>
        </w:rPr>
        <w:t xml:space="preserve">target. They also </w:t>
      </w:r>
      <w:r w:rsidR="00451CAA">
        <w:rPr>
          <w:sz w:val="24"/>
          <w:szCs w:val="24"/>
        </w:rPr>
        <w:t>mention</w:t>
      </w:r>
      <w:r w:rsidR="00C97468">
        <w:rPr>
          <w:sz w:val="24"/>
          <w:szCs w:val="24"/>
        </w:rPr>
        <w:t xml:space="preserve"> that the act of terror must be undertaken for the purpose of advancing </w:t>
      </w:r>
      <w:r w:rsidR="00451CAA">
        <w:rPr>
          <w:sz w:val="24"/>
          <w:szCs w:val="24"/>
        </w:rPr>
        <w:t xml:space="preserve">political, </w:t>
      </w:r>
      <w:r w:rsidR="00922209">
        <w:rPr>
          <w:sz w:val="24"/>
          <w:szCs w:val="24"/>
        </w:rPr>
        <w:t>religious,</w:t>
      </w:r>
      <w:r w:rsidR="00451CAA">
        <w:rPr>
          <w:sz w:val="24"/>
          <w:szCs w:val="24"/>
        </w:rPr>
        <w:t xml:space="preserve"> or other ideological causes.</w:t>
      </w:r>
      <w:r w:rsidR="00577BB4">
        <w:rPr>
          <w:sz w:val="24"/>
          <w:szCs w:val="24"/>
        </w:rPr>
        <w:t xml:space="preserve"> </w:t>
      </w:r>
      <w:r w:rsidR="00577BB4" w:rsidRPr="007B6DA9">
        <w:rPr>
          <w:sz w:val="24"/>
          <w:szCs w:val="24"/>
        </w:rPr>
        <w:t xml:space="preserve">To achieve this goal, the terrorist organisation will need to </w:t>
      </w:r>
      <w:r w:rsidR="00123321" w:rsidRPr="007B6DA9">
        <w:rPr>
          <w:sz w:val="24"/>
          <w:szCs w:val="24"/>
        </w:rPr>
        <w:t xml:space="preserve">find the funds to either recruit more individuals for their cause or to buy and maintain weapon systems. This can be a very costly </w:t>
      </w:r>
      <w:r w:rsidR="004C4D8F" w:rsidRPr="007B6DA9">
        <w:rPr>
          <w:sz w:val="24"/>
          <w:szCs w:val="24"/>
        </w:rPr>
        <w:t>task and these groups will often use other forms of criminality to fund their cause.</w:t>
      </w:r>
      <w:r w:rsidR="004C4D8F">
        <w:rPr>
          <w:sz w:val="24"/>
          <w:szCs w:val="24"/>
        </w:rPr>
        <w:t xml:space="preserve"> </w:t>
      </w:r>
      <w:r w:rsidR="007B6DA9">
        <w:rPr>
          <w:sz w:val="24"/>
          <w:szCs w:val="24"/>
        </w:rPr>
        <w:t xml:space="preserve">Interpol, </w:t>
      </w:r>
      <w:r w:rsidR="00B838D1">
        <w:rPr>
          <w:sz w:val="24"/>
          <w:szCs w:val="24"/>
        </w:rPr>
        <w:t>(</w:t>
      </w:r>
      <w:r w:rsidR="007B6DA9">
        <w:rPr>
          <w:sz w:val="24"/>
          <w:szCs w:val="24"/>
        </w:rPr>
        <w:t>2024) explains how any form of criminality can fund the terrorist group. They mention how terror groups use such tactics as, fraud, kidnapping and distribution and sale of items that have been taken by the group. For example, Oil, diamonds, gold and drugs. By doing this a steady stream of income can be made.</w:t>
      </w:r>
    </w:p>
    <w:p w14:paraId="118CA484" w14:textId="77777777" w:rsidR="005C78AE" w:rsidRDefault="005C78AE" w:rsidP="008A6282">
      <w:pPr>
        <w:spacing w:line="360" w:lineRule="auto"/>
        <w:rPr>
          <w:sz w:val="24"/>
          <w:szCs w:val="24"/>
        </w:rPr>
      </w:pPr>
    </w:p>
    <w:p w14:paraId="58A5E490" w14:textId="163419DD" w:rsidR="005C78AE" w:rsidRDefault="005C78AE" w:rsidP="008A6282">
      <w:pPr>
        <w:spacing w:line="360" w:lineRule="auto"/>
        <w:rPr>
          <w:sz w:val="24"/>
          <w:szCs w:val="24"/>
        </w:rPr>
      </w:pPr>
      <w:r>
        <w:rPr>
          <w:sz w:val="24"/>
          <w:szCs w:val="24"/>
        </w:rPr>
        <w:t xml:space="preserve">One example of a terrorist organisation conducting criminal activity to fund their terrorism around the world would be the Taliban in Afghanistan. </w:t>
      </w:r>
      <w:r w:rsidR="00D67192">
        <w:rPr>
          <w:sz w:val="24"/>
          <w:szCs w:val="24"/>
        </w:rPr>
        <w:t>Puttonen and Romiti</w:t>
      </w:r>
      <w:r w:rsidR="00EF1B10">
        <w:rPr>
          <w:sz w:val="24"/>
          <w:szCs w:val="24"/>
        </w:rPr>
        <w:t xml:space="preserve">, </w:t>
      </w:r>
      <w:r w:rsidR="00B838D1">
        <w:rPr>
          <w:sz w:val="24"/>
          <w:szCs w:val="24"/>
        </w:rPr>
        <w:t>(</w:t>
      </w:r>
      <w:r w:rsidR="00EF1B10">
        <w:rPr>
          <w:sz w:val="24"/>
          <w:szCs w:val="24"/>
        </w:rPr>
        <w:t xml:space="preserve">2020) talks about </w:t>
      </w:r>
      <w:r w:rsidR="007769EE">
        <w:rPr>
          <w:sz w:val="24"/>
          <w:szCs w:val="24"/>
        </w:rPr>
        <w:t>how</w:t>
      </w:r>
      <w:r w:rsidR="00EF1B10">
        <w:rPr>
          <w:sz w:val="24"/>
          <w:szCs w:val="24"/>
        </w:rPr>
        <w:t xml:space="preserve"> the Taliban used the sale of opium to buy weapons and recruit others to their ranks. </w:t>
      </w:r>
      <w:r w:rsidR="00981A77">
        <w:rPr>
          <w:sz w:val="24"/>
          <w:szCs w:val="24"/>
        </w:rPr>
        <w:t xml:space="preserve">85% of the fields that are used to grow the poppies in Afghanistan </w:t>
      </w:r>
      <w:r w:rsidR="009C1789">
        <w:rPr>
          <w:sz w:val="24"/>
          <w:szCs w:val="24"/>
        </w:rPr>
        <w:t xml:space="preserve">are controlled by the Taliban and the farmers are normally controlled by fear to cultivate and distribute the opium with </w:t>
      </w:r>
      <w:r w:rsidR="00F7768F">
        <w:rPr>
          <w:sz w:val="24"/>
          <w:szCs w:val="24"/>
        </w:rPr>
        <w:t xml:space="preserve">minimum return of profit. </w:t>
      </w:r>
      <w:r w:rsidR="00E00C19">
        <w:rPr>
          <w:sz w:val="24"/>
          <w:szCs w:val="24"/>
        </w:rPr>
        <w:t xml:space="preserve">By doing this the Taliban will achieve the most profit from the sale of the opium, this will allow the </w:t>
      </w:r>
      <w:r w:rsidR="008818FE">
        <w:rPr>
          <w:sz w:val="24"/>
          <w:szCs w:val="24"/>
        </w:rPr>
        <w:t xml:space="preserve">group to have the funds to continue their fight, this demonstrated by how long the war in Afghanistan lasted against Western countries. </w:t>
      </w:r>
      <w:r w:rsidR="00AF02EE">
        <w:rPr>
          <w:sz w:val="24"/>
          <w:szCs w:val="24"/>
        </w:rPr>
        <w:t xml:space="preserve">Puttonen and Romiti, </w:t>
      </w:r>
      <w:r w:rsidR="00B838D1">
        <w:rPr>
          <w:sz w:val="24"/>
          <w:szCs w:val="24"/>
        </w:rPr>
        <w:t>(</w:t>
      </w:r>
      <w:r w:rsidR="00AF02EE">
        <w:rPr>
          <w:sz w:val="24"/>
          <w:szCs w:val="24"/>
        </w:rPr>
        <w:t xml:space="preserve">2020) </w:t>
      </w:r>
      <w:r w:rsidR="00C015CC">
        <w:rPr>
          <w:sz w:val="24"/>
          <w:szCs w:val="24"/>
        </w:rPr>
        <w:t xml:space="preserve">have also talked about how in recent news that ISIS/ISIL </w:t>
      </w:r>
      <w:r w:rsidR="00A50791">
        <w:rPr>
          <w:sz w:val="24"/>
          <w:szCs w:val="24"/>
        </w:rPr>
        <w:t>have used enslavement, rape and human trafficking to fund their cause</w:t>
      </w:r>
      <w:r w:rsidR="007033E0">
        <w:rPr>
          <w:sz w:val="24"/>
          <w:szCs w:val="24"/>
        </w:rPr>
        <w:t>.</w:t>
      </w:r>
      <w:r w:rsidR="00A96989">
        <w:rPr>
          <w:sz w:val="24"/>
          <w:szCs w:val="24"/>
        </w:rPr>
        <w:t xml:space="preserve"> According to the World econo</w:t>
      </w:r>
      <w:r w:rsidR="00C333A3">
        <w:rPr>
          <w:sz w:val="24"/>
          <w:szCs w:val="24"/>
        </w:rPr>
        <w:t>mic forum,</w:t>
      </w:r>
      <w:r w:rsidR="00B85F31">
        <w:rPr>
          <w:sz w:val="24"/>
          <w:szCs w:val="24"/>
        </w:rPr>
        <w:t xml:space="preserve"> </w:t>
      </w:r>
      <w:r w:rsidR="00B838D1">
        <w:rPr>
          <w:sz w:val="24"/>
          <w:szCs w:val="24"/>
        </w:rPr>
        <w:t>(</w:t>
      </w:r>
      <w:r w:rsidR="00B85F31">
        <w:rPr>
          <w:sz w:val="24"/>
          <w:szCs w:val="24"/>
        </w:rPr>
        <w:t>2015</w:t>
      </w:r>
      <w:r w:rsidR="00C333A3">
        <w:rPr>
          <w:sz w:val="24"/>
          <w:szCs w:val="24"/>
        </w:rPr>
        <w:t xml:space="preserve">) they believe that ISIS has collected funding from </w:t>
      </w:r>
      <w:r w:rsidR="003C3B6C">
        <w:rPr>
          <w:sz w:val="24"/>
          <w:szCs w:val="24"/>
        </w:rPr>
        <w:t xml:space="preserve">criminal activities within the districts they have taken over. By doing this </w:t>
      </w:r>
      <w:r w:rsidR="007769EE">
        <w:rPr>
          <w:sz w:val="24"/>
          <w:szCs w:val="24"/>
        </w:rPr>
        <w:t>they</w:t>
      </w:r>
      <w:r w:rsidR="003C3B6C">
        <w:rPr>
          <w:sz w:val="24"/>
          <w:szCs w:val="24"/>
        </w:rPr>
        <w:t xml:space="preserve"> have created </w:t>
      </w:r>
      <w:r w:rsidR="0043038C">
        <w:rPr>
          <w:sz w:val="24"/>
          <w:szCs w:val="24"/>
        </w:rPr>
        <w:t>their</w:t>
      </w:r>
      <w:r w:rsidR="003C3B6C">
        <w:rPr>
          <w:sz w:val="24"/>
          <w:szCs w:val="24"/>
        </w:rPr>
        <w:t xml:space="preserve"> own tax system and use</w:t>
      </w:r>
      <w:r w:rsidR="007769EE">
        <w:rPr>
          <w:sz w:val="24"/>
          <w:szCs w:val="24"/>
        </w:rPr>
        <w:t>d</w:t>
      </w:r>
      <w:r w:rsidR="003C3B6C">
        <w:rPr>
          <w:sz w:val="24"/>
          <w:szCs w:val="24"/>
        </w:rPr>
        <w:t xml:space="preserve"> extortio</w:t>
      </w:r>
      <w:r w:rsidR="0043038C">
        <w:rPr>
          <w:sz w:val="24"/>
          <w:szCs w:val="24"/>
        </w:rPr>
        <w:t xml:space="preserve">n to grow their money pot. </w:t>
      </w:r>
      <w:r w:rsidR="005817B6">
        <w:rPr>
          <w:sz w:val="24"/>
          <w:szCs w:val="24"/>
        </w:rPr>
        <w:t xml:space="preserve">They also sell oil and valuable </w:t>
      </w:r>
      <w:r w:rsidR="0075063A">
        <w:rPr>
          <w:sz w:val="24"/>
          <w:szCs w:val="24"/>
        </w:rPr>
        <w:t>antiquities to which may have been forcibly removed</w:t>
      </w:r>
      <w:r w:rsidR="00916C5C">
        <w:rPr>
          <w:sz w:val="24"/>
          <w:szCs w:val="24"/>
        </w:rPr>
        <w:t xml:space="preserve">. It is </w:t>
      </w:r>
      <w:r w:rsidR="00350A89">
        <w:rPr>
          <w:sz w:val="24"/>
          <w:szCs w:val="24"/>
        </w:rPr>
        <w:t>believed</w:t>
      </w:r>
      <w:r w:rsidR="00916C5C">
        <w:rPr>
          <w:sz w:val="24"/>
          <w:szCs w:val="24"/>
        </w:rPr>
        <w:t xml:space="preserve"> that ISIS made up to “</w:t>
      </w:r>
      <w:r w:rsidR="00350A89">
        <w:rPr>
          <w:sz w:val="24"/>
          <w:szCs w:val="24"/>
        </w:rPr>
        <w:t>$3 million per day” in the height of 2014.</w:t>
      </w:r>
    </w:p>
    <w:p w14:paraId="697C3CD0" w14:textId="77777777" w:rsidR="001A2918" w:rsidRDefault="001A2918" w:rsidP="008A6282">
      <w:pPr>
        <w:spacing w:line="360" w:lineRule="auto"/>
        <w:rPr>
          <w:sz w:val="24"/>
          <w:szCs w:val="24"/>
        </w:rPr>
      </w:pPr>
    </w:p>
    <w:p w14:paraId="27E1959F" w14:textId="7A981CA4" w:rsidR="00D50D91" w:rsidRDefault="001A2918" w:rsidP="008A6282">
      <w:pPr>
        <w:spacing w:line="360" w:lineRule="auto"/>
        <w:rPr>
          <w:sz w:val="24"/>
          <w:szCs w:val="24"/>
        </w:rPr>
      </w:pPr>
      <w:r>
        <w:rPr>
          <w:sz w:val="24"/>
          <w:szCs w:val="24"/>
        </w:rPr>
        <w:t>Whilst looking at terrorism closer to the United Kingdom, one terrorist group comes to mind</w:t>
      </w:r>
      <w:r w:rsidR="004B51A4">
        <w:rPr>
          <w:sz w:val="24"/>
          <w:szCs w:val="24"/>
        </w:rPr>
        <w:t xml:space="preserve"> who have been known to use other forms of criminality to further their organisation and reach their goals</w:t>
      </w:r>
      <w:r>
        <w:rPr>
          <w:sz w:val="24"/>
          <w:szCs w:val="24"/>
        </w:rPr>
        <w:t>. Within Northern Ireland a group called the IRA</w:t>
      </w:r>
      <w:r w:rsidR="00791D18">
        <w:rPr>
          <w:sz w:val="24"/>
          <w:szCs w:val="24"/>
        </w:rPr>
        <w:t xml:space="preserve"> </w:t>
      </w:r>
      <w:r w:rsidR="006472F6">
        <w:rPr>
          <w:sz w:val="24"/>
          <w:szCs w:val="24"/>
        </w:rPr>
        <w:t xml:space="preserve">(Irish Republican Army) </w:t>
      </w:r>
      <w:r w:rsidR="00791D18">
        <w:rPr>
          <w:sz w:val="24"/>
          <w:szCs w:val="24"/>
        </w:rPr>
        <w:t>has been the most prominent</w:t>
      </w:r>
      <w:r w:rsidR="004B51A4">
        <w:rPr>
          <w:sz w:val="24"/>
          <w:szCs w:val="24"/>
        </w:rPr>
        <w:t xml:space="preserve"> for many </w:t>
      </w:r>
      <w:r w:rsidR="003813D6">
        <w:rPr>
          <w:sz w:val="24"/>
          <w:szCs w:val="24"/>
        </w:rPr>
        <w:t>years</w:t>
      </w:r>
      <w:r w:rsidR="00791D18">
        <w:rPr>
          <w:sz w:val="24"/>
          <w:szCs w:val="24"/>
        </w:rPr>
        <w:t xml:space="preserve">. </w:t>
      </w:r>
      <w:r w:rsidR="004B51A4">
        <w:rPr>
          <w:sz w:val="24"/>
          <w:szCs w:val="24"/>
        </w:rPr>
        <w:t>During this time,</w:t>
      </w:r>
      <w:r w:rsidR="00791D18">
        <w:rPr>
          <w:sz w:val="24"/>
          <w:szCs w:val="24"/>
        </w:rPr>
        <w:t xml:space="preserve"> the IRA and other fractions of this organisation have been involved in multiple criminal and terror activities</w:t>
      </w:r>
      <w:r w:rsidR="003813D6">
        <w:rPr>
          <w:sz w:val="24"/>
          <w:szCs w:val="24"/>
        </w:rPr>
        <w:t>,</w:t>
      </w:r>
      <w:r w:rsidR="00791D18">
        <w:rPr>
          <w:sz w:val="24"/>
          <w:szCs w:val="24"/>
        </w:rPr>
        <w:t xml:space="preserve"> not only in Ireland</w:t>
      </w:r>
      <w:r w:rsidR="003813D6">
        <w:rPr>
          <w:sz w:val="24"/>
          <w:szCs w:val="24"/>
        </w:rPr>
        <w:t>,</w:t>
      </w:r>
      <w:r w:rsidR="00791D18">
        <w:rPr>
          <w:sz w:val="24"/>
          <w:szCs w:val="24"/>
        </w:rPr>
        <w:t xml:space="preserve"> but also in the UK. Jupp, J and Garrod, M</w:t>
      </w:r>
      <w:r w:rsidR="00B838D1">
        <w:rPr>
          <w:sz w:val="24"/>
          <w:szCs w:val="24"/>
        </w:rPr>
        <w:t>,</w:t>
      </w:r>
      <w:r w:rsidR="00791D18">
        <w:rPr>
          <w:sz w:val="24"/>
          <w:szCs w:val="24"/>
        </w:rPr>
        <w:t xml:space="preserve"> </w:t>
      </w:r>
      <w:r w:rsidR="00B838D1">
        <w:rPr>
          <w:sz w:val="24"/>
          <w:szCs w:val="24"/>
        </w:rPr>
        <w:t>(</w:t>
      </w:r>
      <w:r w:rsidR="00791D18">
        <w:rPr>
          <w:sz w:val="24"/>
          <w:szCs w:val="24"/>
        </w:rPr>
        <w:t>2019) explains how the IRA uses criminal activities to control and gain finances within Northern Ireland. They talk about how the IRA use money laundering as one form of financ</w:t>
      </w:r>
      <w:r w:rsidR="004B51A4">
        <w:rPr>
          <w:sz w:val="24"/>
          <w:szCs w:val="24"/>
        </w:rPr>
        <w:t>ing themselves</w:t>
      </w:r>
      <w:r w:rsidR="00791D18">
        <w:rPr>
          <w:sz w:val="24"/>
          <w:szCs w:val="24"/>
        </w:rPr>
        <w:t xml:space="preserve">. In 1970s a member of the PIRA </w:t>
      </w:r>
      <w:r w:rsidR="006472F6">
        <w:rPr>
          <w:sz w:val="24"/>
          <w:szCs w:val="24"/>
        </w:rPr>
        <w:t xml:space="preserve">(Provisional Irish Republican Army) </w:t>
      </w:r>
      <w:r w:rsidR="00791D18">
        <w:rPr>
          <w:sz w:val="24"/>
          <w:szCs w:val="24"/>
        </w:rPr>
        <w:t xml:space="preserve">had made a joint venture with Spanish </w:t>
      </w:r>
      <w:r w:rsidR="00271679">
        <w:rPr>
          <w:sz w:val="24"/>
          <w:szCs w:val="24"/>
        </w:rPr>
        <w:t>investors,</w:t>
      </w:r>
      <w:r w:rsidR="00791D18">
        <w:rPr>
          <w:sz w:val="24"/>
          <w:szCs w:val="24"/>
        </w:rPr>
        <w:t xml:space="preserve"> and this included multiple offshore banking accounts to try and hide the money they were making. </w:t>
      </w:r>
      <w:r w:rsidR="00271679">
        <w:rPr>
          <w:sz w:val="24"/>
          <w:szCs w:val="24"/>
        </w:rPr>
        <w:t xml:space="preserve">They mention that doing this partnership made the individuals over $450 million, the group was mainly invested in the drug trafficking in and around Europe. The money that they made whilst doing this was then placed back into the terror group to fund their movement. Jupp, J and Garrod, M. </w:t>
      </w:r>
      <w:r w:rsidR="00B838D1">
        <w:rPr>
          <w:sz w:val="24"/>
          <w:szCs w:val="24"/>
        </w:rPr>
        <w:t>(</w:t>
      </w:r>
      <w:r w:rsidR="00271679">
        <w:rPr>
          <w:sz w:val="24"/>
          <w:szCs w:val="24"/>
        </w:rPr>
        <w:t xml:space="preserve">2019) also says that during the “Troubles” the PIRA had </w:t>
      </w:r>
      <w:r w:rsidR="00271679">
        <w:rPr>
          <w:sz w:val="24"/>
          <w:szCs w:val="24"/>
        </w:rPr>
        <w:lastRenderedPageBreak/>
        <w:t xml:space="preserve">their own finance department, and they oversaw laundering illegal gained funds. They also mention that the laundering of these funds where often carried out through IRA owned businesses including pubs, taxi services, haulage companies and many more. By doing this the money laundering was more sophisticated and penetrated the legal economy. </w:t>
      </w:r>
      <w:r w:rsidR="00840CB0">
        <w:rPr>
          <w:sz w:val="24"/>
          <w:szCs w:val="24"/>
        </w:rPr>
        <w:t xml:space="preserve"> In connection with the money laundering Jupp, J and Garrod, M. </w:t>
      </w:r>
      <w:r w:rsidR="00B838D1">
        <w:rPr>
          <w:sz w:val="24"/>
          <w:szCs w:val="24"/>
        </w:rPr>
        <w:t>(</w:t>
      </w:r>
      <w:r w:rsidR="00840CB0">
        <w:rPr>
          <w:sz w:val="24"/>
          <w:szCs w:val="24"/>
        </w:rPr>
        <w:t xml:space="preserve">2019) explains how the IRA used cross border smuggling to also gain funding.  They talk about how the IRA smuggled weapon systems in and out of Ireland. They also say that in early 2000’s the IRA purchased large quantities of weapons from the Balkans. </w:t>
      </w:r>
      <w:r w:rsidR="00E52387">
        <w:rPr>
          <w:sz w:val="24"/>
          <w:szCs w:val="24"/>
        </w:rPr>
        <w:t>It’s</w:t>
      </w:r>
      <w:r w:rsidR="00840CB0">
        <w:rPr>
          <w:sz w:val="24"/>
          <w:szCs w:val="24"/>
        </w:rPr>
        <w:t xml:space="preserve"> </w:t>
      </w:r>
      <w:r w:rsidR="00E52387">
        <w:rPr>
          <w:sz w:val="24"/>
          <w:szCs w:val="24"/>
        </w:rPr>
        <w:t>believed</w:t>
      </w:r>
      <w:r w:rsidR="00840CB0">
        <w:rPr>
          <w:sz w:val="24"/>
          <w:szCs w:val="24"/>
        </w:rPr>
        <w:t xml:space="preserve"> that they had weapons from the Bosnian Serb and </w:t>
      </w:r>
      <w:r w:rsidR="00E52387">
        <w:rPr>
          <w:sz w:val="24"/>
          <w:szCs w:val="24"/>
        </w:rPr>
        <w:t>Yugoslav</w:t>
      </w:r>
      <w:r w:rsidR="00840CB0">
        <w:rPr>
          <w:sz w:val="24"/>
          <w:szCs w:val="24"/>
        </w:rPr>
        <w:t xml:space="preserve"> armed forces and police. </w:t>
      </w:r>
      <w:r w:rsidR="00E52387">
        <w:rPr>
          <w:sz w:val="24"/>
          <w:szCs w:val="24"/>
        </w:rPr>
        <w:t>Still to this day the use of firearms in Northern Ireland can still be seen. The police service Northen Ireland (PSNI) has seized over 45 firearms and 75.1kg of explosives and over 2000 rounds of ammunition. This is a clear sign that the smuggling of illegal firearms is still commencing.</w:t>
      </w:r>
    </w:p>
    <w:p w14:paraId="69BD7B3E" w14:textId="7E63E5E6" w:rsidR="00D50D91" w:rsidRDefault="00D50D91" w:rsidP="008A6282">
      <w:pPr>
        <w:spacing w:line="360" w:lineRule="auto"/>
        <w:rPr>
          <w:sz w:val="24"/>
          <w:szCs w:val="24"/>
        </w:rPr>
      </w:pPr>
      <w:r>
        <w:rPr>
          <w:sz w:val="24"/>
          <w:szCs w:val="24"/>
        </w:rPr>
        <w:t xml:space="preserve">In addition to the money laundering and weapon smuggling, the IRA are known to conduct contract killings. Jupp, J and Garrod, M. </w:t>
      </w:r>
      <w:r w:rsidR="00B838D1">
        <w:rPr>
          <w:sz w:val="24"/>
          <w:szCs w:val="24"/>
        </w:rPr>
        <w:t>(</w:t>
      </w:r>
      <w:r>
        <w:rPr>
          <w:sz w:val="24"/>
          <w:szCs w:val="24"/>
        </w:rPr>
        <w:t xml:space="preserve">2019) explains how the IRA and other fractions use individuals involved in other forms of criminality and terror offences to conduct killings and to discipline others. This can be used to collect money from rival gangs or to set examples to intimidate others. This can be seen in 2016 when Gary Hutch was killed by members of the CIRA </w:t>
      </w:r>
      <w:r w:rsidR="006472F6">
        <w:rPr>
          <w:sz w:val="24"/>
          <w:szCs w:val="24"/>
        </w:rPr>
        <w:t xml:space="preserve">(Continuity Irish Republican Army) </w:t>
      </w:r>
      <w:r>
        <w:rPr>
          <w:sz w:val="24"/>
          <w:szCs w:val="24"/>
        </w:rPr>
        <w:t>dressed as police officers. It was believed to have happened as a form of retaliation due to one of their members being killed. One of the most famous contract killings the IRA conducted was the death of Lord Mountbatten</w:t>
      </w:r>
      <w:r w:rsidR="00324416">
        <w:rPr>
          <w:sz w:val="24"/>
          <w:szCs w:val="24"/>
        </w:rPr>
        <w:t xml:space="preserve"> (HistoryExtra, 2021) says that this was a blow to the Royal Family and the IRA said the attack was conducted due to the long campaign to drive the British out of Northern Ireland. This shows how committed individuals are within the IRA terror group and the lengths </w:t>
      </w:r>
      <w:r w:rsidR="00347A6B">
        <w:rPr>
          <w:sz w:val="24"/>
          <w:szCs w:val="24"/>
        </w:rPr>
        <w:t xml:space="preserve">they will go to achieve </w:t>
      </w:r>
      <w:r w:rsidR="00445096">
        <w:rPr>
          <w:sz w:val="24"/>
          <w:szCs w:val="24"/>
        </w:rPr>
        <w:t>their</w:t>
      </w:r>
      <w:r w:rsidR="00347A6B">
        <w:rPr>
          <w:sz w:val="24"/>
          <w:szCs w:val="24"/>
        </w:rPr>
        <w:t xml:space="preserve"> goal.</w:t>
      </w:r>
    </w:p>
    <w:p w14:paraId="47C14692" w14:textId="77777777" w:rsidR="00E51FCE" w:rsidRDefault="00E51FCE" w:rsidP="008A6282">
      <w:pPr>
        <w:spacing w:line="360" w:lineRule="auto"/>
        <w:rPr>
          <w:sz w:val="24"/>
          <w:szCs w:val="24"/>
        </w:rPr>
      </w:pPr>
    </w:p>
    <w:p w14:paraId="5DF8E6E0" w14:textId="5E38D028" w:rsidR="00E51FCE" w:rsidRDefault="00E51FCE" w:rsidP="008A6282">
      <w:pPr>
        <w:spacing w:line="360" w:lineRule="auto"/>
        <w:rPr>
          <w:sz w:val="24"/>
          <w:szCs w:val="24"/>
        </w:rPr>
      </w:pPr>
      <w:r>
        <w:rPr>
          <w:sz w:val="24"/>
          <w:szCs w:val="24"/>
        </w:rPr>
        <w:t>Individuals that partake roles with</w:t>
      </w:r>
      <w:r w:rsidR="00001855">
        <w:rPr>
          <w:sz w:val="24"/>
          <w:szCs w:val="24"/>
        </w:rPr>
        <w:t>in</w:t>
      </w:r>
      <w:r>
        <w:rPr>
          <w:sz w:val="24"/>
          <w:szCs w:val="24"/>
        </w:rPr>
        <w:t xml:space="preserve"> a terrorist organisation </w:t>
      </w:r>
      <w:r w:rsidR="00001855">
        <w:rPr>
          <w:sz w:val="24"/>
          <w:szCs w:val="24"/>
        </w:rPr>
        <w:t xml:space="preserve">are often </w:t>
      </w:r>
      <w:r>
        <w:rPr>
          <w:sz w:val="24"/>
          <w:szCs w:val="24"/>
        </w:rPr>
        <w:t>highlighted to the police and other security agencies like MI5 and SIS</w:t>
      </w:r>
      <w:r w:rsidR="00001855">
        <w:rPr>
          <w:sz w:val="24"/>
          <w:szCs w:val="24"/>
        </w:rPr>
        <w:t xml:space="preserve"> through their actions, this may be through their online or physical presence</w:t>
      </w:r>
      <w:r>
        <w:rPr>
          <w:sz w:val="24"/>
          <w:szCs w:val="24"/>
        </w:rPr>
        <w:t xml:space="preserve">. For example Counter terrorism policing, </w:t>
      </w:r>
      <w:r w:rsidR="00B838D1">
        <w:rPr>
          <w:sz w:val="24"/>
          <w:szCs w:val="24"/>
        </w:rPr>
        <w:t>(</w:t>
      </w:r>
      <w:r>
        <w:rPr>
          <w:sz w:val="24"/>
          <w:szCs w:val="24"/>
        </w:rPr>
        <w:t>2018) ha</w:t>
      </w:r>
      <w:r w:rsidR="00001855">
        <w:rPr>
          <w:sz w:val="24"/>
          <w:szCs w:val="24"/>
        </w:rPr>
        <w:t xml:space="preserve">ve </w:t>
      </w:r>
      <w:r>
        <w:rPr>
          <w:sz w:val="24"/>
          <w:szCs w:val="24"/>
        </w:rPr>
        <w:t>staff member</w:t>
      </w:r>
      <w:r w:rsidR="00001855">
        <w:rPr>
          <w:sz w:val="24"/>
          <w:szCs w:val="24"/>
        </w:rPr>
        <w:t>s</w:t>
      </w:r>
      <w:r>
        <w:rPr>
          <w:sz w:val="24"/>
          <w:szCs w:val="24"/>
        </w:rPr>
        <w:t xml:space="preserve"> searching through the internet to find terrorist content. Since 2010 they </w:t>
      </w:r>
      <w:r w:rsidR="002318E1">
        <w:rPr>
          <w:sz w:val="24"/>
          <w:szCs w:val="24"/>
        </w:rPr>
        <w:t>worked to get over 310,000 pieces of extremist material removed from online. They also mention that it</w:t>
      </w:r>
      <w:r w:rsidR="00001855">
        <w:rPr>
          <w:sz w:val="24"/>
          <w:szCs w:val="24"/>
        </w:rPr>
        <w:t>’</w:t>
      </w:r>
      <w:r w:rsidR="002318E1">
        <w:rPr>
          <w:sz w:val="24"/>
          <w:szCs w:val="24"/>
        </w:rPr>
        <w:t xml:space="preserve">s not only trained staff that search and report this behaviour. The Counter </w:t>
      </w:r>
      <w:r w:rsidR="002318E1">
        <w:rPr>
          <w:sz w:val="24"/>
          <w:szCs w:val="24"/>
        </w:rPr>
        <w:lastRenderedPageBreak/>
        <w:t xml:space="preserve">terrorism police have an online reporting system (ACT), allowing members of the public to inform the police. By doing so, specialist officers can access this material and determine the severity of it and act accordingly. </w:t>
      </w:r>
      <w:r w:rsidR="00001855">
        <w:rPr>
          <w:sz w:val="24"/>
          <w:szCs w:val="24"/>
        </w:rPr>
        <w:t>This</w:t>
      </w:r>
      <w:r w:rsidR="002318E1">
        <w:rPr>
          <w:sz w:val="24"/>
          <w:szCs w:val="24"/>
        </w:rPr>
        <w:t xml:space="preserve"> allows not only the police</w:t>
      </w:r>
      <w:r w:rsidR="00001855">
        <w:rPr>
          <w:sz w:val="24"/>
          <w:szCs w:val="24"/>
        </w:rPr>
        <w:t>,</w:t>
      </w:r>
      <w:r w:rsidR="002318E1">
        <w:rPr>
          <w:sz w:val="24"/>
          <w:szCs w:val="24"/>
        </w:rPr>
        <w:t xml:space="preserve"> but security agencies</w:t>
      </w:r>
      <w:r w:rsidR="00001855">
        <w:rPr>
          <w:sz w:val="24"/>
          <w:szCs w:val="24"/>
        </w:rPr>
        <w:t>,</w:t>
      </w:r>
      <w:r w:rsidR="002318E1">
        <w:rPr>
          <w:sz w:val="24"/>
          <w:szCs w:val="24"/>
        </w:rPr>
        <w:t xml:space="preserve"> the information to </w:t>
      </w:r>
      <w:r w:rsidR="00001855">
        <w:rPr>
          <w:sz w:val="24"/>
          <w:szCs w:val="24"/>
        </w:rPr>
        <w:t>investigate</w:t>
      </w:r>
      <w:r w:rsidR="002318E1">
        <w:rPr>
          <w:sz w:val="24"/>
          <w:szCs w:val="24"/>
        </w:rPr>
        <w:t xml:space="preserve"> </w:t>
      </w:r>
      <w:r w:rsidR="00001855">
        <w:rPr>
          <w:sz w:val="24"/>
          <w:szCs w:val="24"/>
        </w:rPr>
        <w:t>and s</w:t>
      </w:r>
      <w:r w:rsidR="002318E1">
        <w:rPr>
          <w:sz w:val="24"/>
          <w:szCs w:val="24"/>
        </w:rPr>
        <w:t>top the individual</w:t>
      </w:r>
      <w:r w:rsidR="00001855">
        <w:rPr>
          <w:sz w:val="24"/>
          <w:szCs w:val="24"/>
        </w:rPr>
        <w:t xml:space="preserve">, </w:t>
      </w:r>
      <w:r w:rsidR="002318E1">
        <w:rPr>
          <w:sz w:val="24"/>
          <w:szCs w:val="24"/>
        </w:rPr>
        <w:t>bring</w:t>
      </w:r>
      <w:r w:rsidR="00001855">
        <w:rPr>
          <w:sz w:val="24"/>
          <w:szCs w:val="24"/>
        </w:rPr>
        <w:t>ing</w:t>
      </w:r>
      <w:r w:rsidR="002318E1">
        <w:rPr>
          <w:sz w:val="24"/>
          <w:szCs w:val="24"/>
        </w:rPr>
        <w:t xml:space="preserve"> them to justice.</w:t>
      </w:r>
      <w:r w:rsidR="00001855">
        <w:rPr>
          <w:sz w:val="24"/>
          <w:szCs w:val="24"/>
        </w:rPr>
        <w:t xml:space="preserve"> B</w:t>
      </w:r>
      <w:r w:rsidR="002318E1">
        <w:rPr>
          <w:sz w:val="24"/>
          <w:szCs w:val="24"/>
        </w:rPr>
        <w:t xml:space="preserve">y removing content </w:t>
      </w:r>
      <w:r w:rsidR="00B12700">
        <w:rPr>
          <w:sz w:val="24"/>
          <w:szCs w:val="24"/>
        </w:rPr>
        <w:t xml:space="preserve">from </w:t>
      </w:r>
      <w:r w:rsidR="002318E1">
        <w:rPr>
          <w:sz w:val="24"/>
          <w:szCs w:val="24"/>
        </w:rPr>
        <w:t xml:space="preserve">the internet, this may </w:t>
      </w:r>
      <w:r w:rsidR="00001855">
        <w:rPr>
          <w:sz w:val="24"/>
          <w:szCs w:val="24"/>
        </w:rPr>
        <w:t xml:space="preserve">also </w:t>
      </w:r>
      <w:r w:rsidR="002318E1">
        <w:rPr>
          <w:sz w:val="24"/>
          <w:szCs w:val="24"/>
        </w:rPr>
        <w:t xml:space="preserve">decrease the </w:t>
      </w:r>
      <w:r w:rsidR="00001855">
        <w:rPr>
          <w:sz w:val="24"/>
          <w:szCs w:val="24"/>
        </w:rPr>
        <w:t>number</w:t>
      </w:r>
      <w:r w:rsidR="002318E1">
        <w:rPr>
          <w:sz w:val="24"/>
          <w:szCs w:val="24"/>
        </w:rPr>
        <w:t xml:space="preserve"> of individuals vulnerable to radicalisation</w:t>
      </w:r>
      <w:r w:rsidR="00001855">
        <w:rPr>
          <w:sz w:val="24"/>
          <w:szCs w:val="24"/>
        </w:rPr>
        <w:t xml:space="preserve"> reducing the risk of further terrorist action</w:t>
      </w:r>
      <w:r w:rsidR="002318E1">
        <w:rPr>
          <w:sz w:val="24"/>
          <w:szCs w:val="24"/>
        </w:rPr>
        <w:t>.</w:t>
      </w:r>
    </w:p>
    <w:p w14:paraId="09E391E7" w14:textId="77777777" w:rsidR="004435AA" w:rsidRDefault="004435AA" w:rsidP="008A6282">
      <w:pPr>
        <w:spacing w:line="360" w:lineRule="auto"/>
        <w:rPr>
          <w:sz w:val="24"/>
          <w:szCs w:val="24"/>
        </w:rPr>
      </w:pPr>
    </w:p>
    <w:p w14:paraId="78A15C9D" w14:textId="428B8E82" w:rsidR="004435AA" w:rsidRDefault="004435AA" w:rsidP="008A6282">
      <w:pPr>
        <w:spacing w:line="360" w:lineRule="auto"/>
        <w:rPr>
          <w:sz w:val="24"/>
          <w:szCs w:val="24"/>
        </w:rPr>
      </w:pPr>
      <w:r>
        <w:rPr>
          <w:sz w:val="24"/>
          <w:szCs w:val="24"/>
        </w:rPr>
        <w:t>Its not only online activities that can help tackle terrorism and extreme views. Policing within the community can help provide vital information and intelligence that then ca</w:t>
      </w:r>
      <w:r w:rsidR="00B12700">
        <w:rPr>
          <w:sz w:val="24"/>
          <w:szCs w:val="24"/>
        </w:rPr>
        <w:t>n</w:t>
      </w:r>
      <w:r>
        <w:rPr>
          <w:sz w:val="24"/>
          <w:szCs w:val="24"/>
        </w:rPr>
        <w:t xml:space="preserve"> be distributed to officers and other agencies. Cherney, A &amp; Hartley, J. </w:t>
      </w:r>
      <w:r w:rsidR="00B838D1">
        <w:rPr>
          <w:sz w:val="24"/>
          <w:szCs w:val="24"/>
        </w:rPr>
        <w:t>(</w:t>
      </w:r>
      <w:r>
        <w:rPr>
          <w:sz w:val="24"/>
          <w:szCs w:val="24"/>
        </w:rPr>
        <w:t>2017) mentions that after the 9/11 attacks, the domestic risk has come from radicalisation of Muslims. In response to this</w:t>
      </w:r>
      <w:r w:rsidR="00B12700">
        <w:rPr>
          <w:sz w:val="24"/>
          <w:szCs w:val="24"/>
        </w:rPr>
        <w:t>,</w:t>
      </w:r>
      <w:r>
        <w:rPr>
          <w:sz w:val="24"/>
          <w:szCs w:val="24"/>
        </w:rPr>
        <w:t xml:space="preserve"> the United Kingdom has introduced the </w:t>
      </w:r>
      <w:r w:rsidR="00A53B0B">
        <w:rPr>
          <w:sz w:val="24"/>
          <w:szCs w:val="24"/>
        </w:rPr>
        <w:t xml:space="preserve">Counter </w:t>
      </w:r>
      <w:r w:rsidR="00B12700">
        <w:rPr>
          <w:sz w:val="24"/>
          <w:szCs w:val="24"/>
        </w:rPr>
        <w:t>T</w:t>
      </w:r>
      <w:r w:rsidR="00A53B0B">
        <w:rPr>
          <w:sz w:val="24"/>
          <w:szCs w:val="24"/>
        </w:rPr>
        <w:t>errorism</w:t>
      </w:r>
      <w:r>
        <w:rPr>
          <w:sz w:val="24"/>
          <w:szCs w:val="24"/>
        </w:rPr>
        <w:t xml:space="preserve"> and </w:t>
      </w:r>
      <w:r w:rsidR="00B12700">
        <w:rPr>
          <w:sz w:val="24"/>
          <w:szCs w:val="24"/>
        </w:rPr>
        <w:t>S</w:t>
      </w:r>
      <w:r>
        <w:rPr>
          <w:sz w:val="24"/>
          <w:szCs w:val="24"/>
        </w:rPr>
        <w:t xml:space="preserve">ecurity </w:t>
      </w:r>
      <w:r w:rsidR="00B12700">
        <w:rPr>
          <w:sz w:val="24"/>
          <w:szCs w:val="24"/>
        </w:rPr>
        <w:t>A</w:t>
      </w:r>
      <w:r>
        <w:rPr>
          <w:sz w:val="24"/>
          <w:szCs w:val="24"/>
        </w:rPr>
        <w:t xml:space="preserve">ct 2015. This act gives the police more powers to tackle terrorism. They also document how this act has a large investment in community engagement.  </w:t>
      </w:r>
      <w:r w:rsidR="00A4200A">
        <w:rPr>
          <w:sz w:val="24"/>
          <w:szCs w:val="24"/>
        </w:rPr>
        <w:t>However,</w:t>
      </w:r>
      <w:r>
        <w:rPr>
          <w:sz w:val="24"/>
          <w:szCs w:val="24"/>
        </w:rPr>
        <w:t xml:space="preserve"> they mention that engaging with the Muslim community can have problems and challenges. For example, they mention how the Muslim community can see themselves a</w:t>
      </w:r>
      <w:r w:rsidR="00B12700">
        <w:rPr>
          <w:sz w:val="24"/>
          <w:szCs w:val="24"/>
        </w:rPr>
        <w:t>s</w:t>
      </w:r>
      <w:r>
        <w:rPr>
          <w:sz w:val="24"/>
          <w:szCs w:val="24"/>
        </w:rPr>
        <w:t xml:space="preserve"> </w:t>
      </w:r>
      <w:r w:rsidR="00A4200A">
        <w:rPr>
          <w:sz w:val="24"/>
          <w:szCs w:val="24"/>
        </w:rPr>
        <w:t>suspects</w:t>
      </w:r>
      <w:r>
        <w:rPr>
          <w:sz w:val="24"/>
          <w:szCs w:val="24"/>
        </w:rPr>
        <w:t xml:space="preserve"> just because of their religion.</w:t>
      </w:r>
      <w:r w:rsidR="00A4200A">
        <w:rPr>
          <w:sz w:val="24"/>
          <w:szCs w:val="24"/>
        </w:rPr>
        <w:t xml:space="preserve"> This can cause tension between the police and individuals will feel less likely to engage with the police to provide vital information on radicalised individuals, causing a knock-on effect with intelligence potentially decreasing. Cherney, A &amp; Hartley, J. </w:t>
      </w:r>
      <w:r w:rsidR="00B838D1">
        <w:rPr>
          <w:sz w:val="24"/>
          <w:szCs w:val="24"/>
        </w:rPr>
        <w:t>(</w:t>
      </w:r>
      <w:r w:rsidR="00A4200A">
        <w:rPr>
          <w:sz w:val="24"/>
          <w:szCs w:val="24"/>
        </w:rPr>
        <w:t>2017) mentions that terrorist organisation heavily relies on the community and gaining the popularity of groups. This can be spread by fear or providing protection. By having effective policing within the community, this may allow individuals to build trust in the police and provide intelligence to agencies knowing they will be protected. By achieving this the community can help break down the prejudices and can allow the police and the Muslim community to move forward.</w:t>
      </w:r>
    </w:p>
    <w:p w14:paraId="18D2FAFC" w14:textId="77777777" w:rsidR="00657521" w:rsidRDefault="00657521" w:rsidP="008A6282">
      <w:pPr>
        <w:spacing w:line="360" w:lineRule="auto"/>
        <w:rPr>
          <w:sz w:val="24"/>
          <w:szCs w:val="24"/>
        </w:rPr>
      </w:pPr>
    </w:p>
    <w:p w14:paraId="3F342923" w14:textId="79EEF2B3" w:rsidR="00657521" w:rsidRDefault="00657521" w:rsidP="008A6282">
      <w:pPr>
        <w:spacing w:line="360" w:lineRule="auto"/>
        <w:rPr>
          <w:sz w:val="24"/>
          <w:szCs w:val="24"/>
        </w:rPr>
      </w:pPr>
      <w:r>
        <w:rPr>
          <w:sz w:val="24"/>
          <w:szCs w:val="24"/>
        </w:rPr>
        <w:t>Individuals can also be b</w:t>
      </w:r>
      <w:r w:rsidR="00B12700">
        <w:rPr>
          <w:sz w:val="24"/>
          <w:szCs w:val="24"/>
        </w:rPr>
        <w:t>r</w:t>
      </w:r>
      <w:r>
        <w:rPr>
          <w:sz w:val="24"/>
          <w:szCs w:val="24"/>
        </w:rPr>
        <w:t xml:space="preserve">ought to the attention of the Counter-terrorism police sooner by having schools educated in the signs of a pupil being radicalised. </w:t>
      </w:r>
      <w:r w:rsidR="00924BBF">
        <w:rPr>
          <w:sz w:val="24"/>
          <w:szCs w:val="24"/>
        </w:rPr>
        <w:t xml:space="preserve">Home Office, </w:t>
      </w:r>
      <w:r w:rsidR="00B838D1">
        <w:rPr>
          <w:sz w:val="24"/>
          <w:szCs w:val="24"/>
        </w:rPr>
        <w:t>(</w:t>
      </w:r>
      <w:r w:rsidR="00924BBF">
        <w:rPr>
          <w:sz w:val="24"/>
          <w:szCs w:val="24"/>
        </w:rPr>
        <w:t xml:space="preserve">2023) explains how education settings are educated to spot the signs of radicalisation. The Prevent duty requires not only education settings but also health care and local authorities to help </w:t>
      </w:r>
      <w:r w:rsidR="00924BBF">
        <w:rPr>
          <w:sz w:val="24"/>
          <w:szCs w:val="24"/>
        </w:rPr>
        <w:lastRenderedPageBreak/>
        <w:t>prevent the risk of individuals joining terrorist groups. They also talk about how school staff will have training in awareness of radicalisation and schools will have computer policies where webpages accessed on school computers will be monitored and if anything, concerning is bought to attention, they will contact the relevant agencies to counter act the problem.</w:t>
      </w:r>
      <w:r w:rsidR="008113E3">
        <w:rPr>
          <w:sz w:val="24"/>
          <w:szCs w:val="24"/>
        </w:rPr>
        <w:t xml:space="preserve"> By doing this</w:t>
      </w:r>
      <w:r w:rsidR="00B12700">
        <w:rPr>
          <w:sz w:val="24"/>
          <w:szCs w:val="24"/>
        </w:rPr>
        <w:t>,</w:t>
      </w:r>
      <w:r w:rsidR="008113E3">
        <w:rPr>
          <w:sz w:val="24"/>
          <w:szCs w:val="24"/>
        </w:rPr>
        <w:t xml:space="preserve"> it can allow security services and the police to investigate the individual which may in turn provide intelligence</w:t>
      </w:r>
      <w:r w:rsidR="00B12700">
        <w:rPr>
          <w:sz w:val="24"/>
          <w:szCs w:val="24"/>
        </w:rPr>
        <w:t xml:space="preserve"> on</w:t>
      </w:r>
      <w:r w:rsidR="008113E3">
        <w:rPr>
          <w:sz w:val="24"/>
          <w:szCs w:val="24"/>
        </w:rPr>
        <w:t xml:space="preserve"> family members or friends who have also been radicalised</w:t>
      </w:r>
      <w:r w:rsidR="00B12700">
        <w:rPr>
          <w:sz w:val="24"/>
          <w:szCs w:val="24"/>
        </w:rPr>
        <w:t xml:space="preserve"> or who are the centre of terrorist plots</w:t>
      </w:r>
      <w:r w:rsidR="008113E3">
        <w:rPr>
          <w:sz w:val="24"/>
          <w:szCs w:val="24"/>
        </w:rPr>
        <w:t>.</w:t>
      </w:r>
      <w:r w:rsidR="00924BBF">
        <w:rPr>
          <w:sz w:val="24"/>
          <w:szCs w:val="24"/>
        </w:rPr>
        <w:t xml:space="preserve"> They also mention how schools also try and educated the pupils in law and to show mutual respect and tolerance to other faiths and beliefs. </w:t>
      </w:r>
    </w:p>
    <w:p w14:paraId="155961D7" w14:textId="77777777" w:rsidR="007C0633" w:rsidRDefault="007C0633" w:rsidP="008A6282">
      <w:pPr>
        <w:spacing w:line="360" w:lineRule="auto"/>
        <w:rPr>
          <w:sz w:val="24"/>
          <w:szCs w:val="24"/>
        </w:rPr>
      </w:pPr>
    </w:p>
    <w:p w14:paraId="42E19C28" w14:textId="736AC3D9" w:rsidR="007C0633" w:rsidRDefault="007C0633" w:rsidP="008A6282">
      <w:pPr>
        <w:spacing w:line="360" w:lineRule="auto"/>
        <w:rPr>
          <w:sz w:val="24"/>
          <w:szCs w:val="24"/>
        </w:rPr>
      </w:pPr>
      <w:r>
        <w:rPr>
          <w:sz w:val="24"/>
          <w:szCs w:val="24"/>
        </w:rPr>
        <w:t>In conclusion, terrorism and radicalisation has become more prominent within recent years. Terrorists will use other criminal activities such as money laundering, exploitation, smuggling of drugs and weapons and much more to provide the group financial gains to fund their cause</w:t>
      </w:r>
      <w:r w:rsidR="00B12700">
        <w:rPr>
          <w:sz w:val="24"/>
          <w:szCs w:val="24"/>
        </w:rPr>
        <w:t xml:space="preserve"> or to further progress their cause by intimidating people to join or provide resources the group needs</w:t>
      </w:r>
      <w:r>
        <w:rPr>
          <w:sz w:val="24"/>
          <w:szCs w:val="24"/>
        </w:rPr>
        <w:t xml:space="preserve">. By doing this it can allow the police and security services the chance to identify individuals within the group and hopefully be able to investigate the individual and bring them to justice.  There </w:t>
      </w:r>
      <w:r w:rsidR="00B1213C">
        <w:rPr>
          <w:sz w:val="24"/>
          <w:szCs w:val="24"/>
        </w:rPr>
        <w:t>are</w:t>
      </w:r>
      <w:r>
        <w:rPr>
          <w:sz w:val="24"/>
          <w:szCs w:val="24"/>
        </w:rPr>
        <w:t xml:space="preserve"> still lots to learn about the world of terrorism, but hopefully providing the communities with effective policing may bring a change in how people will provide information to the police. </w:t>
      </w:r>
      <w:r w:rsidR="00B12700">
        <w:rPr>
          <w:sz w:val="24"/>
          <w:szCs w:val="24"/>
        </w:rPr>
        <w:t>As well as this,</w:t>
      </w:r>
      <w:r>
        <w:rPr>
          <w:sz w:val="24"/>
          <w:szCs w:val="24"/>
        </w:rPr>
        <w:t xml:space="preserve"> </w:t>
      </w:r>
      <w:r w:rsidR="00B12700">
        <w:rPr>
          <w:sz w:val="24"/>
          <w:szCs w:val="24"/>
        </w:rPr>
        <w:t>providing</w:t>
      </w:r>
      <w:r>
        <w:rPr>
          <w:sz w:val="24"/>
          <w:szCs w:val="24"/>
        </w:rPr>
        <w:t xml:space="preserve"> education </w:t>
      </w:r>
      <w:r w:rsidR="00B12700">
        <w:rPr>
          <w:sz w:val="24"/>
          <w:szCs w:val="24"/>
        </w:rPr>
        <w:t xml:space="preserve">to the younger generation </w:t>
      </w:r>
      <w:r>
        <w:rPr>
          <w:sz w:val="24"/>
          <w:szCs w:val="24"/>
        </w:rPr>
        <w:t>will hopefully provide them the information they require to stay away from terrorist groups and prevent them from being radicalised.</w:t>
      </w:r>
    </w:p>
    <w:p w14:paraId="09F44BEC" w14:textId="77777777" w:rsidR="00E83966" w:rsidRPr="006472F6" w:rsidRDefault="00E83966" w:rsidP="008A6282">
      <w:pPr>
        <w:spacing w:line="360" w:lineRule="auto"/>
        <w:rPr>
          <w:sz w:val="24"/>
          <w:szCs w:val="24"/>
        </w:rPr>
      </w:pPr>
    </w:p>
    <w:p w14:paraId="7925BA11" w14:textId="7737C770" w:rsidR="008A6282" w:rsidRPr="006472F6" w:rsidRDefault="006472F6">
      <w:pPr>
        <w:rPr>
          <w:sz w:val="24"/>
          <w:szCs w:val="24"/>
        </w:rPr>
      </w:pPr>
      <w:r w:rsidRPr="006472F6">
        <w:rPr>
          <w:sz w:val="24"/>
          <w:szCs w:val="24"/>
        </w:rPr>
        <w:t>Word count - 18</w:t>
      </w:r>
      <w:r w:rsidR="00B12700">
        <w:rPr>
          <w:sz w:val="24"/>
          <w:szCs w:val="24"/>
        </w:rPr>
        <w:t>3</w:t>
      </w:r>
      <w:r w:rsidRPr="006472F6">
        <w:rPr>
          <w:sz w:val="24"/>
          <w:szCs w:val="24"/>
        </w:rPr>
        <w:t>9</w:t>
      </w:r>
    </w:p>
    <w:p w14:paraId="290305E5" w14:textId="77777777" w:rsidR="00A24334" w:rsidRDefault="00A24334"/>
    <w:p w14:paraId="221EAD8D" w14:textId="77777777" w:rsidR="00A24334" w:rsidRDefault="00A24334"/>
    <w:p w14:paraId="7F08FA13" w14:textId="77777777" w:rsidR="00A24334" w:rsidRDefault="00A24334"/>
    <w:p w14:paraId="2E8A3DDA" w14:textId="77777777" w:rsidR="00A24334" w:rsidRDefault="00A24334"/>
    <w:p w14:paraId="548FF2FD" w14:textId="77777777" w:rsidR="00A24334" w:rsidRDefault="00A24334"/>
    <w:p w14:paraId="41746B4E" w14:textId="77777777" w:rsidR="00A24334" w:rsidRDefault="00A24334"/>
    <w:p w14:paraId="44C98A8B" w14:textId="77777777" w:rsidR="00A24334" w:rsidRDefault="00A24334"/>
    <w:p w14:paraId="3AEFD1E7" w14:textId="1F145951" w:rsidR="00A24334" w:rsidRPr="002D2B1D" w:rsidRDefault="00A24334" w:rsidP="002D2B1D">
      <w:pPr>
        <w:spacing w:line="360" w:lineRule="auto"/>
        <w:rPr>
          <w:b/>
          <w:bCs/>
          <w:sz w:val="24"/>
          <w:szCs w:val="24"/>
          <w:u w:val="single"/>
        </w:rPr>
      </w:pPr>
      <w:r w:rsidRPr="002D2B1D">
        <w:rPr>
          <w:b/>
          <w:bCs/>
          <w:sz w:val="24"/>
          <w:szCs w:val="24"/>
          <w:u w:val="single"/>
        </w:rPr>
        <w:lastRenderedPageBreak/>
        <w:t xml:space="preserve">Bibliography </w:t>
      </w:r>
    </w:p>
    <w:p w14:paraId="7A42C513" w14:textId="5679F43C" w:rsidR="00A24334" w:rsidRPr="002D2B1D" w:rsidRDefault="00A24334" w:rsidP="002D2B1D">
      <w:pPr>
        <w:pStyle w:val="ListParagraph"/>
        <w:numPr>
          <w:ilvl w:val="0"/>
          <w:numId w:val="1"/>
        </w:numPr>
        <w:spacing w:line="360" w:lineRule="auto"/>
        <w:rPr>
          <w:sz w:val="24"/>
          <w:szCs w:val="24"/>
        </w:rPr>
      </w:pPr>
      <w:r w:rsidRPr="002D2B1D">
        <w:rPr>
          <w:sz w:val="24"/>
          <w:szCs w:val="24"/>
        </w:rPr>
        <w:t>Home office</w:t>
      </w:r>
      <w:r w:rsidR="000925E7" w:rsidRPr="002D2B1D">
        <w:rPr>
          <w:sz w:val="24"/>
          <w:szCs w:val="24"/>
        </w:rPr>
        <w:t xml:space="preserve"> </w:t>
      </w:r>
      <w:r w:rsidRPr="002D2B1D">
        <w:rPr>
          <w:sz w:val="24"/>
          <w:szCs w:val="24"/>
        </w:rPr>
        <w:t>(2023). Pro</w:t>
      </w:r>
      <w:r w:rsidR="000925E7" w:rsidRPr="002D2B1D">
        <w:rPr>
          <w:sz w:val="24"/>
          <w:szCs w:val="24"/>
        </w:rPr>
        <w:t xml:space="preserve">scribed terrorist groups or organisations. Available at </w:t>
      </w:r>
      <w:hyperlink r:id="rId5" w:history="1">
        <w:r w:rsidR="00922209" w:rsidRPr="002D2B1D">
          <w:rPr>
            <w:rStyle w:val="Hyperlink"/>
            <w:sz w:val="24"/>
            <w:szCs w:val="24"/>
          </w:rPr>
          <w:t>https://www.gov.uk/government/pubications/proscribed-terror-groups-or-organisations-2</w:t>
        </w:r>
      </w:hyperlink>
      <w:r w:rsidR="00922209" w:rsidRPr="002D2B1D">
        <w:rPr>
          <w:sz w:val="24"/>
          <w:szCs w:val="24"/>
        </w:rPr>
        <w:t>. (Accessed 15</w:t>
      </w:r>
      <w:r w:rsidR="00922209" w:rsidRPr="002D2B1D">
        <w:rPr>
          <w:sz w:val="24"/>
          <w:szCs w:val="24"/>
          <w:vertAlign w:val="superscript"/>
        </w:rPr>
        <w:t>th</w:t>
      </w:r>
      <w:r w:rsidR="00922209" w:rsidRPr="002D2B1D">
        <w:rPr>
          <w:sz w:val="24"/>
          <w:szCs w:val="24"/>
        </w:rPr>
        <w:t xml:space="preserve"> July 2024)</w:t>
      </w:r>
    </w:p>
    <w:p w14:paraId="7E6793E4" w14:textId="167DAE85" w:rsidR="001D7630" w:rsidRPr="002D2B1D" w:rsidRDefault="001D7630" w:rsidP="002D2B1D">
      <w:pPr>
        <w:pStyle w:val="ListParagraph"/>
        <w:numPr>
          <w:ilvl w:val="0"/>
          <w:numId w:val="1"/>
        </w:numPr>
        <w:spacing w:line="360" w:lineRule="auto"/>
        <w:rPr>
          <w:sz w:val="24"/>
          <w:szCs w:val="24"/>
        </w:rPr>
      </w:pPr>
      <w:r w:rsidRPr="002D2B1D">
        <w:rPr>
          <w:sz w:val="24"/>
          <w:szCs w:val="24"/>
        </w:rPr>
        <w:t>Puttonen, R, &amp; Romiti, F. (2020). The linkages between organized crime and terrorism</w:t>
      </w:r>
      <w:r w:rsidR="00D301FC" w:rsidRPr="002D2B1D">
        <w:rPr>
          <w:sz w:val="24"/>
          <w:szCs w:val="24"/>
        </w:rPr>
        <w:t xml:space="preserve">. Studies in conflict &amp; terrorism, 45(5-6), 331-334. </w:t>
      </w:r>
      <w:hyperlink r:id="rId6" w:history="1">
        <w:r w:rsidR="007514B1" w:rsidRPr="002D2B1D">
          <w:rPr>
            <w:rStyle w:val="Hyperlink"/>
            <w:sz w:val="24"/>
            <w:szCs w:val="24"/>
          </w:rPr>
          <w:t>https://doi-org.ezproxy.uwtsd.ac.uk/10.1080/1057610X.2019.1678871</w:t>
        </w:r>
      </w:hyperlink>
      <w:r w:rsidR="007514B1" w:rsidRPr="002D2B1D">
        <w:rPr>
          <w:sz w:val="24"/>
          <w:szCs w:val="24"/>
        </w:rPr>
        <w:t xml:space="preserve"> (Accessed 15th July 2024)</w:t>
      </w:r>
    </w:p>
    <w:p w14:paraId="23DC7689" w14:textId="0E321C46" w:rsidR="00B85F31" w:rsidRDefault="00B85F31" w:rsidP="002D2B1D">
      <w:pPr>
        <w:pStyle w:val="ListParagraph"/>
        <w:numPr>
          <w:ilvl w:val="0"/>
          <w:numId w:val="1"/>
        </w:numPr>
        <w:spacing w:line="360" w:lineRule="auto"/>
        <w:rPr>
          <w:sz w:val="24"/>
          <w:szCs w:val="24"/>
        </w:rPr>
      </w:pPr>
      <w:r w:rsidRPr="002D2B1D">
        <w:rPr>
          <w:sz w:val="24"/>
          <w:szCs w:val="24"/>
        </w:rPr>
        <w:t>World economic forum, (2015). 12 ways ISIS gets funding</w:t>
      </w:r>
      <w:r w:rsidR="000A60FD" w:rsidRPr="002D2B1D">
        <w:rPr>
          <w:sz w:val="24"/>
          <w:szCs w:val="24"/>
        </w:rPr>
        <w:t xml:space="preserve">. Available at </w:t>
      </w:r>
      <w:hyperlink r:id="rId7" w:history="1">
        <w:r w:rsidR="002D2B1D" w:rsidRPr="002D2B1D">
          <w:rPr>
            <w:rStyle w:val="Hyperlink"/>
            <w:sz w:val="24"/>
            <w:szCs w:val="24"/>
          </w:rPr>
          <w:t>https://www.weforum.org/agenda/2015/11/12-ways-isis-gets-funding/</w:t>
        </w:r>
      </w:hyperlink>
      <w:r w:rsidR="002D2B1D" w:rsidRPr="002D2B1D">
        <w:rPr>
          <w:sz w:val="24"/>
          <w:szCs w:val="24"/>
        </w:rPr>
        <w:t>. (Accessed 15</w:t>
      </w:r>
      <w:r w:rsidR="002D2B1D" w:rsidRPr="002D2B1D">
        <w:rPr>
          <w:sz w:val="24"/>
          <w:szCs w:val="24"/>
          <w:vertAlign w:val="superscript"/>
        </w:rPr>
        <w:t>th</w:t>
      </w:r>
      <w:r w:rsidR="002D2B1D" w:rsidRPr="002D2B1D">
        <w:rPr>
          <w:sz w:val="24"/>
          <w:szCs w:val="24"/>
        </w:rPr>
        <w:t xml:space="preserve"> July 2024)</w:t>
      </w:r>
    </w:p>
    <w:p w14:paraId="62EE4C45" w14:textId="30AD1AD4" w:rsidR="007B6DA9" w:rsidRDefault="007B6DA9" w:rsidP="002D2B1D">
      <w:pPr>
        <w:pStyle w:val="ListParagraph"/>
        <w:numPr>
          <w:ilvl w:val="0"/>
          <w:numId w:val="1"/>
        </w:numPr>
        <w:spacing w:line="360" w:lineRule="auto"/>
        <w:rPr>
          <w:sz w:val="24"/>
          <w:szCs w:val="24"/>
        </w:rPr>
      </w:pPr>
      <w:r>
        <w:rPr>
          <w:sz w:val="24"/>
          <w:szCs w:val="24"/>
        </w:rPr>
        <w:t xml:space="preserve">Interpol (2024). Tracing terrorist finances. Available at </w:t>
      </w:r>
      <w:hyperlink r:id="rId8" w:history="1">
        <w:r w:rsidRPr="000F24CB">
          <w:rPr>
            <w:rStyle w:val="Hyperlink"/>
            <w:sz w:val="24"/>
            <w:szCs w:val="24"/>
          </w:rPr>
          <w:t>https://www.interpol.int/en/crimes/terrorism/tracing-terrorist-finances</w:t>
        </w:r>
      </w:hyperlink>
      <w:r>
        <w:rPr>
          <w:sz w:val="24"/>
          <w:szCs w:val="24"/>
        </w:rPr>
        <w:t xml:space="preserve"> (Accessed 17th July 2024).</w:t>
      </w:r>
    </w:p>
    <w:p w14:paraId="027BEF1E" w14:textId="27B1CD8B" w:rsidR="00791D18" w:rsidRDefault="00791D18" w:rsidP="002D2B1D">
      <w:pPr>
        <w:pStyle w:val="ListParagraph"/>
        <w:numPr>
          <w:ilvl w:val="0"/>
          <w:numId w:val="1"/>
        </w:numPr>
        <w:spacing w:line="360" w:lineRule="auto"/>
        <w:rPr>
          <w:sz w:val="24"/>
          <w:szCs w:val="24"/>
        </w:rPr>
      </w:pPr>
      <w:r>
        <w:rPr>
          <w:sz w:val="24"/>
          <w:szCs w:val="24"/>
        </w:rPr>
        <w:t>Jupp, J and Garrod, M (2019). Legacies of the troubles. The links between organized crime and terrorism in Northen Ireland. Studies in conflict &amp; terrorism, 45(5-6), pp. 389-428. Doi:10.1080/1057610X.2019.1678878. (Accessed 17</w:t>
      </w:r>
      <w:r w:rsidRPr="00791D18">
        <w:rPr>
          <w:sz w:val="24"/>
          <w:szCs w:val="24"/>
          <w:vertAlign w:val="superscript"/>
        </w:rPr>
        <w:t>th</w:t>
      </w:r>
      <w:r>
        <w:rPr>
          <w:sz w:val="24"/>
          <w:szCs w:val="24"/>
        </w:rPr>
        <w:t xml:space="preserve"> July 2024)</w:t>
      </w:r>
    </w:p>
    <w:p w14:paraId="3BE1E226" w14:textId="3A27DD04" w:rsidR="00324416" w:rsidRDefault="00324416" w:rsidP="002D2B1D">
      <w:pPr>
        <w:pStyle w:val="ListParagraph"/>
        <w:numPr>
          <w:ilvl w:val="0"/>
          <w:numId w:val="1"/>
        </w:numPr>
        <w:spacing w:line="360" w:lineRule="auto"/>
        <w:rPr>
          <w:sz w:val="24"/>
          <w:szCs w:val="24"/>
        </w:rPr>
      </w:pPr>
      <w:r>
        <w:rPr>
          <w:sz w:val="24"/>
          <w:szCs w:val="24"/>
        </w:rPr>
        <w:t xml:space="preserve">HistoryExtra, (2021). Why was Lord Mountbatten, Prince Charles great uncle, assassinated. Available at </w:t>
      </w:r>
      <w:hyperlink r:id="rId9" w:history="1">
        <w:r w:rsidRPr="000F24CB">
          <w:rPr>
            <w:rStyle w:val="Hyperlink"/>
            <w:sz w:val="24"/>
            <w:szCs w:val="24"/>
          </w:rPr>
          <w:t>https://www.historyextra.com/period/20th-century/lord-mountbatten-murder-assassination-ira-why-the-crown/</w:t>
        </w:r>
      </w:hyperlink>
      <w:r>
        <w:rPr>
          <w:sz w:val="24"/>
          <w:szCs w:val="24"/>
        </w:rPr>
        <w:t>. (Accessed 17</w:t>
      </w:r>
      <w:r w:rsidRPr="00324416">
        <w:rPr>
          <w:sz w:val="24"/>
          <w:szCs w:val="24"/>
          <w:vertAlign w:val="superscript"/>
        </w:rPr>
        <w:t>th</w:t>
      </w:r>
      <w:r>
        <w:rPr>
          <w:sz w:val="24"/>
          <w:szCs w:val="24"/>
        </w:rPr>
        <w:t xml:space="preserve"> July 2024)</w:t>
      </w:r>
    </w:p>
    <w:p w14:paraId="2F793211" w14:textId="08F4D1F7" w:rsidR="002318E1" w:rsidRDefault="002318E1" w:rsidP="002D2B1D">
      <w:pPr>
        <w:pStyle w:val="ListParagraph"/>
        <w:numPr>
          <w:ilvl w:val="0"/>
          <w:numId w:val="1"/>
        </w:numPr>
        <w:spacing w:line="360" w:lineRule="auto"/>
        <w:rPr>
          <w:sz w:val="24"/>
          <w:szCs w:val="24"/>
        </w:rPr>
      </w:pPr>
      <w:r>
        <w:rPr>
          <w:sz w:val="24"/>
          <w:szCs w:val="24"/>
        </w:rPr>
        <w:t xml:space="preserve">Counter terrorism policing (2018). Together we’re tackling online terrorism. Available at: </w:t>
      </w:r>
      <w:hyperlink r:id="rId10" w:history="1">
        <w:r w:rsidRPr="00F07E54">
          <w:rPr>
            <w:rStyle w:val="Hyperlink"/>
            <w:sz w:val="24"/>
            <w:szCs w:val="24"/>
          </w:rPr>
          <w:t>https://www.counterterrorism.police.uk/together-were-tackling-online-terrorism/</w:t>
        </w:r>
      </w:hyperlink>
      <w:r>
        <w:rPr>
          <w:sz w:val="24"/>
          <w:szCs w:val="24"/>
        </w:rPr>
        <w:t>. (Accessed 19</w:t>
      </w:r>
      <w:r w:rsidRPr="002318E1">
        <w:rPr>
          <w:sz w:val="24"/>
          <w:szCs w:val="24"/>
          <w:vertAlign w:val="superscript"/>
        </w:rPr>
        <w:t>th</w:t>
      </w:r>
      <w:r>
        <w:rPr>
          <w:sz w:val="24"/>
          <w:szCs w:val="24"/>
        </w:rPr>
        <w:t xml:space="preserve"> July 2024).</w:t>
      </w:r>
    </w:p>
    <w:p w14:paraId="17A1F387" w14:textId="77AC2589" w:rsidR="00657521" w:rsidRDefault="00657521" w:rsidP="002D2B1D">
      <w:pPr>
        <w:pStyle w:val="ListParagraph"/>
        <w:numPr>
          <w:ilvl w:val="0"/>
          <w:numId w:val="1"/>
        </w:numPr>
        <w:spacing w:line="360" w:lineRule="auto"/>
        <w:rPr>
          <w:sz w:val="24"/>
          <w:szCs w:val="24"/>
        </w:rPr>
      </w:pPr>
      <w:r>
        <w:rPr>
          <w:sz w:val="24"/>
          <w:szCs w:val="24"/>
        </w:rPr>
        <w:t xml:space="preserve">Cherney, A and Hartley, J. (2017). Community engagement to tackle terrorism and violent extremism: challenges, tensions and pitfalls. Policing and society, 27;7, 7503-763. </w:t>
      </w:r>
      <w:hyperlink r:id="rId11" w:history="1">
        <w:r w:rsidRPr="00F07E54">
          <w:rPr>
            <w:rStyle w:val="Hyperlink"/>
            <w:sz w:val="24"/>
            <w:szCs w:val="24"/>
          </w:rPr>
          <w:t>https://doi.org/10.1080/10439463.2015.1089871</w:t>
        </w:r>
      </w:hyperlink>
      <w:r>
        <w:rPr>
          <w:sz w:val="24"/>
          <w:szCs w:val="24"/>
        </w:rPr>
        <w:t xml:space="preserve"> (Accessed 19th July 2024).</w:t>
      </w:r>
    </w:p>
    <w:p w14:paraId="73C10E58" w14:textId="70FD08F6" w:rsidR="00924BBF" w:rsidRPr="002D2B1D" w:rsidRDefault="00924BBF" w:rsidP="002D2B1D">
      <w:pPr>
        <w:pStyle w:val="ListParagraph"/>
        <w:numPr>
          <w:ilvl w:val="0"/>
          <w:numId w:val="1"/>
        </w:numPr>
        <w:spacing w:line="360" w:lineRule="auto"/>
        <w:rPr>
          <w:sz w:val="24"/>
          <w:szCs w:val="24"/>
        </w:rPr>
      </w:pPr>
      <w:r>
        <w:rPr>
          <w:sz w:val="24"/>
          <w:szCs w:val="24"/>
        </w:rPr>
        <w:t xml:space="preserve">Home Office (2023). Prevent duty guidance: for England and Wales. Available at </w:t>
      </w:r>
      <w:hyperlink r:id="rId12" w:history="1">
        <w:r w:rsidRPr="00F07E54">
          <w:rPr>
            <w:rStyle w:val="Hyperlink"/>
            <w:sz w:val="24"/>
            <w:szCs w:val="24"/>
          </w:rPr>
          <w:t>https://www.gov.uk/government/publications/prevent-duty-guidance/prevent-duty-guidance-for-england-and-wales-accessible</w:t>
        </w:r>
      </w:hyperlink>
      <w:r>
        <w:rPr>
          <w:sz w:val="24"/>
          <w:szCs w:val="24"/>
        </w:rPr>
        <w:t>. (Accessed 19</w:t>
      </w:r>
      <w:r w:rsidRPr="00924BBF">
        <w:rPr>
          <w:sz w:val="24"/>
          <w:szCs w:val="24"/>
          <w:vertAlign w:val="superscript"/>
        </w:rPr>
        <w:t>th</w:t>
      </w:r>
      <w:r>
        <w:rPr>
          <w:sz w:val="24"/>
          <w:szCs w:val="24"/>
        </w:rPr>
        <w:t xml:space="preserve"> July 2024).</w:t>
      </w:r>
    </w:p>
    <w:p w14:paraId="3B01A4F3" w14:textId="77777777" w:rsidR="001D7630" w:rsidRDefault="001D7630" w:rsidP="00922209">
      <w:pPr>
        <w:ind w:left="360"/>
        <w:rPr>
          <w:rFonts w:ascii="Open Sans" w:hAnsi="Open Sans" w:cs="Open Sans"/>
          <w:color w:val="333333"/>
          <w:shd w:val="clear" w:color="auto" w:fill="EAEAEA"/>
        </w:rPr>
      </w:pPr>
    </w:p>
    <w:p w14:paraId="32306B4A" w14:textId="77777777" w:rsidR="001D7630" w:rsidRDefault="001D7630" w:rsidP="00922209">
      <w:pPr>
        <w:ind w:left="360"/>
        <w:rPr>
          <w:rFonts w:ascii="Open Sans" w:hAnsi="Open Sans" w:cs="Open Sans"/>
          <w:color w:val="333333"/>
          <w:shd w:val="clear" w:color="auto" w:fill="EAEAEA"/>
        </w:rPr>
      </w:pPr>
    </w:p>
    <w:p w14:paraId="78254FED" w14:textId="77777777" w:rsidR="001D7630" w:rsidRDefault="001D7630" w:rsidP="00922209">
      <w:pPr>
        <w:ind w:left="360"/>
        <w:rPr>
          <w:rFonts w:ascii="Open Sans" w:hAnsi="Open Sans" w:cs="Open Sans"/>
          <w:color w:val="333333"/>
          <w:shd w:val="clear" w:color="auto" w:fill="EAEAEA"/>
        </w:rPr>
      </w:pPr>
    </w:p>
    <w:p w14:paraId="38B7AA88" w14:textId="6E9CEA99" w:rsidR="00922209" w:rsidRDefault="00922209" w:rsidP="00922209">
      <w:pPr>
        <w:ind w:left="360"/>
      </w:pPr>
    </w:p>
    <w:sectPr w:rsidR="009222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415FC"/>
    <w:multiLevelType w:val="hybridMultilevel"/>
    <w:tmpl w:val="266C4A32"/>
    <w:lvl w:ilvl="0" w:tplc="B9046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31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282"/>
    <w:rsid w:val="00001855"/>
    <w:rsid w:val="00085719"/>
    <w:rsid w:val="000925E7"/>
    <w:rsid w:val="000A60FD"/>
    <w:rsid w:val="00123321"/>
    <w:rsid w:val="00125B7A"/>
    <w:rsid w:val="001A2918"/>
    <w:rsid w:val="001D7630"/>
    <w:rsid w:val="0021740A"/>
    <w:rsid w:val="002318E1"/>
    <w:rsid w:val="002361B8"/>
    <w:rsid w:val="00271679"/>
    <w:rsid w:val="002975CE"/>
    <w:rsid w:val="002D2B1D"/>
    <w:rsid w:val="0031754E"/>
    <w:rsid w:val="00324416"/>
    <w:rsid w:val="00330CE4"/>
    <w:rsid w:val="00347A6B"/>
    <w:rsid w:val="00350A89"/>
    <w:rsid w:val="00354299"/>
    <w:rsid w:val="003813D6"/>
    <w:rsid w:val="003C3B6C"/>
    <w:rsid w:val="0043038C"/>
    <w:rsid w:val="004435AA"/>
    <w:rsid w:val="00445096"/>
    <w:rsid w:val="00445D64"/>
    <w:rsid w:val="00451CAA"/>
    <w:rsid w:val="004B51A4"/>
    <w:rsid w:val="004C4D8F"/>
    <w:rsid w:val="004C5CA5"/>
    <w:rsid w:val="004D26E4"/>
    <w:rsid w:val="004D5A88"/>
    <w:rsid w:val="004E7B8E"/>
    <w:rsid w:val="00577BB4"/>
    <w:rsid w:val="005817B6"/>
    <w:rsid w:val="005C78AE"/>
    <w:rsid w:val="006472F6"/>
    <w:rsid w:val="006477C1"/>
    <w:rsid w:val="00657521"/>
    <w:rsid w:val="006B1EF4"/>
    <w:rsid w:val="007033E0"/>
    <w:rsid w:val="0075063A"/>
    <w:rsid w:val="007514B1"/>
    <w:rsid w:val="007769EE"/>
    <w:rsid w:val="007901A0"/>
    <w:rsid w:val="00791D18"/>
    <w:rsid w:val="007936EE"/>
    <w:rsid w:val="007B6DA9"/>
    <w:rsid w:val="007C0633"/>
    <w:rsid w:val="008011DB"/>
    <w:rsid w:val="008056A9"/>
    <w:rsid w:val="00807B57"/>
    <w:rsid w:val="008113E3"/>
    <w:rsid w:val="00840CB0"/>
    <w:rsid w:val="00841DC6"/>
    <w:rsid w:val="008818FE"/>
    <w:rsid w:val="008A6282"/>
    <w:rsid w:val="008B1E3C"/>
    <w:rsid w:val="00916C5C"/>
    <w:rsid w:val="00922209"/>
    <w:rsid w:val="00924BBF"/>
    <w:rsid w:val="00981A77"/>
    <w:rsid w:val="009C1789"/>
    <w:rsid w:val="00A24334"/>
    <w:rsid w:val="00A4200A"/>
    <w:rsid w:val="00A50791"/>
    <w:rsid w:val="00A53B0B"/>
    <w:rsid w:val="00A96989"/>
    <w:rsid w:val="00AD06C3"/>
    <w:rsid w:val="00AF02EE"/>
    <w:rsid w:val="00B1213C"/>
    <w:rsid w:val="00B12700"/>
    <w:rsid w:val="00B746C8"/>
    <w:rsid w:val="00B838D1"/>
    <w:rsid w:val="00B85F31"/>
    <w:rsid w:val="00B92858"/>
    <w:rsid w:val="00C015CC"/>
    <w:rsid w:val="00C333A3"/>
    <w:rsid w:val="00C97468"/>
    <w:rsid w:val="00D301FC"/>
    <w:rsid w:val="00D45E6E"/>
    <w:rsid w:val="00D50D91"/>
    <w:rsid w:val="00D5222D"/>
    <w:rsid w:val="00D67192"/>
    <w:rsid w:val="00DE6165"/>
    <w:rsid w:val="00DF2BC1"/>
    <w:rsid w:val="00E00C19"/>
    <w:rsid w:val="00E34136"/>
    <w:rsid w:val="00E51FCE"/>
    <w:rsid w:val="00E52387"/>
    <w:rsid w:val="00E65F13"/>
    <w:rsid w:val="00E83966"/>
    <w:rsid w:val="00E85252"/>
    <w:rsid w:val="00EC6799"/>
    <w:rsid w:val="00EE1056"/>
    <w:rsid w:val="00EF1B10"/>
    <w:rsid w:val="00F35AA3"/>
    <w:rsid w:val="00F450BE"/>
    <w:rsid w:val="00F7768F"/>
    <w:rsid w:val="00FB43C5"/>
    <w:rsid w:val="00FD22CA"/>
    <w:rsid w:val="00FD2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A470F"/>
  <w15:chartTrackingRefBased/>
  <w15:docId w15:val="{F088AD59-1510-41E6-A17B-B1538FB8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282"/>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334"/>
    <w:pPr>
      <w:ind w:left="720"/>
      <w:contextualSpacing/>
    </w:pPr>
  </w:style>
  <w:style w:type="character" w:styleId="Hyperlink">
    <w:name w:val="Hyperlink"/>
    <w:basedOn w:val="DefaultParagraphFont"/>
    <w:uiPriority w:val="99"/>
    <w:unhideWhenUsed/>
    <w:rsid w:val="00922209"/>
    <w:rPr>
      <w:color w:val="0563C1" w:themeColor="hyperlink"/>
      <w:u w:val="single"/>
    </w:rPr>
  </w:style>
  <w:style w:type="character" w:styleId="UnresolvedMention">
    <w:name w:val="Unresolved Mention"/>
    <w:basedOn w:val="DefaultParagraphFont"/>
    <w:uiPriority w:val="99"/>
    <w:semiHidden/>
    <w:unhideWhenUsed/>
    <w:rsid w:val="00922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7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pol.int/en/crimes/terrorism/tracing-terrorist-finan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eforum.org/agenda/2015/11/12-ways-isis-gets-funding/" TargetMode="External"/><Relationship Id="rId12" Type="http://schemas.openxmlformats.org/officeDocument/2006/relationships/hyperlink" Target="https://www.gov.uk/government/publications/prevent-duty-guidance/prevent-duty-guidance-for-england-and-wales-accessib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ezproxy.uwtsd.ac.uk/10.1080/1057610X.2019.1678871" TargetMode="External"/><Relationship Id="rId11" Type="http://schemas.openxmlformats.org/officeDocument/2006/relationships/hyperlink" Target="https://doi.org/10.1080/10439463.2015.1089871" TargetMode="External"/><Relationship Id="rId5" Type="http://schemas.openxmlformats.org/officeDocument/2006/relationships/hyperlink" Target="https://www.gov.uk/government/pubications/proscribed-terror-groups-or-organisations-2" TargetMode="External"/><Relationship Id="rId10" Type="http://schemas.openxmlformats.org/officeDocument/2006/relationships/hyperlink" Target="https://www.counterterrorism.police.uk/together-were-tackling-online-terrorism/" TargetMode="External"/><Relationship Id="rId4" Type="http://schemas.openxmlformats.org/officeDocument/2006/relationships/webSettings" Target="webSettings.xml"/><Relationship Id="rId9" Type="http://schemas.openxmlformats.org/officeDocument/2006/relationships/hyperlink" Target="https://www.historyextra.com/period/20th-century/lord-mountbatten-murder-assassination-ira-why-the-crow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7</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Darren</dc:creator>
  <cp:keywords/>
  <dc:description/>
  <cp:lastModifiedBy>Evans, Darren</cp:lastModifiedBy>
  <cp:revision>88</cp:revision>
  <dcterms:created xsi:type="dcterms:W3CDTF">2024-07-14T18:47:00Z</dcterms:created>
  <dcterms:modified xsi:type="dcterms:W3CDTF">2024-08-08T18:17:00Z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2024-07-14T18:48:00Z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75c2a78e-d214-40da-84c5-f8d067be8f93</vt:lpwstr>
  </property>
  <property fmtid="{D5CDD505-2E9C-101B-9397-08002B2CF9AE}" pid="8" name="MSIP_Label_f2acd28b-79a3-4a0f-b0ff-4b75658b1549_ContentBits">
    <vt:lpwstr>0</vt:lpwstr>
  </property>
</Properties>
</file>