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7631" w:rsidRPr="00687EAA" w:rsidRDefault="008D7631" w:rsidP="00687EAA">
      <w:pPr>
        <w:pStyle w:val="NormalWeb"/>
        <w:spacing w:line="360" w:lineRule="auto"/>
        <w:jc w:val="center"/>
        <w:rPr>
          <w:rFonts w:ascii="Arial" w:hAnsi="Arial" w:cs="Arial"/>
          <w:b/>
          <w:u w:val="single"/>
        </w:rPr>
      </w:pPr>
      <w:r w:rsidRPr="00687EAA">
        <w:rPr>
          <w:rFonts w:ascii="Arial" w:hAnsi="Arial" w:cs="Arial"/>
          <w:b/>
          <w:bCs/>
          <w:iCs/>
          <w:u w:val="single"/>
        </w:rPr>
        <w:t>A critical analysis of the relationship between teacher subject knowledge and effective learning and teaching in the primary school</w:t>
      </w:r>
    </w:p>
    <w:p w:rsidR="00283D65" w:rsidRPr="001E020F" w:rsidRDefault="008D7631" w:rsidP="00687EAA">
      <w:pPr>
        <w:pStyle w:val="NormalWeb"/>
        <w:spacing w:line="360" w:lineRule="auto"/>
        <w:rPr>
          <w:rFonts w:ascii="Arial" w:hAnsi="Arial" w:cs="Arial"/>
        </w:rPr>
      </w:pPr>
      <w:r w:rsidRPr="001E020F">
        <w:rPr>
          <w:rFonts w:ascii="Arial" w:hAnsi="Arial" w:cs="Arial"/>
          <w:b/>
          <w:bCs/>
        </w:rPr>
        <w:t>Introduction</w:t>
      </w:r>
      <w:r w:rsidRPr="001E020F">
        <w:rPr>
          <w:rFonts w:ascii="Arial" w:hAnsi="Arial" w:cs="Arial"/>
          <w:bCs/>
        </w:rPr>
        <w:t xml:space="preserve"> </w:t>
      </w:r>
      <w:bookmarkStart w:id="0" w:name="_GoBack"/>
      <w:bookmarkEnd w:id="0"/>
    </w:p>
    <w:p w:rsidR="003A42D4" w:rsidRPr="00687EAA" w:rsidRDefault="003A42D4" w:rsidP="00687EAA">
      <w:pPr>
        <w:pStyle w:val="NormalWeb"/>
        <w:spacing w:beforeLines="20" w:before="48" w:afterLines="20" w:after="48" w:line="360" w:lineRule="auto"/>
        <w:rPr>
          <w:rFonts w:ascii="Arial" w:hAnsi="Arial" w:cs="Arial"/>
        </w:rPr>
      </w:pPr>
      <w:r w:rsidRPr="00687EAA">
        <w:rPr>
          <w:rFonts w:ascii="Arial" w:hAnsi="Arial" w:cs="Arial"/>
        </w:rPr>
        <w:t xml:space="preserve">In this essay, I will be researching and discussing the relationship between teacher subject knowledge and effective learning and teaching in the primary school by comparing the literature and analysing and evaluating my own knowledge and experiences from my Professional Teaching Experience (PTE). </w:t>
      </w:r>
    </w:p>
    <w:p w:rsidR="003A42D4" w:rsidRPr="00687EAA" w:rsidRDefault="003A42D4" w:rsidP="00687EAA">
      <w:pPr>
        <w:pStyle w:val="NormalWeb"/>
        <w:spacing w:beforeLines="20" w:before="48" w:afterLines="20" w:after="48" w:line="360" w:lineRule="auto"/>
        <w:rPr>
          <w:rFonts w:ascii="Arial" w:hAnsi="Arial" w:cs="Arial"/>
        </w:rPr>
      </w:pPr>
      <w:r w:rsidRPr="00687EAA">
        <w:rPr>
          <w:rFonts w:ascii="Arial" w:hAnsi="Arial" w:cs="Arial"/>
        </w:rPr>
        <w:t xml:space="preserve">I will be discussing different ideas and opinions from literature within the text, the key ideas found in the literature are pedagogical skills, subject knowledge, adaptability and the curriculum as these are main points and link to teachers overall teaching of the subject.  I will keep the identity of the school, staff and students anonymous and will refer to the school as ‘school X’, all names have been changed to protect all parties and will remain confidential and to follow BERA (2018) guidelines. </w:t>
      </w:r>
    </w:p>
    <w:p w:rsidR="00A42E4E" w:rsidRPr="00687EAA" w:rsidRDefault="003A42D4" w:rsidP="00687EAA">
      <w:pPr>
        <w:pStyle w:val="NormalWeb"/>
        <w:spacing w:beforeLines="20" w:before="48" w:beforeAutospacing="0" w:afterLines="20" w:after="48" w:afterAutospacing="0" w:line="360" w:lineRule="auto"/>
        <w:rPr>
          <w:rFonts w:ascii="Arial" w:hAnsi="Arial" w:cs="Arial"/>
        </w:rPr>
      </w:pPr>
      <w:r w:rsidRPr="00687EAA">
        <w:rPr>
          <w:rFonts w:ascii="Arial" w:hAnsi="Arial" w:cs="Arial"/>
        </w:rPr>
        <w:t>School X is a large school that caters to approximately 460 pupils from age three to eleven. The school is in a deprived area where around 53% of the children are entitled to free school meals, 26% of the pupils have additional learning needs. I was placed in one of the four year 5 and six classes with 27 students (18 girls, 9 boys). There was one class teacher and no additional support although during maths the classes changed, there were 24 students (only one from the base class) and 14 of those had additional learning needs which required 2 additional adults, a one to one and the other a support assistant.</w:t>
      </w:r>
    </w:p>
    <w:p w:rsidR="003A42D4" w:rsidRPr="00687EAA" w:rsidRDefault="003A42D4" w:rsidP="00687EAA">
      <w:pPr>
        <w:pStyle w:val="NormalWeb"/>
        <w:spacing w:beforeLines="20" w:before="48" w:beforeAutospacing="0" w:afterLines="20" w:after="48" w:afterAutospacing="0" w:line="360" w:lineRule="auto"/>
        <w:rPr>
          <w:rFonts w:ascii="Arial" w:hAnsi="Arial" w:cs="Arial"/>
        </w:rPr>
      </w:pPr>
    </w:p>
    <w:p w:rsidR="0036615E" w:rsidRPr="001E020F" w:rsidRDefault="008D7631" w:rsidP="00687EAA">
      <w:pPr>
        <w:pStyle w:val="NormalWeb"/>
        <w:spacing w:beforeLines="20" w:before="48" w:beforeAutospacing="0" w:afterLines="20" w:after="48" w:afterAutospacing="0" w:line="360" w:lineRule="auto"/>
        <w:rPr>
          <w:rFonts w:ascii="Arial" w:hAnsi="Arial" w:cs="Arial"/>
          <w:b/>
        </w:rPr>
      </w:pPr>
      <w:r w:rsidRPr="001E020F">
        <w:rPr>
          <w:rFonts w:ascii="Arial" w:hAnsi="Arial" w:cs="Arial"/>
          <w:b/>
          <w:bCs/>
        </w:rPr>
        <w:t xml:space="preserve">A consideration of the literature </w:t>
      </w:r>
    </w:p>
    <w:p w:rsidR="0011536D" w:rsidRPr="00687EAA" w:rsidRDefault="00410800" w:rsidP="00687EAA">
      <w:pPr>
        <w:pStyle w:val="NormalWeb"/>
        <w:spacing w:beforeLines="20" w:before="48" w:beforeAutospacing="0" w:afterLines="20" w:after="48" w:afterAutospacing="0" w:line="360" w:lineRule="auto"/>
        <w:rPr>
          <w:rFonts w:ascii="Arial" w:hAnsi="Arial" w:cs="Arial"/>
        </w:rPr>
      </w:pPr>
      <w:r w:rsidRPr="00687EAA">
        <w:rPr>
          <w:rFonts w:ascii="Arial" w:hAnsi="Arial" w:cs="Arial"/>
        </w:rPr>
        <w:t>Donaldson (201</w:t>
      </w:r>
      <w:r w:rsidR="0064124A" w:rsidRPr="00687EAA">
        <w:rPr>
          <w:rFonts w:ascii="Arial" w:hAnsi="Arial" w:cs="Arial"/>
        </w:rPr>
        <w:t>5</w:t>
      </w:r>
      <w:r w:rsidRPr="00687EAA">
        <w:rPr>
          <w:rFonts w:ascii="Arial" w:hAnsi="Arial" w:cs="Arial"/>
        </w:rPr>
        <w:t xml:space="preserve">) argues that good teaching is key to effective learning </w:t>
      </w:r>
      <w:r w:rsidR="00AD2AAA" w:rsidRPr="00687EAA">
        <w:rPr>
          <w:rFonts w:ascii="Arial" w:hAnsi="Arial" w:cs="Arial"/>
        </w:rPr>
        <w:t>which</w:t>
      </w:r>
      <w:r w:rsidRPr="00687EAA">
        <w:rPr>
          <w:rFonts w:ascii="Arial" w:hAnsi="Arial" w:cs="Arial"/>
        </w:rPr>
        <w:t xml:space="preserve"> leads to </w:t>
      </w:r>
      <w:r w:rsidR="00AD2AAA" w:rsidRPr="00687EAA">
        <w:rPr>
          <w:rFonts w:ascii="Arial" w:hAnsi="Arial" w:cs="Arial"/>
        </w:rPr>
        <w:t>ideas</w:t>
      </w:r>
      <w:r w:rsidRPr="00687EAA">
        <w:rPr>
          <w:rFonts w:ascii="Arial" w:hAnsi="Arial" w:cs="Arial"/>
        </w:rPr>
        <w:t xml:space="preserve"> that there are many different factors </w:t>
      </w:r>
      <w:r w:rsidR="00AD2AAA" w:rsidRPr="00687EAA">
        <w:rPr>
          <w:rFonts w:ascii="Arial" w:hAnsi="Arial" w:cs="Arial"/>
        </w:rPr>
        <w:t>which</w:t>
      </w:r>
      <w:r w:rsidRPr="00687EAA">
        <w:rPr>
          <w:rFonts w:ascii="Arial" w:hAnsi="Arial" w:cs="Arial"/>
        </w:rPr>
        <w:t xml:space="preserve"> </w:t>
      </w:r>
      <w:r w:rsidR="00CC32EB" w:rsidRPr="00687EAA">
        <w:rPr>
          <w:rFonts w:ascii="Arial" w:hAnsi="Arial" w:cs="Arial"/>
        </w:rPr>
        <w:t>a</w:t>
      </w:r>
      <w:r w:rsidRPr="00687EAA">
        <w:rPr>
          <w:rFonts w:ascii="Arial" w:hAnsi="Arial" w:cs="Arial"/>
        </w:rPr>
        <w:t>ffect a good teacher</w:t>
      </w:r>
      <w:r w:rsidR="00AD2AAA" w:rsidRPr="00687EAA">
        <w:rPr>
          <w:rFonts w:ascii="Arial" w:hAnsi="Arial" w:cs="Arial"/>
        </w:rPr>
        <w:t xml:space="preserve">, these </w:t>
      </w:r>
      <w:r w:rsidRPr="00687EAA">
        <w:rPr>
          <w:rFonts w:ascii="Arial" w:hAnsi="Arial" w:cs="Arial"/>
        </w:rPr>
        <w:t xml:space="preserve">will be </w:t>
      </w:r>
      <w:r w:rsidR="00AD2AAA" w:rsidRPr="00687EAA">
        <w:rPr>
          <w:rFonts w:ascii="Arial" w:hAnsi="Arial" w:cs="Arial"/>
        </w:rPr>
        <w:t>discussed</w:t>
      </w:r>
      <w:r w:rsidRPr="00687EAA">
        <w:rPr>
          <w:rFonts w:ascii="Arial" w:hAnsi="Arial" w:cs="Arial"/>
        </w:rPr>
        <w:t xml:space="preserve"> further </w:t>
      </w:r>
      <w:r w:rsidR="00AD2AAA" w:rsidRPr="00687EAA">
        <w:rPr>
          <w:rFonts w:ascii="Arial" w:hAnsi="Arial" w:cs="Arial"/>
        </w:rPr>
        <w:t xml:space="preserve">in </w:t>
      </w:r>
      <w:r w:rsidRPr="00687EAA">
        <w:rPr>
          <w:rFonts w:ascii="Arial" w:hAnsi="Arial" w:cs="Arial"/>
        </w:rPr>
        <w:t>this sectio</w:t>
      </w:r>
      <w:r w:rsidR="00AD2AAA" w:rsidRPr="00687EAA">
        <w:rPr>
          <w:rFonts w:ascii="Arial" w:hAnsi="Arial" w:cs="Arial"/>
        </w:rPr>
        <w:t>n</w:t>
      </w:r>
      <w:r w:rsidRPr="00687EAA">
        <w:rPr>
          <w:rFonts w:ascii="Arial" w:hAnsi="Arial" w:cs="Arial"/>
        </w:rPr>
        <w:t xml:space="preserve">, the points that consistently came up and discussed </w:t>
      </w:r>
      <w:r w:rsidR="00AD2AAA" w:rsidRPr="00687EAA">
        <w:rPr>
          <w:rFonts w:ascii="Arial" w:hAnsi="Arial" w:cs="Arial"/>
        </w:rPr>
        <w:t>effective</w:t>
      </w:r>
      <w:r w:rsidRPr="00687EAA">
        <w:rPr>
          <w:rFonts w:ascii="Arial" w:hAnsi="Arial" w:cs="Arial"/>
        </w:rPr>
        <w:t xml:space="preserve"> teaching were linked to pedagogical skills, subject knowledge, adaptability and the curriculum.</w:t>
      </w:r>
      <w:r w:rsidR="00AD2AAA" w:rsidRPr="00687EAA">
        <w:rPr>
          <w:rFonts w:ascii="Arial" w:hAnsi="Arial" w:cs="Arial"/>
        </w:rPr>
        <w:t xml:space="preserve"> </w:t>
      </w:r>
      <w:r w:rsidR="0011536D" w:rsidRPr="00687EAA">
        <w:rPr>
          <w:rFonts w:ascii="Arial" w:hAnsi="Arial" w:cs="Arial"/>
        </w:rPr>
        <w:t>Shulman (</w:t>
      </w:r>
      <w:r w:rsidR="00046D79" w:rsidRPr="00687EAA">
        <w:rPr>
          <w:rFonts w:ascii="Arial" w:hAnsi="Arial" w:cs="Arial"/>
        </w:rPr>
        <w:t>1987</w:t>
      </w:r>
      <w:r w:rsidR="0011536D" w:rsidRPr="00687EAA">
        <w:rPr>
          <w:rFonts w:ascii="Arial" w:hAnsi="Arial" w:cs="Arial"/>
        </w:rPr>
        <w:t>) describes teaching as one of the oldest professions although it is a very new enterprise</w:t>
      </w:r>
      <w:r w:rsidR="00AD2AAA" w:rsidRPr="00687EAA">
        <w:rPr>
          <w:rFonts w:ascii="Arial" w:hAnsi="Arial" w:cs="Arial"/>
        </w:rPr>
        <w:t xml:space="preserve">, this is supported by </w:t>
      </w:r>
      <w:r w:rsidR="0011536D" w:rsidRPr="00687EAA">
        <w:rPr>
          <w:rFonts w:ascii="Arial" w:hAnsi="Arial" w:cs="Arial"/>
        </w:rPr>
        <w:t xml:space="preserve">Wales bringing in a new curriculum </w:t>
      </w:r>
      <w:r w:rsidR="00AD2AAA" w:rsidRPr="00687EAA">
        <w:rPr>
          <w:rFonts w:ascii="Arial" w:hAnsi="Arial" w:cs="Arial"/>
        </w:rPr>
        <w:t xml:space="preserve">in 2022 by Graham Donaldson, </w:t>
      </w:r>
      <w:r w:rsidR="0011536D" w:rsidRPr="00687EAA">
        <w:rPr>
          <w:rFonts w:ascii="Arial" w:hAnsi="Arial" w:cs="Arial"/>
        </w:rPr>
        <w:t>Successful Futures (Donaldson, 201</w:t>
      </w:r>
      <w:r w:rsidR="0064124A" w:rsidRPr="00687EAA">
        <w:rPr>
          <w:rFonts w:ascii="Arial" w:hAnsi="Arial" w:cs="Arial"/>
        </w:rPr>
        <w:t>5</w:t>
      </w:r>
      <w:r w:rsidR="0011536D" w:rsidRPr="00687EAA">
        <w:rPr>
          <w:rFonts w:ascii="Arial" w:hAnsi="Arial" w:cs="Arial"/>
        </w:rPr>
        <w:t>).</w:t>
      </w:r>
    </w:p>
    <w:p w:rsidR="00114A1D" w:rsidRPr="00687EAA" w:rsidRDefault="00DD20F1" w:rsidP="00687EAA">
      <w:pPr>
        <w:pStyle w:val="NormalWeb"/>
        <w:spacing w:beforeLines="20" w:before="48" w:beforeAutospacing="0" w:afterLines="20" w:after="48" w:afterAutospacing="0" w:line="360" w:lineRule="auto"/>
        <w:rPr>
          <w:rFonts w:ascii="Arial" w:hAnsi="Arial" w:cs="Arial"/>
        </w:rPr>
      </w:pPr>
      <w:r w:rsidRPr="00687EAA">
        <w:rPr>
          <w:rFonts w:ascii="Arial" w:hAnsi="Arial" w:cs="Arial"/>
        </w:rPr>
        <w:lastRenderedPageBreak/>
        <w:t>Rowland</w:t>
      </w:r>
      <w:r w:rsidRPr="00687EAA">
        <w:rPr>
          <w:rFonts w:ascii="Arial" w:hAnsi="Arial" w:cs="Arial"/>
        </w:rPr>
        <w:t xml:space="preserve"> et al (2003) written in Williams (2003) </w:t>
      </w:r>
      <w:r w:rsidR="00114A1D" w:rsidRPr="00687EAA">
        <w:rPr>
          <w:rFonts w:ascii="Arial" w:hAnsi="Arial" w:cs="Arial"/>
        </w:rPr>
        <w:t>focused on subject matter knowledge (SMK) and Pedagogical content knowledge (PCK) similarly to Shulman (</w:t>
      </w:r>
      <w:r w:rsidR="00046D79" w:rsidRPr="00687EAA">
        <w:rPr>
          <w:rFonts w:ascii="Arial" w:hAnsi="Arial" w:cs="Arial"/>
        </w:rPr>
        <w:t>1987</w:t>
      </w:r>
      <w:r w:rsidR="00114A1D" w:rsidRPr="00687EAA">
        <w:rPr>
          <w:rFonts w:ascii="Arial" w:hAnsi="Arial" w:cs="Arial"/>
        </w:rPr>
        <w:t xml:space="preserve">) although </w:t>
      </w:r>
      <w:r w:rsidRPr="00687EAA">
        <w:rPr>
          <w:rFonts w:ascii="Arial" w:hAnsi="Arial" w:cs="Arial"/>
        </w:rPr>
        <w:t xml:space="preserve">Rowland et al (2003) </w:t>
      </w:r>
      <w:r w:rsidR="00743703" w:rsidRPr="00687EAA">
        <w:rPr>
          <w:rFonts w:ascii="Arial" w:hAnsi="Arial" w:cs="Arial"/>
        </w:rPr>
        <w:t xml:space="preserve">split 18 </w:t>
      </w:r>
      <w:r w:rsidR="00114A1D" w:rsidRPr="00687EAA">
        <w:rPr>
          <w:rFonts w:ascii="Arial" w:hAnsi="Arial" w:cs="Arial"/>
        </w:rPr>
        <w:t>different units</w:t>
      </w:r>
      <w:r w:rsidR="00743703" w:rsidRPr="00687EAA">
        <w:rPr>
          <w:rFonts w:ascii="Arial" w:hAnsi="Arial" w:cs="Arial"/>
        </w:rPr>
        <w:t xml:space="preserve"> into 4 broad, superordinate </w:t>
      </w:r>
      <w:r w:rsidR="00114A1D" w:rsidRPr="00687EAA">
        <w:rPr>
          <w:rFonts w:ascii="Arial" w:hAnsi="Arial" w:cs="Arial"/>
        </w:rPr>
        <w:t>categories</w:t>
      </w:r>
      <w:r w:rsidR="00743703" w:rsidRPr="00687EAA">
        <w:rPr>
          <w:rFonts w:ascii="Arial" w:hAnsi="Arial" w:cs="Arial"/>
        </w:rPr>
        <w:t xml:space="preserve"> which are foundation, transformation, connection and contingency. These sections are tools for thinking of ways subject knowledge comes into play</w:t>
      </w:r>
      <w:r w:rsidR="00114A1D" w:rsidRPr="00687EAA">
        <w:rPr>
          <w:rFonts w:ascii="Arial" w:hAnsi="Arial" w:cs="Arial"/>
        </w:rPr>
        <w:t xml:space="preserve"> within a teacher</w:t>
      </w:r>
      <w:r w:rsidR="003A42D4" w:rsidRPr="00687EAA">
        <w:rPr>
          <w:rFonts w:ascii="Arial" w:hAnsi="Arial" w:cs="Arial"/>
        </w:rPr>
        <w:t>’</w:t>
      </w:r>
      <w:r w:rsidR="00114A1D" w:rsidRPr="00687EAA">
        <w:rPr>
          <w:rFonts w:ascii="Arial" w:hAnsi="Arial" w:cs="Arial"/>
        </w:rPr>
        <w:t>s pedagogy</w:t>
      </w:r>
      <w:r w:rsidR="00743703" w:rsidRPr="00687EAA">
        <w:rPr>
          <w:rFonts w:ascii="Arial" w:hAnsi="Arial" w:cs="Arial"/>
        </w:rPr>
        <w:t xml:space="preserve">. </w:t>
      </w:r>
    </w:p>
    <w:p w:rsidR="001D5862" w:rsidRPr="00687EAA" w:rsidRDefault="00823B4D" w:rsidP="00687EAA">
      <w:pPr>
        <w:pStyle w:val="NormalWeb"/>
        <w:spacing w:beforeLines="20" w:before="48" w:beforeAutospacing="0" w:afterLines="20" w:after="48" w:afterAutospacing="0" w:line="360" w:lineRule="auto"/>
        <w:rPr>
          <w:rFonts w:ascii="Arial" w:hAnsi="Arial" w:cs="Arial"/>
        </w:rPr>
      </w:pPr>
      <w:r w:rsidRPr="00687EAA">
        <w:rPr>
          <w:rFonts w:ascii="Arial" w:hAnsi="Arial" w:cs="Arial"/>
        </w:rPr>
        <w:t xml:space="preserve">Pedagogy is the method and practice of teaching and links to other important factors. </w:t>
      </w:r>
      <w:r w:rsidR="001D5862" w:rsidRPr="00687EAA">
        <w:rPr>
          <w:rFonts w:ascii="Arial" w:hAnsi="Arial" w:cs="Arial"/>
        </w:rPr>
        <w:t>Donaldson (201</w:t>
      </w:r>
      <w:r w:rsidR="0064124A" w:rsidRPr="00687EAA">
        <w:rPr>
          <w:rFonts w:ascii="Arial" w:hAnsi="Arial" w:cs="Arial"/>
        </w:rPr>
        <w:t>5</w:t>
      </w:r>
      <w:r w:rsidR="001D5862" w:rsidRPr="00687EAA">
        <w:rPr>
          <w:rFonts w:ascii="Arial" w:hAnsi="Arial" w:cs="Arial"/>
        </w:rPr>
        <w:t>) describes pedagogy as more than teaching and supports the idea that teachers consider many methods, the curriculum and the needs and development of the children,</w:t>
      </w:r>
      <w:r w:rsidR="003A42D4" w:rsidRPr="00687EAA">
        <w:rPr>
          <w:rFonts w:ascii="Arial" w:hAnsi="Arial" w:cs="Arial"/>
        </w:rPr>
        <w:t xml:space="preserve"> combining</w:t>
      </w:r>
      <w:r w:rsidR="001D5862" w:rsidRPr="00687EAA">
        <w:rPr>
          <w:rFonts w:ascii="Arial" w:hAnsi="Arial" w:cs="Arial"/>
        </w:rPr>
        <w:t xml:space="preserve"> theoretical and practical knowledge and skills with their own judgement to promote effective learning and believes that this combination ‘lies at the heart of what is meant to be an excellent teacher’. </w:t>
      </w:r>
    </w:p>
    <w:p w:rsidR="00DF16D0" w:rsidRPr="00687EAA" w:rsidRDefault="003A42D4" w:rsidP="00687EAA">
      <w:pPr>
        <w:spacing w:beforeLines="20" w:before="48" w:afterLines="20" w:after="48" w:line="360" w:lineRule="auto"/>
        <w:rPr>
          <w:rFonts w:ascii="Arial" w:hAnsi="Arial" w:cs="Arial"/>
        </w:rPr>
      </w:pPr>
      <w:proofErr w:type="spellStart"/>
      <w:r w:rsidRPr="00687EAA">
        <w:rPr>
          <w:rFonts w:ascii="Arial" w:hAnsi="Arial" w:cs="Arial"/>
        </w:rPr>
        <w:t>Cremin</w:t>
      </w:r>
      <w:proofErr w:type="spellEnd"/>
      <w:r w:rsidRPr="00687EAA">
        <w:rPr>
          <w:rFonts w:ascii="Arial" w:hAnsi="Arial" w:cs="Arial"/>
        </w:rPr>
        <w:t xml:space="preserve"> and Arthur (2014) describe teaching as a craft and that teachers must have an ‘integrated collection of skilful activities’ for the children to learn and become engaged. Johnston et al (2007) describes it as a complex process which involves the development and utilization of knowledge, skills and attitudes’ which shows that teaching is</w:t>
      </w:r>
      <w:r w:rsidR="007E4036" w:rsidRPr="00687EAA">
        <w:rPr>
          <w:rFonts w:ascii="Arial" w:hAnsi="Arial" w:cs="Arial"/>
        </w:rPr>
        <w:t xml:space="preserve"> not</w:t>
      </w:r>
      <w:r w:rsidRPr="00687EAA">
        <w:rPr>
          <w:rFonts w:ascii="Arial" w:hAnsi="Arial" w:cs="Arial"/>
        </w:rPr>
        <w:t xml:space="preserve"> only about your subject knowledge it is about the whole teacher and their pedagogical skills and knowledge rather than their individual knowledge</w:t>
      </w:r>
      <w:r w:rsidR="00AD2AAA" w:rsidRPr="00687EAA">
        <w:rPr>
          <w:rFonts w:ascii="Arial" w:hAnsi="Arial" w:cs="Arial"/>
        </w:rPr>
        <w:t>. T</w:t>
      </w:r>
      <w:r w:rsidRPr="00687EAA">
        <w:rPr>
          <w:rFonts w:ascii="Arial" w:hAnsi="Arial" w:cs="Arial"/>
        </w:rPr>
        <w:t xml:space="preserve">eachers </w:t>
      </w:r>
      <w:r w:rsidR="00AD2AAA" w:rsidRPr="00687EAA">
        <w:rPr>
          <w:rFonts w:ascii="Arial" w:hAnsi="Arial" w:cs="Arial"/>
        </w:rPr>
        <w:t>do not just provide information they must also</w:t>
      </w:r>
      <w:r w:rsidRPr="00687EAA">
        <w:rPr>
          <w:rFonts w:ascii="Arial" w:hAnsi="Arial" w:cs="Arial"/>
        </w:rPr>
        <w:t xml:space="preserve"> nurture the children and help them to grow and develop</w:t>
      </w:r>
      <w:r w:rsidR="00AD2AAA" w:rsidRPr="00687EAA">
        <w:rPr>
          <w:rFonts w:ascii="Arial" w:hAnsi="Arial" w:cs="Arial"/>
        </w:rPr>
        <w:t>,</w:t>
      </w:r>
      <w:r w:rsidRPr="00687EAA">
        <w:rPr>
          <w:rFonts w:ascii="Arial" w:hAnsi="Arial" w:cs="Arial"/>
        </w:rPr>
        <w:t xml:space="preserve"> Johnston et al (2007) also supports this when discussing that teaching is more than facilitating children's learning through ‘skills of planning, questioning, differentiating, assessing and all pedagogical skills’. </w:t>
      </w:r>
      <w:r w:rsidR="00FF2157" w:rsidRPr="00687EAA">
        <w:rPr>
          <w:rFonts w:ascii="Arial" w:hAnsi="Arial" w:cs="Arial"/>
        </w:rPr>
        <w:t>Donaldson (201</w:t>
      </w:r>
      <w:r w:rsidR="0064124A" w:rsidRPr="00687EAA">
        <w:rPr>
          <w:rFonts w:ascii="Arial" w:hAnsi="Arial" w:cs="Arial"/>
        </w:rPr>
        <w:t>5</w:t>
      </w:r>
      <w:r w:rsidR="00FF2157" w:rsidRPr="00687EAA">
        <w:rPr>
          <w:rFonts w:ascii="Arial" w:hAnsi="Arial" w:cs="Arial"/>
        </w:rPr>
        <w:t>) argues that subject knowledge remains the best path to a smooth education and ‘has stood the test of time’</w:t>
      </w:r>
      <w:r w:rsidR="00101404" w:rsidRPr="00687EAA">
        <w:rPr>
          <w:rFonts w:ascii="Arial" w:hAnsi="Arial" w:cs="Arial"/>
        </w:rPr>
        <w:t xml:space="preserve"> and highlights the importance of subject knowledge in the classroom and within education. Willingham (2009) supports Donaldson by saying that “pupils learn best when they are provided with a wide variety of examples …. we need to ensure that our knowledge is broad as well as deep”. Shulman (198</w:t>
      </w:r>
      <w:r w:rsidR="000A56DD" w:rsidRPr="00687EAA">
        <w:rPr>
          <w:rFonts w:ascii="Arial" w:hAnsi="Arial" w:cs="Arial"/>
        </w:rPr>
        <w:t>7</w:t>
      </w:r>
      <w:r w:rsidR="00101404" w:rsidRPr="00687EAA">
        <w:rPr>
          <w:rFonts w:ascii="Arial" w:hAnsi="Arial" w:cs="Arial"/>
        </w:rPr>
        <w:t xml:space="preserve">) discusses two different types of knowledge ‘subject matter knowledge’ and ‘pedagogical content knowledge’. </w:t>
      </w:r>
      <w:r w:rsidR="00DF16D0" w:rsidRPr="00687EAA">
        <w:rPr>
          <w:rFonts w:ascii="Arial" w:hAnsi="Arial" w:cs="Arial"/>
        </w:rPr>
        <w:t xml:space="preserve">Shulman (1987) </w:t>
      </w:r>
      <w:r w:rsidR="009D543C" w:rsidRPr="00687EAA">
        <w:rPr>
          <w:rFonts w:ascii="Arial" w:hAnsi="Arial" w:cs="Arial"/>
        </w:rPr>
        <w:t>argues</w:t>
      </w:r>
      <w:r w:rsidR="00DF16D0" w:rsidRPr="00687EAA">
        <w:rPr>
          <w:rFonts w:ascii="Arial" w:hAnsi="Arial" w:cs="Arial"/>
        </w:rPr>
        <w:t xml:space="preserve"> the importance of “the capacity of a teacher to transform the content knowledge he or she possesses into forms that are pedagogically powerful”</w:t>
      </w:r>
      <w:r w:rsidR="009D543C" w:rsidRPr="00687EAA">
        <w:rPr>
          <w:rFonts w:ascii="Arial" w:hAnsi="Arial" w:cs="Arial"/>
        </w:rPr>
        <w:t xml:space="preserve"> which supports that an effective teacher combines subject knowledge and pedagogical skills. </w:t>
      </w:r>
    </w:p>
    <w:p w:rsidR="003A42D4" w:rsidRPr="00687EAA" w:rsidRDefault="003A42D4" w:rsidP="00687EAA">
      <w:pPr>
        <w:pStyle w:val="NormalWeb"/>
        <w:spacing w:beforeLines="20" w:before="48" w:beforeAutospacing="0" w:afterLines="20" w:after="48" w:afterAutospacing="0" w:line="360" w:lineRule="auto"/>
        <w:rPr>
          <w:rFonts w:ascii="Arial" w:hAnsi="Arial" w:cs="Arial"/>
        </w:rPr>
      </w:pPr>
      <w:r w:rsidRPr="00687EAA">
        <w:rPr>
          <w:rFonts w:ascii="Arial" w:hAnsi="Arial" w:cs="Arial"/>
        </w:rPr>
        <w:lastRenderedPageBreak/>
        <w:t>Coe et al (2014) argue that content knowledge is a strong way of demonstrating teaching effective and is important when discussing core subjects such as maths, literacy and numeracy. Shulman (</w:t>
      </w:r>
      <w:r w:rsidR="00046D79" w:rsidRPr="00687EAA">
        <w:rPr>
          <w:rFonts w:ascii="Arial" w:hAnsi="Arial" w:cs="Arial"/>
        </w:rPr>
        <w:t>1987</w:t>
      </w:r>
      <w:r w:rsidRPr="00687EAA">
        <w:rPr>
          <w:rFonts w:ascii="Arial" w:hAnsi="Arial" w:cs="Arial"/>
        </w:rPr>
        <w:t xml:space="preserve">) supports this by stating that you must have background knowledge of the subject before teaching and uses an example of when teaching English you must understand and have the knowledge of both American English and English in order to teach effectively. </w:t>
      </w:r>
      <w:r w:rsidR="005C676E" w:rsidRPr="00687EAA">
        <w:rPr>
          <w:rFonts w:ascii="Arial" w:hAnsi="Arial" w:cs="Arial"/>
        </w:rPr>
        <w:t xml:space="preserve">Coe et al (2014) </w:t>
      </w:r>
      <w:r w:rsidR="005C676E" w:rsidRPr="00687EAA">
        <w:rPr>
          <w:rFonts w:ascii="Arial" w:hAnsi="Arial" w:cs="Arial"/>
        </w:rPr>
        <w:t xml:space="preserve">argue </w:t>
      </w:r>
      <w:r w:rsidRPr="00687EAA">
        <w:rPr>
          <w:rFonts w:ascii="Arial" w:hAnsi="Arial" w:cs="Arial"/>
        </w:rPr>
        <w:t>that different forms of subject knowledge and that teachers should think of ways to connect their understanding to what is being taught, understand the way students think and identify any misconceptions that they may have</w:t>
      </w:r>
      <w:r w:rsidR="005C676E" w:rsidRPr="00687EAA">
        <w:rPr>
          <w:rFonts w:ascii="Arial" w:hAnsi="Arial" w:cs="Arial"/>
        </w:rPr>
        <w:t>.</w:t>
      </w:r>
    </w:p>
    <w:p w:rsidR="003A42D4" w:rsidRPr="00687EAA" w:rsidRDefault="003A42D4" w:rsidP="00687EAA">
      <w:pPr>
        <w:pStyle w:val="NormalWeb"/>
        <w:spacing w:beforeLines="20" w:before="48" w:beforeAutospacing="0" w:afterLines="20" w:after="48" w:afterAutospacing="0" w:line="360" w:lineRule="auto"/>
        <w:rPr>
          <w:rFonts w:ascii="Arial" w:hAnsi="Arial" w:cs="Arial"/>
        </w:rPr>
      </w:pPr>
      <w:r w:rsidRPr="00687EAA">
        <w:rPr>
          <w:rFonts w:ascii="Arial" w:hAnsi="Arial" w:cs="Arial"/>
        </w:rPr>
        <w:t xml:space="preserve">Teachers need some background subject knowledge before teaching that subject/topic as without this the children will become disengaged and will act out, this links to teachers flexibility within different situations. There are many aspects that can interrupt lessons/routine and in order to be excellent teachers you must be flexible and understand that there are some events that are “almost impossible to plan for” </w:t>
      </w:r>
      <w:r w:rsidR="00DD20F1" w:rsidRPr="00687EAA">
        <w:rPr>
          <w:rFonts w:ascii="Arial" w:hAnsi="Arial" w:cs="Arial"/>
        </w:rPr>
        <w:t>(</w:t>
      </w:r>
      <w:r w:rsidR="00DD20F1" w:rsidRPr="00687EAA">
        <w:rPr>
          <w:rFonts w:ascii="Arial" w:hAnsi="Arial" w:cs="Arial"/>
        </w:rPr>
        <w:t>Rowland et al</w:t>
      </w:r>
      <w:r w:rsidR="00DD20F1" w:rsidRPr="00687EAA">
        <w:rPr>
          <w:rFonts w:ascii="Arial" w:hAnsi="Arial" w:cs="Arial"/>
        </w:rPr>
        <w:t xml:space="preserve">, </w:t>
      </w:r>
      <w:r w:rsidR="00DD20F1" w:rsidRPr="00687EAA">
        <w:rPr>
          <w:rFonts w:ascii="Arial" w:hAnsi="Arial" w:cs="Arial"/>
        </w:rPr>
        <w:t>2003)</w:t>
      </w:r>
      <w:r w:rsidRPr="00687EAA">
        <w:rPr>
          <w:rFonts w:ascii="Arial" w:hAnsi="Arial" w:cs="Arial"/>
        </w:rPr>
        <w:t xml:space="preserve"> also argues the importance to respond to “children’s ideas and a consequent preparedness, when appropriate” as children may be more focused on one area of the lesson/subject and instead of following the lesson plan you can deviate appropriately from the original plan, Martin et al (2012:2013) supports this statement by discussing that strategies and approaches must be put into place and consider thoughts, behaviours and emotions of students in order to alter situations positively. Shulman (</w:t>
      </w:r>
      <w:r w:rsidR="00046D79" w:rsidRPr="00687EAA">
        <w:rPr>
          <w:rFonts w:ascii="Arial" w:hAnsi="Arial" w:cs="Arial"/>
        </w:rPr>
        <w:t>1987</w:t>
      </w:r>
      <w:r w:rsidRPr="00687EAA">
        <w:rPr>
          <w:rFonts w:ascii="Arial" w:hAnsi="Arial" w:cs="Arial"/>
        </w:rPr>
        <w:t xml:space="preserve">) argues that if subject matter knowledge is understood by the teacher then they can translate the information into the minds of the learners and produce effective pedagogy and teaching. Parsons et al (2011) support the effectiveness of teachers adaptability and flexibility as they examined the ‘effects of teachers’ adaptability on student reading outcomes and found many advantages just by adjusting learning activities in response to situation evaluations, these advantages were positive comprehension growth and student engagement. Vaughn (2015) had similar findings and that the use of adaptive teaching strategies where teachers alter their initial instructional practice in the moment to meet the student's needs make deeper connections and learning. </w:t>
      </w:r>
    </w:p>
    <w:p w:rsidR="00910C10" w:rsidRPr="00687EAA" w:rsidRDefault="00910C10" w:rsidP="00687EAA">
      <w:pPr>
        <w:pStyle w:val="NormalWeb"/>
        <w:spacing w:beforeLines="20" w:before="48" w:beforeAutospacing="0" w:afterLines="20" w:after="48" w:afterAutospacing="0" w:line="360" w:lineRule="auto"/>
        <w:rPr>
          <w:rFonts w:ascii="Arial" w:hAnsi="Arial" w:cs="Arial"/>
        </w:rPr>
      </w:pPr>
      <w:r w:rsidRPr="00687EAA">
        <w:rPr>
          <w:rFonts w:ascii="Arial" w:hAnsi="Arial" w:cs="Arial"/>
        </w:rPr>
        <w:t>The curriculum is an important factor when it comes to teaching and especially where subject knowledge is needed. Donaldson (201</w:t>
      </w:r>
      <w:r w:rsidR="0064124A" w:rsidRPr="00687EAA">
        <w:rPr>
          <w:rFonts w:ascii="Arial" w:hAnsi="Arial" w:cs="Arial"/>
        </w:rPr>
        <w:t>5</w:t>
      </w:r>
      <w:r w:rsidRPr="00687EAA">
        <w:rPr>
          <w:rFonts w:ascii="Arial" w:hAnsi="Arial" w:cs="Arial"/>
        </w:rPr>
        <w:t xml:space="preserve">) argues that his new curriculum for Wales will solve many problems and will reduce the pressure put on </w:t>
      </w:r>
      <w:r w:rsidRPr="00687EAA">
        <w:rPr>
          <w:rFonts w:ascii="Arial" w:hAnsi="Arial" w:cs="Arial"/>
        </w:rPr>
        <w:lastRenderedPageBreak/>
        <w:t>teachers to cover all subjects of the curriculum and teachers will have more flexibility and creativity when planning and adapting the curriculum. Research from Timperley (2008) in Coe et al (2014) argues that teachers must integrate their knowledge about the curriculum and how teachers plan and teach it effectively and must then assess whether students have learnt it. Coe et al (2014) supports this but also discusses the importance of subject knowledge within the curriculum in certain areas such as maths, literacy and science, this supports Shulman (</w:t>
      </w:r>
      <w:r w:rsidR="00046D79" w:rsidRPr="00687EAA">
        <w:rPr>
          <w:rFonts w:ascii="Arial" w:hAnsi="Arial" w:cs="Arial"/>
        </w:rPr>
        <w:t>1987)</w:t>
      </w:r>
      <w:r w:rsidRPr="00687EAA">
        <w:rPr>
          <w:rFonts w:ascii="Arial" w:hAnsi="Arial" w:cs="Arial"/>
        </w:rPr>
        <w:t xml:space="preserve"> earlier claim that when teaching certain subject teachers must have some background knowledge on that subject and what is being taught to teach effectively. </w:t>
      </w:r>
    </w:p>
    <w:p w:rsidR="003A42D4" w:rsidRPr="00687EAA" w:rsidRDefault="003A42D4" w:rsidP="00687EAA">
      <w:pPr>
        <w:pStyle w:val="NormalWeb"/>
        <w:spacing w:beforeLines="20" w:before="48" w:beforeAutospacing="0" w:afterLines="20" w:after="48" w:afterAutospacing="0" w:line="360" w:lineRule="auto"/>
        <w:rPr>
          <w:rFonts w:ascii="Arial" w:hAnsi="Arial" w:cs="Arial"/>
        </w:rPr>
      </w:pPr>
      <w:r w:rsidRPr="00687EAA">
        <w:rPr>
          <w:rFonts w:ascii="Arial" w:hAnsi="Arial" w:cs="Arial"/>
        </w:rPr>
        <w:t xml:space="preserve">Some </w:t>
      </w:r>
      <w:r w:rsidR="005C676E" w:rsidRPr="00687EAA">
        <w:rPr>
          <w:rFonts w:ascii="Arial" w:hAnsi="Arial" w:cs="Arial"/>
        </w:rPr>
        <w:t xml:space="preserve">researchers </w:t>
      </w:r>
      <w:r w:rsidRPr="00687EAA">
        <w:rPr>
          <w:rFonts w:ascii="Arial" w:hAnsi="Arial" w:cs="Arial"/>
        </w:rPr>
        <w:t>believe</w:t>
      </w:r>
      <w:r w:rsidR="005C676E" w:rsidRPr="00687EAA">
        <w:rPr>
          <w:rFonts w:ascii="Arial" w:hAnsi="Arial" w:cs="Arial"/>
        </w:rPr>
        <w:t>d</w:t>
      </w:r>
      <w:r w:rsidRPr="00687EAA">
        <w:rPr>
          <w:rFonts w:ascii="Arial" w:hAnsi="Arial" w:cs="Arial"/>
        </w:rPr>
        <w:t xml:space="preserve"> that passionate and inspired teachers can have a more positive impact on students which causes their background factors to be less of an impact on their learning (Hattie, 2011). Slater et al (2009) discusses in Hattie (2011) how high-effect teacher pupils are almost a year’s advantage over lower-effect teachers pupils which shows the impact that a positive environment and pedagogy have on a child's learning and development, the difference between the high-effect and low-effect teachers are the teachers expectation and attitudes towards students and their knowledge of what to teach and the level of difficulty, these differences are what Johnston et al (2007) highlighted as important skills that effective teachers must have, Johnston et al (2007) also discussed the importance of teachers having subject knowledge was an important skill to help the children to develop on a more personal level. Hattie (2011) also describes teachers as ‘positive change agents’ and that they have the ‘greatest influence on students achievement’ and this shows the impact that teachers can positively influence children by being personal and communicating with students, teachers can motivate individual learners. </w:t>
      </w:r>
    </w:p>
    <w:p w:rsidR="003A42D4" w:rsidRPr="00687EAA" w:rsidRDefault="003A42D4" w:rsidP="00687EAA">
      <w:pPr>
        <w:pStyle w:val="NormalWeb"/>
        <w:spacing w:beforeLines="20" w:before="48" w:beforeAutospacing="0" w:afterLines="20" w:after="48" w:afterAutospacing="0" w:line="360" w:lineRule="auto"/>
        <w:rPr>
          <w:rFonts w:ascii="Arial" w:hAnsi="Arial" w:cs="Arial"/>
        </w:rPr>
      </w:pPr>
      <w:r w:rsidRPr="00687EAA">
        <w:rPr>
          <w:rFonts w:ascii="Arial" w:hAnsi="Arial" w:cs="Arial"/>
        </w:rPr>
        <w:t xml:space="preserve">Bishop (2003) compares the teachers' belief’s </w:t>
      </w:r>
      <w:r w:rsidR="003C7DE5" w:rsidRPr="00687EAA">
        <w:rPr>
          <w:rFonts w:ascii="Arial" w:hAnsi="Arial" w:cs="Arial"/>
        </w:rPr>
        <w:t xml:space="preserve">on their teaching </w:t>
      </w:r>
      <w:r w:rsidRPr="00687EAA">
        <w:rPr>
          <w:rFonts w:ascii="Arial" w:hAnsi="Arial" w:cs="Arial"/>
        </w:rPr>
        <w:t xml:space="preserve">with their students' </w:t>
      </w:r>
      <w:r w:rsidR="000A56DD" w:rsidRPr="00687EAA">
        <w:rPr>
          <w:rFonts w:ascii="Arial" w:hAnsi="Arial" w:cs="Arial"/>
        </w:rPr>
        <w:t>beliefs</w:t>
      </w:r>
      <w:r w:rsidR="003C7DE5" w:rsidRPr="00687EAA">
        <w:rPr>
          <w:rFonts w:ascii="Arial" w:hAnsi="Arial" w:cs="Arial"/>
        </w:rPr>
        <w:t xml:space="preserve"> of the teacher</w:t>
      </w:r>
      <w:r w:rsidRPr="00687EAA">
        <w:rPr>
          <w:rFonts w:ascii="Arial" w:hAnsi="Arial" w:cs="Arial"/>
        </w:rPr>
        <w:t xml:space="preserve"> </w:t>
      </w:r>
      <w:r w:rsidR="003C7DE5" w:rsidRPr="00687EAA">
        <w:rPr>
          <w:rFonts w:ascii="Arial" w:hAnsi="Arial" w:cs="Arial"/>
        </w:rPr>
        <w:t xml:space="preserve">within </w:t>
      </w:r>
      <w:r w:rsidRPr="00687EAA">
        <w:rPr>
          <w:rFonts w:ascii="Arial" w:hAnsi="Arial" w:cs="Arial"/>
        </w:rPr>
        <w:t>their research</w:t>
      </w:r>
      <w:r w:rsidR="003C7DE5" w:rsidRPr="00687EAA">
        <w:rPr>
          <w:rFonts w:ascii="Arial" w:hAnsi="Arial" w:cs="Arial"/>
        </w:rPr>
        <w:t>, Bishop (2003)</w:t>
      </w:r>
      <w:r w:rsidRPr="00687EAA">
        <w:rPr>
          <w:rFonts w:ascii="Arial" w:hAnsi="Arial" w:cs="Arial"/>
        </w:rPr>
        <w:t xml:space="preserve"> views both sides within the classroom in order to get a full picture and understand each individuals opinion on subjects, learning and pedagogy, this only views the teacher's pedagogy compared to their actual subject knowledge. Although Hattie (2011) discusses that the students may not see the teachers as excellent, which then the children would have a certain attitude towards the teacher and react differently than they would if they saw the teacher as excellent, this links back to what was discussed earlier by Hattie (2011) where high-effect teachers students are more advanced than lower-effect teachers </w:t>
      </w:r>
      <w:r w:rsidRPr="00687EAA">
        <w:rPr>
          <w:rFonts w:ascii="Arial" w:hAnsi="Arial" w:cs="Arial"/>
        </w:rPr>
        <w:lastRenderedPageBreak/>
        <w:t xml:space="preserve">students, the way that the researchers calculated the higher-effect teachers and lower-effect teachers may this research may not have been as reliable as the children may see the teacher as lower-effect when someone is watching and grading them although they may be a high-effect teacher all year round or the children's attitude may be negative during that time of judgement and look bad on the class teacher. </w:t>
      </w:r>
      <w:proofErr w:type="spellStart"/>
      <w:r w:rsidRPr="00687EAA">
        <w:rPr>
          <w:rFonts w:ascii="Arial" w:hAnsi="Arial" w:cs="Arial"/>
        </w:rPr>
        <w:t>Rosenshine</w:t>
      </w:r>
      <w:proofErr w:type="spellEnd"/>
      <w:r w:rsidRPr="00687EAA">
        <w:rPr>
          <w:rFonts w:ascii="Arial" w:hAnsi="Arial" w:cs="Arial"/>
        </w:rPr>
        <w:t xml:space="preserve"> (2010, 2012) created the </w:t>
      </w:r>
      <w:proofErr w:type="spellStart"/>
      <w:r w:rsidRPr="00687EAA">
        <w:rPr>
          <w:rFonts w:ascii="Arial" w:hAnsi="Arial" w:cs="Arial"/>
        </w:rPr>
        <w:t>Rosenshine’s</w:t>
      </w:r>
      <w:proofErr w:type="spellEnd"/>
      <w:r w:rsidRPr="00687EAA">
        <w:rPr>
          <w:rFonts w:ascii="Arial" w:hAnsi="Arial" w:cs="Arial"/>
        </w:rPr>
        <w:t xml:space="preserve"> principles of instruction which looked into 40 years of research on effective instruction focusing on a key set of principles that maximises its impact. They researched and linked observed classrooms and teacher behaviours with higher student outcomes. There are ten principles that </w:t>
      </w:r>
      <w:proofErr w:type="spellStart"/>
      <w:r w:rsidRPr="00687EAA">
        <w:rPr>
          <w:rFonts w:ascii="Arial" w:hAnsi="Arial" w:cs="Arial"/>
        </w:rPr>
        <w:t>Rosenshine</w:t>
      </w:r>
      <w:proofErr w:type="spellEnd"/>
      <w:r w:rsidRPr="00687EAA">
        <w:rPr>
          <w:rFonts w:ascii="Arial" w:hAnsi="Arial" w:cs="Arial"/>
        </w:rPr>
        <w:t xml:space="preserve"> believes you must follow in order to improve student outcomes these are “</w:t>
      </w:r>
      <w:r w:rsidR="000E3E07" w:rsidRPr="00687EAA">
        <w:rPr>
          <w:rFonts w:ascii="Arial" w:hAnsi="Arial" w:cs="Arial"/>
        </w:rPr>
        <w:t>b</w:t>
      </w:r>
      <w:r w:rsidRPr="00687EAA">
        <w:rPr>
          <w:rFonts w:ascii="Arial" w:hAnsi="Arial" w:cs="Arial"/>
        </w:rPr>
        <w:t xml:space="preserve">egin a lesson with a short review of previous learning, </w:t>
      </w:r>
      <w:r w:rsidR="000E3E07" w:rsidRPr="00687EAA">
        <w:rPr>
          <w:rFonts w:ascii="Arial" w:hAnsi="Arial" w:cs="Arial"/>
        </w:rPr>
        <w:t>p</w:t>
      </w:r>
      <w:r w:rsidRPr="00687EAA">
        <w:rPr>
          <w:rFonts w:ascii="Arial" w:hAnsi="Arial" w:cs="Arial"/>
        </w:rPr>
        <w:t xml:space="preserve">resent new material in small steps, with student practice after each step, </w:t>
      </w:r>
      <w:r w:rsidR="000E3E07" w:rsidRPr="00687EAA">
        <w:rPr>
          <w:rFonts w:ascii="Arial" w:hAnsi="Arial" w:cs="Arial"/>
        </w:rPr>
        <w:t>a</w:t>
      </w:r>
      <w:r w:rsidRPr="00687EAA">
        <w:rPr>
          <w:rFonts w:ascii="Arial" w:hAnsi="Arial" w:cs="Arial"/>
        </w:rPr>
        <w:t xml:space="preserve">sk a large number of questions and check the responses of all students, </w:t>
      </w:r>
      <w:r w:rsidR="000E3E07" w:rsidRPr="00687EAA">
        <w:rPr>
          <w:rFonts w:ascii="Arial" w:hAnsi="Arial" w:cs="Arial"/>
        </w:rPr>
        <w:t>p</w:t>
      </w:r>
      <w:r w:rsidRPr="00687EAA">
        <w:rPr>
          <w:rFonts w:ascii="Arial" w:hAnsi="Arial" w:cs="Arial"/>
        </w:rPr>
        <w:t>rovide models for problem-solving and worked examples, guide student practice, check for student understanding, obtain a high success rate, provide scaffolds for difficult tasks, require and monitor independent practice and engage students in weekly and monthly review”, th</w:t>
      </w:r>
      <w:r w:rsidR="000E3E07" w:rsidRPr="00687EAA">
        <w:rPr>
          <w:rFonts w:ascii="Arial" w:hAnsi="Arial" w:cs="Arial"/>
        </w:rPr>
        <w:t>is</w:t>
      </w:r>
      <w:r w:rsidRPr="00687EAA">
        <w:rPr>
          <w:rFonts w:ascii="Arial" w:hAnsi="Arial" w:cs="Arial"/>
        </w:rPr>
        <w:t xml:space="preserve"> ways of teaching is inclusive and allows all children to become engaged. Although </w:t>
      </w:r>
      <w:proofErr w:type="spellStart"/>
      <w:r w:rsidRPr="00687EAA">
        <w:rPr>
          <w:rFonts w:ascii="Arial" w:hAnsi="Arial" w:cs="Arial"/>
        </w:rPr>
        <w:t>Rosenshine</w:t>
      </w:r>
      <w:proofErr w:type="spellEnd"/>
      <w:r w:rsidRPr="00687EAA">
        <w:rPr>
          <w:rFonts w:ascii="Arial" w:hAnsi="Arial" w:cs="Arial"/>
        </w:rPr>
        <w:t xml:space="preserve"> found that these were key ideas to follow, a study by Smith (2009) written in Hattie (2011) discussed that teachers believed that it was not their responsibility whether students meet their targets as there are many different factors that can have an influence on children meeting targets</w:t>
      </w:r>
      <w:r w:rsidR="000E3E07" w:rsidRPr="00687EAA">
        <w:rPr>
          <w:rFonts w:ascii="Arial" w:hAnsi="Arial" w:cs="Arial"/>
        </w:rPr>
        <w:t>,</w:t>
      </w:r>
      <w:r w:rsidRPr="00687EAA">
        <w:rPr>
          <w:rFonts w:ascii="Arial" w:hAnsi="Arial" w:cs="Arial"/>
        </w:rPr>
        <w:t xml:space="preserve"> these could be children not doing their homework, failed to complete assignments or pieces of work or did not attend school or a lesson due to other commitments. Coe et al (2014) discussed that ‘we define effective teaching as that which leads to improved student achievement using outcomes that matter to their future success’ this means that they see achievement and link those to levels and targets to celebrate success.</w:t>
      </w:r>
    </w:p>
    <w:p w:rsidR="003A42D4" w:rsidRPr="00687EAA" w:rsidRDefault="003A42D4" w:rsidP="00687EAA">
      <w:pPr>
        <w:spacing w:beforeLines="20" w:before="48" w:afterLines="20" w:after="48" w:line="360" w:lineRule="auto"/>
        <w:rPr>
          <w:rFonts w:ascii="Arial" w:hAnsi="Arial" w:cs="Arial"/>
        </w:rPr>
      </w:pPr>
      <w:r w:rsidRPr="00687EAA">
        <w:rPr>
          <w:rFonts w:ascii="Arial" w:hAnsi="Arial" w:cs="Arial"/>
        </w:rPr>
        <w:t>Another great pedagogical skill is pupil voice and this links to teachers adaptability and flexibility as teachers listen to children's views and ideas in order to link to their own subject knowledge to teach effectively. Husbands and Pearce (2012) discuss how research suggests that effective pedagogy gives consideration to pupil voice although Husbands and Pearce’ studies did</w:t>
      </w:r>
      <w:r w:rsidR="007E4036" w:rsidRPr="00687EAA">
        <w:rPr>
          <w:rFonts w:ascii="Arial" w:hAnsi="Arial" w:cs="Arial"/>
        </w:rPr>
        <w:t xml:space="preserve"> no</w:t>
      </w:r>
      <w:r w:rsidRPr="00687EAA">
        <w:rPr>
          <w:rFonts w:ascii="Arial" w:hAnsi="Arial" w:cs="Arial"/>
        </w:rPr>
        <w:t xml:space="preserve">t find much evidence that links to robust improvements in pupil outcomes when it comes to pupil voice. </w:t>
      </w:r>
    </w:p>
    <w:p w:rsidR="003A42D4" w:rsidRPr="00687EAA" w:rsidRDefault="003A42D4" w:rsidP="00687EAA">
      <w:pPr>
        <w:spacing w:beforeLines="20" w:before="48" w:afterLines="20" w:after="48" w:line="360" w:lineRule="auto"/>
        <w:rPr>
          <w:rFonts w:ascii="Arial" w:hAnsi="Arial" w:cs="Arial"/>
        </w:rPr>
      </w:pPr>
      <w:r w:rsidRPr="00687EAA">
        <w:rPr>
          <w:rFonts w:ascii="Arial" w:hAnsi="Arial" w:cs="Arial"/>
        </w:rPr>
        <w:lastRenderedPageBreak/>
        <w:t>Coe et al (2014) discuss that there is some evidence that links pupil voice produce</w:t>
      </w:r>
      <w:r w:rsidR="00307EA4" w:rsidRPr="00687EAA">
        <w:rPr>
          <w:rFonts w:ascii="Arial" w:hAnsi="Arial" w:cs="Arial"/>
        </w:rPr>
        <w:t xml:space="preserve">s </w:t>
      </w:r>
      <w:r w:rsidRPr="00687EAA">
        <w:rPr>
          <w:rFonts w:ascii="Arial" w:hAnsi="Arial" w:cs="Arial"/>
        </w:rPr>
        <w:t xml:space="preserve">more positive attitudes </w:t>
      </w:r>
      <w:r w:rsidR="00307EA4" w:rsidRPr="00687EAA">
        <w:rPr>
          <w:rFonts w:ascii="Arial" w:hAnsi="Arial" w:cs="Arial"/>
        </w:rPr>
        <w:t>in</w:t>
      </w:r>
      <w:r w:rsidRPr="00687EAA">
        <w:rPr>
          <w:rFonts w:ascii="Arial" w:hAnsi="Arial" w:cs="Arial"/>
        </w:rPr>
        <w:t xml:space="preserve"> both students and teachers</w:t>
      </w:r>
      <w:r w:rsidR="00307EA4" w:rsidRPr="00687EAA">
        <w:rPr>
          <w:rFonts w:ascii="Arial" w:hAnsi="Arial" w:cs="Arial"/>
        </w:rPr>
        <w:t>, the research also agrees that</w:t>
      </w:r>
      <w:r w:rsidRPr="00687EAA">
        <w:rPr>
          <w:rFonts w:ascii="Arial" w:hAnsi="Arial" w:cs="Arial"/>
        </w:rPr>
        <w:t xml:space="preserve"> using pupil voice </w:t>
      </w:r>
      <w:r w:rsidR="00307EA4" w:rsidRPr="00687EAA">
        <w:rPr>
          <w:rFonts w:ascii="Arial" w:hAnsi="Arial" w:cs="Arial"/>
        </w:rPr>
        <w:t xml:space="preserve">is </w:t>
      </w:r>
      <w:r w:rsidRPr="00687EAA">
        <w:rPr>
          <w:rFonts w:ascii="Arial" w:hAnsi="Arial" w:cs="Arial"/>
        </w:rPr>
        <w:t xml:space="preserve">effective pedagogy although there is little evidence to support this as Husbands and Pearce (2012) discussed. </w:t>
      </w:r>
    </w:p>
    <w:p w:rsidR="00046D79" w:rsidRPr="00687EAA" w:rsidRDefault="00046D79" w:rsidP="00687EAA">
      <w:pPr>
        <w:spacing w:beforeLines="20" w:before="48" w:afterLines="20" w:after="48" w:line="360" w:lineRule="auto"/>
        <w:rPr>
          <w:rFonts w:ascii="Arial" w:hAnsi="Arial" w:cs="Arial"/>
        </w:rPr>
      </w:pPr>
    </w:p>
    <w:p w:rsidR="002E7901" w:rsidRPr="001E020F" w:rsidRDefault="009E1AAD" w:rsidP="00687EAA">
      <w:pPr>
        <w:pStyle w:val="NormalWeb"/>
        <w:spacing w:beforeLines="20" w:before="48" w:beforeAutospacing="0" w:afterLines="20" w:after="48" w:afterAutospacing="0" w:line="360" w:lineRule="auto"/>
        <w:rPr>
          <w:rFonts w:ascii="Arial" w:hAnsi="Arial" w:cs="Arial"/>
          <w:b/>
        </w:rPr>
      </w:pPr>
      <w:r w:rsidRPr="001E020F">
        <w:rPr>
          <w:rFonts w:ascii="Arial" w:hAnsi="Arial" w:cs="Arial"/>
          <w:b/>
        </w:rPr>
        <w:t xml:space="preserve">Analysis and evaluation of your subject knowledge for primary teaching </w:t>
      </w:r>
    </w:p>
    <w:p w:rsidR="00743703" w:rsidRPr="00687EAA" w:rsidRDefault="00743703" w:rsidP="00687EAA">
      <w:pPr>
        <w:pStyle w:val="NormalWeb"/>
        <w:spacing w:beforeLines="20" w:before="48" w:beforeAutospacing="0" w:afterLines="20" w:after="48" w:afterAutospacing="0" w:line="360" w:lineRule="auto"/>
        <w:rPr>
          <w:rFonts w:ascii="Arial" w:hAnsi="Arial" w:cs="Arial"/>
        </w:rPr>
      </w:pPr>
      <w:r w:rsidRPr="00687EAA">
        <w:rPr>
          <w:rFonts w:ascii="Arial" w:hAnsi="Arial" w:cs="Arial"/>
        </w:rPr>
        <w:t>Johnston et al (2007) discussed that “teaching is a skill that is best developed over time” which is an important factor to remember when teaching as there is so much pressure to be the best teacher as soon as you step into a classroom.</w:t>
      </w:r>
      <w:r w:rsidR="008C2F5E" w:rsidRPr="00687EAA">
        <w:rPr>
          <w:rFonts w:ascii="Arial" w:hAnsi="Arial" w:cs="Arial"/>
        </w:rPr>
        <w:t xml:space="preserve"> Moyles (2007) discusses the ideal world where teachers enter a classroom with the subject knowledge they need, desire to teach and a belief what was taught is what the children learn and take away from the lesson although this is</w:t>
      </w:r>
      <w:r w:rsidR="007E4036" w:rsidRPr="00687EAA">
        <w:rPr>
          <w:rFonts w:ascii="Arial" w:hAnsi="Arial" w:cs="Arial"/>
        </w:rPr>
        <w:t xml:space="preserve"> not</w:t>
      </w:r>
      <w:r w:rsidR="008C2F5E" w:rsidRPr="00687EAA">
        <w:rPr>
          <w:rFonts w:ascii="Arial" w:hAnsi="Arial" w:cs="Arial"/>
        </w:rPr>
        <w:t xml:space="preserve"> what happens as the classroom has many disruptions which were discussed earlier as the classroom is </w:t>
      </w:r>
      <w:r w:rsidR="00504144" w:rsidRPr="00687EAA">
        <w:rPr>
          <w:rFonts w:ascii="Arial" w:hAnsi="Arial" w:cs="Arial"/>
        </w:rPr>
        <w:t>unpredictable</w:t>
      </w:r>
      <w:r w:rsidR="008C2F5E" w:rsidRPr="00687EAA">
        <w:rPr>
          <w:rFonts w:ascii="Arial" w:hAnsi="Arial" w:cs="Arial"/>
        </w:rPr>
        <w:t xml:space="preserve">. </w:t>
      </w:r>
    </w:p>
    <w:p w:rsidR="002E7901" w:rsidRPr="00687EAA" w:rsidRDefault="00547582" w:rsidP="00687EAA">
      <w:pPr>
        <w:pStyle w:val="NormalWeb"/>
        <w:spacing w:beforeLines="20" w:before="48" w:beforeAutospacing="0" w:afterLines="20" w:after="48" w:afterAutospacing="0" w:line="360" w:lineRule="auto"/>
        <w:rPr>
          <w:rFonts w:ascii="Arial" w:hAnsi="Arial" w:cs="Arial"/>
        </w:rPr>
      </w:pPr>
      <w:r w:rsidRPr="00687EAA">
        <w:rPr>
          <w:rFonts w:ascii="Arial" w:hAnsi="Arial" w:cs="Arial"/>
        </w:rPr>
        <w:t>I</w:t>
      </w:r>
      <w:r w:rsidR="002E7901" w:rsidRPr="00687EAA">
        <w:rPr>
          <w:rFonts w:ascii="Arial" w:hAnsi="Arial" w:cs="Arial"/>
        </w:rPr>
        <w:t>n this section</w:t>
      </w:r>
      <w:r w:rsidRPr="00687EAA">
        <w:rPr>
          <w:rFonts w:ascii="Arial" w:hAnsi="Arial" w:cs="Arial"/>
        </w:rPr>
        <w:t xml:space="preserve"> I</w:t>
      </w:r>
      <w:r w:rsidR="002E7901" w:rsidRPr="00687EAA">
        <w:rPr>
          <w:rFonts w:ascii="Arial" w:hAnsi="Arial" w:cs="Arial"/>
        </w:rPr>
        <w:t xml:space="preserve"> will be </w:t>
      </w:r>
      <w:r w:rsidR="000E3E07" w:rsidRPr="00687EAA">
        <w:rPr>
          <w:rFonts w:ascii="Arial" w:hAnsi="Arial" w:cs="Arial"/>
        </w:rPr>
        <w:t xml:space="preserve">discussing </w:t>
      </w:r>
      <w:r w:rsidR="002E7901" w:rsidRPr="00687EAA">
        <w:rPr>
          <w:rFonts w:ascii="Arial" w:hAnsi="Arial" w:cs="Arial"/>
        </w:rPr>
        <w:t xml:space="preserve">the 4 categories </w:t>
      </w:r>
      <w:r w:rsidR="00DD20F1" w:rsidRPr="00687EAA">
        <w:rPr>
          <w:rFonts w:ascii="Arial" w:hAnsi="Arial" w:cs="Arial"/>
        </w:rPr>
        <w:t xml:space="preserve">written by </w:t>
      </w:r>
      <w:r w:rsidR="00DD20F1" w:rsidRPr="00687EAA">
        <w:rPr>
          <w:rFonts w:ascii="Arial" w:hAnsi="Arial" w:cs="Arial"/>
        </w:rPr>
        <w:t xml:space="preserve">Rowland et al (2003) </w:t>
      </w:r>
      <w:r w:rsidR="00DD20F1" w:rsidRPr="00687EAA">
        <w:rPr>
          <w:rFonts w:ascii="Arial" w:hAnsi="Arial" w:cs="Arial"/>
        </w:rPr>
        <w:t xml:space="preserve">in </w:t>
      </w:r>
      <w:r w:rsidR="003856B2" w:rsidRPr="00687EAA">
        <w:rPr>
          <w:rFonts w:ascii="Arial" w:hAnsi="Arial" w:cs="Arial"/>
        </w:rPr>
        <w:t>Williams (2003)</w:t>
      </w:r>
      <w:r w:rsidR="002E7901" w:rsidRPr="00687EAA">
        <w:rPr>
          <w:rFonts w:ascii="Arial" w:hAnsi="Arial" w:cs="Arial"/>
        </w:rPr>
        <w:t>,</w:t>
      </w:r>
      <w:r w:rsidR="00D344A8" w:rsidRPr="00687EAA">
        <w:rPr>
          <w:rFonts w:ascii="Arial" w:hAnsi="Arial" w:cs="Arial"/>
        </w:rPr>
        <w:t xml:space="preserve"> these will be discussed further</w:t>
      </w:r>
      <w:r w:rsidRPr="00687EAA">
        <w:rPr>
          <w:rFonts w:ascii="Arial" w:hAnsi="Arial" w:cs="Arial"/>
        </w:rPr>
        <w:t xml:space="preserve"> and</w:t>
      </w:r>
      <w:r w:rsidR="00D344A8" w:rsidRPr="00687EAA">
        <w:rPr>
          <w:rFonts w:ascii="Arial" w:hAnsi="Arial" w:cs="Arial"/>
        </w:rPr>
        <w:t xml:space="preserve"> into more detail </w:t>
      </w:r>
      <w:r w:rsidR="00DD2B79" w:rsidRPr="00687EAA">
        <w:rPr>
          <w:rFonts w:ascii="Arial" w:hAnsi="Arial" w:cs="Arial"/>
        </w:rPr>
        <w:t>by analysing an evaluating my</w:t>
      </w:r>
      <w:r w:rsidR="00D344A8" w:rsidRPr="00687EAA">
        <w:rPr>
          <w:rFonts w:ascii="Arial" w:hAnsi="Arial" w:cs="Arial"/>
        </w:rPr>
        <w:t xml:space="preserve"> own experience</w:t>
      </w:r>
      <w:r w:rsidR="00DD2B79" w:rsidRPr="00687EAA">
        <w:rPr>
          <w:rFonts w:ascii="Arial" w:hAnsi="Arial" w:cs="Arial"/>
        </w:rPr>
        <w:t>s</w:t>
      </w:r>
      <w:r w:rsidR="00D344A8" w:rsidRPr="00687EAA">
        <w:rPr>
          <w:rFonts w:ascii="Arial" w:hAnsi="Arial" w:cs="Arial"/>
        </w:rPr>
        <w:t xml:space="preserve"> from my PTE in order to </w:t>
      </w:r>
      <w:r w:rsidR="00DD2B79" w:rsidRPr="00687EAA">
        <w:rPr>
          <w:rFonts w:ascii="Arial" w:hAnsi="Arial" w:cs="Arial"/>
        </w:rPr>
        <w:t>get a greater knowledge of my subject knowledge and understanding of the deve</w:t>
      </w:r>
      <w:r w:rsidR="00D344A8" w:rsidRPr="00687EAA">
        <w:rPr>
          <w:rFonts w:ascii="Arial" w:hAnsi="Arial" w:cs="Arial"/>
        </w:rPr>
        <w:t>loping curriculum in Wales</w:t>
      </w:r>
      <w:r w:rsidR="002E7901" w:rsidRPr="00687EAA">
        <w:rPr>
          <w:rFonts w:ascii="Arial" w:hAnsi="Arial" w:cs="Arial"/>
        </w:rPr>
        <w:t>,</w:t>
      </w:r>
      <w:r w:rsidR="00D344A8" w:rsidRPr="00687EAA">
        <w:rPr>
          <w:rFonts w:ascii="Arial" w:hAnsi="Arial" w:cs="Arial"/>
        </w:rPr>
        <w:t xml:space="preserve"> Successful Futures (Donaldson, 201</w:t>
      </w:r>
      <w:r w:rsidR="0064124A" w:rsidRPr="00687EAA">
        <w:rPr>
          <w:rFonts w:ascii="Arial" w:hAnsi="Arial" w:cs="Arial"/>
        </w:rPr>
        <w:t>5</w:t>
      </w:r>
      <w:r w:rsidR="00D344A8" w:rsidRPr="00687EAA">
        <w:rPr>
          <w:rFonts w:ascii="Arial" w:hAnsi="Arial" w:cs="Arial"/>
        </w:rPr>
        <w:t xml:space="preserve">). </w:t>
      </w:r>
    </w:p>
    <w:p w:rsidR="007634CC" w:rsidRPr="00687EAA" w:rsidRDefault="000D1405" w:rsidP="00687EAA">
      <w:pPr>
        <w:pStyle w:val="NormalWeb"/>
        <w:spacing w:beforeLines="20" w:before="48" w:beforeAutospacing="0" w:afterLines="20" w:after="48" w:afterAutospacing="0" w:line="360" w:lineRule="auto"/>
        <w:rPr>
          <w:rFonts w:ascii="Arial" w:hAnsi="Arial" w:cs="Arial"/>
        </w:rPr>
      </w:pPr>
      <w:r w:rsidRPr="00687EAA">
        <w:rPr>
          <w:rFonts w:ascii="Arial" w:hAnsi="Arial" w:cs="Arial"/>
        </w:rPr>
        <w:t>During my observation week I tried to view and understand the teaching style and pedagogy of the normal class teacher as the class listened to her</w:t>
      </w:r>
      <w:r w:rsidR="002E7901" w:rsidRPr="00687EAA">
        <w:rPr>
          <w:rFonts w:ascii="Arial" w:hAnsi="Arial" w:cs="Arial"/>
        </w:rPr>
        <w:t xml:space="preserve">, </w:t>
      </w:r>
      <w:r w:rsidRPr="00687EAA">
        <w:rPr>
          <w:rFonts w:ascii="Arial" w:hAnsi="Arial" w:cs="Arial"/>
        </w:rPr>
        <w:t>by doing this I could alter the style to be my own</w:t>
      </w:r>
      <w:r w:rsidR="002E7901" w:rsidRPr="00687EAA">
        <w:rPr>
          <w:rFonts w:ascii="Arial" w:hAnsi="Arial" w:cs="Arial"/>
        </w:rPr>
        <w:t xml:space="preserve"> and cater to their needs, I tried </w:t>
      </w:r>
      <w:r w:rsidRPr="00687EAA">
        <w:rPr>
          <w:rFonts w:ascii="Arial" w:hAnsi="Arial" w:cs="Arial"/>
        </w:rPr>
        <w:t>not alter it too much that it would push the children out of their comfort zone and</w:t>
      </w:r>
      <w:r w:rsidR="000E3E07" w:rsidRPr="00687EAA">
        <w:rPr>
          <w:rFonts w:ascii="Arial" w:hAnsi="Arial" w:cs="Arial"/>
        </w:rPr>
        <w:t xml:space="preserve"> cause them to</w:t>
      </w:r>
      <w:r w:rsidRPr="00687EAA">
        <w:rPr>
          <w:rFonts w:ascii="Arial" w:hAnsi="Arial" w:cs="Arial"/>
        </w:rPr>
        <w:t xml:space="preserve"> act out</w:t>
      </w:r>
      <w:r w:rsidR="00D23243" w:rsidRPr="00687EAA">
        <w:rPr>
          <w:rFonts w:ascii="Arial" w:hAnsi="Arial" w:cs="Arial"/>
        </w:rPr>
        <w:t>.</w:t>
      </w:r>
    </w:p>
    <w:p w:rsidR="00D344A8" w:rsidRPr="00687EAA" w:rsidRDefault="00D344A8" w:rsidP="00687EAA">
      <w:pPr>
        <w:pStyle w:val="NormalWeb"/>
        <w:spacing w:beforeLines="20" w:before="48" w:beforeAutospacing="0" w:afterLines="20" w:after="48" w:afterAutospacing="0" w:line="360" w:lineRule="auto"/>
        <w:rPr>
          <w:rFonts w:ascii="Arial" w:hAnsi="Arial" w:cs="Arial"/>
        </w:rPr>
      </w:pPr>
      <w:r w:rsidRPr="00687EAA">
        <w:rPr>
          <w:rFonts w:ascii="Arial" w:hAnsi="Arial" w:cs="Arial"/>
        </w:rPr>
        <w:t>The first category</w:t>
      </w:r>
      <w:r w:rsidR="007634CC" w:rsidRPr="00687EAA">
        <w:rPr>
          <w:rFonts w:ascii="Arial" w:hAnsi="Arial" w:cs="Arial"/>
        </w:rPr>
        <w:t xml:space="preserve"> of the four</w:t>
      </w:r>
      <w:r w:rsidRPr="00687EAA">
        <w:rPr>
          <w:rFonts w:ascii="Arial" w:hAnsi="Arial" w:cs="Arial"/>
        </w:rPr>
        <w:t xml:space="preserve"> </w:t>
      </w:r>
      <w:r w:rsidR="002E7901" w:rsidRPr="00687EAA">
        <w:rPr>
          <w:rFonts w:ascii="Arial" w:hAnsi="Arial" w:cs="Arial"/>
        </w:rPr>
        <w:t xml:space="preserve">discussed by </w:t>
      </w:r>
      <w:r w:rsidR="00DD20F1" w:rsidRPr="00687EAA">
        <w:rPr>
          <w:rFonts w:ascii="Arial" w:hAnsi="Arial" w:cs="Arial"/>
        </w:rPr>
        <w:t xml:space="preserve">Rowland et al (2003) </w:t>
      </w:r>
      <w:r w:rsidR="002E7901" w:rsidRPr="00687EAA">
        <w:rPr>
          <w:rFonts w:ascii="Arial" w:hAnsi="Arial" w:cs="Arial"/>
        </w:rPr>
        <w:t xml:space="preserve">is </w:t>
      </w:r>
      <w:r w:rsidR="00B8609F" w:rsidRPr="00687EAA">
        <w:rPr>
          <w:rFonts w:ascii="Arial" w:hAnsi="Arial" w:cs="Arial"/>
        </w:rPr>
        <w:t>foundation</w:t>
      </w:r>
      <w:r w:rsidR="007634CC" w:rsidRPr="00687EAA">
        <w:rPr>
          <w:rFonts w:ascii="Arial" w:hAnsi="Arial" w:cs="Arial"/>
        </w:rPr>
        <w:t>. T</w:t>
      </w:r>
      <w:r w:rsidR="00DD2B79" w:rsidRPr="00687EAA">
        <w:rPr>
          <w:rFonts w:ascii="Arial" w:hAnsi="Arial" w:cs="Arial"/>
        </w:rPr>
        <w:t xml:space="preserve">his </w:t>
      </w:r>
      <w:r w:rsidR="007634CC" w:rsidRPr="00687EAA">
        <w:rPr>
          <w:rFonts w:ascii="Arial" w:hAnsi="Arial" w:cs="Arial"/>
        </w:rPr>
        <w:t>category highlights the importance of</w:t>
      </w:r>
      <w:r w:rsidR="00B8609F" w:rsidRPr="00687EAA">
        <w:rPr>
          <w:rFonts w:ascii="Arial" w:hAnsi="Arial" w:cs="Arial"/>
        </w:rPr>
        <w:t xml:space="preserve"> previous teaching knowledge, beliefs and understanding acquired while training</w:t>
      </w:r>
      <w:r w:rsidR="007634CC" w:rsidRPr="00687EAA">
        <w:rPr>
          <w:rFonts w:ascii="Arial" w:hAnsi="Arial" w:cs="Arial"/>
        </w:rPr>
        <w:t xml:space="preserve"> and all of </w:t>
      </w:r>
      <w:r w:rsidR="00B8609F" w:rsidRPr="00687EAA">
        <w:rPr>
          <w:rFonts w:ascii="Arial" w:hAnsi="Arial" w:cs="Arial"/>
        </w:rPr>
        <w:t xml:space="preserve">this knowledge </w:t>
      </w:r>
      <w:r w:rsidR="00DD2B79" w:rsidRPr="00687EAA">
        <w:rPr>
          <w:rFonts w:ascii="Arial" w:hAnsi="Arial" w:cs="Arial"/>
        </w:rPr>
        <w:t xml:space="preserve">is </w:t>
      </w:r>
      <w:r w:rsidR="00B8609F" w:rsidRPr="00687EAA">
        <w:rPr>
          <w:rFonts w:ascii="Arial" w:hAnsi="Arial" w:cs="Arial"/>
        </w:rPr>
        <w:t>learnt before entering the classroom</w:t>
      </w:r>
      <w:r w:rsidR="007634CC" w:rsidRPr="00687EAA">
        <w:rPr>
          <w:rFonts w:ascii="Arial" w:hAnsi="Arial" w:cs="Arial"/>
        </w:rPr>
        <w:t xml:space="preserve"> and </w:t>
      </w:r>
      <w:r w:rsidR="00DD2B79" w:rsidRPr="00687EAA">
        <w:rPr>
          <w:rFonts w:ascii="Arial" w:hAnsi="Arial" w:cs="Arial"/>
        </w:rPr>
        <w:t>will help plan</w:t>
      </w:r>
      <w:r w:rsidR="00D23243" w:rsidRPr="00687EAA">
        <w:rPr>
          <w:rFonts w:ascii="Arial" w:hAnsi="Arial" w:cs="Arial"/>
        </w:rPr>
        <w:t>, teach and</w:t>
      </w:r>
      <w:r w:rsidR="00DD2B79" w:rsidRPr="00687EAA">
        <w:rPr>
          <w:rFonts w:ascii="Arial" w:hAnsi="Arial" w:cs="Arial"/>
        </w:rPr>
        <w:t xml:space="preserve"> resource appropriately for the class. </w:t>
      </w:r>
    </w:p>
    <w:p w:rsidR="009126F0" w:rsidRPr="00687EAA" w:rsidRDefault="007634CC" w:rsidP="00687EAA">
      <w:pPr>
        <w:pStyle w:val="NormalWeb"/>
        <w:spacing w:beforeLines="20" w:before="48" w:beforeAutospacing="0" w:afterLines="20" w:after="48" w:afterAutospacing="0" w:line="360" w:lineRule="auto"/>
        <w:rPr>
          <w:rFonts w:ascii="Arial" w:hAnsi="Arial" w:cs="Arial"/>
        </w:rPr>
      </w:pPr>
      <w:r w:rsidRPr="00687EAA">
        <w:rPr>
          <w:rFonts w:ascii="Arial" w:hAnsi="Arial" w:cs="Arial"/>
        </w:rPr>
        <w:t xml:space="preserve">There were many situations that I could link to this category </w:t>
      </w:r>
      <w:r w:rsidR="00D23243" w:rsidRPr="00687EAA">
        <w:rPr>
          <w:rFonts w:ascii="Arial" w:hAnsi="Arial" w:cs="Arial"/>
        </w:rPr>
        <w:t>as I have a degree in early childhood studies and education and most of my experiences were in the foundation phase. Th</w:t>
      </w:r>
      <w:r w:rsidRPr="00687EAA">
        <w:rPr>
          <w:rFonts w:ascii="Arial" w:hAnsi="Arial" w:cs="Arial"/>
        </w:rPr>
        <w:t>e experience I chose was during</w:t>
      </w:r>
      <w:r w:rsidR="00413183" w:rsidRPr="00687EAA">
        <w:rPr>
          <w:rFonts w:ascii="Arial" w:hAnsi="Arial" w:cs="Arial"/>
        </w:rPr>
        <w:t xml:space="preserve"> a topic/science lesson where students had to write an explanation on the solar system</w:t>
      </w:r>
      <w:r w:rsidR="00D23243" w:rsidRPr="00687EAA">
        <w:rPr>
          <w:rFonts w:ascii="Arial" w:hAnsi="Arial" w:cs="Arial"/>
        </w:rPr>
        <w:t xml:space="preserve">, The topic was ‘stargazers’ </w:t>
      </w:r>
      <w:r w:rsidR="00D23243" w:rsidRPr="00687EAA">
        <w:rPr>
          <w:rFonts w:ascii="Arial" w:hAnsi="Arial" w:cs="Arial"/>
        </w:rPr>
        <w:lastRenderedPageBreak/>
        <w:t>which was chosen for the class prior to my arrival</w:t>
      </w:r>
      <w:r w:rsidR="00413183" w:rsidRPr="00687EAA">
        <w:rPr>
          <w:rFonts w:ascii="Arial" w:hAnsi="Arial" w:cs="Arial"/>
        </w:rPr>
        <w:t xml:space="preserve">. The children had previously </w:t>
      </w:r>
      <w:r w:rsidR="000E3E07" w:rsidRPr="00687EAA">
        <w:rPr>
          <w:rFonts w:ascii="Arial" w:hAnsi="Arial" w:cs="Arial"/>
        </w:rPr>
        <w:t xml:space="preserve">researched and used </w:t>
      </w:r>
      <w:r w:rsidR="00413183" w:rsidRPr="00687EAA">
        <w:rPr>
          <w:rFonts w:ascii="Arial" w:hAnsi="Arial" w:cs="Arial"/>
        </w:rPr>
        <w:t xml:space="preserve">explanation writing in </w:t>
      </w:r>
      <w:r w:rsidR="00A447E6" w:rsidRPr="00687EAA">
        <w:rPr>
          <w:rFonts w:ascii="Arial" w:hAnsi="Arial" w:cs="Arial"/>
        </w:rPr>
        <w:t>English for their three week writing process</w:t>
      </w:r>
      <w:r w:rsidR="00D23243" w:rsidRPr="00687EAA">
        <w:rPr>
          <w:rFonts w:ascii="Arial" w:hAnsi="Arial" w:cs="Arial"/>
        </w:rPr>
        <w:t xml:space="preserve"> and in order to translate those skill</w:t>
      </w:r>
      <w:r w:rsidR="000E3E07" w:rsidRPr="00687EAA">
        <w:rPr>
          <w:rFonts w:ascii="Arial" w:hAnsi="Arial" w:cs="Arial"/>
        </w:rPr>
        <w:t>s</w:t>
      </w:r>
      <w:r w:rsidR="00D23243" w:rsidRPr="00687EAA">
        <w:rPr>
          <w:rFonts w:ascii="Arial" w:hAnsi="Arial" w:cs="Arial"/>
        </w:rPr>
        <w:t xml:space="preserve"> the class teacher wanted them to write an explanation which did</w:t>
      </w:r>
      <w:r w:rsidR="007E4036" w:rsidRPr="00687EAA">
        <w:rPr>
          <w:rFonts w:ascii="Arial" w:hAnsi="Arial" w:cs="Arial"/>
        </w:rPr>
        <w:t xml:space="preserve"> not</w:t>
      </w:r>
      <w:r w:rsidR="00D23243" w:rsidRPr="00687EAA">
        <w:rPr>
          <w:rFonts w:ascii="Arial" w:hAnsi="Arial" w:cs="Arial"/>
        </w:rPr>
        <w:t xml:space="preserve"> allow me to plan for them appropriately</w:t>
      </w:r>
      <w:r w:rsidR="00EA05A7" w:rsidRPr="00687EAA">
        <w:rPr>
          <w:rFonts w:ascii="Arial" w:hAnsi="Arial" w:cs="Arial"/>
        </w:rPr>
        <w:t xml:space="preserve"> had I had the content knowledge of the topic and the features needed to include</w:t>
      </w:r>
      <w:r w:rsidR="00EA05A7" w:rsidRPr="00687EAA">
        <w:rPr>
          <w:rFonts w:ascii="Arial" w:hAnsi="Arial" w:cs="Arial"/>
        </w:rPr>
        <w:t xml:space="preserve"> I would </w:t>
      </w:r>
      <w:r w:rsidR="00EA05A7" w:rsidRPr="00687EAA">
        <w:rPr>
          <w:rFonts w:ascii="Arial" w:hAnsi="Arial" w:cs="Arial"/>
        </w:rPr>
        <w:t>have been</w:t>
      </w:r>
      <w:r w:rsidR="005E7FAC" w:rsidRPr="00687EAA">
        <w:rPr>
          <w:rFonts w:ascii="Arial" w:hAnsi="Arial" w:cs="Arial"/>
        </w:rPr>
        <w:t xml:space="preserve"> </w:t>
      </w:r>
      <w:r w:rsidR="00EA05A7" w:rsidRPr="00687EAA">
        <w:rPr>
          <w:rFonts w:ascii="Arial" w:hAnsi="Arial" w:cs="Arial"/>
        </w:rPr>
        <w:t>able to support the children further within this task</w:t>
      </w:r>
      <w:r w:rsidR="00D23243" w:rsidRPr="00687EAA">
        <w:rPr>
          <w:rFonts w:ascii="Arial" w:hAnsi="Arial" w:cs="Arial"/>
        </w:rPr>
        <w:t>. In order t</w:t>
      </w:r>
      <w:r w:rsidR="00A447E6" w:rsidRPr="00687EAA">
        <w:rPr>
          <w:rFonts w:ascii="Arial" w:hAnsi="Arial" w:cs="Arial"/>
        </w:rPr>
        <w:t>o engage the children I used questioning strategies to get an understanding of what they previously knew</w:t>
      </w:r>
      <w:r w:rsidR="00EA05A7" w:rsidRPr="00687EAA">
        <w:rPr>
          <w:rFonts w:ascii="Arial" w:hAnsi="Arial" w:cs="Arial"/>
        </w:rPr>
        <w:t xml:space="preserve"> about the solar system </w:t>
      </w:r>
      <w:r w:rsidR="005E7FAC" w:rsidRPr="00687EAA">
        <w:rPr>
          <w:rFonts w:ascii="Arial" w:hAnsi="Arial" w:cs="Arial"/>
        </w:rPr>
        <w:t xml:space="preserve">and explanation writing </w:t>
      </w:r>
      <w:r w:rsidR="00D23243" w:rsidRPr="00687EAA">
        <w:rPr>
          <w:rFonts w:ascii="Arial" w:hAnsi="Arial" w:cs="Arial"/>
        </w:rPr>
        <w:t xml:space="preserve">in order to </w:t>
      </w:r>
      <w:r w:rsidR="00A447E6" w:rsidRPr="00687EAA">
        <w:rPr>
          <w:rFonts w:ascii="Arial" w:hAnsi="Arial" w:cs="Arial"/>
        </w:rPr>
        <w:t>plan fu</w:t>
      </w:r>
      <w:r w:rsidR="00D23243" w:rsidRPr="00687EAA">
        <w:rPr>
          <w:rFonts w:ascii="Arial" w:hAnsi="Arial" w:cs="Arial"/>
        </w:rPr>
        <w:t>ture</w:t>
      </w:r>
      <w:r w:rsidR="00A447E6" w:rsidRPr="00687EAA">
        <w:rPr>
          <w:rFonts w:ascii="Arial" w:hAnsi="Arial" w:cs="Arial"/>
        </w:rPr>
        <w:t xml:space="preserve"> lessons, this links with</w:t>
      </w:r>
      <w:r w:rsidR="00D23243" w:rsidRPr="00687EAA">
        <w:rPr>
          <w:rFonts w:ascii="Arial" w:hAnsi="Arial" w:cs="Arial"/>
        </w:rPr>
        <w:t xml:space="preserve"> </w:t>
      </w:r>
      <w:r w:rsidR="00A447E6" w:rsidRPr="00687EAA">
        <w:rPr>
          <w:rFonts w:ascii="Arial" w:hAnsi="Arial" w:cs="Arial"/>
        </w:rPr>
        <w:t>‘connection’</w:t>
      </w:r>
      <w:r w:rsidR="00D23243" w:rsidRPr="00687EAA">
        <w:rPr>
          <w:rFonts w:ascii="Arial" w:hAnsi="Arial" w:cs="Arial"/>
        </w:rPr>
        <w:t xml:space="preserve"> </w:t>
      </w:r>
      <w:r w:rsidR="00DD20F1" w:rsidRPr="00687EAA">
        <w:rPr>
          <w:rFonts w:ascii="Arial" w:hAnsi="Arial" w:cs="Arial"/>
        </w:rPr>
        <w:t>(</w:t>
      </w:r>
      <w:r w:rsidR="00DD20F1" w:rsidRPr="00687EAA">
        <w:rPr>
          <w:rFonts w:ascii="Arial" w:hAnsi="Arial" w:cs="Arial"/>
        </w:rPr>
        <w:t>Rowland et al</w:t>
      </w:r>
      <w:r w:rsidR="00DD20F1" w:rsidRPr="00687EAA">
        <w:rPr>
          <w:rFonts w:ascii="Arial" w:hAnsi="Arial" w:cs="Arial"/>
        </w:rPr>
        <w:t xml:space="preserve">, </w:t>
      </w:r>
      <w:r w:rsidR="00DD20F1" w:rsidRPr="00687EAA">
        <w:rPr>
          <w:rFonts w:ascii="Arial" w:hAnsi="Arial" w:cs="Arial"/>
        </w:rPr>
        <w:t xml:space="preserve">2003) </w:t>
      </w:r>
      <w:r w:rsidR="00A447E6" w:rsidRPr="00687EAA">
        <w:rPr>
          <w:rFonts w:ascii="Arial" w:hAnsi="Arial" w:cs="Arial"/>
        </w:rPr>
        <w:t xml:space="preserve">that will be discussed further in the essay. </w:t>
      </w:r>
      <w:r w:rsidR="00C8414E" w:rsidRPr="00687EAA">
        <w:rPr>
          <w:rFonts w:ascii="Arial" w:hAnsi="Arial" w:cs="Arial"/>
        </w:rPr>
        <w:t xml:space="preserve">The explanation article needed to include many different facts about the solar system that I had researched prior to the lesson and put on the whiteboard to allow the children to have something to reference back to, in order to explain these I had to use some attention strategies that I had previously learnt and see which one they reacted best to. </w:t>
      </w:r>
      <w:r w:rsidR="00A447E6" w:rsidRPr="00687EAA">
        <w:rPr>
          <w:rFonts w:ascii="Arial" w:hAnsi="Arial" w:cs="Arial"/>
        </w:rPr>
        <w:t>There were many strategies that did</w:t>
      </w:r>
      <w:r w:rsidR="007E4036" w:rsidRPr="00687EAA">
        <w:rPr>
          <w:rFonts w:ascii="Arial" w:hAnsi="Arial" w:cs="Arial"/>
        </w:rPr>
        <w:t xml:space="preserve"> </w:t>
      </w:r>
      <w:r w:rsidR="00A447E6" w:rsidRPr="00687EAA">
        <w:rPr>
          <w:rFonts w:ascii="Arial" w:hAnsi="Arial" w:cs="Arial"/>
        </w:rPr>
        <w:t>n</w:t>
      </w:r>
      <w:r w:rsidR="007E4036" w:rsidRPr="00687EAA">
        <w:rPr>
          <w:rFonts w:ascii="Arial" w:hAnsi="Arial" w:cs="Arial"/>
        </w:rPr>
        <w:t>o</w:t>
      </w:r>
      <w:r w:rsidR="00A447E6" w:rsidRPr="00687EAA">
        <w:rPr>
          <w:rFonts w:ascii="Arial" w:hAnsi="Arial" w:cs="Arial"/>
        </w:rPr>
        <w:t xml:space="preserve">t work although one that did work </w:t>
      </w:r>
      <w:r w:rsidR="00B563CA" w:rsidRPr="00687EAA">
        <w:rPr>
          <w:rFonts w:ascii="Arial" w:hAnsi="Arial" w:cs="Arial"/>
        </w:rPr>
        <w:t xml:space="preserve">well </w:t>
      </w:r>
      <w:r w:rsidR="00A447E6" w:rsidRPr="00687EAA">
        <w:rPr>
          <w:rFonts w:ascii="Arial" w:hAnsi="Arial" w:cs="Arial"/>
        </w:rPr>
        <w:t xml:space="preserve">was </w:t>
      </w:r>
      <w:r w:rsidR="00B563CA" w:rsidRPr="00687EAA">
        <w:rPr>
          <w:rFonts w:ascii="Arial" w:hAnsi="Arial" w:cs="Arial"/>
        </w:rPr>
        <w:t xml:space="preserve">to introduce the date and learning objective and success criteria at the beginning of the lesson and to allow the children to write that into their books first and once they </w:t>
      </w:r>
      <w:r w:rsidR="005E7FAC" w:rsidRPr="00687EAA">
        <w:rPr>
          <w:rFonts w:ascii="Arial" w:hAnsi="Arial" w:cs="Arial"/>
        </w:rPr>
        <w:t xml:space="preserve">had written </w:t>
      </w:r>
      <w:r w:rsidR="00B563CA" w:rsidRPr="00687EAA">
        <w:rPr>
          <w:rFonts w:ascii="Arial" w:hAnsi="Arial" w:cs="Arial"/>
        </w:rPr>
        <w:t>it they had to close their books and put their hands on their head to stop any distractions, the children seemed to listen to this strategy more than others and it stopped unnecessary chatting</w:t>
      </w:r>
      <w:r w:rsidR="00C8414E" w:rsidRPr="00687EAA">
        <w:rPr>
          <w:rFonts w:ascii="Arial" w:hAnsi="Arial" w:cs="Arial"/>
        </w:rPr>
        <w:t xml:space="preserve"> and fussing</w:t>
      </w:r>
      <w:r w:rsidR="00B563CA" w:rsidRPr="00687EAA">
        <w:rPr>
          <w:rFonts w:ascii="Arial" w:hAnsi="Arial" w:cs="Arial"/>
        </w:rPr>
        <w:t xml:space="preserve"> and </w:t>
      </w:r>
      <w:r w:rsidR="00C8414E" w:rsidRPr="00687EAA">
        <w:rPr>
          <w:rFonts w:ascii="Arial" w:hAnsi="Arial" w:cs="Arial"/>
        </w:rPr>
        <w:t xml:space="preserve">allowed </w:t>
      </w:r>
      <w:r w:rsidR="00B563CA" w:rsidRPr="00687EAA">
        <w:rPr>
          <w:rFonts w:ascii="Arial" w:hAnsi="Arial" w:cs="Arial"/>
        </w:rPr>
        <w:t xml:space="preserve">each child </w:t>
      </w:r>
      <w:r w:rsidR="00C8414E" w:rsidRPr="00687EAA">
        <w:rPr>
          <w:rFonts w:ascii="Arial" w:hAnsi="Arial" w:cs="Arial"/>
        </w:rPr>
        <w:t>to begin</w:t>
      </w:r>
      <w:r w:rsidR="00B563CA" w:rsidRPr="00687EAA">
        <w:rPr>
          <w:rFonts w:ascii="Arial" w:hAnsi="Arial" w:cs="Arial"/>
        </w:rPr>
        <w:t xml:space="preserve"> the work at the same time</w:t>
      </w:r>
      <w:r w:rsidR="00453436" w:rsidRPr="00687EAA">
        <w:rPr>
          <w:rFonts w:ascii="Arial" w:hAnsi="Arial" w:cs="Arial"/>
        </w:rPr>
        <w:t>, the children also had to research to find out the information to complete the piece of writing which links to Piaget’s theory that children are lone scientists and are facilitators of their own learning (Piaget, 1972). Piaget (1972) supports my way of teaching that particular lesson by letting the children remember and research what they needed for explanation writing and to include in the work.</w:t>
      </w:r>
    </w:p>
    <w:p w:rsidR="009126F0" w:rsidRPr="00687EAA" w:rsidRDefault="00B8609F" w:rsidP="00687EAA">
      <w:pPr>
        <w:pStyle w:val="NormalWeb"/>
        <w:spacing w:beforeLines="20" w:before="48" w:beforeAutospacing="0" w:afterLines="20" w:after="48" w:afterAutospacing="0" w:line="360" w:lineRule="auto"/>
        <w:rPr>
          <w:rFonts w:ascii="Arial" w:hAnsi="Arial" w:cs="Arial"/>
        </w:rPr>
      </w:pPr>
      <w:r w:rsidRPr="00687EAA">
        <w:rPr>
          <w:rFonts w:ascii="Arial" w:hAnsi="Arial" w:cs="Arial"/>
        </w:rPr>
        <w:t xml:space="preserve">The second </w:t>
      </w:r>
      <w:r w:rsidR="00C8414E" w:rsidRPr="00687EAA">
        <w:rPr>
          <w:rFonts w:ascii="Arial" w:hAnsi="Arial" w:cs="Arial"/>
        </w:rPr>
        <w:t>category</w:t>
      </w:r>
      <w:r w:rsidRPr="00687EAA">
        <w:rPr>
          <w:rFonts w:ascii="Arial" w:hAnsi="Arial" w:cs="Arial"/>
        </w:rPr>
        <w:t xml:space="preserve"> is transformation which is knowledge in action</w:t>
      </w:r>
      <w:r w:rsidR="00C8414E" w:rsidRPr="00687EAA">
        <w:rPr>
          <w:rFonts w:ascii="Arial" w:hAnsi="Arial" w:cs="Arial"/>
        </w:rPr>
        <w:t xml:space="preserve">, </w:t>
      </w:r>
      <w:r w:rsidR="00D344A8" w:rsidRPr="00687EAA">
        <w:rPr>
          <w:rFonts w:ascii="Arial" w:hAnsi="Arial" w:cs="Arial"/>
        </w:rPr>
        <w:t xml:space="preserve">including the planning and the teaching of a subject. This category also picks out behaviour that is ‘directed to a pupil or a group of pupils which follows from deliberation and judgement’ </w:t>
      </w:r>
      <w:r w:rsidR="00DD20F1" w:rsidRPr="00687EAA">
        <w:rPr>
          <w:rFonts w:ascii="Arial" w:hAnsi="Arial" w:cs="Arial"/>
        </w:rPr>
        <w:t>(</w:t>
      </w:r>
      <w:r w:rsidR="00DD20F1" w:rsidRPr="00687EAA">
        <w:rPr>
          <w:rFonts w:ascii="Arial" w:hAnsi="Arial" w:cs="Arial"/>
        </w:rPr>
        <w:t>Rowland et al</w:t>
      </w:r>
      <w:r w:rsidR="00DD20F1" w:rsidRPr="00687EAA">
        <w:rPr>
          <w:rFonts w:ascii="Arial" w:hAnsi="Arial" w:cs="Arial"/>
        </w:rPr>
        <w:t xml:space="preserve">, </w:t>
      </w:r>
      <w:r w:rsidR="00DD20F1" w:rsidRPr="00687EAA">
        <w:rPr>
          <w:rFonts w:ascii="Arial" w:hAnsi="Arial" w:cs="Arial"/>
        </w:rPr>
        <w:t>2003)</w:t>
      </w:r>
      <w:r w:rsidR="00DD20F1" w:rsidRPr="00687EAA">
        <w:rPr>
          <w:rFonts w:ascii="Arial" w:hAnsi="Arial" w:cs="Arial"/>
        </w:rPr>
        <w:t xml:space="preserve">. </w:t>
      </w:r>
      <w:r w:rsidR="00DD20F1" w:rsidRPr="00687EAA">
        <w:rPr>
          <w:rFonts w:ascii="Arial" w:hAnsi="Arial" w:cs="Arial"/>
        </w:rPr>
        <w:t>Rowland et al (2003</w:t>
      </w:r>
      <w:r w:rsidR="00D344A8" w:rsidRPr="00687EAA">
        <w:rPr>
          <w:rFonts w:ascii="Arial" w:hAnsi="Arial" w:cs="Arial"/>
        </w:rPr>
        <w:t>) also discusses the importance of examples presented to certain pupils to help develop their knowledge and concept formation.</w:t>
      </w:r>
      <w:r w:rsidR="00A42E4E" w:rsidRPr="00687EAA">
        <w:rPr>
          <w:rFonts w:ascii="Arial" w:hAnsi="Arial" w:cs="Arial"/>
        </w:rPr>
        <w:t xml:space="preserve"> </w:t>
      </w:r>
      <w:r w:rsidR="000D1405" w:rsidRPr="00687EAA">
        <w:rPr>
          <w:rFonts w:ascii="Arial" w:hAnsi="Arial" w:cs="Arial"/>
        </w:rPr>
        <w:t>In my base class I did</w:t>
      </w:r>
      <w:r w:rsidR="007E4036" w:rsidRPr="00687EAA">
        <w:rPr>
          <w:rFonts w:ascii="Arial" w:hAnsi="Arial" w:cs="Arial"/>
        </w:rPr>
        <w:t xml:space="preserve"> </w:t>
      </w:r>
      <w:r w:rsidR="000D1405" w:rsidRPr="00687EAA">
        <w:rPr>
          <w:rFonts w:ascii="Arial" w:hAnsi="Arial" w:cs="Arial"/>
        </w:rPr>
        <w:t>n</w:t>
      </w:r>
      <w:r w:rsidR="007E4036" w:rsidRPr="00687EAA">
        <w:rPr>
          <w:rFonts w:ascii="Arial" w:hAnsi="Arial" w:cs="Arial"/>
        </w:rPr>
        <w:t>o</w:t>
      </w:r>
      <w:r w:rsidR="000D1405" w:rsidRPr="00687EAA">
        <w:rPr>
          <w:rFonts w:ascii="Arial" w:hAnsi="Arial" w:cs="Arial"/>
        </w:rPr>
        <w:t xml:space="preserve">t have any main ALN although the class was set into ability groups. It was difficult to adapt each lesson to suit the range of abilities in the class </w:t>
      </w:r>
      <w:r w:rsidR="00BC5288" w:rsidRPr="00687EAA">
        <w:rPr>
          <w:rFonts w:ascii="Arial" w:hAnsi="Arial" w:cs="Arial"/>
        </w:rPr>
        <w:t xml:space="preserve">as some groups were more engaged than others which had </w:t>
      </w:r>
      <w:r w:rsidR="00BC5288" w:rsidRPr="00687EAA">
        <w:rPr>
          <w:rFonts w:ascii="Arial" w:hAnsi="Arial" w:cs="Arial"/>
        </w:rPr>
        <w:lastRenderedPageBreak/>
        <w:t xml:space="preserve">an effect on their work. The situation and lesson that I will be discussing was the first </w:t>
      </w:r>
      <w:r w:rsidR="005E7FAC" w:rsidRPr="00687EAA">
        <w:rPr>
          <w:rFonts w:ascii="Arial" w:hAnsi="Arial" w:cs="Arial"/>
        </w:rPr>
        <w:t>W</w:t>
      </w:r>
      <w:r w:rsidR="00BC5288" w:rsidRPr="00687EAA">
        <w:rPr>
          <w:rFonts w:ascii="Arial" w:hAnsi="Arial" w:cs="Arial"/>
        </w:rPr>
        <w:t>elsh lesson that I had taught, this lesson was an introduction lesson for their new topic ‘</w:t>
      </w:r>
      <w:proofErr w:type="spellStart"/>
      <w:r w:rsidR="00BC5288" w:rsidRPr="00687EAA">
        <w:rPr>
          <w:rFonts w:ascii="Arial" w:hAnsi="Arial" w:cs="Arial"/>
        </w:rPr>
        <w:t>hamdden</w:t>
      </w:r>
      <w:proofErr w:type="spellEnd"/>
      <w:r w:rsidR="00BC5288" w:rsidRPr="00687EAA">
        <w:rPr>
          <w:rFonts w:ascii="Arial" w:hAnsi="Arial" w:cs="Arial"/>
        </w:rPr>
        <w:t xml:space="preserve">’, the children had to create sentences in first and third person describing what they enjoyed doing in their spare time and what another did and why. </w:t>
      </w:r>
      <w:r w:rsidR="009126F0" w:rsidRPr="00687EAA">
        <w:rPr>
          <w:rFonts w:ascii="Arial" w:hAnsi="Arial" w:cs="Arial"/>
        </w:rPr>
        <w:t xml:space="preserve">This lesson was easier for me to teach </w:t>
      </w:r>
      <w:r w:rsidR="00784C94" w:rsidRPr="00687EAA">
        <w:rPr>
          <w:rFonts w:ascii="Arial" w:hAnsi="Arial" w:cs="Arial"/>
        </w:rPr>
        <w:t>in comparison</w:t>
      </w:r>
      <w:r w:rsidR="009126F0" w:rsidRPr="00687EAA">
        <w:rPr>
          <w:rFonts w:ascii="Arial" w:hAnsi="Arial" w:cs="Arial"/>
        </w:rPr>
        <w:t xml:space="preserve"> to someone who is</w:t>
      </w:r>
      <w:r w:rsidR="00784C94" w:rsidRPr="00687EAA">
        <w:rPr>
          <w:rFonts w:ascii="Arial" w:hAnsi="Arial" w:cs="Arial"/>
        </w:rPr>
        <w:t xml:space="preserve"> not </w:t>
      </w:r>
      <w:r w:rsidR="009126F0" w:rsidRPr="00687EAA">
        <w:rPr>
          <w:rFonts w:ascii="Arial" w:hAnsi="Arial" w:cs="Arial"/>
        </w:rPr>
        <w:t xml:space="preserve">fluent </w:t>
      </w:r>
      <w:r w:rsidR="00784C94" w:rsidRPr="00687EAA">
        <w:rPr>
          <w:rFonts w:ascii="Arial" w:hAnsi="Arial" w:cs="Arial"/>
        </w:rPr>
        <w:t xml:space="preserve">in the Welsh language, </w:t>
      </w:r>
      <w:r w:rsidR="009126F0" w:rsidRPr="00687EAA">
        <w:rPr>
          <w:rFonts w:ascii="Arial" w:hAnsi="Arial" w:cs="Arial"/>
        </w:rPr>
        <w:t>as I was able to answer questions relating to translations although I did encourage the children to use dictionaries to expand their knowledge further and to check their spelling</w:t>
      </w:r>
      <w:r w:rsidR="00784C94" w:rsidRPr="00687EAA">
        <w:rPr>
          <w:rFonts w:ascii="Arial" w:hAnsi="Arial" w:cs="Arial"/>
        </w:rPr>
        <w:t>,</w:t>
      </w:r>
      <w:r w:rsidR="009126F0" w:rsidRPr="00687EAA">
        <w:rPr>
          <w:rFonts w:ascii="Arial" w:hAnsi="Arial" w:cs="Arial"/>
        </w:rPr>
        <w:t xml:space="preserve"> although they were on the shelf and children had to get out of their seats which the class teacher informed me after the lesson that they do not allow the children to get out of their seats during the lesson unless it is essential</w:t>
      </w:r>
      <w:r w:rsidR="00D90D26" w:rsidRPr="00687EAA">
        <w:rPr>
          <w:rFonts w:ascii="Arial" w:hAnsi="Arial" w:cs="Arial"/>
        </w:rPr>
        <w:t xml:space="preserve">. There were many improvements that could have been made including viewing students as a individuals and adapting the work appropriately as they may struggle with a </w:t>
      </w:r>
      <w:r w:rsidR="0036615E" w:rsidRPr="00687EAA">
        <w:rPr>
          <w:rFonts w:ascii="Arial" w:hAnsi="Arial" w:cs="Arial"/>
        </w:rPr>
        <w:t xml:space="preserve">the Welsh language, another way I could have improved when planning the lesson was to adapt the activities appropriately for their ability as I had tried and gave </w:t>
      </w:r>
      <w:r w:rsidR="009126F0" w:rsidRPr="00687EAA">
        <w:rPr>
          <w:rFonts w:ascii="Arial" w:hAnsi="Arial" w:cs="Arial"/>
        </w:rPr>
        <w:t>each group a different amount of sentences that they had to create with words give</w:t>
      </w:r>
      <w:r w:rsidR="0036615E" w:rsidRPr="00687EAA">
        <w:rPr>
          <w:rFonts w:ascii="Arial" w:hAnsi="Arial" w:cs="Arial"/>
        </w:rPr>
        <w:t>n although the outcome was the same.</w:t>
      </w:r>
      <w:r w:rsidR="009126F0" w:rsidRPr="00687EAA">
        <w:rPr>
          <w:rFonts w:ascii="Arial" w:hAnsi="Arial" w:cs="Arial"/>
        </w:rPr>
        <w:t xml:space="preserve"> Some of the higher achieving groups did</w:t>
      </w:r>
      <w:r w:rsidR="007E4036" w:rsidRPr="00687EAA">
        <w:rPr>
          <w:rFonts w:ascii="Arial" w:hAnsi="Arial" w:cs="Arial"/>
        </w:rPr>
        <w:t xml:space="preserve"> not</w:t>
      </w:r>
      <w:r w:rsidR="009126F0" w:rsidRPr="00687EAA">
        <w:rPr>
          <w:rFonts w:ascii="Arial" w:hAnsi="Arial" w:cs="Arial"/>
        </w:rPr>
        <w:t xml:space="preserve"> like that they had more words</w:t>
      </w:r>
      <w:r w:rsidR="0036615E" w:rsidRPr="00687EAA">
        <w:rPr>
          <w:rFonts w:ascii="Arial" w:hAnsi="Arial" w:cs="Arial"/>
        </w:rPr>
        <w:t xml:space="preserve"> to create sentences</w:t>
      </w:r>
      <w:r w:rsidR="009126F0" w:rsidRPr="00687EAA">
        <w:rPr>
          <w:rFonts w:ascii="Arial" w:hAnsi="Arial" w:cs="Arial"/>
        </w:rPr>
        <w:t xml:space="preserve"> than the other groups and </w:t>
      </w:r>
      <w:r w:rsidR="008C6066" w:rsidRPr="00687EAA">
        <w:rPr>
          <w:rFonts w:ascii="Arial" w:hAnsi="Arial" w:cs="Arial"/>
        </w:rPr>
        <w:t>I</w:t>
      </w:r>
      <w:r w:rsidR="009126F0" w:rsidRPr="00687EAA">
        <w:rPr>
          <w:rFonts w:ascii="Arial" w:hAnsi="Arial" w:cs="Arial"/>
        </w:rPr>
        <w:t xml:space="preserve"> had to encourage the children </w:t>
      </w:r>
      <w:r w:rsidR="00E31431" w:rsidRPr="00687EAA">
        <w:rPr>
          <w:rFonts w:ascii="Arial" w:hAnsi="Arial" w:cs="Arial"/>
        </w:rPr>
        <w:t xml:space="preserve">to focus on the task in hand and not what others were doing which </w:t>
      </w:r>
      <w:r w:rsidR="0036615E" w:rsidRPr="00687EAA">
        <w:rPr>
          <w:rFonts w:ascii="Arial" w:hAnsi="Arial" w:cs="Arial"/>
        </w:rPr>
        <w:t>they</w:t>
      </w:r>
      <w:r w:rsidR="00E31431" w:rsidRPr="00687EAA">
        <w:rPr>
          <w:rFonts w:ascii="Arial" w:hAnsi="Arial" w:cs="Arial"/>
        </w:rPr>
        <w:t xml:space="preserve"> then completed the task correctly and within the time given. </w:t>
      </w:r>
      <w:r w:rsidR="008C6066" w:rsidRPr="00687EAA">
        <w:rPr>
          <w:rFonts w:ascii="Arial" w:hAnsi="Arial" w:cs="Arial"/>
        </w:rPr>
        <w:t>Also to help the children further I had given outlines and guides to help them create sentences when they had to create their own in their book</w:t>
      </w:r>
      <w:r w:rsidR="0036615E" w:rsidRPr="00687EAA">
        <w:rPr>
          <w:rFonts w:ascii="Arial" w:hAnsi="Arial" w:cs="Arial"/>
        </w:rPr>
        <w:t xml:space="preserve">s which may have been too simple for some and was too difficult for others which resulted in me sitting with the </w:t>
      </w:r>
      <w:r w:rsidR="00453436" w:rsidRPr="00687EAA">
        <w:rPr>
          <w:rFonts w:ascii="Arial" w:hAnsi="Arial" w:cs="Arial"/>
        </w:rPr>
        <w:t xml:space="preserve">lower ability groups in order to help </w:t>
      </w:r>
      <w:r w:rsidR="006B424D" w:rsidRPr="00687EAA">
        <w:rPr>
          <w:rFonts w:ascii="Arial" w:hAnsi="Arial" w:cs="Arial"/>
        </w:rPr>
        <w:t xml:space="preserve">to support the children. </w:t>
      </w:r>
    </w:p>
    <w:p w:rsidR="000D3CE0" w:rsidRPr="00687EAA" w:rsidRDefault="004E66E3" w:rsidP="00687EAA">
      <w:pPr>
        <w:pStyle w:val="NormalWeb"/>
        <w:spacing w:beforeLines="20" w:before="48" w:beforeAutospacing="0" w:afterLines="20" w:after="48" w:afterAutospacing="0" w:line="360" w:lineRule="auto"/>
        <w:rPr>
          <w:rFonts w:ascii="Arial" w:hAnsi="Arial" w:cs="Arial"/>
        </w:rPr>
      </w:pPr>
      <w:r w:rsidRPr="00687EAA">
        <w:rPr>
          <w:rFonts w:ascii="Arial" w:hAnsi="Arial" w:cs="Arial"/>
        </w:rPr>
        <w:t xml:space="preserve">By using examples </w:t>
      </w:r>
      <w:r w:rsidR="0036615E" w:rsidRPr="00687EAA">
        <w:rPr>
          <w:rFonts w:ascii="Arial" w:hAnsi="Arial" w:cs="Arial"/>
        </w:rPr>
        <w:t xml:space="preserve">and giving the children a outlines </w:t>
      </w:r>
      <w:r w:rsidRPr="00687EAA">
        <w:rPr>
          <w:rFonts w:ascii="Arial" w:hAnsi="Arial" w:cs="Arial"/>
        </w:rPr>
        <w:t xml:space="preserve">within the Welsh lesson it supports </w:t>
      </w:r>
      <w:proofErr w:type="spellStart"/>
      <w:r w:rsidRPr="00687EAA">
        <w:rPr>
          <w:rFonts w:ascii="Arial" w:hAnsi="Arial" w:cs="Arial"/>
        </w:rPr>
        <w:t>Rosenshine</w:t>
      </w:r>
      <w:proofErr w:type="spellEnd"/>
      <w:r w:rsidRPr="00687EAA">
        <w:rPr>
          <w:rFonts w:ascii="Arial" w:hAnsi="Arial" w:cs="Arial"/>
        </w:rPr>
        <w:t xml:space="preserve"> (2010:2012) idea of by using providing models for problem solving and worked examples and providing scaffolds for difficult tasks (</w:t>
      </w:r>
      <w:proofErr w:type="spellStart"/>
      <w:r w:rsidRPr="00687EAA">
        <w:rPr>
          <w:rFonts w:ascii="Arial" w:hAnsi="Arial" w:cs="Arial"/>
        </w:rPr>
        <w:t>Rosenshine</w:t>
      </w:r>
      <w:proofErr w:type="spellEnd"/>
      <w:r w:rsidRPr="00687EAA">
        <w:rPr>
          <w:rFonts w:ascii="Arial" w:hAnsi="Arial" w:cs="Arial"/>
        </w:rPr>
        <w:t>, 2010, 2012) this allows teachers to give a range of difficulties and be inclusive to all learners needs, this is important within all classrooms as there are range of abilities in classes and they must all have suitable work and be suitable for each child’s individual learning needs.</w:t>
      </w:r>
      <w:r w:rsidR="00453436" w:rsidRPr="00687EAA">
        <w:rPr>
          <w:rFonts w:ascii="Arial" w:hAnsi="Arial" w:cs="Arial"/>
        </w:rPr>
        <w:t xml:space="preserve"> This links in Bruner (1978) idea of scaffolding where you build on </w:t>
      </w:r>
      <w:r w:rsidR="0063444E" w:rsidRPr="00687EAA">
        <w:rPr>
          <w:rFonts w:ascii="Arial" w:hAnsi="Arial" w:cs="Arial"/>
        </w:rPr>
        <w:t>children’s</w:t>
      </w:r>
      <w:r w:rsidR="00453436" w:rsidRPr="00687EAA">
        <w:rPr>
          <w:rFonts w:ascii="Arial" w:hAnsi="Arial" w:cs="Arial"/>
        </w:rPr>
        <w:t xml:space="preserve"> knowledge and help and support their development and discusses how </w:t>
      </w:r>
      <w:r w:rsidR="00453436" w:rsidRPr="00687EAA">
        <w:rPr>
          <w:rFonts w:ascii="Arial" w:hAnsi="Arial" w:cs="Arial"/>
        </w:rPr>
        <w:t>effective adult-child or peer interactions</w:t>
      </w:r>
      <w:r w:rsidR="00453436" w:rsidRPr="00687EAA">
        <w:rPr>
          <w:rFonts w:ascii="Arial" w:hAnsi="Arial" w:cs="Arial"/>
        </w:rPr>
        <w:t xml:space="preserve"> help to develop their learning which is </w:t>
      </w:r>
      <w:r w:rsidR="00453436" w:rsidRPr="00687EAA">
        <w:rPr>
          <w:rFonts w:ascii="Arial" w:hAnsi="Arial" w:cs="Arial"/>
        </w:rPr>
        <w:lastRenderedPageBreak/>
        <w:t xml:space="preserve">what happened within the lesson when I sat with the lower group to give more support. </w:t>
      </w:r>
    </w:p>
    <w:p w:rsidR="000D3CE0" w:rsidRPr="00687EAA" w:rsidRDefault="00DD2B79" w:rsidP="00687EAA">
      <w:pPr>
        <w:pStyle w:val="NormalWeb"/>
        <w:spacing w:beforeLines="20" w:before="48" w:beforeAutospacing="0" w:afterLines="20" w:after="48" w:afterAutospacing="0" w:line="360" w:lineRule="auto"/>
        <w:rPr>
          <w:rFonts w:ascii="Arial" w:hAnsi="Arial" w:cs="Arial"/>
        </w:rPr>
      </w:pPr>
      <w:r w:rsidRPr="00687EAA">
        <w:rPr>
          <w:rFonts w:ascii="Arial" w:hAnsi="Arial" w:cs="Arial"/>
        </w:rPr>
        <w:t>The third category is connection which is where teachers and practitioners</w:t>
      </w:r>
      <w:r w:rsidR="000D1405" w:rsidRPr="00687EAA">
        <w:rPr>
          <w:rFonts w:ascii="Arial" w:hAnsi="Arial" w:cs="Arial"/>
        </w:rPr>
        <w:t xml:space="preserve"> bind together a series of lessons or create a lesson with a series of activities that follow from one another</w:t>
      </w:r>
      <w:r w:rsidR="009931E5" w:rsidRPr="00687EAA">
        <w:rPr>
          <w:rFonts w:ascii="Arial" w:hAnsi="Arial" w:cs="Arial"/>
        </w:rPr>
        <w:t>,</w:t>
      </w:r>
      <w:r w:rsidR="008C6066" w:rsidRPr="00687EAA">
        <w:rPr>
          <w:rFonts w:ascii="Arial" w:hAnsi="Arial" w:cs="Arial"/>
        </w:rPr>
        <w:t xml:space="preserve"> the lesson</w:t>
      </w:r>
      <w:r w:rsidR="009931E5" w:rsidRPr="00687EAA">
        <w:rPr>
          <w:rFonts w:ascii="Arial" w:hAnsi="Arial" w:cs="Arial"/>
        </w:rPr>
        <w:t xml:space="preserve">s focused on are math lessons. </w:t>
      </w:r>
      <w:r w:rsidR="008C6066" w:rsidRPr="00687EAA">
        <w:rPr>
          <w:rFonts w:ascii="Arial" w:hAnsi="Arial" w:cs="Arial"/>
        </w:rPr>
        <w:t xml:space="preserve">It was difficult to set lessons for my maths class as they were a completely new class to my base class and were bottom set with a range of abilities within the class </w:t>
      </w:r>
      <w:r w:rsidR="00043B7B" w:rsidRPr="00687EAA">
        <w:rPr>
          <w:rFonts w:ascii="Arial" w:hAnsi="Arial" w:cs="Arial"/>
        </w:rPr>
        <w:t>and I only taught them for one hour each day. E</w:t>
      </w:r>
      <w:r w:rsidR="008C6066" w:rsidRPr="00687EAA">
        <w:rPr>
          <w:rFonts w:ascii="Arial" w:hAnsi="Arial" w:cs="Arial"/>
        </w:rPr>
        <w:t>ach piece of work had to be differentiated but the way the class learnt was</w:t>
      </w:r>
      <w:r w:rsidR="007E4036" w:rsidRPr="00687EAA">
        <w:rPr>
          <w:rFonts w:ascii="Arial" w:hAnsi="Arial" w:cs="Arial"/>
        </w:rPr>
        <w:t xml:space="preserve"> </w:t>
      </w:r>
      <w:r w:rsidR="008C6066" w:rsidRPr="00687EAA">
        <w:rPr>
          <w:rFonts w:ascii="Arial" w:hAnsi="Arial" w:cs="Arial"/>
        </w:rPr>
        <w:t>n</w:t>
      </w:r>
      <w:r w:rsidR="007E4036" w:rsidRPr="00687EAA">
        <w:rPr>
          <w:rFonts w:ascii="Arial" w:hAnsi="Arial" w:cs="Arial"/>
        </w:rPr>
        <w:t>o</w:t>
      </w:r>
      <w:r w:rsidR="008C6066" w:rsidRPr="00687EAA">
        <w:rPr>
          <w:rFonts w:ascii="Arial" w:hAnsi="Arial" w:cs="Arial"/>
        </w:rPr>
        <w:t>t as one whole class but as a carousel and each day they would have a different practitioner with them with a new activity/work to complete which was differentiated appropriately</w:t>
      </w:r>
      <w:r w:rsidR="000D3CE0" w:rsidRPr="00687EAA">
        <w:rPr>
          <w:rFonts w:ascii="Arial" w:hAnsi="Arial" w:cs="Arial"/>
        </w:rPr>
        <w:t>.</w:t>
      </w:r>
    </w:p>
    <w:p w:rsidR="00043B7B" w:rsidRPr="00687EAA" w:rsidRDefault="00043B7B" w:rsidP="00687EAA">
      <w:pPr>
        <w:pStyle w:val="NormalWeb"/>
        <w:spacing w:beforeLines="20" w:before="48" w:beforeAutospacing="0" w:afterLines="20" w:after="48" w:afterAutospacing="0" w:line="360" w:lineRule="auto"/>
        <w:rPr>
          <w:rFonts w:ascii="Arial" w:hAnsi="Arial" w:cs="Arial"/>
        </w:rPr>
      </w:pPr>
      <w:r w:rsidRPr="00687EAA">
        <w:rPr>
          <w:rFonts w:ascii="Arial" w:hAnsi="Arial" w:cs="Arial"/>
        </w:rPr>
        <w:t xml:space="preserve">The series of lessons </w:t>
      </w:r>
      <w:r w:rsidR="000D3CE0" w:rsidRPr="00687EAA">
        <w:rPr>
          <w:rFonts w:ascii="Arial" w:hAnsi="Arial" w:cs="Arial"/>
        </w:rPr>
        <w:t xml:space="preserve">being </w:t>
      </w:r>
      <w:r w:rsidRPr="00687EAA">
        <w:rPr>
          <w:rFonts w:ascii="Arial" w:hAnsi="Arial" w:cs="Arial"/>
        </w:rPr>
        <w:t xml:space="preserve">discussed were shape, perimeter and area, as the class was such a low ability I had to go over different shapes </w:t>
      </w:r>
      <w:r w:rsidR="008C7159" w:rsidRPr="00687EAA">
        <w:rPr>
          <w:rFonts w:ascii="Arial" w:hAnsi="Arial" w:cs="Arial"/>
        </w:rPr>
        <w:t xml:space="preserve">before beginning any work on perimeter, </w:t>
      </w:r>
      <w:r w:rsidR="00EF0A72" w:rsidRPr="00687EAA">
        <w:rPr>
          <w:rFonts w:ascii="Arial" w:hAnsi="Arial" w:cs="Arial"/>
        </w:rPr>
        <w:t>although I had created a sheet with the shapes on I had</w:t>
      </w:r>
      <w:r w:rsidR="007E4036" w:rsidRPr="00687EAA">
        <w:rPr>
          <w:rFonts w:ascii="Arial" w:hAnsi="Arial" w:cs="Arial"/>
        </w:rPr>
        <w:t xml:space="preserve"> </w:t>
      </w:r>
      <w:r w:rsidR="00EF0A72" w:rsidRPr="00687EAA">
        <w:rPr>
          <w:rFonts w:ascii="Arial" w:hAnsi="Arial" w:cs="Arial"/>
        </w:rPr>
        <w:t>n</w:t>
      </w:r>
      <w:r w:rsidR="007E4036" w:rsidRPr="00687EAA">
        <w:rPr>
          <w:rFonts w:ascii="Arial" w:hAnsi="Arial" w:cs="Arial"/>
        </w:rPr>
        <w:t>o</w:t>
      </w:r>
      <w:r w:rsidR="00EF0A72" w:rsidRPr="00687EAA">
        <w:rPr>
          <w:rFonts w:ascii="Arial" w:hAnsi="Arial" w:cs="Arial"/>
        </w:rPr>
        <w:t>t created an answer sheet and I was</w:t>
      </w:r>
      <w:r w:rsidR="007E4036" w:rsidRPr="00687EAA">
        <w:rPr>
          <w:rFonts w:ascii="Arial" w:hAnsi="Arial" w:cs="Arial"/>
        </w:rPr>
        <w:t xml:space="preserve"> not</w:t>
      </w:r>
      <w:r w:rsidR="00EF0A72" w:rsidRPr="00687EAA">
        <w:rPr>
          <w:rFonts w:ascii="Arial" w:hAnsi="Arial" w:cs="Arial"/>
        </w:rPr>
        <w:t xml:space="preserve"> sure of some of the shapes during the lesson which made it difficult to mark during the session and </w:t>
      </w:r>
      <w:r w:rsidR="009931E5" w:rsidRPr="00687EAA">
        <w:rPr>
          <w:rFonts w:ascii="Arial" w:hAnsi="Arial" w:cs="Arial"/>
        </w:rPr>
        <w:t xml:space="preserve">reflected </w:t>
      </w:r>
      <w:r w:rsidR="00EF0A72" w:rsidRPr="00687EAA">
        <w:rPr>
          <w:rFonts w:ascii="Arial" w:hAnsi="Arial" w:cs="Arial"/>
        </w:rPr>
        <w:t>badly on me</w:t>
      </w:r>
      <w:r w:rsidR="008C7159" w:rsidRPr="00687EAA">
        <w:rPr>
          <w:rFonts w:ascii="Arial" w:hAnsi="Arial" w:cs="Arial"/>
        </w:rPr>
        <w:t xml:space="preserve">. Once the children </w:t>
      </w:r>
      <w:r w:rsidR="00562C0F" w:rsidRPr="00687EAA">
        <w:rPr>
          <w:rFonts w:ascii="Arial" w:hAnsi="Arial" w:cs="Arial"/>
        </w:rPr>
        <w:t xml:space="preserve">recognised </w:t>
      </w:r>
      <w:r w:rsidR="008C7159" w:rsidRPr="00687EAA">
        <w:rPr>
          <w:rFonts w:ascii="Arial" w:hAnsi="Arial" w:cs="Arial"/>
        </w:rPr>
        <w:t xml:space="preserve">the shapes we moved on to perimeter </w:t>
      </w:r>
      <w:r w:rsidR="00EF0A72" w:rsidRPr="00687EAA">
        <w:rPr>
          <w:rFonts w:ascii="Arial" w:hAnsi="Arial" w:cs="Arial"/>
        </w:rPr>
        <w:t>which the children seemed to understand</w:t>
      </w:r>
      <w:r w:rsidR="00B41E92" w:rsidRPr="00687EAA">
        <w:rPr>
          <w:rFonts w:ascii="Arial" w:hAnsi="Arial" w:cs="Arial"/>
        </w:rPr>
        <w:t>.</w:t>
      </w:r>
      <w:r w:rsidR="00EF0A72" w:rsidRPr="00687EAA">
        <w:rPr>
          <w:rFonts w:ascii="Arial" w:hAnsi="Arial" w:cs="Arial"/>
        </w:rPr>
        <w:t xml:space="preserve"> I did have a range of techniques to work out answers as some children liked one way and others liked the other way</w:t>
      </w:r>
      <w:r w:rsidR="00B41E92" w:rsidRPr="00687EAA">
        <w:rPr>
          <w:rFonts w:ascii="Arial" w:hAnsi="Arial" w:cs="Arial"/>
        </w:rPr>
        <w:t>,</w:t>
      </w:r>
      <w:r w:rsidR="00EF0A72" w:rsidRPr="00687EAA">
        <w:rPr>
          <w:rFonts w:ascii="Arial" w:hAnsi="Arial" w:cs="Arial"/>
        </w:rPr>
        <w:t xml:space="preserve"> although</w:t>
      </w:r>
      <w:r w:rsidR="00B41E92" w:rsidRPr="00687EAA">
        <w:rPr>
          <w:rFonts w:ascii="Arial" w:hAnsi="Arial" w:cs="Arial"/>
        </w:rPr>
        <w:t xml:space="preserve"> as we were all teaching at the same time</w:t>
      </w:r>
      <w:r w:rsidR="00EF0A72" w:rsidRPr="00687EAA">
        <w:rPr>
          <w:rFonts w:ascii="Arial" w:hAnsi="Arial" w:cs="Arial"/>
        </w:rPr>
        <w:t xml:space="preserve"> it was difficult to let the other teaching assistants know and understand both ways as the children will be using a certain way during their work, this highlights the importance of communication in the classroom Sharp</w:t>
      </w:r>
      <w:r w:rsidR="0036615E" w:rsidRPr="00687EAA">
        <w:rPr>
          <w:rFonts w:ascii="Arial" w:hAnsi="Arial" w:cs="Arial"/>
        </w:rPr>
        <w:t xml:space="preserve"> &amp; </w:t>
      </w:r>
      <w:proofErr w:type="spellStart"/>
      <w:r w:rsidR="0036615E" w:rsidRPr="00687EAA">
        <w:rPr>
          <w:rFonts w:ascii="Arial" w:hAnsi="Arial" w:cs="Arial"/>
        </w:rPr>
        <w:t>Handscomb</w:t>
      </w:r>
      <w:proofErr w:type="spellEnd"/>
      <w:r w:rsidR="0036615E" w:rsidRPr="00687EAA">
        <w:rPr>
          <w:rFonts w:ascii="Arial" w:hAnsi="Arial" w:cs="Arial"/>
        </w:rPr>
        <w:t xml:space="preserve"> </w:t>
      </w:r>
      <w:r w:rsidR="00EF0A72" w:rsidRPr="00687EAA">
        <w:rPr>
          <w:rFonts w:ascii="Arial" w:hAnsi="Arial" w:cs="Arial"/>
        </w:rPr>
        <w:t>(</w:t>
      </w:r>
      <w:r w:rsidR="000A56DD" w:rsidRPr="00687EAA">
        <w:rPr>
          <w:rFonts w:ascii="Arial" w:hAnsi="Arial" w:cs="Arial"/>
        </w:rPr>
        <w:t>20</w:t>
      </w:r>
      <w:r w:rsidR="0036615E" w:rsidRPr="00687EAA">
        <w:rPr>
          <w:rFonts w:ascii="Arial" w:hAnsi="Arial" w:cs="Arial"/>
        </w:rPr>
        <w:t>07</w:t>
      </w:r>
      <w:r w:rsidR="00EF0A72" w:rsidRPr="00687EAA">
        <w:rPr>
          <w:rFonts w:ascii="Arial" w:hAnsi="Arial" w:cs="Arial"/>
        </w:rPr>
        <w:t>)</w:t>
      </w:r>
      <w:r w:rsidR="008C7159" w:rsidRPr="00687EAA">
        <w:rPr>
          <w:rFonts w:ascii="Arial" w:hAnsi="Arial" w:cs="Arial"/>
        </w:rPr>
        <w:t>.</w:t>
      </w:r>
    </w:p>
    <w:p w:rsidR="00EF0A72" w:rsidRPr="00687EAA" w:rsidRDefault="00EF0A72" w:rsidP="00687EAA">
      <w:pPr>
        <w:pStyle w:val="NormalWeb"/>
        <w:spacing w:beforeLines="20" w:before="48" w:beforeAutospacing="0" w:afterLines="20" w:after="48" w:afterAutospacing="0" w:line="360" w:lineRule="auto"/>
        <w:rPr>
          <w:rFonts w:ascii="Arial" w:hAnsi="Arial" w:cs="Arial"/>
        </w:rPr>
      </w:pPr>
      <w:r w:rsidRPr="00687EAA">
        <w:rPr>
          <w:rFonts w:ascii="Arial" w:hAnsi="Arial" w:cs="Arial"/>
        </w:rPr>
        <w:t xml:space="preserve">Lastly we focused on area </w:t>
      </w:r>
      <w:r w:rsidR="00B41E92" w:rsidRPr="00687EAA">
        <w:rPr>
          <w:rFonts w:ascii="Arial" w:hAnsi="Arial" w:cs="Arial"/>
        </w:rPr>
        <w:t xml:space="preserve">in </w:t>
      </w:r>
      <w:r w:rsidRPr="00687EAA">
        <w:rPr>
          <w:rFonts w:ascii="Arial" w:hAnsi="Arial" w:cs="Arial"/>
        </w:rPr>
        <w:t>which the children seemed to struggle</w:t>
      </w:r>
      <w:r w:rsidR="00B41E92" w:rsidRPr="00687EAA">
        <w:rPr>
          <w:rFonts w:ascii="Arial" w:hAnsi="Arial" w:cs="Arial"/>
        </w:rPr>
        <w:t>,</w:t>
      </w:r>
      <w:r w:rsidRPr="00687EAA">
        <w:rPr>
          <w:rFonts w:ascii="Arial" w:hAnsi="Arial" w:cs="Arial"/>
        </w:rPr>
        <w:t xml:space="preserve"> as some of the numbers I had given them were quite high and they were</w:t>
      </w:r>
      <w:r w:rsidR="007E4036" w:rsidRPr="00687EAA">
        <w:rPr>
          <w:rFonts w:ascii="Arial" w:hAnsi="Arial" w:cs="Arial"/>
        </w:rPr>
        <w:t xml:space="preserve"> </w:t>
      </w:r>
      <w:r w:rsidRPr="00687EAA">
        <w:rPr>
          <w:rFonts w:ascii="Arial" w:hAnsi="Arial" w:cs="Arial"/>
        </w:rPr>
        <w:t>n</w:t>
      </w:r>
      <w:r w:rsidR="007E4036" w:rsidRPr="00687EAA">
        <w:rPr>
          <w:rFonts w:ascii="Arial" w:hAnsi="Arial" w:cs="Arial"/>
        </w:rPr>
        <w:t>o</w:t>
      </w:r>
      <w:r w:rsidRPr="00687EAA">
        <w:rPr>
          <w:rFonts w:ascii="Arial" w:hAnsi="Arial" w:cs="Arial"/>
        </w:rPr>
        <w:t>t too sure of the</w:t>
      </w:r>
      <w:r w:rsidR="00B41E92" w:rsidRPr="00687EAA">
        <w:rPr>
          <w:rFonts w:ascii="Arial" w:hAnsi="Arial" w:cs="Arial"/>
        </w:rPr>
        <w:t>ir</w:t>
      </w:r>
      <w:r w:rsidRPr="00687EAA">
        <w:rPr>
          <w:rFonts w:ascii="Arial" w:hAnsi="Arial" w:cs="Arial"/>
        </w:rPr>
        <w:t xml:space="preserve"> times tables</w:t>
      </w:r>
      <w:r w:rsidR="00B41E92" w:rsidRPr="00687EAA">
        <w:rPr>
          <w:rFonts w:ascii="Arial" w:hAnsi="Arial" w:cs="Arial"/>
        </w:rPr>
        <w:t>,</w:t>
      </w:r>
      <w:r w:rsidRPr="00687EAA">
        <w:rPr>
          <w:rFonts w:ascii="Arial" w:hAnsi="Arial" w:cs="Arial"/>
        </w:rPr>
        <w:t xml:space="preserve"> although once I had allowed the children to use the wall times tables to help </w:t>
      </w:r>
      <w:r w:rsidR="00B41E92" w:rsidRPr="00687EAA">
        <w:rPr>
          <w:rFonts w:ascii="Arial" w:hAnsi="Arial" w:cs="Arial"/>
        </w:rPr>
        <w:t xml:space="preserve">them with the </w:t>
      </w:r>
      <w:r w:rsidRPr="00687EAA">
        <w:rPr>
          <w:rFonts w:ascii="Arial" w:hAnsi="Arial" w:cs="Arial"/>
        </w:rPr>
        <w:t>answer</w:t>
      </w:r>
      <w:r w:rsidR="00B41E92" w:rsidRPr="00687EAA">
        <w:rPr>
          <w:rFonts w:ascii="Arial" w:hAnsi="Arial" w:cs="Arial"/>
        </w:rPr>
        <w:t>s</w:t>
      </w:r>
      <w:r w:rsidRPr="00687EAA">
        <w:rPr>
          <w:rFonts w:ascii="Arial" w:hAnsi="Arial" w:cs="Arial"/>
        </w:rPr>
        <w:t xml:space="preserve"> they understood the work and were able to complete</w:t>
      </w:r>
      <w:r w:rsidR="00B41E92" w:rsidRPr="00687EAA">
        <w:rPr>
          <w:rFonts w:ascii="Arial" w:hAnsi="Arial" w:cs="Arial"/>
        </w:rPr>
        <w:t xml:space="preserve"> it.</w:t>
      </w:r>
    </w:p>
    <w:p w:rsidR="000D1405" w:rsidRPr="00687EAA" w:rsidRDefault="008C7159" w:rsidP="00687EAA">
      <w:pPr>
        <w:pStyle w:val="NormalWeb"/>
        <w:spacing w:beforeLines="20" w:before="48" w:beforeAutospacing="0" w:afterLines="20" w:after="48" w:afterAutospacing="0" w:line="360" w:lineRule="auto"/>
        <w:rPr>
          <w:rFonts w:ascii="Arial" w:hAnsi="Arial" w:cs="Arial"/>
        </w:rPr>
      </w:pPr>
      <w:r w:rsidRPr="00687EAA">
        <w:rPr>
          <w:rFonts w:ascii="Arial" w:hAnsi="Arial" w:cs="Arial"/>
        </w:rPr>
        <w:t xml:space="preserve">This category links to the constructivists theory that children build on what they already know </w:t>
      </w:r>
      <w:r w:rsidRPr="00687EAA">
        <w:rPr>
          <w:rFonts w:ascii="Arial" w:hAnsi="Arial" w:cs="Arial"/>
        </w:rPr>
        <w:t>and follows Vygotsky</w:t>
      </w:r>
      <w:r w:rsidR="0036615E" w:rsidRPr="00687EAA">
        <w:rPr>
          <w:rFonts w:ascii="Arial" w:hAnsi="Arial" w:cs="Arial"/>
        </w:rPr>
        <w:t>’</w:t>
      </w:r>
      <w:r w:rsidRPr="00687EAA">
        <w:rPr>
          <w:rFonts w:ascii="Arial" w:hAnsi="Arial" w:cs="Arial"/>
        </w:rPr>
        <w:t xml:space="preserve">s zone of proximal development </w:t>
      </w:r>
      <w:r w:rsidR="00D1461B" w:rsidRPr="00687EAA">
        <w:rPr>
          <w:rFonts w:ascii="Arial" w:hAnsi="Arial" w:cs="Arial"/>
        </w:rPr>
        <w:t xml:space="preserve">(Vygotsky, 1978) </w:t>
      </w:r>
      <w:r w:rsidRPr="00687EAA">
        <w:rPr>
          <w:rFonts w:ascii="Arial" w:hAnsi="Arial" w:cs="Arial"/>
        </w:rPr>
        <w:t>by learners making connections between what they already know and can do independently and what they can achieve with guidance and support from a</w:t>
      </w:r>
      <w:r w:rsidR="00E930E7" w:rsidRPr="00687EAA">
        <w:rPr>
          <w:rFonts w:ascii="Arial" w:hAnsi="Arial" w:cs="Arial"/>
        </w:rPr>
        <w:t xml:space="preserve"> more </w:t>
      </w:r>
      <w:r w:rsidRPr="00687EAA">
        <w:rPr>
          <w:rFonts w:ascii="Arial" w:hAnsi="Arial" w:cs="Arial"/>
        </w:rPr>
        <w:t xml:space="preserve">knowledgeable person </w:t>
      </w:r>
      <w:r w:rsidRPr="00687EAA">
        <w:rPr>
          <w:rFonts w:ascii="Arial" w:hAnsi="Arial" w:cs="Arial"/>
        </w:rPr>
        <w:t>(Dolya, 2010)</w:t>
      </w:r>
      <w:r w:rsidR="00B41E92" w:rsidRPr="00687EAA">
        <w:rPr>
          <w:rFonts w:ascii="Arial" w:hAnsi="Arial" w:cs="Arial"/>
        </w:rPr>
        <w:t>.</w:t>
      </w:r>
    </w:p>
    <w:p w:rsidR="000D1405" w:rsidRPr="00687EAA" w:rsidRDefault="000D1405" w:rsidP="00687EAA">
      <w:pPr>
        <w:pStyle w:val="NormalWeb"/>
        <w:spacing w:beforeLines="20" w:before="48" w:beforeAutospacing="0" w:afterLines="20" w:after="48" w:afterAutospacing="0" w:line="360" w:lineRule="auto"/>
        <w:rPr>
          <w:rFonts w:ascii="Arial" w:hAnsi="Arial" w:cs="Arial"/>
        </w:rPr>
      </w:pPr>
      <w:r w:rsidRPr="00687EAA">
        <w:rPr>
          <w:rFonts w:ascii="Arial" w:hAnsi="Arial" w:cs="Arial"/>
        </w:rPr>
        <w:lastRenderedPageBreak/>
        <w:t xml:space="preserve">The final category is contingency which is where teachers ability to think on their feet comes into play. Teachers </w:t>
      </w:r>
      <w:r w:rsidR="00B41E92" w:rsidRPr="00687EAA">
        <w:rPr>
          <w:rFonts w:ascii="Arial" w:hAnsi="Arial" w:cs="Arial"/>
        </w:rPr>
        <w:t>are required to</w:t>
      </w:r>
      <w:r w:rsidRPr="00687EAA">
        <w:rPr>
          <w:rFonts w:ascii="Arial" w:hAnsi="Arial" w:cs="Arial"/>
        </w:rPr>
        <w:t xml:space="preserve"> think on their feet a lot during the week </w:t>
      </w:r>
      <w:r w:rsidR="00B41E92" w:rsidRPr="00687EAA">
        <w:rPr>
          <w:rFonts w:ascii="Arial" w:hAnsi="Arial" w:cs="Arial"/>
        </w:rPr>
        <w:t xml:space="preserve">as </w:t>
      </w:r>
      <w:r w:rsidRPr="00687EAA">
        <w:rPr>
          <w:rFonts w:ascii="Arial" w:hAnsi="Arial" w:cs="Arial"/>
        </w:rPr>
        <w:t xml:space="preserve"> during </w:t>
      </w:r>
      <w:r w:rsidR="00B41E92" w:rsidRPr="00687EAA">
        <w:rPr>
          <w:rFonts w:ascii="Arial" w:hAnsi="Arial" w:cs="Arial"/>
        </w:rPr>
        <w:t xml:space="preserve">each </w:t>
      </w:r>
      <w:r w:rsidRPr="00687EAA">
        <w:rPr>
          <w:rFonts w:ascii="Arial" w:hAnsi="Arial" w:cs="Arial"/>
        </w:rPr>
        <w:t xml:space="preserve">day children have many different questions and may want to steer towards </w:t>
      </w:r>
      <w:r w:rsidR="00B41E92" w:rsidRPr="00687EAA">
        <w:rPr>
          <w:rFonts w:ascii="Arial" w:hAnsi="Arial" w:cs="Arial"/>
        </w:rPr>
        <w:t xml:space="preserve">a different </w:t>
      </w:r>
      <w:r w:rsidRPr="00687EAA">
        <w:rPr>
          <w:rFonts w:ascii="Arial" w:hAnsi="Arial" w:cs="Arial"/>
        </w:rPr>
        <w:t xml:space="preserve">way during </w:t>
      </w:r>
      <w:r w:rsidR="00B41E92" w:rsidRPr="00687EAA">
        <w:rPr>
          <w:rFonts w:ascii="Arial" w:hAnsi="Arial" w:cs="Arial"/>
        </w:rPr>
        <w:t>the</w:t>
      </w:r>
      <w:r w:rsidRPr="00687EAA">
        <w:rPr>
          <w:rFonts w:ascii="Arial" w:hAnsi="Arial" w:cs="Arial"/>
        </w:rPr>
        <w:t xml:space="preserve"> lesson </w:t>
      </w:r>
      <w:r w:rsidR="00B41E92" w:rsidRPr="00687EAA">
        <w:rPr>
          <w:rFonts w:ascii="Arial" w:hAnsi="Arial" w:cs="Arial"/>
        </w:rPr>
        <w:t xml:space="preserve">other </w:t>
      </w:r>
      <w:r w:rsidRPr="00687EAA">
        <w:rPr>
          <w:rFonts w:ascii="Arial" w:hAnsi="Arial" w:cs="Arial"/>
        </w:rPr>
        <w:t xml:space="preserve">to what was already planned. </w:t>
      </w:r>
    </w:p>
    <w:p w:rsidR="004B7633" w:rsidRPr="00687EAA" w:rsidRDefault="00316D24" w:rsidP="00687EAA">
      <w:pPr>
        <w:pStyle w:val="NormalWeb"/>
        <w:spacing w:beforeLines="20" w:before="48" w:beforeAutospacing="0" w:afterLines="20" w:after="48" w:afterAutospacing="0" w:line="360" w:lineRule="auto"/>
        <w:rPr>
          <w:rFonts w:ascii="Arial" w:hAnsi="Arial" w:cs="Arial"/>
        </w:rPr>
      </w:pPr>
      <w:r w:rsidRPr="00687EAA">
        <w:rPr>
          <w:rFonts w:ascii="Arial" w:hAnsi="Arial" w:cs="Arial"/>
        </w:rPr>
        <w:t>Lessons do</w:t>
      </w:r>
      <w:r w:rsidR="007E4036" w:rsidRPr="00687EAA">
        <w:rPr>
          <w:rFonts w:ascii="Arial" w:hAnsi="Arial" w:cs="Arial"/>
        </w:rPr>
        <w:t xml:space="preserve"> no</w:t>
      </w:r>
      <w:r w:rsidRPr="00687EAA">
        <w:rPr>
          <w:rFonts w:ascii="Arial" w:hAnsi="Arial" w:cs="Arial"/>
        </w:rPr>
        <w:t xml:space="preserve">t always go to plan or you may want to steer into a new direction when discussing </w:t>
      </w:r>
      <w:r w:rsidR="00545754" w:rsidRPr="00687EAA">
        <w:rPr>
          <w:rFonts w:ascii="Arial" w:hAnsi="Arial" w:cs="Arial"/>
        </w:rPr>
        <w:t>lessons and an example of this is during a philosophy for children lesson where the children had to complete a Christmas wish on a tag in order to put in the town centre for the Christmas parade. When planning this lesson I had</w:t>
      </w:r>
      <w:r w:rsidR="007E4036" w:rsidRPr="00687EAA">
        <w:rPr>
          <w:rFonts w:ascii="Arial" w:hAnsi="Arial" w:cs="Arial"/>
        </w:rPr>
        <w:t xml:space="preserve"> </w:t>
      </w:r>
      <w:r w:rsidR="00545754" w:rsidRPr="00687EAA">
        <w:rPr>
          <w:rFonts w:ascii="Arial" w:hAnsi="Arial" w:cs="Arial"/>
        </w:rPr>
        <w:t>n</w:t>
      </w:r>
      <w:r w:rsidR="007E4036" w:rsidRPr="00687EAA">
        <w:rPr>
          <w:rFonts w:ascii="Arial" w:hAnsi="Arial" w:cs="Arial"/>
        </w:rPr>
        <w:t>o</w:t>
      </w:r>
      <w:r w:rsidR="00545754" w:rsidRPr="00687EAA">
        <w:rPr>
          <w:rFonts w:ascii="Arial" w:hAnsi="Arial" w:cs="Arial"/>
        </w:rPr>
        <w:t>t considered any background factors which could</w:t>
      </w:r>
      <w:r w:rsidR="00B41E92" w:rsidRPr="00687EAA">
        <w:rPr>
          <w:rFonts w:ascii="Arial" w:hAnsi="Arial" w:cs="Arial"/>
        </w:rPr>
        <w:t xml:space="preserve"> have </w:t>
      </w:r>
      <w:r w:rsidR="00545754" w:rsidRPr="00687EAA">
        <w:rPr>
          <w:rFonts w:ascii="Arial" w:hAnsi="Arial" w:cs="Arial"/>
        </w:rPr>
        <w:t>affected the children during Christmas time</w:t>
      </w:r>
      <w:r w:rsidR="00D1461B" w:rsidRPr="00687EAA">
        <w:rPr>
          <w:rFonts w:ascii="Arial" w:hAnsi="Arial" w:cs="Arial"/>
        </w:rPr>
        <w:t xml:space="preserve"> </w:t>
      </w:r>
      <w:r w:rsidR="00D1461B" w:rsidRPr="00687EAA">
        <w:rPr>
          <w:rFonts w:ascii="Arial" w:hAnsi="Arial" w:cs="Arial"/>
        </w:rPr>
        <w:t xml:space="preserve">This links to what was discussed by </w:t>
      </w:r>
      <w:r w:rsidR="00DD20F1" w:rsidRPr="00687EAA">
        <w:rPr>
          <w:rFonts w:ascii="Arial" w:hAnsi="Arial" w:cs="Arial"/>
        </w:rPr>
        <w:t xml:space="preserve">Rowland et al (2003) </w:t>
      </w:r>
      <w:r w:rsidR="00D1461B" w:rsidRPr="00687EAA">
        <w:rPr>
          <w:rFonts w:ascii="Arial" w:hAnsi="Arial" w:cs="Arial"/>
        </w:rPr>
        <w:t xml:space="preserve">where he discusses teachers pre-conceptions before lessons and when entering the class. </w:t>
      </w:r>
      <w:r w:rsidR="009F3A26" w:rsidRPr="00687EAA">
        <w:rPr>
          <w:rFonts w:ascii="Arial" w:hAnsi="Arial" w:cs="Arial"/>
        </w:rPr>
        <w:t xml:space="preserve">Once some children highlighted </w:t>
      </w:r>
      <w:r w:rsidR="00D1461B" w:rsidRPr="00687EAA">
        <w:rPr>
          <w:rFonts w:ascii="Arial" w:hAnsi="Arial" w:cs="Arial"/>
        </w:rPr>
        <w:t xml:space="preserve">some of the background factors that make Christmas a sad time for them </w:t>
      </w:r>
      <w:r w:rsidR="009F3A26" w:rsidRPr="00687EAA">
        <w:rPr>
          <w:rFonts w:ascii="Arial" w:hAnsi="Arial" w:cs="Arial"/>
        </w:rPr>
        <w:t xml:space="preserve">I had to change the direction of the wishes and focused more on </w:t>
      </w:r>
      <w:r w:rsidR="001A7A47" w:rsidRPr="00687EAA">
        <w:rPr>
          <w:rFonts w:ascii="Arial" w:hAnsi="Arial" w:cs="Arial"/>
        </w:rPr>
        <w:t xml:space="preserve">wishes for others and the less fortunate and wish for the homeless to have somewhere warm to stay in the cold and suitable answers. </w:t>
      </w:r>
    </w:p>
    <w:p w:rsidR="00D1461B" w:rsidRPr="00687EAA" w:rsidRDefault="00D1461B" w:rsidP="00687EAA">
      <w:pPr>
        <w:pStyle w:val="NormalWeb"/>
        <w:spacing w:beforeLines="20" w:before="48" w:beforeAutospacing="0" w:afterLines="20" w:after="48" w:afterAutospacing="0" w:line="360" w:lineRule="auto"/>
        <w:rPr>
          <w:rFonts w:ascii="Arial" w:hAnsi="Arial" w:cs="Arial"/>
        </w:rPr>
      </w:pPr>
      <w:r w:rsidRPr="00687EAA">
        <w:rPr>
          <w:rFonts w:ascii="Arial" w:hAnsi="Arial" w:cs="Arial"/>
        </w:rPr>
        <w:t xml:space="preserve">This situation links to well-being which connects to </w:t>
      </w:r>
      <w:r w:rsidR="00EA6B63" w:rsidRPr="00687EAA">
        <w:rPr>
          <w:rFonts w:ascii="Arial" w:hAnsi="Arial" w:cs="Arial"/>
        </w:rPr>
        <w:t>Maslow’s</w:t>
      </w:r>
      <w:r w:rsidRPr="00687EAA">
        <w:rPr>
          <w:rFonts w:ascii="Arial" w:hAnsi="Arial" w:cs="Arial"/>
        </w:rPr>
        <w:t xml:space="preserve"> hierarchy of needs when we considered our needs and others needs at Christmas time</w:t>
      </w:r>
      <w:r w:rsidR="00EA6B63" w:rsidRPr="00687EAA">
        <w:rPr>
          <w:rFonts w:ascii="Arial" w:hAnsi="Arial" w:cs="Arial"/>
        </w:rPr>
        <w:t xml:space="preserve"> (1954)</w:t>
      </w:r>
      <w:r w:rsidRPr="00687EAA">
        <w:rPr>
          <w:rFonts w:ascii="Arial" w:hAnsi="Arial" w:cs="Arial"/>
        </w:rPr>
        <w:t xml:space="preserve">. </w:t>
      </w:r>
      <w:r w:rsidR="00EA6B63" w:rsidRPr="00687EAA">
        <w:rPr>
          <w:rFonts w:ascii="Arial" w:hAnsi="Arial" w:cs="Arial"/>
        </w:rPr>
        <w:t xml:space="preserve">Another link to well-being is linked to Donaldson (2015) where he discusses the importance of wellbeing within the new curriculum and focuses on the children as a whole to help children achieve the best outcomes. </w:t>
      </w:r>
    </w:p>
    <w:p w:rsidR="0064431D" w:rsidRPr="00687EAA" w:rsidRDefault="004B7633" w:rsidP="00687EAA">
      <w:pPr>
        <w:pStyle w:val="NormalWeb"/>
        <w:spacing w:beforeLines="20" w:before="48" w:beforeAutospacing="0" w:afterLines="20" w:after="48" w:afterAutospacing="0" w:line="360" w:lineRule="auto"/>
        <w:rPr>
          <w:rFonts w:ascii="Arial" w:hAnsi="Arial" w:cs="Arial"/>
        </w:rPr>
      </w:pPr>
      <w:r w:rsidRPr="00687EAA">
        <w:rPr>
          <w:rFonts w:ascii="Arial" w:hAnsi="Arial" w:cs="Arial"/>
        </w:rPr>
        <w:t>In the class I enjoyed using pupil voice and allowing the children to construct their own learning</w:t>
      </w:r>
      <w:r w:rsidR="00A91EBF" w:rsidRPr="00687EAA">
        <w:rPr>
          <w:rFonts w:ascii="Arial" w:hAnsi="Arial" w:cs="Arial"/>
        </w:rPr>
        <w:t xml:space="preserve">. Before starting the new topic and the English three week writing process we created KWHL grids in order to understand what the children already knew and what they wanted to know during the term </w:t>
      </w:r>
      <w:r w:rsidR="00200E67" w:rsidRPr="00687EAA">
        <w:rPr>
          <w:rFonts w:ascii="Arial" w:hAnsi="Arial" w:cs="Arial"/>
        </w:rPr>
        <w:t>in order</w:t>
      </w:r>
      <w:r w:rsidR="00A91EBF" w:rsidRPr="00687EAA">
        <w:rPr>
          <w:rFonts w:ascii="Arial" w:hAnsi="Arial" w:cs="Arial"/>
        </w:rPr>
        <w:t xml:space="preserve"> for them to construct their own learning. The children enjoyed using pupil </w:t>
      </w:r>
      <w:r w:rsidR="00200E67" w:rsidRPr="00687EAA">
        <w:rPr>
          <w:rFonts w:ascii="Arial" w:hAnsi="Arial" w:cs="Arial"/>
        </w:rPr>
        <w:t>voice</w:t>
      </w:r>
      <w:r w:rsidR="00A91EBF" w:rsidRPr="00687EAA">
        <w:rPr>
          <w:rFonts w:ascii="Arial" w:hAnsi="Arial" w:cs="Arial"/>
        </w:rPr>
        <w:t xml:space="preserve"> in the classroom and often used this during their philosophy for children slots and discussed many different topics during that session that were interesting and their ideas and discussion often carried on using the time of the next session which was allowed or we would keep it for the next philosophy for children session which they enjoyed as it was something they had an opinion on and ideas and were able to discuss freely in the class with others. </w:t>
      </w:r>
      <w:r w:rsidR="00FB5E38" w:rsidRPr="00687EAA">
        <w:rPr>
          <w:rFonts w:ascii="Arial" w:hAnsi="Arial" w:cs="Arial"/>
        </w:rPr>
        <w:t>Sharp</w:t>
      </w:r>
      <w:r w:rsidR="0036615E" w:rsidRPr="00687EAA">
        <w:rPr>
          <w:rFonts w:ascii="Arial" w:hAnsi="Arial" w:cs="Arial"/>
        </w:rPr>
        <w:t xml:space="preserve"> &amp;</w:t>
      </w:r>
      <w:r w:rsidR="00FB5E38" w:rsidRPr="00687EAA">
        <w:rPr>
          <w:rFonts w:ascii="Arial" w:hAnsi="Arial" w:cs="Arial"/>
        </w:rPr>
        <w:t xml:space="preserve"> </w:t>
      </w:r>
      <w:proofErr w:type="spellStart"/>
      <w:r w:rsidR="0036615E" w:rsidRPr="00687EAA">
        <w:rPr>
          <w:rFonts w:ascii="Arial" w:hAnsi="Arial" w:cs="Arial"/>
        </w:rPr>
        <w:t>Handscomb</w:t>
      </w:r>
      <w:proofErr w:type="spellEnd"/>
      <w:r w:rsidR="0036615E" w:rsidRPr="00687EAA">
        <w:rPr>
          <w:rFonts w:ascii="Arial" w:hAnsi="Arial" w:cs="Arial"/>
        </w:rPr>
        <w:t xml:space="preserve"> (2007</w:t>
      </w:r>
      <w:r w:rsidR="00FB5E38" w:rsidRPr="00687EAA">
        <w:rPr>
          <w:rFonts w:ascii="Arial" w:hAnsi="Arial" w:cs="Arial"/>
        </w:rPr>
        <w:t>) supports this and discusses how important communication in the classroom is to get an opinion and a view on different relevant topics.</w:t>
      </w:r>
    </w:p>
    <w:p w:rsidR="0036615E" w:rsidRPr="00687EAA" w:rsidRDefault="0036615E" w:rsidP="00687EAA">
      <w:pPr>
        <w:pStyle w:val="NormalWeb"/>
        <w:spacing w:beforeLines="20" w:before="48" w:beforeAutospacing="0" w:afterLines="20" w:after="48" w:afterAutospacing="0" w:line="360" w:lineRule="auto"/>
        <w:rPr>
          <w:rFonts w:ascii="Arial" w:hAnsi="Arial" w:cs="Arial"/>
        </w:rPr>
      </w:pPr>
    </w:p>
    <w:p w:rsidR="00D847BF" w:rsidRPr="001E020F" w:rsidRDefault="00D847BF" w:rsidP="00687EAA">
      <w:pPr>
        <w:pStyle w:val="NormalWeb"/>
        <w:spacing w:beforeLines="20" w:before="48" w:beforeAutospacing="0" w:afterLines="20" w:after="48" w:afterAutospacing="0" w:line="360" w:lineRule="auto"/>
        <w:rPr>
          <w:rFonts w:ascii="Arial" w:hAnsi="Arial" w:cs="Arial"/>
          <w:b/>
        </w:rPr>
      </w:pPr>
      <w:r w:rsidRPr="001E020F">
        <w:rPr>
          <w:rFonts w:ascii="Arial" w:hAnsi="Arial" w:cs="Arial"/>
          <w:b/>
        </w:rPr>
        <w:t xml:space="preserve">Conclusion </w:t>
      </w:r>
    </w:p>
    <w:p w:rsidR="00D847BF" w:rsidRPr="00687EAA" w:rsidRDefault="00D847BF" w:rsidP="00687EAA">
      <w:pPr>
        <w:pStyle w:val="NormalWeb"/>
        <w:spacing w:beforeLines="20" w:before="48" w:beforeAutospacing="0" w:afterLines="20" w:after="48" w:afterAutospacing="0" w:line="360" w:lineRule="auto"/>
        <w:rPr>
          <w:rFonts w:ascii="Arial" w:hAnsi="Arial" w:cs="Arial"/>
        </w:rPr>
      </w:pPr>
      <w:r w:rsidRPr="00687EAA">
        <w:rPr>
          <w:rFonts w:ascii="Arial" w:hAnsi="Arial" w:cs="Arial"/>
        </w:rPr>
        <w:t xml:space="preserve">In conclusion </w:t>
      </w:r>
      <w:r w:rsidR="00591D13" w:rsidRPr="00687EAA">
        <w:rPr>
          <w:rFonts w:ascii="Arial" w:hAnsi="Arial" w:cs="Arial"/>
        </w:rPr>
        <w:t xml:space="preserve">subject knowledge is </w:t>
      </w:r>
      <w:r w:rsidR="007E4036" w:rsidRPr="00687EAA">
        <w:rPr>
          <w:rFonts w:ascii="Arial" w:hAnsi="Arial" w:cs="Arial"/>
        </w:rPr>
        <w:t xml:space="preserve">certainly </w:t>
      </w:r>
      <w:r w:rsidR="00591D13" w:rsidRPr="00687EAA">
        <w:rPr>
          <w:rFonts w:ascii="Arial" w:hAnsi="Arial" w:cs="Arial"/>
        </w:rPr>
        <w:t xml:space="preserve">needed combined with other factors such as pedagogy, curriculum and </w:t>
      </w:r>
      <w:r w:rsidR="003C27BC" w:rsidRPr="00687EAA">
        <w:rPr>
          <w:rFonts w:ascii="Arial" w:hAnsi="Arial" w:cs="Arial"/>
        </w:rPr>
        <w:t>teacher expertise</w:t>
      </w:r>
      <w:r w:rsidR="00591D13" w:rsidRPr="00687EAA">
        <w:rPr>
          <w:rFonts w:ascii="Arial" w:hAnsi="Arial" w:cs="Arial"/>
        </w:rPr>
        <w:t xml:space="preserve"> in order to be an effective teacher</w:t>
      </w:r>
      <w:r w:rsidR="00FC5112" w:rsidRPr="00687EAA">
        <w:rPr>
          <w:rFonts w:ascii="Arial" w:hAnsi="Arial" w:cs="Arial"/>
        </w:rPr>
        <w:t>, this</w:t>
      </w:r>
      <w:r w:rsidR="00D90D26" w:rsidRPr="00687EAA">
        <w:rPr>
          <w:rFonts w:ascii="Arial" w:hAnsi="Arial" w:cs="Arial"/>
        </w:rPr>
        <w:t xml:space="preserve"> </w:t>
      </w:r>
      <w:r w:rsidR="00FC5112" w:rsidRPr="00687EAA">
        <w:rPr>
          <w:rFonts w:ascii="Arial" w:hAnsi="Arial" w:cs="Arial"/>
        </w:rPr>
        <w:t xml:space="preserve">is supported by both Donaldson (2015) and </w:t>
      </w:r>
      <w:r w:rsidR="00FC5112" w:rsidRPr="00687EAA">
        <w:rPr>
          <w:rFonts w:ascii="Arial" w:hAnsi="Arial" w:cs="Arial"/>
        </w:rPr>
        <w:t>Willingham (2009)</w:t>
      </w:r>
      <w:r w:rsidR="00FC5112" w:rsidRPr="00687EAA">
        <w:rPr>
          <w:rFonts w:ascii="Arial" w:hAnsi="Arial" w:cs="Arial"/>
        </w:rPr>
        <w:t xml:space="preserve">, </w:t>
      </w:r>
      <w:r w:rsidR="00591D13" w:rsidRPr="00687EAA">
        <w:rPr>
          <w:rFonts w:ascii="Arial" w:hAnsi="Arial" w:cs="Arial"/>
        </w:rPr>
        <w:t>there were</w:t>
      </w:r>
      <w:r w:rsidR="007E4036" w:rsidRPr="00687EAA">
        <w:rPr>
          <w:rFonts w:ascii="Arial" w:hAnsi="Arial" w:cs="Arial"/>
        </w:rPr>
        <w:t xml:space="preserve"> </w:t>
      </w:r>
      <w:r w:rsidR="00591D13" w:rsidRPr="00687EAA">
        <w:rPr>
          <w:rFonts w:ascii="Arial" w:hAnsi="Arial" w:cs="Arial"/>
        </w:rPr>
        <w:t>n</w:t>
      </w:r>
      <w:r w:rsidR="007E4036" w:rsidRPr="00687EAA">
        <w:rPr>
          <w:rFonts w:ascii="Arial" w:hAnsi="Arial" w:cs="Arial"/>
        </w:rPr>
        <w:t>o</w:t>
      </w:r>
      <w:r w:rsidR="00591D13" w:rsidRPr="00687EAA">
        <w:rPr>
          <w:rFonts w:ascii="Arial" w:hAnsi="Arial" w:cs="Arial"/>
        </w:rPr>
        <w:t>t many arguments disagreeing with th</w:t>
      </w:r>
      <w:r w:rsidR="00FC5112" w:rsidRPr="00687EAA">
        <w:rPr>
          <w:rFonts w:ascii="Arial" w:hAnsi="Arial" w:cs="Arial"/>
        </w:rPr>
        <w:t>at</w:t>
      </w:r>
      <w:r w:rsidR="00591D13" w:rsidRPr="00687EAA">
        <w:rPr>
          <w:rFonts w:ascii="Arial" w:hAnsi="Arial" w:cs="Arial"/>
        </w:rPr>
        <w:t xml:space="preserve"> statement</w:t>
      </w:r>
      <w:r w:rsidR="0074604D" w:rsidRPr="00687EAA">
        <w:rPr>
          <w:rFonts w:ascii="Arial" w:hAnsi="Arial" w:cs="Arial"/>
        </w:rPr>
        <w:t xml:space="preserve"> although there were some slightly contrasting views the majority of the research agreed it was not subject knowledge alone that was needed in the classroom. </w:t>
      </w:r>
      <w:r w:rsidR="00D627A2" w:rsidRPr="00687EAA">
        <w:rPr>
          <w:rFonts w:ascii="Arial" w:hAnsi="Arial" w:cs="Arial"/>
        </w:rPr>
        <w:t>From</w:t>
      </w:r>
      <w:r w:rsidR="003C27BC" w:rsidRPr="00687EAA">
        <w:rPr>
          <w:rFonts w:ascii="Arial" w:hAnsi="Arial" w:cs="Arial"/>
        </w:rPr>
        <w:t xml:space="preserve"> reviewing my teaching within my PTE I realised that my subject knowledge </w:t>
      </w:r>
      <w:r w:rsidR="00D627A2" w:rsidRPr="00687EAA">
        <w:rPr>
          <w:rFonts w:ascii="Arial" w:hAnsi="Arial" w:cs="Arial"/>
        </w:rPr>
        <w:t>is not</w:t>
      </w:r>
      <w:r w:rsidR="003C27BC" w:rsidRPr="00687EAA">
        <w:rPr>
          <w:rFonts w:ascii="Arial" w:hAnsi="Arial" w:cs="Arial"/>
        </w:rPr>
        <w:t xml:space="preserve"> as advanced as many teachers although considering it is the first PTE as a student it is important to view these negative points and aim </w:t>
      </w:r>
      <w:r w:rsidR="006309B6" w:rsidRPr="00687EAA">
        <w:rPr>
          <w:rFonts w:ascii="Arial" w:hAnsi="Arial" w:cs="Arial"/>
        </w:rPr>
        <w:t>at</w:t>
      </w:r>
      <w:r w:rsidR="003C27BC" w:rsidRPr="00687EAA">
        <w:rPr>
          <w:rFonts w:ascii="Arial" w:hAnsi="Arial" w:cs="Arial"/>
        </w:rPr>
        <w:t xml:space="preserve"> improving further</w:t>
      </w:r>
      <w:r w:rsidR="0074604D" w:rsidRPr="00687EAA">
        <w:rPr>
          <w:rFonts w:ascii="Arial" w:hAnsi="Arial" w:cs="Arial"/>
        </w:rPr>
        <w:t xml:space="preserve"> within my practice</w:t>
      </w:r>
      <w:r w:rsidR="003C27BC" w:rsidRPr="00687EAA">
        <w:rPr>
          <w:rFonts w:ascii="Arial" w:hAnsi="Arial" w:cs="Arial"/>
        </w:rPr>
        <w:t>.</w:t>
      </w:r>
      <w:r w:rsidR="00591D13" w:rsidRPr="00687EAA">
        <w:rPr>
          <w:rFonts w:ascii="Arial" w:hAnsi="Arial" w:cs="Arial"/>
        </w:rPr>
        <w:t xml:space="preserve"> </w:t>
      </w:r>
      <w:r w:rsidRPr="00687EAA">
        <w:rPr>
          <w:rFonts w:ascii="Arial" w:hAnsi="Arial" w:cs="Arial"/>
        </w:rPr>
        <w:t xml:space="preserve">I will always strive to be the best teacher possible and </w:t>
      </w:r>
      <w:r w:rsidR="004542A6" w:rsidRPr="00687EAA">
        <w:rPr>
          <w:rFonts w:ascii="Arial" w:hAnsi="Arial" w:cs="Arial"/>
        </w:rPr>
        <w:t xml:space="preserve">I will stay focused on </w:t>
      </w:r>
      <w:r w:rsidR="0074604D" w:rsidRPr="00687EAA">
        <w:rPr>
          <w:rFonts w:ascii="Arial" w:hAnsi="Arial" w:cs="Arial"/>
        </w:rPr>
        <w:t xml:space="preserve">linking effective pedagogical skills, the curriculum and content knowledge to plan and produce effective teaching and </w:t>
      </w:r>
      <w:r w:rsidR="004542A6" w:rsidRPr="00687EAA">
        <w:rPr>
          <w:rFonts w:ascii="Arial" w:hAnsi="Arial" w:cs="Arial"/>
        </w:rPr>
        <w:t xml:space="preserve">aim to have high achieving children who are happy and understand what is being taught. </w:t>
      </w:r>
      <w:r w:rsidRPr="00687EAA">
        <w:rPr>
          <w:rFonts w:ascii="Arial" w:hAnsi="Arial" w:cs="Arial"/>
        </w:rPr>
        <w:t xml:space="preserve"> </w:t>
      </w:r>
    </w:p>
    <w:p w:rsidR="006E596B" w:rsidRPr="00687EAA" w:rsidRDefault="006E596B" w:rsidP="00687EAA">
      <w:pPr>
        <w:pStyle w:val="NormalWeb"/>
        <w:spacing w:beforeLines="20" w:before="48" w:beforeAutospacing="0" w:afterLines="20" w:after="48" w:afterAutospacing="0" w:line="360" w:lineRule="auto"/>
        <w:rPr>
          <w:rFonts w:ascii="Arial" w:hAnsi="Arial" w:cs="Arial"/>
        </w:rPr>
      </w:pPr>
    </w:p>
    <w:p w:rsidR="0036615E" w:rsidRPr="00687EAA" w:rsidRDefault="006E596B" w:rsidP="00687EAA">
      <w:pPr>
        <w:pStyle w:val="NormalWeb"/>
        <w:spacing w:beforeLines="20" w:before="48" w:beforeAutospacing="0" w:afterLines="20" w:after="48" w:afterAutospacing="0" w:line="360" w:lineRule="auto"/>
        <w:rPr>
          <w:rFonts w:ascii="Arial" w:hAnsi="Arial" w:cs="Arial"/>
          <w:b/>
          <w:u w:val="single"/>
        </w:rPr>
      </w:pPr>
      <w:r w:rsidRPr="00687EAA">
        <w:rPr>
          <w:rFonts w:ascii="Arial" w:hAnsi="Arial" w:cs="Arial"/>
          <w:b/>
          <w:u w:val="single"/>
        </w:rPr>
        <w:t>Reference List:</w:t>
      </w:r>
    </w:p>
    <w:p w:rsidR="0036615E" w:rsidRPr="00687EAA" w:rsidRDefault="0036615E" w:rsidP="00687EAA">
      <w:pPr>
        <w:pStyle w:val="Heading1"/>
        <w:numPr>
          <w:ilvl w:val="0"/>
          <w:numId w:val="17"/>
        </w:numPr>
        <w:spacing w:before="0" w:beforeAutospacing="0" w:after="263" w:afterAutospacing="0" w:line="360" w:lineRule="auto"/>
        <w:rPr>
          <w:rFonts w:ascii="Arial" w:hAnsi="Arial" w:cs="Arial"/>
          <w:b w:val="0"/>
          <w:sz w:val="24"/>
          <w:szCs w:val="24"/>
        </w:rPr>
      </w:pPr>
      <w:r w:rsidRPr="00687EAA">
        <w:rPr>
          <w:rFonts w:ascii="Arial" w:hAnsi="Arial" w:cs="Arial"/>
          <w:b w:val="0"/>
          <w:sz w:val="24"/>
          <w:szCs w:val="24"/>
        </w:rPr>
        <w:t>Bishop, R. (2003) ‘</w:t>
      </w:r>
      <w:r w:rsidRPr="00687EAA">
        <w:rPr>
          <w:rFonts w:ascii="Arial" w:hAnsi="Arial" w:cs="Arial"/>
          <w:b w:val="0"/>
          <w:sz w:val="24"/>
          <w:szCs w:val="24"/>
        </w:rPr>
        <w:t xml:space="preserve">Changing Power Relations in Education: </w:t>
      </w:r>
      <w:proofErr w:type="spellStart"/>
      <w:r w:rsidRPr="00687EAA">
        <w:rPr>
          <w:rFonts w:ascii="Arial" w:hAnsi="Arial" w:cs="Arial"/>
          <w:b w:val="0"/>
          <w:sz w:val="24"/>
          <w:szCs w:val="24"/>
        </w:rPr>
        <w:t>Kaupapa</w:t>
      </w:r>
      <w:proofErr w:type="spellEnd"/>
      <w:r w:rsidRPr="00687EAA">
        <w:rPr>
          <w:rFonts w:ascii="Arial" w:hAnsi="Arial" w:cs="Arial"/>
          <w:b w:val="0"/>
          <w:sz w:val="24"/>
          <w:szCs w:val="24"/>
        </w:rPr>
        <w:t xml:space="preserve"> Māori Messages for "Mainstream" Education in Aotearoa/New Zealand</w:t>
      </w:r>
      <w:r w:rsidRPr="00687EAA">
        <w:rPr>
          <w:rFonts w:ascii="Arial" w:hAnsi="Arial" w:cs="Arial"/>
          <w:b w:val="0"/>
          <w:sz w:val="24"/>
          <w:szCs w:val="24"/>
        </w:rPr>
        <w:t xml:space="preserve">’, </w:t>
      </w:r>
      <w:r w:rsidRPr="00687EAA">
        <w:rPr>
          <w:rFonts w:ascii="Arial" w:hAnsi="Arial" w:cs="Arial"/>
          <w:b w:val="0"/>
          <w:i/>
          <w:sz w:val="24"/>
          <w:szCs w:val="24"/>
        </w:rPr>
        <w:t xml:space="preserve">Comparative Education, </w:t>
      </w:r>
      <w:r w:rsidRPr="00687EAA">
        <w:rPr>
          <w:rFonts w:ascii="Arial" w:hAnsi="Arial" w:cs="Arial"/>
          <w:b w:val="0"/>
          <w:sz w:val="24"/>
          <w:szCs w:val="24"/>
        </w:rPr>
        <w:t>Vol.39(2), pp.221-238</w:t>
      </w:r>
    </w:p>
    <w:p w:rsidR="0036615E" w:rsidRPr="00687EAA" w:rsidRDefault="0036615E" w:rsidP="00687EAA">
      <w:pPr>
        <w:pStyle w:val="NormalWeb"/>
        <w:numPr>
          <w:ilvl w:val="0"/>
          <w:numId w:val="17"/>
        </w:numPr>
        <w:spacing w:beforeLines="20" w:before="48" w:beforeAutospacing="0" w:afterLines="20" w:after="48" w:afterAutospacing="0" w:line="360" w:lineRule="auto"/>
        <w:rPr>
          <w:rFonts w:ascii="Arial" w:hAnsi="Arial" w:cs="Arial"/>
        </w:rPr>
      </w:pPr>
      <w:r w:rsidRPr="00687EAA">
        <w:rPr>
          <w:rFonts w:ascii="Arial" w:hAnsi="Arial" w:cs="Arial"/>
          <w:shd w:val="clear" w:color="auto" w:fill="FFFFFF"/>
        </w:rPr>
        <w:t>British Educational Research Association (BERA). (2018). </w:t>
      </w:r>
      <w:r w:rsidRPr="00687EAA">
        <w:rPr>
          <w:rFonts w:ascii="Arial" w:hAnsi="Arial" w:cs="Arial"/>
          <w:i/>
          <w:iCs/>
          <w:shd w:val="clear" w:color="auto" w:fill="FFFFFF"/>
        </w:rPr>
        <w:t>Ethical guidelines for educational research</w:t>
      </w:r>
      <w:r w:rsidRPr="00687EAA">
        <w:rPr>
          <w:rFonts w:ascii="Arial" w:hAnsi="Arial" w:cs="Arial"/>
          <w:shd w:val="clear" w:color="auto" w:fill="FFFFFF"/>
        </w:rPr>
        <w:t>. Available at: </w:t>
      </w:r>
      <w:hyperlink r:id="rId7" w:history="1">
        <w:r w:rsidRPr="00687EAA">
          <w:rPr>
            <w:rStyle w:val="Hyperlink"/>
            <w:rFonts w:ascii="Arial" w:hAnsi="Arial" w:cs="Arial"/>
            <w:color w:val="auto"/>
            <w:u w:val="none"/>
            <w:shd w:val="clear" w:color="auto" w:fill="FFFFFF"/>
          </w:rPr>
          <w:t>https://www.bera.ac.uk/researchers-resources/publications/ethical-guidelines-for-educational-research-2018</w:t>
        </w:r>
      </w:hyperlink>
      <w:r w:rsidRPr="00687EAA">
        <w:rPr>
          <w:rStyle w:val="Hyperlink"/>
          <w:rFonts w:ascii="Arial" w:hAnsi="Arial" w:cs="Arial"/>
          <w:color w:val="auto"/>
          <w:u w:val="none"/>
          <w:shd w:val="clear" w:color="auto" w:fill="FFFFFF"/>
        </w:rPr>
        <w:t xml:space="preserve"> [Accessed 7 January 2019]</w:t>
      </w:r>
    </w:p>
    <w:p w:rsidR="0036615E" w:rsidRPr="00687EAA" w:rsidRDefault="0036615E" w:rsidP="00687EAA">
      <w:pPr>
        <w:pStyle w:val="NormalWeb"/>
        <w:numPr>
          <w:ilvl w:val="0"/>
          <w:numId w:val="17"/>
        </w:numPr>
        <w:spacing w:beforeLines="20" w:before="48" w:beforeAutospacing="0" w:afterLines="20" w:after="48" w:afterAutospacing="0" w:line="360" w:lineRule="auto"/>
        <w:rPr>
          <w:rFonts w:ascii="Arial" w:hAnsi="Arial" w:cs="Arial"/>
        </w:rPr>
      </w:pPr>
      <w:r w:rsidRPr="00687EAA">
        <w:rPr>
          <w:rFonts w:ascii="Arial" w:hAnsi="Arial" w:cs="Arial"/>
        </w:rPr>
        <w:t xml:space="preserve">Coe, R., </w:t>
      </w:r>
      <w:proofErr w:type="spellStart"/>
      <w:r w:rsidRPr="00687EAA">
        <w:rPr>
          <w:rFonts w:ascii="Arial" w:hAnsi="Arial" w:cs="Arial"/>
        </w:rPr>
        <w:t>Aloisi</w:t>
      </w:r>
      <w:proofErr w:type="spellEnd"/>
      <w:r w:rsidRPr="00687EAA">
        <w:rPr>
          <w:rFonts w:ascii="Arial" w:hAnsi="Arial" w:cs="Arial"/>
        </w:rPr>
        <w:t xml:space="preserve">, C., Higgins, S., Major, L. (2014) What makes great teaching? Review of the underpinning research. </w:t>
      </w:r>
    </w:p>
    <w:p w:rsidR="0036615E" w:rsidRPr="00687EAA" w:rsidRDefault="0036615E" w:rsidP="00687EAA">
      <w:pPr>
        <w:pStyle w:val="ListParagraph"/>
        <w:numPr>
          <w:ilvl w:val="0"/>
          <w:numId w:val="17"/>
        </w:numPr>
        <w:spacing w:line="360" w:lineRule="auto"/>
        <w:rPr>
          <w:rFonts w:ascii="Arial" w:hAnsi="Arial" w:cs="Arial"/>
        </w:rPr>
      </w:pPr>
      <w:proofErr w:type="spellStart"/>
      <w:r w:rsidRPr="00687EAA">
        <w:rPr>
          <w:rFonts w:ascii="Arial" w:hAnsi="Arial" w:cs="Arial"/>
          <w:shd w:val="clear" w:color="auto" w:fill="FFFFFF"/>
        </w:rPr>
        <w:t>Cremin</w:t>
      </w:r>
      <w:proofErr w:type="spellEnd"/>
      <w:r w:rsidRPr="00687EAA">
        <w:rPr>
          <w:rFonts w:ascii="Arial" w:hAnsi="Arial" w:cs="Arial"/>
          <w:shd w:val="clear" w:color="auto" w:fill="FFFFFF"/>
        </w:rPr>
        <w:t>, T. and Arthur, J. (2014).</w:t>
      </w:r>
      <w:r w:rsidRPr="00687EAA">
        <w:rPr>
          <w:rStyle w:val="apple-converted-space"/>
          <w:rFonts w:ascii="Arial" w:hAnsi="Arial" w:cs="Arial"/>
          <w:shd w:val="clear" w:color="auto" w:fill="FFFFFF"/>
        </w:rPr>
        <w:t> </w:t>
      </w:r>
      <w:r w:rsidRPr="00687EAA">
        <w:rPr>
          <w:rFonts w:ascii="Arial" w:hAnsi="Arial" w:cs="Arial"/>
          <w:i/>
          <w:iCs/>
        </w:rPr>
        <w:t>Learning to teach in the primary school</w:t>
      </w:r>
      <w:r w:rsidRPr="00687EAA">
        <w:rPr>
          <w:rFonts w:ascii="Arial" w:hAnsi="Arial" w:cs="Arial"/>
          <w:shd w:val="clear" w:color="auto" w:fill="FFFFFF"/>
        </w:rPr>
        <w:t>. M.U.A: Routledge.</w:t>
      </w:r>
    </w:p>
    <w:p w:rsidR="0036615E" w:rsidRPr="00687EAA" w:rsidRDefault="0036615E" w:rsidP="00687EAA">
      <w:pPr>
        <w:pStyle w:val="ListParagraph"/>
        <w:numPr>
          <w:ilvl w:val="0"/>
          <w:numId w:val="17"/>
        </w:numPr>
        <w:spacing w:line="360" w:lineRule="auto"/>
        <w:rPr>
          <w:rFonts w:ascii="Arial" w:hAnsi="Arial" w:cs="Arial"/>
        </w:rPr>
      </w:pPr>
      <w:r w:rsidRPr="00687EAA">
        <w:rPr>
          <w:rFonts w:ascii="Arial" w:hAnsi="Arial" w:cs="Arial"/>
          <w:shd w:val="clear" w:color="auto" w:fill="FFFFFF"/>
        </w:rPr>
        <w:t>Dolya, G. (2010).</w:t>
      </w:r>
      <w:r w:rsidRPr="00687EAA">
        <w:rPr>
          <w:rStyle w:val="apple-converted-space"/>
          <w:rFonts w:ascii="Arial" w:hAnsi="Arial" w:cs="Arial"/>
          <w:shd w:val="clear" w:color="auto" w:fill="FFFFFF"/>
        </w:rPr>
        <w:t> </w:t>
      </w:r>
      <w:r w:rsidRPr="00687EAA">
        <w:rPr>
          <w:rFonts w:ascii="Arial" w:hAnsi="Arial" w:cs="Arial"/>
          <w:i/>
          <w:iCs/>
        </w:rPr>
        <w:t>Vygotsky in action in the early years</w:t>
      </w:r>
      <w:r w:rsidRPr="00687EAA">
        <w:rPr>
          <w:rFonts w:ascii="Arial" w:hAnsi="Arial" w:cs="Arial"/>
          <w:shd w:val="clear" w:color="auto" w:fill="FFFFFF"/>
        </w:rPr>
        <w:t>. Oxon: Routledge.</w:t>
      </w:r>
    </w:p>
    <w:p w:rsidR="0036615E" w:rsidRPr="00687EAA" w:rsidRDefault="0036615E" w:rsidP="00687EAA">
      <w:pPr>
        <w:pStyle w:val="ListParagraph"/>
        <w:numPr>
          <w:ilvl w:val="0"/>
          <w:numId w:val="17"/>
        </w:numPr>
        <w:spacing w:line="360" w:lineRule="auto"/>
        <w:rPr>
          <w:rFonts w:ascii="Arial" w:hAnsi="Arial" w:cs="Arial"/>
        </w:rPr>
      </w:pPr>
      <w:r w:rsidRPr="00687EAA">
        <w:rPr>
          <w:rFonts w:ascii="Arial" w:hAnsi="Arial" w:cs="Arial"/>
        </w:rPr>
        <w:t xml:space="preserve">Donaldson, G. (2015). </w:t>
      </w:r>
      <w:r w:rsidRPr="00687EAA">
        <w:rPr>
          <w:rFonts w:ascii="Arial" w:hAnsi="Arial" w:cs="Arial"/>
          <w:i/>
        </w:rPr>
        <w:t>Successful Futures: Independent Review of Curriculum and Assessment Arrangements in Wales.</w:t>
      </w:r>
    </w:p>
    <w:p w:rsidR="00CA3377" w:rsidRPr="00687EAA" w:rsidRDefault="00CA3377" w:rsidP="00687EAA">
      <w:pPr>
        <w:pStyle w:val="NormalWeb"/>
        <w:numPr>
          <w:ilvl w:val="0"/>
          <w:numId w:val="17"/>
        </w:numPr>
        <w:spacing w:line="360" w:lineRule="auto"/>
        <w:rPr>
          <w:rFonts w:ascii="Arial" w:hAnsi="Arial" w:cs="Arial"/>
        </w:rPr>
      </w:pPr>
      <w:r w:rsidRPr="00687EAA">
        <w:rPr>
          <w:rFonts w:ascii="Arial" w:hAnsi="Arial" w:cs="Arial"/>
        </w:rPr>
        <w:lastRenderedPageBreak/>
        <w:t xml:space="preserve">Hattie, J. A.C. (2009). </w:t>
      </w:r>
      <w:r w:rsidRPr="00687EAA">
        <w:rPr>
          <w:rFonts w:ascii="Arial" w:hAnsi="Arial" w:cs="Arial"/>
          <w:i/>
          <w:iCs/>
        </w:rPr>
        <w:t>Visible learning: A synthesis of 800+ meta-analyses on achievement</w:t>
      </w:r>
      <w:r w:rsidRPr="00687EAA">
        <w:rPr>
          <w:rFonts w:ascii="Arial" w:hAnsi="Arial" w:cs="Arial"/>
        </w:rPr>
        <w:t xml:space="preserve">. Routledge, Oxford, UK. </w:t>
      </w:r>
    </w:p>
    <w:p w:rsidR="0036615E" w:rsidRPr="00687EAA" w:rsidRDefault="0036615E" w:rsidP="00687EAA">
      <w:pPr>
        <w:pStyle w:val="NormalWeb"/>
        <w:numPr>
          <w:ilvl w:val="0"/>
          <w:numId w:val="17"/>
        </w:numPr>
        <w:spacing w:line="360" w:lineRule="auto"/>
        <w:rPr>
          <w:rFonts w:ascii="Arial" w:hAnsi="Arial" w:cs="Arial"/>
        </w:rPr>
      </w:pPr>
      <w:r w:rsidRPr="00687EAA">
        <w:rPr>
          <w:rFonts w:ascii="Arial" w:hAnsi="Arial" w:cs="Arial"/>
        </w:rPr>
        <w:t xml:space="preserve">Husbands, C., &amp; Pearce, J. (2012). What is great pedagogy: A literature review for the National College of School Leadership. National College for School Leadership. </w:t>
      </w:r>
    </w:p>
    <w:p w:rsidR="0036615E" w:rsidRPr="00687EAA" w:rsidRDefault="0036615E" w:rsidP="00687EAA">
      <w:pPr>
        <w:pStyle w:val="NormalWeb"/>
        <w:numPr>
          <w:ilvl w:val="0"/>
          <w:numId w:val="17"/>
        </w:numPr>
        <w:spacing w:line="360" w:lineRule="auto"/>
        <w:rPr>
          <w:rFonts w:ascii="Arial" w:hAnsi="Arial" w:cs="Arial"/>
        </w:rPr>
      </w:pPr>
      <w:r w:rsidRPr="00687EAA">
        <w:rPr>
          <w:rFonts w:ascii="Arial" w:hAnsi="Arial" w:cs="Arial"/>
        </w:rPr>
        <w:t xml:space="preserve">Johnson S. M., </w:t>
      </w:r>
      <w:proofErr w:type="spellStart"/>
      <w:r w:rsidRPr="00687EAA">
        <w:rPr>
          <w:rFonts w:ascii="Arial" w:hAnsi="Arial" w:cs="Arial"/>
        </w:rPr>
        <w:t>Fiarman</w:t>
      </w:r>
      <w:proofErr w:type="spellEnd"/>
      <w:r w:rsidRPr="00687EAA">
        <w:rPr>
          <w:rFonts w:ascii="Arial" w:hAnsi="Arial" w:cs="Arial"/>
        </w:rPr>
        <w:t xml:space="preserve">, S. E, Munger, M. S., </w:t>
      </w:r>
      <w:proofErr w:type="spellStart"/>
      <w:r w:rsidRPr="00687EAA">
        <w:rPr>
          <w:rFonts w:ascii="Arial" w:hAnsi="Arial" w:cs="Arial"/>
        </w:rPr>
        <w:t>Papay</w:t>
      </w:r>
      <w:proofErr w:type="spellEnd"/>
      <w:r w:rsidRPr="00687EAA">
        <w:rPr>
          <w:rFonts w:ascii="Arial" w:hAnsi="Arial" w:cs="Arial"/>
        </w:rPr>
        <w:t xml:space="preserve">, J. P., &amp; </w:t>
      </w:r>
      <w:proofErr w:type="spellStart"/>
      <w:r w:rsidRPr="00687EAA">
        <w:rPr>
          <w:rFonts w:ascii="Arial" w:hAnsi="Arial" w:cs="Arial"/>
        </w:rPr>
        <w:t>Qazilbash</w:t>
      </w:r>
      <w:proofErr w:type="spellEnd"/>
      <w:r w:rsidRPr="00687EAA">
        <w:rPr>
          <w:rFonts w:ascii="Arial" w:hAnsi="Arial" w:cs="Arial"/>
        </w:rPr>
        <w:t xml:space="preserve">, E. K. (2009). A user's guide to Peer Assistance and Review. Retrieved from: </w:t>
      </w:r>
      <w:hyperlink r:id="rId8" w:history="1">
        <w:r w:rsidRPr="00687EAA">
          <w:rPr>
            <w:rStyle w:val="Hyperlink"/>
            <w:rFonts w:ascii="Arial" w:hAnsi="Arial" w:cs="Arial"/>
            <w:color w:val="auto"/>
            <w:u w:val="none"/>
          </w:rPr>
          <w:t>http://web.archive.org/web/20100812220001/http://www.gse.harvard.edu/~ngt/par/resources/users_guide_to_par.pdf</w:t>
        </w:r>
      </w:hyperlink>
      <w:r w:rsidRPr="00687EAA">
        <w:rPr>
          <w:rFonts w:ascii="Arial" w:hAnsi="Arial" w:cs="Arial"/>
        </w:rPr>
        <w:t xml:space="preserve"> </w:t>
      </w:r>
    </w:p>
    <w:p w:rsidR="0036615E" w:rsidRPr="00687EAA" w:rsidRDefault="0036615E" w:rsidP="00687EAA">
      <w:pPr>
        <w:pStyle w:val="NormalWeb"/>
        <w:numPr>
          <w:ilvl w:val="0"/>
          <w:numId w:val="17"/>
        </w:numPr>
        <w:spacing w:line="360" w:lineRule="auto"/>
        <w:rPr>
          <w:rFonts w:ascii="Arial" w:hAnsi="Arial" w:cs="Arial"/>
        </w:rPr>
      </w:pPr>
      <w:r w:rsidRPr="00687EAA">
        <w:rPr>
          <w:rFonts w:ascii="Arial" w:hAnsi="Arial" w:cs="Arial"/>
        </w:rPr>
        <w:t xml:space="preserve">Martin, A. J., </w:t>
      </w:r>
      <w:proofErr w:type="spellStart"/>
      <w:r w:rsidRPr="00687EAA">
        <w:rPr>
          <w:rFonts w:ascii="Arial" w:hAnsi="Arial" w:cs="Arial"/>
        </w:rPr>
        <w:t>Nejad</w:t>
      </w:r>
      <w:proofErr w:type="spellEnd"/>
      <w:r w:rsidRPr="00687EAA">
        <w:rPr>
          <w:rFonts w:ascii="Arial" w:hAnsi="Arial" w:cs="Arial"/>
        </w:rPr>
        <w:t xml:space="preserve">, H. G., Colmar, S., &amp; </w:t>
      </w:r>
      <w:proofErr w:type="spellStart"/>
      <w:r w:rsidRPr="00687EAA">
        <w:rPr>
          <w:rFonts w:ascii="Arial" w:hAnsi="Arial" w:cs="Arial"/>
        </w:rPr>
        <w:t>Liem</w:t>
      </w:r>
      <w:proofErr w:type="spellEnd"/>
      <w:r w:rsidRPr="00687EAA">
        <w:rPr>
          <w:rFonts w:ascii="Arial" w:hAnsi="Arial" w:cs="Arial"/>
        </w:rPr>
        <w:t xml:space="preserve">, G. A. D. (2013). Adaptability: How students’ responses to uncertainty and novelty predict their academic and non- academic outcomes. Journal of Educational Psychology, 105, 728e746. </w:t>
      </w:r>
    </w:p>
    <w:p w:rsidR="0036615E" w:rsidRPr="00687EAA" w:rsidRDefault="0036615E" w:rsidP="00687EAA">
      <w:pPr>
        <w:pStyle w:val="NormalWeb"/>
        <w:numPr>
          <w:ilvl w:val="0"/>
          <w:numId w:val="17"/>
        </w:numPr>
        <w:spacing w:line="360" w:lineRule="auto"/>
        <w:rPr>
          <w:rFonts w:ascii="Arial" w:hAnsi="Arial" w:cs="Arial"/>
        </w:rPr>
      </w:pPr>
      <w:r w:rsidRPr="00687EAA">
        <w:rPr>
          <w:rFonts w:ascii="Arial" w:hAnsi="Arial" w:cs="Arial"/>
        </w:rPr>
        <w:t xml:space="preserve">Martin, A. J., </w:t>
      </w:r>
      <w:proofErr w:type="spellStart"/>
      <w:r w:rsidRPr="00687EAA">
        <w:rPr>
          <w:rFonts w:ascii="Arial" w:hAnsi="Arial" w:cs="Arial"/>
        </w:rPr>
        <w:t>Nejad</w:t>
      </w:r>
      <w:proofErr w:type="spellEnd"/>
      <w:r w:rsidRPr="00687EAA">
        <w:rPr>
          <w:rFonts w:ascii="Arial" w:hAnsi="Arial" w:cs="Arial"/>
        </w:rPr>
        <w:t xml:space="preserve">, H., Colmar, S., &amp; </w:t>
      </w:r>
      <w:proofErr w:type="spellStart"/>
      <w:r w:rsidRPr="00687EAA">
        <w:rPr>
          <w:rFonts w:ascii="Arial" w:hAnsi="Arial" w:cs="Arial"/>
        </w:rPr>
        <w:t>Liem</w:t>
      </w:r>
      <w:proofErr w:type="spellEnd"/>
      <w:r w:rsidRPr="00687EAA">
        <w:rPr>
          <w:rFonts w:ascii="Arial" w:hAnsi="Arial" w:cs="Arial"/>
        </w:rPr>
        <w:t xml:space="preserve">, G. A. D. (2012). Adaptability: Conceptual and empirical perspectives on responses to change, novelty and uncertainty. Journal of Psychologists and Counsellors in Schools, 22(1), 58e81. https://doi.org/ 10.1017/jgc.2012.8. </w:t>
      </w:r>
    </w:p>
    <w:p w:rsidR="0036615E" w:rsidRPr="00687EAA" w:rsidRDefault="0036615E" w:rsidP="00687EAA">
      <w:pPr>
        <w:pStyle w:val="ListParagraph"/>
        <w:numPr>
          <w:ilvl w:val="0"/>
          <w:numId w:val="17"/>
        </w:numPr>
        <w:spacing w:line="360" w:lineRule="auto"/>
        <w:rPr>
          <w:rFonts w:ascii="Arial" w:hAnsi="Arial" w:cs="Arial"/>
        </w:rPr>
      </w:pPr>
      <w:r w:rsidRPr="00687EAA">
        <w:rPr>
          <w:rFonts w:ascii="Arial" w:hAnsi="Arial" w:cs="Arial"/>
          <w:shd w:val="clear" w:color="auto" w:fill="FFFFFF"/>
        </w:rPr>
        <w:t>Maslow, A. H. (1954).</w:t>
      </w:r>
      <w:r w:rsidRPr="00687EAA">
        <w:rPr>
          <w:rStyle w:val="apple-converted-space"/>
          <w:rFonts w:ascii="Arial" w:hAnsi="Arial" w:cs="Arial"/>
          <w:shd w:val="clear" w:color="auto" w:fill="FFFFFF"/>
        </w:rPr>
        <w:t> </w:t>
      </w:r>
      <w:r w:rsidRPr="00687EAA">
        <w:rPr>
          <w:rStyle w:val="Emphasis"/>
          <w:rFonts w:ascii="Arial" w:hAnsi="Arial" w:cs="Arial"/>
        </w:rPr>
        <w:t>Motivation and personality</w:t>
      </w:r>
      <w:r w:rsidRPr="00687EAA">
        <w:rPr>
          <w:rFonts w:ascii="Arial" w:hAnsi="Arial" w:cs="Arial"/>
          <w:shd w:val="clear" w:color="auto" w:fill="FFFFFF"/>
        </w:rPr>
        <w:t>. New York: Harper and Row.</w:t>
      </w:r>
    </w:p>
    <w:p w:rsidR="0036615E" w:rsidRPr="00687EAA" w:rsidRDefault="0036615E" w:rsidP="00687EAA">
      <w:pPr>
        <w:pStyle w:val="ListParagraph"/>
        <w:numPr>
          <w:ilvl w:val="0"/>
          <w:numId w:val="17"/>
        </w:numPr>
        <w:spacing w:line="360" w:lineRule="auto"/>
        <w:rPr>
          <w:rFonts w:ascii="Arial" w:hAnsi="Arial" w:cs="Arial"/>
        </w:rPr>
      </w:pPr>
      <w:r w:rsidRPr="00687EAA">
        <w:rPr>
          <w:rFonts w:ascii="Arial" w:hAnsi="Arial" w:cs="Arial"/>
          <w:shd w:val="clear" w:color="auto" w:fill="FFFFFF"/>
        </w:rPr>
        <w:t>Moyles, J. (2007).</w:t>
      </w:r>
      <w:r w:rsidRPr="00687EAA">
        <w:rPr>
          <w:rStyle w:val="apple-converted-space"/>
          <w:rFonts w:ascii="Arial" w:hAnsi="Arial" w:cs="Arial"/>
          <w:shd w:val="clear" w:color="auto" w:fill="FFFFFF"/>
        </w:rPr>
        <w:t> </w:t>
      </w:r>
      <w:r w:rsidRPr="00687EAA">
        <w:rPr>
          <w:rFonts w:ascii="Arial" w:hAnsi="Arial" w:cs="Arial"/>
          <w:i/>
          <w:iCs/>
        </w:rPr>
        <w:t>Beginning Teaching</w:t>
      </w:r>
      <w:r w:rsidRPr="00687EAA">
        <w:rPr>
          <w:rFonts w:ascii="Arial" w:hAnsi="Arial" w:cs="Arial"/>
          <w:shd w:val="clear" w:color="auto" w:fill="FFFFFF"/>
        </w:rPr>
        <w:t>. Maidenhead, England: McGraw Hill/Open University Press.</w:t>
      </w:r>
    </w:p>
    <w:p w:rsidR="0036615E" w:rsidRPr="00687EAA" w:rsidRDefault="0036615E" w:rsidP="00687EAA">
      <w:pPr>
        <w:pStyle w:val="ListParagraph"/>
        <w:numPr>
          <w:ilvl w:val="0"/>
          <w:numId w:val="17"/>
        </w:numPr>
        <w:spacing w:beforeLines="20" w:before="48" w:afterLines="20" w:after="48" w:line="360" w:lineRule="auto"/>
        <w:rPr>
          <w:rFonts w:ascii="Arial" w:hAnsi="Arial" w:cs="Arial"/>
          <w:shd w:val="clear" w:color="auto" w:fill="FFFFFF"/>
        </w:rPr>
      </w:pPr>
      <w:r w:rsidRPr="00687EAA">
        <w:rPr>
          <w:rFonts w:ascii="Arial" w:hAnsi="Arial" w:cs="Arial"/>
        </w:rPr>
        <w:t xml:space="preserve">Parsons, Seth &amp; Williams, Baxter &amp; </w:t>
      </w:r>
      <w:proofErr w:type="spellStart"/>
      <w:r w:rsidRPr="00687EAA">
        <w:rPr>
          <w:rFonts w:ascii="Arial" w:hAnsi="Arial" w:cs="Arial"/>
        </w:rPr>
        <w:t>Burrowbridge</w:t>
      </w:r>
      <w:proofErr w:type="spellEnd"/>
      <w:r w:rsidRPr="00687EAA">
        <w:rPr>
          <w:rFonts w:ascii="Arial" w:hAnsi="Arial" w:cs="Arial"/>
        </w:rPr>
        <w:t xml:space="preserve">, Sarah &amp; </w:t>
      </w:r>
      <w:proofErr w:type="spellStart"/>
      <w:r w:rsidRPr="00687EAA">
        <w:rPr>
          <w:rFonts w:ascii="Arial" w:hAnsi="Arial" w:cs="Arial"/>
        </w:rPr>
        <w:t>Mauk</w:t>
      </w:r>
      <w:proofErr w:type="spellEnd"/>
      <w:r w:rsidRPr="00687EAA">
        <w:rPr>
          <w:rFonts w:ascii="Arial" w:hAnsi="Arial" w:cs="Arial"/>
        </w:rPr>
        <w:t>, Gary. (2011). The Case for Adaptability as an Aspect of Reading Teacher Effectiveness. Voices from the Middle. 19. 19-23.</w:t>
      </w:r>
    </w:p>
    <w:p w:rsidR="0036615E" w:rsidRPr="00687EAA" w:rsidRDefault="0036615E" w:rsidP="00687EAA">
      <w:pPr>
        <w:pStyle w:val="ListParagraph"/>
        <w:numPr>
          <w:ilvl w:val="0"/>
          <w:numId w:val="17"/>
        </w:numPr>
        <w:spacing w:line="360" w:lineRule="auto"/>
        <w:rPr>
          <w:rFonts w:ascii="Arial" w:hAnsi="Arial" w:cs="Arial"/>
        </w:rPr>
      </w:pPr>
      <w:r w:rsidRPr="00687EAA">
        <w:rPr>
          <w:rFonts w:ascii="Arial" w:hAnsi="Arial" w:cs="Arial"/>
        </w:rPr>
        <w:t>Piaget, J. (1972). To understand is to invent. New York: The Viking Press</w:t>
      </w:r>
    </w:p>
    <w:p w:rsidR="0036615E" w:rsidRPr="00687EAA" w:rsidRDefault="0036615E" w:rsidP="00687EAA">
      <w:pPr>
        <w:pStyle w:val="ListParagraph"/>
        <w:numPr>
          <w:ilvl w:val="0"/>
          <w:numId w:val="17"/>
        </w:numPr>
        <w:spacing w:line="360" w:lineRule="auto"/>
        <w:rPr>
          <w:rFonts w:ascii="Arial" w:hAnsi="Arial" w:cs="Arial"/>
        </w:rPr>
      </w:pPr>
      <w:r w:rsidRPr="00687EAA">
        <w:rPr>
          <w:rFonts w:ascii="Arial" w:hAnsi="Arial" w:cs="Arial"/>
          <w:shd w:val="clear" w:color="auto" w:fill="FFFFFF"/>
        </w:rPr>
        <w:t>Pritchard, A. (2014). Ways of learning: Learning Theories and Learning Styles in the Classroom. London: Routledge.</w:t>
      </w:r>
    </w:p>
    <w:p w:rsidR="0036615E" w:rsidRPr="00687EAA" w:rsidRDefault="0036615E" w:rsidP="00687EAA">
      <w:pPr>
        <w:pStyle w:val="NormalWeb"/>
        <w:numPr>
          <w:ilvl w:val="0"/>
          <w:numId w:val="17"/>
        </w:numPr>
        <w:spacing w:beforeLines="20" w:before="48" w:beforeAutospacing="0" w:afterLines="20" w:after="48" w:afterAutospacing="0" w:line="360" w:lineRule="auto"/>
        <w:rPr>
          <w:rFonts w:ascii="Arial" w:hAnsi="Arial" w:cs="Arial"/>
        </w:rPr>
      </w:pPr>
      <w:proofErr w:type="spellStart"/>
      <w:r w:rsidRPr="00687EAA">
        <w:rPr>
          <w:rFonts w:ascii="Arial" w:hAnsi="Arial" w:cs="Arial"/>
        </w:rPr>
        <w:t>Rosenshine</w:t>
      </w:r>
      <w:proofErr w:type="spellEnd"/>
      <w:r w:rsidRPr="00687EAA">
        <w:rPr>
          <w:rFonts w:ascii="Arial" w:hAnsi="Arial" w:cs="Arial"/>
        </w:rPr>
        <w:t xml:space="preserve">, B. (2010) Principles of Instruction. International Academy of Education, UNESCO. Geneva: International Bureau of Education. http://www.ibe.unesco.org/fileadmin/user_upload/Publications/Educational_Practice s/EdPractices_21.pdf </w:t>
      </w:r>
    </w:p>
    <w:p w:rsidR="0036615E" w:rsidRPr="00687EAA" w:rsidRDefault="0036615E" w:rsidP="00687EAA">
      <w:pPr>
        <w:pStyle w:val="NormalWeb"/>
        <w:numPr>
          <w:ilvl w:val="0"/>
          <w:numId w:val="17"/>
        </w:numPr>
        <w:spacing w:beforeLines="20" w:before="48" w:beforeAutospacing="0" w:afterLines="20" w:after="48" w:afterAutospacing="0" w:line="360" w:lineRule="auto"/>
        <w:rPr>
          <w:rFonts w:ascii="Arial" w:hAnsi="Arial" w:cs="Arial"/>
        </w:rPr>
      </w:pPr>
      <w:proofErr w:type="spellStart"/>
      <w:r w:rsidRPr="00687EAA">
        <w:rPr>
          <w:rFonts w:ascii="Arial" w:hAnsi="Arial" w:cs="Arial"/>
        </w:rPr>
        <w:t>Rosenshine</w:t>
      </w:r>
      <w:proofErr w:type="spellEnd"/>
      <w:r w:rsidRPr="00687EAA">
        <w:rPr>
          <w:rFonts w:ascii="Arial" w:hAnsi="Arial" w:cs="Arial"/>
        </w:rPr>
        <w:t xml:space="preserve">, B. (2012) Principles of Instruction: Research based principles that all teachers should know. American Educator, Spring 2012. </w:t>
      </w:r>
      <w:hyperlink r:id="rId9" w:history="1">
        <w:r w:rsidRPr="00687EAA">
          <w:rPr>
            <w:rStyle w:val="Hyperlink"/>
            <w:rFonts w:ascii="Arial" w:hAnsi="Arial" w:cs="Arial"/>
            <w:color w:val="auto"/>
          </w:rPr>
          <w:t>http://www.aft.org/pdfs/americaneducator/spring2012/Rosenshine.pdf</w:t>
        </w:r>
      </w:hyperlink>
      <w:r w:rsidRPr="00687EAA">
        <w:rPr>
          <w:rFonts w:ascii="Arial" w:hAnsi="Arial" w:cs="Arial"/>
        </w:rPr>
        <w:t xml:space="preserve"> </w:t>
      </w:r>
    </w:p>
    <w:p w:rsidR="0036615E" w:rsidRPr="00687EAA" w:rsidRDefault="0036615E" w:rsidP="00687EAA">
      <w:pPr>
        <w:pStyle w:val="NormalWeb"/>
        <w:numPr>
          <w:ilvl w:val="0"/>
          <w:numId w:val="17"/>
        </w:numPr>
        <w:spacing w:line="360" w:lineRule="auto"/>
        <w:rPr>
          <w:rFonts w:ascii="Arial" w:hAnsi="Arial" w:cs="Arial"/>
        </w:rPr>
      </w:pPr>
      <w:r w:rsidRPr="00687EAA">
        <w:rPr>
          <w:rFonts w:ascii="Arial" w:hAnsi="Arial" w:cs="Arial"/>
        </w:rPr>
        <w:lastRenderedPageBreak/>
        <w:t xml:space="preserve">Rowland, T, </w:t>
      </w:r>
      <w:proofErr w:type="spellStart"/>
      <w:r w:rsidRPr="00687EAA">
        <w:rPr>
          <w:rFonts w:ascii="Arial" w:hAnsi="Arial" w:cs="Arial"/>
        </w:rPr>
        <w:t>Huckstep</w:t>
      </w:r>
      <w:proofErr w:type="spellEnd"/>
      <w:r w:rsidRPr="00687EAA">
        <w:rPr>
          <w:rFonts w:ascii="Arial" w:hAnsi="Arial" w:cs="Arial"/>
        </w:rPr>
        <w:t>, P, &amp; Thwaite, A. (2003) ‘The Knowledge Quartet’ in Williams</w:t>
      </w:r>
      <w:r w:rsidRPr="00687EAA">
        <w:rPr>
          <w:rFonts w:ascii="Arial" w:hAnsi="Arial" w:cs="Arial"/>
        </w:rPr>
        <w:t xml:space="preserve">, J. (2003). Proceedings of the British Society for Research into Learning Mathematics 23(3) </w:t>
      </w:r>
    </w:p>
    <w:p w:rsidR="0036615E" w:rsidRPr="00687EAA" w:rsidRDefault="0036615E" w:rsidP="00687EAA">
      <w:pPr>
        <w:pStyle w:val="NormalWeb"/>
        <w:numPr>
          <w:ilvl w:val="0"/>
          <w:numId w:val="17"/>
        </w:numPr>
        <w:spacing w:line="360" w:lineRule="auto"/>
        <w:rPr>
          <w:rFonts w:ascii="Arial" w:hAnsi="Arial" w:cs="Arial"/>
        </w:rPr>
      </w:pPr>
      <w:r w:rsidRPr="00687EAA">
        <w:rPr>
          <w:rFonts w:ascii="Arial" w:hAnsi="Arial" w:cs="Arial"/>
        </w:rPr>
        <w:t xml:space="preserve">Sharp, C &amp; </w:t>
      </w:r>
      <w:proofErr w:type="spellStart"/>
      <w:r w:rsidRPr="00687EAA">
        <w:rPr>
          <w:rFonts w:ascii="Arial" w:hAnsi="Arial" w:cs="Arial"/>
        </w:rPr>
        <w:t>Handscomb</w:t>
      </w:r>
      <w:proofErr w:type="spellEnd"/>
      <w:r w:rsidRPr="00687EAA">
        <w:rPr>
          <w:rFonts w:ascii="Arial" w:hAnsi="Arial" w:cs="Arial"/>
        </w:rPr>
        <w:t xml:space="preserve">, G, 2007, </w:t>
      </w:r>
      <w:r w:rsidRPr="00687EAA">
        <w:rPr>
          <w:rFonts w:ascii="Arial" w:hAnsi="Arial" w:cs="Arial"/>
          <w:i/>
          <w:iCs/>
        </w:rPr>
        <w:t>Making Research Make a Difference: Teacher Research: A small-scale study to look at impact</w:t>
      </w:r>
      <w:r w:rsidRPr="00687EAA">
        <w:rPr>
          <w:rFonts w:ascii="Arial" w:hAnsi="Arial" w:cs="Arial"/>
        </w:rPr>
        <w:t xml:space="preserve">, Slough, National Foundation for Educational Research, Department for Education and Skills and Essex County Council </w:t>
      </w:r>
    </w:p>
    <w:p w:rsidR="0036615E" w:rsidRPr="00687EAA" w:rsidRDefault="0036615E" w:rsidP="00687EAA">
      <w:pPr>
        <w:pStyle w:val="Heading1"/>
        <w:numPr>
          <w:ilvl w:val="0"/>
          <w:numId w:val="17"/>
        </w:numPr>
        <w:spacing w:before="90" w:beforeAutospacing="0" w:after="210" w:afterAutospacing="0" w:line="360" w:lineRule="auto"/>
        <w:rPr>
          <w:rFonts w:ascii="Arial" w:hAnsi="Arial" w:cs="Arial"/>
          <w:b w:val="0"/>
          <w:sz w:val="24"/>
          <w:szCs w:val="24"/>
        </w:rPr>
      </w:pPr>
      <w:r w:rsidRPr="00687EAA">
        <w:rPr>
          <w:rFonts w:ascii="Arial" w:hAnsi="Arial" w:cs="Arial"/>
          <w:b w:val="0"/>
          <w:sz w:val="24"/>
          <w:szCs w:val="24"/>
        </w:rPr>
        <w:t>Shulman, L. S. (1987). Knowledge and Teaching Foundations of the New Reform. Harvard Educational Review, 57(1), 1-20.</w:t>
      </w:r>
    </w:p>
    <w:p w:rsidR="0036615E" w:rsidRPr="00687EAA" w:rsidRDefault="0036615E" w:rsidP="00687EAA">
      <w:pPr>
        <w:pStyle w:val="NormalWeb"/>
        <w:numPr>
          <w:ilvl w:val="0"/>
          <w:numId w:val="17"/>
        </w:numPr>
        <w:spacing w:beforeLines="20" w:before="48" w:beforeAutospacing="0" w:afterLines="20" w:after="48" w:afterAutospacing="0" w:line="360" w:lineRule="auto"/>
        <w:rPr>
          <w:rFonts w:ascii="Arial" w:hAnsi="Arial" w:cs="Arial"/>
        </w:rPr>
      </w:pPr>
      <w:r w:rsidRPr="00687EAA">
        <w:rPr>
          <w:rFonts w:ascii="Arial" w:hAnsi="Arial" w:cs="Arial"/>
        </w:rPr>
        <w:t xml:space="preserve">Slater, H., Davies, N., Burgess, S. (2009). Do teachers matter? Measuring the variation in teacher effectiveness in England. </w:t>
      </w:r>
    </w:p>
    <w:p w:rsidR="0036615E" w:rsidRPr="00687EAA" w:rsidRDefault="0036615E" w:rsidP="00687EAA">
      <w:pPr>
        <w:pStyle w:val="ListParagraph"/>
        <w:numPr>
          <w:ilvl w:val="0"/>
          <w:numId w:val="17"/>
        </w:numPr>
        <w:spacing w:beforeLines="20" w:before="48" w:afterLines="20" w:after="48" w:line="360" w:lineRule="auto"/>
        <w:rPr>
          <w:rFonts w:ascii="Arial" w:hAnsi="Arial" w:cs="Arial"/>
          <w:bCs/>
          <w:kern w:val="36"/>
        </w:rPr>
      </w:pPr>
      <w:r w:rsidRPr="00687EAA">
        <w:rPr>
          <w:rFonts w:ascii="Arial" w:hAnsi="Arial" w:cs="Arial"/>
        </w:rPr>
        <w:t xml:space="preserve">Smith S. L. (2009). </w:t>
      </w:r>
      <w:r w:rsidRPr="00687EAA">
        <w:rPr>
          <w:rFonts w:ascii="Arial" w:hAnsi="Arial" w:cs="Arial"/>
          <w:i/>
          <w:iCs/>
        </w:rPr>
        <w:t>Academic target setting: Formative use of achievement data.</w:t>
      </w:r>
    </w:p>
    <w:p w:rsidR="0036615E" w:rsidRPr="00687EAA" w:rsidRDefault="0036615E" w:rsidP="00687EAA">
      <w:pPr>
        <w:pStyle w:val="NormalWeb"/>
        <w:numPr>
          <w:ilvl w:val="0"/>
          <w:numId w:val="17"/>
        </w:numPr>
        <w:spacing w:line="360" w:lineRule="auto"/>
        <w:rPr>
          <w:rFonts w:ascii="Arial" w:hAnsi="Arial" w:cs="Arial"/>
        </w:rPr>
      </w:pPr>
      <w:r w:rsidRPr="00687EAA">
        <w:rPr>
          <w:rFonts w:ascii="Arial" w:hAnsi="Arial" w:cs="Arial"/>
        </w:rPr>
        <w:t xml:space="preserve">Timperley, H. (2008). Teacher professional learning and development. International Academy of Education, International Bureau of Education, UNESCO. http://www.ibe.unesco.org/fileadmin/user_upload/Publications/Educational_Practices/Ed Practices_18.pdf </w:t>
      </w:r>
    </w:p>
    <w:p w:rsidR="0036615E" w:rsidRPr="00687EAA" w:rsidRDefault="0036615E" w:rsidP="00687EAA">
      <w:pPr>
        <w:pStyle w:val="NormalWeb"/>
        <w:numPr>
          <w:ilvl w:val="0"/>
          <w:numId w:val="17"/>
        </w:numPr>
        <w:spacing w:line="360" w:lineRule="auto"/>
        <w:rPr>
          <w:rFonts w:ascii="Arial" w:hAnsi="Arial" w:cs="Arial"/>
        </w:rPr>
      </w:pPr>
      <w:r w:rsidRPr="00687EAA">
        <w:rPr>
          <w:rFonts w:ascii="Arial" w:hAnsi="Arial" w:cs="Arial"/>
        </w:rPr>
        <w:t>Vaughn, M. (2015). Adaptive teaching: Reflective practice of two elementary teachers' visions and adaptations during literacy instruction. Reflective Practice, 16(1)</w:t>
      </w:r>
    </w:p>
    <w:p w:rsidR="0036615E" w:rsidRPr="00687EAA" w:rsidRDefault="0036615E" w:rsidP="00687EAA">
      <w:pPr>
        <w:pStyle w:val="ListParagraph"/>
        <w:numPr>
          <w:ilvl w:val="0"/>
          <w:numId w:val="17"/>
        </w:numPr>
        <w:spacing w:line="360" w:lineRule="auto"/>
        <w:rPr>
          <w:rFonts w:ascii="Arial" w:hAnsi="Arial" w:cs="Arial"/>
        </w:rPr>
      </w:pPr>
      <w:r w:rsidRPr="00687EAA">
        <w:rPr>
          <w:rFonts w:ascii="Arial" w:hAnsi="Arial" w:cs="Arial"/>
        </w:rPr>
        <w:t>Vygotsky, L. (1978). Mind in Society. Ed Michael Cole et al. Cambridge, MA:Havard University Pres</w:t>
      </w:r>
      <w:r w:rsidRPr="00687EAA">
        <w:rPr>
          <w:rFonts w:ascii="Arial" w:hAnsi="Arial" w:cs="Arial"/>
        </w:rPr>
        <w:t>s</w:t>
      </w:r>
    </w:p>
    <w:p w:rsidR="0036615E" w:rsidRPr="00687EAA" w:rsidRDefault="0036615E" w:rsidP="00687EAA">
      <w:pPr>
        <w:pStyle w:val="ListParagraph"/>
        <w:numPr>
          <w:ilvl w:val="0"/>
          <w:numId w:val="17"/>
        </w:numPr>
        <w:spacing w:beforeLines="20" w:before="48" w:afterLines="20" w:after="48" w:line="360" w:lineRule="auto"/>
        <w:rPr>
          <w:rFonts w:ascii="Arial" w:hAnsi="Arial" w:cs="Arial"/>
          <w:shd w:val="clear" w:color="auto" w:fill="FFFFFF"/>
        </w:rPr>
      </w:pPr>
      <w:r w:rsidRPr="00687EAA">
        <w:rPr>
          <w:rFonts w:ascii="Arial" w:hAnsi="Arial" w:cs="Arial"/>
          <w:shd w:val="clear" w:color="auto" w:fill="FFFFFF"/>
        </w:rPr>
        <w:t>Willingham D (2009) </w:t>
      </w:r>
      <w:r w:rsidRPr="00687EAA">
        <w:rPr>
          <w:rFonts w:ascii="Arial" w:hAnsi="Arial" w:cs="Arial"/>
          <w:i/>
          <w:iCs/>
        </w:rPr>
        <w:t>Why Don’t Students Like School? </w:t>
      </w:r>
      <w:r w:rsidRPr="00687EAA">
        <w:rPr>
          <w:rFonts w:ascii="Arial" w:hAnsi="Arial" w:cs="Arial"/>
          <w:shd w:val="clear" w:color="auto" w:fill="FFFFFF"/>
        </w:rPr>
        <w:t>. San Francisco: Jossey-Bass.</w:t>
      </w:r>
    </w:p>
    <w:p w:rsidR="0036615E" w:rsidRPr="0036615E" w:rsidRDefault="0036615E" w:rsidP="00687EAA">
      <w:pPr>
        <w:pStyle w:val="NormalWeb"/>
        <w:numPr>
          <w:ilvl w:val="0"/>
          <w:numId w:val="17"/>
        </w:numPr>
        <w:spacing w:line="360" w:lineRule="auto"/>
        <w:rPr>
          <w:rFonts w:ascii="Arial" w:hAnsi="Arial" w:cs="Arial"/>
        </w:rPr>
      </w:pPr>
      <w:r w:rsidRPr="00687EAA">
        <w:rPr>
          <w:rFonts w:ascii="Arial" w:hAnsi="Arial" w:cs="Arial"/>
        </w:rPr>
        <w:t>Willingham, D. T. (2008). What Will Improve a Student’s Memory?. American Educator, 32(4), 17- 25</w:t>
      </w:r>
      <w:r w:rsidRPr="0036615E">
        <w:rPr>
          <w:rFonts w:ascii="Arial" w:hAnsi="Arial" w:cs="Arial"/>
        </w:rPr>
        <w:t xml:space="preserve">. </w:t>
      </w:r>
    </w:p>
    <w:sectPr w:rsidR="0036615E" w:rsidRPr="0036615E" w:rsidSect="00E50B6F">
      <w:headerReference w:type="default"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64B8" w:rsidRDefault="00BB64B8" w:rsidP="003A42D4">
      <w:r>
        <w:separator/>
      </w:r>
    </w:p>
  </w:endnote>
  <w:endnote w:type="continuationSeparator" w:id="0">
    <w:p w:rsidR="00BB64B8" w:rsidRDefault="00BB64B8" w:rsidP="003A42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42D4" w:rsidRDefault="003A42D4">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rsidR="003A42D4" w:rsidRDefault="003A42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64B8" w:rsidRDefault="00BB64B8" w:rsidP="003A42D4">
      <w:r>
        <w:separator/>
      </w:r>
    </w:p>
  </w:footnote>
  <w:footnote w:type="continuationSeparator" w:id="0">
    <w:p w:rsidR="00BB64B8" w:rsidRDefault="00BB64B8" w:rsidP="003A42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42D4" w:rsidRPr="003A42D4" w:rsidRDefault="003A42D4">
    <w:pPr>
      <w:pStyle w:val="Header"/>
      <w:rPr>
        <w:rFonts w:ascii="Arial" w:hAnsi="Arial" w:cs="Arial"/>
        <w:sz w:val="28"/>
      </w:rPr>
    </w:pPr>
    <w:r w:rsidRPr="003A42D4">
      <w:rPr>
        <w:rFonts w:ascii="Arial" w:hAnsi="Arial" w:cs="Arial"/>
        <w:sz w:val="28"/>
      </w:rPr>
      <w:t>1401002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42DF6"/>
    <w:multiLevelType w:val="hybridMultilevel"/>
    <w:tmpl w:val="025E29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F0619D"/>
    <w:multiLevelType w:val="hybridMultilevel"/>
    <w:tmpl w:val="614C0C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C3F5E8B"/>
    <w:multiLevelType w:val="hybridMultilevel"/>
    <w:tmpl w:val="6E2271F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F61766D"/>
    <w:multiLevelType w:val="hybridMultilevel"/>
    <w:tmpl w:val="1C50A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C44F0B"/>
    <w:multiLevelType w:val="multilevel"/>
    <w:tmpl w:val="5FA25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80305F"/>
    <w:multiLevelType w:val="multilevel"/>
    <w:tmpl w:val="B04E1A4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CE6B67"/>
    <w:multiLevelType w:val="multilevel"/>
    <w:tmpl w:val="27CC3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DE6B5F"/>
    <w:multiLevelType w:val="hybridMultilevel"/>
    <w:tmpl w:val="BA7C9A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0D31784"/>
    <w:multiLevelType w:val="multilevel"/>
    <w:tmpl w:val="C826D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73C148E"/>
    <w:multiLevelType w:val="hybridMultilevel"/>
    <w:tmpl w:val="9B860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4F75A6A"/>
    <w:multiLevelType w:val="hybridMultilevel"/>
    <w:tmpl w:val="6D1AE7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9624C9D"/>
    <w:multiLevelType w:val="multilevel"/>
    <w:tmpl w:val="DDEEA2F8"/>
    <w:lvl w:ilvl="0">
      <w:start w:val="6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0A85ACD"/>
    <w:multiLevelType w:val="hybridMultilevel"/>
    <w:tmpl w:val="49C8E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3020B6B"/>
    <w:multiLevelType w:val="hybridMultilevel"/>
    <w:tmpl w:val="5D3C42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1C44928"/>
    <w:multiLevelType w:val="hybridMultilevel"/>
    <w:tmpl w:val="AA9EE94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1DD7F0A"/>
    <w:multiLevelType w:val="multilevel"/>
    <w:tmpl w:val="E3166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5353B67"/>
    <w:multiLevelType w:val="hybridMultilevel"/>
    <w:tmpl w:val="4EDE232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5"/>
  </w:num>
  <w:num w:numId="3">
    <w:abstractNumId w:val="6"/>
  </w:num>
  <w:num w:numId="4">
    <w:abstractNumId w:val="5"/>
  </w:num>
  <w:num w:numId="5">
    <w:abstractNumId w:val="10"/>
  </w:num>
  <w:num w:numId="6">
    <w:abstractNumId w:val="0"/>
  </w:num>
  <w:num w:numId="7">
    <w:abstractNumId w:val="9"/>
  </w:num>
  <w:num w:numId="8">
    <w:abstractNumId w:val="11"/>
  </w:num>
  <w:num w:numId="9">
    <w:abstractNumId w:val="4"/>
  </w:num>
  <w:num w:numId="10">
    <w:abstractNumId w:val="7"/>
  </w:num>
  <w:num w:numId="11">
    <w:abstractNumId w:val="3"/>
  </w:num>
  <w:num w:numId="12">
    <w:abstractNumId w:val="12"/>
  </w:num>
  <w:num w:numId="13">
    <w:abstractNumId w:val="14"/>
  </w:num>
  <w:num w:numId="14">
    <w:abstractNumId w:val="2"/>
  </w:num>
  <w:num w:numId="15">
    <w:abstractNumId w:val="1"/>
  </w:num>
  <w:num w:numId="16">
    <w:abstractNumId w:val="13"/>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631"/>
    <w:rsid w:val="00005763"/>
    <w:rsid w:val="00025290"/>
    <w:rsid w:val="000270DC"/>
    <w:rsid w:val="00033316"/>
    <w:rsid w:val="00043B7B"/>
    <w:rsid w:val="00046D79"/>
    <w:rsid w:val="00070F4C"/>
    <w:rsid w:val="000A56DD"/>
    <w:rsid w:val="000D1405"/>
    <w:rsid w:val="000D3CE0"/>
    <w:rsid w:val="000E3E07"/>
    <w:rsid w:val="000E40B1"/>
    <w:rsid w:val="000E7B87"/>
    <w:rsid w:val="000F62B5"/>
    <w:rsid w:val="00101404"/>
    <w:rsid w:val="001119AF"/>
    <w:rsid w:val="00114A1D"/>
    <w:rsid w:val="0011536D"/>
    <w:rsid w:val="00115B05"/>
    <w:rsid w:val="00120DD0"/>
    <w:rsid w:val="00127A84"/>
    <w:rsid w:val="00146D81"/>
    <w:rsid w:val="0015394F"/>
    <w:rsid w:val="00177CE8"/>
    <w:rsid w:val="001A0262"/>
    <w:rsid w:val="001A056F"/>
    <w:rsid w:val="001A7A47"/>
    <w:rsid w:val="001B2A26"/>
    <w:rsid w:val="001B2BB8"/>
    <w:rsid w:val="001D0058"/>
    <w:rsid w:val="001D5862"/>
    <w:rsid w:val="001D5D2D"/>
    <w:rsid w:val="001E020F"/>
    <w:rsid w:val="001F1E16"/>
    <w:rsid w:val="00200E67"/>
    <w:rsid w:val="00213BB4"/>
    <w:rsid w:val="00261BFF"/>
    <w:rsid w:val="00283D65"/>
    <w:rsid w:val="00284489"/>
    <w:rsid w:val="00296779"/>
    <w:rsid w:val="002B70E2"/>
    <w:rsid w:val="002B7BA3"/>
    <w:rsid w:val="002D4D22"/>
    <w:rsid w:val="002E7901"/>
    <w:rsid w:val="00301E3E"/>
    <w:rsid w:val="003072A6"/>
    <w:rsid w:val="00307EA4"/>
    <w:rsid w:val="00316D24"/>
    <w:rsid w:val="00361161"/>
    <w:rsid w:val="00364E65"/>
    <w:rsid w:val="0036615E"/>
    <w:rsid w:val="003770D7"/>
    <w:rsid w:val="003846C5"/>
    <w:rsid w:val="003856B2"/>
    <w:rsid w:val="003A42D4"/>
    <w:rsid w:val="003A641F"/>
    <w:rsid w:val="003C1B43"/>
    <w:rsid w:val="003C27BC"/>
    <w:rsid w:val="003C35F8"/>
    <w:rsid w:val="003C624E"/>
    <w:rsid w:val="003C7DE5"/>
    <w:rsid w:val="003D1C33"/>
    <w:rsid w:val="00410800"/>
    <w:rsid w:val="00413183"/>
    <w:rsid w:val="004270B4"/>
    <w:rsid w:val="00453436"/>
    <w:rsid w:val="004542A6"/>
    <w:rsid w:val="00494EF7"/>
    <w:rsid w:val="004B7633"/>
    <w:rsid w:val="004C10D5"/>
    <w:rsid w:val="004E66E3"/>
    <w:rsid w:val="00501A6B"/>
    <w:rsid w:val="00504144"/>
    <w:rsid w:val="00513186"/>
    <w:rsid w:val="00513EA9"/>
    <w:rsid w:val="00542236"/>
    <w:rsid w:val="0054314C"/>
    <w:rsid w:val="005432A2"/>
    <w:rsid w:val="005450E6"/>
    <w:rsid w:val="00545754"/>
    <w:rsid w:val="00547582"/>
    <w:rsid w:val="00553F77"/>
    <w:rsid w:val="005557F3"/>
    <w:rsid w:val="00562C0F"/>
    <w:rsid w:val="005654FA"/>
    <w:rsid w:val="00565931"/>
    <w:rsid w:val="00565AD6"/>
    <w:rsid w:val="00576521"/>
    <w:rsid w:val="00591D13"/>
    <w:rsid w:val="005A2C48"/>
    <w:rsid w:val="005A63F8"/>
    <w:rsid w:val="005C3AA7"/>
    <w:rsid w:val="005C676E"/>
    <w:rsid w:val="005D3F37"/>
    <w:rsid w:val="005E7FAC"/>
    <w:rsid w:val="006043A5"/>
    <w:rsid w:val="00606B49"/>
    <w:rsid w:val="006309B6"/>
    <w:rsid w:val="0063444E"/>
    <w:rsid w:val="0064124A"/>
    <w:rsid w:val="00643696"/>
    <w:rsid w:val="0064431D"/>
    <w:rsid w:val="006479C0"/>
    <w:rsid w:val="006552AA"/>
    <w:rsid w:val="0066392F"/>
    <w:rsid w:val="00666A54"/>
    <w:rsid w:val="00687EAA"/>
    <w:rsid w:val="006B1498"/>
    <w:rsid w:val="006B424D"/>
    <w:rsid w:val="006C5C2F"/>
    <w:rsid w:val="006D2BF8"/>
    <w:rsid w:val="006D5129"/>
    <w:rsid w:val="006E596B"/>
    <w:rsid w:val="006E71F8"/>
    <w:rsid w:val="00712311"/>
    <w:rsid w:val="007202E4"/>
    <w:rsid w:val="00733DFA"/>
    <w:rsid w:val="00743703"/>
    <w:rsid w:val="0074604D"/>
    <w:rsid w:val="00752DA6"/>
    <w:rsid w:val="007634CC"/>
    <w:rsid w:val="007663C8"/>
    <w:rsid w:val="007849E0"/>
    <w:rsid w:val="00784C94"/>
    <w:rsid w:val="00787066"/>
    <w:rsid w:val="007B2EE5"/>
    <w:rsid w:val="007B5AE1"/>
    <w:rsid w:val="007C530E"/>
    <w:rsid w:val="007C65A3"/>
    <w:rsid w:val="007E4036"/>
    <w:rsid w:val="007F7A7E"/>
    <w:rsid w:val="0080387C"/>
    <w:rsid w:val="00823B4D"/>
    <w:rsid w:val="008269D9"/>
    <w:rsid w:val="0083059A"/>
    <w:rsid w:val="0083298F"/>
    <w:rsid w:val="00837DE5"/>
    <w:rsid w:val="00847108"/>
    <w:rsid w:val="0085205E"/>
    <w:rsid w:val="00855820"/>
    <w:rsid w:val="00885767"/>
    <w:rsid w:val="008C24B1"/>
    <w:rsid w:val="008C2F5E"/>
    <w:rsid w:val="008C6066"/>
    <w:rsid w:val="008C7159"/>
    <w:rsid w:val="008C7908"/>
    <w:rsid w:val="008D7631"/>
    <w:rsid w:val="008D7832"/>
    <w:rsid w:val="008E4221"/>
    <w:rsid w:val="00910C10"/>
    <w:rsid w:val="009126F0"/>
    <w:rsid w:val="00941B1A"/>
    <w:rsid w:val="0094356A"/>
    <w:rsid w:val="0098777A"/>
    <w:rsid w:val="009921AF"/>
    <w:rsid w:val="009931E5"/>
    <w:rsid w:val="009A6318"/>
    <w:rsid w:val="009D543C"/>
    <w:rsid w:val="009E1AAD"/>
    <w:rsid w:val="009F3A26"/>
    <w:rsid w:val="009F53F0"/>
    <w:rsid w:val="00A041CE"/>
    <w:rsid w:val="00A050AF"/>
    <w:rsid w:val="00A129B2"/>
    <w:rsid w:val="00A25DF6"/>
    <w:rsid w:val="00A41369"/>
    <w:rsid w:val="00A42E4E"/>
    <w:rsid w:val="00A447E6"/>
    <w:rsid w:val="00A5568C"/>
    <w:rsid w:val="00A572E1"/>
    <w:rsid w:val="00A67DB3"/>
    <w:rsid w:val="00A91EBF"/>
    <w:rsid w:val="00A94708"/>
    <w:rsid w:val="00AB54E9"/>
    <w:rsid w:val="00AD2AAA"/>
    <w:rsid w:val="00AE5EBB"/>
    <w:rsid w:val="00B02D49"/>
    <w:rsid w:val="00B24D8E"/>
    <w:rsid w:val="00B357BF"/>
    <w:rsid w:val="00B41E92"/>
    <w:rsid w:val="00B563CA"/>
    <w:rsid w:val="00B66F02"/>
    <w:rsid w:val="00B84B32"/>
    <w:rsid w:val="00B8609F"/>
    <w:rsid w:val="00B90391"/>
    <w:rsid w:val="00BA0E72"/>
    <w:rsid w:val="00BA6178"/>
    <w:rsid w:val="00BB50E0"/>
    <w:rsid w:val="00BB63B8"/>
    <w:rsid w:val="00BB64B8"/>
    <w:rsid w:val="00BC5288"/>
    <w:rsid w:val="00BD5C98"/>
    <w:rsid w:val="00BD648D"/>
    <w:rsid w:val="00BF5C15"/>
    <w:rsid w:val="00BF5EF8"/>
    <w:rsid w:val="00C0150E"/>
    <w:rsid w:val="00C06077"/>
    <w:rsid w:val="00C10D58"/>
    <w:rsid w:val="00C15329"/>
    <w:rsid w:val="00C15DDB"/>
    <w:rsid w:val="00C252B7"/>
    <w:rsid w:val="00C36132"/>
    <w:rsid w:val="00C50937"/>
    <w:rsid w:val="00C718E5"/>
    <w:rsid w:val="00C755B9"/>
    <w:rsid w:val="00C7613E"/>
    <w:rsid w:val="00C82A4D"/>
    <w:rsid w:val="00C8414E"/>
    <w:rsid w:val="00CA3377"/>
    <w:rsid w:val="00CB476E"/>
    <w:rsid w:val="00CC32EB"/>
    <w:rsid w:val="00CC7DA4"/>
    <w:rsid w:val="00CD6FDA"/>
    <w:rsid w:val="00CD7FF5"/>
    <w:rsid w:val="00CE0917"/>
    <w:rsid w:val="00CE3B78"/>
    <w:rsid w:val="00D00213"/>
    <w:rsid w:val="00D12BAE"/>
    <w:rsid w:val="00D1461B"/>
    <w:rsid w:val="00D23243"/>
    <w:rsid w:val="00D27FBC"/>
    <w:rsid w:val="00D344A8"/>
    <w:rsid w:val="00D436F7"/>
    <w:rsid w:val="00D627A2"/>
    <w:rsid w:val="00D6650E"/>
    <w:rsid w:val="00D7176C"/>
    <w:rsid w:val="00D8211C"/>
    <w:rsid w:val="00D847BF"/>
    <w:rsid w:val="00D90D26"/>
    <w:rsid w:val="00DC5EE5"/>
    <w:rsid w:val="00DC5FD6"/>
    <w:rsid w:val="00DD20F1"/>
    <w:rsid w:val="00DD2B79"/>
    <w:rsid w:val="00DF16D0"/>
    <w:rsid w:val="00DF4EF1"/>
    <w:rsid w:val="00DF6316"/>
    <w:rsid w:val="00E0695C"/>
    <w:rsid w:val="00E22BBB"/>
    <w:rsid w:val="00E31431"/>
    <w:rsid w:val="00E32581"/>
    <w:rsid w:val="00E50B6F"/>
    <w:rsid w:val="00E65F3A"/>
    <w:rsid w:val="00E930E7"/>
    <w:rsid w:val="00EA05A7"/>
    <w:rsid w:val="00EA6B63"/>
    <w:rsid w:val="00EB5D6F"/>
    <w:rsid w:val="00EC6AA5"/>
    <w:rsid w:val="00ED195D"/>
    <w:rsid w:val="00ED29A8"/>
    <w:rsid w:val="00ED58E4"/>
    <w:rsid w:val="00ED69BC"/>
    <w:rsid w:val="00EF0A72"/>
    <w:rsid w:val="00F04CF9"/>
    <w:rsid w:val="00F14E7B"/>
    <w:rsid w:val="00F21B04"/>
    <w:rsid w:val="00F336A1"/>
    <w:rsid w:val="00F40275"/>
    <w:rsid w:val="00F45DA7"/>
    <w:rsid w:val="00F747AE"/>
    <w:rsid w:val="00F766E7"/>
    <w:rsid w:val="00F95884"/>
    <w:rsid w:val="00FB5E38"/>
    <w:rsid w:val="00FC5112"/>
    <w:rsid w:val="00FD2B8B"/>
    <w:rsid w:val="00FD37BE"/>
    <w:rsid w:val="00FE068E"/>
    <w:rsid w:val="00FF2157"/>
    <w:rsid w:val="00FF79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E87DD"/>
  <w15:chartTrackingRefBased/>
  <w15:docId w15:val="{365A327E-A74D-FB41-9B73-02FAFD2AA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66F02"/>
    <w:rPr>
      <w:rFonts w:ascii="Times New Roman" w:eastAsia="Times New Roman" w:hAnsi="Times New Roman" w:cs="Times New Roman"/>
    </w:rPr>
  </w:style>
  <w:style w:type="paragraph" w:styleId="Heading1">
    <w:name w:val="heading 1"/>
    <w:basedOn w:val="Normal"/>
    <w:link w:val="Heading1Char"/>
    <w:uiPriority w:val="9"/>
    <w:qFormat/>
    <w:rsid w:val="00B66F02"/>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D7631"/>
    <w:pPr>
      <w:spacing w:before="100" w:beforeAutospacing="1" w:after="100" w:afterAutospacing="1"/>
    </w:pPr>
  </w:style>
  <w:style w:type="character" w:customStyle="1" w:styleId="apple-converted-space">
    <w:name w:val="apple-converted-space"/>
    <w:basedOn w:val="DefaultParagraphFont"/>
    <w:rsid w:val="007C65A3"/>
  </w:style>
  <w:style w:type="character" w:customStyle="1" w:styleId="abt-citation">
    <w:name w:val="abt-citation"/>
    <w:basedOn w:val="DefaultParagraphFont"/>
    <w:rsid w:val="007C65A3"/>
  </w:style>
  <w:style w:type="paragraph" w:styleId="ListParagraph">
    <w:name w:val="List Paragraph"/>
    <w:basedOn w:val="Normal"/>
    <w:uiPriority w:val="34"/>
    <w:qFormat/>
    <w:rsid w:val="004270B4"/>
    <w:pPr>
      <w:ind w:left="720"/>
      <w:contextualSpacing/>
    </w:pPr>
  </w:style>
  <w:style w:type="character" w:styleId="Hyperlink">
    <w:name w:val="Hyperlink"/>
    <w:basedOn w:val="DefaultParagraphFont"/>
    <w:uiPriority w:val="99"/>
    <w:unhideWhenUsed/>
    <w:rsid w:val="00BD5C98"/>
    <w:rPr>
      <w:color w:val="0000FF"/>
      <w:u w:val="single"/>
    </w:rPr>
  </w:style>
  <w:style w:type="character" w:styleId="UnresolvedMention">
    <w:name w:val="Unresolved Mention"/>
    <w:basedOn w:val="DefaultParagraphFont"/>
    <w:uiPriority w:val="99"/>
    <w:semiHidden/>
    <w:unhideWhenUsed/>
    <w:rsid w:val="00BD5C98"/>
    <w:rPr>
      <w:color w:val="605E5C"/>
      <w:shd w:val="clear" w:color="auto" w:fill="E1DFDD"/>
    </w:rPr>
  </w:style>
  <w:style w:type="character" w:customStyle="1" w:styleId="Heading1Char">
    <w:name w:val="Heading 1 Char"/>
    <w:basedOn w:val="DefaultParagraphFont"/>
    <w:link w:val="Heading1"/>
    <w:uiPriority w:val="9"/>
    <w:rsid w:val="00B66F02"/>
    <w:rPr>
      <w:rFonts w:ascii="Times New Roman" w:eastAsia="Times New Roman" w:hAnsi="Times New Roman" w:cs="Times New Roman"/>
      <w:b/>
      <w:bCs/>
      <w:kern w:val="36"/>
      <w:sz w:val="48"/>
      <w:szCs w:val="48"/>
    </w:rPr>
  </w:style>
  <w:style w:type="character" w:customStyle="1" w:styleId="a-size-large">
    <w:name w:val="a-size-large"/>
    <w:basedOn w:val="DefaultParagraphFont"/>
    <w:rsid w:val="00B66F02"/>
  </w:style>
  <w:style w:type="character" w:styleId="Emphasis">
    <w:name w:val="Emphasis"/>
    <w:basedOn w:val="DefaultParagraphFont"/>
    <w:uiPriority w:val="20"/>
    <w:qFormat/>
    <w:rsid w:val="00EA6B63"/>
    <w:rPr>
      <w:i/>
      <w:iCs/>
    </w:rPr>
  </w:style>
  <w:style w:type="paragraph" w:styleId="Header">
    <w:name w:val="header"/>
    <w:basedOn w:val="Normal"/>
    <w:link w:val="HeaderChar"/>
    <w:uiPriority w:val="99"/>
    <w:unhideWhenUsed/>
    <w:rsid w:val="003A42D4"/>
    <w:pPr>
      <w:tabs>
        <w:tab w:val="center" w:pos="4680"/>
        <w:tab w:val="right" w:pos="9360"/>
      </w:tabs>
    </w:pPr>
  </w:style>
  <w:style w:type="character" w:customStyle="1" w:styleId="HeaderChar">
    <w:name w:val="Header Char"/>
    <w:basedOn w:val="DefaultParagraphFont"/>
    <w:link w:val="Header"/>
    <w:uiPriority w:val="99"/>
    <w:rsid w:val="003A42D4"/>
    <w:rPr>
      <w:rFonts w:ascii="Times New Roman" w:eastAsia="Times New Roman" w:hAnsi="Times New Roman" w:cs="Times New Roman"/>
    </w:rPr>
  </w:style>
  <w:style w:type="paragraph" w:styleId="Footer">
    <w:name w:val="footer"/>
    <w:basedOn w:val="Normal"/>
    <w:link w:val="FooterChar"/>
    <w:uiPriority w:val="99"/>
    <w:unhideWhenUsed/>
    <w:rsid w:val="003A42D4"/>
    <w:pPr>
      <w:tabs>
        <w:tab w:val="center" w:pos="4680"/>
        <w:tab w:val="right" w:pos="9360"/>
      </w:tabs>
    </w:pPr>
  </w:style>
  <w:style w:type="character" w:customStyle="1" w:styleId="FooterChar">
    <w:name w:val="Footer Char"/>
    <w:basedOn w:val="DefaultParagraphFont"/>
    <w:link w:val="Footer"/>
    <w:uiPriority w:val="99"/>
    <w:rsid w:val="003A42D4"/>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3951">
      <w:bodyDiv w:val="1"/>
      <w:marLeft w:val="0"/>
      <w:marRight w:val="0"/>
      <w:marTop w:val="0"/>
      <w:marBottom w:val="0"/>
      <w:divBdr>
        <w:top w:val="none" w:sz="0" w:space="0" w:color="auto"/>
        <w:left w:val="none" w:sz="0" w:space="0" w:color="auto"/>
        <w:bottom w:val="none" w:sz="0" w:space="0" w:color="auto"/>
        <w:right w:val="none" w:sz="0" w:space="0" w:color="auto"/>
      </w:divBdr>
    </w:div>
    <w:div w:id="43798321">
      <w:bodyDiv w:val="1"/>
      <w:marLeft w:val="0"/>
      <w:marRight w:val="0"/>
      <w:marTop w:val="0"/>
      <w:marBottom w:val="0"/>
      <w:divBdr>
        <w:top w:val="none" w:sz="0" w:space="0" w:color="auto"/>
        <w:left w:val="none" w:sz="0" w:space="0" w:color="auto"/>
        <w:bottom w:val="none" w:sz="0" w:space="0" w:color="auto"/>
        <w:right w:val="none" w:sz="0" w:space="0" w:color="auto"/>
      </w:divBdr>
      <w:divsChild>
        <w:div w:id="1709647438">
          <w:marLeft w:val="0"/>
          <w:marRight w:val="0"/>
          <w:marTop w:val="0"/>
          <w:marBottom w:val="0"/>
          <w:divBdr>
            <w:top w:val="none" w:sz="0" w:space="0" w:color="auto"/>
            <w:left w:val="none" w:sz="0" w:space="0" w:color="auto"/>
            <w:bottom w:val="none" w:sz="0" w:space="0" w:color="auto"/>
            <w:right w:val="none" w:sz="0" w:space="0" w:color="auto"/>
          </w:divBdr>
          <w:divsChild>
            <w:div w:id="879897459">
              <w:marLeft w:val="0"/>
              <w:marRight w:val="0"/>
              <w:marTop w:val="0"/>
              <w:marBottom w:val="0"/>
              <w:divBdr>
                <w:top w:val="none" w:sz="0" w:space="0" w:color="auto"/>
                <w:left w:val="none" w:sz="0" w:space="0" w:color="auto"/>
                <w:bottom w:val="none" w:sz="0" w:space="0" w:color="auto"/>
                <w:right w:val="none" w:sz="0" w:space="0" w:color="auto"/>
              </w:divBdr>
              <w:divsChild>
                <w:div w:id="1046904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05885">
      <w:bodyDiv w:val="1"/>
      <w:marLeft w:val="0"/>
      <w:marRight w:val="0"/>
      <w:marTop w:val="0"/>
      <w:marBottom w:val="0"/>
      <w:divBdr>
        <w:top w:val="none" w:sz="0" w:space="0" w:color="auto"/>
        <w:left w:val="none" w:sz="0" w:space="0" w:color="auto"/>
        <w:bottom w:val="none" w:sz="0" w:space="0" w:color="auto"/>
        <w:right w:val="none" w:sz="0" w:space="0" w:color="auto"/>
      </w:divBdr>
      <w:divsChild>
        <w:div w:id="1708598254">
          <w:marLeft w:val="0"/>
          <w:marRight w:val="0"/>
          <w:marTop w:val="0"/>
          <w:marBottom w:val="0"/>
          <w:divBdr>
            <w:top w:val="none" w:sz="0" w:space="0" w:color="auto"/>
            <w:left w:val="none" w:sz="0" w:space="0" w:color="auto"/>
            <w:bottom w:val="none" w:sz="0" w:space="0" w:color="auto"/>
            <w:right w:val="none" w:sz="0" w:space="0" w:color="auto"/>
          </w:divBdr>
          <w:divsChild>
            <w:div w:id="618529294">
              <w:marLeft w:val="0"/>
              <w:marRight w:val="0"/>
              <w:marTop w:val="0"/>
              <w:marBottom w:val="0"/>
              <w:divBdr>
                <w:top w:val="none" w:sz="0" w:space="0" w:color="auto"/>
                <w:left w:val="none" w:sz="0" w:space="0" w:color="auto"/>
                <w:bottom w:val="none" w:sz="0" w:space="0" w:color="auto"/>
                <w:right w:val="none" w:sz="0" w:space="0" w:color="auto"/>
              </w:divBdr>
              <w:divsChild>
                <w:div w:id="1604073890">
                  <w:marLeft w:val="0"/>
                  <w:marRight w:val="0"/>
                  <w:marTop w:val="0"/>
                  <w:marBottom w:val="0"/>
                  <w:divBdr>
                    <w:top w:val="none" w:sz="0" w:space="0" w:color="auto"/>
                    <w:left w:val="none" w:sz="0" w:space="0" w:color="auto"/>
                    <w:bottom w:val="none" w:sz="0" w:space="0" w:color="auto"/>
                    <w:right w:val="none" w:sz="0" w:space="0" w:color="auto"/>
                  </w:divBdr>
                  <w:divsChild>
                    <w:div w:id="77983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94924">
      <w:bodyDiv w:val="1"/>
      <w:marLeft w:val="0"/>
      <w:marRight w:val="0"/>
      <w:marTop w:val="0"/>
      <w:marBottom w:val="0"/>
      <w:divBdr>
        <w:top w:val="none" w:sz="0" w:space="0" w:color="auto"/>
        <w:left w:val="none" w:sz="0" w:space="0" w:color="auto"/>
        <w:bottom w:val="none" w:sz="0" w:space="0" w:color="auto"/>
        <w:right w:val="none" w:sz="0" w:space="0" w:color="auto"/>
      </w:divBdr>
      <w:divsChild>
        <w:div w:id="487483096">
          <w:marLeft w:val="0"/>
          <w:marRight w:val="0"/>
          <w:marTop w:val="0"/>
          <w:marBottom w:val="0"/>
          <w:divBdr>
            <w:top w:val="none" w:sz="0" w:space="0" w:color="auto"/>
            <w:left w:val="none" w:sz="0" w:space="0" w:color="auto"/>
            <w:bottom w:val="none" w:sz="0" w:space="0" w:color="auto"/>
            <w:right w:val="none" w:sz="0" w:space="0" w:color="auto"/>
          </w:divBdr>
          <w:divsChild>
            <w:div w:id="524946977">
              <w:marLeft w:val="0"/>
              <w:marRight w:val="0"/>
              <w:marTop w:val="0"/>
              <w:marBottom w:val="0"/>
              <w:divBdr>
                <w:top w:val="none" w:sz="0" w:space="0" w:color="auto"/>
                <w:left w:val="none" w:sz="0" w:space="0" w:color="auto"/>
                <w:bottom w:val="none" w:sz="0" w:space="0" w:color="auto"/>
                <w:right w:val="none" w:sz="0" w:space="0" w:color="auto"/>
              </w:divBdr>
              <w:divsChild>
                <w:div w:id="1959986297">
                  <w:marLeft w:val="0"/>
                  <w:marRight w:val="0"/>
                  <w:marTop w:val="0"/>
                  <w:marBottom w:val="0"/>
                  <w:divBdr>
                    <w:top w:val="none" w:sz="0" w:space="0" w:color="auto"/>
                    <w:left w:val="none" w:sz="0" w:space="0" w:color="auto"/>
                    <w:bottom w:val="none" w:sz="0" w:space="0" w:color="auto"/>
                    <w:right w:val="none" w:sz="0" w:space="0" w:color="auto"/>
                  </w:divBdr>
                  <w:divsChild>
                    <w:div w:id="129656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958650">
      <w:bodyDiv w:val="1"/>
      <w:marLeft w:val="0"/>
      <w:marRight w:val="0"/>
      <w:marTop w:val="0"/>
      <w:marBottom w:val="0"/>
      <w:divBdr>
        <w:top w:val="none" w:sz="0" w:space="0" w:color="auto"/>
        <w:left w:val="none" w:sz="0" w:space="0" w:color="auto"/>
        <w:bottom w:val="none" w:sz="0" w:space="0" w:color="auto"/>
        <w:right w:val="none" w:sz="0" w:space="0" w:color="auto"/>
      </w:divBdr>
      <w:divsChild>
        <w:div w:id="1896775182">
          <w:marLeft w:val="0"/>
          <w:marRight w:val="0"/>
          <w:marTop w:val="0"/>
          <w:marBottom w:val="0"/>
          <w:divBdr>
            <w:top w:val="none" w:sz="0" w:space="0" w:color="auto"/>
            <w:left w:val="none" w:sz="0" w:space="0" w:color="auto"/>
            <w:bottom w:val="none" w:sz="0" w:space="0" w:color="auto"/>
            <w:right w:val="none" w:sz="0" w:space="0" w:color="auto"/>
          </w:divBdr>
          <w:divsChild>
            <w:div w:id="170339414">
              <w:marLeft w:val="0"/>
              <w:marRight w:val="0"/>
              <w:marTop w:val="0"/>
              <w:marBottom w:val="0"/>
              <w:divBdr>
                <w:top w:val="none" w:sz="0" w:space="0" w:color="auto"/>
                <w:left w:val="none" w:sz="0" w:space="0" w:color="auto"/>
                <w:bottom w:val="none" w:sz="0" w:space="0" w:color="auto"/>
                <w:right w:val="none" w:sz="0" w:space="0" w:color="auto"/>
              </w:divBdr>
              <w:divsChild>
                <w:div w:id="159153898">
                  <w:marLeft w:val="0"/>
                  <w:marRight w:val="0"/>
                  <w:marTop w:val="0"/>
                  <w:marBottom w:val="0"/>
                  <w:divBdr>
                    <w:top w:val="none" w:sz="0" w:space="0" w:color="auto"/>
                    <w:left w:val="none" w:sz="0" w:space="0" w:color="auto"/>
                    <w:bottom w:val="none" w:sz="0" w:space="0" w:color="auto"/>
                    <w:right w:val="none" w:sz="0" w:space="0" w:color="auto"/>
                  </w:divBdr>
                  <w:divsChild>
                    <w:div w:id="97938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7322923">
      <w:bodyDiv w:val="1"/>
      <w:marLeft w:val="0"/>
      <w:marRight w:val="0"/>
      <w:marTop w:val="0"/>
      <w:marBottom w:val="0"/>
      <w:divBdr>
        <w:top w:val="none" w:sz="0" w:space="0" w:color="auto"/>
        <w:left w:val="none" w:sz="0" w:space="0" w:color="auto"/>
        <w:bottom w:val="none" w:sz="0" w:space="0" w:color="auto"/>
        <w:right w:val="none" w:sz="0" w:space="0" w:color="auto"/>
      </w:divBdr>
      <w:divsChild>
        <w:div w:id="1800151776">
          <w:marLeft w:val="0"/>
          <w:marRight w:val="0"/>
          <w:marTop w:val="0"/>
          <w:marBottom w:val="0"/>
          <w:divBdr>
            <w:top w:val="none" w:sz="0" w:space="0" w:color="auto"/>
            <w:left w:val="none" w:sz="0" w:space="0" w:color="auto"/>
            <w:bottom w:val="none" w:sz="0" w:space="0" w:color="auto"/>
            <w:right w:val="none" w:sz="0" w:space="0" w:color="auto"/>
          </w:divBdr>
          <w:divsChild>
            <w:div w:id="1445465639">
              <w:marLeft w:val="0"/>
              <w:marRight w:val="0"/>
              <w:marTop w:val="0"/>
              <w:marBottom w:val="0"/>
              <w:divBdr>
                <w:top w:val="none" w:sz="0" w:space="0" w:color="auto"/>
                <w:left w:val="none" w:sz="0" w:space="0" w:color="auto"/>
                <w:bottom w:val="none" w:sz="0" w:space="0" w:color="auto"/>
                <w:right w:val="none" w:sz="0" w:space="0" w:color="auto"/>
              </w:divBdr>
              <w:divsChild>
                <w:div w:id="432752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252887">
      <w:bodyDiv w:val="1"/>
      <w:marLeft w:val="0"/>
      <w:marRight w:val="0"/>
      <w:marTop w:val="0"/>
      <w:marBottom w:val="0"/>
      <w:divBdr>
        <w:top w:val="none" w:sz="0" w:space="0" w:color="auto"/>
        <w:left w:val="none" w:sz="0" w:space="0" w:color="auto"/>
        <w:bottom w:val="none" w:sz="0" w:space="0" w:color="auto"/>
        <w:right w:val="none" w:sz="0" w:space="0" w:color="auto"/>
      </w:divBdr>
      <w:divsChild>
        <w:div w:id="1946309214">
          <w:marLeft w:val="0"/>
          <w:marRight w:val="0"/>
          <w:marTop w:val="0"/>
          <w:marBottom w:val="0"/>
          <w:divBdr>
            <w:top w:val="none" w:sz="0" w:space="0" w:color="auto"/>
            <w:left w:val="none" w:sz="0" w:space="0" w:color="auto"/>
            <w:bottom w:val="none" w:sz="0" w:space="0" w:color="auto"/>
            <w:right w:val="none" w:sz="0" w:space="0" w:color="auto"/>
          </w:divBdr>
          <w:divsChild>
            <w:div w:id="1123963162">
              <w:marLeft w:val="0"/>
              <w:marRight w:val="0"/>
              <w:marTop w:val="0"/>
              <w:marBottom w:val="0"/>
              <w:divBdr>
                <w:top w:val="none" w:sz="0" w:space="0" w:color="auto"/>
                <w:left w:val="none" w:sz="0" w:space="0" w:color="auto"/>
                <w:bottom w:val="none" w:sz="0" w:space="0" w:color="auto"/>
                <w:right w:val="none" w:sz="0" w:space="0" w:color="auto"/>
              </w:divBdr>
              <w:divsChild>
                <w:div w:id="1026908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423309">
      <w:bodyDiv w:val="1"/>
      <w:marLeft w:val="0"/>
      <w:marRight w:val="0"/>
      <w:marTop w:val="0"/>
      <w:marBottom w:val="0"/>
      <w:divBdr>
        <w:top w:val="none" w:sz="0" w:space="0" w:color="auto"/>
        <w:left w:val="none" w:sz="0" w:space="0" w:color="auto"/>
        <w:bottom w:val="none" w:sz="0" w:space="0" w:color="auto"/>
        <w:right w:val="none" w:sz="0" w:space="0" w:color="auto"/>
      </w:divBdr>
      <w:divsChild>
        <w:div w:id="1115562684">
          <w:marLeft w:val="0"/>
          <w:marRight w:val="0"/>
          <w:marTop w:val="0"/>
          <w:marBottom w:val="0"/>
          <w:divBdr>
            <w:top w:val="none" w:sz="0" w:space="0" w:color="auto"/>
            <w:left w:val="none" w:sz="0" w:space="0" w:color="auto"/>
            <w:bottom w:val="none" w:sz="0" w:space="0" w:color="auto"/>
            <w:right w:val="none" w:sz="0" w:space="0" w:color="auto"/>
          </w:divBdr>
          <w:divsChild>
            <w:div w:id="1596550023">
              <w:marLeft w:val="0"/>
              <w:marRight w:val="0"/>
              <w:marTop w:val="0"/>
              <w:marBottom w:val="0"/>
              <w:divBdr>
                <w:top w:val="none" w:sz="0" w:space="0" w:color="auto"/>
                <w:left w:val="none" w:sz="0" w:space="0" w:color="auto"/>
                <w:bottom w:val="none" w:sz="0" w:space="0" w:color="auto"/>
                <w:right w:val="none" w:sz="0" w:space="0" w:color="auto"/>
              </w:divBdr>
              <w:divsChild>
                <w:div w:id="63487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653260">
      <w:bodyDiv w:val="1"/>
      <w:marLeft w:val="0"/>
      <w:marRight w:val="0"/>
      <w:marTop w:val="0"/>
      <w:marBottom w:val="0"/>
      <w:divBdr>
        <w:top w:val="none" w:sz="0" w:space="0" w:color="auto"/>
        <w:left w:val="none" w:sz="0" w:space="0" w:color="auto"/>
        <w:bottom w:val="none" w:sz="0" w:space="0" w:color="auto"/>
        <w:right w:val="none" w:sz="0" w:space="0" w:color="auto"/>
      </w:divBdr>
      <w:divsChild>
        <w:div w:id="1802381165">
          <w:marLeft w:val="0"/>
          <w:marRight w:val="0"/>
          <w:marTop w:val="0"/>
          <w:marBottom w:val="0"/>
          <w:divBdr>
            <w:top w:val="none" w:sz="0" w:space="0" w:color="auto"/>
            <w:left w:val="none" w:sz="0" w:space="0" w:color="auto"/>
            <w:bottom w:val="none" w:sz="0" w:space="0" w:color="auto"/>
            <w:right w:val="none" w:sz="0" w:space="0" w:color="auto"/>
          </w:divBdr>
          <w:divsChild>
            <w:div w:id="381486623">
              <w:marLeft w:val="0"/>
              <w:marRight w:val="0"/>
              <w:marTop w:val="0"/>
              <w:marBottom w:val="0"/>
              <w:divBdr>
                <w:top w:val="none" w:sz="0" w:space="0" w:color="auto"/>
                <w:left w:val="none" w:sz="0" w:space="0" w:color="auto"/>
                <w:bottom w:val="none" w:sz="0" w:space="0" w:color="auto"/>
                <w:right w:val="none" w:sz="0" w:space="0" w:color="auto"/>
              </w:divBdr>
              <w:divsChild>
                <w:div w:id="99472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466931">
      <w:bodyDiv w:val="1"/>
      <w:marLeft w:val="0"/>
      <w:marRight w:val="0"/>
      <w:marTop w:val="0"/>
      <w:marBottom w:val="0"/>
      <w:divBdr>
        <w:top w:val="none" w:sz="0" w:space="0" w:color="auto"/>
        <w:left w:val="none" w:sz="0" w:space="0" w:color="auto"/>
        <w:bottom w:val="none" w:sz="0" w:space="0" w:color="auto"/>
        <w:right w:val="none" w:sz="0" w:space="0" w:color="auto"/>
      </w:divBdr>
      <w:divsChild>
        <w:div w:id="1656256304">
          <w:marLeft w:val="0"/>
          <w:marRight w:val="0"/>
          <w:marTop w:val="0"/>
          <w:marBottom w:val="0"/>
          <w:divBdr>
            <w:top w:val="none" w:sz="0" w:space="0" w:color="auto"/>
            <w:left w:val="none" w:sz="0" w:space="0" w:color="auto"/>
            <w:bottom w:val="none" w:sz="0" w:space="0" w:color="auto"/>
            <w:right w:val="none" w:sz="0" w:space="0" w:color="auto"/>
          </w:divBdr>
          <w:divsChild>
            <w:div w:id="1684093592">
              <w:marLeft w:val="0"/>
              <w:marRight w:val="0"/>
              <w:marTop w:val="0"/>
              <w:marBottom w:val="0"/>
              <w:divBdr>
                <w:top w:val="none" w:sz="0" w:space="0" w:color="auto"/>
                <w:left w:val="none" w:sz="0" w:space="0" w:color="auto"/>
                <w:bottom w:val="none" w:sz="0" w:space="0" w:color="auto"/>
                <w:right w:val="none" w:sz="0" w:space="0" w:color="auto"/>
              </w:divBdr>
              <w:divsChild>
                <w:div w:id="54487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400761">
      <w:bodyDiv w:val="1"/>
      <w:marLeft w:val="0"/>
      <w:marRight w:val="0"/>
      <w:marTop w:val="0"/>
      <w:marBottom w:val="0"/>
      <w:divBdr>
        <w:top w:val="none" w:sz="0" w:space="0" w:color="auto"/>
        <w:left w:val="none" w:sz="0" w:space="0" w:color="auto"/>
        <w:bottom w:val="none" w:sz="0" w:space="0" w:color="auto"/>
        <w:right w:val="none" w:sz="0" w:space="0" w:color="auto"/>
      </w:divBdr>
      <w:divsChild>
        <w:div w:id="1165590084">
          <w:marLeft w:val="0"/>
          <w:marRight w:val="0"/>
          <w:marTop w:val="0"/>
          <w:marBottom w:val="0"/>
          <w:divBdr>
            <w:top w:val="none" w:sz="0" w:space="0" w:color="auto"/>
            <w:left w:val="none" w:sz="0" w:space="0" w:color="auto"/>
            <w:bottom w:val="none" w:sz="0" w:space="0" w:color="auto"/>
            <w:right w:val="none" w:sz="0" w:space="0" w:color="auto"/>
          </w:divBdr>
          <w:divsChild>
            <w:div w:id="289745187">
              <w:marLeft w:val="0"/>
              <w:marRight w:val="0"/>
              <w:marTop w:val="0"/>
              <w:marBottom w:val="0"/>
              <w:divBdr>
                <w:top w:val="none" w:sz="0" w:space="0" w:color="auto"/>
                <w:left w:val="none" w:sz="0" w:space="0" w:color="auto"/>
                <w:bottom w:val="none" w:sz="0" w:space="0" w:color="auto"/>
                <w:right w:val="none" w:sz="0" w:space="0" w:color="auto"/>
              </w:divBdr>
              <w:divsChild>
                <w:div w:id="58793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339502">
      <w:bodyDiv w:val="1"/>
      <w:marLeft w:val="0"/>
      <w:marRight w:val="0"/>
      <w:marTop w:val="0"/>
      <w:marBottom w:val="0"/>
      <w:divBdr>
        <w:top w:val="none" w:sz="0" w:space="0" w:color="auto"/>
        <w:left w:val="none" w:sz="0" w:space="0" w:color="auto"/>
        <w:bottom w:val="none" w:sz="0" w:space="0" w:color="auto"/>
        <w:right w:val="none" w:sz="0" w:space="0" w:color="auto"/>
      </w:divBdr>
      <w:divsChild>
        <w:div w:id="1690060448">
          <w:marLeft w:val="0"/>
          <w:marRight w:val="0"/>
          <w:marTop w:val="0"/>
          <w:marBottom w:val="0"/>
          <w:divBdr>
            <w:top w:val="none" w:sz="0" w:space="0" w:color="auto"/>
            <w:left w:val="none" w:sz="0" w:space="0" w:color="auto"/>
            <w:bottom w:val="none" w:sz="0" w:space="0" w:color="auto"/>
            <w:right w:val="none" w:sz="0" w:space="0" w:color="auto"/>
          </w:divBdr>
          <w:divsChild>
            <w:div w:id="255678336">
              <w:marLeft w:val="0"/>
              <w:marRight w:val="0"/>
              <w:marTop w:val="0"/>
              <w:marBottom w:val="0"/>
              <w:divBdr>
                <w:top w:val="none" w:sz="0" w:space="0" w:color="auto"/>
                <w:left w:val="none" w:sz="0" w:space="0" w:color="auto"/>
                <w:bottom w:val="none" w:sz="0" w:space="0" w:color="auto"/>
                <w:right w:val="none" w:sz="0" w:space="0" w:color="auto"/>
              </w:divBdr>
              <w:divsChild>
                <w:div w:id="958532976">
                  <w:marLeft w:val="0"/>
                  <w:marRight w:val="0"/>
                  <w:marTop w:val="0"/>
                  <w:marBottom w:val="0"/>
                  <w:divBdr>
                    <w:top w:val="none" w:sz="0" w:space="0" w:color="auto"/>
                    <w:left w:val="none" w:sz="0" w:space="0" w:color="auto"/>
                    <w:bottom w:val="none" w:sz="0" w:space="0" w:color="auto"/>
                    <w:right w:val="none" w:sz="0" w:space="0" w:color="auto"/>
                  </w:divBdr>
                  <w:divsChild>
                    <w:div w:id="487406441">
                      <w:marLeft w:val="0"/>
                      <w:marRight w:val="0"/>
                      <w:marTop w:val="0"/>
                      <w:marBottom w:val="0"/>
                      <w:divBdr>
                        <w:top w:val="none" w:sz="0" w:space="0" w:color="auto"/>
                        <w:left w:val="none" w:sz="0" w:space="0" w:color="auto"/>
                        <w:bottom w:val="none" w:sz="0" w:space="0" w:color="auto"/>
                        <w:right w:val="none" w:sz="0" w:space="0" w:color="auto"/>
                      </w:divBdr>
                    </w:div>
                  </w:divsChild>
                </w:div>
                <w:div w:id="1401830571">
                  <w:marLeft w:val="0"/>
                  <w:marRight w:val="0"/>
                  <w:marTop w:val="0"/>
                  <w:marBottom w:val="0"/>
                  <w:divBdr>
                    <w:top w:val="none" w:sz="0" w:space="0" w:color="auto"/>
                    <w:left w:val="none" w:sz="0" w:space="0" w:color="auto"/>
                    <w:bottom w:val="none" w:sz="0" w:space="0" w:color="auto"/>
                    <w:right w:val="none" w:sz="0" w:space="0" w:color="auto"/>
                  </w:divBdr>
                  <w:divsChild>
                    <w:div w:id="27298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798362">
      <w:bodyDiv w:val="1"/>
      <w:marLeft w:val="0"/>
      <w:marRight w:val="0"/>
      <w:marTop w:val="0"/>
      <w:marBottom w:val="0"/>
      <w:divBdr>
        <w:top w:val="none" w:sz="0" w:space="0" w:color="auto"/>
        <w:left w:val="none" w:sz="0" w:space="0" w:color="auto"/>
        <w:bottom w:val="none" w:sz="0" w:space="0" w:color="auto"/>
        <w:right w:val="none" w:sz="0" w:space="0" w:color="auto"/>
      </w:divBdr>
      <w:divsChild>
        <w:div w:id="1421901453">
          <w:marLeft w:val="0"/>
          <w:marRight w:val="0"/>
          <w:marTop w:val="0"/>
          <w:marBottom w:val="0"/>
          <w:divBdr>
            <w:top w:val="none" w:sz="0" w:space="0" w:color="auto"/>
            <w:left w:val="none" w:sz="0" w:space="0" w:color="auto"/>
            <w:bottom w:val="none" w:sz="0" w:space="0" w:color="auto"/>
            <w:right w:val="none" w:sz="0" w:space="0" w:color="auto"/>
          </w:divBdr>
          <w:divsChild>
            <w:div w:id="1712917984">
              <w:marLeft w:val="0"/>
              <w:marRight w:val="0"/>
              <w:marTop w:val="0"/>
              <w:marBottom w:val="0"/>
              <w:divBdr>
                <w:top w:val="none" w:sz="0" w:space="0" w:color="auto"/>
                <w:left w:val="none" w:sz="0" w:space="0" w:color="auto"/>
                <w:bottom w:val="none" w:sz="0" w:space="0" w:color="auto"/>
                <w:right w:val="none" w:sz="0" w:space="0" w:color="auto"/>
              </w:divBdr>
              <w:divsChild>
                <w:div w:id="866143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871021">
      <w:bodyDiv w:val="1"/>
      <w:marLeft w:val="0"/>
      <w:marRight w:val="0"/>
      <w:marTop w:val="0"/>
      <w:marBottom w:val="0"/>
      <w:divBdr>
        <w:top w:val="none" w:sz="0" w:space="0" w:color="auto"/>
        <w:left w:val="none" w:sz="0" w:space="0" w:color="auto"/>
        <w:bottom w:val="none" w:sz="0" w:space="0" w:color="auto"/>
        <w:right w:val="none" w:sz="0" w:space="0" w:color="auto"/>
      </w:divBdr>
      <w:divsChild>
        <w:div w:id="1226835706">
          <w:marLeft w:val="0"/>
          <w:marRight w:val="0"/>
          <w:marTop w:val="0"/>
          <w:marBottom w:val="0"/>
          <w:divBdr>
            <w:top w:val="none" w:sz="0" w:space="0" w:color="auto"/>
            <w:left w:val="none" w:sz="0" w:space="0" w:color="auto"/>
            <w:bottom w:val="none" w:sz="0" w:space="0" w:color="auto"/>
            <w:right w:val="none" w:sz="0" w:space="0" w:color="auto"/>
          </w:divBdr>
          <w:divsChild>
            <w:div w:id="1370493658">
              <w:marLeft w:val="0"/>
              <w:marRight w:val="0"/>
              <w:marTop w:val="0"/>
              <w:marBottom w:val="0"/>
              <w:divBdr>
                <w:top w:val="none" w:sz="0" w:space="0" w:color="auto"/>
                <w:left w:val="none" w:sz="0" w:space="0" w:color="auto"/>
                <w:bottom w:val="none" w:sz="0" w:space="0" w:color="auto"/>
                <w:right w:val="none" w:sz="0" w:space="0" w:color="auto"/>
              </w:divBdr>
              <w:divsChild>
                <w:div w:id="1907302177">
                  <w:marLeft w:val="0"/>
                  <w:marRight w:val="0"/>
                  <w:marTop w:val="0"/>
                  <w:marBottom w:val="0"/>
                  <w:divBdr>
                    <w:top w:val="none" w:sz="0" w:space="0" w:color="auto"/>
                    <w:left w:val="none" w:sz="0" w:space="0" w:color="auto"/>
                    <w:bottom w:val="none" w:sz="0" w:space="0" w:color="auto"/>
                    <w:right w:val="none" w:sz="0" w:space="0" w:color="auto"/>
                  </w:divBdr>
                  <w:divsChild>
                    <w:div w:id="125528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5867504">
      <w:bodyDiv w:val="1"/>
      <w:marLeft w:val="0"/>
      <w:marRight w:val="0"/>
      <w:marTop w:val="0"/>
      <w:marBottom w:val="0"/>
      <w:divBdr>
        <w:top w:val="none" w:sz="0" w:space="0" w:color="auto"/>
        <w:left w:val="none" w:sz="0" w:space="0" w:color="auto"/>
        <w:bottom w:val="none" w:sz="0" w:space="0" w:color="auto"/>
        <w:right w:val="none" w:sz="0" w:space="0" w:color="auto"/>
      </w:divBdr>
      <w:divsChild>
        <w:div w:id="1385258165">
          <w:marLeft w:val="0"/>
          <w:marRight w:val="0"/>
          <w:marTop w:val="0"/>
          <w:marBottom w:val="0"/>
          <w:divBdr>
            <w:top w:val="none" w:sz="0" w:space="0" w:color="auto"/>
            <w:left w:val="none" w:sz="0" w:space="0" w:color="auto"/>
            <w:bottom w:val="none" w:sz="0" w:space="0" w:color="auto"/>
            <w:right w:val="none" w:sz="0" w:space="0" w:color="auto"/>
          </w:divBdr>
          <w:divsChild>
            <w:div w:id="478494576">
              <w:marLeft w:val="0"/>
              <w:marRight w:val="0"/>
              <w:marTop w:val="0"/>
              <w:marBottom w:val="0"/>
              <w:divBdr>
                <w:top w:val="none" w:sz="0" w:space="0" w:color="auto"/>
                <w:left w:val="none" w:sz="0" w:space="0" w:color="auto"/>
                <w:bottom w:val="none" w:sz="0" w:space="0" w:color="auto"/>
                <w:right w:val="none" w:sz="0" w:space="0" w:color="auto"/>
              </w:divBdr>
              <w:divsChild>
                <w:div w:id="2015375567">
                  <w:marLeft w:val="0"/>
                  <w:marRight w:val="0"/>
                  <w:marTop w:val="0"/>
                  <w:marBottom w:val="0"/>
                  <w:divBdr>
                    <w:top w:val="none" w:sz="0" w:space="0" w:color="auto"/>
                    <w:left w:val="none" w:sz="0" w:space="0" w:color="auto"/>
                    <w:bottom w:val="none" w:sz="0" w:space="0" w:color="auto"/>
                    <w:right w:val="none" w:sz="0" w:space="0" w:color="auto"/>
                  </w:divBdr>
                  <w:divsChild>
                    <w:div w:id="187808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2573223">
      <w:bodyDiv w:val="1"/>
      <w:marLeft w:val="0"/>
      <w:marRight w:val="0"/>
      <w:marTop w:val="0"/>
      <w:marBottom w:val="0"/>
      <w:divBdr>
        <w:top w:val="none" w:sz="0" w:space="0" w:color="auto"/>
        <w:left w:val="none" w:sz="0" w:space="0" w:color="auto"/>
        <w:bottom w:val="none" w:sz="0" w:space="0" w:color="auto"/>
        <w:right w:val="none" w:sz="0" w:space="0" w:color="auto"/>
      </w:divBdr>
      <w:divsChild>
        <w:div w:id="1093939211">
          <w:marLeft w:val="0"/>
          <w:marRight w:val="0"/>
          <w:marTop w:val="0"/>
          <w:marBottom w:val="0"/>
          <w:divBdr>
            <w:top w:val="none" w:sz="0" w:space="0" w:color="auto"/>
            <w:left w:val="none" w:sz="0" w:space="0" w:color="auto"/>
            <w:bottom w:val="none" w:sz="0" w:space="0" w:color="auto"/>
            <w:right w:val="none" w:sz="0" w:space="0" w:color="auto"/>
          </w:divBdr>
          <w:divsChild>
            <w:div w:id="1276643307">
              <w:marLeft w:val="0"/>
              <w:marRight w:val="0"/>
              <w:marTop w:val="0"/>
              <w:marBottom w:val="0"/>
              <w:divBdr>
                <w:top w:val="none" w:sz="0" w:space="0" w:color="auto"/>
                <w:left w:val="none" w:sz="0" w:space="0" w:color="auto"/>
                <w:bottom w:val="none" w:sz="0" w:space="0" w:color="auto"/>
                <w:right w:val="none" w:sz="0" w:space="0" w:color="auto"/>
              </w:divBdr>
              <w:divsChild>
                <w:div w:id="83839337">
                  <w:marLeft w:val="0"/>
                  <w:marRight w:val="0"/>
                  <w:marTop w:val="0"/>
                  <w:marBottom w:val="0"/>
                  <w:divBdr>
                    <w:top w:val="none" w:sz="0" w:space="0" w:color="auto"/>
                    <w:left w:val="none" w:sz="0" w:space="0" w:color="auto"/>
                    <w:bottom w:val="none" w:sz="0" w:space="0" w:color="auto"/>
                    <w:right w:val="none" w:sz="0" w:space="0" w:color="auto"/>
                  </w:divBdr>
                  <w:divsChild>
                    <w:div w:id="188012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956560">
      <w:bodyDiv w:val="1"/>
      <w:marLeft w:val="0"/>
      <w:marRight w:val="0"/>
      <w:marTop w:val="0"/>
      <w:marBottom w:val="0"/>
      <w:divBdr>
        <w:top w:val="none" w:sz="0" w:space="0" w:color="auto"/>
        <w:left w:val="none" w:sz="0" w:space="0" w:color="auto"/>
        <w:bottom w:val="none" w:sz="0" w:space="0" w:color="auto"/>
        <w:right w:val="none" w:sz="0" w:space="0" w:color="auto"/>
      </w:divBdr>
      <w:divsChild>
        <w:div w:id="1788233640">
          <w:marLeft w:val="0"/>
          <w:marRight w:val="0"/>
          <w:marTop w:val="0"/>
          <w:marBottom w:val="0"/>
          <w:divBdr>
            <w:top w:val="none" w:sz="0" w:space="0" w:color="auto"/>
            <w:left w:val="none" w:sz="0" w:space="0" w:color="auto"/>
            <w:bottom w:val="none" w:sz="0" w:space="0" w:color="auto"/>
            <w:right w:val="none" w:sz="0" w:space="0" w:color="auto"/>
          </w:divBdr>
          <w:divsChild>
            <w:div w:id="1168525023">
              <w:marLeft w:val="0"/>
              <w:marRight w:val="0"/>
              <w:marTop w:val="0"/>
              <w:marBottom w:val="0"/>
              <w:divBdr>
                <w:top w:val="none" w:sz="0" w:space="0" w:color="auto"/>
                <w:left w:val="none" w:sz="0" w:space="0" w:color="auto"/>
                <w:bottom w:val="none" w:sz="0" w:space="0" w:color="auto"/>
                <w:right w:val="none" w:sz="0" w:space="0" w:color="auto"/>
              </w:divBdr>
              <w:divsChild>
                <w:div w:id="62103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199869">
      <w:bodyDiv w:val="1"/>
      <w:marLeft w:val="0"/>
      <w:marRight w:val="0"/>
      <w:marTop w:val="0"/>
      <w:marBottom w:val="0"/>
      <w:divBdr>
        <w:top w:val="none" w:sz="0" w:space="0" w:color="auto"/>
        <w:left w:val="none" w:sz="0" w:space="0" w:color="auto"/>
        <w:bottom w:val="none" w:sz="0" w:space="0" w:color="auto"/>
        <w:right w:val="none" w:sz="0" w:space="0" w:color="auto"/>
      </w:divBdr>
      <w:divsChild>
        <w:div w:id="1932396982">
          <w:marLeft w:val="0"/>
          <w:marRight w:val="0"/>
          <w:marTop w:val="0"/>
          <w:marBottom w:val="0"/>
          <w:divBdr>
            <w:top w:val="none" w:sz="0" w:space="0" w:color="auto"/>
            <w:left w:val="none" w:sz="0" w:space="0" w:color="auto"/>
            <w:bottom w:val="none" w:sz="0" w:space="0" w:color="auto"/>
            <w:right w:val="none" w:sz="0" w:space="0" w:color="auto"/>
          </w:divBdr>
          <w:divsChild>
            <w:div w:id="1380976603">
              <w:marLeft w:val="0"/>
              <w:marRight w:val="0"/>
              <w:marTop w:val="0"/>
              <w:marBottom w:val="0"/>
              <w:divBdr>
                <w:top w:val="none" w:sz="0" w:space="0" w:color="auto"/>
                <w:left w:val="none" w:sz="0" w:space="0" w:color="auto"/>
                <w:bottom w:val="none" w:sz="0" w:space="0" w:color="auto"/>
                <w:right w:val="none" w:sz="0" w:space="0" w:color="auto"/>
              </w:divBdr>
              <w:divsChild>
                <w:div w:id="1293709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965664">
      <w:bodyDiv w:val="1"/>
      <w:marLeft w:val="0"/>
      <w:marRight w:val="0"/>
      <w:marTop w:val="0"/>
      <w:marBottom w:val="0"/>
      <w:divBdr>
        <w:top w:val="none" w:sz="0" w:space="0" w:color="auto"/>
        <w:left w:val="none" w:sz="0" w:space="0" w:color="auto"/>
        <w:bottom w:val="none" w:sz="0" w:space="0" w:color="auto"/>
        <w:right w:val="none" w:sz="0" w:space="0" w:color="auto"/>
      </w:divBdr>
      <w:divsChild>
        <w:div w:id="1705206755">
          <w:marLeft w:val="0"/>
          <w:marRight w:val="0"/>
          <w:marTop w:val="0"/>
          <w:marBottom w:val="0"/>
          <w:divBdr>
            <w:top w:val="none" w:sz="0" w:space="0" w:color="auto"/>
            <w:left w:val="none" w:sz="0" w:space="0" w:color="auto"/>
            <w:bottom w:val="none" w:sz="0" w:space="0" w:color="auto"/>
            <w:right w:val="none" w:sz="0" w:space="0" w:color="auto"/>
          </w:divBdr>
          <w:divsChild>
            <w:div w:id="29498416">
              <w:marLeft w:val="0"/>
              <w:marRight w:val="0"/>
              <w:marTop w:val="0"/>
              <w:marBottom w:val="0"/>
              <w:divBdr>
                <w:top w:val="none" w:sz="0" w:space="0" w:color="auto"/>
                <w:left w:val="none" w:sz="0" w:space="0" w:color="auto"/>
                <w:bottom w:val="none" w:sz="0" w:space="0" w:color="auto"/>
                <w:right w:val="none" w:sz="0" w:space="0" w:color="auto"/>
              </w:divBdr>
              <w:divsChild>
                <w:div w:id="1171916493">
                  <w:marLeft w:val="0"/>
                  <w:marRight w:val="0"/>
                  <w:marTop w:val="0"/>
                  <w:marBottom w:val="0"/>
                  <w:divBdr>
                    <w:top w:val="none" w:sz="0" w:space="0" w:color="auto"/>
                    <w:left w:val="none" w:sz="0" w:space="0" w:color="auto"/>
                    <w:bottom w:val="none" w:sz="0" w:space="0" w:color="auto"/>
                    <w:right w:val="none" w:sz="0" w:space="0" w:color="auto"/>
                  </w:divBdr>
                  <w:divsChild>
                    <w:div w:id="212750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8606765">
      <w:bodyDiv w:val="1"/>
      <w:marLeft w:val="0"/>
      <w:marRight w:val="0"/>
      <w:marTop w:val="0"/>
      <w:marBottom w:val="0"/>
      <w:divBdr>
        <w:top w:val="none" w:sz="0" w:space="0" w:color="auto"/>
        <w:left w:val="none" w:sz="0" w:space="0" w:color="auto"/>
        <w:bottom w:val="none" w:sz="0" w:space="0" w:color="auto"/>
        <w:right w:val="none" w:sz="0" w:space="0" w:color="auto"/>
      </w:divBdr>
      <w:divsChild>
        <w:div w:id="935866657">
          <w:marLeft w:val="0"/>
          <w:marRight w:val="0"/>
          <w:marTop w:val="0"/>
          <w:marBottom w:val="0"/>
          <w:divBdr>
            <w:top w:val="none" w:sz="0" w:space="0" w:color="auto"/>
            <w:left w:val="none" w:sz="0" w:space="0" w:color="auto"/>
            <w:bottom w:val="none" w:sz="0" w:space="0" w:color="auto"/>
            <w:right w:val="none" w:sz="0" w:space="0" w:color="auto"/>
          </w:divBdr>
          <w:divsChild>
            <w:div w:id="273246795">
              <w:marLeft w:val="0"/>
              <w:marRight w:val="0"/>
              <w:marTop w:val="0"/>
              <w:marBottom w:val="0"/>
              <w:divBdr>
                <w:top w:val="none" w:sz="0" w:space="0" w:color="auto"/>
                <w:left w:val="none" w:sz="0" w:space="0" w:color="auto"/>
                <w:bottom w:val="none" w:sz="0" w:space="0" w:color="auto"/>
                <w:right w:val="none" w:sz="0" w:space="0" w:color="auto"/>
              </w:divBdr>
              <w:divsChild>
                <w:div w:id="1011033888">
                  <w:marLeft w:val="0"/>
                  <w:marRight w:val="0"/>
                  <w:marTop w:val="0"/>
                  <w:marBottom w:val="0"/>
                  <w:divBdr>
                    <w:top w:val="none" w:sz="0" w:space="0" w:color="auto"/>
                    <w:left w:val="none" w:sz="0" w:space="0" w:color="auto"/>
                    <w:bottom w:val="none" w:sz="0" w:space="0" w:color="auto"/>
                    <w:right w:val="none" w:sz="0" w:space="0" w:color="auto"/>
                  </w:divBdr>
                </w:div>
              </w:divsChild>
            </w:div>
            <w:div w:id="733165480">
              <w:marLeft w:val="0"/>
              <w:marRight w:val="0"/>
              <w:marTop w:val="0"/>
              <w:marBottom w:val="0"/>
              <w:divBdr>
                <w:top w:val="none" w:sz="0" w:space="0" w:color="auto"/>
                <w:left w:val="none" w:sz="0" w:space="0" w:color="auto"/>
                <w:bottom w:val="none" w:sz="0" w:space="0" w:color="auto"/>
                <w:right w:val="none" w:sz="0" w:space="0" w:color="auto"/>
              </w:divBdr>
              <w:divsChild>
                <w:div w:id="1855805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226428">
          <w:marLeft w:val="0"/>
          <w:marRight w:val="0"/>
          <w:marTop w:val="0"/>
          <w:marBottom w:val="0"/>
          <w:divBdr>
            <w:top w:val="none" w:sz="0" w:space="0" w:color="auto"/>
            <w:left w:val="none" w:sz="0" w:space="0" w:color="auto"/>
            <w:bottom w:val="none" w:sz="0" w:space="0" w:color="auto"/>
            <w:right w:val="none" w:sz="0" w:space="0" w:color="auto"/>
          </w:divBdr>
          <w:divsChild>
            <w:div w:id="1436680710">
              <w:marLeft w:val="0"/>
              <w:marRight w:val="0"/>
              <w:marTop w:val="0"/>
              <w:marBottom w:val="0"/>
              <w:divBdr>
                <w:top w:val="none" w:sz="0" w:space="0" w:color="auto"/>
                <w:left w:val="none" w:sz="0" w:space="0" w:color="auto"/>
                <w:bottom w:val="none" w:sz="0" w:space="0" w:color="auto"/>
                <w:right w:val="none" w:sz="0" w:space="0" w:color="auto"/>
              </w:divBdr>
              <w:divsChild>
                <w:div w:id="126518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709578">
      <w:bodyDiv w:val="1"/>
      <w:marLeft w:val="0"/>
      <w:marRight w:val="0"/>
      <w:marTop w:val="0"/>
      <w:marBottom w:val="0"/>
      <w:divBdr>
        <w:top w:val="none" w:sz="0" w:space="0" w:color="auto"/>
        <w:left w:val="none" w:sz="0" w:space="0" w:color="auto"/>
        <w:bottom w:val="none" w:sz="0" w:space="0" w:color="auto"/>
        <w:right w:val="none" w:sz="0" w:space="0" w:color="auto"/>
      </w:divBdr>
    </w:div>
    <w:div w:id="720054680">
      <w:bodyDiv w:val="1"/>
      <w:marLeft w:val="0"/>
      <w:marRight w:val="0"/>
      <w:marTop w:val="0"/>
      <w:marBottom w:val="0"/>
      <w:divBdr>
        <w:top w:val="none" w:sz="0" w:space="0" w:color="auto"/>
        <w:left w:val="none" w:sz="0" w:space="0" w:color="auto"/>
        <w:bottom w:val="none" w:sz="0" w:space="0" w:color="auto"/>
        <w:right w:val="none" w:sz="0" w:space="0" w:color="auto"/>
      </w:divBdr>
      <w:divsChild>
        <w:div w:id="1514799415">
          <w:marLeft w:val="0"/>
          <w:marRight w:val="0"/>
          <w:marTop w:val="0"/>
          <w:marBottom w:val="0"/>
          <w:divBdr>
            <w:top w:val="none" w:sz="0" w:space="0" w:color="auto"/>
            <w:left w:val="none" w:sz="0" w:space="0" w:color="auto"/>
            <w:bottom w:val="none" w:sz="0" w:space="0" w:color="auto"/>
            <w:right w:val="none" w:sz="0" w:space="0" w:color="auto"/>
          </w:divBdr>
          <w:divsChild>
            <w:div w:id="216816809">
              <w:marLeft w:val="0"/>
              <w:marRight w:val="0"/>
              <w:marTop w:val="0"/>
              <w:marBottom w:val="0"/>
              <w:divBdr>
                <w:top w:val="none" w:sz="0" w:space="0" w:color="auto"/>
                <w:left w:val="none" w:sz="0" w:space="0" w:color="auto"/>
                <w:bottom w:val="none" w:sz="0" w:space="0" w:color="auto"/>
                <w:right w:val="none" w:sz="0" w:space="0" w:color="auto"/>
              </w:divBdr>
              <w:divsChild>
                <w:div w:id="893584558">
                  <w:marLeft w:val="0"/>
                  <w:marRight w:val="0"/>
                  <w:marTop w:val="0"/>
                  <w:marBottom w:val="0"/>
                  <w:divBdr>
                    <w:top w:val="none" w:sz="0" w:space="0" w:color="auto"/>
                    <w:left w:val="none" w:sz="0" w:space="0" w:color="auto"/>
                    <w:bottom w:val="none" w:sz="0" w:space="0" w:color="auto"/>
                    <w:right w:val="none" w:sz="0" w:space="0" w:color="auto"/>
                  </w:divBdr>
                  <w:divsChild>
                    <w:div w:id="152771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982286">
      <w:bodyDiv w:val="1"/>
      <w:marLeft w:val="0"/>
      <w:marRight w:val="0"/>
      <w:marTop w:val="0"/>
      <w:marBottom w:val="0"/>
      <w:divBdr>
        <w:top w:val="none" w:sz="0" w:space="0" w:color="auto"/>
        <w:left w:val="none" w:sz="0" w:space="0" w:color="auto"/>
        <w:bottom w:val="none" w:sz="0" w:space="0" w:color="auto"/>
        <w:right w:val="none" w:sz="0" w:space="0" w:color="auto"/>
      </w:divBdr>
      <w:divsChild>
        <w:div w:id="679434344">
          <w:marLeft w:val="0"/>
          <w:marRight w:val="0"/>
          <w:marTop w:val="0"/>
          <w:marBottom w:val="0"/>
          <w:divBdr>
            <w:top w:val="none" w:sz="0" w:space="0" w:color="auto"/>
            <w:left w:val="none" w:sz="0" w:space="0" w:color="auto"/>
            <w:bottom w:val="none" w:sz="0" w:space="0" w:color="auto"/>
            <w:right w:val="none" w:sz="0" w:space="0" w:color="auto"/>
          </w:divBdr>
          <w:divsChild>
            <w:div w:id="1156610361">
              <w:marLeft w:val="0"/>
              <w:marRight w:val="0"/>
              <w:marTop w:val="0"/>
              <w:marBottom w:val="0"/>
              <w:divBdr>
                <w:top w:val="none" w:sz="0" w:space="0" w:color="auto"/>
                <w:left w:val="none" w:sz="0" w:space="0" w:color="auto"/>
                <w:bottom w:val="none" w:sz="0" w:space="0" w:color="auto"/>
                <w:right w:val="none" w:sz="0" w:space="0" w:color="auto"/>
              </w:divBdr>
              <w:divsChild>
                <w:div w:id="74476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915996">
      <w:bodyDiv w:val="1"/>
      <w:marLeft w:val="0"/>
      <w:marRight w:val="0"/>
      <w:marTop w:val="0"/>
      <w:marBottom w:val="0"/>
      <w:divBdr>
        <w:top w:val="none" w:sz="0" w:space="0" w:color="auto"/>
        <w:left w:val="none" w:sz="0" w:space="0" w:color="auto"/>
        <w:bottom w:val="none" w:sz="0" w:space="0" w:color="auto"/>
        <w:right w:val="none" w:sz="0" w:space="0" w:color="auto"/>
      </w:divBdr>
      <w:divsChild>
        <w:div w:id="1699621442">
          <w:marLeft w:val="0"/>
          <w:marRight w:val="0"/>
          <w:marTop w:val="0"/>
          <w:marBottom w:val="0"/>
          <w:divBdr>
            <w:top w:val="none" w:sz="0" w:space="0" w:color="auto"/>
            <w:left w:val="none" w:sz="0" w:space="0" w:color="auto"/>
            <w:bottom w:val="none" w:sz="0" w:space="0" w:color="auto"/>
            <w:right w:val="none" w:sz="0" w:space="0" w:color="auto"/>
          </w:divBdr>
          <w:divsChild>
            <w:div w:id="976111827">
              <w:marLeft w:val="0"/>
              <w:marRight w:val="0"/>
              <w:marTop w:val="0"/>
              <w:marBottom w:val="0"/>
              <w:divBdr>
                <w:top w:val="none" w:sz="0" w:space="0" w:color="auto"/>
                <w:left w:val="none" w:sz="0" w:space="0" w:color="auto"/>
                <w:bottom w:val="none" w:sz="0" w:space="0" w:color="auto"/>
                <w:right w:val="none" w:sz="0" w:space="0" w:color="auto"/>
              </w:divBdr>
              <w:divsChild>
                <w:div w:id="150975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025017">
      <w:bodyDiv w:val="1"/>
      <w:marLeft w:val="0"/>
      <w:marRight w:val="0"/>
      <w:marTop w:val="0"/>
      <w:marBottom w:val="0"/>
      <w:divBdr>
        <w:top w:val="none" w:sz="0" w:space="0" w:color="auto"/>
        <w:left w:val="none" w:sz="0" w:space="0" w:color="auto"/>
        <w:bottom w:val="none" w:sz="0" w:space="0" w:color="auto"/>
        <w:right w:val="none" w:sz="0" w:space="0" w:color="auto"/>
      </w:divBdr>
      <w:divsChild>
        <w:div w:id="209851792">
          <w:marLeft w:val="0"/>
          <w:marRight w:val="0"/>
          <w:marTop w:val="0"/>
          <w:marBottom w:val="0"/>
          <w:divBdr>
            <w:top w:val="none" w:sz="0" w:space="0" w:color="auto"/>
            <w:left w:val="none" w:sz="0" w:space="0" w:color="auto"/>
            <w:bottom w:val="none" w:sz="0" w:space="0" w:color="auto"/>
            <w:right w:val="none" w:sz="0" w:space="0" w:color="auto"/>
          </w:divBdr>
          <w:divsChild>
            <w:div w:id="1356692612">
              <w:marLeft w:val="0"/>
              <w:marRight w:val="0"/>
              <w:marTop w:val="0"/>
              <w:marBottom w:val="0"/>
              <w:divBdr>
                <w:top w:val="none" w:sz="0" w:space="0" w:color="auto"/>
                <w:left w:val="none" w:sz="0" w:space="0" w:color="auto"/>
                <w:bottom w:val="none" w:sz="0" w:space="0" w:color="auto"/>
                <w:right w:val="none" w:sz="0" w:space="0" w:color="auto"/>
              </w:divBdr>
              <w:divsChild>
                <w:div w:id="1565334906">
                  <w:marLeft w:val="0"/>
                  <w:marRight w:val="0"/>
                  <w:marTop w:val="0"/>
                  <w:marBottom w:val="0"/>
                  <w:divBdr>
                    <w:top w:val="none" w:sz="0" w:space="0" w:color="auto"/>
                    <w:left w:val="none" w:sz="0" w:space="0" w:color="auto"/>
                    <w:bottom w:val="none" w:sz="0" w:space="0" w:color="auto"/>
                    <w:right w:val="none" w:sz="0" w:space="0" w:color="auto"/>
                  </w:divBdr>
                  <w:divsChild>
                    <w:div w:id="145779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1643431">
      <w:bodyDiv w:val="1"/>
      <w:marLeft w:val="0"/>
      <w:marRight w:val="0"/>
      <w:marTop w:val="0"/>
      <w:marBottom w:val="0"/>
      <w:divBdr>
        <w:top w:val="none" w:sz="0" w:space="0" w:color="auto"/>
        <w:left w:val="none" w:sz="0" w:space="0" w:color="auto"/>
        <w:bottom w:val="none" w:sz="0" w:space="0" w:color="auto"/>
        <w:right w:val="none" w:sz="0" w:space="0" w:color="auto"/>
      </w:divBdr>
    </w:div>
    <w:div w:id="923105867">
      <w:bodyDiv w:val="1"/>
      <w:marLeft w:val="0"/>
      <w:marRight w:val="0"/>
      <w:marTop w:val="0"/>
      <w:marBottom w:val="0"/>
      <w:divBdr>
        <w:top w:val="none" w:sz="0" w:space="0" w:color="auto"/>
        <w:left w:val="none" w:sz="0" w:space="0" w:color="auto"/>
        <w:bottom w:val="none" w:sz="0" w:space="0" w:color="auto"/>
        <w:right w:val="none" w:sz="0" w:space="0" w:color="auto"/>
      </w:divBdr>
      <w:divsChild>
        <w:div w:id="669453044">
          <w:marLeft w:val="0"/>
          <w:marRight w:val="0"/>
          <w:marTop w:val="0"/>
          <w:marBottom w:val="0"/>
          <w:divBdr>
            <w:top w:val="none" w:sz="0" w:space="0" w:color="auto"/>
            <w:left w:val="none" w:sz="0" w:space="0" w:color="auto"/>
            <w:bottom w:val="none" w:sz="0" w:space="0" w:color="auto"/>
            <w:right w:val="none" w:sz="0" w:space="0" w:color="auto"/>
          </w:divBdr>
          <w:divsChild>
            <w:div w:id="1841921904">
              <w:marLeft w:val="0"/>
              <w:marRight w:val="0"/>
              <w:marTop w:val="0"/>
              <w:marBottom w:val="0"/>
              <w:divBdr>
                <w:top w:val="none" w:sz="0" w:space="0" w:color="auto"/>
                <w:left w:val="none" w:sz="0" w:space="0" w:color="auto"/>
                <w:bottom w:val="none" w:sz="0" w:space="0" w:color="auto"/>
                <w:right w:val="none" w:sz="0" w:space="0" w:color="auto"/>
              </w:divBdr>
              <w:divsChild>
                <w:div w:id="645553361">
                  <w:marLeft w:val="0"/>
                  <w:marRight w:val="0"/>
                  <w:marTop w:val="0"/>
                  <w:marBottom w:val="0"/>
                  <w:divBdr>
                    <w:top w:val="none" w:sz="0" w:space="0" w:color="auto"/>
                    <w:left w:val="none" w:sz="0" w:space="0" w:color="auto"/>
                    <w:bottom w:val="none" w:sz="0" w:space="0" w:color="auto"/>
                    <w:right w:val="none" w:sz="0" w:space="0" w:color="auto"/>
                  </w:divBdr>
                  <w:divsChild>
                    <w:div w:id="731775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9261922">
      <w:bodyDiv w:val="1"/>
      <w:marLeft w:val="0"/>
      <w:marRight w:val="0"/>
      <w:marTop w:val="0"/>
      <w:marBottom w:val="0"/>
      <w:divBdr>
        <w:top w:val="none" w:sz="0" w:space="0" w:color="auto"/>
        <w:left w:val="none" w:sz="0" w:space="0" w:color="auto"/>
        <w:bottom w:val="none" w:sz="0" w:space="0" w:color="auto"/>
        <w:right w:val="none" w:sz="0" w:space="0" w:color="auto"/>
      </w:divBdr>
      <w:divsChild>
        <w:div w:id="1649900070">
          <w:marLeft w:val="0"/>
          <w:marRight w:val="0"/>
          <w:marTop w:val="0"/>
          <w:marBottom w:val="0"/>
          <w:divBdr>
            <w:top w:val="none" w:sz="0" w:space="0" w:color="auto"/>
            <w:left w:val="none" w:sz="0" w:space="0" w:color="auto"/>
            <w:bottom w:val="none" w:sz="0" w:space="0" w:color="auto"/>
            <w:right w:val="none" w:sz="0" w:space="0" w:color="auto"/>
          </w:divBdr>
          <w:divsChild>
            <w:div w:id="2060934470">
              <w:marLeft w:val="0"/>
              <w:marRight w:val="0"/>
              <w:marTop w:val="0"/>
              <w:marBottom w:val="0"/>
              <w:divBdr>
                <w:top w:val="none" w:sz="0" w:space="0" w:color="auto"/>
                <w:left w:val="none" w:sz="0" w:space="0" w:color="auto"/>
                <w:bottom w:val="none" w:sz="0" w:space="0" w:color="auto"/>
                <w:right w:val="none" w:sz="0" w:space="0" w:color="auto"/>
              </w:divBdr>
              <w:divsChild>
                <w:div w:id="1934048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442452">
      <w:bodyDiv w:val="1"/>
      <w:marLeft w:val="0"/>
      <w:marRight w:val="0"/>
      <w:marTop w:val="0"/>
      <w:marBottom w:val="0"/>
      <w:divBdr>
        <w:top w:val="none" w:sz="0" w:space="0" w:color="auto"/>
        <w:left w:val="none" w:sz="0" w:space="0" w:color="auto"/>
        <w:bottom w:val="none" w:sz="0" w:space="0" w:color="auto"/>
        <w:right w:val="none" w:sz="0" w:space="0" w:color="auto"/>
      </w:divBdr>
      <w:divsChild>
        <w:div w:id="202250243">
          <w:marLeft w:val="0"/>
          <w:marRight w:val="0"/>
          <w:marTop w:val="0"/>
          <w:marBottom w:val="0"/>
          <w:divBdr>
            <w:top w:val="none" w:sz="0" w:space="0" w:color="auto"/>
            <w:left w:val="none" w:sz="0" w:space="0" w:color="auto"/>
            <w:bottom w:val="none" w:sz="0" w:space="0" w:color="auto"/>
            <w:right w:val="none" w:sz="0" w:space="0" w:color="auto"/>
          </w:divBdr>
          <w:divsChild>
            <w:div w:id="991907148">
              <w:marLeft w:val="0"/>
              <w:marRight w:val="0"/>
              <w:marTop w:val="0"/>
              <w:marBottom w:val="0"/>
              <w:divBdr>
                <w:top w:val="none" w:sz="0" w:space="0" w:color="auto"/>
                <w:left w:val="none" w:sz="0" w:space="0" w:color="auto"/>
                <w:bottom w:val="none" w:sz="0" w:space="0" w:color="auto"/>
                <w:right w:val="none" w:sz="0" w:space="0" w:color="auto"/>
              </w:divBdr>
              <w:divsChild>
                <w:div w:id="140340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781254">
      <w:bodyDiv w:val="1"/>
      <w:marLeft w:val="0"/>
      <w:marRight w:val="0"/>
      <w:marTop w:val="0"/>
      <w:marBottom w:val="0"/>
      <w:divBdr>
        <w:top w:val="none" w:sz="0" w:space="0" w:color="auto"/>
        <w:left w:val="none" w:sz="0" w:space="0" w:color="auto"/>
        <w:bottom w:val="none" w:sz="0" w:space="0" w:color="auto"/>
        <w:right w:val="none" w:sz="0" w:space="0" w:color="auto"/>
      </w:divBdr>
      <w:divsChild>
        <w:div w:id="554898765">
          <w:marLeft w:val="0"/>
          <w:marRight w:val="0"/>
          <w:marTop w:val="0"/>
          <w:marBottom w:val="0"/>
          <w:divBdr>
            <w:top w:val="none" w:sz="0" w:space="0" w:color="auto"/>
            <w:left w:val="none" w:sz="0" w:space="0" w:color="auto"/>
            <w:bottom w:val="none" w:sz="0" w:space="0" w:color="auto"/>
            <w:right w:val="none" w:sz="0" w:space="0" w:color="auto"/>
          </w:divBdr>
          <w:divsChild>
            <w:div w:id="1617908265">
              <w:marLeft w:val="0"/>
              <w:marRight w:val="0"/>
              <w:marTop w:val="0"/>
              <w:marBottom w:val="0"/>
              <w:divBdr>
                <w:top w:val="none" w:sz="0" w:space="0" w:color="auto"/>
                <w:left w:val="none" w:sz="0" w:space="0" w:color="auto"/>
                <w:bottom w:val="none" w:sz="0" w:space="0" w:color="auto"/>
                <w:right w:val="none" w:sz="0" w:space="0" w:color="auto"/>
              </w:divBdr>
              <w:divsChild>
                <w:div w:id="85329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511184">
      <w:bodyDiv w:val="1"/>
      <w:marLeft w:val="0"/>
      <w:marRight w:val="0"/>
      <w:marTop w:val="0"/>
      <w:marBottom w:val="0"/>
      <w:divBdr>
        <w:top w:val="none" w:sz="0" w:space="0" w:color="auto"/>
        <w:left w:val="none" w:sz="0" w:space="0" w:color="auto"/>
        <w:bottom w:val="none" w:sz="0" w:space="0" w:color="auto"/>
        <w:right w:val="none" w:sz="0" w:space="0" w:color="auto"/>
      </w:divBdr>
      <w:divsChild>
        <w:div w:id="992878042">
          <w:marLeft w:val="0"/>
          <w:marRight w:val="0"/>
          <w:marTop w:val="0"/>
          <w:marBottom w:val="0"/>
          <w:divBdr>
            <w:top w:val="none" w:sz="0" w:space="0" w:color="auto"/>
            <w:left w:val="none" w:sz="0" w:space="0" w:color="auto"/>
            <w:bottom w:val="none" w:sz="0" w:space="0" w:color="auto"/>
            <w:right w:val="none" w:sz="0" w:space="0" w:color="auto"/>
          </w:divBdr>
          <w:divsChild>
            <w:div w:id="784349339">
              <w:marLeft w:val="0"/>
              <w:marRight w:val="0"/>
              <w:marTop w:val="0"/>
              <w:marBottom w:val="0"/>
              <w:divBdr>
                <w:top w:val="none" w:sz="0" w:space="0" w:color="auto"/>
                <w:left w:val="none" w:sz="0" w:space="0" w:color="auto"/>
                <w:bottom w:val="none" w:sz="0" w:space="0" w:color="auto"/>
                <w:right w:val="none" w:sz="0" w:space="0" w:color="auto"/>
              </w:divBdr>
              <w:divsChild>
                <w:div w:id="57628299">
                  <w:marLeft w:val="0"/>
                  <w:marRight w:val="0"/>
                  <w:marTop w:val="0"/>
                  <w:marBottom w:val="0"/>
                  <w:divBdr>
                    <w:top w:val="none" w:sz="0" w:space="0" w:color="auto"/>
                    <w:left w:val="none" w:sz="0" w:space="0" w:color="auto"/>
                    <w:bottom w:val="none" w:sz="0" w:space="0" w:color="auto"/>
                    <w:right w:val="none" w:sz="0" w:space="0" w:color="auto"/>
                  </w:divBdr>
                  <w:divsChild>
                    <w:div w:id="160002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541972">
      <w:bodyDiv w:val="1"/>
      <w:marLeft w:val="0"/>
      <w:marRight w:val="0"/>
      <w:marTop w:val="0"/>
      <w:marBottom w:val="0"/>
      <w:divBdr>
        <w:top w:val="none" w:sz="0" w:space="0" w:color="auto"/>
        <w:left w:val="none" w:sz="0" w:space="0" w:color="auto"/>
        <w:bottom w:val="none" w:sz="0" w:space="0" w:color="auto"/>
        <w:right w:val="none" w:sz="0" w:space="0" w:color="auto"/>
      </w:divBdr>
      <w:divsChild>
        <w:div w:id="66003662">
          <w:marLeft w:val="0"/>
          <w:marRight w:val="0"/>
          <w:marTop w:val="0"/>
          <w:marBottom w:val="0"/>
          <w:divBdr>
            <w:top w:val="none" w:sz="0" w:space="0" w:color="auto"/>
            <w:left w:val="none" w:sz="0" w:space="0" w:color="auto"/>
            <w:bottom w:val="none" w:sz="0" w:space="0" w:color="auto"/>
            <w:right w:val="none" w:sz="0" w:space="0" w:color="auto"/>
          </w:divBdr>
          <w:divsChild>
            <w:div w:id="724916884">
              <w:marLeft w:val="0"/>
              <w:marRight w:val="0"/>
              <w:marTop w:val="0"/>
              <w:marBottom w:val="0"/>
              <w:divBdr>
                <w:top w:val="none" w:sz="0" w:space="0" w:color="auto"/>
                <w:left w:val="none" w:sz="0" w:space="0" w:color="auto"/>
                <w:bottom w:val="none" w:sz="0" w:space="0" w:color="auto"/>
                <w:right w:val="none" w:sz="0" w:space="0" w:color="auto"/>
              </w:divBdr>
              <w:divsChild>
                <w:div w:id="188837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164523">
      <w:bodyDiv w:val="1"/>
      <w:marLeft w:val="0"/>
      <w:marRight w:val="0"/>
      <w:marTop w:val="0"/>
      <w:marBottom w:val="0"/>
      <w:divBdr>
        <w:top w:val="none" w:sz="0" w:space="0" w:color="auto"/>
        <w:left w:val="none" w:sz="0" w:space="0" w:color="auto"/>
        <w:bottom w:val="none" w:sz="0" w:space="0" w:color="auto"/>
        <w:right w:val="none" w:sz="0" w:space="0" w:color="auto"/>
      </w:divBdr>
    </w:div>
    <w:div w:id="1225871363">
      <w:bodyDiv w:val="1"/>
      <w:marLeft w:val="0"/>
      <w:marRight w:val="0"/>
      <w:marTop w:val="0"/>
      <w:marBottom w:val="0"/>
      <w:divBdr>
        <w:top w:val="none" w:sz="0" w:space="0" w:color="auto"/>
        <w:left w:val="none" w:sz="0" w:space="0" w:color="auto"/>
        <w:bottom w:val="none" w:sz="0" w:space="0" w:color="auto"/>
        <w:right w:val="none" w:sz="0" w:space="0" w:color="auto"/>
      </w:divBdr>
      <w:divsChild>
        <w:div w:id="923224878">
          <w:marLeft w:val="0"/>
          <w:marRight w:val="0"/>
          <w:marTop w:val="0"/>
          <w:marBottom w:val="0"/>
          <w:divBdr>
            <w:top w:val="none" w:sz="0" w:space="0" w:color="auto"/>
            <w:left w:val="none" w:sz="0" w:space="0" w:color="auto"/>
            <w:bottom w:val="none" w:sz="0" w:space="0" w:color="auto"/>
            <w:right w:val="none" w:sz="0" w:space="0" w:color="auto"/>
          </w:divBdr>
          <w:divsChild>
            <w:div w:id="322704410">
              <w:marLeft w:val="0"/>
              <w:marRight w:val="0"/>
              <w:marTop w:val="0"/>
              <w:marBottom w:val="0"/>
              <w:divBdr>
                <w:top w:val="none" w:sz="0" w:space="0" w:color="auto"/>
                <w:left w:val="none" w:sz="0" w:space="0" w:color="auto"/>
                <w:bottom w:val="none" w:sz="0" w:space="0" w:color="auto"/>
                <w:right w:val="none" w:sz="0" w:space="0" w:color="auto"/>
              </w:divBdr>
              <w:divsChild>
                <w:div w:id="1818953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461752">
      <w:bodyDiv w:val="1"/>
      <w:marLeft w:val="0"/>
      <w:marRight w:val="0"/>
      <w:marTop w:val="0"/>
      <w:marBottom w:val="0"/>
      <w:divBdr>
        <w:top w:val="none" w:sz="0" w:space="0" w:color="auto"/>
        <w:left w:val="none" w:sz="0" w:space="0" w:color="auto"/>
        <w:bottom w:val="none" w:sz="0" w:space="0" w:color="auto"/>
        <w:right w:val="none" w:sz="0" w:space="0" w:color="auto"/>
      </w:divBdr>
      <w:divsChild>
        <w:div w:id="319619965">
          <w:marLeft w:val="0"/>
          <w:marRight w:val="0"/>
          <w:marTop w:val="0"/>
          <w:marBottom w:val="0"/>
          <w:divBdr>
            <w:top w:val="none" w:sz="0" w:space="0" w:color="auto"/>
            <w:left w:val="none" w:sz="0" w:space="0" w:color="auto"/>
            <w:bottom w:val="none" w:sz="0" w:space="0" w:color="auto"/>
            <w:right w:val="none" w:sz="0" w:space="0" w:color="auto"/>
          </w:divBdr>
          <w:divsChild>
            <w:div w:id="855777381">
              <w:marLeft w:val="0"/>
              <w:marRight w:val="0"/>
              <w:marTop w:val="0"/>
              <w:marBottom w:val="0"/>
              <w:divBdr>
                <w:top w:val="none" w:sz="0" w:space="0" w:color="auto"/>
                <w:left w:val="none" w:sz="0" w:space="0" w:color="auto"/>
                <w:bottom w:val="none" w:sz="0" w:space="0" w:color="auto"/>
                <w:right w:val="none" w:sz="0" w:space="0" w:color="auto"/>
              </w:divBdr>
              <w:divsChild>
                <w:div w:id="405152071">
                  <w:marLeft w:val="0"/>
                  <w:marRight w:val="0"/>
                  <w:marTop w:val="0"/>
                  <w:marBottom w:val="0"/>
                  <w:divBdr>
                    <w:top w:val="none" w:sz="0" w:space="0" w:color="auto"/>
                    <w:left w:val="none" w:sz="0" w:space="0" w:color="auto"/>
                    <w:bottom w:val="none" w:sz="0" w:space="0" w:color="auto"/>
                    <w:right w:val="none" w:sz="0" w:space="0" w:color="auto"/>
                  </w:divBdr>
                </w:div>
              </w:divsChild>
            </w:div>
            <w:div w:id="1913277005">
              <w:marLeft w:val="0"/>
              <w:marRight w:val="0"/>
              <w:marTop w:val="0"/>
              <w:marBottom w:val="0"/>
              <w:divBdr>
                <w:top w:val="none" w:sz="0" w:space="0" w:color="auto"/>
                <w:left w:val="none" w:sz="0" w:space="0" w:color="auto"/>
                <w:bottom w:val="none" w:sz="0" w:space="0" w:color="auto"/>
                <w:right w:val="none" w:sz="0" w:space="0" w:color="auto"/>
              </w:divBdr>
              <w:divsChild>
                <w:div w:id="1183939946">
                  <w:marLeft w:val="0"/>
                  <w:marRight w:val="0"/>
                  <w:marTop w:val="0"/>
                  <w:marBottom w:val="0"/>
                  <w:divBdr>
                    <w:top w:val="none" w:sz="0" w:space="0" w:color="auto"/>
                    <w:left w:val="none" w:sz="0" w:space="0" w:color="auto"/>
                    <w:bottom w:val="none" w:sz="0" w:space="0" w:color="auto"/>
                    <w:right w:val="none" w:sz="0" w:space="0" w:color="auto"/>
                  </w:divBdr>
                  <w:divsChild>
                    <w:div w:id="1142842106">
                      <w:marLeft w:val="0"/>
                      <w:marRight w:val="0"/>
                      <w:marTop w:val="0"/>
                      <w:marBottom w:val="0"/>
                      <w:divBdr>
                        <w:top w:val="none" w:sz="0" w:space="0" w:color="auto"/>
                        <w:left w:val="none" w:sz="0" w:space="0" w:color="auto"/>
                        <w:bottom w:val="none" w:sz="0" w:space="0" w:color="auto"/>
                        <w:right w:val="none" w:sz="0" w:space="0" w:color="auto"/>
                      </w:divBdr>
                    </w:div>
                  </w:divsChild>
                </w:div>
                <w:div w:id="652293380">
                  <w:marLeft w:val="0"/>
                  <w:marRight w:val="0"/>
                  <w:marTop w:val="0"/>
                  <w:marBottom w:val="0"/>
                  <w:divBdr>
                    <w:top w:val="none" w:sz="0" w:space="0" w:color="auto"/>
                    <w:left w:val="none" w:sz="0" w:space="0" w:color="auto"/>
                    <w:bottom w:val="none" w:sz="0" w:space="0" w:color="auto"/>
                    <w:right w:val="none" w:sz="0" w:space="0" w:color="auto"/>
                  </w:divBdr>
                  <w:divsChild>
                    <w:div w:id="9791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3049425">
      <w:bodyDiv w:val="1"/>
      <w:marLeft w:val="0"/>
      <w:marRight w:val="0"/>
      <w:marTop w:val="0"/>
      <w:marBottom w:val="0"/>
      <w:divBdr>
        <w:top w:val="none" w:sz="0" w:space="0" w:color="auto"/>
        <w:left w:val="none" w:sz="0" w:space="0" w:color="auto"/>
        <w:bottom w:val="none" w:sz="0" w:space="0" w:color="auto"/>
        <w:right w:val="none" w:sz="0" w:space="0" w:color="auto"/>
      </w:divBdr>
      <w:divsChild>
        <w:div w:id="254755656">
          <w:marLeft w:val="0"/>
          <w:marRight w:val="0"/>
          <w:marTop w:val="0"/>
          <w:marBottom w:val="0"/>
          <w:divBdr>
            <w:top w:val="none" w:sz="0" w:space="0" w:color="auto"/>
            <w:left w:val="none" w:sz="0" w:space="0" w:color="auto"/>
            <w:bottom w:val="none" w:sz="0" w:space="0" w:color="auto"/>
            <w:right w:val="none" w:sz="0" w:space="0" w:color="auto"/>
          </w:divBdr>
          <w:divsChild>
            <w:div w:id="287586892">
              <w:marLeft w:val="0"/>
              <w:marRight w:val="0"/>
              <w:marTop w:val="0"/>
              <w:marBottom w:val="0"/>
              <w:divBdr>
                <w:top w:val="none" w:sz="0" w:space="0" w:color="auto"/>
                <w:left w:val="none" w:sz="0" w:space="0" w:color="auto"/>
                <w:bottom w:val="none" w:sz="0" w:space="0" w:color="auto"/>
                <w:right w:val="none" w:sz="0" w:space="0" w:color="auto"/>
              </w:divBdr>
              <w:divsChild>
                <w:div w:id="38437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903937">
      <w:bodyDiv w:val="1"/>
      <w:marLeft w:val="0"/>
      <w:marRight w:val="0"/>
      <w:marTop w:val="0"/>
      <w:marBottom w:val="0"/>
      <w:divBdr>
        <w:top w:val="none" w:sz="0" w:space="0" w:color="auto"/>
        <w:left w:val="none" w:sz="0" w:space="0" w:color="auto"/>
        <w:bottom w:val="none" w:sz="0" w:space="0" w:color="auto"/>
        <w:right w:val="none" w:sz="0" w:space="0" w:color="auto"/>
      </w:divBdr>
    </w:div>
    <w:div w:id="1389298902">
      <w:bodyDiv w:val="1"/>
      <w:marLeft w:val="0"/>
      <w:marRight w:val="0"/>
      <w:marTop w:val="0"/>
      <w:marBottom w:val="0"/>
      <w:divBdr>
        <w:top w:val="none" w:sz="0" w:space="0" w:color="auto"/>
        <w:left w:val="none" w:sz="0" w:space="0" w:color="auto"/>
        <w:bottom w:val="none" w:sz="0" w:space="0" w:color="auto"/>
        <w:right w:val="none" w:sz="0" w:space="0" w:color="auto"/>
      </w:divBdr>
      <w:divsChild>
        <w:div w:id="232812611">
          <w:marLeft w:val="0"/>
          <w:marRight w:val="0"/>
          <w:marTop w:val="0"/>
          <w:marBottom w:val="0"/>
          <w:divBdr>
            <w:top w:val="none" w:sz="0" w:space="0" w:color="auto"/>
            <w:left w:val="none" w:sz="0" w:space="0" w:color="auto"/>
            <w:bottom w:val="none" w:sz="0" w:space="0" w:color="auto"/>
            <w:right w:val="none" w:sz="0" w:space="0" w:color="auto"/>
          </w:divBdr>
          <w:divsChild>
            <w:div w:id="811675315">
              <w:marLeft w:val="0"/>
              <w:marRight w:val="0"/>
              <w:marTop w:val="0"/>
              <w:marBottom w:val="0"/>
              <w:divBdr>
                <w:top w:val="none" w:sz="0" w:space="0" w:color="auto"/>
                <w:left w:val="none" w:sz="0" w:space="0" w:color="auto"/>
                <w:bottom w:val="none" w:sz="0" w:space="0" w:color="auto"/>
                <w:right w:val="none" w:sz="0" w:space="0" w:color="auto"/>
              </w:divBdr>
              <w:divsChild>
                <w:div w:id="1902250549">
                  <w:marLeft w:val="0"/>
                  <w:marRight w:val="0"/>
                  <w:marTop w:val="0"/>
                  <w:marBottom w:val="0"/>
                  <w:divBdr>
                    <w:top w:val="none" w:sz="0" w:space="0" w:color="auto"/>
                    <w:left w:val="none" w:sz="0" w:space="0" w:color="auto"/>
                    <w:bottom w:val="none" w:sz="0" w:space="0" w:color="auto"/>
                    <w:right w:val="none" w:sz="0" w:space="0" w:color="auto"/>
                  </w:divBdr>
                  <w:divsChild>
                    <w:div w:id="873006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2531380">
      <w:bodyDiv w:val="1"/>
      <w:marLeft w:val="0"/>
      <w:marRight w:val="0"/>
      <w:marTop w:val="0"/>
      <w:marBottom w:val="0"/>
      <w:divBdr>
        <w:top w:val="none" w:sz="0" w:space="0" w:color="auto"/>
        <w:left w:val="none" w:sz="0" w:space="0" w:color="auto"/>
        <w:bottom w:val="none" w:sz="0" w:space="0" w:color="auto"/>
        <w:right w:val="none" w:sz="0" w:space="0" w:color="auto"/>
      </w:divBdr>
      <w:divsChild>
        <w:div w:id="71585800">
          <w:marLeft w:val="0"/>
          <w:marRight w:val="0"/>
          <w:marTop w:val="0"/>
          <w:marBottom w:val="0"/>
          <w:divBdr>
            <w:top w:val="none" w:sz="0" w:space="0" w:color="auto"/>
            <w:left w:val="none" w:sz="0" w:space="0" w:color="auto"/>
            <w:bottom w:val="none" w:sz="0" w:space="0" w:color="auto"/>
            <w:right w:val="none" w:sz="0" w:space="0" w:color="auto"/>
          </w:divBdr>
          <w:divsChild>
            <w:div w:id="1710946">
              <w:marLeft w:val="0"/>
              <w:marRight w:val="0"/>
              <w:marTop w:val="0"/>
              <w:marBottom w:val="0"/>
              <w:divBdr>
                <w:top w:val="none" w:sz="0" w:space="0" w:color="auto"/>
                <w:left w:val="none" w:sz="0" w:space="0" w:color="auto"/>
                <w:bottom w:val="none" w:sz="0" w:space="0" w:color="auto"/>
                <w:right w:val="none" w:sz="0" w:space="0" w:color="auto"/>
              </w:divBdr>
              <w:divsChild>
                <w:div w:id="1227300542">
                  <w:marLeft w:val="0"/>
                  <w:marRight w:val="0"/>
                  <w:marTop w:val="0"/>
                  <w:marBottom w:val="0"/>
                  <w:divBdr>
                    <w:top w:val="none" w:sz="0" w:space="0" w:color="auto"/>
                    <w:left w:val="none" w:sz="0" w:space="0" w:color="auto"/>
                    <w:bottom w:val="none" w:sz="0" w:space="0" w:color="auto"/>
                    <w:right w:val="none" w:sz="0" w:space="0" w:color="auto"/>
                  </w:divBdr>
                  <w:divsChild>
                    <w:div w:id="1328440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3254564">
      <w:bodyDiv w:val="1"/>
      <w:marLeft w:val="0"/>
      <w:marRight w:val="0"/>
      <w:marTop w:val="0"/>
      <w:marBottom w:val="0"/>
      <w:divBdr>
        <w:top w:val="none" w:sz="0" w:space="0" w:color="auto"/>
        <w:left w:val="none" w:sz="0" w:space="0" w:color="auto"/>
        <w:bottom w:val="none" w:sz="0" w:space="0" w:color="auto"/>
        <w:right w:val="none" w:sz="0" w:space="0" w:color="auto"/>
      </w:divBdr>
    </w:div>
    <w:div w:id="1428308981">
      <w:bodyDiv w:val="1"/>
      <w:marLeft w:val="0"/>
      <w:marRight w:val="0"/>
      <w:marTop w:val="0"/>
      <w:marBottom w:val="0"/>
      <w:divBdr>
        <w:top w:val="none" w:sz="0" w:space="0" w:color="auto"/>
        <w:left w:val="none" w:sz="0" w:space="0" w:color="auto"/>
        <w:bottom w:val="none" w:sz="0" w:space="0" w:color="auto"/>
        <w:right w:val="none" w:sz="0" w:space="0" w:color="auto"/>
      </w:divBdr>
      <w:divsChild>
        <w:div w:id="1618097862">
          <w:marLeft w:val="0"/>
          <w:marRight w:val="0"/>
          <w:marTop w:val="0"/>
          <w:marBottom w:val="0"/>
          <w:divBdr>
            <w:top w:val="none" w:sz="0" w:space="0" w:color="auto"/>
            <w:left w:val="none" w:sz="0" w:space="0" w:color="auto"/>
            <w:bottom w:val="none" w:sz="0" w:space="0" w:color="auto"/>
            <w:right w:val="none" w:sz="0" w:space="0" w:color="auto"/>
          </w:divBdr>
          <w:divsChild>
            <w:div w:id="25254223">
              <w:marLeft w:val="0"/>
              <w:marRight w:val="0"/>
              <w:marTop w:val="0"/>
              <w:marBottom w:val="0"/>
              <w:divBdr>
                <w:top w:val="none" w:sz="0" w:space="0" w:color="auto"/>
                <w:left w:val="none" w:sz="0" w:space="0" w:color="auto"/>
                <w:bottom w:val="none" w:sz="0" w:space="0" w:color="auto"/>
                <w:right w:val="none" w:sz="0" w:space="0" w:color="auto"/>
              </w:divBdr>
              <w:divsChild>
                <w:div w:id="89793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812985">
      <w:bodyDiv w:val="1"/>
      <w:marLeft w:val="0"/>
      <w:marRight w:val="0"/>
      <w:marTop w:val="0"/>
      <w:marBottom w:val="0"/>
      <w:divBdr>
        <w:top w:val="none" w:sz="0" w:space="0" w:color="auto"/>
        <w:left w:val="none" w:sz="0" w:space="0" w:color="auto"/>
        <w:bottom w:val="none" w:sz="0" w:space="0" w:color="auto"/>
        <w:right w:val="none" w:sz="0" w:space="0" w:color="auto"/>
      </w:divBdr>
    </w:div>
    <w:div w:id="1464470594">
      <w:bodyDiv w:val="1"/>
      <w:marLeft w:val="0"/>
      <w:marRight w:val="0"/>
      <w:marTop w:val="0"/>
      <w:marBottom w:val="0"/>
      <w:divBdr>
        <w:top w:val="none" w:sz="0" w:space="0" w:color="auto"/>
        <w:left w:val="none" w:sz="0" w:space="0" w:color="auto"/>
        <w:bottom w:val="none" w:sz="0" w:space="0" w:color="auto"/>
        <w:right w:val="none" w:sz="0" w:space="0" w:color="auto"/>
      </w:divBdr>
    </w:div>
    <w:div w:id="1471708715">
      <w:bodyDiv w:val="1"/>
      <w:marLeft w:val="0"/>
      <w:marRight w:val="0"/>
      <w:marTop w:val="0"/>
      <w:marBottom w:val="0"/>
      <w:divBdr>
        <w:top w:val="none" w:sz="0" w:space="0" w:color="auto"/>
        <w:left w:val="none" w:sz="0" w:space="0" w:color="auto"/>
        <w:bottom w:val="none" w:sz="0" w:space="0" w:color="auto"/>
        <w:right w:val="none" w:sz="0" w:space="0" w:color="auto"/>
      </w:divBdr>
      <w:divsChild>
        <w:div w:id="165554608">
          <w:marLeft w:val="0"/>
          <w:marRight w:val="0"/>
          <w:marTop w:val="0"/>
          <w:marBottom w:val="0"/>
          <w:divBdr>
            <w:top w:val="none" w:sz="0" w:space="0" w:color="auto"/>
            <w:left w:val="none" w:sz="0" w:space="0" w:color="auto"/>
            <w:bottom w:val="none" w:sz="0" w:space="0" w:color="auto"/>
            <w:right w:val="none" w:sz="0" w:space="0" w:color="auto"/>
          </w:divBdr>
          <w:divsChild>
            <w:div w:id="6640342">
              <w:marLeft w:val="0"/>
              <w:marRight w:val="0"/>
              <w:marTop w:val="0"/>
              <w:marBottom w:val="0"/>
              <w:divBdr>
                <w:top w:val="none" w:sz="0" w:space="0" w:color="auto"/>
                <w:left w:val="none" w:sz="0" w:space="0" w:color="auto"/>
                <w:bottom w:val="none" w:sz="0" w:space="0" w:color="auto"/>
                <w:right w:val="none" w:sz="0" w:space="0" w:color="auto"/>
              </w:divBdr>
              <w:divsChild>
                <w:div w:id="1598712019">
                  <w:marLeft w:val="0"/>
                  <w:marRight w:val="0"/>
                  <w:marTop w:val="0"/>
                  <w:marBottom w:val="0"/>
                  <w:divBdr>
                    <w:top w:val="none" w:sz="0" w:space="0" w:color="auto"/>
                    <w:left w:val="none" w:sz="0" w:space="0" w:color="auto"/>
                    <w:bottom w:val="none" w:sz="0" w:space="0" w:color="auto"/>
                    <w:right w:val="none" w:sz="0" w:space="0" w:color="auto"/>
                  </w:divBdr>
                  <w:divsChild>
                    <w:div w:id="19812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300172">
      <w:bodyDiv w:val="1"/>
      <w:marLeft w:val="0"/>
      <w:marRight w:val="0"/>
      <w:marTop w:val="0"/>
      <w:marBottom w:val="0"/>
      <w:divBdr>
        <w:top w:val="none" w:sz="0" w:space="0" w:color="auto"/>
        <w:left w:val="none" w:sz="0" w:space="0" w:color="auto"/>
        <w:bottom w:val="none" w:sz="0" w:space="0" w:color="auto"/>
        <w:right w:val="none" w:sz="0" w:space="0" w:color="auto"/>
      </w:divBdr>
      <w:divsChild>
        <w:div w:id="651563021">
          <w:marLeft w:val="0"/>
          <w:marRight w:val="0"/>
          <w:marTop w:val="0"/>
          <w:marBottom w:val="0"/>
          <w:divBdr>
            <w:top w:val="none" w:sz="0" w:space="0" w:color="auto"/>
            <w:left w:val="none" w:sz="0" w:space="0" w:color="auto"/>
            <w:bottom w:val="none" w:sz="0" w:space="0" w:color="auto"/>
            <w:right w:val="none" w:sz="0" w:space="0" w:color="auto"/>
          </w:divBdr>
          <w:divsChild>
            <w:div w:id="1411200625">
              <w:marLeft w:val="0"/>
              <w:marRight w:val="0"/>
              <w:marTop w:val="0"/>
              <w:marBottom w:val="0"/>
              <w:divBdr>
                <w:top w:val="none" w:sz="0" w:space="0" w:color="auto"/>
                <w:left w:val="none" w:sz="0" w:space="0" w:color="auto"/>
                <w:bottom w:val="none" w:sz="0" w:space="0" w:color="auto"/>
                <w:right w:val="none" w:sz="0" w:space="0" w:color="auto"/>
              </w:divBdr>
              <w:divsChild>
                <w:div w:id="81633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250249">
      <w:bodyDiv w:val="1"/>
      <w:marLeft w:val="0"/>
      <w:marRight w:val="0"/>
      <w:marTop w:val="0"/>
      <w:marBottom w:val="0"/>
      <w:divBdr>
        <w:top w:val="none" w:sz="0" w:space="0" w:color="auto"/>
        <w:left w:val="none" w:sz="0" w:space="0" w:color="auto"/>
        <w:bottom w:val="none" w:sz="0" w:space="0" w:color="auto"/>
        <w:right w:val="none" w:sz="0" w:space="0" w:color="auto"/>
      </w:divBdr>
      <w:divsChild>
        <w:div w:id="1216309131">
          <w:marLeft w:val="0"/>
          <w:marRight w:val="0"/>
          <w:marTop w:val="0"/>
          <w:marBottom w:val="0"/>
          <w:divBdr>
            <w:top w:val="none" w:sz="0" w:space="0" w:color="auto"/>
            <w:left w:val="none" w:sz="0" w:space="0" w:color="auto"/>
            <w:bottom w:val="none" w:sz="0" w:space="0" w:color="auto"/>
            <w:right w:val="none" w:sz="0" w:space="0" w:color="auto"/>
          </w:divBdr>
          <w:divsChild>
            <w:div w:id="424886005">
              <w:marLeft w:val="0"/>
              <w:marRight w:val="0"/>
              <w:marTop w:val="0"/>
              <w:marBottom w:val="0"/>
              <w:divBdr>
                <w:top w:val="none" w:sz="0" w:space="0" w:color="auto"/>
                <w:left w:val="none" w:sz="0" w:space="0" w:color="auto"/>
                <w:bottom w:val="none" w:sz="0" w:space="0" w:color="auto"/>
                <w:right w:val="none" w:sz="0" w:space="0" w:color="auto"/>
              </w:divBdr>
              <w:divsChild>
                <w:div w:id="825827808">
                  <w:marLeft w:val="0"/>
                  <w:marRight w:val="0"/>
                  <w:marTop w:val="0"/>
                  <w:marBottom w:val="0"/>
                  <w:divBdr>
                    <w:top w:val="none" w:sz="0" w:space="0" w:color="auto"/>
                    <w:left w:val="none" w:sz="0" w:space="0" w:color="auto"/>
                    <w:bottom w:val="none" w:sz="0" w:space="0" w:color="auto"/>
                    <w:right w:val="none" w:sz="0" w:space="0" w:color="auto"/>
                  </w:divBdr>
                  <w:divsChild>
                    <w:div w:id="62921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6286476">
      <w:bodyDiv w:val="1"/>
      <w:marLeft w:val="0"/>
      <w:marRight w:val="0"/>
      <w:marTop w:val="0"/>
      <w:marBottom w:val="0"/>
      <w:divBdr>
        <w:top w:val="none" w:sz="0" w:space="0" w:color="auto"/>
        <w:left w:val="none" w:sz="0" w:space="0" w:color="auto"/>
        <w:bottom w:val="none" w:sz="0" w:space="0" w:color="auto"/>
        <w:right w:val="none" w:sz="0" w:space="0" w:color="auto"/>
      </w:divBdr>
      <w:divsChild>
        <w:div w:id="2030796271">
          <w:marLeft w:val="0"/>
          <w:marRight w:val="0"/>
          <w:marTop w:val="0"/>
          <w:marBottom w:val="0"/>
          <w:divBdr>
            <w:top w:val="none" w:sz="0" w:space="0" w:color="auto"/>
            <w:left w:val="none" w:sz="0" w:space="0" w:color="auto"/>
            <w:bottom w:val="none" w:sz="0" w:space="0" w:color="auto"/>
            <w:right w:val="none" w:sz="0" w:space="0" w:color="auto"/>
          </w:divBdr>
          <w:divsChild>
            <w:div w:id="153685229">
              <w:marLeft w:val="0"/>
              <w:marRight w:val="0"/>
              <w:marTop w:val="0"/>
              <w:marBottom w:val="0"/>
              <w:divBdr>
                <w:top w:val="none" w:sz="0" w:space="0" w:color="auto"/>
                <w:left w:val="none" w:sz="0" w:space="0" w:color="auto"/>
                <w:bottom w:val="none" w:sz="0" w:space="0" w:color="auto"/>
                <w:right w:val="none" w:sz="0" w:space="0" w:color="auto"/>
              </w:divBdr>
              <w:divsChild>
                <w:div w:id="267936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999515">
      <w:bodyDiv w:val="1"/>
      <w:marLeft w:val="0"/>
      <w:marRight w:val="0"/>
      <w:marTop w:val="0"/>
      <w:marBottom w:val="0"/>
      <w:divBdr>
        <w:top w:val="none" w:sz="0" w:space="0" w:color="auto"/>
        <w:left w:val="none" w:sz="0" w:space="0" w:color="auto"/>
        <w:bottom w:val="none" w:sz="0" w:space="0" w:color="auto"/>
        <w:right w:val="none" w:sz="0" w:space="0" w:color="auto"/>
      </w:divBdr>
      <w:divsChild>
        <w:div w:id="499932951">
          <w:marLeft w:val="0"/>
          <w:marRight w:val="0"/>
          <w:marTop w:val="0"/>
          <w:marBottom w:val="0"/>
          <w:divBdr>
            <w:top w:val="none" w:sz="0" w:space="0" w:color="auto"/>
            <w:left w:val="none" w:sz="0" w:space="0" w:color="auto"/>
            <w:bottom w:val="none" w:sz="0" w:space="0" w:color="auto"/>
            <w:right w:val="none" w:sz="0" w:space="0" w:color="auto"/>
          </w:divBdr>
          <w:divsChild>
            <w:div w:id="660084864">
              <w:marLeft w:val="0"/>
              <w:marRight w:val="0"/>
              <w:marTop w:val="0"/>
              <w:marBottom w:val="0"/>
              <w:divBdr>
                <w:top w:val="none" w:sz="0" w:space="0" w:color="auto"/>
                <w:left w:val="none" w:sz="0" w:space="0" w:color="auto"/>
                <w:bottom w:val="none" w:sz="0" w:space="0" w:color="auto"/>
                <w:right w:val="none" w:sz="0" w:space="0" w:color="auto"/>
              </w:divBdr>
              <w:divsChild>
                <w:div w:id="1238832164">
                  <w:marLeft w:val="0"/>
                  <w:marRight w:val="0"/>
                  <w:marTop w:val="0"/>
                  <w:marBottom w:val="0"/>
                  <w:divBdr>
                    <w:top w:val="none" w:sz="0" w:space="0" w:color="auto"/>
                    <w:left w:val="none" w:sz="0" w:space="0" w:color="auto"/>
                    <w:bottom w:val="none" w:sz="0" w:space="0" w:color="auto"/>
                    <w:right w:val="none" w:sz="0" w:space="0" w:color="auto"/>
                  </w:divBdr>
                </w:div>
              </w:divsChild>
            </w:div>
            <w:div w:id="1535734572">
              <w:marLeft w:val="0"/>
              <w:marRight w:val="0"/>
              <w:marTop w:val="0"/>
              <w:marBottom w:val="0"/>
              <w:divBdr>
                <w:top w:val="none" w:sz="0" w:space="0" w:color="auto"/>
                <w:left w:val="none" w:sz="0" w:space="0" w:color="auto"/>
                <w:bottom w:val="none" w:sz="0" w:space="0" w:color="auto"/>
                <w:right w:val="none" w:sz="0" w:space="0" w:color="auto"/>
              </w:divBdr>
              <w:divsChild>
                <w:div w:id="1800878197">
                  <w:marLeft w:val="0"/>
                  <w:marRight w:val="0"/>
                  <w:marTop w:val="0"/>
                  <w:marBottom w:val="0"/>
                  <w:divBdr>
                    <w:top w:val="none" w:sz="0" w:space="0" w:color="auto"/>
                    <w:left w:val="none" w:sz="0" w:space="0" w:color="auto"/>
                    <w:bottom w:val="none" w:sz="0" w:space="0" w:color="auto"/>
                    <w:right w:val="none" w:sz="0" w:space="0" w:color="auto"/>
                  </w:divBdr>
                </w:div>
                <w:div w:id="1748991304">
                  <w:marLeft w:val="0"/>
                  <w:marRight w:val="0"/>
                  <w:marTop w:val="0"/>
                  <w:marBottom w:val="0"/>
                  <w:divBdr>
                    <w:top w:val="none" w:sz="0" w:space="0" w:color="auto"/>
                    <w:left w:val="none" w:sz="0" w:space="0" w:color="auto"/>
                    <w:bottom w:val="none" w:sz="0" w:space="0" w:color="auto"/>
                    <w:right w:val="none" w:sz="0" w:space="0" w:color="auto"/>
                  </w:divBdr>
                </w:div>
              </w:divsChild>
            </w:div>
            <w:div w:id="1700202767">
              <w:marLeft w:val="0"/>
              <w:marRight w:val="0"/>
              <w:marTop w:val="0"/>
              <w:marBottom w:val="0"/>
              <w:divBdr>
                <w:top w:val="none" w:sz="0" w:space="0" w:color="auto"/>
                <w:left w:val="none" w:sz="0" w:space="0" w:color="auto"/>
                <w:bottom w:val="none" w:sz="0" w:space="0" w:color="auto"/>
                <w:right w:val="none" w:sz="0" w:space="0" w:color="auto"/>
              </w:divBdr>
              <w:divsChild>
                <w:div w:id="110321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664774">
          <w:marLeft w:val="0"/>
          <w:marRight w:val="0"/>
          <w:marTop w:val="0"/>
          <w:marBottom w:val="0"/>
          <w:divBdr>
            <w:top w:val="none" w:sz="0" w:space="0" w:color="auto"/>
            <w:left w:val="none" w:sz="0" w:space="0" w:color="auto"/>
            <w:bottom w:val="none" w:sz="0" w:space="0" w:color="auto"/>
            <w:right w:val="none" w:sz="0" w:space="0" w:color="auto"/>
          </w:divBdr>
          <w:divsChild>
            <w:div w:id="734665041">
              <w:marLeft w:val="0"/>
              <w:marRight w:val="0"/>
              <w:marTop w:val="0"/>
              <w:marBottom w:val="0"/>
              <w:divBdr>
                <w:top w:val="none" w:sz="0" w:space="0" w:color="auto"/>
                <w:left w:val="none" w:sz="0" w:space="0" w:color="auto"/>
                <w:bottom w:val="none" w:sz="0" w:space="0" w:color="auto"/>
                <w:right w:val="none" w:sz="0" w:space="0" w:color="auto"/>
              </w:divBdr>
              <w:divsChild>
                <w:div w:id="522474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260916">
      <w:bodyDiv w:val="1"/>
      <w:marLeft w:val="0"/>
      <w:marRight w:val="0"/>
      <w:marTop w:val="0"/>
      <w:marBottom w:val="0"/>
      <w:divBdr>
        <w:top w:val="none" w:sz="0" w:space="0" w:color="auto"/>
        <w:left w:val="none" w:sz="0" w:space="0" w:color="auto"/>
        <w:bottom w:val="none" w:sz="0" w:space="0" w:color="auto"/>
        <w:right w:val="none" w:sz="0" w:space="0" w:color="auto"/>
      </w:divBdr>
      <w:divsChild>
        <w:div w:id="1181703904">
          <w:marLeft w:val="0"/>
          <w:marRight w:val="0"/>
          <w:marTop w:val="0"/>
          <w:marBottom w:val="0"/>
          <w:divBdr>
            <w:top w:val="none" w:sz="0" w:space="0" w:color="auto"/>
            <w:left w:val="none" w:sz="0" w:space="0" w:color="auto"/>
            <w:bottom w:val="none" w:sz="0" w:space="0" w:color="auto"/>
            <w:right w:val="none" w:sz="0" w:space="0" w:color="auto"/>
          </w:divBdr>
          <w:divsChild>
            <w:div w:id="1067608390">
              <w:marLeft w:val="0"/>
              <w:marRight w:val="0"/>
              <w:marTop w:val="0"/>
              <w:marBottom w:val="0"/>
              <w:divBdr>
                <w:top w:val="none" w:sz="0" w:space="0" w:color="auto"/>
                <w:left w:val="none" w:sz="0" w:space="0" w:color="auto"/>
                <w:bottom w:val="none" w:sz="0" w:space="0" w:color="auto"/>
                <w:right w:val="none" w:sz="0" w:space="0" w:color="auto"/>
              </w:divBdr>
              <w:divsChild>
                <w:div w:id="420221164">
                  <w:marLeft w:val="0"/>
                  <w:marRight w:val="0"/>
                  <w:marTop w:val="0"/>
                  <w:marBottom w:val="0"/>
                  <w:divBdr>
                    <w:top w:val="none" w:sz="0" w:space="0" w:color="auto"/>
                    <w:left w:val="none" w:sz="0" w:space="0" w:color="auto"/>
                    <w:bottom w:val="none" w:sz="0" w:space="0" w:color="auto"/>
                    <w:right w:val="none" w:sz="0" w:space="0" w:color="auto"/>
                  </w:divBdr>
                  <w:divsChild>
                    <w:div w:id="185383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5498389">
      <w:bodyDiv w:val="1"/>
      <w:marLeft w:val="0"/>
      <w:marRight w:val="0"/>
      <w:marTop w:val="0"/>
      <w:marBottom w:val="0"/>
      <w:divBdr>
        <w:top w:val="none" w:sz="0" w:space="0" w:color="auto"/>
        <w:left w:val="none" w:sz="0" w:space="0" w:color="auto"/>
        <w:bottom w:val="none" w:sz="0" w:space="0" w:color="auto"/>
        <w:right w:val="none" w:sz="0" w:space="0" w:color="auto"/>
      </w:divBdr>
      <w:divsChild>
        <w:div w:id="2096125480">
          <w:marLeft w:val="0"/>
          <w:marRight w:val="0"/>
          <w:marTop w:val="0"/>
          <w:marBottom w:val="0"/>
          <w:divBdr>
            <w:top w:val="none" w:sz="0" w:space="0" w:color="auto"/>
            <w:left w:val="none" w:sz="0" w:space="0" w:color="auto"/>
            <w:bottom w:val="none" w:sz="0" w:space="0" w:color="auto"/>
            <w:right w:val="none" w:sz="0" w:space="0" w:color="auto"/>
          </w:divBdr>
          <w:divsChild>
            <w:div w:id="964583737">
              <w:marLeft w:val="0"/>
              <w:marRight w:val="0"/>
              <w:marTop w:val="0"/>
              <w:marBottom w:val="0"/>
              <w:divBdr>
                <w:top w:val="none" w:sz="0" w:space="0" w:color="auto"/>
                <w:left w:val="none" w:sz="0" w:space="0" w:color="auto"/>
                <w:bottom w:val="none" w:sz="0" w:space="0" w:color="auto"/>
                <w:right w:val="none" w:sz="0" w:space="0" w:color="auto"/>
              </w:divBdr>
              <w:divsChild>
                <w:div w:id="67943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247706">
      <w:bodyDiv w:val="1"/>
      <w:marLeft w:val="0"/>
      <w:marRight w:val="0"/>
      <w:marTop w:val="0"/>
      <w:marBottom w:val="0"/>
      <w:divBdr>
        <w:top w:val="none" w:sz="0" w:space="0" w:color="auto"/>
        <w:left w:val="none" w:sz="0" w:space="0" w:color="auto"/>
        <w:bottom w:val="none" w:sz="0" w:space="0" w:color="auto"/>
        <w:right w:val="none" w:sz="0" w:space="0" w:color="auto"/>
      </w:divBdr>
      <w:divsChild>
        <w:div w:id="318852358">
          <w:marLeft w:val="0"/>
          <w:marRight w:val="0"/>
          <w:marTop w:val="0"/>
          <w:marBottom w:val="0"/>
          <w:divBdr>
            <w:top w:val="none" w:sz="0" w:space="0" w:color="auto"/>
            <w:left w:val="none" w:sz="0" w:space="0" w:color="auto"/>
            <w:bottom w:val="none" w:sz="0" w:space="0" w:color="auto"/>
            <w:right w:val="none" w:sz="0" w:space="0" w:color="auto"/>
          </w:divBdr>
          <w:divsChild>
            <w:div w:id="1655137090">
              <w:marLeft w:val="0"/>
              <w:marRight w:val="0"/>
              <w:marTop w:val="0"/>
              <w:marBottom w:val="0"/>
              <w:divBdr>
                <w:top w:val="none" w:sz="0" w:space="0" w:color="auto"/>
                <w:left w:val="none" w:sz="0" w:space="0" w:color="auto"/>
                <w:bottom w:val="none" w:sz="0" w:space="0" w:color="auto"/>
                <w:right w:val="none" w:sz="0" w:space="0" w:color="auto"/>
              </w:divBdr>
              <w:divsChild>
                <w:div w:id="205180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684738">
      <w:bodyDiv w:val="1"/>
      <w:marLeft w:val="0"/>
      <w:marRight w:val="0"/>
      <w:marTop w:val="0"/>
      <w:marBottom w:val="0"/>
      <w:divBdr>
        <w:top w:val="none" w:sz="0" w:space="0" w:color="auto"/>
        <w:left w:val="none" w:sz="0" w:space="0" w:color="auto"/>
        <w:bottom w:val="none" w:sz="0" w:space="0" w:color="auto"/>
        <w:right w:val="none" w:sz="0" w:space="0" w:color="auto"/>
      </w:divBdr>
      <w:divsChild>
        <w:div w:id="2010480141">
          <w:marLeft w:val="0"/>
          <w:marRight w:val="0"/>
          <w:marTop w:val="0"/>
          <w:marBottom w:val="0"/>
          <w:divBdr>
            <w:top w:val="none" w:sz="0" w:space="0" w:color="auto"/>
            <w:left w:val="none" w:sz="0" w:space="0" w:color="auto"/>
            <w:bottom w:val="none" w:sz="0" w:space="0" w:color="auto"/>
            <w:right w:val="none" w:sz="0" w:space="0" w:color="auto"/>
          </w:divBdr>
          <w:divsChild>
            <w:div w:id="1085758984">
              <w:marLeft w:val="0"/>
              <w:marRight w:val="0"/>
              <w:marTop w:val="0"/>
              <w:marBottom w:val="0"/>
              <w:divBdr>
                <w:top w:val="none" w:sz="0" w:space="0" w:color="auto"/>
                <w:left w:val="none" w:sz="0" w:space="0" w:color="auto"/>
                <w:bottom w:val="none" w:sz="0" w:space="0" w:color="auto"/>
                <w:right w:val="none" w:sz="0" w:space="0" w:color="auto"/>
              </w:divBdr>
              <w:divsChild>
                <w:div w:id="497112782">
                  <w:marLeft w:val="0"/>
                  <w:marRight w:val="0"/>
                  <w:marTop w:val="0"/>
                  <w:marBottom w:val="0"/>
                  <w:divBdr>
                    <w:top w:val="none" w:sz="0" w:space="0" w:color="auto"/>
                    <w:left w:val="none" w:sz="0" w:space="0" w:color="auto"/>
                    <w:bottom w:val="none" w:sz="0" w:space="0" w:color="auto"/>
                    <w:right w:val="none" w:sz="0" w:space="0" w:color="auto"/>
                  </w:divBdr>
                  <w:divsChild>
                    <w:div w:id="120378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247173">
      <w:bodyDiv w:val="1"/>
      <w:marLeft w:val="0"/>
      <w:marRight w:val="0"/>
      <w:marTop w:val="0"/>
      <w:marBottom w:val="0"/>
      <w:divBdr>
        <w:top w:val="none" w:sz="0" w:space="0" w:color="auto"/>
        <w:left w:val="none" w:sz="0" w:space="0" w:color="auto"/>
        <w:bottom w:val="none" w:sz="0" w:space="0" w:color="auto"/>
        <w:right w:val="none" w:sz="0" w:space="0" w:color="auto"/>
      </w:divBdr>
      <w:divsChild>
        <w:div w:id="1304383763">
          <w:marLeft w:val="0"/>
          <w:marRight w:val="0"/>
          <w:marTop w:val="0"/>
          <w:marBottom w:val="0"/>
          <w:divBdr>
            <w:top w:val="none" w:sz="0" w:space="0" w:color="auto"/>
            <w:left w:val="none" w:sz="0" w:space="0" w:color="auto"/>
            <w:bottom w:val="none" w:sz="0" w:space="0" w:color="auto"/>
            <w:right w:val="none" w:sz="0" w:space="0" w:color="auto"/>
          </w:divBdr>
          <w:divsChild>
            <w:div w:id="1495560512">
              <w:marLeft w:val="0"/>
              <w:marRight w:val="0"/>
              <w:marTop w:val="0"/>
              <w:marBottom w:val="0"/>
              <w:divBdr>
                <w:top w:val="none" w:sz="0" w:space="0" w:color="auto"/>
                <w:left w:val="none" w:sz="0" w:space="0" w:color="auto"/>
                <w:bottom w:val="none" w:sz="0" w:space="0" w:color="auto"/>
                <w:right w:val="none" w:sz="0" w:space="0" w:color="auto"/>
              </w:divBdr>
              <w:divsChild>
                <w:div w:id="149660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604208">
      <w:bodyDiv w:val="1"/>
      <w:marLeft w:val="0"/>
      <w:marRight w:val="0"/>
      <w:marTop w:val="0"/>
      <w:marBottom w:val="0"/>
      <w:divBdr>
        <w:top w:val="none" w:sz="0" w:space="0" w:color="auto"/>
        <w:left w:val="none" w:sz="0" w:space="0" w:color="auto"/>
        <w:bottom w:val="none" w:sz="0" w:space="0" w:color="auto"/>
        <w:right w:val="none" w:sz="0" w:space="0" w:color="auto"/>
      </w:divBdr>
      <w:divsChild>
        <w:div w:id="1281303314">
          <w:marLeft w:val="0"/>
          <w:marRight w:val="0"/>
          <w:marTop w:val="0"/>
          <w:marBottom w:val="0"/>
          <w:divBdr>
            <w:top w:val="none" w:sz="0" w:space="0" w:color="auto"/>
            <w:left w:val="none" w:sz="0" w:space="0" w:color="auto"/>
            <w:bottom w:val="none" w:sz="0" w:space="0" w:color="auto"/>
            <w:right w:val="none" w:sz="0" w:space="0" w:color="auto"/>
          </w:divBdr>
          <w:divsChild>
            <w:div w:id="2072918626">
              <w:marLeft w:val="0"/>
              <w:marRight w:val="0"/>
              <w:marTop w:val="0"/>
              <w:marBottom w:val="0"/>
              <w:divBdr>
                <w:top w:val="none" w:sz="0" w:space="0" w:color="auto"/>
                <w:left w:val="none" w:sz="0" w:space="0" w:color="auto"/>
                <w:bottom w:val="none" w:sz="0" w:space="0" w:color="auto"/>
                <w:right w:val="none" w:sz="0" w:space="0" w:color="auto"/>
              </w:divBdr>
              <w:divsChild>
                <w:div w:id="880822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265737">
      <w:bodyDiv w:val="1"/>
      <w:marLeft w:val="0"/>
      <w:marRight w:val="0"/>
      <w:marTop w:val="0"/>
      <w:marBottom w:val="0"/>
      <w:divBdr>
        <w:top w:val="none" w:sz="0" w:space="0" w:color="auto"/>
        <w:left w:val="none" w:sz="0" w:space="0" w:color="auto"/>
        <w:bottom w:val="none" w:sz="0" w:space="0" w:color="auto"/>
        <w:right w:val="none" w:sz="0" w:space="0" w:color="auto"/>
      </w:divBdr>
      <w:divsChild>
        <w:div w:id="1048605697">
          <w:marLeft w:val="0"/>
          <w:marRight w:val="0"/>
          <w:marTop w:val="0"/>
          <w:marBottom w:val="0"/>
          <w:divBdr>
            <w:top w:val="none" w:sz="0" w:space="0" w:color="auto"/>
            <w:left w:val="none" w:sz="0" w:space="0" w:color="auto"/>
            <w:bottom w:val="none" w:sz="0" w:space="0" w:color="auto"/>
            <w:right w:val="none" w:sz="0" w:space="0" w:color="auto"/>
          </w:divBdr>
          <w:divsChild>
            <w:div w:id="2119832822">
              <w:marLeft w:val="0"/>
              <w:marRight w:val="0"/>
              <w:marTop w:val="0"/>
              <w:marBottom w:val="0"/>
              <w:divBdr>
                <w:top w:val="none" w:sz="0" w:space="0" w:color="auto"/>
                <w:left w:val="none" w:sz="0" w:space="0" w:color="auto"/>
                <w:bottom w:val="none" w:sz="0" w:space="0" w:color="auto"/>
                <w:right w:val="none" w:sz="0" w:space="0" w:color="auto"/>
              </w:divBdr>
              <w:divsChild>
                <w:div w:id="38622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434035">
      <w:bodyDiv w:val="1"/>
      <w:marLeft w:val="0"/>
      <w:marRight w:val="0"/>
      <w:marTop w:val="0"/>
      <w:marBottom w:val="0"/>
      <w:divBdr>
        <w:top w:val="none" w:sz="0" w:space="0" w:color="auto"/>
        <w:left w:val="none" w:sz="0" w:space="0" w:color="auto"/>
        <w:bottom w:val="none" w:sz="0" w:space="0" w:color="auto"/>
        <w:right w:val="none" w:sz="0" w:space="0" w:color="auto"/>
      </w:divBdr>
      <w:divsChild>
        <w:div w:id="150369405">
          <w:marLeft w:val="0"/>
          <w:marRight w:val="0"/>
          <w:marTop w:val="0"/>
          <w:marBottom w:val="0"/>
          <w:divBdr>
            <w:top w:val="none" w:sz="0" w:space="0" w:color="auto"/>
            <w:left w:val="none" w:sz="0" w:space="0" w:color="auto"/>
            <w:bottom w:val="none" w:sz="0" w:space="0" w:color="auto"/>
            <w:right w:val="none" w:sz="0" w:space="0" w:color="auto"/>
          </w:divBdr>
          <w:divsChild>
            <w:div w:id="589240619">
              <w:marLeft w:val="0"/>
              <w:marRight w:val="0"/>
              <w:marTop w:val="0"/>
              <w:marBottom w:val="0"/>
              <w:divBdr>
                <w:top w:val="none" w:sz="0" w:space="0" w:color="auto"/>
                <w:left w:val="none" w:sz="0" w:space="0" w:color="auto"/>
                <w:bottom w:val="none" w:sz="0" w:space="0" w:color="auto"/>
                <w:right w:val="none" w:sz="0" w:space="0" w:color="auto"/>
              </w:divBdr>
              <w:divsChild>
                <w:div w:id="437598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6977670">
      <w:bodyDiv w:val="1"/>
      <w:marLeft w:val="0"/>
      <w:marRight w:val="0"/>
      <w:marTop w:val="0"/>
      <w:marBottom w:val="0"/>
      <w:divBdr>
        <w:top w:val="none" w:sz="0" w:space="0" w:color="auto"/>
        <w:left w:val="none" w:sz="0" w:space="0" w:color="auto"/>
        <w:bottom w:val="none" w:sz="0" w:space="0" w:color="auto"/>
        <w:right w:val="none" w:sz="0" w:space="0" w:color="auto"/>
      </w:divBdr>
      <w:divsChild>
        <w:div w:id="731387008">
          <w:marLeft w:val="0"/>
          <w:marRight w:val="0"/>
          <w:marTop w:val="0"/>
          <w:marBottom w:val="0"/>
          <w:divBdr>
            <w:top w:val="none" w:sz="0" w:space="0" w:color="auto"/>
            <w:left w:val="none" w:sz="0" w:space="0" w:color="auto"/>
            <w:bottom w:val="none" w:sz="0" w:space="0" w:color="auto"/>
            <w:right w:val="none" w:sz="0" w:space="0" w:color="auto"/>
          </w:divBdr>
          <w:divsChild>
            <w:div w:id="649527690">
              <w:marLeft w:val="0"/>
              <w:marRight w:val="0"/>
              <w:marTop w:val="0"/>
              <w:marBottom w:val="0"/>
              <w:divBdr>
                <w:top w:val="none" w:sz="0" w:space="0" w:color="auto"/>
                <w:left w:val="none" w:sz="0" w:space="0" w:color="auto"/>
                <w:bottom w:val="none" w:sz="0" w:space="0" w:color="auto"/>
                <w:right w:val="none" w:sz="0" w:space="0" w:color="auto"/>
              </w:divBdr>
              <w:divsChild>
                <w:div w:id="111286308">
                  <w:marLeft w:val="0"/>
                  <w:marRight w:val="0"/>
                  <w:marTop w:val="0"/>
                  <w:marBottom w:val="0"/>
                  <w:divBdr>
                    <w:top w:val="none" w:sz="0" w:space="0" w:color="auto"/>
                    <w:left w:val="none" w:sz="0" w:space="0" w:color="auto"/>
                    <w:bottom w:val="none" w:sz="0" w:space="0" w:color="auto"/>
                    <w:right w:val="none" w:sz="0" w:space="0" w:color="auto"/>
                  </w:divBdr>
                </w:div>
              </w:divsChild>
            </w:div>
            <w:div w:id="853425371">
              <w:marLeft w:val="0"/>
              <w:marRight w:val="0"/>
              <w:marTop w:val="0"/>
              <w:marBottom w:val="0"/>
              <w:divBdr>
                <w:top w:val="none" w:sz="0" w:space="0" w:color="auto"/>
                <w:left w:val="none" w:sz="0" w:space="0" w:color="auto"/>
                <w:bottom w:val="none" w:sz="0" w:space="0" w:color="auto"/>
                <w:right w:val="none" w:sz="0" w:space="0" w:color="auto"/>
              </w:divBdr>
              <w:divsChild>
                <w:div w:id="74327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836335">
          <w:marLeft w:val="0"/>
          <w:marRight w:val="0"/>
          <w:marTop w:val="0"/>
          <w:marBottom w:val="0"/>
          <w:divBdr>
            <w:top w:val="none" w:sz="0" w:space="0" w:color="auto"/>
            <w:left w:val="none" w:sz="0" w:space="0" w:color="auto"/>
            <w:bottom w:val="none" w:sz="0" w:space="0" w:color="auto"/>
            <w:right w:val="none" w:sz="0" w:space="0" w:color="auto"/>
          </w:divBdr>
          <w:divsChild>
            <w:div w:id="531959852">
              <w:marLeft w:val="0"/>
              <w:marRight w:val="0"/>
              <w:marTop w:val="0"/>
              <w:marBottom w:val="0"/>
              <w:divBdr>
                <w:top w:val="none" w:sz="0" w:space="0" w:color="auto"/>
                <w:left w:val="none" w:sz="0" w:space="0" w:color="auto"/>
                <w:bottom w:val="none" w:sz="0" w:space="0" w:color="auto"/>
                <w:right w:val="none" w:sz="0" w:space="0" w:color="auto"/>
              </w:divBdr>
              <w:divsChild>
                <w:div w:id="2102338403">
                  <w:marLeft w:val="0"/>
                  <w:marRight w:val="0"/>
                  <w:marTop w:val="0"/>
                  <w:marBottom w:val="0"/>
                  <w:divBdr>
                    <w:top w:val="none" w:sz="0" w:space="0" w:color="auto"/>
                    <w:left w:val="none" w:sz="0" w:space="0" w:color="auto"/>
                    <w:bottom w:val="none" w:sz="0" w:space="0" w:color="auto"/>
                    <w:right w:val="none" w:sz="0" w:space="0" w:color="auto"/>
                  </w:divBdr>
                </w:div>
              </w:divsChild>
            </w:div>
            <w:div w:id="291250447">
              <w:marLeft w:val="0"/>
              <w:marRight w:val="0"/>
              <w:marTop w:val="0"/>
              <w:marBottom w:val="0"/>
              <w:divBdr>
                <w:top w:val="none" w:sz="0" w:space="0" w:color="auto"/>
                <w:left w:val="none" w:sz="0" w:space="0" w:color="auto"/>
                <w:bottom w:val="none" w:sz="0" w:space="0" w:color="auto"/>
                <w:right w:val="none" w:sz="0" w:space="0" w:color="auto"/>
              </w:divBdr>
              <w:divsChild>
                <w:div w:id="186281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903904">
          <w:marLeft w:val="0"/>
          <w:marRight w:val="0"/>
          <w:marTop w:val="0"/>
          <w:marBottom w:val="0"/>
          <w:divBdr>
            <w:top w:val="none" w:sz="0" w:space="0" w:color="auto"/>
            <w:left w:val="none" w:sz="0" w:space="0" w:color="auto"/>
            <w:bottom w:val="none" w:sz="0" w:space="0" w:color="auto"/>
            <w:right w:val="none" w:sz="0" w:space="0" w:color="auto"/>
          </w:divBdr>
          <w:divsChild>
            <w:div w:id="2061319372">
              <w:marLeft w:val="0"/>
              <w:marRight w:val="0"/>
              <w:marTop w:val="0"/>
              <w:marBottom w:val="0"/>
              <w:divBdr>
                <w:top w:val="none" w:sz="0" w:space="0" w:color="auto"/>
                <w:left w:val="none" w:sz="0" w:space="0" w:color="auto"/>
                <w:bottom w:val="none" w:sz="0" w:space="0" w:color="auto"/>
                <w:right w:val="none" w:sz="0" w:space="0" w:color="auto"/>
              </w:divBdr>
              <w:divsChild>
                <w:div w:id="477110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862417">
      <w:bodyDiv w:val="1"/>
      <w:marLeft w:val="0"/>
      <w:marRight w:val="0"/>
      <w:marTop w:val="0"/>
      <w:marBottom w:val="0"/>
      <w:divBdr>
        <w:top w:val="none" w:sz="0" w:space="0" w:color="auto"/>
        <w:left w:val="none" w:sz="0" w:space="0" w:color="auto"/>
        <w:bottom w:val="none" w:sz="0" w:space="0" w:color="auto"/>
        <w:right w:val="none" w:sz="0" w:space="0" w:color="auto"/>
      </w:divBdr>
      <w:divsChild>
        <w:div w:id="546912510">
          <w:marLeft w:val="0"/>
          <w:marRight w:val="0"/>
          <w:marTop w:val="0"/>
          <w:marBottom w:val="0"/>
          <w:divBdr>
            <w:top w:val="none" w:sz="0" w:space="0" w:color="auto"/>
            <w:left w:val="none" w:sz="0" w:space="0" w:color="auto"/>
            <w:bottom w:val="none" w:sz="0" w:space="0" w:color="auto"/>
            <w:right w:val="none" w:sz="0" w:space="0" w:color="auto"/>
          </w:divBdr>
          <w:divsChild>
            <w:div w:id="1041056630">
              <w:marLeft w:val="0"/>
              <w:marRight w:val="0"/>
              <w:marTop w:val="0"/>
              <w:marBottom w:val="0"/>
              <w:divBdr>
                <w:top w:val="none" w:sz="0" w:space="0" w:color="auto"/>
                <w:left w:val="none" w:sz="0" w:space="0" w:color="auto"/>
                <w:bottom w:val="none" w:sz="0" w:space="0" w:color="auto"/>
                <w:right w:val="none" w:sz="0" w:space="0" w:color="auto"/>
              </w:divBdr>
              <w:divsChild>
                <w:div w:id="169472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905641">
      <w:bodyDiv w:val="1"/>
      <w:marLeft w:val="0"/>
      <w:marRight w:val="0"/>
      <w:marTop w:val="0"/>
      <w:marBottom w:val="0"/>
      <w:divBdr>
        <w:top w:val="none" w:sz="0" w:space="0" w:color="auto"/>
        <w:left w:val="none" w:sz="0" w:space="0" w:color="auto"/>
        <w:bottom w:val="none" w:sz="0" w:space="0" w:color="auto"/>
        <w:right w:val="none" w:sz="0" w:space="0" w:color="auto"/>
      </w:divBdr>
      <w:divsChild>
        <w:div w:id="1355690811">
          <w:marLeft w:val="0"/>
          <w:marRight w:val="0"/>
          <w:marTop w:val="0"/>
          <w:marBottom w:val="0"/>
          <w:divBdr>
            <w:top w:val="none" w:sz="0" w:space="0" w:color="auto"/>
            <w:left w:val="none" w:sz="0" w:space="0" w:color="auto"/>
            <w:bottom w:val="none" w:sz="0" w:space="0" w:color="auto"/>
            <w:right w:val="none" w:sz="0" w:space="0" w:color="auto"/>
          </w:divBdr>
          <w:divsChild>
            <w:div w:id="377512428">
              <w:marLeft w:val="0"/>
              <w:marRight w:val="0"/>
              <w:marTop w:val="0"/>
              <w:marBottom w:val="0"/>
              <w:divBdr>
                <w:top w:val="none" w:sz="0" w:space="0" w:color="auto"/>
                <w:left w:val="none" w:sz="0" w:space="0" w:color="auto"/>
                <w:bottom w:val="none" w:sz="0" w:space="0" w:color="auto"/>
                <w:right w:val="none" w:sz="0" w:space="0" w:color="auto"/>
              </w:divBdr>
              <w:divsChild>
                <w:div w:id="53111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27421">
      <w:bodyDiv w:val="1"/>
      <w:marLeft w:val="0"/>
      <w:marRight w:val="0"/>
      <w:marTop w:val="0"/>
      <w:marBottom w:val="0"/>
      <w:divBdr>
        <w:top w:val="none" w:sz="0" w:space="0" w:color="auto"/>
        <w:left w:val="none" w:sz="0" w:space="0" w:color="auto"/>
        <w:bottom w:val="none" w:sz="0" w:space="0" w:color="auto"/>
        <w:right w:val="none" w:sz="0" w:space="0" w:color="auto"/>
      </w:divBdr>
      <w:divsChild>
        <w:div w:id="1920945077">
          <w:marLeft w:val="0"/>
          <w:marRight w:val="0"/>
          <w:marTop w:val="0"/>
          <w:marBottom w:val="0"/>
          <w:divBdr>
            <w:top w:val="none" w:sz="0" w:space="0" w:color="auto"/>
            <w:left w:val="none" w:sz="0" w:space="0" w:color="auto"/>
            <w:bottom w:val="none" w:sz="0" w:space="0" w:color="auto"/>
            <w:right w:val="none" w:sz="0" w:space="0" w:color="auto"/>
          </w:divBdr>
          <w:divsChild>
            <w:div w:id="1521040308">
              <w:marLeft w:val="0"/>
              <w:marRight w:val="0"/>
              <w:marTop w:val="0"/>
              <w:marBottom w:val="0"/>
              <w:divBdr>
                <w:top w:val="none" w:sz="0" w:space="0" w:color="auto"/>
                <w:left w:val="none" w:sz="0" w:space="0" w:color="auto"/>
                <w:bottom w:val="none" w:sz="0" w:space="0" w:color="auto"/>
                <w:right w:val="none" w:sz="0" w:space="0" w:color="auto"/>
              </w:divBdr>
              <w:divsChild>
                <w:div w:id="123077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305453">
      <w:bodyDiv w:val="1"/>
      <w:marLeft w:val="0"/>
      <w:marRight w:val="0"/>
      <w:marTop w:val="0"/>
      <w:marBottom w:val="0"/>
      <w:divBdr>
        <w:top w:val="none" w:sz="0" w:space="0" w:color="auto"/>
        <w:left w:val="none" w:sz="0" w:space="0" w:color="auto"/>
        <w:bottom w:val="none" w:sz="0" w:space="0" w:color="auto"/>
        <w:right w:val="none" w:sz="0" w:space="0" w:color="auto"/>
      </w:divBdr>
    </w:div>
    <w:div w:id="2123920332">
      <w:bodyDiv w:val="1"/>
      <w:marLeft w:val="0"/>
      <w:marRight w:val="0"/>
      <w:marTop w:val="0"/>
      <w:marBottom w:val="0"/>
      <w:divBdr>
        <w:top w:val="none" w:sz="0" w:space="0" w:color="auto"/>
        <w:left w:val="none" w:sz="0" w:space="0" w:color="auto"/>
        <w:bottom w:val="none" w:sz="0" w:space="0" w:color="auto"/>
        <w:right w:val="none" w:sz="0" w:space="0" w:color="auto"/>
      </w:divBdr>
      <w:divsChild>
        <w:div w:id="1086225500">
          <w:marLeft w:val="0"/>
          <w:marRight w:val="0"/>
          <w:marTop w:val="0"/>
          <w:marBottom w:val="0"/>
          <w:divBdr>
            <w:top w:val="none" w:sz="0" w:space="0" w:color="auto"/>
            <w:left w:val="none" w:sz="0" w:space="0" w:color="auto"/>
            <w:bottom w:val="none" w:sz="0" w:space="0" w:color="auto"/>
            <w:right w:val="none" w:sz="0" w:space="0" w:color="auto"/>
          </w:divBdr>
          <w:divsChild>
            <w:div w:id="1857617968">
              <w:marLeft w:val="0"/>
              <w:marRight w:val="0"/>
              <w:marTop w:val="0"/>
              <w:marBottom w:val="0"/>
              <w:divBdr>
                <w:top w:val="none" w:sz="0" w:space="0" w:color="auto"/>
                <w:left w:val="none" w:sz="0" w:space="0" w:color="auto"/>
                <w:bottom w:val="none" w:sz="0" w:space="0" w:color="auto"/>
                <w:right w:val="none" w:sz="0" w:space="0" w:color="auto"/>
              </w:divBdr>
              <w:divsChild>
                <w:div w:id="789125768">
                  <w:marLeft w:val="0"/>
                  <w:marRight w:val="0"/>
                  <w:marTop w:val="0"/>
                  <w:marBottom w:val="0"/>
                  <w:divBdr>
                    <w:top w:val="none" w:sz="0" w:space="0" w:color="auto"/>
                    <w:left w:val="none" w:sz="0" w:space="0" w:color="auto"/>
                    <w:bottom w:val="none" w:sz="0" w:space="0" w:color="auto"/>
                    <w:right w:val="none" w:sz="0" w:space="0" w:color="auto"/>
                  </w:divBdr>
                  <w:divsChild>
                    <w:div w:id="113321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9375016">
      <w:bodyDiv w:val="1"/>
      <w:marLeft w:val="0"/>
      <w:marRight w:val="0"/>
      <w:marTop w:val="0"/>
      <w:marBottom w:val="0"/>
      <w:divBdr>
        <w:top w:val="none" w:sz="0" w:space="0" w:color="auto"/>
        <w:left w:val="none" w:sz="0" w:space="0" w:color="auto"/>
        <w:bottom w:val="none" w:sz="0" w:space="0" w:color="auto"/>
        <w:right w:val="none" w:sz="0" w:space="0" w:color="auto"/>
      </w:divBdr>
      <w:divsChild>
        <w:div w:id="976297119">
          <w:marLeft w:val="0"/>
          <w:marRight w:val="0"/>
          <w:marTop w:val="0"/>
          <w:marBottom w:val="0"/>
          <w:divBdr>
            <w:top w:val="none" w:sz="0" w:space="0" w:color="auto"/>
            <w:left w:val="none" w:sz="0" w:space="0" w:color="auto"/>
            <w:bottom w:val="none" w:sz="0" w:space="0" w:color="auto"/>
            <w:right w:val="none" w:sz="0" w:space="0" w:color="auto"/>
          </w:divBdr>
          <w:divsChild>
            <w:div w:id="1344867243">
              <w:marLeft w:val="0"/>
              <w:marRight w:val="0"/>
              <w:marTop w:val="0"/>
              <w:marBottom w:val="0"/>
              <w:divBdr>
                <w:top w:val="none" w:sz="0" w:space="0" w:color="auto"/>
                <w:left w:val="none" w:sz="0" w:space="0" w:color="auto"/>
                <w:bottom w:val="none" w:sz="0" w:space="0" w:color="auto"/>
                <w:right w:val="none" w:sz="0" w:space="0" w:color="auto"/>
              </w:divBdr>
              <w:divsChild>
                <w:div w:id="1190339175">
                  <w:marLeft w:val="0"/>
                  <w:marRight w:val="0"/>
                  <w:marTop w:val="0"/>
                  <w:marBottom w:val="0"/>
                  <w:divBdr>
                    <w:top w:val="none" w:sz="0" w:space="0" w:color="auto"/>
                    <w:left w:val="none" w:sz="0" w:space="0" w:color="auto"/>
                    <w:bottom w:val="none" w:sz="0" w:space="0" w:color="auto"/>
                    <w:right w:val="none" w:sz="0" w:space="0" w:color="auto"/>
                  </w:divBdr>
                  <w:divsChild>
                    <w:div w:id="40597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5199714">
      <w:bodyDiv w:val="1"/>
      <w:marLeft w:val="0"/>
      <w:marRight w:val="0"/>
      <w:marTop w:val="0"/>
      <w:marBottom w:val="0"/>
      <w:divBdr>
        <w:top w:val="none" w:sz="0" w:space="0" w:color="auto"/>
        <w:left w:val="none" w:sz="0" w:space="0" w:color="auto"/>
        <w:bottom w:val="none" w:sz="0" w:space="0" w:color="auto"/>
        <w:right w:val="none" w:sz="0" w:space="0" w:color="auto"/>
      </w:divBdr>
      <w:divsChild>
        <w:div w:id="1225022460">
          <w:marLeft w:val="0"/>
          <w:marRight w:val="0"/>
          <w:marTop w:val="0"/>
          <w:marBottom w:val="0"/>
          <w:divBdr>
            <w:top w:val="none" w:sz="0" w:space="0" w:color="auto"/>
            <w:left w:val="none" w:sz="0" w:space="0" w:color="auto"/>
            <w:bottom w:val="none" w:sz="0" w:space="0" w:color="auto"/>
            <w:right w:val="none" w:sz="0" w:space="0" w:color="auto"/>
          </w:divBdr>
          <w:divsChild>
            <w:div w:id="906721117">
              <w:marLeft w:val="0"/>
              <w:marRight w:val="0"/>
              <w:marTop w:val="0"/>
              <w:marBottom w:val="0"/>
              <w:divBdr>
                <w:top w:val="none" w:sz="0" w:space="0" w:color="auto"/>
                <w:left w:val="none" w:sz="0" w:space="0" w:color="auto"/>
                <w:bottom w:val="none" w:sz="0" w:space="0" w:color="auto"/>
                <w:right w:val="none" w:sz="0" w:space="0" w:color="auto"/>
              </w:divBdr>
              <w:divsChild>
                <w:div w:id="844366534">
                  <w:marLeft w:val="0"/>
                  <w:marRight w:val="0"/>
                  <w:marTop w:val="0"/>
                  <w:marBottom w:val="0"/>
                  <w:divBdr>
                    <w:top w:val="none" w:sz="0" w:space="0" w:color="auto"/>
                    <w:left w:val="none" w:sz="0" w:space="0" w:color="auto"/>
                    <w:bottom w:val="none" w:sz="0" w:space="0" w:color="auto"/>
                    <w:right w:val="none" w:sz="0" w:space="0" w:color="auto"/>
                  </w:divBdr>
                  <w:divsChild>
                    <w:div w:id="502744694">
                      <w:marLeft w:val="0"/>
                      <w:marRight w:val="0"/>
                      <w:marTop w:val="0"/>
                      <w:marBottom w:val="0"/>
                      <w:divBdr>
                        <w:top w:val="none" w:sz="0" w:space="0" w:color="auto"/>
                        <w:left w:val="none" w:sz="0" w:space="0" w:color="auto"/>
                        <w:bottom w:val="none" w:sz="0" w:space="0" w:color="auto"/>
                        <w:right w:val="none" w:sz="0" w:space="0" w:color="auto"/>
                      </w:divBdr>
                    </w:div>
                  </w:divsChild>
                </w:div>
                <w:div w:id="1810201722">
                  <w:marLeft w:val="0"/>
                  <w:marRight w:val="0"/>
                  <w:marTop w:val="0"/>
                  <w:marBottom w:val="0"/>
                  <w:divBdr>
                    <w:top w:val="none" w:sz="0" w:space="0" w:color="auto"/>
                    <w:left w:val="none" w:sz="0" w:space="0" w:color="auto"/>
                    <w:bottom w:val="none" w:sz="0" w:space="0" w:color="auto"/>
                    <w:right w:val="none" w:sz="0" w:space="0" w:color="auto"/>
                  </w:divBdr>
                  <w:divsChild>
                    <w:div w:id="15277985">
                      <w:marLeft w:val="0"/>
                      <w:marRight w:val="0"/>
                      <w:marTop w:val="0"/>
                      <w:marBottom w:val="0"/>
                      <w:divBdr>
                        <w:top w:val="none" w:sz="0" w:space="0" w:color="auto"/>
                        <w:left w:val="none" w:sz="0" w:space="0" w:color="auto"/>
                        <w:bottom w:val="none" w:sz="0" w:space="0" w:color="auto"/>
                        <w:right w:val="none" w:sz="0" w:space="0" w:color="auto"/>
                      </w:divBdr>
                    </w:div>
                  </w:divsChild>
                </w:div>
                <w:div w:id="542401657">
                  <w:marLeft w:val="0"/>
                  <w:marRight w:val="0"/>
                  <w:marTop w:val="0"/>
                  <w:marBottom w:val="0"/>
                  <w:divBdr>
                    <w:top w:val="none" w:sz="0" w:space="0" w:color="auto"/>
                    <w:left w:val="none" w:sz="0" w:space="0" w:color="auto"/>
                    <w:bottom w:val="none" w:sz="0" w:space="0" w:color="auto"/>
                    <w:right w:val="none" w:sz="0" w:space="0" w:color="auto"/>
                  </w:divBdr>
                  <w:divsChild>
                    <w:div w:id="186723559">
                      <w:marLeft w:val="0"/>
                      <w:marRight w:val="0"/>
                      <w:marTop w:val="0"/>
                      <w:marBottom w:val="0"/>
                      <w:divBdr>
                        <w:top w:val="none" w:sz="0" w:space="0" w:color="auto"/>
                        <w:left w:val="none" w:sz="0" w:space="0" w:color="auto"/>
                        <w:bottom w:val="none" w:sz="0" w:space="0" w:color="auto"/>
                        <w:right w:val="none" w:sz="0" w:space="0" w:color="auto"/>
                      </w:divBdr>
                    </w:div>
                  </w:divsChild>
                </w:div>
                <w:div w:id="1525942531">
                  <w:marLeft w:val="0"/>
                  <w:marRight w:val="0"/>
                  <w:marTop w:val="0"/>
                  <w:marBottom w:val="0"/>
                  <w:divBdr>
                    <w:top w:val="none" w:sz="0" w:space="0" w:color="auto"/>
                    <w:left w:val="none" w:sz="0" w:space="0" w:color="auto"/>
                    <w:bottom w:val="none" w:sz="0" w:space="0" w:color="auto"/>
                    <w:right w:val="none" w:sz="0" w:space="0" w:color="auto"/>
                  </w:divBdr>
                  <w:divsChild>
                    <w:div w:id="47614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archive.org/web/20100812220001/http://www.gse.harvard.edu/~ngt/par/resources/users_guide_to_par.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era.ac.uk/researchers-resources/publications/ethical-guidelines-for-educational-research-2018"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ft.org/pdfs/americaneducator/spring2012/Rosenshin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4620</Words>
  <Characters>26338</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cp:lastPrinted>2019-01-11T10:43:00Z</cp:lastPrinted>
  <dcterms:created xsi:type="dcterms:W3CDTF">2019-01-11T15:26:00Z</dcterms:created>
  <dcterms:modified xsi:type="dcterms:W3CDTF">2019-01-11T15:26:00Z</dcterms:modified>
</cp:coreProperties>
</file>