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8546E1"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108C0BE3" w:rsidR="00587CE6" w:rsidRPr="00580542" w:rsidRDefault="001058A2" w:rsidP="00331A9E">
            <w:pPr>
              <w:spacing w:after="0" w:line="240" w:lineRule="auto"/>
              <w:rPr>
                <w:rFonts w:ascii="Arial" w:eastAsia="Times New Roman" w:hAnsi="Arial" w:cs="Arial"/>
                <w:sz w:val="20"/>
                <w:szCs w:val="20"/>
                <w:lang w:val="nb-NO"/>
              </w:rPr>
            </w:pPr>
            <w:r w:rsidRPr="001058A2">
              <w:rPr>
                <w:rFonts w:ascii="Arial" w:eastAsia="Times New Roman" w:hAnsi="Arial" w:cs="Arial"/>
                <w:sz w:val="20"/>
                <w:szCs w:val="20"/>
                <w:lang w:val="nb-NO"/>
              </w:rPr>
              <w:t>Jacqueline Merchant</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277C545E" w:rsidR="00587CE6" w:rsidRPr="00587CE6" w:rsidRDefault="00CC7F7B" w:rsidP="00587CE6">
            <w:pPr>
              <w:spacing w:after="0" w:line="240" w:lineRule="auto"/>
              <w:rPr>
                <w:rFonts w:ascii="Arial" w:eastAsia="Times New Roman" w:hAnsi="Arial" w:cs="Arial"/>
                <w:sz w:val="20"/>
                <w:szCs w:val="20"/>
              </w:rPr>
            </w:pPr>
            <w:r w:rsidRPr="00CC7F7B">
              <w:rPr>
                <w:rFonts w:ascii="Arial" w:eastAsia="Times New Roman" w:hAnsi="Arial" w:cs="Arial"/>
                <w:sz w:val="20"/>
                <w:szCs w:val="20"/>
              </w:rPr>
              <w:t>Olubukola Adegbite</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41C55F78" w:rsidR="00587CE6" w:rsidRPr="00587CE6" w:rsidRDefault="00211D60" w:rsidP="00587CE6">
            <w:pPr>
              <w:spacing w:after="0" w:line="240" w:lineRule="auto"/>
              <w:rPr>
                <w:rFonts w:ascii="Arial" w:eastAsia="Times New Roman" w:hAnsi="Arial" w:cs="Arial"/>
                <w:sz w:val="20"/>
                <w:szCs w:val="20"/>
              </w:rPr>
            </w:pPr>
            <w:r w:rsidRPr="00211D60">
              <w:rPr>
                <w:rFonts w:ascii="Arial" w:eastAsia="Times New Roman" w:hAnsi="Arial" w:cs="Arial"/>
                <w:sz w:val="20"/>
                <w:szCs w:val="20"/>
              </w:rPr>
              <w:t>Professional Development within Health and Social Care</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649FA190" w:rsidR="00587CE6" w:rsidRPr="00587CE6" w:rsidRDefault="00026D86" w:rsidP="00587CE6">
            <w:pPr>
              <w:spacing w:after="0" w:line="240" w:lineRule="auto"/>
              <w:rPr>
                <w:rFonts w:ascii="Arial" w:eastAsia="Times New Roman" w:hAnsi="Arial" w:cs="Arial"/>
                <w:sz w:val="20"/>
                <w:szCs w:val="20"/>
              </w:rPr>
            </w:pPr>
            <w:r w:rsidRPr="00026D86">
              <w:rPr>
                <w:rFonts w:ascii="Arial" w:eastAsia="Times New Roman" w:hAnsi="Arial" w:cs="Arial"/>
                <w:sz w:val="20"/>
                <w:szCs w:val="20"/>
              </w:rPr>
              <w:t>LCHS400</w:t>
            </w:r>
            <w:r w:rsidR="00CC7F7B">
              <w:rPr>
                <w:rFonts w:ascii="Arial" w:eastAsia="Times New Roman" w:hAnsi="Arial" w:cs="Arial"/>
                <w:sz w:val="20"/>
                <w:szCs w:val="20"/>
              </w:rPr>
              <w:t>9</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73600BE7" w:rsidR="00587CE6" w:rsidRPr="00587CE6" w:rsidRDefault="00186CF5"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46B58F1C" w:rsidR="00587CE6" w:rsidRPr="00587CE6" w:rsidRDefault="00186CF5"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64E4D8D7" w:rsidR="00587CE6" w:rsidRPr="00587CE6" w:rsidRDefault="002646C1" w:rsidP="00587CE6">
            <w:pPr>
              <w:spacing w:after="0" w:line="240" w:lineRule="auto"/>
              <w:rPr>
                <w:rFonts w:ascii="Arial" w:eastAsia="Times New Roman" w:hAnsi="Arial" w:cs="Arial"/>
                <w:sz w:val="20"/>
                <w:szCs w:val="20"/>
              </w:rPr>
            </w:pPr>
            <w:r>
              <w:rPr>
                <w:rFonts w:ascii="Arial" w:eastAsia="Times New Roman" w:hAnsi="Arial" w:cs="Arial"/>
                <w:sz w:val="20"/>
                <w:szCs w:val="20"/>
              </w:rPr>
              <w:t>3</w:t>
            </w:r>
            <w:r w:rsidR="007C31F9">
              <w:rPr>
                <w:rFonts w:ascii="Arial" w:eastAsia="Times New Roman" w:hAnsi="Arial" w:cs="Arial"/>
                <w:sz w:val="20"/>
                <w:szCs w:val="20"/>
              </w:rPr>
              <w:t>0</w:t>
            </w:r>
            <w:r w:rsidR="00186CF5">
              <w:rPr>
                <w:rFonts w:ascii="Arial" w:eastAsia="Times New Roman" w:hAnsi="Arial" w:cs="Arial"/>
                <w:sz w:val="20"/>
                <w:szCs w:val="20"/>
              </w:rPr>
              <w:t>%</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065A64E3" w:rsidR="00587CE6" w:rsidRPr="00587CE6" w:rsidRDefault="00211D60"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0CDF215B" w:rsidR="00587CE6" w:rsidRPr="00587CE6" w:rsidRDefault="00026D8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08EE65D6" w:rsidR="00587CE6" w:rsidRPr="00587CE6" w:rsidRDefault="00026D86"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C52DD4A" w:rsidR="00587CE6" w:rsidRPr="00587CE6" w:rsidRDefault="00026D8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00587CE6" w:rsidRPr="0052074A">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548C6279" w:rsidR="00587CE6" w:rsidRPr="00587CE6" w:rsidRDefault="00186CF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w:t>
            </w:r>
            <w:r w:rsidRPr="00186CF5">
              <w:rPr>
                <w:rFonts w:ascii="Arial" w:eastAsia="Times New Roman" w:hAnsi="Arial" w:cs="Arial"/>
                <w:i/>
                <w:sz w:val="20"/>
                <w:szCs w:val="20"/>
                <w:highlight w:val="yellow"/>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7777777" w:rsidR="00587CE6" w:rsidRPr="00587CE6" w:rsidRDefault="00587CE6" w:rsidP="00706423">
            <w:pPr>
              <w:spacing w:after="0" w:line="240" w:lineRule="auto"/>
              <w:rPr>
                <w:rFonts w:ascii="Arial" w:eastAsia="Times New Roman" w:hAnsi="Arial" w:cs="Arial"/>
                <w:sz w:val="20"/>
                <w:szCs w:val="20"/>
              </w:rPr>
            </w:pPr>
            <w:r w:rsidRPr="00580542">
              <w:rPr>
                <w:rFonts w:ascii="Arial" w:eastAsia="Times New Roman" w:hAnsi="Arial" w:cs="Arial"/>
                <w:i/>
                <w:sz w:val="20"/>
                <w:szCs w:val="20"/>
                <w:highlight w:val="yellow"/>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792D49">
        <w:tc>
          <w:tcPr>
            <w:tcW w:w="1696" w:type="dxa"/>
          </w:tcPr>
          <w:p w14:paraId="03246BAF" w14:textId="2251C0BE" w:rsidR="00792D49" w:rsidRPr="00587CE6" w:rsidRDefault="000F6808" w:rsidP="00417F4F">
            <w:pPr>
              <w:spacing w:after="0" w:line="240" w:lineRule="auto"/>
              <w:rPr>
                <w:rFonts w:ascii="Arial" w:hAnsi="Arial" w:cs="Arial"/>
                <w:b/>
                <w:bCs/>
              </w:rPr>
            </w:pPr>
            <w:r w:rsidRPr="000F6808">
              <w:rPr>
                <w:rFonts w:ascii="Arial" w:hAnsi="Arial" w:cs="Arial"/>
                <w:b/>
                <w:bCs/>
              </w:rPr>
              <w:t>BIBI</w:t>
            </w:r>
            <w:r>
              <w:rPr>
                <w:rFonts w:ascii="Arial" w:hAnsi="Arial" w:cs="Arial"/>
                <w:b/>
                <w:bCs/>
              </w:rPr>
              <w:t xml:space="preserve">, </w:t>
            </w:r>
            <w:r w:rsidRPr="000F6808">
              <w:rPr>
                <w:rFonts w:ascii="Arial" w:hAnsi="Arial" w:cs="Arial"/>
                <w:b/>
                <w:bCs/>
              </w:rPr>
              <w:t>Mehnaz</w:t>
            </w:r>
          </w:p>
        </w:tc>
        <w:tc>
          <w:tcPr>
            <w:tcW w:w="1087" w:type="dxa"/>
          </w:tcPr>
          <w:p w14:paraId="2743B9FE" w14:textId="237591B3" w:rsidR="00792D49" w:rsidRPr="00587CE6" w:rsidRDefault="000F6808" w:rsidP="00417F4F">
            <w:pPr>
              <w:spacing w:after="0" w:line="240" w:lineRule="auto"/>
              <w:rPr>
                <w:rFonts w:ascii="Arial" w:hAnsi="Arial" w:cs="Arial"/>
                <w:b/>
                <w:bCs/>
              </w:rPr>
            </w:pPr>
            <w:r>
              <w:rPr>
                <w:rFonts w:ascii="Arial" w:hAnsi="Arial" w:cs="Arial"/>
                <w:b/>
                <w:bCs/>
              </w:rPr>
              <w:t>45</w:t>
            </w:r>
          </w:p>
        </w:tc>
        <w:tc>
          <w:tcPr>
            <w:tcW w:w="1087" w:type="dxa"/>
          </w:tcPr>
          <w:p w14:paraId="6C431F90" w14:textId="3B5ABD1F" w:rsidR="00792D49" w:rsidRPr="00587CE6" w:rsidRDefault="001A2660" w:rsidP="00417F4F">
            <w:pPr>
              <w:spacing w:after="0" w:line="240" w:lineRule="auto"/>
              <w:rPr>
                <w:rFonts w:ascii="Arial" w:hAnsi="Arial" w:cs="Arial"/>
                <w:b/>
                <w:bCs/>
              </w:rPr>
            </w:pPr>
            <w:r>
              <w:rPr>
                <w:rFonts w:ascii="Arial" w:hAnsi="Arial" w:cs="Arial"/>
                <w:b/>
                <w:bCs/>
              </w:rPr>
              <w:t>45</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228370D6" w:rsidR="00792D49" w:rsidRPr="00587CE6" w:rsidRDefault="001A2660" w:rsidP="00417F4F">
            <w:pPr>
              <w:spacing w:after="0" w:line="240" w:lineRule="auto"/>
              <w:rPr>
                <w:rFonts w:ascii="Arial" w:hAnsi="Arial" w:cs="Arial"/>
                <w:b/>
                <w:bCs/>
              </w:rPr>
            </w:pPr>
            <w:r>
              <w:rPr>
                <w:rFonts w:ascii="Arial" w:hAnsi="Arial" w:cs="Arial"/>
                <w:b/>
                <w:bCs/>
              </w:rPr>
              <w:t>45</w:t>
            </w:r>
          </w:p>
        </w:tc>
        <w:tc>
          <w:tcPr>
            <w:tcW w:w="3307" w:type="dxa"/>
          </w:tcPr>
          <w:p w14:paraId="36F03CB0" w14:textId="218957FB" w:rsidR="00792D49" w:rsidRPr="000E4E43" w:rsidRDefault="001A2660" w:rsidP="00417F4F">
            <w:pPr>
              <w:spacing w:after="0" w:line="240" w:lineRule="auto"/>
              <w:rPr>
                <w:rFonts w:ascii="Arial" w:hAnsi="Arial" w:cs="Arial"/>
              </w:rPr>
            </w:pPr>
            <w:r>
              <w:rPr>
                <w:rFonts w:ascii="Arial" w:hAnsi="Arial" w:cs="Arial"/>
              </w:rPr>
              <w:t>No concerns.</w:t>
            </w:r>
          </w:p>
        </w:tc>
      </w:tr>
      <w:tr w:rsidR="00792D49" w:rsidRPr="00587CE6" w14:paraId="72569ACE" w14:textId="77777777" w:rsidTr="00792D49">
        <w:tc>
          <w:tcPr>
            <w:tcW w:w="1696" w:type="dxa"/>
          </w:tcPr>
          <w:p w14:paraId="0DA336C7" w14:textId="775E0F9B" w:rsidR="00792D49" w:rsidRPr="00587CE6" w:rsidRDefault="000F6808" w:rsidP="00417F4F">
            <w:pPr>
              <w:spacing w:after="0" w:line="240" w:lineRule="auto"/>
              <w:rPr>
                <w:rFonts w:ascii="Arial" w:hAnsi="Arial" w:cs="Arial"/>
                <w:b/>
                <w:bCs/>
              </w:rPr>
            </w:pPr>
            <w:r w:rsidRPr="000F6808">
              <w:rPr>
                <w:rFonts w:ascii="Arial" w:hAnsi="Arial" w:cs="Arial"/>
                <w:b/>
                <w:bCs/>
              </w:rPr>
              <w:t>YANKEY</w:t>
            </w:r>
            <w:r>
              <w:rPr>
                <w:rFonts w:ascii="Arial" w:hAnsi="Arial" w:cs="Arial"/>
                <w:b/>
                <w:bCs/>
              </w:rPr>
              <w:t xml:space="preserve">, </w:t>
            </w:r>
            <w:r w:rsidRPr="000F6808">
              <w:rPr>
                <w:rFonts w:ascii="Arial" w:hAnsi="Arial" w:cs="Arial"/>
                <w:b/>
                <w:bCs/>
              </w:rPr>
              <w:t xml:space="preserve">GODFRED MINNOW  </w:t>
            </w:r>
          </w:p>
        </w:tc>
        <w:tc>
          <w:tcPr>
            <w:tcW w:w="1087" w:type="dxa"/>
          </w:tcPr>
          <w:p w14:paraId="497936A6" w14:textId="339E633B" w:rsidR="00792D49" w:rsidRPr="00587CE6" w:rsidRDefault="000F6808" w:rsidP="00417F4F">
            <w:pPr>
              <w:spacing w:after="0" w:line="240" w:lineRule="auto"/>
              <w:rPr>
                <w:rFonts w:ascii="Arial" w:hAnsi="Arial" w:cs="Arial"/>
                <w:b/>
                <w:bCs/>
              </w:rPr>
            </w:pPr>
            <w:r>
              <w:rPr>
                <w:rFonts w:ascii="Arial" w:hAnsi="Arial" w:cs="Arial"/>
                <w:b/>
                <w:bCs/>
              </w:rPr>
              <w:t>48</w:t>
            </w:r>
          </w:p>
        </w:tc>
        <w:tc>
          <w:tcPr>
            <w:tcW w:w="1087" w:type="dxa"/>
          </w:tcPr>
          <w:p w14:paraId="4A326DA6" w14:textId="45C43FA6" w:rsidR="00792D49" w:rsidRPr="00587CE6" w:rsidRDefault="00505D26" w:rsidP="00417F4F">
            <w:pPr>
              <w:spacing w:after="0" w:line="240" w:lineRule="auto"/>
              <w:rPr>
                <w:rFonts w:ascii="Arial" w:hAnsi="Arial" w:cs="Arial"/>
                <w:b/>
                <w:bCs/>
              </w:rPr>
            </w:pPr>
            <w:r>
              <w:rPr>
                <w:rFonts w:ascii="Arial" w:hAnsi="Arial" w:cs="Arial"/>
                <w:b/>
                <w:bCs/>
              </w:rPr>
              <w:t>50</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3D881444" w:rsidR="00792D49" w:rsidRPr="00587CE6" w:rsidRDefault="00505D26" w:rsidP="00417F4F">
            <w:pPr>
              <w:spacing w:after="0" w:line="240" w:lineRule="auto"/>
              <w:rPr>
                <w:rFonts w:ascii="Arial" w:hAnsi="Arial" w:cs="Arial"/>
                <w:b/>
                <w:bCs/>
              </w:rPr>
            </w:pPr>
            <w:r>
              <w:rPr>
                <w:rFonts w:ascii="Arial" w:hAnsi="Arial" w:cs="Arial"/>
                <w:b/>
                <w:bCs/>
              </w:rPr>
              <w:t>48</w:t>
            </w:r>
          </w:p>
        </w:tc>
        <w:tc>
          <w:tcPr>
            <w:tcW w:w="3307" w:type="dxa"/>
          </w:tcPr>
          <w:p w14:paraId="3312C685" w14:textId="7C5BDE61" w:rsidR="00505D26" w:rsidRPr="000E4E43" w:rsidRDefault="00505D26" w:rsidP="00417F4F">
            <w:pPr>
              <w:spacing w:after="0" w:line="240" w:lineRule="auto"/>
              <w:rPr>
                <w:rFonts w:ascii="Arial" w:hAnsi="Arial" w:cs="Arial"/>
              </w:rPr>
            </w:pPr>
            <w:r>
              <w:rPr>
                <w:rFonts w:ascii="Arial" w:hAnsi="Arial" w:cs="Arial"/>
              </w:rPr>
              <w:t>C2 – 14/30 to 16/30, a little more reasoning presented then credited for in the marking.</w:t>
            </w:r>
          </w:p>
        </w:tc>
      </w:tr>
      <w:tr w:rsidR="00792D49" w:rsidRPr="00587CE6" w14:paraId="42F3E3E7" w14:textId="77777777" w:rsidTr="00792D49">
        <w:tc>
          <w:tcPr>
            <w:tcW w:w="1696" w:type="dxa"/>
          </w:tcPr>
          <w:p w14:paraId="7F7DBD67" w14:textId="49B6EB6E" w:rsidR="00792D49" w:rsidRPr="00587CE6" w:rsidRDefault="000F6808" w:rsidP="00417F4F">
            <w:pPr>
              <w:spacing w:after="0" w:line="240" w:lineRule="auto"/>
              <w:rPr>
                <w:rFonts w:ascii="Arial" w:hAnsi="Arial" w:cs="Arial"/>
                <w:b/>
                <w:bCs/>
              </w:rPr>
            </w:pPr>
            <w:r w:rsidRPr="000F6808">
              <w:rPr>
                <w:rFonts w:ascii="Arial" w:hAnsi="Arial" w:cs="Arial"/>
                <w:b/>
                <w:bCs/>
              </w:rPr>
              <w:t>AL-SAYDI</w:t>
            </w:r>
            <w:r>
              <w:rPr>
                <w:rFonts w:ascii="Arial" w:hAnsi="Arial" w:cs="Arial"/>
                <w:b/>
                <w:bCs/>
              </w:rPr>
              <w:t xml:space="preserve">, </w:t>
            </w:r>
            <w:r w:rsidRPr="000F6808">
              <w:rPr>
                <w:rFonts w:ascii="Arial" w:hAnsi="Arial" w:cs="Arial"/>
                <w:b/>
                <w:bCs/>
              </w:rPr>
              <w:t xml:space="preserve">ALI    </w:t>
            </w:r>
          </w:p>
        </w:tc>
        <w:tc>
          <w:tcPr>
            <w:tcW w:w="1087" w:type="dxa"/>
          </w:tcPr>
          <w:p w14:paraId="15D82044" w14:textId="0F3E9D47" w:rsidR="00792D49" w:rsidRPr="00587CE6" w:rsidRDefault="000F6808" w:rsidP="00417F4F">
            <w:pPr>
              <w:spacing w:after="0" w:line="240" w:lineRule="auto"/>
              <w:rPr>
                <w:rFonts w:ascii="Arial" w:hAnsi="Arial" w:cs="Arial"/>
                <w:b/>
                <w:bCs/>
              </w:rPr>
            </w:pPr>
            <w:r>
              <w:rPr>
                <w:rFonts w:ascii="Arial" w:hAnsi="Arial" w:cs="Arial"/>
                <w:b/>
                <w:bCs/>
              </w:rPr>
              <w:t>51</w:t>
            </w:r>
          </w:p>
        </w:tc>
        <w:tc>
          <w:tcPr>
            <w:tcW w:w="1087" w:type="dxa"/>
          </w:tcPr>
          <w:p w14:paraId="1F5A9052" w14:textId="5763FE55" w:rsidR="00792D49" w:rsidRPr="00587CE6" w:rsidRDefault="00505D26" w:rsidP="00417F4F">
            <w:pPr>
              <w:spacing w:after="0" w:line="240" w:lineRule="auto"/>
              <w:rPr>
                <w:rFonts w:ascii="Arial" w:hAnsi="Arial" w:cs="Arial"/>
                <w:b/>
                <w:bCs/>
              </w:rPr>
            </w:pPr>
            <w:r>
              <w:rPr>
                <w:rFonts w:ascii="Arial" w:hAnsi="Arial" w:cs="Arial"/>
                <w:b/>
                <w:bCs/>
              </w:rPr>
              <w:t>52</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33024208" w:rsidR="00792D49" w:rsidRPr="00587CE6" w:rsidRDefault="00505D26" w:rsidP="00417F4F">
            <w:pPr>
              <w:spacing w:after="0" w:line="240" w:lineRule="auto"/>
              <w:rPr>
                <w:rFonts w:ascii="Arial" w:hAnsi="Arial" w:cs="Arial"/>
                <w:b/>
                <w:bCs/>
              </w:rPr>
            </w:pPr>
            <w:r>
              <w:rPr>
                <w:rFonts w:ascii="Arial" w:hAnsi="Arial" w:cs="Arial"/>
                <w:b/>
                <w:bCs/>
              </w:rPr>
              <w:t>51</w:t>
            </w:r>
          </w:p>
        </w:tc>
        <w:tc>
          <w:tcPr>
            <w:tcW w:w="3307" w:type="dxa"/>
          </w:tcPr>
          <w:p w14:paraId="5A6A816C" w14:textId="6A0F435E" w:rsidR="00505D26" w:rsidRPr="00112300" w:rsidRDefault="00505D26" w:rsidP="00417F4F">
            <w:pPr>
              <w:spacing w:after="0" w:line="240" w:lineRule="auto"/>
              <w:rPr>
                <w:rFonts w:ascii="Arial" w:hAnsi="Arial" w:cs="Arial"/>
              </w:rPr>
            </w:pPr>
            <w:r>
              <w:rPr>
                <w:rFonts w:ascii="Arial" w:hAnsi="Arial" w:cs="Arial"/>
              </w:rPr>
              <w:t>C1 – 3/10 to 4/10, Harvard referencing was present and to a passable level.</w:t>
            </w:r>
          </w:p>
        </w:tc>
      </w:tr>
      <w:tr w:rsidR="00792D49" w:rsidRPr="00587CE6" w14:paraId="17C09C8B" w14:textId="77777777" w:rsidTr="00792D49">
        <w:tc>
          <w:tcPr>
            <w:tcW w:w="1696" w:type="dxa"/>
          </w:tcPr>
          <w:p w14:paraId="217ADC54" w14:textId="0C463F9A" w:rsidR="00792D49" w:rsidRPr="00587CE6" w:rsidRDefault="000F6808" w:rsidP="00417F4F">
            <w:pPr>
              <w:spacing w:after="0" w:line="240" w:lineRule="auto"/>
              <w:rPr>
                <w:rFonts w:ascii="Arial" w:hAnsi="Arial" w:cs="Arial"/>
                <w:b/>
                <w:bCs/>
              </w:rPr>
            </w:pPr>
            <w:r w:rsidRPr="000F6808">
              <w:rPr>
                <w:rFonts w:ascii="Arial" w:hAnsi="Arial" w:cs="Arial"/>
                <w:b/>
                <w:bCs/>
              </w:rPr>
              <w:t>GLENN-KRUBALLY</w:t>
            </w:r>
            <w:r>
              <w:rPr>
                <w:rFonts w:ascii="Arial" w:hAnsi="Arial" w:cs="Arial"/>
                <w:b/>
                <w:bCs/>
              </w:rPr>
              <w:t xml:space="preserve">, </w:t>
            </w:r>
            <w:r w:rsidRPr="000F6808">
              <w:rPr>
                <w:rFonts w:ascii="Arial" w:hAnsi="Arial" w:cs="Arial"/>
                <w:b/>
                <w:bCs/>
              </w:rPr>
              <w:t xml:space="preserve">UNIQUE LEONIE  </w:t>
            </w:r>
          </w:p>
        </w:tc>
        <w:tc>
          <w:tcPr>
            <w:tcW w:w="1087" w:type="dxa"/>
          </w:tcPr>
          <w:p w14:paraId="016339F7" w14:textId="464B2EAD" w:rsidR="00792D49" w:rsidRPr="00587CE6" w:rsidRDefault="000F6808" w:rsidP="00417F4F">
            <w:pPr>
              <w:spacing w:after="0" w:line="240" w:lineRule="auto"/>
              <w:rPr>
                <w:rFonts w:ascii="Arial" w:hAnsi="Arial" w:cs="Arial"/>
                <w:b/>
                <w:bCs/>
              </w:rPr>
            </w:pPr>
            <w:r>
              <w:rPr>
                <w:rFonts w:ascii="Arial" w:hAnsi="Arial" w:cs="Arial"/>
                <w:b/>
                <w:bCs/>
              </w:rPr>
              <w:t>58</w:t>
            </w:r>
          </w:p>
        </w:tc>
        <w:tc>
          <w:tcPr>
            <w:tcW w:w="1087" w:type="dxa"/>
          </w:tcPr>
          <w:p w14:paraId="56B37C17" w14:textId="1730F0DA" w:rsidR="00792D49" w:rsidRPr="00587CE6" w:rsidRDefault="00262EFF" w:rsidP="00417F4F">
            <w:pPr>
              <w:spacing w:after="0" w:line="240" w:lineRule="auto"/>
              <w:rPr>
                <w:rFonts w:ascii="Arial" w:hAnsi="Arial" w:cs="Arial"/>
                <w:b/>
                <w:bCs/>
              </w:rPr>
            </w:pPr>
            <w:r>
              <w:rPr>
                <w:rFonts w:ascii="Arial" w:hAnsi="Arial" w:cs="Arial"/>
                <w:b/>
                <w:bCs/>
              </w:rPr>
              <w:t>58</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3E077E52" w:rsidR="00792D49" w:rsidRPr="00587CE6" w:rsidRDefault="00262EFF" w:rsidP="00417F4F">
            <w:pPr>
              <w:spacing w:after="0" w:line="240" w:lineRule="auto"/>
              <w:rPr>
                <w:rFonts w:ascii="Arial" w:hAnsi="Arial" w:cs="Arial"/>
                <w:b/>
                <w:bCs/>
              </w:rPr>
            </w:pPr>
            <w:r>
              <w:rPr>
                <w:rFonts w:ascii="Arial" w:hAnsi="Arial" w:cs="Arial"/>
                <w:b/>
                <w:bCs/>
              </w:rPr>
              <w:t>58</w:t>
            </w:r>
          </w:p>
        </w:tc>
        <w:tc>
          <w:tcPr>
            <w:tcW w:w="3307" w:type="dxa"/>
          </w:tcPr>
          <w:p w14:paraId="1CD0F7D6" w14:textId="49D67C27" w:rsidR="00792D49" w:rsidRPr="00AD6658" w:rsidRDefault="00262EFF" w:rsidP="00417F4F">
            <w:pPr>
              <w:spacing w:after="0" w:line="240" w:lineRule="auto"/>
              <w:rPr>
                <w:rFonts w:ascii="Arial" w:hAnsi="Arial" w:cs="Arial"/>
              </w:rPr>
            </w:pPr>
            <w:r>
              <w:rPr>
                <w:rFonts w:ascii="Arial" w:hAnsi="Arial" w:cs="Arial"/>
              </w:rPr>
              <w:t xml:space="preserve">Marks accurate, however much more feedback required over the 5 grading areas. </w:t>
            </w:r>
            <w:r w:rsidR="00E5313E">
              <w:rPr>
                <w:rFonts w:ascii="Arial" w:hAnsi="Arial" w:cs="Arial"/>
              </w:rPr>
              <w:t>Feedback</w:t>
            </w:r>
            <w:r>
              <w:rPr>
                <w:rFonts w:ascii="Arial" w:hAnsi="Arial" w:cs="Arial"/>
              </w:rPr>
              <w:t xml:space="preserve"> could have been more </w:t>
            </w:r>
            <w:r w:rsidR="00E5313E">
              <w:rPr>
                <w:rFonts w:ascii="Arial" w:hAnsi="Arial" w:cs="Arial"/>
              </w:rPr>
              <w:t>extensive; I will make the marker made aware.</w:t>
            </w:r>
          </w:p>
        </w:tc>
      </w:tr>
      <w:tr w:rsidR="00792D49" w:rsidRPr="00587CE6" w14:paraId="1D714F03" w14:textId="77777777" w:rsidTr="00792D49">
        <w:tc>
          <w:tcPr>
            <w:tcW w:w="1696" w:type="dxa"/>
          </w:tcPr>
          <w:p w14:paraId="53424521" w14:textId="7890B796" w:rsidR="00792D49" w:rsidRPr="00587CE6" w:rsidRDefault="000F6808" w:rsidP="00417F4F">
            <w:pPr>
              <w:spacing w:after="0" w:line="240" w:lineRule="auto"/>
              <w:rPr>
                <w:rFonts w:ascii="Arial" w:hAnsi="Arial" w:cs="Arial"/>
                <w:b/>
                <w:bCs/>
              </w:rPr>
            </w:pPr>
            <w:r w:rsidRPr="000F6808">
              <w:rPr>
                <w:rFonts w:ascii="Arial" w:hAnsi="Arial" w:cs="Arial"/>
                <w:b/>
                <w:bCs/>
              </w:rPr>
              <w:t>SARPONG</w:t>
            </w:r>
            <w:r>
              <w:rPr>
                <w:rFonts w:ascii="Arial" w:hAnsi="Arial" w:cs="Arial"/>
                <w:b/>
                <w:bCs/>
              </w:rPr>
              <w:t xml:space="preserve">, </w:t>
            </w:r>
            <w:r w:rsidRPr="000F6808">
              <w:rPr>
                <w:rFonts w:ascii="Arial" w:hAnsi="Arial" w:cs="Arial"/>
                <w:b/>
                <w:bCs/>
              </w:rPr>
              <w:t xml:space="preserve">OLIVIA    </w:t>
            </w:r>
          </w:p>
        </w:tc>
        <w:tc>
          <w:tcPr>
            <w:tcW w:w="1087" w:type="dxa"/>
          </w:tcPr>
          <w:p w14:paraId="3062EB84" w14:textId="41E7C1C2" w:rsidR="00792D49" w:rsidRPr="00587CE6" w:rsidRDefault="000F6808" w:rsidP="00417F4F">
            <w:pPr>
              <w:spacing w:after="0" w:line="240" w:lineRule="auto"/>
              <w:rPr>
                <w:rFonts w:ascii="Arial" w:hAnsi="Arial" w:cs="Arial"/>
                <w:b/>
                <w:bCs/>
              </w:rPr>
            </w:pPr>
            <w:r>
              <w:rPr>
                <w:rFonts w:ascii="Arial" w:hAnsi="Arial" w:cs="Arial"/>
                <w:b/>
                <w:bCs/>
              </w:rPr>
              <w:t>60</w:t>
            </w:r>
          </w:p>
        </w:tc>
        <w:tc>
          <w:tcPr>
            <w:tcW w:w="1087" w:type="dxa"/>
          </w:tcPr>
          <w:p w14:paraId="5DF1E957" w14:textId="4504A0AF" w:rsidR="00792D49" w:rsidRPr="00587CE6" w:rsidRDefault="00E5313E" w:rsidP="00417F4F">
            <w:pPr>
              <w:spacing w:after="0" w:line="240" w:lineRule="auto"/>
              <w:rPr>
                <w:rFonts w:ascii="Arial" w:hAnsi="Arial" w:cs="Arial"/>
                <w:b/>
                <w:bCs/>
              </w:rPr>
            </w:pPr>
            <w:r>
              <w:rPr>
                <w:rFonts w:ascii="Arial" w:hAnsi="Arial" w:cs="Arial"/>
                <w:b/>
                <w:bCs/>
              </w:rPr>
              <w:t>60</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3DF0F18E" w:rsidR="00792D49" w:rsidRPr="00587CE6" w:rsidRDefault="00E5313E" w:rsidP="00417F4F">
            <w:pPr>
              <w:spacing w:after="0" w:line="240" w:lineRule="auto"/>
              <w:rPr>
                <w:rFonts w:ascii="Arial" w:hAnsi="Arial" w:cs="Arial"/>
                <w:b/>
                <w:bCs/>
              </w:rPr>
            </w:pPr>
            <w:r>
              <w:rPr>
                <w:rFonts w:ascii="Arial" w:hAnsi="Arial" w:cs="Arial"/>
                <w:b/>
                <w:bCs/>
              </w:rPr>
              <w:t>60</w:t>
            </w:r>
          </w:p>
        </w:tc>
        <w:tc>
          <w:tcPr>
            <w:tcW w:w="3307" w:type="dxa"/>
          </w:tcPr>
          <w:p w14:paraId="5F88C819" w14:textId="0C2C9612" w:rsidR="00792D49" w:rsidRPr="00AD6658" w:rsidRDefault="00E5313E" w:rsidP="00417F4F">
            <w:pPr>
              <w:spacing w:after="0" w:line="240" w:lineRule="auto"/>
              <w:rPr>
                <w:rFonts w:ascii="Arial" w:hAnsi="Arial" w:cs="Arial"/>
              </w:rPr>
            </w:pPr>
            <w:r>
              <w:rPr>
                <w:rFonts w:ascii="Arial" w:hAnsi="Arial" w:cs="Arial"/>
              </w:rPr>
              <w:t>No concerns.</w:t>
            </w:r>
          </w:p>
        </w:tc>
      </w:tr>
      <w:tr w:rsidR="00792D49" w:rsidRPr="00587CE6" w14:paraId="18C65250" w14:textId="77777777" w:rsidTr="0015652C">
        <w:trPr>
          <w:trHeight w:val="1124"/>
        </w:trPr>
        <w:tc>
          <w:tcPr>
            <w:tcW w:w="1696" w:type="dxa"/>
          </w:tcPr>
          <w:p w14:paraId="1EF0D718" w14:textId="7080A60D" w:rsidR="00792D49" w:rsidRPr="00587CE6" w:rsidRDefault="000F6808" w:rsidP="00417F4F">
            <w:pPr>
              <w:spacing w:after="0" w:line="240" w:lineRule="auto"/>
              <w:rPr>
                <w:rFonts w:ascii="Arial" w:hAnsi="Arial" w:cs="Arial"/>
                <w:b/>
                <w:bCs/>
              </w:rPr>
            </w:pPr>
            <w:r w:rsidRPr="000F6808">
              <w:rPr>
                <w:rFonts w:ascii="Arial" w:hAnsi="Arial" w:cs="Arial"/>
                <w:b/>
                <w:bCs/>
              </w:rPr>
              <w:lastRenderedPageBreak/>
              <w:t>MAHMOOD</w:t>
            </w:r>
            <w:r>
              <w:rPr>
                <w:rFonts w:ascii="Arial" w:hAnsi="Arial" w:cs="Arial"/>
                <w:b/>
                <w:bCs/>
              </w:rPr>
              <w:t xml:space="preserve">, </w:t>
            </w:r>
            <w:r w:rsidRPr="000F6808">
              <w:rPr>
                <w:rFonts w:ascii="Arial" w:hAnsi="Arial" w:cs="Arial"/>
                <w:b/>
                <w:bCs/>
              </w:rPr>
              <w:t xml:space="preserve">RUKHSANA    </w:t>
            </w:r>
          </w:p>
        </w:tc>
        <w:tc>
          <w:tcPr>
            <w:tcW w:w="1087" w:type="dxa"/>
          </w:tcPr>
          <w:p w14:paraId="1878859E" w14:textId="4E37D728" w:rsidR="00792D49" w:rsidRPr="00587CE6" w:rsidRDefault="000F6808" w:rsidP="00417F4F">
            <w:pPr>
              <w:spacing w:after="0" w:line="240" w:lineRule="auto"/>
              <w:rPr>
                <w:rFonts w:ascii="Arial" w:hAnsi="Arial" w:cs="Arial"/>
                <w:b/>
                <w:bCs/>
              </w:rPr>
            </w:pPr>
            <w:r>
              <w:rPr>
                <w:rFonts w:ascii="Arial" w:hAnsi="Arial" w:cs="Arial"/>
                <w:b/>
                <w:bCs/>
              </w:rPr>
              <w:t>69</w:t>
            </w:r>
          </w:p>
        </w:tc>
        <w:tc>
          <w:tcPr>
            <w:tcW w:w="1087" w:type="dxa"/>
          </w:tcPr>
          <w:p w14:paraId="62AAC654" w14:textId="591B678E" w:rsidR="00792D49" w:rsidRPr="00587CE6" w:rsidRDefault="00E5313E" w:rsidP="00417F4F">
            <w:pPr>
              <w:spacing w:after="0" w:line="240" w:lineRule="auto"/>
              <w:rPr>
                <w:rFonts w:ascii="Arial" w:hAnsi="Arial" w:cs="Arial"/>
                <w:b/>
                <w:bCs/>
              </w:rPr>
            </w:pPr>
            <w:r>
              <w:rPr>
                <w:rFonts w:ascii="Arial" w:hAnsi="Arial" w:cs="Arial"/>
                <w:b/>
                <w:bCs/>
              </w:rPr>
              <w:t>68</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4393A96" w:rsidR="00792D49" w:rsidRPr="00587CE6" w:rsidRDefault="00E5313E" w:rsidP="00417F4F">
            <w:pPr>
              <w:spacing w:after="0" w:line="240" w:lineRule="auto"/>
              <w:rPr>
                <w:rFonts w:ascii="Arial" w:hAnsi="Arial" w:cs="Arial"/>
                <w:b/>
                <w:bCs/>
              </w:rPr>
            </w:pPr>
            <w:r>
              <w:rPr>
                <w:rFonts w:ascii="Arial" w:hAnsi="Arial" w:cs="Arial"/>
                <w:b/>
                <w:bCs/>
              </w:rPr>
              <w:t>69</w:t>
            </w:r>
          </w:p>
        </w:tc>
        <w:tc>
          <w:tcPr>
            <w:tcW w:w="3307" w:type="dxa"/>
          </w:tcPr>
          <w:p w14:paraId="3E7B3C55" w14:textId="546FFDC0" w:rsidR="00792D49" w:rsidRPr="00E5313E" w:rsidRDefault="00E5313E" w:rsidP="00417F4F">
            <w:pPr>
              <w:spacing w:after="0" w:line="240" w:lineRule="auto"/>
              <w:rPr>
                <w:rFonts w:ascii="Arial" w:hAnsi="Arial" w:cs="Arial"/>
              </w:rPr>
            </w:pPr>
            <w:r>
              <w:rPr>
                <w:rFonts w:ascii="Arial" w:hAnsi="Arial" w:cs="Arial"/>
              </w:rPr>
              <w:t xml:space="preserve">C2 – 22/30 to 21/30, lacking in knowledge depth in places, not significantly. 69/100 is not always the best mark to give either 68 or consider 70 if you justify across the category. </w:t>
            </w:r>
          </w:p>
        </w:tc>
      </w:tr>
      <w:tr w:rsidR="00792D49" w:rsidRPr="00587CE6" w14:paraId="52268FC2" w14:textId="77777777" w:rsidTr="00792D49">
        <w:tc>
          <w:tcPr>
            <w:tcW w:w="1696" w:type="dxa"/>
          </w:tcPr>
          <w:p w14:paraId="0B5091D8" w14:textId="2A9AFB4D" w:rsidR="00792D49" w:rsidRPr="00587CE6" w:rsidRDefault="000F6808" w:rsidP="00417F4F">
            <w:pPr>
              <w:spacing w:after="0" w:line="240" w:lineRule="auto"/>
              <w:rPr>
                <w:rFonts w:ascii="Arial" w:hAnsi="Arial" w:cs="Arial"/>
                <w:b/>
                <w:bCs/>
              </w:rPr>
            </w:pPr>
            <w:r w:rsidRPr="000F6808">
              <w:rPr>
                <w:rFonts w:ascii="Arial" w:hAnsi="Arial" w:cs="Arial"/>
                <w:b/>
                <w:bCs/>
              </w:rPr>
              <w:t>MUHITH</w:t>
            </w:r>
            <w:r>
              <w:rPr>
                <w:rFonts w:ascii="Arial" w:hAnsi="Arial" w:cs="Arial"/>
                <w:b/>
                <w:bCs/>
              </w:rPr>
              <w:t xml:space="preserve">, </w:t>
            </w:r>
            <w:r w:rsidRPr="000F6808">
              <w:rPr>
                <w:rFonts w:ascii="Arial" w:hAnsi="Arial" w:cs="Arial"/>
                <w:b/>
                <w:bCs/>
              </w:rPr>
              <w:t xml:space="preserve">FAHIMA AKTHAR  </w:t>
            </w:r>
          </w:p>
        </w:tc>
        <w:tc>
          <w:tcPr>
            <w:tcW w:w="1087" w:type="dxa"/>
          </w:tcPr>
          <w:p w14:paraId="2CF7C996" w14:textId="31E99314" w:rsidR="00792D49" w:rsidRPr="00587CE6" w:rsidRDefault="000F6808" w:rsidP="00417F4F">
            <w:pPr>
              <w:spacing w:after="0" w:line="240" w:lineRule="auto"/>
              <w:rPr>
                <w:rFonts w:ascii="Arial" w:hAnsi="Arial" w:cs="Arial"/>
                <w:b/>
                <w:bCs/>
              </w:rPr>
            </w:pPr>
            <w:r>
              <w:rPr>
                <w:rFonts w:ascii="Arial" w:hAnsi="Arial" w:cs="Arial"/>
                <w:b/>
                <w:bCs/>
              </w:rPr>
              <w:t>70</w:t>
            </w:r>
          </w:p>
        </w:tc>
        <w:tc>
          <w:tcPr>
            <w:tcW w:w="1087" w:type="dxa"/>
          </w:tcPr>
          <w:p w14:paraId="38FD4939" w14:textId="6E52C73D" w:rsidR="00792D49" w:rsidRPr="00587CE6" w:rsidRDefault="0015652C" w:rsidP="00417F4F">
            <w:pPr>
              <w:spacing w:after="0" w:line="240" w:lineRule="auto"/>
              <w:rPr>
                <w:rFonts w:ascii="Arial" w:hAnsi="Arial" w:cs="Arial"/>
                <w:b/>
                <w:bCs/>
              </w:rPr>
            </w:pPr>
            <w:r>
              <w:rPr>
                <w:rFonts w:ascii="Arial" w:hAnsi="Arial" w:cs="Arial"/>
                <w:b/>
                <w:bCs/>
              </w:rPr>
              <w:t>70</w:t>
            </w: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6E02D027" w:rsidR="00792D49" w:rsidRPr="00587CE6" w:rsidRDefault="0015652C" w:rsidP="00417F4F">
            <w:pPr>
              <w:spacing w:after="0" w:line="240" w:lineRule="auto"/>
              <w:rPr>
                <w:rFonts w:ascii="Arial" w:hAnsi="Arial" w:cs="Arial"/>
                <w:b/>
                <w:bCs/>
              </w:rPr>
            </w:pPr>
            <w:r>
              <w:rPr>
                <w:rFonts w:ascii="Arial" w:hAnsi="Arial" w:cs="Arial"/>
                <w:b/>
                <w:bCs/>
              </w:rPr>
              <w:t>70</w:t>
            </w:r>
          </w:p>
        </w:tc>
        <w:tc>
          <w:tcPr>
            <w:tcW w:w="3307" w:type="dxa"/>
          </w:tcPr>
          <w:p w14:paraId="38E206AB" w14:textId="4B689BE4" w:rsidR="00792D49" w:rsidRPr="0015652C" w:rsidRDefault="0015652C" w:rsidP="00417F4F">
            <w:pPr>
              <w:spacing w:after="0" w:line="240" w:lineRule="auto"/>
              <w:rPr>
                <w:rFonts w:ascii="Arial" w:hAnsi="Arial" w:cs="Arial"/>
              </w:rPr>
            </w:pPr>
            <w:r w:rsidRPr="0015652C">
              <w:rPr>
                <w:rFonts w:ascii="Arial" w:hAnsi="Arial" w:cs="Arial"/>
              </w:rPr>
              <w:t>No concerns.</w:t>
            </w:r>
            <w:r>
              <w:rPr>
                <w:rFonts w:ascii="Arial" w:hAnsi="Arial" w:cs="Arial"/>
              </w:rPr>
              <w:t xml:space="preserve"> Excellent and concise feedback.</w:t>
            </w:r>
          </w:p>
        </w:tc>
      </w:tr>
      <w:tr w:rsidR="00792D49" w:rsidRPr="00587CE6" w14:paraId="312C904C" w14:textId="77777777" w:rsidTr="00792D49">
        <w:tc>
          <w:tcPr>
            <w:tcW w:w="1696" w:type="dxa"/>
          </w:tcPr>
          <w:p w14:paraId="2C65E3D0" w14:textId="2E540657" w:rsidR="00792D49" w:rsidRPr="00587CE6" w:rsidRDefault="000F6808" w:rsidP="008B0046">
            <w:pPr>
              <w:spacing w:after="0" w:line="240" w:lineRule="auto"/>
              <w:rPr>
                <w:rFonts w:ascii="Arial" w:hAnsi="Arial" w:cs="Arial"/>
                <w:b/>
                <w:bCs/>
              </w:rPr>
            </w:pPr>
            <w:r w:rsidRPr="000F6808">
              <w:rPr>
                <w:rFonts w:ascii="Arial" w:hAnsi="Arial" w:cs="Arial"/>
                <w:b/>
                <w:bCs/>
              </w:rPr>
              <w:t>BEGUM</w:t>
            </w:r>
            <w:r>
              <w:rPr>
                <w:rFonts w:ascii="Arial" w:hAnsi="Arial" w:cs="Arial"/>
                <w:b/>
                <w:bCs/>
              </w:rPr>
              <w:t xml:space="preserve">, </w:t>
            </w:r>
            <w:r w:rsidRPr="000F6808">
              <w:rPr>
                <w:rFonts w:ascii="Arial" w:hAnsi="Arial" w:cs="Arial"/>
                <w:b/>
                <w:bCs/>
              </w:rPr>
              <w:t xml:space="preserve">KHATEMNARA    </w:t>
            </w:r>
          </w:p>
        </w:tc>
        <w:tc>
          <w:tcPr>
            <w:tcW w:w="1087" w:type="dxa"/>
          </w:tcPr>
          <w:p w14:paraId="5BE17056" w14:textId="2E224E23" w:rsidR="00792D49" w:rsidRPr="00587CE6" w:rsidRDefault="000F6808" w:rsidP="008B0046">
            <w:pPr>
              <w:spacing w:after="0" w:line="240" w:lineRule="auto"/>
              <w:rPr>
                <w:rFonts w:ascii="Arial" w:hAnsi="Arial" w:cs="Arial"/>
                <w:b/>
                <w:bCs/>
              </w:rPr>
            </w:pPr>
            <w:r>
              <w:rPr>
                <w:rFonts w:ascii="Arial" w:hAnsi="Arial" w:cs="Arial"/>
                <w:b/>
                <w:bCs/>
              </w:rPr>
              <w:t>78</w:t>
            </w:r>
          </w:p>
        </w:tc>
        <w:tc>
          <w:tcPr>
            <w:tcW w:w="1087" w:type="dxa"/>
          </w:tcPr>
          <w:p w14:paraId="729F81E9" w14:textId="5301736E" w:rsidR="00792D49" w:rsidRPr="00587CE6" w:rsidRDefault="0015652C" w:rsidP="008B0046">
            <w:pPr>
              <w:spacing w:after="0" w:line="240" w:lineRule="auto"/>
              <w:rPr>
                <w:rFonts w:ascii="Arial" w:hAnsi="Arial" w:cs="Arial"/>
                <w:b/>
                <w:bCs/>
              </w:rPr>
            </w:pPr>
            <w:r>
              <w:rPr>
                <w:rFonts w:ascii="Arial" w:hAnsi="Arial" w:cs="Arial"/>
                <w:b/>
                <w:bCs/>
              </w:rPr>
              <w:t>78</w:t>
            </w: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5ADA91E0" w:rsidR="00792D49" w:rsidRPr="00587CE6" w:rsidRDefault="0015652C" w:rsidP="008B0046">
            <w:pPr>
              <w:spacing w:after="0" w:line="240" w:lineRule="auto"/>
              <w:rPr>
                <w:rFonts w:ascii="Arial" w:hAnsi="Arial" w:cs="Arial"/>
                <w:b/>
                <w:bCs/>
              </w:rPr>
            </w:pPr>
            <w:r>
              <w:rPr>
                <w:rFonts w:ascii="Arial" w:hAnsi="Arial" w:cs="Arial"/>
                <w:b/>
                <w:bCs/>
              </w:rPr>
              <w:t>78</w:t>
            </w:r>
          </w:p>
        </w:tc>
        <w:tc>
          <w:tcPr>
            <w:tcW w:w="3307" w:type="dxa"/>
          </w:tcPr>
          <w:p w14:paraId="19B0DD75" w14:textId="42295C9F" w:rsidR="00792D49" w:rsidRPr="0015652C" w:rsidRDefault="0015652C" w:rsidP="008B0046">
            <w:pPr>
              <w:spacing w:after="0" w:line="240" w:lineRule="auto"/>
              <w:rPr>
                <w:rFonts w:ascii="Arial" w:hAnsi="Arial" w:cs="Arial"/>
              </w:rPr>
            </w:pPr>
            <w:r w:rsidRPr="0015652C">
              <w:rPr>
                <w:rFonts w:ascii="Arial" w:hAnsi="Arial" w:cs="Arial"/>
              </w:rPr>
              <w:t>No concerns</w:t>
            </w:r>
            <w:r>
              <w:rPr>
                <w:rFonts w:ascii="Arial" w:hAnsi="Arial" w:cs="Arial"/>
              </w:rPr>
              <w:t>. Excellent and concise feedback.</w:t>
            </w:r>
          </w:p>
        </w:tc>
      </w:tr>
      <w:tr w:rsidR="000F6808" w:rsidRPr="00587CE6" w14:paraId="47A2C746" w14:textId="77777777" w:rsidTr="00792D49">
        <w:tc>
          <w:tcPr>
            <w:tcW w:w="1696" w:type="dxa"/>
          </w:tcPr>
          <w:p w14:paraId="6469C66D" w14:textId="6B5C576B" w:rsidR="000F6808" w:rsidRPr="000F6808" w:rsidRDefault="000F6808" w:rsidP="008B0046">
            <w:pPr>
              <w:spacing w:after="0" w:line="240" w:lineRule="auto"/>
              <w:rPr>
                <w:rFonts w:ascii="Arial" w:hAnsi="Arial" w:cs="Arial"/>
                <w:b/>
                <w:bCs/>
              </w:rPr>
            </w:pPr>
            <w:r w:rsidRPr="000F6808">
              <w:rPr>
                <w:rFonts w:ascii="Arial" w:hAnsi="Arial" w:cs="Arial"/>
                <w:b/>
                <w:bCs/>
              </w:rPr>
              <w:t>KANWAL</w:t>
            </w:r>
            <w:r>
              <w:rPr>
                <w:rFonts w:ascii="Arial" w:hAnsi="Arial" w:cs="Arial"/>
                <w:b/>
                <w:bCs/>
              </w:rPr>
              <w:t xml:space="preserve">, </w:t>
            </w:r>
            <w:r w:rsidRPr="000F6808">
              <w:rPr>
                <w:rFonts w:ascii="Arial" w:hAnsi="Arial" w:cs="Arial"/>
                <w:b/>
                <w:bCs/>
              </w:rPr>
              <w:t xml:space="preserve">AISHA    </w:t>
            </w:r>
          </w:p>
        </w:tc>
        <w:tc>
          <w:tcPr>
            <w:tcW w:w="1087" w:type="dxa"/>
          </w:tcPr>
          <w:p w14:paraId="48EE36E9" w14:textId="20DBEA9F" w:rsidR="000F6808" w:rsidRDefault="000F6808" w:rsidP="008B0046">
            <w:pPr>
              <w:spacing w:after="0" w:line="240" w:lineRule="auto"/>
              <w:rPr>
                <w:rFonts w:ascii="Arial" w:hAnsi="Arial" w:cs="Arial"/>
                <w:b/>
                <w:bCs/>
              </w:rPr>
            </w:pPr>
            <w:r>
              <w:rPr>
                <w:rFonts w:ascii="Arial" w:hAnsi="Arial" w:cs="Arial"/>
                <w:b/>
                <w:bCs/>
              </w:rPr>
              <w:t>80</w:t>
            </w:r>
          </w:p>
        </w:tc>
        <w:tc>
          <w:tcPr>
            <w:tcW w:w="1087" w:type="dxa"/>
          </w:tcPr>
          <w:p w14:paraId="75BD7763" w14:textId="5B05FF49" w:rsidR="000F6808" w:rsidRPr="00587CE6" w:rsidRDefault="0015652C" w:rsidP="008B0046">
            <w:pPr>
              <w:spacing w:after="0" w:line="240" w:lineRule="auto"/>
              <w:rPr>
                <w:rFonts w:ascii="Arial" w:hAnsi="Arial" w:cs="Arial"/>
                <w:b/>
                <w:bCs/>
              </w:rPr>
            </w:pPr>
            <w:r>
              <w:rPr>
                <w:rFonts w:ascii="Arial" w:hAnsi="Arial" w:cs="Arial"/>
                <w:b/>
                <w:bCs/>
              </w:rPr>
              <w:t>76</w:t>
            </w:r>
          </w:p>
        </w:tc>
        <w:tc>
          <w:tcPr>
            <w:tcW w:w="1087" w:type="dxa"/>
          </w:tcPr>
          <w:p w14:paraId="0099FCA4" w14:textId="77777777" w:rsidR="000F6808" w:rsidRPr="00587CE6" w:rsidRDefault="000F6808" w:rsidP="008B0046">
            <w:pPr>
              <w:spacing w:after="0" w:line="240" w:lineRule="auto"/>
              <w:rPr>
                <w:rFonts w:ascii="Arial" w:hAnsi="Arial" w:cs="Arial"/>
                <w:b/>
                <w:bCs/>
              </w:rPr>
            </w:pPr>
          </w:p>
        </w:tc>
        <w:tc>
          <w:tcPr>
            <w:tcW w:w="1087" w:type="dxa"/>
          </w:tcPr>
          <w:p w14:paraId="2E7DD3CE" w14:textId="237EF3E5" w:rsidR="000F6808" w:rsidRPr="00587CE6" w:rsidRDefault="0015652C" w:rsidP="008B0046">
            <w:pPr>
              <w:spacing w:after="0" w:line="240" w:lineRule="auto"/>
              <w:rPr>
                <w:rFonts w:ascii="Arial" w:hAnsi="Arial" w:cs="Arial"/>
                <w:b/>
                <w:bCs/>
              </w:rPr>
            </w:pPr>
            <w:r>
              <w:rPr>
                <w:rFonts w:ascii="Arial" w:hAnsi="Arial" w:cs="Arial"/>
                <w:b/>
                <w:bCs/>
              </w:rPr>
              <w:t>80</w:t>
            </w:r>
          </w:p>
        </w:tc>
        <w:tc>
          <w:tcPr>
            <w:tcW w:w="3307" w:type="dxa"/>
          </w:tcPr>
          <w:p w14:paraId="7161F448" w14:textId="08A2B286" w:rsidR="000F6808" w:rsidRDefault="0015652C" w:rsidP="008B0046">
            <w:pPr>
              <w:spacing w:after="0" w:line="240" w:lineRule="auto"/>
              <w:rPr>
                <w:rFonts w:ascii="Arial" w:hAnsi="Arial" w:cs="Arial"/>
              </w:rPr>
            </w:pPr>
            <w:r w:rsidRPr="0015652C">
              <w:rPr>
                <w:rFonts w:ascii="Arial" w:hAnsi="Arial" w:cs="Arial"/>
              </w:rPr>
              <w:t xml:space="preserve">C2 – 25/30 to 23/30, more </w:t>
            </w:r>
            <w:r w:rsidR="0039498A">
              <w:rPr>
                <w:rFonts w:ascii="Arial" w:hAnsi="Arial" w:cs="Arial"/>
              </w:rPr>
              <w:t xml:space="preserve">demonstrations of </w:t>
            </w:r>
            <w:r w:rsidRPr="0015652C">
              <w:rPr>
                <w:rFonts w:ascii="Arial" w:hAnsi="Arial" w:cs="Arial"/>
              </w:rPr>
              <w:t>knowledge</w:t>
            </w:r>
            <w:r>
              <w:rPr>
                <w:rFonts w:ascii="Arial" w:hAnsi="Arial" w:cs="Arial"/>
              </w:rPr>
              <w:t xml:space="preserve"> and understanding required.</w:t>
            </w:r>
          </w:p>
          <w:p w14:paraId="2C335078" w14:textId="12E976F9" w:rsidR="0015652C" w:rsidRPr="0039498A" w:rsidRDefault="0015652C" w:rsidP="008B0046">
            <w:pPr>
              <w:spacing w:after="0" w:line="240" w:lineRule="auto"/>
              <w:rPr>
                <w:rFonts w:ascii="Arial" w:hAnsi="Arial" w:cs="Arial"/>
              </w:rPr>
            </w:pPr>
            <w:r>
              <w:rPr>
                <w:rFonts w:ascii="Arial" w:hAnsi="Arial" w:cs="Arial"/>
              </w:rPr>
              <w:t>C3 – 8/10 to 6/10</w:t>
            </w:r>
            <w:r w:rsidR="0039498A">
              <w:rPr>
                <w:rFonts w:ascii="Arial" w:hAnsi="Arial" w:cs="Arial"/>
              </w:rPr>
              <w:t>, demonstration of greater depth of critical understanding needed. Feedback summary needed. Overall scoring consistent with the 70%+</w:t>
            </w:r>
            <w:r w:rsidR="00FC2088">
              <w:rPr>
                <w:rFonts w:ascii="Arial" w:hAnsi="Arial" w:cs="Arial"/>
              </w:rPr>
              <w:t>/early 80%</w:t>
            </w:r>
            <w:r w:rsidR="0039498A">
              <w:rPr>
                <w:rFonts w:ascii="Arial" w:hAnsi="Arial" w:cs="Arial"/>
              </w:rPr>
              <w:t xml:space="preserve"> category.</w:t>
            </w:r>
          </w:p>
        </w:tc>
      </w:tr>
    </w:tbl>
    <w:p w14:paraId="593B8925" w14:textId="155F7623"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53883F36" w:rsidR="00741EC6" w:rsidRPr="00ED385D" w:rsidRDefault="00262EFF"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1CF7C400" w:rsidR="00741EC6" w:rsidRPr="00ED385D" w:rsidRDefault="00741EC6" w:rsidP="00262EFF">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2CEDD2E2" w:rsidR="00741EC6" w:rsidRPr="00ED385D" w:rsidRDefault="00262EFF"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67872545" w:rsidR="00741EC6" w:rsidRPr="00ED385D" w:rsidRDefault="0015652C" w:rsidP="00741EC6">
            <w:pPr>
              <w:spacing w:after="0" w:line="240" w:lineRule="auto"/>
              <w:rPr>
                <w:rFonts w:ascii="Arial" w:hAnsi="Arial" w:cs="Arial"/>
                <w:sz w:val="20"/>
                <w:szCs w:val="20"/>
              </w:rPr>
            </w:pPr>
            <w:r>
              <w:rPr>
                <w:rFonts w:ascii="Arial" w:hAnsi="Arial" w:cs="Arial"/>
                <w:sz w:val="20"/>
                <w:szCs w:val="20"/>
              </w:rPr>
              <w:t>Rukhsana Mahmood and Aisha Kanwal required a summary and feed-forward in the feedback.</w:t>
            </w: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3AC000E4" w:rsidR="00741EC6" w:rsidRPr="00ED385D" w:rsidRDefault="00262EFF"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1084D912" w14:textId="4C9027F7" w:rsidR="00262EFF" w:rsidRDefault="00262EFF" w:rsidP="00262EFF">
            <w:pPr>
              <w:spacing w:after="0" w:line="240" w:lineRule="auto"/>
              <w:rPr>
                <w:rFonts w:ascii="Arial" w:hAnsi="Arial" w:cs="Arial"/>
                <w:sz w:val="20"/>
                <w:szCs w:val="20"/>
              </w:rPr>
            </w:pPr>
            <w:r>
              <w:rPr>
                <w:rFonts w:ascii="Arial" w:hAnsi="Arial" w:cs="Arial"/>
                <w:sz w:val="20"/>
                <w:szCs w:val="20"/>
              </w:rPr>
              <w:t xml:space="preserve">A few spelling errors noted in the feedback </w:t>
            </w:r>
            <w:r w:rsidR="0015652C">
              <w:rPr>
                <w:rFonts w:ascii="Arial" w:hAnsi="Arial" w:cs="Arial"/>
                <w:sz w:val="20"/>
                <w:szCs w:val="20"/>
              </w:rPr>
              <w:t>for</w:t>
            </w:r>
            <w:r>
              <w:rPr>
                <w:rFonts w:ascii="Arial" w:hAnsi="Arial" w:cs="Arial"/>
                <w:sz w:val="20"/>
                <w:szCs w:val="20"/>
              </w:rPr>
              <w:t xml:space="preserve"> Al-Saydi Ali</w:t>
            </w:r>
            <w:r w:rsidR="0015652C">
              <w:rPr>
                <w:rFonts w:ascii="Arial" w:hAnsi="Arial" w:cs="Arial"/>
                <w:sz w:val="20"/>
                <w:szCs w:val="20"/>
              </w:rPr>
              <w:t>.</w:t>
            </w:r>
            <w:r>
              <w:rPr>
                <w:rFonts w:ascii="Arial" w:hAnsi="Arial" w:cs="Arial"/>
                <w:sz w:val="20"/>
                <w:szCs w:val="20"/>
              </w:rPr>
              <w:t xml:space="preserve"> </w:t>
            </w:r>
          </w:p>
          <w:p w14:paraId="579F5966" w14:textId="7E7B9B94"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72EF0E08" w:rsidR="00741EC6" w:rsidRPr="00ED385D" w:rsidRDefault="00262EFF"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4926482C" w:rsidR="006A5343" w:rsidRPr="006A5343" w:rsidRDefault="00E5313E" w:rsidP="00741EC6">
            <w:pPr>
              <w:spacing w:after="0" w:line="240" w:lineRule="auto"/>
              <w:rPr>
                <w:rFonts w:ascii="Arial Narrow" w:hAnsi="Arial Narrow"/>
                <w:color w:val="000000"/>
              </w:rPr>
            </w:pPr>
            <w:r>
              <w:rPr>
                <w:rFonts w:ascii="Arial" w:hAnsi="Arial" w:cs="Arial"/>
                <w:sz w:val="20"/>
                <w:szCs w:val="20"/>
              </w:rPr>
              <w:t xml:space="preserve">Feedback </w:t>
            </w:r>
            <w:r w:rsidR="00137E44">
              <w:rPr>
                <w:rFonts w:ascii="Arial" w:hAnsi="Arial" w:cs="Arial"/>
                <w:sz w:val="20"/>
                <w:szCs w:val="20"/>
              </w:rPr>
              <w:t>needs to</w:t>
            </w:r>
            <w:r>
              <w:rPr>
                <w:rFonts w:ascii="Arial" w:hAnsi="Arial" w:cs="Arial"/>
                <w:sz w:val="20"/>
                <w:szCs w:val="20"/>
              </w:rPr>
              <w:t xml:space="preserve"> be more extensive for Unique Glann-Krubally</w:t>
            </w:r>
            <w:r w:rsidR="00137E44">
              <w:rPr>
                <w:rFonts w:ascii="Arial" w:hAnsi="Arial" w:cs="Arial"/>
                <w:sz w:val="20"/>
                <w:szCs w:val="20"/>
              </w:rPr>
              <w:t>. Marker to be made aware.</w:t>
            </w: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57FA35A0" w:rsidR="00741EC6" w:rsidRPr="00ED385D" w:rsidRDefault="00262EFF"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3348E00D" w:rsidR="00741EC6" w:rsidRPr="00ED385D" w:rsidRDefault="008E5206" w:rsidP="00741EC6">
            <w:pPr>
              <w:spacing w:after="0" w:line="240" w:lineRule="auto"/>
              <w:rPr>
                <w:rFonts w:ascii="Arial" w:hAnsi="Arial" w:cs="Arial"/>
                <w:sz w:val="20"/>
                <w:szCs w:val="20"/>
              </w:rPr>
            </w:pPr>
            <w:r>
              <w:rPr>
                <w:rFonts w:ascii="Arial" w:hAnsi="Arial" w:cs="Arial"/>
                <w:sz w:val="20"/>
                <w:szCs w:val="20"/>
              </w:rPr>
              <w:t>Mostly, concerns noted above and will be addressed.</w:t>
            </w: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34E82A8B" w:rsidR="00741EC6" w:rsidRPr="00ED385D" w:rsidRDefault="00262EFF"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556DA0A4"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B14EFBE" w14:textId="3A8B8F1B" w:rsidR="0015652C" w:rsidRPr="00ED385D" w:rsidRDefault="0015652C"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All marking</w:t>
            </w:r>
            <w:r w:rsidR="0039498A">
              <w:rPr>
                <w:rFonts w:ascii="Arial Narrow" w:eastAsia="Arial Narrow" w:hAnsi="Arial Narrow" w:cs="Arial Narrow"/>
                <w:b/>
                <w:bCs/>
              </w:rPr>
              <w:t xml:space="preserve"> and grading</w:t>
            </w:r>
            <w:r>
              <w:rPr>
                <w:rFonts w:ascii="Arial Narrow" w:eastAsia="Arial Narrow" w:hAnsi="Arial Narrow" w:cs="Arial Narrow"/>
                <w:b/>
                <w:bCs/>
              </w:rPr>
              <w:t xml:space="preserve"> was within acceptable limits of difference and was </w:t>
            </w:r>
            <w:r w:rsidR="0039498A">
              <w:rPr>
                <w:rFonts w:ascii="Arial Narrow" w:eastAsia="Arial Narrow" w:hAnsi="Arial Narrow" w:cs="Arial Narrow"/>
                <w:b/>
                <w:bCs/>
              </w:rPr>
              <w:t>overall</w:t>
            </w:r>
            <w:r>
              <w:rPr>
                <w:rFonts w:ascii="Arial Narrow" w:eastAsia="Arial Narrow" w:hAnsi="Arial Narrow" w:cs="Arial Narrow"/>
                <w:b/>
                <w:bCs/>
              </w:rPr>
              <w:t xml:space="preserve"> consistent. Feeback could have been a little more extensive and accurate as noted above. Markers to be info</w:t>
            </w:r>
            <w:r w:rsidR="0039498A">
              <w:rPr>
                <w:rFonts w:ascii="Arial Narrow" w:eastAsia="Arial Narrow" w:hAnsi="Arial Narrow" w:cs="Arial Narrow"/>
                <w:b/>
                <w:bCs/>
              </w:rPr>
              <w:t>rmed of this feedback on their approach.</w:t>
            </w:r>
          </w:p>
          <w:p w14:paraId="016D7D5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Default="00741EC6" w:rsidP="00741EC6">
            <w:pPr>
              <w:spacing w:after="0" w:line="249" w:lineRule="exact"/>
              <w:ind w:left="100" w:right="-20"/>
              <w:rPr>
                <w:rFonts w:ascii="Arial Narrow" w:eastAsia="Arial Narrow" w:hAnsi="Arial Narrow" w:cs="Arial Narrow"/>
                <w:b/>
                <w:bCs/>
                <w:spacing w:val="-1"/>
              </w:rPr>
            </w:pPr>
            <w:r>
              <w:rPr>
                <w:rFonts w:ascii="Arial Narrow" w:eastAsia="Arial Narrow" w:hAnsi="Arial Narrow" w:cs="Arial Narrow"/>
                <w:b/>
                <w:bCs/>
                <w:spacing w:val="-1"/>
              </w:rPr>
              <w:t>How was agreement between markers reached?</w:t>
            </w:r>
          </w:p>
          <w:p w14:paraId="73C50719" w14:textId="2B61F766" w:rsidR="0039498A" w:rsidRPr="00ED385D" w:rsidRDefault="0039498A"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N/A</w:t>
            </w:r>
          </w:p>
          <w:p w14:paraId="6EF2BCAC"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EE5FCFA" w14:textId="7D537E6B"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lastRenderedPageBreak/>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3C85B55C" w:rsidR="00A20015" w:rsidRPr="00ED385D" w:rsidRDefault="00A20015" w:rsidP="004A26C0">
            <w:pPr>
              <w:spacing w:after="0" w:line="240" w:lineRule="auto"/>
              <w:rPr>
                <w:rFonts w:ascii="Arial" w:hAnsi="Arial" w:cs="Arial"/>
                <w:sz w:val="20"/>
                <w:szCs w:val="20"/>
              </w:rPr>
            </w:pP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52204F0E" w:rsidR="00A20015" w:rsidRPr="00ED385D" w:rsidRDefault="00A20015" w:rsidP="004A26C0">
            <w:pPr>
              <w:spacing w:after="0" w:line="240" w:lineRule="auto"/>
              <w:rPr>
                <w:rFonts w:ascii="Arial" w:hAnsi="Arial" w:cs="Arial"/>
                <w:sz w:val="20"/>
                <w:szCs w:val="20"/>
              </w:rPr>
            </w:pP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0CFE9205" w:rsidR="00505D26" w:rsidRPr="00ED385D" w:rsidRDefault="00505D26" w:rsidP="00262EFF">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7D982DC1" w:rsidR="00A20015" w:rsidRPr="00ED385D" w:rsidRDefault="00A20015" w:rsidP="004A26C0">
            <w:pPr>
              <w:spacing w:after="0" w:line="240" w:lineRule="auto"/>
              <w:rPr>
                <w:rFonts w:ascii="Arial" w:hAnsi="Arial" w:cs="Arial"/>
                <w:sz w:val="20"/>
                <w:szCs w:val="20"/>
              </w:rPr>
            </w:pP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5D7C1E02"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708B6C20" w:rsidR="00A20015" w:rsidRPr="00ED385D" w:rsidRDefault="00A20015" w:rsidP="004A26C0">
            <w:pPr>
              <w:spacing w:after="0" w:line="240" w:lineRule="auto"/>
              <w:rPr>
                <w:rFonts w:ascii="Arial" w:hAnsi="Arial" w:cs="Arial"/>
                <w:sz w:val="20"/>
                <w:szCs w:val="20"/>
              </w:rPr>
            </w:pP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2FC0026F" w:rsidR="00A20015" w:rsidRPr="00ED385D" w:rsidRDefault="00A20015" w:rsidP="004A26C0">
            <w:pPr>
              <w:spacing w:after="0" w:line="240" w:lineRule="auto"/>
              <w:rPr>
                <w:rFonts w:ascii="Arial" w:hAnsi="Arial" w:cs="Arial"/>
                <w:sz w:val="20"/>
                <w:szCs w:val="20"/>
              </w:rPr>
            </w:pP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742A2B12" w:rsidR="00A20015" w:rsidRPr="00ED385D" w:rsidRDefault="00A20015" w:rsidP="004A26C0">
            <w:pPr>
              <w:spacing w:after="0" w:line="240" w:lineRule="auto"/>
              <w:rPr>
                <w:rFonts w:ascii="Arial" w:hAnsi="Arial" w:cs="Arial"/>
                <w:sz w:val="20"/>
                <w:szCs w:val="20"/>
              </w:rPr>
            </w:pPr>
          </w:p>
        </w:tc>
        <w:tc>
          <w:tcPr>
            <w:tcW w:w="567" w:type="dxa"/>
          </w:tcPr>
          <w:p w14:paraId="1D562287" w14:textId="77777777" w:rsidR="00A20015" w:rsidRPr="00ED385D" w:rsidRDefault="00A20015" w:rsidP="004A26C0">
            <w:pPr>
              <w:spacing w:after="0" w:line="240" w:lineRule="auto"/>
              <w:rPr>
                <w:rFonts w:ascii="Arial" w:hAnsi="Arial" w:cs="Arial"/>
                <w:sz w:val="20"/>
                <w:szCs w:val="20"/>
              </w:rPr>
            </w:pPr>
          </w:p>
        </w:tc>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lastRenderedPageBreak/>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1B1A3B9E" w14:textId="6504EB66" w:rsidR="003A0622" w:rsidRPr="00587CE6" w:rsidRDefault="00747852" w:rsidP="00211D60">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r w:rsidR="000A1B5D">
              <w:rPr>
                <w:rFonts w:ascii="Arial" w:hAnsi="Arial" w:cs="Arial"/>
              </w:rPr>
              <w:t xml:space="preserve"> </w:t>
            </w:r>
          </w:p>
          <w:p w14:paraId="26631925" w14:textId="77777777" w:rsidR="00E853AC" w:rsidRDefault="00E853AC" w:rsidP="000B1F89">
            <w:pPr>
              <w:spacing w:after="0" w:line="240" w:lineRule="auto"/>
              <w:rPr>
                <w:rFonts w:ascii="Arial" w:hAnsi="Arial" w:cs="Arial"/>
              </w:rPr>
            </w:pPr>
          </w:p>
          <w:p w14:paraId="586DDF75" w14:textId="67DA41AB" w:rsidR="0039498A" w:rsidRPr="0039498A" w:rsidRDefault="0039498A" w:rsidP="000B1F89">
            <w:pPr>
              <w:spacing w:after="0" w:line="240" w:lineRule="auto"/>
              <w:rPr>
                <w:rFonts w:ascii="Brush Script MT" w:hAnsi="Brush Script MT" w:cs="Arial"/>
                <w:sz w:val="28"/>
                <w:szCs w:val="28"/>
              </w:rPr>
            </w:pPr>
            <w:r w:rsidRPr="0039498A">
              <w:rPr>
                <w:rFonts w:ascii="Brush Script MT" w:hAnsi="Brush Script MT" w:cs="Arial"/>
                <w:sz w:val="28"/>
                <w:szCs w:val="28"/>
              </w:rPr>
              <w:t>M.GRead</w:t>
            </w:r>
          </w:p>
        </w:tc>
        <w:tc>
          <w:tcPr>
            <w:tcW w:w="2834" w:type="dxa"/>
            <w:vAlign w:val="center"/>
          </w:tcPr>
          <w:p w14:paraId="0A227B27" w14:textId="41CEDF68"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39498A">
              <w:rPr>
                <w:rFonts w:ascii="Arial" w:hAnsi="Arial" w:cs="Arial"/>
              </w:rPr>
              <w:t>03/09/2023</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4F7231" w14:textId="77777777" w:rsidR="005A664A" w:rsidRDefault="005A664A" w:rsidP="001058A2">
      <w:pPr>
        <w:spacing w:after="0" w:line="240" w:lineRule="auto"/>
      </w:pPr>
      <w:r>
        <w:separator/>
      </w:r>
    </w:p>
  </w:endnote>
  <w:endnote w:type="continuationSeparator" w:id="0">
    <w:p w14:paraId="0F648E2E" w14:textId="77777777" w:rsidR="005A664A" w:rsidRDefault="005A664A" w:rsidP="001058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Brush Script MT">
    <w:panose1 w:val="03060802040406070304"/>
    <w:charset w:val="00"/>
    <w:family w:val="script"/>
    <w:pitch w:val="variable"/>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073CEC" w14:textId="77777777" w:rsidR="005A664A" w:rsidRDefault="005A664A" w:rsidP="001058A2">
      <w:pPr>
        <w:spacing w:after="0" w:line="240" w:lineRule="auto"/>
      </w:pPr>
      <w:r>
        <w:separator/>
      </w:r>
    </w:p>
  </w:footnote>
  <w:footnote w:type="continuationSeparator" w:id="0">
    <w:p w14:paraId="6ED2E1CB" w14:textId="77777777" w:rsidR="005A664A" w:rsidRDefault="005A664A" w:rsidP="001058A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041591443">
    <w:abstractNumId w:val="1"/>
  </w:num>
  <w:num w:numId="2" w16cid:durableId="2045212118">
    <w:abstractNumId w:val="0"/>
  </w:num>
  <w:num w:numId="3" w16cid:durableId="187422104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6D86"/>
    <w:rsid w:val="00027258"/>
    <w:rsid w:val="00042574"/>
    <w:rsid w:val="000425C6"/>
    <w:rsid w:val="00047134"/>
    <w:rsid w:val="00055118"/>
    <w:rsid w:val="000A1B5D"/>
    <w:rsid w:val="000A745C"/>
    <w:rsid w:val="000B1F89"/>
    <w:rsid w:val="000C4B1F"/>
    <w:rsid w:val="000D7B83"/>
    <w:rsid w:val="000E4E43"/>
    <w:rsid w:val="000F0F2F"/>
    <w:rsid w:val="000F64CC"/>
    <w:rsid w:val="000F6808"/>
    <w:rsid w:val="001058A2"/>
    <w:rsid w:val="00107E7A"/>
    <w:rsid w:val="00112300"/>
    <w:rsid w:val="0011489A"/>
    <w:rsid w:val="00122C0F"/>
    <w:rsid w:val="00122D1D"/>
    <w:rsid w:val="00125B38"/>
    <w:rsid w:val="00137E44"/>
    <w:rsid w:val="0015652C"/>
    <w:rsid w:val="0016601E"/>
    <w:rsid w:val="00181D23"/>
    <w:rsid w:val="00186CF5"/>
    <w:rsid w:val="00193BDC"/>
    <w:rsid w:val="001A2660"/>
    <w:rsid w:val="001B2D70"/>
    <w:rsid w:val="001B7E17"/>
    <w:rsid w:val="001E7D8D"/>
    <w:rsid w:val="00210AD9"/>
    <w:rsid w:val="00211D60"/>
    <w:rsid w:val="00244E7F"/>
    <w:rsid w:val="0025101B"/>
    <w:rsid w:val="00262EFF"/>
    <w:rsid w:val="002646C1"/>
    <w:rsid w:val="0027723E"/>
    <w:rsid w:val="00282ED6"/>
    <w:rsid w:val="00285D6F"/>
    <w:rsid w:val="002A727D"/>
    <w:rsid w:val="002B08D3"/>
    <w:rsid w:val="002B747C"/>
    <w:rsid w:val="002E4458"/>
    <w:rsid w:val="002F44B3"/>
    <w:rsid w:val="00335185"/>
    <w:rsid w:val="00361D70"/>
    <w:rsid w:val="00377393"/>
    <w:rsid w:val="00392582"/>
    <w:rsid w:val="0039391D"/>
    <w:rsid w:val="0039498A"/>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5D26"/>
    <w:rsid w:val="00507442"/>
    <w:rsid w:val="0051296B"/>
    <w:rsid w:val="0052074A"/>
    <w:rsid w:val="005218D5"/>
    <w:rsid w:val="00536A75"/>
    <w:rsid w:val="005739F8"/>
    <w:rsid w:val="00580542"/>
    <w:rsid w:val="00587CE6"/>
    <w:rsid w:val="00596BAF"/>
    <w:rsid w:val="005A28B8"/>
    <w:rsid w:val="005A664A"/>
    <w:rsid w:val="005A74CD"/>
    <w:rsid w:val="005B25F9"/>
    <w:rsid w:val="005B460D"/>
    <w:rsid w:val="00645102"/>
    <w:rsid w:val="00647D03"/>
    <w:rsid w:val="00650E76"/>
    <w:rsid w:val="00677C6A"/>
    <w:rsid w:val="006A194A"/>
    <w:rsid w:val="006A5343"/>
    <w:rsid w:val="006A7EEE"/>
    <w:rsid w:val="006C4452"/>
    <w:rsid w:val="006D7E53"/>
    <w:rsid w:val="006F18DF"/>
    <w:rsid w:val="007042F0"/>
    <w:rsid w:val="00706423"/>
    <w:rsid w:val="00710174"/>
    <w:rsid w:val="0071243B"/>
    <w:rsid w:val="0073359B"/>
    <w:rsid w:val="00741EC6"/>
    <w:rsid w:val="00747852"/>
    <w:rsid w:val="00750120"/>
    <w:rsid w:val="00764675"/>
    <w:rsid w:val="00785BEE"/>
    <w:rsid w:val="00787070"/>
    <w:rsid w:val="00790B4D"/>
    <w:rsid w:val="00792D49"/>
    <w:rsid w:val="007966ED"/>
    <w:rsid w:val="007A31C5"/>
    <w:rsid w:val="007B2F1F"/>
    <w:rsid w:val="007C30E7"/>
    <w:rsid w:val="007C31F9"/>
    <w:rsid w:val="007E5D59"/>
    <w:rsid w:val="008546E1"/>
    <w:rsid w:val="00874D23"/>
    <w:rsid w:val="008A7C06"/>
    <w:rsid w:val="008B32FF"/>
    <w:rsid w:val="008E5206"/>
    <w:rsid w:val="008E5A0D"/>
    <w:rsid w:val="00905215"/>
    <w:rsid w:val="0091118C"/>
    <w:rsid w:val="0091282B"/>
    <w:rsid w:val="00920F17"/>
    <w:rsid w:val="00940D6C"/>
    <w:rsid w:val="00942186"/>
    <w:rsid w:val="009620CD"/>
    <w:rsid w:val="00990AE7"/>
    <w:rsid w:val="00990C31"/>
    <w:rsid w:val="009C34CA"/>
    <w:rsid w:val="009D04BE"/>
    <w:rsid w:val="009D5C55"/>
    <w:rsid w:val="00A20015"/>
    <w:rsid w:val="00AB09D9"/>
    <w:rsid w:val="00AC7457"/>
    <w:rsid w:val="00AD1427"/>
    <w:rsid w:val="00AD2AFC"/>
    <w:rsid w:val="00AD6658"/>
    <w:rsid w:val="00AE723D"/>
    <w:rsid w:val="00B020D0"/>
    <w:rsid w:val="00B1114A"/>
    <w:rsid w:val="00B30400"/>
    <w:rsid w:val="00BE13FF"/>
    <w:rsid w:val="00BF33E9"/>
    <w:rsid w:val="00BF46EC"/>
    <w:rsid w:val="00C00D39"/>
    <w:rsid w:val="00C0204C"/>
    <w:rsid w:val="00C036D5"/>
    <w:rsid w:val="00C25B6E"/>
    <w:rsid w:val="00C3472D"/>
    <w:rsid w:val="00C53EE5"/>
    <w:rsid w:val="00C87DE0"/>
    <w:rsid w:val="00C9211B"/>
    <w:rsid w:val="00CB7244"/>
    <w:rsid w:val="00CC7F7B"/>
    <w:rsid w:val="00CE245C"/>
    <w:rsid w:val="00CE3E2B"/>
    <w:rsid w:val="00D02D86"/>
    <w:rsid w:val="00D4012C"/>
    <w:rsid w:val="00D637E0"/>
    <w:rsid w:val="00D72891"/>
    <w:rsid w:val="00D72FBD"/>
    <w:rsid w:val="00D805D6"/>
    <w:rsid w:val="00D84865"/>
    <w:rsid w:val="00DA7BE8"/>
    <w:rsid w:val="00DF4677"/>
    <w:rsid w:val="00E5313E"/>
    <w:rsid w:val="00E60022"/>
    <w:rsid w:val="00E736F0"/>
    <w:rsid w:val="00E853AC"/>
    <w:rsid w:val="00EB5FE4"/>
    <w:rsid w:val="00ED385D"/>
    <w:rsid w:val="00EE4175"/>
    <w:rsid w:val="00EF13BA"/>
    <w:rsid w:val="00F045AF"/>
    <w:rsid w:val="00F2106D"/>
    <w:rsid w:val="00F34170"/>
    <w:rsid w:val="00F3463C"/>
    <w:rsid w:val="00F3615A"/>
    <w:rsid w:val="00F36B5C"/>
    <w:rsid w:val="00F85259"/>
    <w:rsid w:val="00FC2088"/>
    <w:rsid w:val="00FC7AD6"/>
    <w:rsid w:val="00FE1667"/>
    <w:rsid w:val="00FF6169"/>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1058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58A2"/>
    <w:rPr>
      <w:sz w:val="22"/>
      <w:szCs w:val="22"/>
      <w:lang w:val="en-GB"/>
    </w:rPr>
  </w:style>
  <w:style w:type="paragraph" w:styleId="Footer">
    <w:name w:val="footer"/>
    <w:basedOn w:val="Normal"/>
    <w:link w:val="FooterChar"/>
    <w:uiPriority w:val="99"/>
    <w:unhideWhenUsed/>
    <w:rsid w:val="001058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58A2"/>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198787286">
      <w:bodyDiv w:val="1"/>
      <w:marLeft w:val="0"/>
      <w:marRight w:val="0"/>
      <w:marTop w:val="0"/>
      <w:marBottom w:val="0"/>
      <w:divBdr>
        <w:top w:val="none" w:sz="0" w:space="0" w:color="auto"/>
        <w:left w:val="none" w:sz="0" w:space="0" w:color="auto"/>
        <w:bottom w:val="none" w:sz="0" w:space="0" w:color="auto"/>
        <w:right w:val="none" w:sz="0" w:space="0" w:color="auto"/>
      </w:divBdr>
      <w:divsChild>
        <w:div w:id="1615020250">
          <w:marLeft w:val="0"/>
          <w:marRight w:val="0"/>
          <w:marTop w:val="0"/>
          <w:marBottom w:val="0"/>
          <w:divBdr>
            <w:top w:val="none" w:sz="0" w:space="0" w:color="auto"/>
            <w:left w:val="none" w:sz="0" w:space="0" w:color="auto"/>
            <w:bottom w:val="none" w:sz="0" w:space="0" w:color="auto"/>
            <w:right w:val="none" w:sz="0" w:space="0" w:color="auto"/>
          </w:divBdr>
          <w:divsChild>
            <w:div w:id="2044015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41332239">
      <w:bodyDiv w:val="1"/>
      <w:marLeft w:val="0"/>
      <w:marRight w:val="0"/>
      <w:marTop w:val="0"/>
      <w:marBottom w:val="0"/>
      <w:divBdr>
        <w:top w:val="none" w:sz="0" w:space="0" w:color="auto"/>
        <w:left w:val="none" w:sz="0" w:space="0" w:color="auto"/>
        <w:bottom w:val="none" w:sz="0" w:space="0" w:color="auto"/>
        <w:right w:val="none" w:sz="0" w:space="0" w:color="auto"/>
      </w:divBdr>
    </w:div>
    <w:div w:id="578101975">
      <w:bodyDiv w:val="1"/>
      <w:marLeft w:val="0"/>
      <w:marRight w:val="0"/>
      <w:marTop w:val="0"/>
      <w:marBottom w:val="0"/>
      <w:divBdr>
        <w:top w:val="none" w:sz="0" w:space="0" w:color="auto"/>
        <w:left w:val="none" w:sz="0" w:space="0" w:color="auto"/>
        <w:bottom w:val="none" w:sz="0" w:space="0" w:color="auto"/>
        <w:right w:val="none" w:sz="0" w:space="0" w:color="auto"/>
      </w:divBdr>
    </w:div>
    <w:div w:id="583298571">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106929381">
      <w:bodyDiv w:val="1"/>
      <w:marLeft w:val="0"/>
      <w:marRight w:val="0"/>
      <w:marTop w:val="0"/>
      <w:marBottom w:val="0"/>
      <w:divBdr>
        <w:top w:val="none" w:sz="0" w:space="0" w:color="auto"/>
        <w:left w:val="none" w:sz="0" w:space="0" w:color="auto"/>
        <w:bottom w:val="none" w:sz="0" w:space="0" w:color="auto"/>
        <w:right w:val="none" w:sz="0" w:space="0" w:color="auto"/>
      </w:divBdr>
      <w:divsChild>
        <w:div w:id="768963273">
          <w:marLeft w:val="0"/>
          <w:marRight w:val="0"/>
          <w:marTop w:val="0"/>
          <w:marBottom w:val="0"/>
          <w:divBdr>
            <w:top w:val="none" w:sz="0" w:space="0" w:color="auto"/>
            <w:left w:val="none" w:sz="0" w:space="0" w:color="auto"/>
            <w:bottom w:val="none" w:sz="0" w:space="0" w:color="auto"/>
            <w:right w:val="none" w:sz="0" w:space="0" w:color="auto"/>
          </w:divBdr>
          <w:divsChild>
            <w:div w:id="881211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05433837">
      <w:bodyDiv w:val="1"/>
      <w:marLeft w:val="0"/>
      <w:marRight w:val="0"/>
      <w:marTop w:val="0"/>
      <w:marBottom w:val="0"/>
      <w:divBdr>
        <w:top w:val="none" w:sz="0" w:space="0" w:color="auto"/>
        <w:left w:val="none" w:sz="0" w:space="0" w:color="auto"/>
        <w:bottom w:val="none" w:sz="0" w:space="0" w:color="auto"/>
        <w:right w:val="none" w:sz="0" w:space="0" w:color="auto"/>
      </w:divBdr>
      <w:divsChild>
        <w:div w:id="1001079118">
          <w:marLeft w:val="0"/>
          <w:marRight w:val="0"/>
          <w:marTop w:val="0"/>
          <w:marBottom w:val="0"/>
          <w:divBdr>
            <w:top w:val="none" w:sz="0" w:space="0" w:color="auto"/>
            <w:left w:val="none" w:sz="0" w:space="0" w:color="auto"/>
            <w:bottom w:val="none" w:sz="0" w:space="0" w:color="auto"/>
            <w:right w:val="none" w:sz="0" w:space="0" w:color="auto"/>
          </w:divBdr>
          <w:divsChild>
            <w:div w:id="816847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47</TotalTime>
  <Pages>6</Pages>
  <Words>1126</Words>
  <Characters>6422</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Mark Gallagher-Read</cp:lastModifiedBy>
  <cp:revision>5</cp:revision>
  <cp:lastPrinted>2014-12-09T15:50:00Z</cp:lastPrinted>
  <dcterms:created xsi:type="dcterms:W3CDTF">2023-09-03T09:46:00Z</dcterms:created>
  <dcterms:modified xsi:type="dcterms:W3CDTF">2023-09-03T11:27:00Z</dcterms:modified>
</cp:coreProperties>
</file>