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5B858D" w14:textId="225EE82D" w:rsidR="00811310" w:rsidRDefault="00811310" w:rsidP="00C53FD1">
      <w:pPr>
        <w:spacing w:before="100" w:beforeAutospacing="1" w:after="100" w:afterAutospacing="1" w:line="240" w:lineRule="auto"/>
        <w:rPr>
          <w:rFonts w:ascii="Arial" w:hAnsi="Arial" w:cs="Arial"/>
          <w:color w:val="1D2125"/>
          <w:sz w:val="32"/>
          <w:szCs w:val="32"/>
          <w:shd w:val="clear" w:color="auto" w:fill="FFFFFF"/>
        </w:rPr>
      </w:pPr>
      <w:r w:rsidRPr="00B53398">
        <w:rPr>
          <w:noProof/>
          <w:lang w:eastAsia="ja-JP"/>
        </w:rPr>
        <w:drawing>
          <wp:anchor distT="0" distB="0" distL="114300" distR="114300" simplePos="0" relativeHeight="251659264" behindDoc="0" locked="0" layoutInCell="1" allowOverlap="1" wp14:anchorId="2DFDBE05" wp14:editId="1C1AAB9A">
            <wp:simplePos x="0" y="0"/>
            <wp:positionH relativeFrom="column">
              <wp:posOffset>1584960</wp:posOffset>
            </wp:positionH>
            <wp:positionV relativeFrom="paragraph">
              <wp:posOffset>-380254</wp:posOffset>
            </wp:positionV>
            <wp:extent cx="3291840" cy="1347994"/>
            <wp:effectExtent l="0" t="0" r="3810" b="5080"/>
            <wp:wrapNone/>
            <wp:docPr id="875877654" name="Picture 1"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877654" name="Picture 1" descr="A logo with black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306454" cy="1353978"/>
                    </a:xfrm>
                    <a:prstGeom prst="rect">
                      <a:avLst/>
                    </a:prstGeom>
                  </pic:spPr>
                </pic:pic>
              </a:graphicData>
            </a:graphic>
            <wp14:sizeRelH relativeFrom="margin">
              <wp14:pctWidth>0</wp14:pctWidth>
            </wp14:sizeRelH>
            <wp14:sizeRelV relativeFrom="margin">
              <wp14:pctHeight>0</wp14:pctHeight>
            </wp14:sizeRelV>
          </wp:anchor>
        </w:drawing>
      </w:r>
    </w:p>
    <w:p w14:paraId="530881B1" w14:textId="77777777" w:rsidR="00811310" w:rsidRDefault="00811310" w:rsidP="00C53FD1">
      <w:pPr>
        <w:spacing w:before="100" w:beforeAutospacing="1" w:after="100" w:afterAutospacing="1" w:line="240" w:lineRule="auto"/>
        <w:rPr>
          <w:rFonts w:ascii="Arial" w:hAnsi="Arial" w:cs="Arial"/>
          <w:color w:val="1D2125"/>
          <w:sz w:val="32"/>
          <w:szCs w:val="32"/>
          <w:shd w:val="clear" w:color="auto" w:fill="FFFFFF"/>
        </w:rPr>
      </w:pPr>
    </w:p>
    <w:p w14:paraId="3C92A507" w14:textId="77777777" w:rsidR="00811310" w:rsidRDefault="00811310" w:rsidP="00C53FD1">
      <w:pPr>
        <w:spacing w:before="100" w:beforeAutospacing="1" w:after="100" w:afterAutospacing="1" w:line="240" w:lineRule="auto"/>
        <w:rPr>
          <w:rFonts w:ascii="Arial" w:eastAsia="Times New Roman" w:hAnsi="Arial" w:cs="Arial"/>
          <w:b/>
          <w:bCs/>
          <w:kern w:val="0"/>
          <w:sz w:val="32"/>
          <w:szCs w:val="32"/>
          <w:lang w:eastAsia="en-GB"/>
          <w14:ligatures w14:val="none"/>
        </w:rPr>
      </w:pPr>
    </w:p>
    <w:p w14:paraId="6B0A55C0" w14:textId="77777777" w:rsidR="00811310" w:rsidRDefault="00811310" w:rsidP="00C53FD1">
      <w:pPr>
        <w:spacing w:before="100" w:beforeAutospacing="1" w:after="100" w:afterAutospacing="1" w:line="240" w:lineRule="auto"/>
        <w:rPr>
          <w:rFonts w:ascii="Arial" w:eastAsia="Times New Roman" w:hAnsi="Arial" w:cs="Arial"/>
          <w:b/>
          <w:bCs/>
          <w:kern w:val="0"/>
          <w:sz w:val="32"/>
          <w:szCs w:val="32"/>
          <w:lang w:eastAsia="en-GB"/>
          <w14:ligatures w14:val="none"/>
        </w:rPr>
      </w:pPr>
    </w:p>
    <w:p w14:paraId="1C8232A9" w14:textId="77777777" w:rsidR="00811310" w:rsidRDefault="00811310" w:rsidP="00C53FD1">
      <w:pPr>
        <w:spacing w:before="100" w:beforeAutospacing="1" w:after="100" w:afterAutospacing="1" w:line="240" w:lineRule="auto"/>
        <w:rPr>
          <w:rFonts w:ascii="Arial" w:eastAsia="Times New Roman" w:hAnsi="Arial" w:cs="Arial"/>
          <w:b/>
          <w:bCs/>
          <w:kern w:val="0"/>
          <w:sz w:val="32"/>
          <w:szCs w:val="32"/>
          <w:lang w:eastAsia="en-GB"/>
          <w14:ligatures w14:val="none"/>
        </w:rPr>
      </w:pPr>
    </w:p>
    <w:p w14:paraId="6C9E05D4" w14:textId="77777777" w:rsidR="00811310" w:rsidRDefault="00811310" w:rsidP="00B915D5">
      <w:pPr>
        <w:spacing w:before="100" w:beforeAutospacing="1" w:after="100" w:afterAutospacing="1" w:line="360" w:lineRule="auto"/>
        <w:jc w:val="center"/>
        <w:rPr>
          <w:rFonts w:ascii="Arial" w:eastAsia="Times New Roman" w:hAnsi="Arial" w:cs="Arial"/>
          <w:b/>
          <w:bCs/>
          <w:kern w:val="0"/>
          <w:sz w:val="32"/>
          <w:szCs w:val="32"/>
          <w:lang w:eastAsia="en-GB"/>
          <w14:ligatures w14:val="none"/>
        </w:rPr>
      </w:pPr>
    </w:p>
    <w:p w14:paraId="0C2AD5FB" w14:textId="49DE34D7" w:rsidR="00811310" w:rsidRPr="00811310" w:rsidRDefault="00811310" w:rsidP="00B915D5">
      <w:pPr>
        <w:spacing w:before="100" w:beforeAutospacing="1" w:after="100" w:afterAutospacing="1" w:line="360" w:lineRule="auto"/>
        <w:jc w:val="center"/>
        <w:rPr>
          <w:rFonts w:ascii="Arial" w:hAnsi="Arial" w:cs="Arial"/>
          <w:color w:val="1D2125"/>
          <w:sz w:val="32"/>
          <w:szCs w:val="32"/>
          <w:shd w:val="clear" w:color="auto" w:fill="FFFFFF"/>
        </w:rPr>
      </w:pPr>
      <w:r w:rsidRPr="00811310">
        <w:rPr>
          <w:rFonts w:ascii="Arial" w:eastAsia="Times New Roman" w:hAnsi="Arial" w:cs="Arial"/>
          <w:b/>
          <w:bCs/>
          <w:kern w:val="0"/>
          <w:sz w:val="32"/>
          <w:szCs w:val="32"/>
          <w:lang w:eastAsia="en-GB"/>
          <w14:ligatures w14:val="none"/>
        </w:rPr>
        <w:t>Module:</w:t>
      </w:r>
      <w:r w:rsidRPr="00811310">
        <w:rPr>
          <w:rFonts w:ascii="Arial" w:eastAsia="Times New Roman" w:hAnsi="Arial" w:cs="Arial"/>
          <w:kern w:val="0"/>
          <w:sz w:val="32"/>
          <w:szCs w:val="32"/>
          <w:lang w:eastAsia="en-GB"/>
          <w14:ligatures w14:val="none"/>
        </w:rPr>
        <w:t xml:space="preserve"> </w:t>
      </w:r>
      <w:r w:rsidRPr="00811310">
        <w:rPr>
          <w:rFonts w:ascii="Arial" w:hAnsi="Arial" w:cs="Arial"/>
          <w:color w:val="1D2125"/>
          <w:sz w:val="32"/>
          <w:szCs w:val="32"/>
          <w:shd w:val="clear" w:color="auto" w:fill="FFFFFF"/>
        </w:rPr>
        <w:t xml:space="preserve"> LCBB6006 Project Management</w:t>
      </w:r>
    </w:p>
    <w:p w14:paraId="7BBAC970" w14:textId="3D397716" w:rsidR="00C53FD1" w:rsidRPr="00811310" w:rsidRDefault="00C53FD1" w:rsidP="00B915D5">
      <w:pPr>
        <w:spacing w:before="100" w:beforeAutospacing="1" w:after="100" w:afterAutospacing="1" w:line="360" w:lineRule="auto"/>
        <w:jc w:val="center"/>
        <w:rPr>
          <w:rFonts w:ascii="Arial" w:eastAsia="Times New Roman" w:hAnsi="Arial" w:cs="Arial"/>
          <w:kern w:val="0"/>
          <w:sz w:val="32"/>
          <w:szCs w:val="32"/>
          <w:lang w:eastAsia="en-GB"/>
          <w14:ligatures w14:val="none"/>
        </w:rPr>
      </w:pPr>
      <w:r w:rsidRPr="00811310">
        <w:rPr>
          <w:rFonts w:ascii="Arial" w:eastAsia="Times New Roman" w:hAnsi="Arial" w:cs="Arial"/>
          <w:b/>
          <w:bCs/>
          <w:kern w:val="0"/>
          <w:sz w:val="32"/>
          <w:szCs w:val="32"/>
          <w:lang w:eastAsia="en-GB"/>
          <w14:ligatures w14:val="none"/>
        </w:rPr>
        <w:t>Assignment:</w:t>
      </w:r>
      <w:r w:rsidRPr="00811310">
        <w:rPr>
          <w:rFonts w:ascii="Arial" w:eastAsia="Times New Roman" w:hAnsi="Arial" w:cs="Arial"/>
          <w:kern w:val="0"/>
          <w:sz w:val="32"/>
          <w:szCs w:val="32"/>
          <w:lang w:eastAsia="en-GB"/>
          <w14:ligatures w14:val="none"/>
        </w:rPr>
        <w:t xml:space="preserve"> Coursework Essay</w:t>
      </w:r>
    </w:p>
    <w:p w14:paraId="47CED143" w14:textId="77777777" w:rsidR="00C53FD1" w:rsidRPr="00811310" w:rsidRDefault="00C53FD1" w:rsidP="00B915D5">
      <w:pPr>
        <w:spacing w:before="100" w:beforeAutospacing="1" w:after="100" w:afterAutospacing="1" w:line="360" w:lineRule="auto"/>
        <w:jc w:val="center"/>
        <w:rPr>
          <w:rFonts w:ascii="Arial" w:eastAsia="Times New Roman" w:hAnsi="Arial" w:cs="Arial"/>
          <w:kern w:val="0"/>
          <w:sz w:val="32"/>
          <w:szCs w:val="32"/>
          <w:lang w:eastAsia="en-GB"/>
          <w14:ligatures w14:val="none"/>
        </w:rPr>
      </w:pPr>
      <w:r w:rsidRPr="00811310">
        <w:rPr>
          <w:rFonts w:ascii="Arial" w:eastAsia="Times New Roman" w:hAnsi="Arial" w:cs="Arial"/>
          <w:b/>
          <w:bCs/>
          <w:kern w:val="0"/>
          <w:sz w:val="32"/>
          <w:szCs w:val="32"/>
          <w:lang w:eastAsia="en-GB"/>
          <w14:ligatures w14:val="none"/>
        </w:rPr>
        <w:t>Student Name:</w:t>
      </w:r>
      <w:r w:rsidRPr="00811310">
        <w:rPr>
          <w:rFonts w:ascii="Arial" w:eastAsia="Times New Roman" w:hAnsi="Arial" w:cs="Arial"/>
          <w:kern w:val="0"/>
          <w:sz w:val="32"/>
          <w:szCs w:val="32"/>
          <w:lang w:eastAsia="en-GB"/>
          <w14:ligatures w14:val="none"/>
        </w:rPr>
        <w:t xml:space="preserve"> Maria </w:t>
      </w:r>
      <w:proofErr w:type="spellStart"/>
      <w:r w:rsidRPr="00811310">
        <w:rPr>
          <w:rFonts w:ascii="Arial" w:eastAsia="Times New Roman" w:hAnsi="Arial" w:cs="Arial"/>
          <w:kern w:val="0"/>
          <w:sz w:val="32"/>
          <w:szCs w:val="32"/>
          <w:lang w:eastAsia="en-GB"/>
          <w14:ligatures w14:val="none"/>
        </w:rPr>
        <w:t>Encean</w:t>
      </w:r>
      <w:proofErr w:type="spellEnd"/>
    </w:p>
    <w:p w14:paraId="643ECFAE" w14:textId="492E63D6" w:rsidR="00C53FD1" w:rsidRPr="00811310" w:rsidRDefault="00C53FD1" w:rsidP="00B915D5">
      <w:pPr>
        <w:spacing w:before="100" w:beforeAutospacing="1" w:after="100" w:afterAutospacing="1" w:line="360" w:lineRule="auto"/>
        <w:jc w:val="center"/>
        <w:rPr>
          <w:rFonts w:ascii="Arial" w:eastAsia="Times New Roman" w:hAnsi="Arial" w:cs="Arial"/>
          <w:kern w:val="0"/>
          <w:sz w:val="32"/>
          <w:szCs w:val="32"/>
          <w:lang w:eastAsia="en-GB"/>
          <w14:ligatures w14:val="none"/>
        </w:rPr>
      </w:pPr>
      <w:r w:rsidRPr="00811310">
        <w:rPr>
          <w:rFonts w:ascii="Arial" w:eastAsia="Times New Roman" w:hAnsi="Arial" w:cs="Arial"/>
          <w:b/>
          <w:bCs/>
          <w:kern w:val="0"/>
          <w:sz w:val="32"/>
          <w:szCs w:val="32"/>
          <w:lang w:eastAsia="en-GB"/>
          <w14:ligatures w14:val="none"/>
        </w:rPr>
        <w:t>Student Number:</w:t>
      </w:r>
      <w:r w:rsidRPr="00811310">
        <w:rPr>
          <w:rFonts w:ascii="Arial" w:eastAsia="Times New Roman" w:hAnsi="Arial" w:cs="Arial"/>
          <w:kern w:val="0"/>
          <w:sz w:val="32"/>
          <w:szCs w:val="32"/>
          <w:lang w:eastAsia="en-GB"/>
          <w14:ligatures w14:val="none"/>
        </w:rPr>
        <w:t xml:space="preserve"> </w:t>
      </w:r>
      <w:r w:rsidR="001475C1" w:rsidRPr="00811310">
        <w:rPr>
          <w:rFonts w:ascii="Arial" w:eastAsia="Times New Roman" w:hAnsi="Arial" w:cs="Arial"/>
          <w:kern w:val="0"/>
          <w:sz w:val="32"/>
          <w:szCs w:val="32"/>
          <w:lang w:eastAsia="en-GB"/>
          <w14:ligatures w14:val="none"/>
        </w:rPr>
        <w:t>2227500</w:t>
      </w:r>
    </w:p>
    <w:p w14:paraId="58B225F8" w14:textId="0E1754EB" w:rsidR="00C53FD1" w:rsidRPr="00811310" w:rsidRDefault="001475C1" w:rsidP="00B915D5">
      <w:pPr>
        <w:spacing w:before="100" w:beforeAutospacing="1" w:after="100" w:afterAutospacing="1" w:line="360" w:lineRule="auto"/>
        <w:jc w:val="center"/>
        <w:rPr>
          <w:rFonts w:ascii="Arial" w:eastAsia="Times New Roman" w:hAnsi="Arial" w:cs="Arial"/>
          <w:kern w:val="0"/>
          <w:sz w:val="32"/>
          <w:szCs w:val="32"/>
          <w:lang w:eastAsia="en-GB"/>
          <w14:ligatures w14:val="none"/>
        </w:rPr>
      </w:pPr>
      <w:r w:rsidRPr="00811310">
        <w:rPr>
          <w:rFonts w:ascii="Arial" w:hAnsi="Arial" w:cs="Arial"/>
          <w:b/>
          <w:bCs/>
          <w:color w:val="242130"/>
          <w:sz w:val="32"/>
          <w:szCs w:val="32"/>
          <w:shd w:val="clear" w:color="auto" w:fill="FFFFFF"/>
        </w:rPr>
        <w:t>Lecturer Name</w:t>
      </w:r>
      <w:r w:rsidRPr="00811310">
        <w:rPr>
          <w:rFonts w:ascii="Arial" w:hAnsi="Arial" w:cs="Arial"/>
          <w:color w:val="242130"/>
          <w:sz w:val="32"/>
          <w:szCs w:val="32"/>
          <w:shd w:val="clear" w:color="auto" w:fill="FFFFFF"/>
        </w:rPr>
        <w:t xml:space="preserve">: </w:t>
      </w:r>
      <w:proofErr w:type="spellStart"/>
      <w:r w:rsidRPr="00811310">
        <w:rPr>
          <w:rFonts w:ascii="Arial" w:hAnsi="Arial" w:cs="Arial"/>
          <w:color w:val="242130"/>
          <w:sz w:val="32"/>
          <w:szCs w:val="32"/>
          <w:shd w:val="clear" w:color="auto" w:fill="FFFFFF"/>
        </w:rPr>
        <w:t>Shujun</w:t>
      </w:r>
      <w:proofErr w:type="spellEnd"/>
      <w:r w:rsidRPr="00811310">
        <w:rPr>
          <w:rFonts w:ascii="Arial" w:hAnsi="Arial" w:cs="Arial"/>
          <w:color w:val="242130"/>
          <w:sz w:val="32"/>
          <w:szCs w:val="32"/>
          <w:shd w:val="clear" w:color="auto" w:fill="FFFFFF"/>
        </w:rPr>
        <w:t xml:space="preserve"> Xiao</w:t>
      </w:r>
    </w:p>
    <w:p w14:paraId="19ED0FB8" w14:textId="77777777" w:rsidR="003F5561" w:rsidRDefault="003F5561" w:rsidP="0045545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02891985" w14:textId="77777777" w:rsidR="003F5561" w:rsidRDefault="003F5561" w:rsidP="0045545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6BC47598" w14:textId="77777777" w:rsidR="00811310" w:rsidRPr="00811310" w:rsidRDefault="00811310" w:rsidP="00B915D5">
      <w:pPr>
        <w:spacing w:before="100" w:beforeAutospacing="1" w:after="100" w:afterAutospacing="1" w:line="360" w:lineRule="auto"/>
        <w:jc w:val="center"/>
        <w:outlineLvl w:val="0"/>
        <w:rPr>
          <w:rFonts w:ascii="Times New Roman" w:eastAsia="Times New Roman" w:hAnsi="Times New Roman" w:cs="Times New Roman"/>
          <w:b/>
          <w:bCs/>
          <w:kern w:val="36"/>
          <w:sz w:val="40"/>
          <w:szCs w:val="40"/>
          <w:lang w:eastAsia="en-GB"/>
          <w14:ligatures w14:val="none"/>
        </w:rPr>
      </w:pPr>
      <w:r w:rsidRPr="00811310">
        <w:rPr>
          <w:rFonts w:ascii="Times New Roman" w:eastAsia="Times New Roman" w:hAnsi="Times New Roman" w:cs="Times New Roman"/>
          <w:b/>
          <w:bCs/>
          <w:kern w:val="36"/>
          <w:sz w:val="40"/>
          <w:szCs w:val="40"/>
          <w:lang w:eastAsia="en-GB"/>
          <w14:ligatures w14:val="none"/>
        </w:rPr>
        <w:t>Project Plan for a Charity Theatre Event in Birmingham</w:t>
      </w:r>
    </w:p>
    <w:p w14:paraId="2730FC03" w14:textId="77777777" w:rsidR="003F5561" w:rsidRDefault="003F5561" w:rsidP="0045545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59D7EAC3" w14:textId="77777777" w:rsidR="003F5561" w:rsidRDefault="003F5561" w:rsidP="0045545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44EA94C4" w14:textId="77777777" w:rsidR="003F5561" w:rsidRDefault="003F5561" w:rsidP="0045545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738FD4B6" w14:textId="77777777" w:rsidR="003F5561" w:rsidRDefault="003F5561" w:rsidP="0045545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2DC6FD72" w14:textId="4C1803E1" w:rsidR="00C53FD1" w:rsidRPr="0045545D" w:rsidRDefault="00C53FD1" w:rsidP="0045545D">
      <w:pPr>
        <w:spacing w:before="100" w:beforeAutospacing="1" w:after="100" w:afterAutospacing="1" w:line="360" w:lineRule="auto"/>
        <w:outlineLvl w:val="0"/>
        <w:rPr>
          <w:rFonts w:ascii="Arial" w:eastAsia="Times New Roman" w:hAnsi="Arial" w:cs="Arial"/>
          <w:b/>
          <w:bCs/>
          <w:kern w:val="36"/>
          <w:lang w:eastAsia="en-GB"/>
          <w14:ligatures w14:val="none"/>
        </w:rPr>
      </w:pPr>
      <w:r w:rsidRPr="0045545D">
        <w:rPr>
          <w:rFonts w:ascii="Arial" w:eastAsia="Times New Roman" w:hAnsi="Arial" w:cs="Arial"/>
          <w:b/>
          <w:bCs/>
          <w:kern w:val="36"/>
          <w:lang w:eastAsia="en-GB"/>
          <w14:ligatures w14:val="none"/>
        </w:rPr>
        <w:lastRenderedPageBreak/>
        <w:t>Table of Contents</w:t>
      </w:r>
    </w:p>
    <w:p w14:paraId="45F5C3DF" w14:textId="3DA4E33F" w:rsidR="00C53FD1" w:rsidRPr="0045545D" w:rsidRDefault="00C53FD1" w:rsidP="0045545D">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 xml:space="preserve">Introduction </w:t>
      </w:r>
      <w:r w:rsidR="001475C1" w:rsidRPr="0045545D">
        <w:rPr>
          <w:rFonts w:ascii="Arial" w:eastAsia="Times New Roman" w:hAnsi="Arial" w:cs="Arial"/>
          <w:kern w:val="0"/>
          <w:lang w:eastAsia="en-GB"/>
          <w14:ligatures w14:val="none"/>
        </w:rPr>
        <w:t>to Project</w:t>
      </w:r>
      <w:r w:rsidR="000741E6" w:rsidRPr="0045545D">
        <w:rPr>
          <w:rFonts w:ascii="Arial" w:eastAsia="Times New Roman" w:hAnsi="Arial" w:cs="Arial"/>
          <w:kern w:val="0"/>
          <w:lang w:eastAsia="en-GB"/>
          <w14:ligatures w14:val="none"/>
        </w:rPr>
        <w:t>…………………………………………………</w:t>
      </w:r>
      <w:r w:rsidR="0069799D" w:rsidRPr="0045545D">
        <w:rPr>
          <w:rFonts w:ascii="Arial" w:eastAsia="Times New Roman" w:hAnsi="Arial" w:cs="Arial"/>
          <w:kern w:val="0"/>
          <w:lang w:eastAsia="en-GB"/>
          <w14:ligatures w14:val="none"/>
        </w:rPr>
        <w:t>...</w:t>
      </w:r>
      <w:r w:rsidR="000741E6" w:rsidRPr="0045545D">
        <w:rPr>
          <w:rFonts w:ascii="Arial" w:eastAsia="Times New Roman" w:hAnsi="Arial" w:cs="Arial"/>
          <w:kern w:val="0"/>
          <w:lang w:eastAsia="en-GB"/>
          <w14:ligatures w14:val="none"/>
        </w:rPr>
        <w:t>3</w:t>
      </w:r>
    </w:p>
    <w:p w14:paraId="00682A77" w14:textId="215F297B" w:rsidR="00C53FD1" w:rsidRPr="0045545D" w:rsidRDefault="00C53FD1" w:rsidP="0045545D">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Aim, Objectives and Scope</w:t>
      </w:r>
      <w:r w:rsidR="000741E6" w:rsidRPr="0045545D">
        <w:rPr>
          <w:rFonts w:ascii="Arial" w:eastAsia="Times New Roman" w:hAnsi="Arial" w:cs="Arial"/>
          <w:kern w:val="0"/>
          <w:lang w:eastAsia="en-GB"/>
          <w14:ligatures w14:val="none"/>
        </w:rPr>
        <w:t>…………………………………………</w:t>
      </w:r>
      <w:r w:rsidR="001475C1" w:rsidRPr="0045545D">
        <w:rPr>
          <w:rFonts w:ascii="Arial" w:eastAsia="Times New Roman" w:hAnsi="Arial" w:cs="Arial"/>
          <w:kern w:val="0"/>
          <w:lang w:eastAsia="en-GB"/>
          <w14:ligatures w14:val="none"/>
        </w:rPr>
        <w:t xml:space="preserve">… </w:t>
      </w:r>
      <w:r w:rsidR="0069799D" w:rsidRPr="0045545D">
        <w:rPr>
          <w:rFonts w:ascii="Arial" w:eastAsia="Times New Roman" w:hAnsi="Arial" w:cs="Arial"/>
          <w:kern w:val="0"/>
          <w:lang w:eastAsia="en-GB"/>
          <w14:ligatures w14:val="none"/>
        </w:rPr>
        <w:t>.</w:t>
      </w:r>
      <w:r w:rsidR="000741E6" w:rsidRPr="0045545D">
        <w:rPr>
          <w:rFonts w:ascii="Arial" w:eastAsia="Times New Roman" w:hAnsi="Arial" w:cs="Arial"/>
          <w:kern w:val="0"/>
          <w:lang w:eastAsia="en-GB"/>
          <w14:ligatures w14:val="none"/>
        </w:rPr>
        <w:t>3</w:t>
      </w:r>
    </w:p>
    <w:p w14:paraId="68AFDB30" w14:textId="567AE4B9" w:rsidR="000741E6" w:rsidRPr="0045545D" w:rsidRDefault="00C53FD1" w:rsidP="0045545D">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Management Methodologies</w:t>
      </w:r>
      <w:r w:rsidR="000741E6" w:rsidRPr="0045545D">
        <w:rPr>
          <w:rFonts w:ascii="Arial" w:eastAsia="Times New Roman" w:hAnsi="Arial" w:cs="Arial"/>
          <w:kern w:val="0"/>
          <w:lang w:eastAsia="en-GB"/>
          <w14:ligatures w14:val="none"/>
        </w:rPr>
        <w:t>………………………………</w:t>
      </w:r>
      <w:r w:rsidR="001475C1" w:rsidRPr="0045545D">
        <w:rPr>
          <w:rFonts w:ascii="Arial" w:eastAsia="Times New Roman" w:hAnsi="Arial" w:cs="Arial"/>
          <w:kern w:val="0"/>
          <w:lang w:eastAsia="en-GB"/>
          <w14:ligatures w14:val="none"/>
        </w:rPr>
        <w:t>…..</w:t>
      </w:r>
      <w:r w:rsidR="00B915D5">
        <w:rPr>
          <w:rFonts w:ascii="Arial" w:eastAsia="Times New Roman" w:hAnsi="Arial" w:cs="Arial"/>
          <w:kern w:val="0"/>
          <w:lang w:eastAsia="en-GB"/>
          <w14:ligatures w14:val="none"/>
        </w:rPr>
        <w:t>5</w:t>
      </w:r>
    </w:p>
    <w:p w14:paraId="0D6B05B9" w14:textId="2EF523B4" w:rsidR="00C53FD1" w:rsidRPr="0045545D" w:rsidRDefault="00C53FD1" w:rsidP="0045545D">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Outputs and Deliverables</w:t>
      </w:r>
      <w:r w:rsidR="000741E6" w:rsidRPr="0045545D">
        <w:rPr>
          <w:rFonts w:ascii="Arial" w:eastAsia="Times New Roman" w:hAnsi="Arial" w:cs="Arial"/>
          <w:kern w:val="0"/>
          <w:lang w:eastAsia="en-GB"/>
          <w14:ligatures w14:val="none"/>
        </w:rPr>
        <w:t>…………………………………….</w:t>
      </w:r>
      <w:r w:rsidR="001475C1" w:rsidRPr="0045545D">
        <w:rPr>
          <w:rFonts w:ascii="Arial" w:eastAsia="Times New Roman" w:hAnsi="Arial" w:cs="Arial"/>
          <w:kern w:val="0"/>
          <w:lang w:eastAsia="en-GB"/>
          <w14:ligatures w14:val="none"/>
        </w:rPr>
        <w:t>..</w:t>
      </w:r>
      <w:r w:rsidR="0069799D" w:rsidRPr="0045545D">
        <w:rPr>
          <w:rFonts w:ascii="Arial" w:eastAsia="Times New Roman" w:hAnsi="Arial" w:cs="Arial"/>
          <w:kern w:val="0"/>
          <w:lang w:eastAsia="en-GB"/>
          <w14:ligatures w14:val="none"/>
        </w:rPr>
        <w:t>.</w:t>
      </w:r>
      <w:r w:rsidR="00B915D5">
        <w:rPr>
          <w:rFonts w:ascii="Arial" w:eastAsia="Times New Roman" w:hAnsi="Arial" w:cs="Arial"/>
          <w:kern w:val="0"/>
          <w:lang w:eastAsia="en-GB"/>
          <w14:ligatures w14:val="none"/>
        </w:rPr>
        <w:t>6</w:t>
      </w:r>
    </w:p>
    <w:p w14:paraId="5DC73CC8" w14:textId="08F0388A" w:rsidR="00C53FD1" w:rsidRPr="0045545D" w:rsidRDefault="00C53FD1" w:rsidP="0045545D">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Stakeholders and Communication Plan</w:t>
      </w:r>
      <w:r w:rsidR="000741E6" w:rsidRPr="0045545D">
        <w:rPr>
          <w:rFonts w:ascii="Arial" w:eastAsia="Times New Roman" w:hAnsi="Arial" w:cs="Arial"/>
          <w:kern w:val="0"/>
          <w:lang w:eastAsia="en-GB"/>
          <w14:ligatures w14:val="none"/>
        </w:rPr>
        <w:t>………………………………</w:t>
      </w:r>
      <w:r w:rsidR="001475C1" w:rsidRPr="0045545D">
        <w:rPr>
          <w:rFonts w:ascii="Arial" w:eastAsia="Times New Roman" w:hAnsi="Arial" w:cs="Arial"/>
          <w:kern w:val="0"/>
          <w:lang w:eastAsia="en-GB"/>
          <w14:ligatures w14:val="none"/>
        </w:rPr>
        <w:t>..</w:t>
      </w:r>
      <w:r w:rsidR="00BD2066">
        <w:rPr>
          <w:rFonts w:ascii="Arial" w:eastAsia="Times New Roman" w:hAnsi="Arial" w:cs="Arial"/>
          <w:kern w:val="0"/>
          <w:lang w:eastAsia="en-GB"/>
          <w14:ligatures w14:val="none"/>
        </w:rPr>
        <w:t>6</w:t>
      </w:r>
    </w:p>
    <w:p w14:paraId="3F73B5CC" w14:textId="54E770DE" w:rsidR="00C53FD1" w:rsidRPr="0045545D" w:rsidRDefault="00C53FD1" w:rsidP="0045545D">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Activities and Work Breakdown Structure (WBS)</w:t>
      </w:r>
      <w:r w:rsidR="000741E6" w:rsidRPr="0045545D">
        <w:rPr>
          <w:rFonts w:ascii="Arial" w:eastAsia="Times New Roman" w:hAnsi="Arial" w:cs="Arial"/>
          <w:kern w:val="0"/>
          <w:lang w:eastAsia="en-GB"/>
          <w14:ligatures w14:val="none"/>
        </w:rPr>
        <w:t>…………………...</w:t>
      </w:r>
      <w:r w:rsidR="001475C1" w:rsidRPr="0045545D">
        <w:rPr>
          <w:rFonts w:ascii="Arial" w:eastAsia="Times New Roman" w:hAnsi="Arial" w:cs="Arial"/>
          <w:kern w:val="0"/>
          <w:lang w:eastAsia="en-GB"/>
          <w14:ligatures w14:val="none"/>
        </w:rPr>
        <w:t>..</w:t>
      </w:r>
      <w:r w:rsidR="00B915D5">
        <w:rPr>
          <w:rFonts w:ascii="Arial" w:eastAsia="Times New Roman" w:hAnsi="Arial" w:cs="Arial"/>
          <w:kern w:val="0"/>
          <w:lang w:eastAsia="en-GB"/>
          <w14:ligatures w14:val="none"/>
        </w:rPr>
        <w:t>8</w:t>
      </w:r>
    </w:p>
    <w:p w14:paraId="55123796" w14:textId="26D62E43" w:rsidR="00C53FD1" w:rsidRPr="0045545D" w:rsidRDefault="00C53FD1" w:rsidP="0045545D">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Tasks, Milestones and Responsibilities</w:t>
      </w:r>
      <w:r w:rsidR="000741E6" w:rsidRPr="0045545D">
        <w:rPr>
          <w:rFonts w:ascii="Arial" w:eastAsia="Times New Roman" w:hAnsi="Arial" w:cs="Arial"/>
          <w:kern w:val="0"/>
          <w:lang w:eastAsia="en-GB"/>
          <w14:ligatures w14:val="none"/>
        </w:rPr>
        <w:t>………………………………</w:t>
      </w:r>
      <w:r w:rsidR="001475C1" w:rsidRPr="0045545D">
        <w:rPr>
          <w:rFonts w:ascii="Arial" w:eastAsia="Times New Roman" w:hAnsi="Arial" w:cs="Arial"/>
          <w:kern w:val="0"/>
          <w:lang w:eastAsia="en-GB"/>
          <w14:ligatures w14:val="none"/>
        </w:rPr>
        <w:t>.</w:t>
      </w:r>
      <w:r w:rsidR="00BD2066">
        <w:rPr>
          <w:rFonts w:ascii="Arial" w:eastAsia="Times New Roman" w:hAnsi="Arial" w:cs="Arial"/>
          <w:kern w:val="0"/>
          <w:lang w:eastAsia="en-GB"/>
          <w14:ligatures w14:val="none"/>
        </w:rPr>
        <w:t>9</w:t>
      </w:r>
    </w:p>
    <w:p w14:paraId="36EB6596" w14:textId="078C9CF4" w:rsidR="00C53FD1" w:rsidRDefault="00C53FD1" w:rsidP="0045545D">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Resources and Cost Accounts</w:t>
      </w:r>
      <w:r w:rsidR="000741E6" w:rsidRPr="0045545D">
        <w:rPr>
          <w:rFonts w:ascii="Arial" w:eastAsia="Times New Roman" w:hAnsi="Arial" w:cs="Arial"/>
          <w:kern w:val="0"/>
          <w:lang w:eastAsia="en-GB"/>
          <w14:ligatures w14:val="none"/>
        </w:rPr>
        <w:t>…………………………………………</w:t>
      </w:r>
      <w:r w:rsidR="001475C1" w:rsidRPr="0045545D">
        <w:rPr>
          <w:rFonts w:ascii="Arial" w:eastAsia="Times New Roman" w:hAnsi="Arial" w:cs="Arial"/>
          <w:kern w:val="0"/>
          <w:lang w:eastAsia="en-GB"/>
          <w14:ligatures w14:val="none"/>
        </w:rPr>
        <w:t>.</w:t>
      </w:r>
      <w:r w:rsidR="000741E6" w:rsidRPr="0045545D">
        <w:rPr>
          <w:rFonts w:ascii="Arial" w:eastAsia="Times New Roman" w:hAnsi="Arial" w:cs="Arial"/>
          <w:kern w:val="0"/>
          <w:lang w:eastAsia="en-GB"/>
          <w14:ligatures w14:val="none"/>
        </w:rPr>
        <w:t>1</w:t>
      </w:r>
      <w:r w:rsidR="00BD2066">
        <w:rPr>
          <w:rFonts w:ascii="Arial" w:eastAsia="Times New Roman" w:hAnsi="Arial" w:cs="Arial"/>
          <w:kern w:val="0"/>
          <w:lang w:eastAsia="en-GB"/>
          <w14:ligatures w14:val="none"/>
        </w:rPr>
        <w:t>0</w:t>
      </w:r>
    </w:p>
    <w:p w14:paraId="3851706A" w14:textId="39D9F3BC" w:rsidR="00E6287B" w:rsidRPr="0045545D" w:rsidRDefault="00E6287B" w:rsidP="0045545D">
      <w:pPr>
        <w:numPr>
          <w:ilvl w:val="0"/>
          <w:numId w:val="1"/>
        </w:numPr>
        <w:spacing w:before="100" w:beforeAutospacing="1" w:after="100" w:afterAutospacing="1"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Risk Management………………………………………………………..13</w:t>
      </w:r>
    </w:p>
    <w:p w14:paraId="7FA4FB23" w14:textId="6B3D109B" w:rsidR="00C53FD1" w:rsidRPr="0045545D" w:rsidRDefault="00C53FD1" w:rsidP="0045545D">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Conclusion</w:t>
      </w:r>
      <w:r w:rsidR="000741E6" w:rsidRPr="0045545D">
        <w:rPr>
          <w:rFonts w:ascii="Arial" w:eastAsia="Times New Roman" w:hAnsi="Arial" w:cs="Arial"/>
          <w:kern w:val="0"/>
          <w:lang w:eastAsia="en-GB"/>
          <w14:ligatures w14:val="none"/>
        </w:rPr>
        <w:t>……………………………………………………………</w:t>
      </w:r>
      <w:r w:rsidR="00B915D5">
        <w:rPr>
          <w:rFonts w:ascii="Arial" w:eastAsia="Times New Roman" w:hAnsi="Arial" w:cs="Arial"/>
          <w:kern w:val="0"/>
          <w:lang w:eastAsia="en-GB"/>
          <w14:ligatures w14:val="none"/>
        </w:rPr>
        <w:t xml:space="preserve">   </w:t>
      </w:r>
      <w:r w:rsidR="0069799D" w:rsidRPr="0045545D">
        <w:rPr>
          <w:rFonts w:ascii="Arial" w:eastAsia="Times New Roman" w:hAnsi="Arial" w:cs="Arial"/>
          <w:kern w:val="0"/>
          <w:lang w:eastAsia="en-GB"/>
          <w14:ligatures w14:val="none"/>
        </w:rPr>
        <w:t>…</w:t>
      </w:r>
      <w:r w:rsidR="000741E6" w:rsidRPr="0045545D">
        <w:rPr>
          <w:rFonts w:ascii="Arial" w:eastAsia="Times New Roman" w:hAnsi="Arial" w:cs="Arial"/>
          <w:kern w:val="0"/>
          <w:lang w:eastAsia="en-GB"/>
          <w14:ligatures w14:val="none"/>
        </w:rPr>
        <w:t>1</w:t>
      </w:r>
      <w:r w:rsidR="00BD2066">
        <w:rPr>
          <w:rFonts w:ascii="Arial" w:eastAsia="Times New Roman" w:hAnsi="Arial" w:cs="Arial"/>
          <w:kern w:val="0"/>
          <w:lang w:eastAsia="en-GB"/>
          <w14:ligatures w14:val="none"/>
        </w:rPr>
        <w:t>3</w:t>
      </w:r>
    </w:p>
    <w:p w14:paraId="77437123" w14:textId="0BAD831F" w:rsidR="00C53FD1" w:rsidRPr="0045545D" w:rsidRDefault="00C53FD1" w:rsidP="0045545D">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References</w:t>
      </w:r>
      <w:r w:rsidR="000741E6" w:rsidRPr="0045545D">
        <w:rPr>
          <w:rFonts w:ascii="Arial" w:eastAsia="Times New Roman" w:hAnsi="Arial" w:cs="Arial"/>
          <w:kern w:val="0"/>
          <w:lang w:eastAsia="en-GB"/>
          <w14:ligatures w14:val="none"/>
        </w:rPr>
        <w:t>……………………………………………………</w:t>
      </w:r>
      <w:r w:rsidR="00B915D5">
        <w:rPr>
          <w:rFonts w:ascii="Arial" w:eastAsia="Times New Roman" w:hAnsi="Arial" w:cs="Arial"/>
          <w:kern w:val="0"/>
          <w:lang w:eastAsia="en-GB"/>
          <w14:ligatures w14:val="none"/>
        </w:rPr>
        <w:t xml:space="preserve">   </w:t>
      </w:r>
      <w:r w:rsidR="000741E6" w:rsidRPr="0045545D">
        <w:rPr>
          <w:rFonts w:ascii="Arial" w:eastAsia="Times New Roman" w:hAnsi="Arial" w:cs="Arial"/>
          <w:kern w:val="0"/>
          <w:lang w:eastAsia="en-GB"/>
          <w14:ligatures w14:val="none"/>
        </w:rPr>
        <w:t>……...</w:t>
      </w:r>
      <w:r w:rsidR="0069799D" w:rsidRPr="0045545D">
        <w:rPr>
          <w:rFonts w:ascii="Arial" w:eastAsia="Times New Roman" w:hAnsi="Arial" w:cs="Arial"/>
          <w:kern w:val="0"/>
          <w:lang w:eastAsia="en-GB"/>
          <w14:ligatures w14:val="none"/>
        </w:rPr>
        <w:t>....</w:t>
      </w:r>
      <w:r w:rsidR="008F68AD">
        <w:rPr>
          <w:rFonts w:ascii="Arial" w:eastAsia="Times New Roman" w:hAnsi="Arial" w:cs="Arial"/>
          <w:kern w:val="0"/>
          <w:lang w:eastAsia="en-GB"/>
          <w14:ligatures w14:val="none"/>
        </w:rPr>
        <w:t>1</w:t>
      </w:r>
      <w:r w:rsidR="00BD2066">
        <w:rPr>
          <w:rFonts w:ascii="Arial" w:eastAsia="Times New Roman" w:hAnsi="Arial" w:cs="Arial"/>
          <w:kern w:val="0"/>
          <w:lang w:eastAsia="en-GB"/>
          <w14:ligatures w14:val="none"/>
        </w:rPr>
        <w:t>4</w:t>
      </w:r>
    </w:p>
    <w:p w14:paraId="05BE0BE9" w14:textId="77777777" w:rsidR="003F5561" w:rsidRPr="0045545D" w:rsidRDefault="003F5561" w:rsidP="0045545D">
      <w:pPr>
        <w:spacing w:before="100" w:beforeAutospacing="1" w:after="100" w:afterAutospacing="1" w:line="360" w:lineRule="auto"/>
        <w:rPr>
          <w:rFonts w:ascii="Arial" w:eastAsia="Times New Roman" w:hAnsi="Arial" w:cs="Arial"/>
          <w:kern w:val="0"/>
          <w:lang w:eastAsia="en-GB"/>
          <w14:ligatures w14:val="none"/>
        </w:rPr>
      </w:pPr>
    </w:p>
    <w:p w14:paraId="0FC05B9D" w14:textId="77777777" w:rsidR="003F5561" w:rsidRDefault="003F5561" w:rsidP="0045545D">
      <w:pPr>
        <w:spacing w:before="100" w:beforeAutospacing="1" w:after="100" w:afterAutospacing="1" w:line="360" w:lineRule="auto"/>
        <w:rPr>
          <w:rFonts w:ascii="Arial" w:eastAsia="Times New Roman" w:hAnsi="Arial" w:cs="Arial"/>
          <w:kern w:val="0"/>
          <w:lang w:eastAsia="en-GB"/>
          <w14:ligatures w14:val="none"/>
        </w:rPr>
      </w:pPr>
    </w:p>
    <w:p w14:paraId="084FA94F" w14:textId="77777777" w:rsidR="00B915D5" w:rsidRDefault="00B915D5" w:rsidP="0045545D">
      <w:pPr>
        <w:spacing w:before="100" w:beforeAutospacing="1" w:after="100" w:afterAutospacing="1" w:line="360" w:lineRule="auto"/>
        <w:rPr>
          <w:rFonts w:ascii="Arial" w:eastAsia="Times New Roman" w:hAnsi="Arial" w:cs="Arial"/>
          <w:kern w:val="0"/>
          <w:lang w:eastAsia="en-GB"/>
          <w14:ligatures w14:val="none"/>
        </w:rPr>
      </w:pPr>
    </w:p>
    <w:p w14:paraId="02B69AF3" w14:textId="77777777" w:rsidR="00B915D5" w:rsidRDefault="00B915D5" w:rsidP="0045545D">
      <w:pPr>
        <w:spacing w:before="100" w:beforeAutospacing="1" w:after="100" w:afterAutospacing="1" w:line="360" w:lineRule="auto"/>
        <w:rPr>
          <w:rFonts w:ascii="Arial" w:eastAsia="Times New Roman" w:hAnsi="Arial" w:cs="Arial"/>
          <w:kern w:val="0"/>
          <w:lang w:eastAsia="en-GB"/>
          <w14:ligatures w14:val="none"/>
        </w:rPr>
      </w:pPr>
    </w:p>
    <w:p w14:paraId="1C96F9D8" w14:textId="77777777" w:rsidR="00B915D5" w:rsidRDefault="00B915D5" w:rsidP="0045545D">
      <w:pPr>
        <w:spacing w:before="100" w:beforeAutospacing="1" w:after="100" w:afterAutospacing="1" w:line="360" w:lineRule="auto"/>
        <w:rPr>
          <w:rFonts w:ascii="Arial" w:eastAsia="Times New Roman" w:hAnsi="Arial" w:cs="Arial"/>
          <w:kern w:val="0"/>
          <w:lang w:eastAsia="en-GB"/>
          <w14:ligatures w14:val="none"/>
        </w:rPr>
      </w:pPr>
    </w:p>
    <w:p w14:paraId="745F288E" w14:textId="77777777" w:rsidR="00B915D5" w:rsidRDefault="00B915D5" w:rsidP="0045545D">
      <w:pPr>
        <w:spacing w:before="100" w:beforeAutospacing="1" w:after="100" w:afterAutospacing="1" w:line="360" w:lineRule="auto"/>
        <w:rPr>
          <w:rFonts w:ascii="Arial" w:eastAsia="Times New Roman" w:hAnsi="Arial" w:cs="Arial"/>
          <w:kern w:val="0"/>
          <w:lang w:eastAsia="en-GB"/>
          <w14:ligatures w14:val="none"/>
        </w:rPr>
      </w:pPr>
    </w:p>
    <w:p w14:paraId="039573A6" w14:textId="77777777" w:rsidR="00B915D5" w:rsidRDefault="00B915D5" w:rsidP="0045545D">
      <w:pPr>
        <w:spacing w:before="100" w:beforeAutospacing="1" w:after="100" w:afterAutospacing="1" w:line="360" w:lineRule="auto"/>
        <w:rPr>
          <w:rFonts w:ascii="Arial" w:eastAsia="Times New Roman" w:hAnsi="Arial" w:cs="Arial"/>
          <w:kern w:val="0"/>
          <w:lang w:eastAsia="en-GB"/>
          <w14:ligatures w14:val="none"/>
        </w:rPr>
      </w:pPr>
    </w:p>
    <w:p w14:paraId="7FFE1B05" w14:textId="77777777" w:rsidR="00B915D5" w:rsidRDefault="00B915D5" w:rsidP="0045545D">
      <w:pPr>
        <w:spacing w:before="100" w:beforeAutospacing="1" w:after="100" w:afterAutospacing="1" w:line="360" w:lineRule="auto"/>
        <w:rPr>
          <w:rFonts w:ascii="Arial" w:eastAsia="Times New Roman" w:hAnsi="Arial" w:cs="Arial"/>
          <w:kern w:val="0"/>
          <w:lang w:eastAsia="en-GB"/>
          <w14:ligatures w14:val="none"/>
        </w:rPr>
      </w:pPr>
    </w:p>
    <w:p w14:paraId="34548B44" w14:textId="77777777" w:rsidR="00B915D5" w:rsidRDefault="00B915D5" w:rsidP="0045545D">
      <w:pPr>
        <w:spacing w:before="100" w:beforeAutospacing="1" w:after="100" w:afterAutospacing="1" w:line="360" w:lineRule="auto"/>
        <w:rPr>
          <w:rFonts w:ascii="Arial" w:eastAsia="Times New Roman" w:hAnsi="Arial" w:cs="Arial"/>
          <w:kern w:val="0"/>
          <w:lang w:eastAsia="en-GB"/>
          <w14:ligatures w14:val="none"/>
        </w:rPr>
      </w:pPr>
    </w:p>
    <w:p w14:paraId="12449EF5" w14:textId="77777777" w:rsidR="00B915D5" w:rsidRDefault="00B915D5" w:rsidP="0045545D">
      <w:pPr>
        <w:spacing w:before="100" w:beforeAutospacing="1" w:after="100" w:afterAutospacing="1" w:line="360" w:lineRule="auto"/>
        <w:rPr>
          <w:rFonts w:ascii="Arial" w:eastAsia="Times New Roman" w:hAnsi="Arial" w:cs="Arial"/>
          <w:kern w:val="0"/>
          <w:lang w:eastAsia="en-GB"/>
          <w14:ligatures w14:val="none"/>
        </w:rPr>
      </w:pPr>
    </w:p>
    <w:p w14:paraId="5B12DC79" w14:textId="77777777" w:rsidR="00B915D5" w:rsidRPr="0045545D" w:rsidRDefault="00B915D5" w:rsidP="0045545D">
      <w:pPr>
        <w:spacing w:before="100" w:beforeAutospacing="1" w:after="100" w:afterAutospacing="1" w:line="360" w:lineRule="auto"/>
        <w:rPr>
          <w:rFonts w:ascii="Arial" w:eastAsia="Times New Roman" w:hAnsi="Arial" w:cs="Arial"/>
          <w:kern w:val="0"/>
          <w:lang w:eastAsia="en-GB"/>
          <w14:ligatures w14:val="none"/>
        </w:rPr>
      </w:pPr>
    </w:p>
    <w:p w14:paraId="1DF979D1" w14:textId="77777777" w:rsidR="003F5561" w:rsidRPr="0045545D" w:rsidRDefault="003F5561" w:rsidP="0045545D">
      <w:pPr>
        <w:spacing w:before="100" w:beforeAutospacing="1" w:after="100" w:afterAutospacing="1" w:line="360" w:lineRule="auto"/>
        <w:rPr>
          <w:rFonts w:ascii="Arial" w:eastAsia="Times New Roman" w:hAnsi="Arial" w:cs="Arial"/>
          <w:kern w:val="0"/>
          <w:lang w:eastAsia="en-GB"/>
          <w14:ligatures w14:val="none"/>
        </w:rPr>
      </w:pPr>
    </w:p>
    <w:p w14:paraId="02A540BB" w14:textId="77777777" w:rsidR="003F5561" w:rsidRPr="0045545D" w:rsidRDefault="003F5561" w:rsidP="0045545D">
      <w:pPr>
        <w:spacing w:before="100" w:beforeAutospacing="1" w:after="100" w:afterAutospacing="1" w:line="360" w:lineRule="auto"/>
        <w:rPr>
          <w:rFonts w:ascii="Arial" w:eastAsia="Times New Roman" w:hAnsi="Arial" w:cs="Arial"/>
          <w:kern w:val="0"/>
          <w:lang w:eastAsia="en-GB"/>
          <w14:ligatures w14:val="none"/>
        </w:rPr>
      </w:pPr>
    </w:p>
    <w:p w14:paraId="03DC7ED3" w14:textId="77777777" w:rsidR="0045545D" w:rsidRDefault="0045545D" w:rsidP="0045545D">
      <w:pPr>
        <w:spacing w:before="100" w:beforeAutospacing="1" w:after="100" w:afterAutospacing="1" w:line="360" w:lineRule="auto"/>
        <w:outlineLvl w:val="0"/>
        <w:rPr>
          <w:rFonts w:ascii="Arial" w:eastAsia="Times New Roman" w:hAnsi="Arial" w:cs="Arial"/>
          <w:kern w:val="0"/>
          <w:lang w:eastAsia="en-GB"/>
          <w14:ligatures w14:val="none"/>
        </w:rPr>
      </w:pPr>
    </w:p>
    <w:p w14:paraId="611AE280" w14:textId="1E935F19" w:rsidR="00C53FD1" w:rsidRPr="00366E2B" w:rsidRDefault="00366E2B" w:rsidP="00366E2B">
      <w:pPr>
        <w:spacing w:before="100" w:beforeAutospacing="1" w:after="100" w:afterAutospacing="1" w:line="360" w:lineRule="auto"/>
        <w:outlineLvl w:val="0"/>
        <w:rPr>
          <w:rFonts w:ascii="Arial" w:eastAsia="Times New Roman" w:hAnsi="Arial" w:cs="Arial"/>
          <w:b/>
          <w:bCs/>
          <w:kern w:val="36"/>
          <w:lang w:eastAsia="en-GB"/>
          <w14:ligatures w14:val="none"/>
        </w:rPr>
      </w:pPr>
      <w:r>
        <w:rPr>
          <w:rFonts w:ascii="Arial" w:eastAsia="Times New Roman" w:hAnsi="Arial" w:cs="Arial"/>
          <w:b/>
          <w:bCs/>
          <w:kern w:val="36"/>
          <w:lang w:eastAsia="en-GB"/>
          <w14:ligatures w14:val="none"/>
        </w:rPr>
        <w:lastRenderedPageBreak/>
        <w:t xml:space="preserve">1. </w:t>
      </w:r>
      <w:r w:rsidRPr="00366E2B">
        <w:rPr>
          <w:rFonts w:ascii="Arial" w:eastAsia="Times New Roman" w:hAnsi="Arial" w:cs="Arial"/>
          <w:b/>
          <w:bCs/>
          <w:kern w:val="36"/>
          <w:lang w:eastAsia="en-GB"/>
          <w14:ligatures w14:val="none"/>
        </w:rPr>
        <w:t xml:space="preserve">Introduction to the Project </w:t>
      </w:r>
    </w:p>
    <w:p w14:paraId="7DBC1860" w14:textId="741282AA" w:rsidR="00366E2B" w:rsidRPr="00366E2B" w:rsidRDefault="00366E2B" w:rsidP="00366E2B">
      <w:pPr>
        <w:spacing w:before="100" w:beforeAutospacing="1" w:after="100" w:afterAutospacing="1" w:line="360" w:lineRule="auto"/>
        <w:ind w:firstLine="360"/>
        <w:outlineLvl w:val="0"/>
        <w:rPr>
          <w:rFonts w:ascii="Arial" w:eastAsia="Times New Roman" w:hAnsi="Arial" w:cs="Arial"/>
          <w:b/>
          <w:bCs/>
          <w:kern w:val="36"/>
          <w:lang w:eastAsia="en-GB"/>
          <w14:ligatures w14:val="none"/>
        </w:rPr>
      </w:pPr>
      <w:r w:rsidRPr="00366E2B">
        <w:rPr>
          <w:rFonts w:ascii="Arial" w:hAnsi="Arial" w:cs="Arial"/>
        </w:rPr>
        <w:t>Project management is a structured approach used to plan, organise and control resources to achieve objectives within agreed constraints of time, cost and quality (Kerzner, 2022). This project plan focuses on organising a charity theatre event in Birmingham involving approximately 40 child performers from local theatre schools. The purpose of the event is to raise funds for a children's hospital and a theatre school, with profits divided equally between the two organisations. The event will take place over a weekend in July 2027 and will include four performances. The project will begin in January 2027 and conclude in August 2027. All organisers, theatre teachers, parents and support staff will work voluntarily, helping to maximise the amount of money available for donation. This project demonstrates the application of project management principles within a community-based fundraising initiative.</w:t>
      </w:r>
    </w:p>
    <w:p w14:paraId="1B1E861A" w14:textId="77777777" w:rsidR="00C53FD1" w:rsidRPr="0045545D" w:rsidRDefault="00C53FD1" w:rsidP="0045545D">
      <w:pPr>
        <w:spacing w:before="100" w:beforeAutospacing="1" w:after="100" w:afterAutospacing="1" w:line="360" w:lineRule="auto"/>
        <w:outlineLvl w:val="0"/>
        <w:rPr>
          <w:rFonts w:ascii="Arial" w:eastAsia="Times New Roman" w:hAnsi="Arial" w:cs="Arial"/>
          <w:b/>
          <w:bCs/>
          <w:kern w:val="36"/>
          <w:lang w:eastAsia="en-GB"/>
          <w14:ligatures w14:val="none"/>
        </w:rPr>
      </w:pPr>
      <w:r w:rsidRPr="0045545D">
        <w:rPr>
          <w:rFonts w:ascii="Arial" w:eastAsia="Times New Roman" w:hAnsi="Arial" w:cs="Arial"/>
          <w:b/>
          <w:bCs/>
          <w:kern w:val="36"/>
          <w:lang w:eastAsia="en-GB"/>
          <w14:ligatures w14:val="none"/>
        </w:rPr>
        <w:t>2. Aim, Objectives and Scope</w:t>
      </w:r>
    </w:p>
    <w:p w14:paraId="097B8EBE" w14:textId="6C51DE12" w:rsidR="00C53FD1" w:rsidRPr="009A0AEC" w:rsidRDefault="00C53FD1" w:rsidP="003332A4">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Aim</w:t>
      </w:r>
      <w:r w:rsidR="003332A4">
        <w:rPr>
          <w:rFonts w:ascii="Arial" w:eastAsia="Times New Roman" w:hAnsi="Arial" w:cs="Arial"/>
          <w:b/>
          <w:bCs/>
          <w:kern w:val="0"/>
          <w:lang w:eastAsia="en-GB"/>
          <w14:ligatures w14:val="none"/>
        </w:rPr>
        <w:t xml:space="preserve">: </w:t>
      </w:r>
      <w:r w:rsidR="009A0AEC" w:rsidRPr="009A0AEC">
        <w:rPr>
          <w:rFonts w:ascii="Arial" w:hAnsi="Arial" w:cs="Arial"/>
        </w:rPr>
        <w:t>This project aims to organise and deliver a successful charity theatre event in Birmingham involving children from local theatre schools to raise funds for a children's hospital and a theatre school (Maylor, 2017).</w:t>
      </w:r>
    </w:p>
    <w:p w14:paraId="478F2E41" w14:textId="7A2E6D54" w:rsidR="000F0644" w:rsidRPr="0045545D" w:rsidRDefault="00C53FD1" w:rsidP="0045545D">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SMART Objectives</w:t>
      </w:r>
      <w:r w:rsidR="003332A4">
        <w:rPr>
          <w:rFonts w:ascii="Arial" w:eastAsia="Times New Roman" w:hAnsi="Arial" w:cs="Arial"/>
          <w:b/>
          <w:bCs/>
          <w:kern w:val="0"/>
          <w:lang w:eastAsia="en-GB"/>
          <w14:ligatures w14:val="none"/>
        </w:rPr>
        <w:t xml:space="preserve">: </w:t>
      </w:r>
      <w:r w:rsidR="000F0644" w:rsidRPr="0045545D">
        <w:rPr>
          <w:rFonts w:ascii="Arial" w:hAnsi="Arial" w:cs="Arial"/>
        </w:rPr>
        <w:t>The project objectives have been developed using the SMART framework to ensure they are specific, measurable, achievable, relevant and time-bound (Lock, 2020).</w:t>
      </w:r>
    </w:p>
    <w:p w14:paraId="6D7BEEF1" w14:textId="38F1F996" w:rsidR="00C53FD1" w:rsidRPr="003332A4" w:rsidRDefault="00C53FD1" w:rsidP="003332A4">
      <w:pPr>
        <w:spacing w:before="100" w:beforeAutospacing="1" w:after="100" w:afterAutospacing="1" w:line="360" w:lineRule="auto"/>
        <w:outlineLvl w:val="2"/>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Objective 1</w:t>
      </w:r>
      <w:r w:rsidR="003332A4">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To secure a large theatre venue in Birmingham by February 2027 at a reduced charity rate.</w:t>
      </w:r>
      <w:r w:rsidR="003F5561" w:rsidRPr="0045545D">
        <w:rPr>
          <w:rFonts w:ascii="Arial" w:eastAsia="Times New Roman" w:hAnsi="Arial" w:cs="Arial"/>
          <w:kern w:val="0"/>
          <w:lang w:eastAsia="en-GB"/>
          <w14:ligatures w14:val="none"/>
        </w:rPr>
        <w:t xml:space="preserve"> </w:t>
      </w:r>
      <w:r w:rsidRPr="0045545D">
        <w:rPr>
          <w:rFonts w:ascii="Arial" w:eastAsia="Times New Roman" w:hAnsi="Arial" w:cs="Arial"/>
          <w:kern w:val="0"/>
          <w:lang w:eastAsia="en-GB"/>
          <w14:ligatures w14:val="none"/>
        </w:rPr>
        <w:t xml:space="preserve">This objective is specific because it identifies the required venue and </w:t>
      </w:r>
      <w:r w:rsidR="003332A4">
        <w:rPr>
          <w:rFonts w:ascii="Arial" w:eastAsia="Times New Roman" w:hAnsi="Arial" w:cs="Arial"/>
          <w:kern w:val="0"/>
          <w:lang w:eastAsia="en-GB"/>
          <w14:ligatures w14:val="none"/>
        </w:rPr>
        <w:t xml:space="preserve">is </w:t>
      </w:r>
      <w:r w:rsidRPr="0045545D">
        <w:rPr>
          <w:rFonts w:ascii="Arial" w:eastAsia="Times New Roman" w:hAnsi="Arial" w:cs="Arial"/>
          <w:kern w:val="0"/>
          <w:lang w:eastAsia="en-GB"/>
          <w14:ligatures w14:val="none"/>
        </w:rPr>
        <w:t>measurable</w:t>
      </w:r>
      <w:r w:rsidR="00811310" w:rsidRPr="0045545D">
        <w:rPr>
          <w:rFonts w:ascii="Arial" w:eastAsia="Times New Roman" w:hAnsi="Arial" w:cs="Arial"/>
          <w:kern w:val="0"/>
          <w:lang w:eastAsia="en-GB"/>
          <w14:ligatures w14:val="none"/>
        </w:rPr>
        <w:t>. After all,</w:t>
      </w:r>
      <w:r w:rsidRPr="0045545D">
        <w:rPr>
          <w:rFonts w:ascii="Arial" w:eastAsia="Times New Roman" w:hAnsi="Arial" w:cs="Arial"/>
          <w:kern w:val="0"/>
          <w:lang w:eastAsia="en-GB"/>
          <w14:ligatures w14:val="none"/>
        </w:rPr>
        <w:t xml:space="preserve"> venue confirmation can be clearly verified. Securing the venue early will reduce uncertainty and support effective project planning.</w:t>
      </w:r>
    </w:p>
    <w:p w14:paraId="59BA175C" w14:textId="5A8998B0" w:rsidR="003F5561" w:rsidRPr="003332A4" w:rsidRDefault="00C53FD1" w:rsidP="003332A4">
      <w:pPr>
        <w:spacing w:before="100" w:beforeAutospacing="1" w:after="100" w:afterAutospacing="1" w:line="360" w:lineRule="auto"/>
        <w:outlineLvl w:val="2"/>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Objective 2</w:t>
      </w:r>
      <w:r w:rsidR="003332A4">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To recruit a minimum of 40 child performers by March 2027.</w:t>
      </w:r>
      <w:r w:rsidR="003F5561" w:rsidRPr="0045545D">
        <w:rPr>
          <w:rFonts w:ascii="Arial" w:eastAsia="Times New Roman" w:hAnsi="Arial" w:cs="Arial"/>
          <w:kern w:val="0"/>
          <w:lang w:eastAsia="en-GB"/>
          <w14:ligatures w14:val="none"/>
        </w:rPr>
        <w:t xml:space="preserve"> </w:t>
      </w:r>
      <w:r w:rsidRPr="0045545D">
        <w:rPr>
          <w:rFonts w:ascii="Arial" w:eastAsia="Times New Roman" w:hAnsi="Arial" w:cs="Arial"/>
          <w:kern w:val="0"/>
          <w:lang w:eastAsia="en-GB"/>
          <w14:ligatures w14:val="none"/>
        </w:rPr>
        <w:t>This objective ensures that sufficient performers are available to deliver the theatre production. Recruitment must be completed early to allow adequate rehearsal time before the event.</w:t>
      </w:r>
    </w:p>
    <w:p w14:paraId="15D499DD" w14:textId="77777777" w:rsidR="009A0AEC" w:rsidRDefault="003F5561" w:rsidP="003332A4">
      <w:pPr>
        <w:spacing w:before="100" w:beforeAutospacing="1" w:after="100" w:afterAutospacing="1" w:line="360" w:lineRule="auto"/>
        <w:outlineLvl w:val="2"/>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Objective 3</w:t>
      </w:r>
      <w:r w:rsidR="003332A4">
        <w:rPr>
          <w:rFonts w:ascii="Arial" w:eastAsia="Times New Roman" w:hAnsi="Arial" w:cs="Arial"/>
          <w:b/>
          <w:bCs/>
          <w:kern w:val="0"/>
          <w:lang w:eastAsia="en-GB"/>
          <w14:ligatures w14:val="none"/>
        </w:rPr>
        <w:t xml:space="preserve">: </w:t>
      </w:r>
      <w:r w:rsidR="00C53FD1" w:rsidRPr="0045545D">
        <w:rPr>
          <w:rFonts w:ascii="Arial" w:eastAsia="Times New Roman" w:hAnsi="Arial" w:cs="Arial"/>
          <w:kern w:val="0"/>
          <w:lang w:eastAsia="en-GB"/>
          <w14:ligatures w14:val="none"/>
        </w:rPr>
        <w:t xml:space="preserve">To conduct rehearsals twice per week for four months </w:t>
      </w:r>
      <w:r w:rsidRPr="0045545D">
        <w:rPr>
          <w:rFonts w:ascii="Arial" w:eastAsia="Times New Roman" w:hAnsi="Arial" w:cs="Arial"/>
          <w:kern w:val="0"/>
          <w:lang w:eastAsia="en-GB"/>
          <w14:ligatures w14:val="none"/>
        </w:rPr>
        <w:t>before</w:t>
      </w:r>
      <w:r w:rsidR="00C53FD1" w:rsidRPr="0045545D">
        <w:rPr>
          <w:rFonts w:ascii="Arial" w:eastAsia="Times New Roman" w:hAnsi="Arial" w:cs="Arial"/>
          <w:kern w:val="0"/>
          <w:lang w:eastAsia="en-GB"/>
          <w14:ligatures w14:val="none"/>
        </w:rPr>
        <w:t xml:space="preserve"> the event.</w:t>
      </w:r>
      <w:r w:rsidRPr="0045545D">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This objective ensures that performers receive sufficient preparation and training before the performances. Consistent rehearsal schedules contribute to performance quality and audience satisfaction</w:t>
      </w:r>
      <w:r w:rsidR="00366E2B">
        <w:rPr>
          <w:rFonts w:ascii="Arial" w:eastAsia="Times New Roman" w:hAnsi="Arial" w:cs="Arial"/>
          <w:kern w:val="0"/>
          <w:lang w:eastAsia="en-GB"/>
          <w14:ligatures w14:val="none"/>
        </w:rPr>
        <w:t>.</w:t>
      </w:r>
    </w:p>
    <w:p w14:paraId="5338EC3E" w14:textId="23E1505C" w:rsidR="00C53FD1" w:rsidRPr="009A0AEC" w:rsidRDefault="00C53FD1" w:rsidP="003332A4">
      <w:pPr>
        <w:spacing w:before="100" w:beforeAutospacing="1" w:after="100" w:afterAutospacing="1" w:line="360" w:lineRule="auto"/>
        <w:outlineLvl w:val="2"/>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lastRenderedPageBreak/>
        <w:t>Objective 4</w:t>
      </w:r>
      <w:r w:rsidR="003332A4">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To sell up to 800 tickets across four performances by July 2027.</w:t>
      </w:r>
      <w:r w:rsidR="003F5561" w:rsidRPr="0045545D">
        <w:rPr>
          <w:rFonts w:ascii="Arial" w:eastAsia="Times New Roman" w:hAnsi="Arial" w:cs="Arial"/>
          <w:kern w:val="0"/>
          <w:lang w:eastAsia="en-GB"/>
          <w14:ligatures w14:val="none"/>
        </w:rPr>
        <w:t xml:space="preserve"> </w:t>
      </w:r>
      <w:r w:rsidRPr="0045545D">
        <w:rPr>
          <w:rFonts w:ascii="Arial" w:eastAsia="Times New Roman" w:hAnsi="Arial" w:cs="Arial"/>
          <w:kern w:val="0"/>
          <w:lang w:eastAsia="en-GB"/>
          <w14:ligatures w14:val="none"/>
        </w:rPr>
        <w:t xml:space="preserve">This objective supports the </w:t>
      </w:r>
      <w:r w:rsidR="00811310" w:rsidRPr="0045545D">
        <w:rPr>
          <w:rFonts w:ascii="Arial" w:eastAsia="Times New Roman" w:hAnsi="Arial" w:cs="Arial"/>
          <w:kern w:val="0"/>
          <w:lang w:eastAsia="en-GB"/>
          <w14:ligatures w14:val="none"/>
        </w:rPr>
        <w:t>project's fundraising purpose and reflects the theatre venue's maximum capacity</w:t>
      </w:r>
      <w:r w:rsidRPr="0045545D">
        <w:rPr>
          <w:rFonts w:ascii="Arial" w:eastAsia="Times New Roman" w:hAnsi="Arial" w:cs="Arial"/>
          <w:kern w:val="0"/>
          <w:lang w:eastAsia="en-GB"/>
          <w14:ligatures w14:val="none"/>
        </w:rPr>
        <w:t>.</w:t>
      </w:r>
    </w:p>
    <w:p w14:paraId="5E1EDB5A" w14:textId="7A5F350E" w:rsidR="00C53FD1" w:rsidRPr="003332A4" w:rsidRDefault="00C53FD1" w:rsidP="003332A4">
      <w:pPr>
        <w:spacing w:before="100" w:beforeAutospacing="1" w:after="100" w:afterAutospacing="1" w:line="360" w:lineRule="auto"/>
        <w:outlineLvl w:val="2"/>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Objective 5</w:t>
      </w:r>
      <w:r w:rsidR="003332A4">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To achieve at least 90% positive audience feedback following the event.</w:t>
      </w:r>
      <w:r w:rsidR="003F5561" w:rsidRPr="0045545D">
        <w:rPr>
          <w:rFonts w:ascii="Arial" w:eastAsia="Times New Roman" w:hAnsi="Arial" w:cs="Arial"/>
          <w:kern w:val="0"/>
          <w:lang w:eastAsia="en-GB"/>
          <w14:ligatures w14:val="none"/>
        </w:rPr>
        <w:t xml:space="preserve"> </w:t>
      </w:r>
      <w:r w:rsidRPr="0045545D">
        <w:rPr>
          <w:rFonts w:ascii="Arial" w:eastAsia="Times New Roman" w:hAnsi="Arial" w:cs="Arial"/>
          <w:kern w:val="0"/>
          <w:lang w:eastAsia="en-GB"/>
          <w14:ligatures w14:val="none"/>
        </w:rPr>
        <w:t>This objective focuses on quality and customer satisfaction. Positive audience feedback will indicate successful project delivery and effective event management.</w:t>
      </w:r>
    </w:p>
    <w:p w14:paraId="547D9D2C" w14:textId="10B0A611" w:rsidR="000F0644" w:rsidRPr="0045545D" w:rsidRDefault="00C53FD1" w:rsidP="0045545D">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Scope of the Project</w:t>
      </w:r>
      <w:r w:rsidR="003332A4">
        <w:rPr>
          <w:rFonts w:ascii="Arial" w:eastAsia="Times New Roman" w:hAnsi="Arial" w:cs="Arial"/>
          <w:b/>
          <w:bCs/>
          <w:kern w:val="0"/>
          <w:lang w:eastAsia="en-GB"/>
          <w14:ligatures w14:val="none"/>
        </w:rPr>
        <w:t xml:space="preserve">: </w:t>
      </w:r>
      <w:r w:rsidR="000F0644" w:rsidRPr="0045545D">
        <w:rPr>
          <w:rFonts w:ascii="Arial" w:hAnsi="Arial" w:cs="Arial"/>
        </w:rPr>
        <w:t>Project scope defines the boundaries of the project and identifies what is included and excluded from the work being undertaken (Turner, 2016).</w:t>
      </w:r>
    </w:p>
    <w:p w14:paraId="3AC673AC" w14:textId="46D50535" w:rsidR="00C53FD1" w:rsidRPr="003332A4" w:rsidRDefault="00C53FD1" w:rsidP="0045545D">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r w:rsidRPr="003332A4">
        <w:rPr>
          <w:rFonts w:ascii="Arial" w:eastAsia="Times New Roman" w:hAnsi="Arial" w:cs="Arial"/>
          <w:b/>
          <w:bCs/>
          <w:kern w:val="0"/>
          <w:sz w:val="24"/>
          <w:szCs w:val="24"/>
          <w:lang w:eastAsia="en-GB"/>
          <w14:ligatures w14:val="none"/>
        </w:rPr>
        <w:t>Included in Scope</w:t>
      </w:r>
      <w:r w:rsidR="00B915D5">
        <w:rPr>
          <w:rFonts w:ascii="Arial" w:eastAsia="Times New Roman" w:hAnsi="Arial" w:cs="Arial"/>
          <w:b/>
          <w:bCs/>
          <w:kern w:val="0"/>
          <w:sz w:val="24"/>
          <w:szCs w:val="24"/>
          <w:lang w:eastAsia="en-GB"/>
          <w14:ligatures w14:val="none"/>
        </w:rPr>
        <w:t>:</w:t>
      </w:r>
    </w:p>
    <w:p w14:paraId="287939C2" w14:textId="37EE5E0E"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Venue Booking and Negotiation</w:t>
      </w:r>
      <w:r w:rsidR="003332A4">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This includes identifying suitable theatres, negotiating a reduced charity rate</w:t>
      </w:r>
      <w:r w:rsidR="003332A4">
        <w:rPr>
          <w:rFonts w:ascii="Arial" w:eastAsia="Times New Roman" w:hAnsi="Arial" w:cs="Arial"/>
          <w:kern w:val="0"/>
          <w:lang w:eastAsia="en-GB"/>
          <w14:ligatures w14:val="none"/>
        </w:rPr>
        <w:t>,</w:t>
      </w:r>
      <w:r w:rsidRPr="0045545D">
        <w:rPr>
          <w:rFonts w:ascii="Arial" w:eastAsia="Times New Roman" w:hAnsi="Arial" w:cs="Arial"/>
          <w:kern w:val="0"/>
          <w:lang w:eastAsia="en-GB"/>
          <w14:ligatures w14:val="none"/>
        </w:rPr>
        <w:t xml:space="preserve"> and securing a venue contract.</w:t>
      </w:r>
    </w:p>
    <w:p w14:paraId="7E11C3F1" w14:textId="7CBFF5F4"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Recruitment of Performers</w:t>
      </w:r>
      <w:r w:rsidR="003332A4">
        <w:rPr>
          <w:rFonts w:ascii="Arial" w:eastAsia="Times New Roman" w:hAnsi="Arial" w:cs="Arial"/>
          <w:b/>
          <w:bCs/>
          <w:kern w:val="0"/>
          <w:lang w:eastAsia="en-GB"/>
          <w14:ligatures w14:val="none"/>
        </w:rPr>
        <w:t>:</w:t>
      </w:r>
      <w:r w:rsidR="003332A4">
        <w:rPr>
          <w:rFonts w:ascii="Arial" w:eastAsia="Times New Roman" w:hAnsi="Arial" w:cs="Arial"/>
          <w:kern w:val="0"/>
          <w:lang w:eastAsia="en-GB"/>
          <w14:ligatures w14:val="none"/>
        </w:rPr>
        <w:t xml:space="preserve"> </w:t>
      </w:r>
      <w:r w:rsidRPr="0045545D">
        <w:rPr>
          <w:rFonts w:ascii="Arial" w:eastAsia="Times New Roman" w:hAnsi="Arial" w:cs="Arial"/>
          <w:kern w:val="0"/>
          <w:lang w:eastAsia="en-GB"/>
          <w14:ligatures w14:val="none"/>
        </w:rPr>
        <w:t>This includes communication with theatre schools, performer registration</w:t>
      </w:r>
      <w:r w:rsidR="003332A4">
        <w:rPr>
          <w:rFonts w:ascii="Arial" w:eastAsia="Times New Roman" w:hAnsi="Arial" w:cs="Arial"/>
          <w:kern w:val="0"/>
          <w:lang w:eastAsia="en-GB"/>
          <w14:ligatures w14:val="none"/>
        </w:rPr>
        <w:t>,</w:t>
      </w:r>
      <w:r w:rsidRPr="0045545D">
        <w:rPr>
          <w:rFonts w:ascii="Arial" w:eastAsia="Times New Roman" w:hAnsi="Arial" w:cs="Arial"/>
          <w:kern w:val="0"/>
          <w:lang w:eastAsia="en-GB"/>
          <w14:ligatures w14:val="none"/>
        </w:rPr>
        <w:t xml:space="preserve"> and role allocation.</w:t>
      </w:r>
    </w:p>
    <w:p w14:paraId="5B246E46" w14:textId="5C3B5622"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Rehearsals and Performance Preparation</w:t>
      </w:r>
      <w:r w:rsidR="003332A4">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This includes organising a four-month rehearsal programme consisting of two weekly sessions</w:t>
      </w:r>
      <w:r w:rsidR="003332A4">
        <w:rPr>
          <w:rFonts w:ascii="Arial" w:eastAsia="Times New Roman" w:hAnsi="Arial" w:cs="Arial"/>
          <w:kern w:val="0"/>
          <w:lang w:eastAsia="en-GB"/>
          <w14:ligatures w14:val="none"/>
        </w:rPr>
        <w:t>, each lasting two hours</w:t>
      </w:r>
      <w:r w:rsidRPr="0045545D">
        <w:rPr>
          <w:rFonts w:ascii="Arial" w:eastAsia="Times New Roman" w:hAnsi="Arial" w:cs="Arial"/>
          <w:kern w:val="0"/>
          <w:lang w:eastAsia="en-GB"/>
          <w14:ligatures w14:val="none"/>
        </w:rPr>
        <w:t>.</w:t>
      </w:r>
    </w:p>
    <w:p w14:paraId="731221CB" w14:textId="15C822F1"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Marketing and Ticket Sales</w:t>
      </w:r>
      <w:r w:rsidR="00B915D5">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This includes social media promotion, posters, community advertising and ticket management.</w:t>
      </w:r>
    </w:p>
    <w:p w14:paraId="43500808" w14:textId="709B4E4B"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Event Management</w:t>
      </w:r>
      <w:r w:rsidR="00B915D5">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This includes coordinating volunteers, managing audience entry and delivering four performances across two days.</w:t>
      </w:r>
    </w:p>
    <w:p w14:paraId="6C8DB7C6" w14:textId="35B7399B"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Donation Distribution</w:t>
      </w:r>
      <w:r w:rsidR="00B915D5">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This includes calculating profits and transferring funds to the children's hospital and theatre school.</w:t>
      </w:r>
    </w:p>
    <w:p w14:paraId="7E8D8AA7" w14:textId="38B7C48F" w:rsidR="00B915D5" w:rsidRPr="0045545D" w:rsidRDefault="00C53FD1" w:rsidP="0045545D">
      <w:pPr>
        <w:spacing w:before="100" w:beforeAutospacing="1" w:after="100" w:afterAutospacing="1" w:line="360" w:lineRule="auto"/>
        <w:outlineLvl w:val="2"/>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Excluded from Scope</w:t>
      </w:r>
      <w:r w:rsidR="00B915D5">
        <w:rPr>
          <w:rFonts w:ascii="Arial" w:eastAsia="Times New Roman" w:hAnsi="Arial" w:cs="Arial"/>
          <w:b/>
          <w:bCs/>
          <w:kern w:val="0"/>
          <w:lang w:eastAsia="en-GB"/>
          <w14:ligatures w14:val="none"/>
        </w:rPr>
        <w:t>:</w:t>
      </w:r>
    </w:p>
    <w:p w14:paraId="275C96A5" w14:textId="52C42B1F"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Long-Term Theatre Training Programmes</w:t>
      </w:r>
      <w:r w:rsidR="00B915D5">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The project only focuses on preparing performers for this specific event.</w:t>
      </w:r>
    </w:p>
    <w:p w14:paraId="11FD6B50" w14:textId="77777777" w:rsidR="009A0AEC"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Future Charity Events</w:t>
      </w:r>
      <w:r w:rsidR="00B915D5">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The project covers one event only and does not include future fundraising activities.</w:t>
      </w:r>
    </w:p>
    <w:p w14:paraId="5AB901DA" w14:textId="758BDF2B" w:rsidR="00C53FD1"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lastRenderedPageBreak/>
        <w:t>Permanent Employment of Staff</w:t>
      </w:r>
      <w:r w:rsidR="00B915D5">
        <w:rPr>
          <w:rFonts w:ascii="Arial" w:eastAsia="Times New Roman" w:hAnsi="Arial" w:cs="Arial"/>
          <w:b/>
          <w:bCs/>
          <w:kern w:val="0"/>
          <w:lang w:eastAsia="en-GB"/>
          <w14:ligatures w14:val="none"/>
        </w:rPr>
        <w:t>:</w:t>
      </w:r>
      <w:r w:rsidR="00B915D5">
        <w:rPr>
          <w:rFonts w:ascii="Arial" w:eastAsia="Times New Roman" w:hAnsi="Arial" w:cs="Arial"/>
          <w:kern w:val="0"/>
          <w:lang w:eastAsia="en-GB"/>
          <w14:ligatures w14:val="none"/>
        </w:rPr>
        <w:t xml:space="preserve"> All personnel will participate as volunteers,</w:t>
      </w:r>
      <w:r w:rsidRPr="0045545D">
        <w:rPr>
          <w:rFonts w:ascii="Arial" w:eastAsia="Times New Roman" w:hAnsi="Arial" w:cs="Arial"/>
          <w:kern w:val="0"/>
          <w:lang w:eastAsia="en-GB"/>
          <w14:ligatures w14:val="none"/>
        </w:rPr>
        <w:t xml:space="preserve"> and no permanent employment contracts will be created.</w:t>
      </w:r>
    </w:p>
    <w:p w14:paraId="12E63692" w14:textId="77777777" w:rsidR="00C53FD1" w:rsidRPr="0045545D" w:rsidRDefault="00C53FD1" w:rsidP="0045545D">
      <w:pPr>
        <w:spacing w:before="100" w:beforeAutospacing="1" w:after="100" w:afterAutospacing="1" w:line="360" w:lineRule="auto"/>
        <w:outlineLvl w:val="0"/>
        <w:rPr>
          <w:rFonts w:ascii="Arial" w:eastAsia="Times New Roman" w:hAnsi="Arial" w:cs="Arial"/>
          <w:b/>
          <w:bCs/>
          <w:kern w:val="36"/>
          <w:lang w:eastAsia="en-GB"/>
          <w14:ligatures w14:val="none"/>
        </w:rPr>
      </w:pPr>
      <w:r w:rsidRPr="0045545D">
        <w:rPr>
          <w:rFonts w:ascii="Arial" w:eastAsia="Times New Roman" w:hAnsi="Arial" w:cs="Arial"/>
          <w:b/>
          <w:bCs/>
          <w:kern w:val="36"/>
          <w:lang w:eastAsia="en-GB"/>
          <w14:ligatures w14:val="none"/>
        </w:rPr>
        <w:t>3. Project Management Methodologies</w:t>
      </w:r>
    </w:p>
    <w:p w14:paraId="518D0B36" w14:textId="33C20729"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management methodologies provide structured frameworks for planning and delivering projects successfully. Different methodologies offer different advantages and limitations depending on the nature of the project. Two of the most widely used methodologies are Waterfall and Agile (Burke, 2013).</w:t>
      </w:r>
    </w:p>
    <w:p w14:paraId="2AF3FAB9" w14:textId="77777777" w:rsidR="00C53FD1" w:rsidRDefault="00C53FD1" w:rsidP="0045545D">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Waterfall Methodology</w:t>
      </w:r>
    </w:p>
    <w:p w14:paraId="17E25236" w14:textId="4D56AF85" w:rsidR="009C7847" w:rsidRPr="009C7847" w:rsidRDefault="009C7847" w:rsidP="009C7847">
      <w:pPr>
        <w:spacing w:before="100" w:beforeAutospacing="1" w:after="100" w:afterAutospacing="1" w:line="360" w:lineRule="auto"/>
        <w:ind w:firstLine="720"/>
        <w:outlineLvl w:val="1"/>
        <w:rPr>
          <w:rFonts w:ascii="Arial" w:eastAsia="Times New Roman" w:hAnsi="Arial" w:cs="Arial"/>
          <w:b/>
          <w:bCs/>
          <w:kern w:val="0"/>
          <w:lang w:eastAsia="en-GB"/>
          <w14:ligatures w14:val="none"/>
        </w:rPr>
      </w:pPr>
      <w:r w:rsidRPr="009C7847">
        <w:rPr>
          <w:rFonts w:ascii="Arial" w:hAnsi="Arial" w:cs="Arial"/>
        </w:rPr>
        <w:t>The Waterfall methodology is a traditional project management approach that follows a sequential process, where each stage must be completed before the next begins (Schwalbe, 2021). It is suitable for the charity theatre event because the project has fixed deadlines, clearly defined deliverables</w:t>
      </w:r>
      <w:r>
        <w:rPr>
          <w:rFonts w:ascii="Arial" w:hAnsi="Arial" w:cs="Arial"/>
        </w:rPr>
        <w:t xml:space="preserve">, </w:t>
      </w:r>
      <w:r w:rsidRPr="009C7847">
        <w:rPr>
          <w:rFonts w:ascii="Arial" w:hAnsi="Arial" w:cs="Arial"/>
        </w:rPr>
        <w:t>and activities that depend on previous tasks. For example, ticket sales cannot begin until the venue is confirmed, and rehearsals cannot start until performers have been recruited. However, Waterfall has limited flexibility if significant changes occur during the project.</w:t>
      </w:r>
    </w:p>
    <w:p w14:paraId="05941F4A" w14:textId="77777777" w:rsidR="00C53FD1" w:rsidRPr="0045545D" w:rsidRDefault="00C53FD1" w:rsidP="0045545D">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Agile Methodology</w:t>
      </w:r>
    </w:p>
    <w:p w14:paraId="63E74422" w14:textId="181F6EDB" w:rsidR="00B915D5" w:rsidRPr="0045545D" w:rsidRDefault="00C53FD1" w:rsidP="009A0AEC">
      <w:pPr>
        <w:spacing w:before="100" w:beforeAutospacing="1" w:after="100" w:afterAutospacing="1" w:line="360" w:lineRule="auto"/>
        <w:ind w:firstLine="720"/>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Agile is a flexible and iterative project management methodology that focuses on continuous improvement, collaboration</w:t>
      </w:r>
      <w:r w:rsidR="003F5561" w:rsidRPr="0045545D">
        <w:rPr>
          <w:rFonts w:ascii="Arial" w:eastAsia="Times New Roman" w:hAnsi="Arial" w:cs="Arial"/>
          <w:kern w:val="0"/>
          <w:lang w:eastAsia="en-GB"/>
          <w14:ligatures w14:val="none"/>
        </w:rPr>
        <w:t>,</w:t>
      </w:r>
      <w:r w:rsidRPr="0045545D">
        <w:rPr>
          <w:rFonts w:ascii="Arial" w:eastAsia="Times New Roman" w:hAnsi="Arial" w:cs="Arial"/>
          <w:kern w:val="0"/>
          <w:lang w:eastAsia="en-GB"/>
          <w14:ligatures w14:val="none"/>
        </w:rPr>
        <w:t xml:space="preserve"> and stakeholder feedback (Highsmith, 2010). Despite these advantages, Agile may not be suitable for every project. The charity theatre event has fixed performance dates, fixed venue requirements</w:t>
      </w:r>
      <w:r w:rsidR="003F5561" w:rsidRPr="0045545D">
        <w:rPr>
          <w:rFonts w:ascii="Arial" w:eastAsia="Times New Roman" w:hAnsi="Arial" w:cs="Arial"/>
          <w:kern w:val="0"/>
          <w:lang w:eastAsia="en-GB"/>
          <w14:ligatures w14:val="none"/>
        </w:rPr>
        <w:t>,</w:t>
      </w:r>
      <w:r w:rsidRPr="0045545D">
        <w:rPr>
          <w:rFonts w:ascii="Arial" w:eastAsia="Times New Roman" w:hAnsi="Arial" w:cs="Arial"/>
          <w:kern w:val="0"/>
          <w:lang w:eastAsia="en-GB"/>
          <w14:ligatures w14:val="none"/>
        </w:rPr>
        <w:t xml:space="preserve"> and clearly defined deliverables. Frequent changes could create confusion and disrupt planning activities. </w:t>
      </w:r>
    </w:p>
    <w:p w14:paraId="5E91233E" w14:textId="77777777" w:rsidR="00C53FD1" w:rsidRPr="0045545D" w:rsidRDefault="00C53FD1" w:rsidP="0045545D">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Selected Methodology</w:t>
      </w:r>
    </w:p>
    <w:p w14:paraId="43348353" w14:textId="5375AD02" w:rsidR="00C53FD1" w:rsidRDefault="00C53FD1" w:rsidP="00B915D5">
      <w:pPr>
        <w:spacing w:before="100" w:beforeAutospacing="1" w:after="100" w:afterAutospacing="1" w:line="360" w:lineRule="auto"/>
        <w:ind w:firstLine="720"/>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After evaluating both methodologies, the Waterfall methodology is considered the most appropriate approach for this project. The project contains fixed milestones, clearly defined deliverables</w:t>
      </w:r>
      <w:r w:rsidR="003F5561" w:rsidRPr="0045545D">
        <w:rPr>
          <w:rFonts w:ascii="Arial" w:eastAsia="Times New Roman" w:hAnsi="Arial" w:cs="Arial"/>
          <w:kern w:val="0"/>
          <w:lang w:eastAsia="en-GB"/>
          <w14:ligatures w14:val="none"/>
        </w:rPr>
        <w:t>,</w:t>
      </w:r>
      <w:r w:rsidRPr="0045545D">
        <w:rPr>
          <w:rFonts w:ascii="Arial" w:eastAsia="Times New Roman" w:hAnsi="Arial" w:cs="Arial"/>
          <w:kern w:val="0"/>
          <w:lang w:eastAsia="en-GB"/>
          <w14:ligatures w14:val="none"/>
        </w:rPr>
        <w:t xml:space="preserve"> and a structured sequence of activities. Waterfall supports detailed planning, effective scheduling</w:t>
      </w:r>
      <w:r w:rsidR="003F5561" w:rsidRPr="0045545D">
        <w:rPr>
          <w:rFonts w:ascii="Arial" w:eastAsia="Times New Roman" w:hAnsi="Arial" w:cs="Arial"/>
          <w:kern w:val="0"/>
          <w:lang w:eastAsia="en-GB"/>
          <w14:ligatures w14:val="none"/>
        </w:rPr>
        <w:t>,</w:t>
      </w:r>
      <w:r w:rsidRPr="0045545D">
        <w:rPr>
          <w:rFonts w:ascii="Arial" w:eastAsia="Times New Roman" w:hAnsi="Arial" w:cs="Arial"/>
          <w:kern w:val="0"/>
          <w:lang w:eastAsia="en-GB"/>
          <w14:ligatures w14:val="none"/>
        </w:rPr>
        <w:t xml:space="preserve"> and strong project control, making it highly suitable for managing a charity theatre event.</w:t>
      </w:r>
    </w:p>
    <w:p w14:paraId="2893856E" w14:textId="77777777" w:rsidR="009A0AEC" w:rsidRDefault="009A0AEC" w:rsidP="00B915D5">
      <w:pPr>
        <w:spacing w:before="100" w:beforeAutospacing="1" w:after="100" w:afterAutospacing="1" w:line="360" w:lineRule="auto"/>
        <w:ind w:firstLine="720"/>
        <w:rPr>
          <w:rFonts w:ascii="Arial" w:eastAsia="Times New Roman" w:hAnsi="Arial" w:cs="Arial"/>
          <w:kern w:val="0"/>
          <w:lang w:eastAsia="en-GB"/>
          <w14:ligatures w14:val="none"/>
        </w:rPr>
      </w:pPr>
    </w:p>
    <w:p w14:paraId="4C56BC19" w14:textId="77777777" w:rsidR="009A0AEC" w:rsidRPr="0045545D" w:rsidRDefault="009A0AEC" w:rsidP="00B915D5">
      <w:pPr>
        <w:spacing w:before="100" w:beforeAutospacing="1" w:after="100" w:afterAutospacing="1" w:line="360" w:lineRule="auto"/>
        <w:ind w:firstLine="720"/>
        <w:rPr>
          <w:rFonts w:ascii="Arial" w:eastAsia="Times New Roman" w:hAnsi="Arial" w:cs="Arial"/>
          <w:kern w:val="0"/>
          <w:lang w:eastAsia="en-GB"/>
          <w14:ligatures w14:val="none"/>
        </w:rPr>
      </w:pPr>
    </w:p>
    <w:p w14:paraId="51960595" w14:textId="036110CE" w:rsidR="000741E6" w:rsidRPr="0045545D" w:rsidRDefault="00C53FD1" w:rsidP="0045545D">
      <w:pPr>
        <w:spacing w:before="100" w:beforeAutospacing="1" w:after="100" w:afterAutospacing="1" w:line="360" w:lineRule="auto"/>
        <w:outlineLvl w:val="0"/>
        <w:rPr>
          <w:rFonts w:ascii="Arial" w:eastAsia="Times New Roman" w:hAnsi="Arial" w:cs="Arial"/>
          <w:b/>
          <w:bCs/>
          <w:kern w:val="36"/>
          <w:lang w:eastAsia="en-GB"/>
          <w14:ligatures w14:val="none"/>
        </w:rPr>
      </w:pPr>
      <w:r w:rsidRPr="0045545D">
        <w:rPr>
          <w:rFonts w:ascii="Arial" w:eastAsia="Times New Roman" w:hAnsi="Arial" w:cs="Arial"/>
          <w:b/>
          <w:bCs/>
          <w:kern w:val="36"/>
          <w:lang w:eastAsia="en-GB"/>
          <w14:ligatures w14:val="none"/>
        </w:rPr>
        <w:lastRenderedPageBreak/>
        <w:t>4. Project Outputs and Deliverables</w:t>
      </w:r>
    </w:p>
    <w:p w14:paraId="77478EA5" w14:textId="77777777" w:rsidR="00C53FD1" w:rsidRPr="0045545D" w:rsidRDefault="00C53FD1" w:rsidP="00B915D5">
      <w:pPr>
        <w:spacing w:before="100" w:beforeAutospacing="1" w:after="100" w:afterAutospacing="1" w:line="360" w:lineRule="auto"/>
        <w:ind w:firstLine="720"/>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deliverables are the tangible outputs produced by project activities. Unlike objectives, which describe what the project aims to achieve, deliverables represent the specific outcomes created by the project (PMI, 2021).</w:t>
      </w:r>
    </w:p>
    <w:p w14:paraId="0F38389F" w14:textId="4B37DB2D" w:rsidR="00C53FD1" w:rsidRPr="0045545D" w:rsidRDefault="00C53FD1" w:rsidP="0045545D">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Theatre Venue Booking</w:t>
      </w:r>
      <w:r w:rsidR="003332A4">
        <w:rPr>
          <w:rFonts w:ascii="Arial" w:eastAsia="Times New Roman" w:hAnsi="Arial" w:cs="Arial"/>
          <w:b/>
          <w:bCs/>
          <w:kern w:val="0"/>
          <w:lang w:eastAsia="en-GB"/>
          <w14:ligatures w14:val="none"/>
        </w:rPr>
        <w:t xml:space="preserve">: </w:t>
      </w:r>
      <w:r w:rsidR="00393658" w:rsidRPr="0045545D">
        <w:rPr>
          <w:rFonts w:ascii="Arial" w:hAnsi="Arial" w:cs="Arial"/>
        </w:rPr>
        <w:t>A signed agreement confirming the availability of a suitable theatre venue</w:t>
      </w:r>
      <w:r w:rsidR="000E0AEE" w:rsidRPr="0045545D">
        <w:rPr>
          <w:rFonts w:ascii="Arial" w:hAnsi="Arial" w:cs="Arial"/>
        </w:rPr>
        <w:t>.</w:t>
      </w:r>
    </w:p>
    <w:p w14:paraId="70DE55B7" w14:textId="4ED2B5E8" w:rsidR="00393658" w:rsidRPr="0045545D" w:rsidRDefault="00C53FD1" w:rsidP="0045545D">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Performer Recruitment</w:t>
      </w:r>
      <w:r w:rsidR="003332A4">
        <w:rPr>
          <w:rFonts w:ascii="Arial" w:eastAsia="Times New Roman" w:hAnsi="Arial" w:cs="Arial"/>
          <w:b/>
          <w:bCs/>
          <w:kern w:val="0"/>
          <w:lang w:eastAsia="en-GB"/>
          <w14:ligatures w14:val="none"/>
        </w:rPr>
        <w:t xml:space="preserve">: </w:t>
      </w:r>
      <w:r w:rsidR="00393658" w:rsidRPr="0045545D">
        <w:rPr>
          <w:rFonts w:ascii="Arial" w:hAnsi="Arial" w:cs="Arial"/>
        </w:rPr>
        <w:t>Recruitment and confirmation of approximately 40 child performers.</w:t>
      </w:r>
    </w:p>
    <w:p w14:paraId="1AA8BFC2" w14:textId="0A951343" w:rsidR="00393658" w:rsidRPr="0045545D" w:rsidRDefault="00C53FD1" w:rsidP="0045545D">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Rehearsal Programme</w:t>
      </w:r>
      <w:r w:rsidR="003332A4">
        <w:rPr>
          <w:rFonts w:ascii="Arial" w:eastAsia="Times New Roman" w:hAnsi="Arial" w:cs="Arial"/>
          <w:b/>
          <w:bCs/>
          <w:kern w:val="0"/>
          <w:lang w:eastAsia="en-GB"/>
          <w14:ligatures w14:val="none"/>
        </w:rPr>
        <w:t xml:space="preserve">: </w:t>
      </w:r>
      <w:r w:rsidR="00393658" w:rsidRPr="0045545D">
        <w:rPr>
          <w:rFonts w:ascii="Arial" w:hAnsi="Arial" w:cs="Arial"/>
        </w:rPr>
        <w:t>A four-month rehearsal programme consisting of two sessions per week</w:t>
      </w:r>
      <w:r w:rsidR="003332A4">
        <w:rPr>
          <w:rFonts w:ascii="Arial" w:hAnsi="Arial" w:cs="Arial"/>
        </w:rPr>
        <w:t>.</w:t>
      </w:r>
    </w:p>
    <w:p w14:paraId="12B7F316" w14:textId="1BFFE078" w:rsidR="00C53FD1" w:rsidRPr="003332A4" w:rsidRDefault="00C53FD1" w:rsidP="003332A4">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Marketing Campaign</w:t>
      </w:r>
      <w:r w:rsidR="003332A4">
        <w:rPr>
          <w:rFonts w:ascii="Arial" w:eastAsia="Times New Roman" w:hAnsi="Arial" w:cs="Arial"/>
          <w:b/>
          <w:bCs/>
          <w:kern w:val="0"/>
          <w:lang w:eastAsia="en-GB"/>
          <w14:ligatures w14:val="none"/>
        </w:rPr>
        <w:t xml:space="preserve">: </w:t>
      </w:r>
      <w:r w:rsidR="00393658" w:rsidRPr="0045545D">
        <w:rPr>
          <w:rFonts w:ascii="Arial" w:hAnsi="Arial" w:cs="Arial"/>
        </w:rPr>
        <w:t>Social media and promotional activities designed to support ticket sales.</w:t>
      </w:r>
    </w:p>
    <w:p w14:paraId="28983490" w14:textId="7F1DBAF8" w:rsidR="00393658" w:rsidRPr="0045545D" w:rsidRDefault="00C53FD1" w:rsidP="0045545D">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Ticket Sales System</w:t>
      </w:r>
      <w:r w:rsidR="003332A4">
        <w:rPr>
          <w:rFonts w:ascii="Arial" w:eastAsia="Times New Roman" w:hAnsi="Arial" w:cs="Arial"/>
          <w:b/>
          <w:bCs/>
          <w:kern w:val="0"/>
          <w:lang w:eastAsia="en-GB"/>
          <w14:ligatures w14:val="none"/>
        </w:rPr>
        <w:t xml:space="preserve">: </w:t>
      </w:r>
      <w:r w:rsidR="00393658" w:rsidRPr="0045545D">
        <w:rPr>
          <w:rFonts w:ascii="Arial" w:hAnsi="Arial" w:cs="Arial"/>
        </w:rPr>
        <w:t>A system for managing ticket sales and attendance.</w:t>
      </w:r>
    </w:p>
    <w:p w14:paraId="2ADCBEAA" w14:textId="5A6CC081" w:rsidR="00393658" w:rsidRPr="003332A4" w:rsidRDefault="00C53FD1" w:rsidP="0045545D">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Four Theatre Performances</w:t>
      </w:r>
      <w:r w:rsidR="003332A4">
        <w:rPr>
          <w:rFonts w:ascii="Arial" w:eastAsia="Times New Roman" w:hAnsi="Arial" w:cs="Arial"/>
          <w:b/>
          <w:bCs/>
          <w:kern w:val="0"/>
          <w:lang w:eastAsia="en-GB"/>
          <w14:ligatures w14:val="none"/>
        </w:rPr>
        <w:t xml:space="preserve">: </w:t>
      </w:r>
      <w:r w:rsidR="00393658" w:rsidRPr="0045545D">
        <w:rPr>
          <w:rFonts w:ascii="Arial" w:hAnsi="Arial" w:cs="Arial"/>
        </w:rPr>
        <w:t>Four theatre performances delivered across two days</w:t>
      </w:r>
    </w:p>
    <w:p w14:paraId="395D1F9A" w14:textId="479B2C5F" w:rsidR="00393658" w:rsidRDefault="00C53FD1" w:rsidP="0045545D">
      <w:pPr>
        <w:spacing w:before="100" w:beforeAutospacing="1" w:after="100" w:afterAutospacing="1" w:line="360" w:lineRule="auto"/>
        <w:outlineLvl w:val="1"/>
        <w:rPr>
          <w:rFonts w:ascii="Arial" w:hAnsi="Arial" w:cs="Arial"/>
        </w:rPr>
      </w:pPr>
      <w:r w:rsidRPr="0045545D">
        <w:rPr>
          <w:rFonts w:ascii="Arial" w:eastAsia="Times New Roman" w:hAnsi="Arial" w:cs="Arial"/>
          <w:b/>
          <w:bCs/>
          <w:kern w:val="0"/>
          <w:lang w:eastAsia="en-GB"/>
          <w14:ligatures w14:val="none"/>
        </w:rPr>
        <w:t>Donation Distribution</w:t>
      </w:r>
      <w:r w:rsidR="003332A4">
        <w:rPr>
          <w:rFonts w:ascii="Arial" w:eastAsia="Times New Roman" w:hAnsi="Arial" w:cs="Arial"/>
          <w:b/>
          <w:bCs/>
          <w:kern w:val="0"/>
          <w:lang w:eastAsia="en-GB"/>
          <w14:ligatures w14:val="none"/>
        </w:rPr>
        <w:t>:</w:t>
      </w:r>
      <w:r w:rsidR="00393658" w:rsidRPr="0045545D">
        <w:rPr>
          <w:rFonts w:ascii="Arial" w:hAnsi="Arial" w:cs="Arial"/>
        </w:rPr>
        <w:t xml:space="preserve"> Distribution of project profits to the children's hospital and theatre school.</w:t>
      </w:r>
    </w:p>
    <w:p w14:paraId="74FE1932" w14:textId="77777777" w:rsidR="00C53FD1" w:rsidRPr="0045545D" w:rsidRDefault="00C53FD1" w:rsidP="0045545D">
      <w:pPr>
        <w:spacing w:before="100" w:beforeAutospacing="1" w:after="100" w:afterAutospacing="1" w:line="360" w:lineRule="auto"/>
        <w:outlineLvl w:val="0"/>
        <w:rPr>
          <w:rFonts w:ascii="Arial" w:eastAsia="Times New Roman" w:hAnsi="Arial" w:cs="Arial"/>
          <w:b/>
          <w:bCs/>
          <w:kern w:val="36"/>
          <w:lang w:eastAsia="en-GB"/>
          <w14:ligatures w14:val="none"/>
        </w:rPr>
      </w:pPr>
      <w:r w:rsidRPr="0045545D">
        <w:rPr>
          <w:rFonts w:ascii="Arial" w:eastAsia="Times New Roman" w:hAnsi="Arial" w:cs="Arial"/>
          <w:b/>
          <w:bCs/>
          <w:kern w:val="36"/>
          <w:lang w:eastAsia="en-GB"/>
          <w14:ligatures w14:val="none"/>
        </w:rPr>
        <w:t>5. Stakeholders and Communication Plan</w:t>
      </w:r>
    </w:p>
    <w:p w14:paraId="13437C6C" w14:textId="77777777" w:rsidR="00C53FD1" w:rsidRPr="0045545D" w:rsidRDefault="00C53FD1" w:rsidP="0045545D">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Stakeholder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554"/>
        <w:gridCol w:w="1784"/>
        <w:gridCol w:w="855"/>
        <w:gridCol w:w="858"/>
      </w:tblGrid>
      <w:tr w:rsidR="00C53FD1" w:rsidRPr="0045545D" w14:paraId="14C2D8F7" w14:textId="77777777">
        <w:trPr>
          <w:tblCellSpacing w:w="15" w:type="dxa"/>
        </w:trPr>
        <w:tc>
          <w:tcPr>
            <w:tcW w:w="0" w:type="auto"/>
            <w:vAlign w:val="center"/>
            <w:hideMark/>
          </w:tcPr>
          <w:p w14:paraId="1F08EE0A" w14:textId="77777777" w:rsidR="00C53FD1" w:rsidRPr="0045545D" w:rsidRDefault="00C53FD1" w:rsidP="0045545D">
            <w:pPr>
              <w:spacing w:after="0" w:line="360" w:lineRule="auto"/>
              <w:jc w:val="center"/>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Stakeholder</w:t>
            </w:r>
          </w:p>
        </w:tc>
        <w:tc>
          <w:tcPr>
            <w:tcW w:w="0" w:type="auto"/>
            <w:vAlign w:val="center"/>
            <w:hideMark/>
          </w:tcPr>
          <w:p w14:paraId="34A0AEF4" w14:textId="77777777" w:rsidR="00C53FD1" w:rsidRPr="0045545D" w:rsidRDefault="00C53FD1" w:rsidP="0045545D">
            <w:pPr>
              <w:spacing w:after="0" w:line="360" w:lineRule="auto"/>
              <w:jc w:val="center"/>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Internal/External</w:t>
            </w:r>
          </w:p>
        </w:tc>
        <w:tc>
          <w:tcPr>
            <w:tcW w:w="0" w:type="auto"/>
            <w:vAlign w:val="center"/>
            <w:hideMark/>
          </w:tcPr>
          <w:p w14:paraId="13649EC2" w14:textId="77777777" w:rsidR="00C53FD1" w:rsidRPr="0045545D" w:rsidRDefault="00C53FD1" w:rsidP="0045545D">
            <w:pPr>
              <w:spacing w:after="0" w:line="360" w:lineRule="auto"/>
              <w:jc w:val="center"/>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Interest</w:t>
            </w:r>
          </w:p>
        </w:tc>
        <w:tc>
          <w:tcPr>
            <w:tcW w:w="0" w:type="auto"/>
            <w:vAlign w:val="center"/>
            <w:hideMark/>
          </w:tcPr>
          <w:p w14:paraId="162B4355" w14:textId="77777777" w:rsidR="00C53FD1" w:rsidRPr="0045545D" w:rsidRDefault="00C53FD1" w:rsidP="0045545D">
            <w:pPr>
              <w:spacing w:after="0" w:line="360" w:lineRule="auto"/>
              <w:jc w:val="center"/>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Power</w:t>
            </w:r>
          </w:p>
        </w:tc>
      </w:tr>
      <w:tr w:rsidR="00C53FD1" w:rsidRPr="0045545D" w14:paraId="30CEC344" w14:textId="77777777">
        <w:trPr>
          <w:tblCellSpacing w:w="15" w:type="dxa"/>
        </w:trPr>
        <w:tc>
          <w:tcPr>
            <w:tcW w:w="0" w:type="auto"/>
            <w:vAlign w:val="center"/>
            <w:hideMark/>
          </w:tcPr>
          <w:p w14:paraId="120A4158"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Manager</w:t>
            </w:r>
          </w:p>
        </w:tc>
        <w:tc>
          <w:tcPr>
            <w:tcW w:w="0" w:type="auto"/>
            <w:vAlign w:val="center"/>
            <w:hideMark/>
          </w:tcPr>
          <w:p w14:paraId="2E7976A1"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Internal</w:t>
            </w:r>
          </w:p>
        </w:tc>
        <w:tc>
          <w:tcPr>
            <w:tcW w:w="0" w:type="auto"/>
            <w:vAlign w:val="center"/>
            <w:hideMark/>
          </w:tcPr>
          <w:p w14:paraId="04C8D808"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High</w:t>
            </w:r>
          </w:p>
        </w:tc>
        <w:tc>
          <w:tcPr>
            <w:tcW w:w="0" w:type="auto"/>
            <w:vAlign w:val="center"/>
            <w:hideMark/>
          </w:tcPr>
          <w:p w14:paraId="281460B5"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High</w:t>
            </w:r>
          </w:p>
        </w:tc>
      </w:tr>
      <w:tr w:rsidR="00C53FD1" w:rsidRPr="0045545D" w14:paraId="2AED249B" w14:textId="77777777">
        <w:trPr>
          <w:tblCellSpacing w:w="15" w:type="dxa"/>
        </w:trPr>
        <w:tc>
          <w:tcPr>
            <w:tcW w:w="0" w:type="auto"/>
            <w:vAlign w:val="center"/>
            <w:hideMark/>
          </w:tcPr>
          <w:p w14:paraId="0725D46F"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Theatre Venue Management</w:t>
            </w:r>
          </w:p>
        </w:tc>
        <w:tc>
          <w:tcPr>
            <w:tcW w:w="0" w:type="auto"/>
            <w:vAlign w:val="center"/>
            <w:hideMark/>
          </w:tcPr>
          <w:p w14:paraId="515359CD"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External</w:t>
            </w:r>
          </w:p>
        </w:tc>
        <w:tc>
          <w:tcPr>
            <w:tcW w:w="0" w:type="auto"/>
            <w:vAlign w:val="center"/>
            <w:hideMark/>
          </w:tcPr>
          <w:p w14:paraId="05A8DF26"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High</w:t>
            </w:r>
          </w:p>
        </w:tc>
        <w:tc>
          <w:tcPr>
            <w:tcW w:w="0" w:type="auto"/>
            <w:vAlign w:val="center"/>
            <w:hideMark/>
          </w:tcPr>
          <w:p w14:paraId="3A8567D5"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High</w:t>
            </w:r>
          </w:p>
        </w:tc>
      </w:tr>
      <w:tr w:rsidR="00C53FD1" w:rsidRPr="0045545D" w14:paraId="72831638" w14:textId="77777777">
        <w:trPr>
          <w:tblCellSpacing w:w="15" w:type="dxa"/>
        </w:trPr>
        <w:tc>
          <w:tcPr>
            <w:tcW w:w="0" w:type="auto"/>
            <w:vAlign w:val="center"/>
            <w:hideMark/>
          </w:tcPr>
          <w:p w14:paraId="66A21A0F"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Theatre School Representatives</w:t>
            </w:r>
          </w:p>
        </w:tc>
        <w:tc>
          <w:tcPr>
            <w:tcW w:w="0" w:type="auto"/>
            <w:vAlign w:val="center"/>
            <w:hideMark/>
          </w:tcPr>
          <w:p w14:paraId="73CEA3C9"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External</w:t>
            </w:r>
          </w:p>
        </w:tc>
        <w:tc>
          <w:tcPr>
            <w:tcW w:w="0" w:type="auto"/>
            <w:vAlign w:val="center"/>
            <w:hideMark/>
          </w:tcPr>
          <w:p w14:paraId="596E5D44"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High</w:t>
            </w:r>
          </w:p>
        </w:tc>
        <w:tc>
          <w:tcPr>
            <w:tcW w:w="0" w:type="auto"/>
            <w:vAlign w:val="center"/>
            <w:hideMark/>
          </w:tcPr>
          <w:p w14:paraId="79FCCE4B"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High</w:t>
            </w:r>
          </w:p>
        </w:tc>
      </w:tr>
      <w:tr w:rsidR="00C53FD1" w:rsidRPr="0045545D" w14:paraId="083B6637" w14:textId="77777777">
        <w:trPr>
          <w:tblCellSpacing w:w="15" w:type="dxa"/>
        </w:trPr>
        <w:tc>
          <w:tcPr>
            <w:tcW w:w="0" w:type="auto"/>
            <w:vAlign w:val="center"/>
            <w:hideMark/>
          </w:tcPr>
          <w:p w14:paraId="29F84FAA"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Children's Hospital Representatives</w:t>
            </w:r>
          </w:p>
        </w:tc>
        <w:tc>
          <w:tcPr>
            <w:tcW w:w="0" w:type="auto"/>
            <w:vAlign w:val="center"/>
            <w:hideMark/>
          </w:tcPr>
          <w:p w14:paraId="36150732"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External</w:t>
            </w:r>
          </w:p>
        </w:tc>
        <w:tc>
          <w:tcPr>
            <w:tcW w:w="0" w:type="auto"/>
            <w:vAlign w:val="center"/>
            <w:hideMark/>
          </w:tcPr>
          <w:p w14:paraId="5FC1EC38"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High</w:t>
            </w:r>
          </w:p>
        </w:tc>
        <w:tc>
          <w:tcPr>
            <w:tcW w:w="0" w:type="auto"/>
            <w:vAlign w:val="center"/>
            <w:hideMark/>
          </w:tcPr>
          <w:p w14:paraId="2D8FFF21"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Medium</w:t>
            </w:r>
          </w:p>
        </w:tc>
      </w:tr>
      <w:tr w:rsidR="00C53FD1" w:rsidRPr="0045545D" w14:paraId="43F010E6" w14:textId="77777777">
        <w:trPr>
          <w:tblCellSpacing w:w="15" w:type="dxa"/>
        </w:trPr>
        <w:tc>
          <w:tcPr>
            <w:tcW w:w="0" w:type="auto"/>
            <w:vAlign w:val="center"/>
            <w:hideMark/>
          </w:tcPr>
          <w:p w14:paraId="69CCFB8F"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Volunteers</w:t>
            </w:r>
          </w:p>
        </w:tc>
        <w:tc>
          <w:tcPr>
            <w:tcW w:w="0" w:type="auto"/>
            <w:vAlign w:val="center"/>
            <w:hideMark/>
          </w:tcPr>
          <w:p w14:paraId="77DB83E6"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Internal</w:t>
            </w:r>
          </w:p>
        </w:tc>
        <w:tc>
          <w:tcPr>
            <w:tcW w:w="0" w:type="auto"/>
            <w:vAlign w:val="center"/>
            <w:hideMark/>
          </w:tcPr>
          <w:p w14:paraId="3B5FFE6C"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High</w:t>
            </w:r>
          </w:p>
        </w:tc>
        <w:tc>
          <w:tcPr>
            <w:tcW w:w="0" w:type="auto"/>
            <w:vAlign w:val="center"/>
            <w:hideMark/>
          </w:tcPr>
          <w:p w14:paraId="6CB0566A"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Medium</w:t>
            </w:r>
          </w:p>
        </w:tc>
      </w:tr>
      <w:tr w:rsidR="00C53FD1" w:rsidRPr="0045545D" w14:paraId="3CA79405" w14:textId="77777777">
        <w:trPr>
          <w:tblCellSpacing w:w="15" w:type="dxa"/>
        </w:trPr>
        <w:tc>
          <w:tcPr>
            <w:tcW w:w="0" w:type="auto"/>
            <w:vAlign w:val="center"/>
            <w:hideMark/>
          </w:tcPr>
          <w:p w14:paraId="6BC53313"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Parents</w:t>
            </w:r>
          </w:p>
        </w:tc>
        <w:tc>
          <w:tcPr>
            <w:tcW w:w="0" w:type="auto"/>
            <w:vAlign w:val="center"/>
            <w:hideMark/>
          </w:tcPr>
          <w:p w14:paraId="074552D9"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External</w:t>
            </w:r>
          </w:p>
        </w:tc>
        <w:tc>
          <w:tcPr>
            <w:tcW w:w="0" w:type="auto"/>
            <w:vAlign w:val="center"/>
            <w:hideMark/>
          </w:tcPr>
          <w:p w14:paraId="0987F486"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High</w:t>
            </w:r>
          </w:p>
        </w:tc>
        <w:tc>
          <w:tcPr>
            <w:tcW w:w="0" w:type="auto"/>
            <w:vAlign w:val="center"/>
            <w:hideMark/>
          </w:tcPr>
          <w:p w14:paraId="3FBC7A2B"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Medium</w:t>
            </w:r>
          </w:p>
        </w:tc>
      </w:tr>
      <w:tr w:rsidR="00C53FD1" w:rsidRPr="0045545D" w14:paraId="760A7508" w14:textId="77777777">
        <w:trPr>
          <w:tblCellSpacing w:w="15" w:type="dxa"/>
        </w:trPr>
        <w:tc>
          <w:tcPr>
            <w:tcW w:w="0" w:type="auto"/>
            <w:vAlign w:val="center"/>
            <w:hideMark/>
          </w:tcPr>
          <w:p w14:paraId="03E659D7"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Child Performers</w:t>
            </w:r>
          </w:p>
        </w:tc>
        <w:tc>
          <w:tcPr>
            <w:tcW w:w="0" w:type="auto"/>
            <w:vAlign w:val="center"/>
            <w:hideMark/>
          </w:tcPr>
          <w:p w14:paraId="37112E4D"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Internal</w:t>
            </w:r>
          </w:p>
        </w:tc>
        <w:tc>
          <w:tcPr>
            <w:tcW w:w="0" w:type="auto"/>
            <w:vAlign w:val="center"/>
            <w:hideMark/>
          </w:tcPr>
          <w:p w14:paraId="292A055C"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High</w:t>
            </w:r>
          </w:p>
        </w:tc>
        <w:tc>
          <w:tcPr>
            <w:tcW w:w="0" w:type="auto"/>
            <w:vAlign w:val="center"/>
            <w:hideMark/>
          </w:tcPr>
          <w:p w14:paraId="4C1C558A"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Low</w:t>
            </w:r>
          </w:p>
        </w:tc>
      </w:tr>
      <w:tr w:rsidR="00C53FD1" w:rsidRPr="0045545D" w14:paraId="67F063A9" w14:textId="77777777">
        <w:trPr>
          <w:tblCellSpacing w:w="15" w:type="dxa"/>
        </w:trPr>
        <w:tc>
          <w:tcPr>
            <w:tcW w:w="0" w:type="auto"/>
            <w:vAlign w:val="center"/>
            <w:hideMark/>
          </w:tcPr>
          <w:p w14:paraId="0A38B550"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Audience Members</w:t>
            </w:r>
          </w:p>
        </w:tc>
        <w:tc>
          <w:tcPr>
            <w:tcW w:w="0" w:type="auto"/>
            <w:vAlign w:val="center"/>
            <w:hideMark/>
          </w:tcPr>
          <w:p w14:paraId="3C9065DA"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External</w:t>
            </w:r>
          </w:p>
        </w:tc>
        <w:tc>
          <w:tcPr>
            <w:tcW w:w="0" w:type="auto"/>
            <w:vAlign w:val="center"/>
            <w:hideMark/>
          </w:tcPr>
          <w:p w14:paraId="0AA020FC"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Medium</w:t>
            </w:r>
          </w:p>
        </w:tc>
        <w:tc>
          <w:tcPr>
            <w:tcW w:w="0" w:type="auto"/>
            <w:vAlign w:val="center"/>
            <w:hideMark/>
          </w:tcPr>
          <w:p w14:paraId="3C1E0D48"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Low</w:t>
            </w:r>
          </w:p>
        </w:tc>
      </w:tr>
    </w:tbl>
    <w:p w14:paraId="0C2C48CD" w14:textId="77777777" w:rsidR="00C53FD1" w:rsidRPr="0045545D" w:rsidRDefault="00C53FD1" w:rsidP="009A0AEC">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lastRenderedPageBreak/>
        <w:t>The stakeholder analysis demonstrates that several groups have both a strong interest in the project and significant influence over its success.</w:t>
      </w:r>
    </w:p>
    <w:p w14:paraId="19F1A45C" w14:textId="77777777" w:rsidR="00C53FD1" w:rsidRPr="0045545D" w:rsidRDefault="00C53FD1" w:rsidP="0045545D">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Power–Interest Grid</w:t>
      </w:r>
    </w:p>
    <w:p w14:paraId="663B26A0" w14:textId="77777777" w:rsidR="00C53FD1" w:rsidRPr="0045545D" w:rsidRDefault="00C53FD1" w:rsidP="0045545D">
      <w:pPr>
        <w:spacing w:before="100" w:beforeAutospacing="1" w:after="100" w:afterAutospacing="1" w:line="360" w:lineRule="auto"/>
        <w:outlineLvl w:val="2"/>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High Power – High Interest</w:t>
      </w:r>
    </w:p>
    <w:p w14:paraId="0645B3BA" w14:textId="77777777" w:rsidR="00C53FD1" w:rsidRPr="0045545D" w:rsidRDefault="00C53FD1" w:rsidP="0045545D">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Manager</w:t>
      </w:r>
    </w:p>
    <w:p w14:paraId="3B0C93C1" w14:textId="77777777" w:rsidR="00C53FD1" w:rsidRPr="0045545D" w:rsidRDefault="00C53FD1" w:rsidP="0045545D">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Theatre Venue Management</w:t>
      </w:r>
    </w:p>
    <w:p w14:paraId="6C8D1AE4" w14:textId="77777777" w:rsidR="00C53FD1" w:rsidRPr="0045545D" w:rsidRDefault="00C53FD1" w:rsidP="0045545D">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Theatre School Representatives</w:t>
      </w:r>
    </w:p>
    <w:p w14:paraId="7C4D9D7A" w14:textId="77777777"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These stakeholders must be managed closely because they directly influence project delivery and decision-making.</w:t>
      </w:r>
    </w:p>
    <w:p w14:paraId="489F4CE0" w14:textId="77777777" w:rsidR="00C53FD1" w:rsidRPr="0045545D" w:rsidRDefault="00C53FD1" w:rsidP="0045545D">
      <w:pPr>
        <w:spacing w:before="100" w:beforeAutospacing="1" w:after="100" w:afterAutospacing="1" w:line="360" w:lineRule="auto"/>
        <w:outlineLvl w:val="2"/>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High Power – Low Interest</w:t>
      </w:r>
    </w:p>
    <w:p w14:paraId="22551B72" w14:textId="77777777" w:rsidR="00C53FD1" w:rsidRPr="0045545D" w:rsidRDefault="00C53FD1" w:rsidP="0045545D">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No major stakeholders fall into this category.</w:t>
      </w:r>
    </w:p>
    <w:p w14:paraId="360AB7BC" w14:textId="77777777" w:rsidR="00C53FD1" w:rsidRPr="0045545D" w:rsidRDefault="00C53FD1" w:rsidP="0045545D">
      <w:pPr>
        <w:spacing w:before="100" w:beforeAutospacing="1" w:after="100" w:afterAutospacing="1" w:line="360" w:lineRule="auto"/>
        <w:outlineLvl w:val="2"/>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Low Power – High Interest</w:t>
      </w:r>
    </w:p>
    <w:p w14:paraId="54378089" w14:textId="77777777" w:rsidR="00C53FD1" w:rsidRPr="0045545D" w:rsidRDefault="00C53FD1" w:rsidP="0045545D">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Parents</w:t>
      </w:r>
    </w:p>
    <w:p w14:paraId="704AEE6B" w14:textId="77777777" w:rsidR="00C53FD1" w:rsidRPr="0045545D" w:rsidRDefault="00C53FD1" w:rsidP="0045545D">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Volunteers</w:t>
      </w:r>
    </w:p>
    <w:p w14:paraId="6075A219" w14:textId="77777777" w:rsidR="00DB1142" w:rsidRDefault="00C53FD1" w:rsidP="0045545D">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Child Performers</w:t>
      </w:r>
    </w:p>
    <w:p w14:paraId="519C97BC" w14:textId="3BE1CCAB" w:rsidR="00C53FD1" w:rsidRPr="00DB1142" w:rsidRDefault="00C53FD1" w:rsidP="0045545D">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DB1142">
        <w:rPr>
          <w:rFonts w:ascii="Arial" w:eastAsia="Times New Roman" w:hAnsi="Arial" w:cs="Arial"/>
          <w:kern w:val="0"/>
          <w:lang w:eastAsia="en-GB"/>
          <w14:ligatures w14:val="none"/>
        </w:rPr>
        <w:t>These stakeholders should be kept informed and involved throughout the project lifecycle.</w:t>
      </w:r>
    </w:p>
    <w:p w14:paraId="7F75F630" w14:textId="77777777" w:rsidR="00C53FD1" w:rsidRPr="0045545D" w:rsidRDefault="00C53FD1" w:rsidP="0045545D">
      <w:pPr>
        <w:spacing w:before="100" w:beforeAutospacing="1" w:after="100" w:afterAutospacing="1" w:line="360" w:lineRule="auto"/>
        <w:outlineLvl w:val="2"/>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Low Power – Low Interest</w:t>
      </w:r>
    </w:p>
    <w:p w14:paraId="6B72890B" w14:textId="77777777" w:rsidR="00C53FD1" w:rsidRPr="0045545D" w:rsidRDefault="00C53FD1" w:rsidP="0045545D">
      <w:pPr>
        <w:pStyle w:val="ListParagraph"/>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Wider Community</w:t>
      </w:r>
    </w:p>
    <w:p w14:paraId="240063B5" w14:textId="77777777"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These stakeholders require only occasional communication.</w:t>
      </w:r>
    </w:p>
    <w:p w14:paraId="3DFDE235" w14:textId="77777777" w:rsidR="00C53FD1" w:rsidRPr="0045545D" w:rsidRDefault="00C53FD1" w:rsidP="0045545D">
      <w:pPr>
        <w:spacing w:before="100" w:beforeAutospacing="1" w:after="100" w:afterAutospacing="1" w:line="360" w:lineRule="auto"/>
        <w:outlineLvl w:val="2"/>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Stakeholders Requiring Close Management</w:t>
      </w:r>
    </w:p>
    <w:p w14:paraId="4FDBE1B8" w14:textId="04CF18E1" w:rsidR="00C53FD1" w:rsidRDefault="00855127" w:rsidP="00B915D5">
      <w:pPr>
        <w:spacing w:before="100" w:beforeAutospacing="1" w:after="100" w:afterAutospacing="1" w:line="360" w:lineRule="auto"/>
        <w:ind w:firstLine="720"/>
        <w:rPr>
          <w:rFonts w:ascii="Arial" w:hAnsi="Arial" w:cs="Arial"/>
        </w:rPr>
      </w:pPr>
      <w:r w:rsidRPr="00855127">
        <w:rPr>
          <w:rFonts w:ascii="Arial" w:hAnsi="Arial" w:cs="Arial"/>
        </w:rPr>
        <w:t>Theatre venue management and theatre school representatives should be managed closely through monthly meetings and regular communication to ensure the project remains on schedule and achieves its objectives.</w:t>
      </w:r>
    </w:p>
    <w:p w14:paraId="22D28D3D" w14:textId="77777777" w:rsidR="009A0AEC" w:rsidRDefault="009A0AEC" w:rsidP="00B915D5">
      <w:pPr>
        <w:spacing w:before="100" w:beforeAutospacing="1" w:after="100" w:afterAutospacing="1" w:line="360" w:lineRule="auto"/>
        <w:ind w:firstLine="720"/>
        <w:rPr>
          <w:rFonts w:ascii="Arial" w:hAnsi="Arial" w:cs="Arial"/>
        </w:rPr>
      </w:pPr>
    </w:p>
    <w:p w14:paraId="2D4844CD" w14:textId="77777777" w:rsidR="009A0AEC" w:rsidRPr="00855127" w:rsidRDefault="009A0AEC" w:rsidP="00B915D5">
      <w:pPr>
        <w:spacing w:before="100" w:beforeAutospacing="1" w:after="100" w:afterAutospacing="1" w:line="360" w:lineRule="auto"/>
        <w:ind w:firstLine="720"/>
        <w:rPr>
          <w:rFonts w:ascii="Arial" w:eastAsia="Times New Roman" w:hAnsi="Arial" w:cs="Arial"/>
          <w:kern w:val="0"/>
          <w:lang w:eastAsia="en-GB"/>
          <w14:ligatures w14:val="none"/>
        </w:rPr>
      </w:pPr>
    </w:p>
    <w:p w14:paraId="416F4136" w14:textId="77777777" w:rsidR="00C53FD1" w:rsidRPr="0045545D" w:rsidRDefault="00C53FD1" w:rsidP="0045545D">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lastRenderedPageBreak/>
        <w:t>Communication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16"/>
        <w:gridCol w:w="3248"/>
        <w:gridCol w:w="1100"/>
        <w:gridCol w:w="2162"/>
      </w:tblGrid>
      <w:tr w:rsidR="00C53FD1" w:rsidRPr="0045545D" w14:paraId="74EAFAD5" w14:textId="77777777">
        <w:trPr>
          <w:tblCellSpacing w:w="15" w:type="dxa"/>
        </w:trPr>
        <w:tc>
          <w:tcPr>
            <w:tcW w:w="0" w:type="auto"/>
            <w:vAlign w:val="center"/>
            <w:hideMark/>
          </w:tcPr>
          <w:p w14:paraId="0ED15BF3"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Stakeholder</w:t>
            </w:r>
          </w:p>
        </w:tc>
        <w:tc>
          <w:tcPr>
            <w:tcW w:w="0" w:type="auto"/>
            <w:vAlign w:val="center"/>
            <w:hideMark/>
          </w:tcPr>
          <w:p w14:paraId="10C123B1"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Information Required</w:t>
            </w:r>
          </w:p>
        </w:tc>
        <w:tc>
          <w:tcPr>
            <w:tcW w:w="0" w:type="auto"/>
            <w:vAlign w:val="center"/>
            <w:hideMark/>
          </w:tcPr>
          <w:p w14:paraId="5C82E96F"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Frequency</w:t>
            </w:r>
          </w:p>
        </w:tc>
        <w:tc>
          <w:tcPr>
            <w:tcW w:w="0" w:type="auto"/>
            <w:vAlign w:val="center"/>
            <w:hideMark/>
          </w:tcPr>
          <w:p w14:paraId="254220A4"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Communication Method</w:t>
            </w:r>
          </w:p>
        </w:tc>
      </w:tr>
      <w:tr w:rsidR="00C53FD1" w:rsidRPr="0045545D" w14:paraId="545D0E6F" w14:textId="77777777">
        <w:trPr>
          <w:tblCellSpacing w:w="15" w:type="dxa"/>
        </w:trPr>
        <w:tc>
          <w:tcPr>
            <w:tcW w:w="0" w:type="auto"/>
            <w:vAlign w:val="center"/>
            <w:hideMark/>
          </w:tcPr>
          <w:p w14:paraId="75A5B39D"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Theatre Venue Management</w:t>
            </w:r>
          </w:p>
        </w:tc>
        <w:tc>
          <w:tcPr>
            <w:tcW w:w="0" w:type="auto"/>
            <w:vAlign w:val="center"/>
            <w:hideMark/>
          </w:tcPr>
          <w:p w14:paraId="70E88026"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Venue requirements and schedules</w:t>
            </w:r>
          </w:p>
        </w:tc>
        <w:tc>
          <w:tcPr>
            <w:tcW w:w="0" w:type="auto"/>
            <w:vAlign w:val="center"/>
            <w:hideMark/>
          </w:tcPr>
          <w:p w14:paraId="22892439"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Monthly</w:t>
            </w:r>
          </w:p>
        </w:tc>
        <w:tc>
          <w:tcPr>
            <w:tcW w:w="0" w:type="auto"/>
            <w:vAlign w:val="center"/>
            <w:hideMark/>
          </w:tcPr>
          <w:p w14:paraId="023F6046"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Meetings and Email</w:t>
            </w:r>
          </w:p>
        </w:tc>
      </w:tr>
      <w:tr w:rsidR="00C53FD1" w:rsidRPr="0045545D" w14:paraId="54F48A1F" w14:textId="77777777">
        <w:trPr>
          <w:tblCellSpacing w:w="15" w:type="dxa"/>
        </w:trPr>
        <w:tc>
          <w:tcPr>
            <w:tcW w:w="0" w:type="auto"/>
            <w:vAlign w:val="center"/>
            <w:hideMark/>
          </w:tcPr>
          <w:p w14:paraId="10FF8A3A"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Theatre School</w:t>
            </w:r>
          </w:p>
        </w:tc>
        <w:tc>
          <w:tcPr>
            <w:tcW w:w="0" w:type="auto"/>
            <w:vAlign w:val="center"/>
            <w:hideMark/>
          </w:tcPr>
          <w:p w14:paraId="36668BA4"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progress and performer updates</w:t>
            </w:r>
          </w:p>
        </w:tc>
        <w:tc>
          <w:tcPr>
            <w:tcW w:w="0" w:type="auto"/>
            <w:vAlign w:val="center"/>
            <w:hideMark/>
          </w:tcPr>
          <w:p w14:paraId="1707F1BD"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Monthly</w:t>
            </w:r>
          </w:p>
        </w:tc>
        <w:tc>
          <w:tcPr>
            <w:tcW w:w="0" w:type="auto"/>
            <w:vAlign w:val="center"/>
            <w:hideMark/>
          </w:tcPr>
          <w:p w14:paraId="26D1AD5D"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Meetings</w:t>
            </w:r>
          </w:p>
        </w:tc>
      </w:tr>
      <w:tr w:rsidR="00C53FD1" w:rsidRPr="0045545D" w14:paraId="59648CB9" w14:textId="77777777">
        <w:trPr>
          <w:tblCellSpacing w:w="15" w:type="dxa"/>
        </w:trPr>
        <w:tc>
          <w:tcPr>
            <w:tcW w:w="0" w:type="auto"/>
            <w:vAlign w:val="center"/>
            <w:hideMark/>
          </w:tcPr>
          <w:p w14:paraId="4463B016"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Parents</w:t>
            </w:r>
          </w:p>
        </w:tc>
        <w:tc>
          <w:tcPr>
            <w:tcW w:w="0" w:type="auto"/>
            <w:vAlign w:val="center"/>
            <w:hideMark/>
          </w:tcPr>
          <w:p w14:paraId="3F671A41"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Rehearsal schedules and event updates</w:t>
            </w:r>
          </w:p>
        </w:tc>
        <w:tc>
          <w:tcPr>
            <w:tcW w:w="0" w:type="auto"/>
            <w:vAlign w:val="center"/>
            <w:hideMark/>
          </w:tcPr>
          <w:p w14:paraId="7166F66B"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Weekly</w:t>
            </w:r>
          </w:p>
        </w:tc>
        <w:tc>
          <w:tcPr>
            <w:tcW w:w="0" w:type="auto"/>
            <w:vAlign w:val="center"/>
            <w:hideMark/>
          </w:tcPr>
          <w:p w14:paraId="160859AA"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Email and WhatsApp</w:t>
            </w:r>
          </w:p>
        </w:tc>
      </w:tr>
      <w:tr w:rsidR="00C53FD1" w:rsidRPr="0045545D" w14:paraId="4978F9AB" w14:textId="77777777">
        <w:trPr>
          <w:tblCellSpacing w:w="15" w:type="dxa"/>
        </w:trPr>
        <w:tc>
          <w:tcPr>
            <w:tcW w:w="0" w:type="auto"/>
            <w:vAlign w:val="center"/>
            <w:hideMark/>
          </w:tcPr>
          <w:p w14:paraId="0177775E"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Volunteers</w:t>
            </w:r>
          </w:p>
        </w:tc>
        <w:tc>
          <w:tcPr>
            <w:tcW w:w="0" w:type="auto"/>
            <w:vAlign w:val="center"/>
            <w:hideMark/>
          </w:tcPr>
          <w:p w14:paraId="5F2B02AD"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Event responsibilities and schedules</w:t>
            </w:r>
          </w:p>
        </w:tc>
        <w:tc>
          <w:tcPr>
            <w:tcW w:w="0" w:type="auto"/>
            <w:vAlign w:val="center"/>
            <w:hideMark/>
          </w:tcPr>
          <w:p w14:paraId="1012832A"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Weekly</w:t>
            </w:r>
          </w:p>
        </w:tc>
        <w:tc>
          <w:tcPr>
            <w:tcW w:w="0" w:type="auto"/>
            <w:vAlign w:val="center"/>
            <w:hideMark/>
          </w:tcPr>
          <w:p w14:paraId="313E98CF"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Meetings</w:t>
            </w:r>
          </w:p>
        </w:tc>
      </w:tr>
      <w:tr w:rsidR="00C53FD1" w:rsidRPr="0045545D" w14:paraId="25972DF1" w14:textId="77777777">
        <w:trPr>
          <w:tblCellSpacing w:w="15" w:type="dxa"/>
        </w:trPr>
        <w:tc>
          <w:tcPr>
            <w:tcW w:w="0" w:type="auto"/>
            <w:vAlign w:val="center"/>
            <w:hideMark/>
          </w:tcPr>
          <w:p w14:paraId="410EDF00"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Hospital Representatives</w:t>
            </w:r>
          </w:p>
        </w:tc>
        <w:tc>
          <w:tcPr>
            <w:tcW w:w="0" w:type="auto"/>
            <w:vAlign w:val="center"/>
            <w:hideMark/>
          </w:tcPr>
          <w:p w14:paraId="728DE095"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Fundraising updates</w:t>
            </w:r>
          </w:p>
        </w:tc>
        <w:tc>
          <w:tcPr>
            <w:tcW w:w="0" w:type="auto"/>
            <w:vAlign w:val="center"/>
            <w:hideMark/>
          </w:tcPr>
          <w:p w14:paraId="47EDAF50"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Monthly</w:t>
            </w:r>
          </w:p>
        </w:tc>
        <w:tc>
          <w:tcPr>
            <w:tcW w:w="0" w:type="auto"/>
            <w:vAlign w:val="center"/>
            <w:hideMark/>
          </w:tcPr>
          <w:p w14:paraId="046B5B38"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Email</w:t>
            </w:r>
          </w:p>
        </w:tc>
      </w:tr>
      <w:tr w:rsidR="00C53FD1" w:rsidRPr="0045545D" w14:paraId="3D7ED167" w14:textId="77777777">
        <w:trPr>
          <w:tblCellSpacing w:w="15" w:type="dxa"/>
        </w:trPr>
        <w:tc>
          <w:tcPr>
            <w:tcW w:w="0" w:type="auto"/>
            <w:vAlign w:val="center"/>
            <w:hideMark/>
          </w:tcPr>
          <w:p w14:paraId="33CA2BAD"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Audience Members</w:t>
            </w:r>
          </w:p>
        </w:tc>
        <w:tc>
          <w:tcPr>
            <w:tcW w:w="0" w:type="auto"/>
            <w:vAlign w:val="center"/>
            <w:hideMark/>
          </w:tcPr>
          <w:p w14:paraId="6DFA5D5E"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Event information and ticket sales</w:t>
            </w:r>
          </w:p>
        </w:tc>
        <w:tc>
          <w:tcPr>
            <w:tcW w:w="0" w:type="auto"/>
            <w:vAlign w:val="center"/>
            <w:hideMark/>
          </w:tcPr>
          <w:p w14:paraId="38DCD0F7"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Ongoing</w:t>
            </w:r>
          </w:p>
        </w:tc>
        <w:tc>
          <w:tcPr>
            <w:tcW w:w="0" w:type="auto"/>
            <w:vAlign w:val="center"/>
            <w:hideMark/>
          </w:tcPr>
          <w:p w14:paraId="0A496A47"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Social Media</w:t>
            </w:r>
          </w:p>
        </w:tc>
      </w:tr>
    </w:tbl>
    <w:p w14:paraId="623C0B32" w14:textId="77777777" w:rsidR="00C53FD1" w:rsidRPr="0045545D" w:rsidRDefault="00C53FD1" w:rsidP="0045545D">
      <w:pPr>
        <w:spacing w:before="100" w:beforeAutospacing="1" w:after="100" w:afterAutospacing="1" w:line="360" w:lineRule="auto"/>
        <w:outlineLvl w:val="0"/>
        <w:rPr>
          <w:rFonts w:ascii="Arial" w:eastAsia="Times New Roman" w:hAnsi="Arial" w:cs="Arial"/>
          <w:b/>
          <w:bCs/>
          <w:kern w:val="36"/>
          <w:lang w:eastAsia="en-GB"/>
          <w14:ligatures w14:val="none"/>
        </w:rPr>
      </w:pPr>
      <w:r w:rsidRPr="0045545D">
        <w:rPr>
          <w:rFonts w:ascii="Arial" w:eastAsia="Times New Roman" w:hAnsi="Arial" w:cs="Arial"/>
          <w:b/>
          <w:bCs/>
          <w:kern w:val="36"/>
          <w:lang w:eastAsia="en-GB"/>
          <w14:ligatures w14:val="none"/>
        </w:rPr>
        <w:t>6. Activities and Work Breakdown Structure (WBS)</w:t>
      </w:r>
    </w:p>
    <w:p w14:paraId="34867AE5" w14:textId="523D14E5" w:rsidR="00C53FD1" w:rsidRPr="0045545D" w:rsidRDefault="00C53FD1" w:rsidP="00B915D5">
      <w:pPr>
        <w:spacing w:before="100" w:beforeAutospacing="1" w:after="100" w:afterAutospacing="1" w:line="360" w:lineRule="auto"/>
        <w:ind w:firstLine="720"/>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A Work Breakdown Structure (WBS) is a project management tool used to divide a project into smaller, more manageable components. The WBS improves planning, scheduling, resource allocation</w:t>
      </w:r>
      <w:r w:rsidR="00E6287B">
        <w:rPr>
          <w:rFonts w:ascii="Arial" w:eastAsia="Times New Roman" w:hAnsi="Arial" w:cs="Arial"/>
          <w:kern w:val="0"/>
          <w:lang w:eastAsia="en-GB"/>
          <w14:ligatures w14:val="none"/>
        </w:rPr>
        <w:t>,</w:t>
      </w:r>
      <w:r w:rsidRPr="0045545D">
        <w:rPr>
          <w:rFonts w:ascii="Arial" w:eastAsia="Times New Roman" w:hAnsi="Arial" w:cs="Arial"/>
          <w:kern w:val="0"/>
          <w:lang w:eastAsia="en-GB"/>
          <w14:ligatures w14:val="none"/>
        </w:rPr>
        <w:t xml:space="preserve"> and monitoring by breaking complex activities into clearly defined tasks (Meredith and Mantel, 2019).</w:t>
      </w:r>
    </w:p>
    <w:p w14:paraId="26257517" w14:textId="77777777"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For the charity theatre project, the work has been divided into seven major phases.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06"/>
        <w:gridCol w:w="1925"/>
        <w:gridCol w:w="2701"/>
        <w:gridCol w:w="2294"/>
      </w:tblGrid>
      <w:tr w:rsidR="00C53FD1" w:rsidRPr="0045545D" w14:paraId="3EFAE167" w14:textId="77777777">
        <w:trPr>
          <w:tblCellSpacing w:w="15" w:type="dxa"/>
        </w:trPr>
        <w:tc>
          <w:tcPr>
            <w:tcW w:w="0" w:type="auto"/>
            <w:vAlign w:val="center"/>
            <w:hideMark/>
          </w:tcPr>
          <w:p w14:paraId="0609BB4A" w14:textId="5044F034" w:rsidR="00C53FD1" w:rsidRPr="0045545D" w:rsidRDefault="00B21A95" w:rsidP="00DB0638">
            <w:pPr>
              <w:spacing w:after="0" w:line="36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WBS     </w:t>
            </w:r>
            <w:r w:rsidR="00C53FD1" w:rsidRPr="0045545D">
              <w:rPr>
                <w:rFonts w:ascii="Arial" w:eastAsia="Times New Roman" w:hAnsi="Arial" w:cs="Arial"/>
                <w:b/>
                <w:bCs/>
                <w:kern w:val="0"/>
                <w:lang w:eastAsia="en-GB"/>
                <w14:ligatures w14:val="none"/>
              </w:rPr>
              <w:t>Phase</w:t>
            </w:r>
          </w:p>
        </w:tc>
        <w:tc>
          <w:tcPr>
            <w:tcW w:w="0" w:type="auto"/>
            <w:vAlign w:val="center"/>
            <w:hideMark/>
          </w:tcPr>
          <w:p w14:paraId="3E62C7BF" w14:textId="77777777" w:rsidR="00C53FD1" w:rsidRPr="0045545D" w:rsidRDefault="00C53FD1" w:rsidP="0045545D">
            <w:pPr>
              <w:spacing w:after="0" w:line="360" w:lineRule="auto"/>
              <w:jc w:val="center"/>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Activity</w:t>
            </w:r>
          </w:p>
        </w:tc>
        <w:tc>
          <w:tcPr>
            <w:tcW w:w="0" w:type="auto"/>
            <w:vAlign w:val="center"/>
            <w:hideMark/>
          </w:tcPr>
          <w:p w14:paraId="6E95B743" w14:textId="77777777" w:rsidR="00C53FD1" w:rsidRPr="0045545D" w:rsidRDefault="00C53FD1" w:rsidP="0045545D">
            <w:pPr>
              <w:spacing w:after="0" w:line="360" w:lineRule="auto"/>
              <w:jc w:val="center"/>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Task</w:t>
            </w:r>
          </w:p>
        </w:tc>
        <w:tc>
          <w:tcPr>
            <w:tcW w:w="0" w:type="auto"/>
            <w:vAlign w:val="center"/>
            <w:hideMark/>
          </w:tcPr>
          <w:p w14:paraId="00A46D1F" w14:textId="77777777" w:rsidR="00C53FD1" w:rsidRPr="0045545D" w:rsidRDefault="00C53FD1" w:rsidP="0045545D">
            <w:pPr>
              <w:spacing w:after="0" w:line="360" w:lineRule="auto"/>
              <w:jc w:val="center"/>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Milestone</w:t>
            </w:r>
          </w:p>
        </w:tc>
      </w:tr>
      <w:tr w:rsidR="00C53FD1" w:rsidRPr="0045545D" w14:paraId="1231828D" w14:textId="77777777">
        <w:trPr>
          <w:tblCellSpacing w:w="15" w:type="dxa"/>
        </w:trPr>
        <w:tc>
          <w:tcPr>
            <w:tcW w:w="0" w:type="auto"/>
            <w:vAlign w:val="center"/>
            <w:hideMark/>
          </w:tcPr>
          <w:p w14:paraId="39A60D87" w14:textId="38392D3F" w:rsidR="00C53FD1" w:rsidRPr="0045545D" w:rsidRDefault="00B21A95" w:rsidP="0045545D">
            <w:pPr>
              <w:spacing w:after="0" w:line="360" w:lineRule="auto"/>
              <w:rPr>
                <w:rFonts w:ascii="Arial" w:eastAsia="Times New Roman" w:hAnsi="Arial" w:cs="Arial"/>
                <w:kern w:val="0"/>
                <w:lang w:eastAsia="en-GB"/>
                <w14:ligatures w14:val="none"/>
              </w:rPr>
            </w:pPr>
            <w:r w:rsidRPr="00B21A95">
              <w:rPr>
                <w:rFonts w:ascii="Arial" w:eastAsia="Times New Roman" w:hAnsi="Arial" w:cs="Arial"/>
                <w:b/>
                <w:bCs/>
                <w:kern w:val="0"/>
                <w:lang w:eastAsia="en-GB"/>
                <w14:ligatures w14:val="none"/>
              </w:rPr>
              <w:t>1.0</w:t>
            </w:r>
            <w:r w:rsidR="00DB0638">
              <w:rPr>
                <w:rFonts w:ascii="Arial" w:eastAsia="Times New Roman" w:hAnsi="Arial" w:cs="Arial"/>
                <w:b/>
                <w:bCs/>
                <w:kern w:val="0"/>
                <w:lang w:eastAsia="en-GB"/>
                <w14:ligatures w14:val="none"/>
              </w:rPr>
              <w:t xml:space="preserve">    </w:t>
            </w:r>
            <w:r>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Planning</w:t>
            </w:r>
          </w:p>
        </w:tc>
        <w:tc>
          <w:tcPr>
            <w:tcW w:w="0" w:type="auto"/>
            <w:vAlign w:val="center"/>
            <w:hideMark/>
          </w:tcPr>
          <w:p w14:paraId="3261C292"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Setup</w:t>
            </w:r>
          </w:p>
        </w:tc>
        <w:tc>
          <w:tcPr>
            <w:tcW w:w="0" w:type="auto"/>
            <w:vAlign w:val="center"/>
            <w:hideMark/>
          </w:tcPr>
          <w:p w14:paraId="6B721C4D"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Define objectives and budget</w:t>
            </w:r>
          </w:p>
        </w:tc>
        <w:tc>
          <w:tcPr>
            <w:tcW w:w="0" w:type="auto"/>
            <w:vAlign w:val="center"/>
            <w:hideMark/>
          </w:tcPr>
          <w:p w14:paraId="13B497D5"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Approved</w:t>
            </w:r>
          </w:p>
        </w:tc>
      </w:tr>
      <w:tr w:rsidR="00C53FD1" w:rsidRPr="0045545D" w14:paraId="46D6E9E6" w14:textId="77777777">
        <w:trPr>
          <w:tblCellSpacing w:w="15" w:type="dxa"/>
        </w:trPr>
        <w:tc>
          <w:tcPr>
            <w:tcW w:w="0" w:type="auto"/>
            <w:vAlign w:val="center"/>
            <w:hideMark/>
          </w:tcPr>
          <w:p w14:paraId="106A093B" w14:textId="6F0BE29C" w:rsidR="00C53FD1" w:rsidRPr="0045545D" w:rsidRDefault="00B21A95" w:rsidP="0045545D">
            <w:pPr>
              <w:spacing w:after="0" w:line="360" w:lineRule="auto"/>
              <w:rPr>
                <w:rFonts w:ascii="Arial" w:eastAsia="Times New Roman" w:hAnsi="Arial" w:cs="Arial"/>
                <w:kern w:val="0"/>
                <w:lang w:eastAsia="en-GB"/>
                <w14:ligatures w14:val="none"/>
              </w:rPr>
            </w:pPr>
            <w:r w:rsidRPr="00B21A95">
              <w:rPr>
                <w:rFonts w:ascii="Arial" w:eastAsia="Times New Roman" w:hAnsi="Arial" w:cs="Arial"/>
                <w:b/>
                <w:bCs/>
                <w:kern w:val="0"/>
                <w:lang w:eastAsia="en-GB"/>
                <w14:ligatures w14:val="none"/>
              </w:rPr>
              <w:t>1.1</w:t>
            </w:r>
            <w:r>
              <w:rPr>
                <w:rFonts w:ascii="Arial" w:eastAsia="Times New Roman" w:hAnsi="Arial" w:cs="Arial"/>
                <w:kern w:val="0"/>
                <w:lang w:eastAsia="en-GB"/>
                <w14:ligatures w14:val="none"/>
              </w:rPr>
              <w:t xml:space="preserve"> </w:t>
            </w:r>
            <w:r w:rsidR="00DB0638">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Planning</w:t>
            </w:r>
          </w:p>
        </w:tc>
        <w:tc>
          <w:tcPr>
            <w:tcW w:w="0" w:type="auto"/>
            <w:vAlign w:val="center"/>
            <w:hideMark/>
          </w:tcPr>
          <w:p w14:paraId="4EF0E424"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Stakeholder Identification</w:t>
            </w:r>
          </w:p>
        </w:tc>
        <w:tc>
          <w:tcPr>
            <w:tcW w:w="0" w:type="auto"/>
            <w:vAlign w:val="center"/>
            <w:hideMark/>
          </w:tcPr>
          <w:p w14:paraId="0A6D0C67"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Identify key stakeholders</w:t>
            </w:r>
          </w:p>
        </w:tc>
        <w:tc>
          <w:tcPr>
            <w:tcW w:w="0" w:type="auto"/>
            <w:vAlign w:val="center"/>
            <w:hideMark/>
          </w:tcPr>
          <w:p w14:paraId="14817E4C"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Stakeholder Register Completed</w:t>
            </w:r>
          </w:p>
        </w:tc>
      </w:tr>
      <w:tr w:rsidR="00C53FD1" w:rsidRPr="0045545D" w14:paraId="73E57B5F" w14:textId="77777777">
        <w:trPr>
          <w:tblCellSpacing w:w="15" w:type="dxa"/>
        </w:trPr>
        <w:tc>
          <w:tcPr>
            <w:tcW w:w="0" w:type="auto"/>
            <w:vAlign w:val="center"/>
            <w:hideMark/>
          </w:tcPr>
          <w:p w14:paraId="3DD7F08D" w14:textId="01D3FEF2" w:rsidR="00C53FD1" w:rsidRPr="0045545D" w:rsidRDefault="00B21A95" w:rsidP="0045545D">
            <w:pPr>
              <w:spacing w:after="0" w:line="360" w:lineRule="auto"/>
              <w:rPr>
                <w:rFonts w:ascii="Arial" w:eastAsia="Times New Roman" w:hAnsi="Arial" w:cs="Arial"/>
                <w:kern w:val="0"/>
                <w:lang w:eastAsia="en-GB"/>
                <w14:ligatures w14:val="none"/>
              </w:rPr>
            </w:pPr>
            <w:r w:rsidRPr="00B21A95">
              <w:rPr>
                <w:rFonts w:ascii="Arial" w:eastAsia="Times New Roman" w:hAnsi="Arial" w:cs="Arial"/>
                <w:b/>
                <w:bCs/>
                <w:kern w:val="0"/>
                <w:lang w:eastAsia="en-GB"/>
                <w14:ligatures w14:val="none"/>
              </w:rPr>
              <w:t>2.0</w:t>
            </w:r>
            <w:r>
              <w:rPr>
                <w:rFonts w:ascii="Arial" w:eastAsia="Times New Roman" w:hAnsi="Arial" w:cs="Arial"/>
                <w:kern w:val="0"/>
                <w:lang w:eastAsia="en-GB"/>
                <w14:ligatures w14:val="none"/>
              </w:rPr>
              <w:t xml:space="preserve">  </w:t>
            </w:r>
            <w:r w:rsidR="00DB0638">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 xml:space="preserve">Venue </w:t>
            </w:r>
            <w:r w:rsidR="00DB0638">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Management</w:t>
            </w:r>
          </w:p>
        </w:tc>
        <w:tc>
          <w:tcPr>
            <w:tcW w:w="0" w:type="auto"/>
            <w:vAlign w:val="center"/>
            <w:hideMark/>
          </w:tcPr>
          <w:p w14:paraId="20341C74"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Venue Selection</w:t>
            </w:r>
          </w:p>
        </w:tc>
        <w:tc>
          <w:tcPr>
            <w:tcW w:w="0" w:type="auto"/>
            <w:vAlign w:val="center"/>
            <w:hideMark/>
          </w:tcPr>
          <w:p w14:paraId="0A344FB5"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Research and evaluate venues</w:t>
            </w:r>
          </w:p>
        </w:tc>
        <w:tc>
          <w:tcPr>
            <w:tcW w:w="0" w:type="auto"/>
            <w:vAlign w:val="center"/>
            <w:hideMark/>
          </w:tcPr>
          <w:p w14:paraId="13E283C3"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Preferred Venue Selected</w:t>
            </w:r>
          </w:p>
        </w:tc>
      </w:tr>
      <w:tr w:rsidR="00C53FD1" w:rsidRPr="0045545D" w14:paraId="0CFC4EEA" w14:textId="77777777">
        <w:trPr>
          <w:tblCellSpacing w:w="15" w:type="dxa"/>
        </w:trPr>
        <w:tc>
          <w:tcPr>
            <w:tcW w:w="0" w:type="auto"/>
            <w:vAlign w:val="center"/>
            <w:hideMark/>
          </w:tcPr>
          <w:p w14:paraId="45BAD9CE" w14:textId="0BEFCBC5" w:rsidR="00C53FD1" w:rsidRPr="0045545D" w:rsidRDefault="00B21A95" w:rsidP="0045545D">
            <w:pPr>
              <w:spacing w:after="0" w:line="360" w:lineRule="auto"/>
              <w:rPr>
                <w:rFonts w:ascii="Arial" w:eastAsia="Times New Roman" w:hAnsi="Arial" w:cs="Arial"/>
                <w:kern w:val="0"/>
                <w:lang w:eastAsia="en-GB"/>
                <w14:ligatures w14:val="none"/>
              </w:rPr>
            </w:pPr>
            <w:r w:rsidRPr="00B21A95">
              <w:rPr>
                <w:rFonts w:ascii="Arial" w:eastAsia="Times New Roman" w:hAnsi="Arial" w:cs="Arial"/>
                <w:b/>
                <w:bCs/>
                <w:kern w:val="0"/>
                <w:lang w:eastAsia="en-GB"/>
                <w14:ligatures w14:val="none"/>
              </w:rPr>
              <w:t>2.1</w:t>
            </w:r>
            <w:r>
              <w:rPr>
                <w:rFonts w:ascii="Arial" w:eastAsia="Times New Roman" w:hAnsi="Arial" w:cs="Arial"/>
                <w:kern w:val="0"/>
                <w:lang w:eastAsia="en-GB"/>
                <w14:ligatures w14:val="none"/>
              </w:rPr>
              <w:t xml:space="preserve">  </w:t>
            </w:r>
            <w:r w:rsidR="00DB0638">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Venue Management</w:t>
            </w:r>
          </w:p>
        </w:tc>
        <w:tc>
          <w:tcPr>
            <w:tcW w:w="0" w:type="auto"/>
            <w:vAlign w:val="center"/>
            <w:hideMark/>
          </w:tcPr>
          <w:p w14:paraId="2C429C10"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Venue Booking</w:t>
            </w:r>
          </w:p>
        </w:tc>
        <w:tc>
          <w:tcPr>
            <w:tcW w:w="0" w:type="auto"/>
            <w:vAlign w:val="center"/>
            <w:hideMark/>
          </w:tcPr>
          <w:p w14:paraId="1269DEB1"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Negotiate and sign contract</w:t>
            </w:r>
          </w:p>
        </w:tc>
        <w:tc>
          <w:tcPr>
            <w:tcW w:w="0" w:type="auto"/>
            <w:vAlign w:val="center"/>
            <w:hideMark/>
          </w:tcPr>
          <w:p w14:paraId="0290EDB8"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Venue Confirmed</w:t>
            </w:r>
          </w:p>
        </w:tc>
      </w:tr>
      <w:tr w:rsidR="00C53FD1" w:rsidRPr="0045545D" w14:paraId="60016BEC" w14:textId="77777777">
        <w:trPr>
          <w:tblCellSpacing w:w="15" w:type="dxa"/>
        </w:trPr>
        <w:tc>
          <w:tcPr>
            <w:tcW w:w="0" w:type="auto"/>
            <w:vAlign w:val="center"/>
            <w:hideMark/>
          </w:tcPr>
          <w:p w14:paraId="466C1AC9" w14:textId="49EB35C1" w:rsidR="00C53FD1" w:rsidRPr="0045545D" w:rsidRDefault="00B21A95" w:rsidP="0045545D">
            <w:pPr>
              <w:spacing w:after="0" w:line="360" w:lineRule="auto"/>
              <w:rPr>
                <w:rFonts w:ascii="Arial" w:eastAsia="Times New Roman" w:hAnsi="Arial" w:cs="Arial"/>
                <w:kern w:val="0"/>
                <w:lang w:eastAsia="en-GB"/>
                <w14:ligatures w14:val="none"/>
              </w:rPr>
            </w:pPr>
            <w:r w:rsidRPr="00B21A95">
              <w:rPr>
                <w:rFonts w:ascii="Arial" w:eastAsia="Times New Roman" w:hAnsi="Arial" w:cs="Arial"/>
                <w:b/>
                <w:bCs/>
                <w:kern w:val="0"/>
                <w:lang w:eastAsia="en-GB"/>
                <w14:ligatures w14:val="none"/>
              </w:rPr>
              <w:lastRenderedPageBreak/>
              <w:t>3.0</w:t>
            </w:r>
            <w:r>
              <w:rPr>
                <w:rFonts w:ascii="Arial" w:eastAsia="Times New Roman" w:hAnsi="Arial" w:cs="Arial"/>
                <w:kern w:val="0"/>
                <w:lang w:eastAsia="en-GB"/>
                <w14:ligatures w14:val="none"/>
              </w:rPr>
              <w:t xml:space="preserve">  </w:t>
            </w:r>
            <w:r w:rsidR="00DB0638">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Recruitment</w:t>
            </w:r>
          </w:p>
        </w:tc>
        <w:tc>
          <w:tcPr>
            <w:tcW w:w="0" w:type="auto"/>
            <w:vAlign w:val="center"/>
            <w:hideMark/>
          </w:tcPr>
          <w:p w14:paraId="3C4C6F32"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Performer Recruitment</w:t>
            </w:r>
          </w:p>
        </w:tc>
        <w:tc>
          <w:tcPr>
            <w:tcW w:w="0" w:type="auto"/>
            <w:vAlign w:val="center"/>
            <w:hideMark/>
          </w:tcPr>
          <w:p w14:paraId="5B52A814"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Recruit 40 child performers</w:t>
            </w:r>
          </w:p>
        </w:tc>
        <w:tc>
          <w:tcPr>
            <w:tcW w:w="0" w:type="auto"/>
            <w:vAlign w:val="center"/>
            <w:hideMark/>
          </w:tcPr>
          <w:p w14:paraId="0D06FC15"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Cast Confirmed</w:t>
            </w:r>
          </w:p>
        </w:tc>
      </w:tr>
      <w:tr w:rsidR="00C53FD1" w:rsidRPr="0045545D" w14:paraId="149A2B7D" w14:textId="77777777">
        <w:trPr>
          <w:tblCellSpacing w:w="15" w:type="dxa"/>
        </w:trPr>
        <w:tc>
          <w:tcPr>
            <w:tcW w:w="0" w:type="auto"/>
            <w:vAlign w:val="center"/>
            <w:hideMark/>
          </w:tcPr>
          <w:p w14:paraId="319622B7" w14:textId="6D3A6794" w:rsidR="00C53FD1" w:rsidRPr="0045545D" w:rsidRDefault="00B21A95" w:rsidP="0045545D">
            <w:pPr>
              <w:spacing w:after="0" w:line="360" w:lineRule="auto"/>
              <w:rPr>
                <w:rFonts w:ascii="Arial" w:eastAsia="Times New Roman" w:hAnsi="Arial" w:cs="Arial"/>
                <w:kern w:val="0"/>
                <w:lang w:eastAsia="en-GB"/>
                <w14:ligatures w14:val="none"/>
              </w:rPr>
            </w:pPr>
            <w:r w:rsidRPr="00B21A95">
              <w:rPr>
                <w:rFonts w:ascii="Arial" w:eastAsia="Times New Roman" w:hAnsi="Arial" w:cs="Arial"/>
                <w:b/>
                <w:bCs/>
                <w:kern w:val="0"/>
                <w:lang w:eastAsia="en-GB"/>
                <w14:ligatures w14:val="none"/>
              </w:rPr>
              <w:t>3.1</w:t>
            </w:r>
            <w:r>
              <w:rPr>
                <w:rFonts w:ascii="Arial" w:eastAsia="Times New Roman" w:hAnsi="Arial" w:cs="Arial"/>
                <w:kern w:val="0"/>
                <w:lang w:eastAsia="en-GB"/>
                <w14:ligatures w14:val="none"/>
              </w:rPr>
              <w:t xml:space="preserve"> </w:t>
            </w:r>
            <w:r w:rsidR="00DB0638">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Recruitment</w:t>
            </w:r>
          </w:p>
        </w:tc>
        <w:tc>
          <w:tcPr>
            <w:tcW w:w="0" w:type="auto"/>
            <w:vAlign w:val="center"/>
            <w:hideMark/>
          </w:tcPr>
          <w:p w14:paraId="67BE821F"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Role Allocation</w:t>
            </w:r>
          </w:p>
        </w:tc>
        <w:tc>
          <w:tcPr>
            <w:tcW w:w="0" w:type="auto"/>
            <w:vAlign w:val="center"/>
            <w:hideMark/>
          </w:tcPr>
          <w:p w14:paraId="1292CF95"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Assign acting roles</w:t>
            </w:r>
          </w:p>
        </w:tc>
        <w:tc>
          <w:tcPr>
            <w:tcW w:w="0" w:type="auto"/>
            <w:vAlign w:val="center"/>
            <w:hideMark/>
          </w:tcPr>
          <w:p w14:paraId="25324552"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Cast List Completed</w:t>
            </w:r>
          </w:p>
        </w:tc>
      </w:tr>
      <w:tr w:rsidR="00C53FD1" w:rsidRPr="0045545D" w14:paraId="42BD715C" w14:textId="77777777">
        <w:trPr>
          <w:tblCellSpacing w:w="15" w:type="dxa"/>
        </w:trPr>
        <w:tc>
          <w:tcPr>
            <w:tcW w:w="0" w:type="auto"/>
            <w:vAlign w:val="center"/>
            <w:hideMark/>
          </w:tcPr>
          <w:p w14:paraId="798325EF" w14:textId="5B217F96" w:rsidR="00C53FD1" w:rsidRPr="0045545D" w:rsidRDefault="00B21A95" w:rsidP="0045545D">
            <w:pPr>
              <w:spacing w:after="0" w:line="360" w:lineRule="auto"/>
              <w:rPr>
                <w:rFonts w:ascii="Arial" w:eastAsia="Times New Roman" w:hAnsi="Arial" w:cs="Arial"/>
                <w:kern w:val="0"/>
                <w:lang w:eastAsia="en-GB"/>
                <w14:ligatures w14:val="none"/>
              </w:rPr>
            </w:pPr>
            <w:r w:rsidRPr="00B21A95">
              <w:rPr>
                <w:rFonts w:ascii="Arial" w:eastAsia="Times New Roman" w:hAnsi="Arial" w:cs="Arial"/>
                <w:b/>
                <w:bCs/>
                <w:kern w:val="0"/>
                <w:lang w:eastAsia="en-GB"/>
                <w14:ligatures w14:val="none"/>
              </w:rPr>
              <w:t>4.0</w:t>
            </w:r>
            <w:r>
              <w:rPr>
                <w:rFonts w:ascii="Arial" w:eastAsia="Times New Roman" w:hAnsi="Arial" w:cs="Arial"/>
                <w:kern w:val="0"/>
                <w:lang w:eastAsia="en-GB"/>
                <w14:ligatures w14:val="none"/>
              </w:rPr>
              <w:t xml:space="preserve">  </w:t>
            </w:r>
            <w:r w:rsidR="00DB0638">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Marketing</w:t>
            </w:r>
          </w:p>
        </w:tc>
        <w:tc>
          <w:tcPr>
            <w:tcW w:w="0" w:type="auto"/>
            <w:vAlign w:val="center"/>
            <w:hideMark/>
          </w:tcPr>
          <w:p w14:paraId="375345A0"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Promotion</w:t>
            </w:r>
          </w:p>
        </w:tc>
        <w:tc>
          <w:tcPr>
            <w:tcW w:w="0" w:type="auto"/>
            <w:vAlign w:val="center"/>
            <w:hideMark/>
          </w:tcPr>
          <w:p w14:paraId="10A2D216"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Create posters and social media content</w:t>
            </w:r>
          </w:p>
        </w:tc>
        <w:tc>
          <w:tcPr>
            <w:tcW w:w="0" w:type="auto"/>
            <w:vAlign w:val="center"/>
            <w:hideMark/>
          </w:tcPr>
          <w:p w14:paraId="516249FE"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Marketing Campaign Launched</w:t>
            </w:r>
          </w:p>
        </w:tc>
      </w:tr>
      <w:tr w:rsidR="00C53FD1" w:rsidRPr="0045545D" w14:paraId="11503FE3" w14:textId="77777777">
        <w:trPr>
          <w:tblCellSpacing w:w="15" w:type="dxa"/>
        </w:trPr>
        <w:tc>
          <w:tcPr>
            <w:tcW w:w="0" w:type="auto"/>
            <w:vAlign w:val="center"/>
            <w:hideMark/>
          </w:tcPr>
          <w:p w14:paraId="78B2B953" w14:textId="72139B27" w:rsidR="00C53FD1" w:rsidRPr="0045545D" w:rsidRDefault="00B21A95" w:rsidP="0045545D">
            <w:pPr>
              <w:spacing w:after="0" w:line="360" w:lineRule="auto"/>
              <w:rPr>
                <w:rFonts w:ascii="Arial" w:eastAsia="Times New Roman" w:hAnsi="Arial" w:cs="Arial"/>
                <w:kern w:val="0"/>
                <w:lang w:eastAsia="en-GB"/>
                <w14:ligatures w14:val="none"/>
              </w:rPr>
            </w:pPr>
            <w:r w:rsidRPr="00B21A95">
              <w:rPr>
                <w:rFonts w:ascii="Arial" w:eastAsia="Times New Roman" w:hAnsi="Arial" w:cs="Arial"/>
                <w:b/>
                <w:bCs/>
                <w:kern w:val="0"/>
                <w:lang w:eastAsia="en-GB"/>
                <w14:ligatures w14:val="none"/>
              </w:rPr>
              <w:t>4.1</w:t>
            </w:r>
            <w:r>
              <w:rPr>
                <w:rFonts w:ascii="Arial" w:eastAsia="Times New Roman" w:hAnsi="Arial" w:cs="Arial"/>
                <w:kern w:val="0"/>
                <w:lang w:eastAsia="en-GB"/>
                <w14:ligatures w14:val="none"/>
              </w:rPr>
              <w:t xml:space="preserve">  </w:t>
            </w:r>
            <w:r w:rsidR="00DB0638">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Marketing</w:t>
            </w:r>
          </w:p>
        </w:tc>
        <w:tc>
          <w:tcPr>
            <w:tcW w:w="0" w:type="auto"/>
            <w:vAlign w:val="center"/>
            <w:hideMark/>
          </w:tcPr>
          <w:p w14:paraId="7B7C9C5C"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Ticket Sales</w:t>
            </w:r>
          </w:p>
        </w:tc>
        <w:tc>
          <w:tcPr>
            <w:tcW w:w="0" w:type="auto"/>
            <w:vAlign w:val="center"/>
            <w:hideMark/>
          </w:tcPr>
          <w:p w14:paraId="76877552"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Open ticket sales platform</w:t>
            </w:r>
          </w:p>
        </w:tc>
        <w:tc>
          <w:tcPr>
            <w:tcW w:w="0" w:type="auto"/>
            <w:vAlign w:val="center"/>
            <w:hideMark/>
          </w:tcPr>
          <w:p w14:paraId="45ACCD64"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Tickets Available</w:t>
            </w:r>
          </w:p>
        </w:tc>
      </w:tr>
      <w:tr w:rsidR="00C53FD1" w:rsidRPr="0045545D" w14:paraId="679582E6" w14:textId="77777777">
        <w:trPr>
          <w:tblCellSpacing w:w="15" w:type="dxa"/>
        </w:trPr>
        <w:tc>
          <w:tcPr>
            <w:tcW w:w="0" w:type="auto"/>
            <w:vAlign w:val="center"/>
            <w:hideMark/>
          </w:tcPr>
          <w:p w14:paraId="4EAF90AD" w14:textId="718371BA" w:rsidR="00C53FD1" w:rsidRPr="0045545D" w:rsidRDefault="00B21A95" w:rsidP="0045545D">
            <w:pPr>
              <w:spacing w:after="0" w:line="360" w:lineRule="auto"/>
              <w:rPr>
                <w:rFonts w:ascii="Arial" w:eastAsia="Times New Roman" w:hAnsi="Arial" w:cs="Arial"/>
                <w:kern w:val="0"/>
                <w:lang w:eastAsia="en-GB"/>
                <w14:ligatures w14:val="none"/>
              </w:rPr>
            </w:pPr>
            <w:r w:rsidRPr="00B21A95">
              <w:rPr>
                <w:rFonts w:ascii="Arial" w:eastAsia="Times New Roman" w:hAnsi="Arial" w:cs="Arial"/>
                <w:b/>
                <w:bCs/>
                <w:kern w:val="0"/>
                <w:lang w:eastAsia="en-GB"/>
                <w14:ligatures w14:val="none"/>
              </w:rPr>
              <w:t>5.0</w:t>
            </w:r>
            <w:r>
              <w:rPr>
                <w:rFonts w:ascii="Arial" w:eastAsia="Times New Roman" w:hAnsi="Arial" w:cs="Arial"/>
                <w:kern w:val="0"/>
                <w:lang w:eastAsia="en-GB"/>
                <w14:ligatures w14:val="none"/>
              </w:rPr>
              <w:t xml:space="preserve">  </w:t>
            </w:r>
            <w:r w:rsidR="00DB0638">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Rehearsals</w:t>
            </w:r>
          </w:p>
        </w:tc>
        <w:tc>
          <w:tcPr>
            <w:tcW w:w="0" w:type="auto"/>
            <w:vAlign w:val="center"/>
            <w:hideMark/>
          </w:tcPr>
          <w:p w14:paraId="404E12F1"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Performance Preparation</w:t>
            </w:r>
          </w:p>
        </w:tc>
        <w:tc>
          <w:tcPr>
            <w:tcW w:w="0" w:type="auto"/>
            <w:vAlign w:val="center"/>
            <w:hideMark/>
          </w:tcPr>
          <w:p w14:paraId="0E397614"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Conduct two rehearsals per week</w:t>
            </w:r>
          </w:p>
        </w:tc>
        <w:tc>
          <w:tcPr>
            <w:tcW w:w="0" w:type="auto"/>
            <w:vAlign w:val="center"/>
            <w:hideMark/>
          </w:tcPr>
          <w:p w14:paraId="4D739E87"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Rehearsals Commenced</w:t>
            </w:r>
          </w:p>
        </w:tc>
      </w:tr>
      <w:tr w:rsidR="00C53FD1" w:rsidRPr="0045545D" w14:paraId="3356A739" w14:textId="77777777">
        <w:trPr>
          <w:tblCellSpacing w:w="15" w:type="dxa"/>
        </w:trPr>
        <w:tc>
          <w:tcPr>
            <w:tcW w:w="0" w:type="auto"/>
            <w:vAlign w:val="center"/>
            <w:hideMark/>
          </w:tcPr>
          <w:p w14:paraId="6DCB93EF" w14:textId="5AE7B961" w:rsidR="00C53FD1" w:rsidRPr="0045545D" w:rsidRDefault="00B21A95" w:rsidP="0045545D">
            <w:pPr>
              <w:spacing w:after="0" w:line="360" w:lineRule="auto"/>
              <w:rPr>
                <w:rFonts w:ascii="Arial" w:eastAsia="Times New Roman" w:hAnsi="Arial" w:cs="Arial"/>
                <w:kern w:val="0"/>
                <w:lang w:eastAsia="en-GB"/>
                <w14:ligatures w14:val="none"/>
              </w:rPr>
            </w:pPr>
            <w:r w:rsidRPr="00B21A95">
              <w:rPr>
                <w:rFonts w:ascii="Arial" w:eastAsia="Times New Roman" w:hAnsi="Arial" w:cs="Arial"/>
                <w:b/>
                <w:bCs/>
                <w:kern w:val="0"/>
                <w:lang w:eastAsia="en-GB"/>
                <w14:ligatures w14:val="none"/>
              </w:rPr>
              <w:t>5.1</w:t>
            </w:r>
            <w:r>
              <w:rPr>
                <w:rFonts w:ascii="Arial" w:eastAsia="Times New Roman" w:hAnsi="Arial" w:cs="Arial"/>
                <w:kern w:val="0"/>
                <w:lang w:eastAsia="en-GB"/>
                <w14:ligatures w14:val="none"/>
              </w:rPr>
              <w:t xml:space="preserve">  </w:t>
            </w:r>
            <w:r w:rsidR="00DB0638">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Rehearsals</w:t>
            </w:r>
          </w:p>
        </w:tc>
        <w:tc>
          <w:tcPr>
            <w:tcW w:w="0" w:type="auto"/>
            <w:vAlign w:val="center"/>
            <w:hideMark/>
          </w:tcPr>
          <w:p w14:paraId="35F7249F"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Final Preparation</w:t>
            </w:r>
          </w:p>
        </w:tc>
        <w:tc>
          <w:tcPr>
            <w:tcW w:w="0" w:type="auto"/>
            <w:vAlign w:val="center"/>
            <w:hideMark/>
          </w:tcPr>
          <w:p w14:paraId="6544B7B5"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Complete dress rehearsals</w:t>
            </w:r>
          </w:p>
        </w:tc>
        <w:tc>
          <w:tcPr>
            <w:tcW w:w="0" w:type="auto"/>
            <w:vAlign w:val="center"/>
            <w:hideMark/>
          </w:tcPr>
          <w:p w14:paraId="184893B1"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Performance Ready</w:t>
            </w:r>
          </w:p>
        </w:tc>
      </w:tr>
      <w:tr w:rsidR="00C53FD1" w:rsidRPr="0045545D" w14:paraId="23432B02" w14:textId="77777777">
        <w:trPr>
          <w:tblCellSpacing w:w="15" w:type="dxa"/>
        </w:trPr>
        <w:tc>
          <w:tcPr>
            <w:tcW w:w="0" w:type="auto"/>
            <w:vAlign w:val="center"/>
            <w:hideMark/>
          </w:tcPr>
          <w:p w14:paraId="1E59F8D8" w14:textId="4F6877D3" w:rsidR="00C53FD1" w:rsidRPr="0045545D" w:rsidRDefault="00B21A95" w:rsidP="0045545D">
            <w:pPr>
              <w:spacing w:after="0" w:line="360" w:lineRule="auto"/>
              <w:rPr>
                <w:rFonts w:ascii="Arial" w:eastAsia="Times New Roman" w:hAnsi="Arial" w:cs="Arial"/>
                <w:kern w:val="0"/>
                <w:lang w:eastAsia="en-GB"/>
                <w14:ligatures w14:val="none"/>
              </w:rPr>
            </w:pPr>
            <w:r w:rsidRPr="00B21A95">
              <w:rPr>
                <w:rFonts w:ascii="Arial" w:eastAsia="Times New Roman" w:hAnsi="Arial" w:cs="Arial"/>
                <w:b/>
                <w:bCs/>
                <w:kern w:val="0"/>
                <w:lang w:eastAsia="en-GB"/>
                <w14:ligatures w14:val="none"/>
              </w:rPr>
              <w:t>6.0</w:t>
            </w:r>
            <w:r>
              <w:rPr>
                <w:rFonts w:ascii="Arial" w:eastAsia="Times New Roman" w:hAnsi="Arial" w:cs="Arial"/>
                <w:kern w:val="0"/>
                <w:lang w:eastAsia="en-GB"/>
                <w14:ligatures w14:val="none"/>
              </w:rPr>
              <w:t xml:space="preserve">  </w:t>
            </w:r>
            <w:r w:rsidR="00DB0638">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Event Delivery</w:t>
            </w:r>
          </w:p>
        </w:tc>
        <w:tc>
          <w:tcPr>
            <w:tcW w:w="0" w:type="auto"/>
            <w:vAlign w:val="center"/>
            <w:hideMark/>
          </w:tcPr>
          <w:p w14:paraId="7CAC46B7"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Event Setup</w:t>
            </w:r>
          </w:p>
        </w:tc>
        <w:tc>
          <w:tcPr>
            <w:tcW w:w="0" w:type="auto"/>
            <w:vAlign w:val="center"/>
            <w:hideMark/>
          </w:tcPr>
          <w:p w14:paraId="7821C8EC"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Prepare theatre and equipment</w:t>
            </w:r>
          </w:p>
        </w:tc>
        <w:tc>
          <w:tcPr>
            <w:tcW w:w="0" w:type="auto"/>
            <w:vAlign w:val="center"/>
            <w:hideMark/>
          </w:tcPr>
          <w:p w14:paraId="4325FC0C"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Venue Ready</w:t>
            </w:r>
          </w:p>
        </w:tc>
      </w:tr>
      <w:tr w:rsidR="00C53FD1" w:rsidRPr="0045545D" w14:paraId="46BFCB33" w14:textId="77777777">
        <w:trPr>
          <w:tblCellSpacing w:w="15" w:type="dxa"/>
        </w:trPr>
        <w:tc>
          <w:tcPr>
            <w:tcW w:w="0" w:type="auto"/>
            <w:vAlign w:val="center"/>
            <w:hideMark/>
          </w:tcPr>
          <w:p w14:paraId="62D5AC9D" w14:textId="580EEB5F" w:rsidR="00C53FD1" w:rsidRPr="0045545D" w:rsidRDefault="00B21A95" w:rsidP="0045545D">
            <w:pPr>
              <w:spacing w:after="0" w:line="360" w:lineRule="auto"/>
              <w:rPr>
                <w:rFonts w:ascii="Arial" w:eastAsia="Times New Roman" w:hAnsi="Arial" w:cs="Arial"/>
                <w:kern w:val="0"/>
                <w:lang w:eastAsia="en-GB"/>
                <w14:ligatures w14:val="none"/>
              </w:rPr>
            </w:pPr>
            <w:r w:rsidRPr="00B21A95">
              <w:rPr>
                <w:rFonts w:ascii="Arial" w:eastAsia="Times New Roman" w:hAnsi="Arial" w:cs="Arial"/>
                <w:b/>
                <w:bCs/>
                <w:kern w:val="0"/>
                <w:lang w:eastAsia="en-GB"/>
                <w14:ligatures w14:val="none"/>
              </w:rPr>
              <w:t>6.1</w:t>
            </w:r>
            <w:r>
              <w:rPr>
                <w:rFonts w:ascii="Arial" w:eastAsia="Times New Roman" w:hAnsi="Arial" w:cs="Arial"/>
                <w:kern w:val="0"/>
                <w:lang w:eastAsia="en-GB"/>
                <w14:ligatures w14:val="none"/>
              </w:rPr>
              <w:t xml:space="preserve">  </w:t>
            </w:r>
            <w:r w:rsidR="00DB0638">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Event Delivery</w:t>
            </w:r>
          </w:p>
        </w:tc>
        <w:tc>
          <w:tcPr>
            <w:tcW w:w="0" w:type="auto"/>
            <w:vAlign w:val="center"/>
            <w:hideMark/>
          </w:tcPr>
          <w:p w14:paraId="3A4BE86A"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Performance Delivery</w:t>
            </w:r>
          </w:p>
        </w:tc>
        <w:tc>
          <w:tcPr>
            <w:tcW w:w="0" w:type="auto"/>
            <w:vAlign w:val="center"/>
            <w:hideMark/>
          </w:tcPr>
          <w:p w14:paraId="0D1FFB22"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Deliver four performances</w:t>
            </w:r>
          </w:p>
        </w:tc>
        <w:tc>
          <w:tcPr>
            <w:tcW w:w="0" w:type="auto"/>
            <w:vAlign w:val="center"/>
            <w:hideMark/>
          </w:tcPr>
          <w:p w14:paraId="1EF20BEA"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Event Completed</w:t>
            </w:r>
          </w:p>
        </w:tc>
      </w:tr>
      <w:tr w:rsidR="00C53FD1" w:rsidRPr="0045545D" w14:paraId="2BDFEA2B" w14:textId="77777777">
        <w:trPr>
          <w:tblCellSpacing w:w="15" w:type="dxa"/>
        </w:trPr>
        <w:tc>
          <w:tcPr>
            <w:tcW w:w="0" w:type="auto"/>
            <w:vAlign w:val="center"/>
            <w:hideMark/>
          </w:tcPr>
          <w:p w14:paraId="46E35066" w14:textId="5CEA2D33" w:rsidR="00C53FD1" w:rsidRPr="0045545D" w:rsidRDefault="00B21A95" w:rsidP="0045545D">
            <w:pPr>
              <w:spacing w:after="0" w:line="360" w:lineRule="auto"/>
              <w:rPr>
                <w:rFonts w:ascii="Arial" w:eastAsia="Times New Roman" w:hAnsi="Arial" w:cs="Arial"/>
                <w:kern w:val="0"/>
                <w:lang w:eastAsia="en-GB"/>
                <w14:ligatures w14:val="none"/>
              </w:rPr>
            </w:pPr>
            <w:r w:rsidRPr="00B21A95">
              <w:rPr>
                <w:rFonts w:ascii="Arial" w:eastAsia="Times New Roman" w:hAnsi="Arial" w:cs="Arial"/>
                <w:b/>
                <w:bCs/>
                <w:kern w:val="0"/>
                <w:lang w:eastAsia="en-GB"/>
                <w14:ligatures w14:val="none"/>
              </w:rPr>
              <w:t>7.0</w:t>
            </w:r>
            <w:r>
              <w:rPr>
                <w:rFonts w:ascii="Arial" w:eastAsia="Times New Roman" w:hAnsi="Arial" w:cs="Arial"/>
                <w:kern w:val="0"/>
                <w:lang w:eastAsia="en-GB"/>
                <w14:ligatures w14:val="none"/>
              </w:rPr>
              <w:t xml:space="preserve"> </w:t>
            </w:r>
            <w:r w:rsidR="00DB0638">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Closure</w:t>
            </w:r>
          </w:p>
        </w:tc>
        <w:tc>
          <w:tcPr>
            <w:tcW w:w="0" w:type="auto"/>
            <w:vAlign w:val="center"/>
            <w:hideMark/>
          </w:tcPr>
          <w:p w14:paraId="19902FF9"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Financial Review</w:t>
            </w:r>
          </w:p>
        </w:tc>
        <w:tc>
          <w:tcPr>
            <w:tcW w:w="0" w:type="auto"/>
            <w:vAlign w:val="center"/>
            <w:hideMark/>
          </w:tcPr>
          <w:p w14:paraId="4B8D31E8"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Calculate revenue and expenses</w:t>
            </w:r>
          </w:p>
        </w:tc>
        <w:tc>
          <w:tcPr>
            <w:tcW w:w="0" w:type="auto"/>
            <w:vAlign w:val="center"/>
            <w:hideMark/>
          </w:tcPr>
          <w:p w14:paraId="02C071F1"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Financial Report Completed</w:t>
            </w:r>
          </w:p>
        </w:tc>
      </w:tr>
      <w:tr w:rsidR="00C53FD1" w:rsidRPr="0045545D" w14:paraId="57A62A94" w14:textId="77777777">
        <w:trPr>
          <w:tblCellSpacing w:w="15" w:type="dxa"/>
        </w:trPr>
        <w:tc>
          <w:tcPr>
            <w:tcW w:w="0" w:type="auto"/>
            <w:vAlign w:val="center"/>
            <w:hideMark/>
          </w:tcPr>
          <w:p w14:paraId="48272F44" w14:textId="68D0A72A" w:rsidR="00C53FD1" w:rsidRPr="0045545D" w:rsidRDefault="00B21A95" w:rsidP="0045545D">
            <w:pPr>
              <w:spacing w:after="0" w:line="360" w:lineRule="auto"/>
              <w:rPr>
                <w:rFonts w:ascii="Arial" w:eastAsia="Times New Roman" w:hAnsi="Arial" w:cs="Arial"/>
                <w:kern w:val="0"/>
                <w:lang w:eastAsia="en-GB"/>
                <w14:ligatures w14:val="none"/>
              </w:rPr>
            </w:pPr>
            <w:r w:rsidRPr="00B21A95">
              <w:rPr>
                <w:rFonts w:ascii="Arial" w:eastAsia="Times New Roman" w:hAnsi="Arial" w:cs="Arial"/>
                <w:b/>
                <w:bCs/>
                <w:kern w:val="0"/>
                <w:lang w:eastAsia="en-GB"/>
                <w14:ligatures w14:val="none"/>
              </w:rPr>
              <w:t>7.1</w:t>
            </w:r>
            <w:r>
              <w:rPr>
                <w:rFonts w:ascii="Arial" w:eastAsia="Times New Roman" w:hAnsi="Arial" w:cs="Arial"/>
                <w:kern w:val="0"/>
                <w:lang w:eastAsia="en-GB"/>
                <w14:ligatures w14:val="none"/>
              </w:rPr>
              <w:t xml:space="preserve">  </w:t>
            </w:r>
            <w:r w:rsidR="00DB0638">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Closure</w:t>
            </w:r>
          </w:p>
        </w:tc>
        <w:tc>
          <w:tcPr>
            <w:tcW w:w="0" w:type="auto"/>
            <w:vAlign w:val="center"/>
            <w:hideMark/>
          </w:tcPr>
          <w:p w14:paraId="224D24AA"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Donation Distribution</w:t>
            </w:r>
          </w:p>
        </w:tc>
        <w:tc>
          <w:tcPr>
            <w:tcW w:w="0" w:type="auto"/>
            <w:vAlign w:val="center"/>
            <w:hideMark/>
          </w:tcPr>
          <w:p w14:paraId="048442E3"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Transfer donations</w:t>
            </w:r>
          </w:p>
        </w:tc>
        <w:tc>
          <w:tcPr>
            <w:tcW w:w="0" w:type="auto"/>
            <w:vAlign w:val="center"/>
            <w:hideMark/>
          </w:tcPr>
          <w:p w14:paraId="6106A99F"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Donations Distributed</w:t>
            </w:r>
          </w:p>
        </w:tc>
      </w:tr>
    </w:tbl>
    <w:p w14:paraId="7DDF36CC" w14:textId="28C8AA85" w:rsidR="00C53FD1" w:rsidRDefault="00C53FD1" w:rsidP="0045545D">
      <w:pPr>
        <w:spacing w:after="0" w:line="360" w:lineRule="auto"/>
        <w:rPr>
          <w:rFonts w:ascii="Arial" w:eastAsia="Times New Roman" w:hAnsi="Arial" w:cs="Arial"/>
          <w:kern w:val="0"/>
          <w:lang w:eastAsia="en-GB"/>
          <w14:ligatures w14:val="none"/>
        </w:rPr>
      </w:pPr>
    </w:p>
    <w:p w14:paraId="7746297D" w14:textId="5408BA38" w:rsidR="00C53FD1" w:rsidRPr="0045545D" w:rsidRDefault="00C53FD1" w:rsidP="0045545D">
      <w:pPr>
        <w:spacing w:before="100" w:beforeAutospacing="1" w:after="100" w:afterAutospacing="1" w:line="360" w:lineRule="auto"/>
        <w:outlineLvl w:val="0"/>
        <w:rPr>
          <w:rFonts w:ascii="Arial" w:eastAsia="Times New Roman" w:hAnsi="Arial" w:cs="Arial"/>
          <w:b/>
          <w:bCs/>
          <w:kern w:val="36"/>
          <w:lang w:eastAsia="en-GB"/>
          <w14:ligatures w14:val="none"/>
        </w:rPr>
      </w:pPr>
      <w:r w:rsidRPr="0045545D">
        <w:rPr>
          <w:rFonts w:ascii="Arial" w:eastAsia="Times New Roman" w:hAnsi="Arial" w:cs="Arial"/>
          <w:b/>
          <w:bCs/>
          <w:kern w:val="36"/>
          <w:lang w:eastAsia="en-GB"/>
          <w14:ligatures w14:val="none"/>
        </w:rPr>
        <w:t>7.</w:t>
      </w:r>
      <w:r w:rsidR="009A0AEC">
        <w:rPr>
          <w:rFonts w:ascii="Arial" w:eastAsia="Times New Roman" w:hAnsi="Arial" w:cs="Arial"/>
          <w:b/>
          <w:bCs/>
          <w:kern w:val="36"/>
          <w:lang w:eastAsia="en-GB"/>
          <w14:ligatures w14:val="none"/>
        </w:rPr>
        <w:t xml:space="preserve"> </w:t>
      </w:r>
      <w:r w:rsidRPr="0045545D">
        <w:rPr>
          <w:rFonts w:ascii="Arial" w:eastAsia="Times New Roman" w:hAnsi="Arial" w:cs="Arial"/>
          <w:b/>
          <w:bCs/>
          <w:kern w:val="36"/>
          <w:lang w:eastAsia="en-GB"/>
          <w14:ligatures w14:val="none"/>
        </w:rPr>
        <w:t>Tasks, Milestones and Responsibilities</w:t>
      </w:r>
    </w:p>
    <w:p w14:paraId="3643E7B6" w14:textId="77777777"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 following table outlines the key project tasks, associated milestones and responsible individuals.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35"/>
        <w:gridCol w:w="2653"/>
        <w:gridCol w:w="3255"/>
      </w:tblGrid>
      <w:tr w:rsidR="00C53FD1" w:rsidRPr="0045545D" w14:paraId="78BF495F" w14:textId="77777777">
        <w:trPr>
          <w:tblCellSpacing w:w="15" w:type="dxa"/>
        </w:trPr>
        <w:tc>
          <w:tcPr>
            <w:tcW w:w="0" w:type="auto"/>
            <w:vAlign w:val="center"/>
            <w:hideMark/>
          </w:tcPr>
          <w:p w14:paraId="661D0A94"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Task</w:t>
            </w:r>
          </w:p>
        </w:tc>
        <w:tc>
          <w:tcPr>
            <w:tcW w:w="0" w:type="auto"/>
            <w:vAlign w:val="center"/>
            <w:hideMark/>
          </w:tcPr>
          <w:p w14:paraId="032BCB54"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Responsible Person</w:t>
            </w:r>
          </w:p>
        </w:tc>
        <w:tc>
          <w:tcPr>
            <w:tcW w:w="0" w:type="auto"/>
            <w:vAlign w:val="center"/>
            <w:hideMark/>
          </w:tcPr>
          <w:p w14:paraId="4223F6C9"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Milestone</w:t>
            </w:r>
          </w:p>
        </w:tc>
      </w:tr>
      <w:tr w:rsidR="00C53FD1" w:rsidRPr="0045545D" w14:paraId="53AFE607" w14:textId="77777777">
        <w:trPr>
          <w:tblCellSpacing w:w="15" w:type="dxa"/>
        </w:trPr>
        <w:tc>
          <w:tcPr>
            <w:tcW w:w="0" w:type="auto"/>
            <w:vAlign w:val="center"/>
            <w:hideMark/>
          </w:tcPr>
          <w:p w14:paraId="5D6EB5E0"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Define project objectives</w:t>
            </w:r>
          </w:p>
        </w:tc>
        <w:tc>
          <w:tcPr>
            <w:tcW w:w="0" w:type="auto"/>
            <w:vAlign w:val="center"/>
            <w:hideMark/>
          </w:tcPr>
          <w:p w14:paraId="7B442FA8"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Manager</w:t>
            </w:r>
          </w:p>
        </w:tc>
        <w:tc>
          <w:tcPr>
            <w:tcW w:w="0" w:type="auto"/>
            <w:vAlign w:val="center"/>
            <w:hideMark/>
          </w:tcPr>
          <w:p w14:paraId="01E545B5"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Approved</w:t>
            </w:r>
          </w:p>
        </w:tc>
      </w:tr>
      <w:tr w:rsidR="00C53FD1" w:rsidRPr="0045545D" w14:paraId="42268D28" w14:textId="77777777">
        <w:trPr>
          <w:tblCellSpacing w:w="15" w:type="dxa"/>
        </w:trPr>
        <w:tc>
          <w:tcPr>
            <w:tcW w:w="0" w:type="auto"/>
            <w:vAlign w:val="center"/>
            <w:hideMark/>
          </w:tcPr>
          <w:p w14:paraId="1E187A02"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Develop project budget</w:t>
            </w:r>
          </w:p>
        </w:tc>
        <w:tc>
          <w:tcPr>
            <w:tcW w:w="0" w:type="auto"/>
            <w:vAlign w:val="center"/>
            <w:hideMark/>
          </w:tcPr>
          <w:p w14:paraId="2C0D5294"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Manager</w:t>
            </w:r>
          </w:p>
        </w:tc>
        <w:tc>
          <w:tcPr>
            <w:tcW w:w="0" w:type="auto"/>
            <w:vAlign w:val="center"/>
            <w:hideMark/>
          </w:tcPr>
          <w:p w14:paraId="1625C5EB"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Budget Approved</w:t>
            </w:r>
          </w:p>
        </w:tc>
      </w:tr>
      <w:tr w:rsidR="00C53FD1" w:rsidRPr="0045545D" w14:paraId="58561018" w14:textId="77777777">
        <w:trPr>
          <w:tblCellSpacing w:w="15" w:type="dxa"/>
        </w:trPr>
        <w:tc>
          <w:tcPr>
            <w:tcW w:w="0" w:type="auto"/>
            <w:vAlign w:val="center"/>
            <w:hideMark/>
          </w:tcPr>
          <w:p w14:paraId="5C0207A1"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Identify stakeholders</w:t>
            </w:r>
          </w:p>
        </w:tc>
        <w:tc>
          <w:tcPr>
            <w:tcW w:w="0" w:type="auto"/>
            <w:vAlign w:val="center"/>
            <w:hideMark/>
          </w:tcPr>
          <w:p w14:paraId="54EB8BFF"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Manager</w:t>
            </w:r>
          </w:p>
        </w:tc>
        <w:tc>
          <w:tcPr>
            <w:tcW w:w="0" w:type="auto"/>
            <w:vAlign w:val="center"/>
            <w:hideMark/>
          </w:tcPr>
          <w:p w14:paraId="6B668DAD"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Stakeholder Register Completed</w:t>
            </w:r>
          </w:p>
        </w:tc>
      </w:tr>
      <w:tr w:rsidR="00C53FD1" w:rsidRPr="0045545D" w14:paraId="58A07B57" w14:textId="77777777">
        <w:trPr>
          <w:tblCellSpacing w:w="15" w:type="dxa"/>
        </w:trPr>
        <w:tc>
          <w:tcPr>
            <w:tcW w:w="0" w:type="auto"/>
            <w:vAlign w:val="center"/>
            <w:hideMark/>
          </w:tcPr>
          <w:p w14:paraId="78B4586F"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Secure theatre venue</w:t>
            </w:r>
          </w:p>
        </w:tc>
        <w:tc>
          <w:tcPr>
            <w:tcW w:w="0" w:type="auto"/>
            <w:vAlign w:val="center"/>
            <w:hideMark/>
          </w:tcPr>
          <w:p w14:paraId="39B193DC"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Manager</w:t>
            </w:r>
          </w:p>
        </w:tc>
        <w:tc>
          <w:tcPr>
            <w:tcW w:w="0" w:type="auto"/>
            <w:vAlign w:val="center"/>
            <w:hideMark/>
          </w:tcPr>
          <w:p w14:paraId="6C822A5F"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Venue Confirmed</w:t>
            </w:r>
          </w:p>
        </w:tc>
      </w:tr>
      <w:tr w:rsidR="00C53FD1" w:rsidRPr="0045545D" w14:paraId="450A27E7" w14:textId="77777777">
        <w:trPr>
          <w:tblCellSpacing w:w="15" w:type="dxa"/>
        </w:trPr>
        <w:tc>
          <w:tcPr>
            <w:tcW w:w="0" w:type="auto"/>
            <w:vAlign w:val="center"/>
            <w:hideMark/>
          </w:tcPr>
          <w:p w14:paraId="1FA8AA20"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Recruit performers</w:t>
            </w:r>
          </w:p>
        </w:tc>
        <w:tc>
          <w:tcPr>
            <w:tcW w:w="0" w:type="auto"/>
            <w:vAlign w:val="center"/>
            <w:hideMark/>
          </w:tcPr>
          <w:p w14:paraId="24934839"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Theatre Teachers</w:t>
            </w:r>
          </w:p>
        </w:tc>
        <w:tc>
          <w:tcPr>
            <w:tcW w:w="0" w:type="auto"/>
            <w:vAlign w:val="center"/>
            <w:hideMark/>
          </w:tcPr>
          <w:p w14:paraId="414667D5"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Cast Confirmed</w:t>
            </w:r>
          </w:p>
        </w:tc>
      </w:tr>
      <w:tr w:rsidR="00C53FD1" w:rsidRPr="0045545D" w14:paraId="1A4ED276" w14:textId="77777777">
        <w:trPr>
          <w:tblCellSpacing w:w="15" w:type="dxa"/>
        </w:trPr>
        <w:tc>
          <w:tcPr>
            <w:tcW w:w="0" w:type="auto"/>
            <w:vAlign w:val="center"/>
            <w:hideMark/>
          </w:tcPr>
          <w:p w14:paraId="31A9945F"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Allocate performance roles</w:t>
            </w:r>
          </w:p>
        </w:tc>
        <w:tc>
          <w:tcPr>
            <w:tcW w:w="0" w:type="auto"/>
            <w:vAlign w:val="center"/>
            <w:hideMark/>
          </w:tcPr>
          <w:p w14:paraId="51ADD6FA"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Theatre Teachers</w:t>
            </w:r>
          </w:p>
        </w:tc>
        <w:tc>
          <w:tcPr>
            <w:tcW w:w="0" w:type="auto"/>
            <w:vAlign w:val="center"/>
            <w:hideMark/>
          </w:tcPr>
          <w:p w14:paraId="151D2631"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Cast List Completed</w:t>
            </w:r>
          </w:p>
        </w:tc>
      </w:tr>
      <w:tr w:rsidR="00C53FD1" w:rsidRPr="0045545D" w14:paraId="6D52B415" w14:textId="77777777">
        <w:trPr>
          <w:tblCellSpacing w:w="15" w:type="dxa"/>
        </w:trPr>
        <w:tc>
          <w:tcPr>
            <w:tcW w:w="0" w:type="auto"/>
            <w:vAlign w:val="center"/>
            <w:hideMark/>
          </w:tcPr>
          <w:p w14:paraId="5CECB63B"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Develop marketing campaign</w:t>
            </w:r>
          </w:p>
        </w:tc>
        <w:tc>
          <w:tcPr>
            <w:tcW w:w="0" w:type="auto"/>
            <w:vAlign w:val="center"/>
            <w:hideMark/>
          </w:tcPr>
          <w:p w14:paraId="0017EC93"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Volunteer Marketing Team</w:t>
            </w:r>
          </w:p>
        </w:tc>
        <w:tc>
          <w:tcPr>
            <w:tcW w:w="0" w:type="auto"/>
            <w:vAlign w:val="center"/>
            <w:hideMark/>
          </w:tcPr>
          <w:p w14:paraId="30DB6F89"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Campaign Launched</w:t>
            </w:r>
          </w:p>
        </w:tc>
      </w:tr>
      <w:tr w:rsidR="00C53FD1" w:rsidRPr="0045545D" w14:paraId="41261145" w14:textId="77777777">
        <w:trPr>
          <w:tblCellSpacing w:w="15" w:type="dxa"/>
        </w:trPr>
        <w:tc>
          <w:tcPr>
            <w:tcW w:w="0" w:type="auto"/>
            <w:vAlign w:val="center"/>
            <w:hideMark/>
          </w:tcPr>
          <w:p w14:paraId="18D384E3"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Manage ticket sales</w:t>
            </w:r>
          </w:p>
        </w:tc>
        <w:tc>
          <w:tcPr>
            <w:tcW w:w="0" w:type="auto"/>
            <w:vAlign w:val="center"/>
            <w:hideMark/>
          </w:tcPr>
          <w:p w14:paraId="059DCAAA"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Volunteers</w:t>
            </w:r>
          </w:p>
        </w:tc>
        <w:tc>
          <w:tcPr>
            <w:tcW w:w="0" w:type="auto"/>
            <w:vAlign w:val="center"/>
            <w:hideMark/>
          </w:tcPr>
          <w:p w14:paraId="11749934"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Ticket Sales Open</w:t>
            </w:r>
          </w:p>
        </w:tc>
      </w:tr>
      <w:tr w:rsidR="00C53FD1" w:rsidRPr="0045545D" w14:paraId="536041FA" w14:textId="77777777">
        <w:trPr>
          <w:tblCellSpacing w:w="15" w:type="dxa"/>
        </w:trPr>
        <w:tc>
          <w:tcPr>
            <w:tcW w:w="0" w:type="auto"/>
            <w:vAlign w:val="center"/>
            <w:hideMark/>
          </w:tcPr>
          <w:p w14:paraId="6C715270"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Conduct rehearsals</w:t>
            </w:r>
          </w:p>
        </w:tc>
        <w:tc>
          <w:tcPr>
            <w:tcW w:w="0" w:type="auto"/>
            <w:vAlign w:val="center"/>
            <w:hideMark/>
          </w:tcPr>
          <w:p w14:paraId="527492BD"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Theatre Teachers</w:t>
            </w:r>
          </w:p>
        </w:tc>
        <w:tc>
          <w:tcPr>
            <w:tcW w:w="0" w:type="auto"/>
            <w:vAlign w:val="center"/>
            <w:hideMark/>
          </w:tcPr>
          <w:p w14:paraId="5D2E46D5"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Rehearsals Completed</w:t>
            </w:r>
          </w:p>
        </w:tc>
      </w:tr>
      <w:tr w:rsidR="00C53FD1" w:rsidRPr="0045545D" w14:paraId="433F632F" w14:textId="77777777">
        <w:trPr>
          <w:tblCellSpacing w:w="15" w:type="dxa"/>
        </w:trPr>
        <w:tc>
          <w:tcPr>
            <w:tcW w:w="0" w:type="auto"/>
            <w:vAlign w:val="center"/>
            <w:hideMark/>
          </w:tcPr>
          <w:p w14:paraId="2ED0038A"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lastRenderedPageBreak/>
              <w:t>Prepare venue and equipment</w:t>
            </w:r>
          </w:p>
        </w:tc>
        <w:tc>
          <w:tcPr>
            <w:tcW w:w="0" w:type="auto"/>
            <w:vAlign w:val="center"/>
            <w:hideMark/>
          </w:tcPr>
          <w:p w14:paraId="7D24984D"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Technical Volunteers</w:t>
            </w:r>
          </w:p>
        </w:tc>
        <w:tc>
          <w:tcPr>
            <w:tcW w:w="0" w:type="auto"/>
            <w:vAlign w:val="center"/>
            <w:hideMark/>
          </w:tcPr>
          <w:p w14:paraId="7FF3B3A3"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Venue Ready</w:t>
            </w:r>
          </w:p>
        </w:tc>
      </w:tr>
      <w:tr w:rsidR="00C53FD1" w:rsidRPr="0045545D" w14:paraId="68A43863" w14:textId="77777777">
        <w:trPr>
          <w:tblCellSpacing w:w="15" w:type="dxa"/>
        </w:trPr>
        <w:tc>
          <w:tcPr>
            <w:tcW w:w="0" w:type="auto"/>
            <w:vAlign w:val="center"/>
            <w:hideMark/>
          </w:tcPr>
          <w:p w14:paraId="71CCDC5C"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Deliver performances</w:t>
            </w:r>
          </w:p>
        </w:tc>
        <w:tc>
          <w:tcPr>
            <w:tcW w:w="0" w:type="auto"/>
            <w:vAlign w:val="center"/>
            <w:hideMark/>
          </w:tcPr>
          <w:p w14:paraId="5B2EB0E7"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Entire Event Team</w:t>
            </w:r>
          </w:p>
        </w:tc>
        <w:tc>
          <w:tcPr>
            <w:tcW w:w="0" w:type="auto"/>
            <w:vAlign w:val="center"/>
            <w:hideMark/>
          </w:tcPr>
          <w:p w14:paraId="294574F2"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Event Completed</w:t>
            </w:r>
          </w:p>
        </w:tc>
      </w:tr>
      <w:tr w:rsidR="00C53FD1" w:rsidRPr="0045545D" w14:paraId="18F97B24" w14:textId="77777777">
        <w:trPr>
          <w:tblCellSpacing w:w="15" w:type="dxa"/>
        </w:trPr>
        <w:tc>
          <w:tcPr>
            <w:tcW w:w="0" w:type="auto"/>
            <w:vAlign w:val="center"/>
            <w:hideMark/>
          </w:tcPr>
          <w:p w14:paraId="7F140AF3"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Calculate project finances</w:t>
            </w:r>
          </w:p>
        </w:tc>
        <w:tc>
          <w:tcPr>
            <w:tcW w:w="0" w:type="auto"/>
            <w:vAlign w:val="center"/>
            <w:hideMark/>
          </w:tcPr>
          <w:p w14:paraId="3EF4F614"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Manager</w:t>
            </w:r>
          </w:p>
        </w:tc>
        <w:tc>
          <w:tcPr>
            <w:tcW w:w="0" w:type="auto"/>
            <w:vAlign w:val="center"/>
            <w:hideMark/>
          </w:tcPr>
          <w:p w14:paraId="56912306"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Financial Report Completed</w:t>
            </w:r>
          </w:p>
        </w:tc>
      </w:tr>
      <w:tr w:rsidR="00C53FD1" w:rsidRPr="0045545D" w14:paraId="2A8FC214" w14:textId="77777777">
        <w:trPr>
          <w:tblCellSpacing w:w="15" w:type="dxa"/>
        </w:trPr>
        <w:tc>
          <w:tcPr>
            <w:tcW w:w="0" w:type="auto"/>
            <w:vAlign w:val="center"/>
            <w:hideMark/>
          </w:tcPr>
          <w:p w14:paraId="35F5E560"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Transfer donations</w:t>
            </w:r>
          </w:p>
        </w:tc>
        <w:tc>
          <w:tcPr>
            <w:tcW w:w="0" w:type="auto"/>
            <w:vAlign w:val="center"/>
            <w:hideMark/>
          </w:tcPr>
          <w:p w14:paraId="356D70C9"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Manager</w:t>
            </w:r>
          </w:p>
        </w:tc>
        <w:tc>
          <w:tcPr>
            <w:tcW w:w="0" w:type="auto"/>
            <w:vAlign w:val="center"/>
            <w:hideMark/>
          </w:tcPr>
          <w:p w14:paraId="428CB1DA" w14:textId="112688F8" w:rsidR="000741E6"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Donations Distributed</w:t>
            </w:r>
          </w:p>
        </w:tc>
      </w:tr>
    </w:tbl>
    <w:p w14:paraId="69B36F33" w14:textId="77777777" w:rsidR="000741E6" w:rsidRPr="0045545D" w:rsidRDefault="000741E6" w:rsidP="0045545D">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Project Timeline</w:t>
      </w:r>
    </w:p>
    <w:p w14:paraId="0FF2003B" w14:textId="0A8A3258" w:rsidR="00C53FD1" w:rsidRPr="0045545D" w:rsidRDefault="00C53FD1" w:rsidP="0045545D">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kern w:val="0"/>
          <w:lang w:eastAsia="en-GB"/>
          <w14:ligatures w14:val="none"/>
        </w:rPr>
        <w:t>The project will run for eight months, beginning in January 2027 and ending in August 2027.</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26"/>
        <w:gridCol w:w="2693"/>
      </w:tblGrid>
      <w:tr w:rsidR="00C53FD1" w:rsidRPr="0045545D" w14:paraId="30C85844" w14:textId="77777777">
        <w:trPr>
          <w:tblCellSpacing w:w="15" w:type="dxa"/>
        </w:trPr>
        <w:tc>
          <w:tcPr>
            <w:tcW w:w="0" w:type="auto"/>
            <w:vAlign w:val="center"/>
            <w:hideMark/>
          </w:tcPr>
          <w:p w14:paraId="51FFA296"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Milestone</w:t>
            </w:r>
          </w:p>
        </w:tc>
        <w:tc>
          <w:tcPr>
            <w:tcW w:w="0" w:type="auto"/>
            <w:vAlign w:val="center"/>
            <w:hideMark/>
          </w:tcPr>
          <w:p w14:paraId="570D3573"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Expected Completion Date</w:t>
            </w:r>
          </w:p>
        </w:tc>
      </w:tr>
      <w:tr w:rsidR="00C53FD1" w:rsidRPr="0045545D" w14:paraId="628B4125" w14:textId="77777777">
        <w:trPr>
          <w:tblCellSpacing w:w="15" w:type="dxa"/>
        </w:trPr>
        <w:tc>
          <w:tcPr>
            <w:tcW w:w="0" w:type="auto"/>
            <w:vAlign w:val="center"/>
            <w:hideMark/>
          </w:tcPr>
          <w:p w14:paraId="10EEFA3A"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Start</w:t>
            </w:r>
          </w:p>
        </w:tc>
        <w:tc>
          <w:tcPr>
            <w:tcW w:w="0" w:type="auto"/>
            <w:vAlign w:val="center"/>
            <w:hideMark/>
          </w:tcPr>
          <w:p w14:paraId="3B024E86"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January 2027</w:t>
            </w:r>
          </w:p>
        </w:tc>
      </w:tr>
      <w:tr w:rsidR="00C53FD1" w:rsidRPr="0045545D" w14:paraId="31A26113" w14:textId="77777777">
        <w:trPr>
          <w:tblCellSpacing w:w="15" w:type="dxa"/>
        </w:trPr>
        <w:tc>
          <w:tcPr>
            <w:tcW w:w="0" w:type="auto"/>
            <w:vAlign w:val="center"/>
            <w:hideMark/>
          </w:tcPr>
          <w:p w14:paraId="134F19D0"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Venue Confirmed</w:t>
            </w:r>
          </w:p>
        </w:tc>
        <w:tc>
          <w:tcPr>
            <w:tcW w:w="0" w:type="auto"/>
            <w:vAlign w:val="center"/>
            <w:hideMark/>
          </w:tcPr>
          <w:p w14:paraId="5C9DED38"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February 2027</w:t>
            </w:r>
          </w:p>
        </w:tc>
      </w:tr>
      <w:tr w:rsidR="00C53FD1" w:rsidRPr="0045545D" w14:paraId="658C0248" w14:textId="77777777">
        <w:trPr>
          <w:tblCellSpacing w:w="15" w:type="dxa"/>
        </w:trPr>
        <w:tc>
          <w:tcPr>
            <w:tcW w:w="0" w:type="auto"/>
            <w:vAlign w:val="center"/>
            <w:hideMark/>
          </w:tcPr>
          <w:p w14:paraId="3D72E6AD"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Performer Recruitment Completed</w:t>
            </w:r>
          </w:p>
        </w:tc>
        <w:tc>
          <w:tcPr>
            <w:tcW w:w="0" w:type="auto"/>
            <w:vAlign w:val="center"/>
            <w:hideMark/>
          </w:tcPr>
          <w:p w14:paraId="7C084D57"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March 2027</w:t>
            </w:r>
          </w:p>
        </w:tc>
      </w:tr>
      <w:tr w:rsidR="00C53FD1" w:rsidRPr="0045545D" w14:paraId="21A1D03A" w14:textId="77777777">
        <w:trPr>
          <w:tblCellSpacing w:w="15" w:type="dxa"/>
        </w:trPr>
        <w:tc>
          <w:tcPr>
            <w:tcW w:w="0" w:type="auto"/>
            <w:vAlign w:val="center"/>
            <w:hideMark/>
          </w:tcPr>
          <w:p w14:paraId="474071C7"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Rehearsals Begin</w:t>
            </w:r>
          </w:p>
        </w:tc>
        <w:tc>
          <w:tcPr>
            <w:tcW w:w="0" w:type="auto"/>
            <w:vAlign w:val="center"/>
            <w:hideMark/>
          </w:tcPr>
          <w:p w14:paraId="0E59AF2B"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March 2027</w:t>
            </w:r>
          </w:p>
        </w:tc>
      </w:tr>
      <w:tr w:rsidR="00C53FD1" w:rsidRPr="0045545D" w14:paraId="64C13D61" w14:textId="77777777">
        <w:trPr>
          <w:tblCellSpacing w:w="15" w:type="dxa"/>
        </w:trPr>
        <w:tc>
          <w:tcPr>
            <w:tcW w:w="0" w:type="auto"/>
            <w:vAlign w:val="center"/>
            <w:hideMark/>
          </w:tcPr>
          <w:p w14:paraId="57BDFF1C"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Marketing Campaign Launched</w:t>
            </w:r>
          </w:p>
        </w:tc>
        <w:tc>
          <w:tcPr>
            <w:tcW w:w="0" w:type="auto"/>
            <w:vAlign w:val="center"/>
            <w:hideMark/>
          </w:tcPr>
          <w:p w14:paraId="2EF0BE4C"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April 2027</w:t>
            </w:r>
          </w:p>
        </w:tc>
      </w:tr>
      <w:tr w:rsidR="00C53FD1" w:rsidRPr="0045545D" w14:paraId="3B49046C" w14:textId="77777777">
        <w:trPr>
          <w:tblCellSpacing w:w="15" w:type="dxa"/>
        </w:trPr>
        <w:tc>
          <w:tcPr>
            <w:tcW w:w="0" w:type="auto"/>
            <w:vAlign w:val="center"/>
            <w:hideMark/>
          </w:tcPr>
          <w:p w14:paraId="645C8EEC"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Ticket Sales Open</w:t>
            </w:r>
          </w:p>
        </w:tc>
        <w:tc>
          <w:tcPr>
            <w:tcW w:w="0" w:type="auto"/>
            <w:vAlign w:val="center"/>
            <w:hideMark/>
          </w:tcPr>
          <w:p w14:paraId="4DE3E806"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May 2027</w:t>
            </w:r>
          </w:p>
        </w:tc>
      </w:tr>
      <w:tr w:rsidR="00C53FD1" w:rsidRPr="0045545D" w14:paraId="46AE420A" w14:textId="77777777">
        <w:trPr>
          <w:tblCellSpacing w:w="15" w:type="dxa"/>
        </w:trPr>
        <w:tc>
          <w:tcPr>
            <w:tcW w:w="0" w:type="auto"/>
            <w:vAlign w:val="center"/>
            <w:hideMark/>
          </w:tcPr>
          <w:p w14:paraId="7B3B7FB1"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Final Rehearsals Completed</w:t>
            </w:r>
          </w:p>
        </w:tc>
        <w:tc>
          <w:tcPr>
            <w:tcW w:w="0" w:type="auto"/>
            <w:vAlign w:val="center"/>
            <w:hideMark/>
          </w:tcPr>
          <w:p w14:paraId="349EAF0C"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July 2027</w:t>
            </w:r>
          </w:p>
        </w:tc>
      </w:tr>
      <w:tr w:rsidR="00C53FD1" w:rsidRPr="0045545D" w14:paraId="627A2985" w14:textId="77777777">
        <w:trPr>
          <w:tblCellSpacing w:w="15" w:type="dxa"/>
        </w:trPr>
        <w:tc>
          <w:tcPr>
            <w:tcW w:w="0" w:type="auto"/>
            <w:vAlign w:val="center"/>
            <w:hideMark/>
          </w:tcPr>
          <w:p w14:paraId="26285BF1"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Event Weekend</w:t>
            </w:r>
          </w:p>
        </w:tc>
        <w:tc>
          <w:tcPr>
            <w:tcW w:w="0" w:type="auto"/>
            <w:vAlign w:val="center"/>
            <w:hideMark/>
          </w:tcPr>
          <w:p w14:paraId="755BEC03"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July 2027</w:t>
            </w:r>
          </w:p>
        </w:tc>
      </w:tr>
      <w:tr w:rsidR="00C53FD1" w:rsidRPr="0045545D" w14:paraId="14EC743C" w14:textId="77777777">
        <w:trPr>
          <w:tblCellSpacing w:w="15" w:type="dxa"/>
        </w:trPr>
        <w:tc>
          <w:tcPr>
            <w:tcW w:w="0" w:type="auto"/>
            <w:vAlign w:val="center"/>
            <w:hideMark/>
          </w:tcPr>
          <w:p w14:paraId="0397CC08"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Donations Distributed</w:t>
            </w:r>
          </w:p>
        </w:tc>
        <w:tc>
          <w:tcPr>
            <w:tcW w:w="0" w:type="auto"/>
            <w:vAlign w:val="center"/>
            <w:hideMark/>
          </w:tcPr>
          <w:p w14:paraId="717AF3EB"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August 2027</w:t>
            </w:r>
          </w:p>
        </w:tc>
      </w:tr>
      <w:tr w:rsidR="00C53FD1" w:rsidRPr="0045545D" w14:paraId="5FFABA61" w14:textId="77777777">
        <w:trPr>
          <w:tblCellSpacing w:w="15" w:type="dxa"/>
        </w:trPr>
        <w:tc>
          <w:tcPr>
            <w:tcW w:w="0" w:type="auto"/>
            <w:vAlign w:val="center"/>
            <w:hideMark/>
          </w:tcPr>
          <w:p w14:paraId="4E33F0FF"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Closure</w:t>
            </w:r>
          </w:p>
        </w:tc>
        <w:tc>
          <w:tcPr>
            <w:tcW w:w="0" w:type="auto"/>
            <w:vAlign w:val="center"/>
            <w:hideMark/>
          </w:tcPr>
          <w:p w14:paraId="39B14040"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August 2027</w:t>
            </w:r>
          </w:p>
        </w:tc>
      </w:tr>
    </w:tbl>
    <w:p w14:paraId="33588232" w14:textId="3B9ACA33" w:rsidR="00C53FD1" w:rsidRPr="0045545D" w:rsidRDefault="00C53FD1" w:rsidP="0045545D">
      <w:pPr>
        <w:spacing w:before="100" w:beforeAutospacing="1" w:after="100" w:afterAutospacing="1" w:line="360" w:lineRule="auto"/>
        <w:outlineLvl w:val="0"/>
        <w:rPr>
          <w:rFonts w:ascii="Arial" w:eastAsia="Times New Roman" w:hAnsi="Arial" w:cs="Arial"/>
          <w:b/>
          <w:bCs/>
          <w:kern w:val="36"/>
          <w:lang w:eastAsia="en-GB"/>
          <w14:ligatures w14:val="none"/>
        </w:rPr>
      </w:pPr>
      <w:r w:rsidRPr="0045545D">
        <w:rPr>
          <w:rFonts w:ascii="Arial" w:eastAsia="Times New Roman" w:hAnsi="Arial" w:cs="Arial"/>
          <w:b/>
          <w:bCs/>
          <w:kern w:val="36"/>
          <w:lang w:eastAsia="en-GB"/>
          <w14:ligatures w14:val="none"/>
        </w:rPr>
        <w:t>8. Resources and Cost Accounts</w:t>
      </w:r>
    </w:p>
    <w:p w14:paraId="18A933B3" w14:textId="227A8154" w:rsidR="00C53FD1" w:rsidRPr="0045545D" w:rsidRDefault="00C53FD1" w:rsidP="0045545D">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Human Resources</w:t>
      </w:r>
      <w:r w:rsidR="00BD2066">
        <w:rPr>
          <w:rFonts w:ascii="Arial" w:eastAsia="Times New Roman" w:hAnsi="Arial" w:cs="Arial"/>
          <w:b/>
          <w:bCs/>
          <w:kern w:val="0"/>
          <w:lang w:eastAsia="en-GB"/>
          <w14:ligatures w14:val="none"/>
        </w:rPr>
        <w:t>:</w:t>
      </w:r>
    </w:p>
    <w:p w14:paraId="2C3E8FC2" w14:textId="7A7BC3B6" w:rsidR="00C53FD1" w:rsidRPr="00BD2066" w:rsidRDefault="00C53FD1" w:rsidP="00BD2066">
      <w:pPr>
        <w:spacing w:before="100" w:beforeAutospacing="1" w:after="100" w:afterAutospacing="1" w:line="360" w:lineRule="auto"/>
        <w:outlineLvl w:val="2"/>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Project Manager</w:t>
      </w:r>
      <w:r w:rsidR="00BD2066">
        <w:rPr>
          <w:rFonts w:ascii="Arial" w:eastAsia="Times New Roman" w:hAnsi="Arial" w:cs="Arial"/>
          <w:b/>
          <w:bCs/>
          <w:kern w:val="0"/>
          <w:lang w:eastAsia="en-GB"/>
          <w14:ligatures w14:val="none"/>
        </w:rPr>
        <w:t>:</w:t>
      </w:r>
      <w:r w:rsidR="000E632B" w:rsidRPr="0045545D">
        <w:rPr>
          <w:rFonts w:ascii="Arial" w:hAnsi="Arial" w:cs="Arial"/>
        </w:rPr>
        <w:t xml:space="preserve"> Responsible for overall project coordination.</w:t>
      </w:r>
    </w:p>
    <w:p w14:paraId="57D9E085" w14:textId="6686EE35" w:rsidR="000E632B" w:rsidRPr="0045545D" w:rsidRDefault="00C53FD1" w:rsidP="00BD2066">
      <w:pPr>
        <w:spacing w:before="100" w:beforeAutospacing="1" w:after="100" w:afterAutospacing="1" w:line="360" w:lineRule="auto"/>
        <w:outlineLvl w:val="2"/>
        <w:rPr>
          <w:rFonts w:ascii="Arial" w:hAnsi="Arial" w:cs="Arial"/>
        </w:rPr>
      </w:pPr>
      <w:r w:rsidRPr="0045545D">
        <w:rPr>
          <w:rFonts w:ascii="Arial" w:eastAsia="Times New Roman" w:hAnsi="Arial" w:cs="Arial"/>
          <w:b/>
          <w:bCs/>
          <w:kern w:val="0"/>
          <w:lang w:eastAsia="en-GB"/>
          <w14:ligatures w14:val="none"/>
        </w:rPr>
        <w:t>Theatre Teachers</w:t>
      </w:r>
      <w:r w:rsidR="00BD2066">
        <w:rPr>
          <w:rFonts w:ascii="Arial" w:eastAsia="Times New Roman" w:hAnsi="Arial" w:cs="Arial"/>
          <w:b/>
          <w:bCs/>
          <w:kern w:val="0"/>
          <w:lang w:eastAsia="en-GB"/>
          <w14:ligatures w14:val="none"/>
        </w:rPr>
        <w:t xml:space="preserve">: </w:t>
      </w:r>
      <w:r w:rsidR="000E632B" w:rsidRPr="0045545D">
        <w:rPr>
          <w:rFonts w:ascii="Arial" w:hAnsi="Arial" w:cs="Arial"/>
        </w:rPr>
        <w:t>Responsible for performer recruitment and rehearsals.</w:t>
      </w:r>
    </w:p>
    <w:p w14:paraId="4209B7AA" w14:textId="230F83AC" w:rsidR="000E632B" w:rsidRPr="0045545D" w:rsidRDefault="00C53FD1" w:rsidP="00BD2066">
      <w:pPr>
        <w:spacing w:before="100" w:beforeAutospacing="1" w:after="100" w:afterAutospacing="1" w:line="360" w:lineRule="auto"/>
        <w:outlineLvl w:val="2"/>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Volunteers</w:t>
      </w:r>
      <w:r w:rsidR="00BD2066">
        <w:rPr>
          <w:rFonts w:ascii="Arial" w:eastAsia="Times New Roman" w:hAnsi="Arial" w:cs="Arial"/>
          <w:b/>
          <w:bCs/>
          <w:kern w:val="0"/>
          <w:lang w:eastAsia="en-GB"/>
          <w14:ligatures w14:val="none"/>
        </w:rPr>
        <w:t xml:space="preserve">: </w:t>
      </w:r>
      <w:r w:rsidR="000E632B" w:rsidRPr="0045545D">
        <w:rPr>
          <w:rFonts w:ascii="Arial" w:eastAsia="Times New Roman" w:hAnsi="Arial" w:cs="Arial"/>
          <w:kern w:val="0"/>
          <w:lang w:eastAsia="en-GB"/>
          <w14:ligatures w14:val="none"/>
        </w:rPr>
        <w:t>Volunteers support ticket sales, audience management, event organisation</w:t>
      </w:r>
      <w:r w:rsidR="009A0AEC">
        <w:rPr>
          <w:rFonts w:ascii="Arial" w:eastAsia="Times New Roman" w:hAnsi="Arial" w:cs="Arial"/>
          <w:kern w:val="0"/>
          <w:lang w:eastAsia="en-GB"/>
          <w14:ligatures w14:val="none"/>
        </w:rPr>
        <w:t>,</w:t>
      </w:r>
      <w:r w:rsidR="000E632B" w:rsidRPr="0045545D">
        <w:rPr>
          <w:rFonts w:ascii="Arial" w:eastAsia="Times New Roman" w:hAnsi="Arial" w:cs="Arial"/>
          <w:kern w:val="0"/>
          <w:lang w:eastAsia="en-GB"/>
          <w14:ligatures w14:val="none"/>
        </w:rPr>
        <w:t xml:space="preserve"> and marketing activities.</w:t>
      </w:r>
    </w:p>
    <w:p w14:paraId="2235C39B" w14:textId="0669FB1B" w:rsidR="000E632B" w:rsidRPr="0045545D" w:rsidRDefault="00C53FD1" w:rsidP="0045545D">
      <w:pPr>
        <w:spacing w:before="100" w:beforeAutospacing="1" w:after="100" w:afterAutospacing="1" w:line="360" w:lineRule="auto"/>
        <w:outlineLvl w:val="2"/>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Technical Staff</w:t>
      </w:r>
      <w:r w:rsidR="00BD2066">
        <w:rPr>
          <w:rFonts w:ascii="Arial" w:eastAsia="Times New Roman" w:hAnsi="Arial" w:cs="Arial"/>
          <w:b/>
          <w:bCs/>
          <w:kern w:val="0"/>
          <w:lang w:eastAsia="en-GB"/>
          <w14:ligatures w14:val="none"/>
        </w:rPr>
        <w:t xml:space="preserve">: </w:t>
      </w:r>
      <w:r w:rsidR="000E632B" w:rsidRPr="0045545D">
        <w:rPr>
          <w:rFonts w:ascii="Arial" w:hAnsi="Arial" w:cs="Arial"/>
        </w:rPr>
        <w:t>Responsible for sound, lighting and stage preparation.</w:t>
      </w:r>
    </w:p>
    <w:p w14:paraId="71ED7C8D" w14:textId="22BC057C" w:rsidR="00C53FD1" w:rsidRPr="0045545D" w:rsidRDefault="00C53FD1" w:rsidP="00BD2066">
      <w:pPr>
        <w:spacing w:before="100" w:beforeAutospacing="1" w:after="100" w:afterAutospacing="1" w:line="360" w:lineRule="auto"/>
        <w:outlineLvl w:val="2"/>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Child Performers</w:t>
      </w:r>
      <w:r w:rsidR="00BD2066">
        <w:rPr>
          <w:rFonts w:ascii="Arial" w:eastAsia="Times New Roman" w:hAnsi="Arial" w:cs="Arial"/>
          <w:b/>
          <w:bCs/>
          <w:kern w:val="0"/>
          <w:lang w:eastAsia="en-GB"/>
          <w14:ligatures w14:val="none"/>
        </w:rPr>
        <w:t xml:space="preserve">: </w:t>
      </w:r>
      <w:r w:rsidR="009C7847" w:rsidRPr="009C7847">
        <w:rPr>
          <w:rFonts w:ascii="Arial" w:hAnsi="Arial" w:cs="Arial"/>
        </w:rPr>
        <w:t>Approximately 40 children will participate in the production</w:t>
      </w:r>
      <w:r w:rsidR="009C7847">
        <w:rPr>
          <w:rFonts w:ascii="Arial" w:hAnsi="Arial" w:cs="Arial"/>
        </w:rPr>
        <w:t>.</w:t>
      </w:r>
    </w:p>
    <w:p w14:paraId="010429CA" w14:textId="17C3EA13" w:rsidR="00E6287B" w:rsidRPr="0045545D" w:rsidRDefault="00C53FD1" w:rsidP="0045545D">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Material Resources</w:t>
      </w:r>
      <w:r w:rsidR="009C7847">
        <w:rPr>
          <w:rFonts w:ascii="Arial" w:eastAsia="Times New Roman" w:hAnsi="Arial" w:cs="Arial"/>
          <w:b/>
          <w:bCs/>
          <w:kern w:val="0"/>
          <w:lang w:eastAsia="en-GB"/>
          <w14:ligatures w14:val="none"/>
        </w:rPr>
        <w:t>:</w:t>
      </w:r>
    </w:p>
    <w:p w14:paraId="15F8C53C" w14:textId="7761BD84" w:rsidR="00C53FD1" w:rsidRPr="0045545D" w:rsidRDefault="00C53FD1" w:rsidP="00BD2066">
      <w:pPr>
        <w:spacing w:before="100" w:beforeAutospacing="1" w:after="100" w:afterAutospacing="1" w:line="360" w:lineRule="auto"/>
        <w:outlineLvl w:val="2"/>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lastRenderedPageBreak/>
        <w:t>Theatre Venue</w:t>
      </w:r>
      <w:r w:rsidR="00BD2066">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The theatre venue provides the location for the four performances and has a seating capacity of 200 people.</w:t>
      </w:r>
    </w:p>
    <w:p w14:paraId="0EFC895D" w14:textId="11B58F2D" w:rsidR="00C53FD1" w:rsidRPr="0045545D" w:rsidRDefault="00C53FD1" w:rsidP="00BD2066">
      <w:pPr>
        <w:spacing w:before="100" w:beforeAutospacing="1" w:after="100" w:afterAutospacing="1" w:line="360" w:lineRule="auto"/>
        <w:outlineLvl w:val="2"/>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Costumes and Props</w:t>
      </w:r>
      <w:r w:rsidR="00BD2066">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Costumes and props support the production and improve audience experience.</w:t>
      </w:r>
    </w:p>
    <w:p w14:paraId="558D9690" w14:textId="3B0C598A" w:rsidR="00C53FD1" w:rsidRPr="0045545D" w:rsidRDefault="00C53FD1" w:rsidP="00BD2066">
      <w:pPr>
        <w:spacing w:before="100" w:beforeAutospacing="1" w:after="100" w:afterAutospacing="1" w:line="360" w:lineRule="auto"/>
        <w:outlineLvl w:val="2"/>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Sound and Lighting Equipment</w:t>
      </w:r>
      <w:r w:rsidR="00BD2066">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Technical equipment is required to ensure professional performance quality.</w:t>
      </w:r>
    </w:p>
    <w:p w14:paraId="2FC331FF" w14:textId="0171F1AA" w:rsidR="00C53FD1" w:rsidRPr="0045545D" w:rsidRDefault="00C53FD1" w:rsidP="00BD2066">
      <w:pPr>
        <w:spacing w:before="100" w:beforeAutospacing="1" w:after="100" w:afterAutospacing="1" w:line="360" w:lineRule="auto"/>
        <w:outlineLvl w:val="2"/>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Marketing Materials</w:t>
      </w:r>
      <w:r w:rsidR="00BD2066">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Posters, flyers and social media content will be used to promote the event.</w:t>
      </w:r>
    </w:p>
    <w:p w14:paraId="3BF8DD4D" w14:textId="669951D8" w:rsidR="00C53FD1" w:rsidRPr="0045545D" w:rsidRDefault="00C53FD1" w:rsidP="00BD2066">
      <w:pPr>
        <w:spacing w:before="100" w:beforeAutospacing="1" w:after="100" w:afterAutospacing="1" w:line="360" w:lineRule="auto"/>
        <w:outlineLvl w:val="2"/>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Ticketing Platform</w:t>
      </w:r>
      <w:r w:rsidR="00BD2066">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The ticketing platform enables online ticket sales and attendance monitoring.</w:t>
      </w:r>
    </w:p>
    <w:p w14:paraId="7BEA6069" w14:textId="51F79D84" w:rsidR="00BD2066" w:rsidRPr="0045545D" w:rsidRDefault="00C53FD1" w:rsidP="00BD2066">
      <w:pPr>
        <w:spacing w:before="100" w:beforeAutospacing="1" w:after="100" w:afterAutospacing="1" w:line="360" w:lineRule="auto"/>
        <w:outlineLvl w:val="1"/>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Cost Accounts</w:t>
      </w:r>
      <w:r w:rsidR="00BD2066">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The project primarily relies on volunteers. Consequently, labour costs will not be incurred. However, theoretical labour costs are presented to demonstrate the value of volunteer contributions.</w:t>
      </w:r>
    </w:p>
    <w:p w14:paraId="7AC80D50" w14:textId="77777777" w:rsidR="00C53FD1" w:rsidRPr="0045545D" w:rsidRDefault="00C53FD1" w:rsidP="0045545D">
      <w:pPr>
        <w:spacing w:before="100" w:beforeAutospacing="1" w:after="100" w:afterAutospacing="1" w:line="360" w:lineRule="auto"/>
        <w:outlineLvl w:val="2"/>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Theoretical Labour Costs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24"/>
        <w:gridCol w:w="1687"/>
        <w:gridCol w:w="1552"/>
        <w:gridCol w:w="858"/>
      </w:tblGrid>
      <w:tr w:rsidR="00C53FD1" w:rsidRPr="0045545D" w14:paraId="391227C1" w14:textId="77777777">
        <w:trPr>
          <w:tblCellSpacing w:w="15" w:type="dxa"/>
        </w:trPr>
        <w:tc>
          <w:tcPr>
            <w:tcW w:w="0" w:type="auto"/>
            <w:vAlign w:val="center"/>
            <w:hideMark/>
          </w:tcPr>
          <w:p w14:paraId="67B3B73D"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Task</w:t>
            </w:r>
          </w:p>
        </w:tc>
        <w:tc>
          <w:tcPr>
            <w:tcW w:w="0" w:type="auto"/>
            <w:vAlign w:val="center"/>
            <w:hideMark/>
          </w:tcPr>
          <w:p w14:paraId="74897EB1"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Estimated Hours</w:t>
            </w:r>
          </w:p>
        </w:tc>
        <w:tc>
          <w:tcPr>
            <w:tcW w:w="0" w:type="auto"/>
            <w:vAlign w:val="center"/>
            <w:hideMark/>
          </w:tcPr>
          <w:p w14:paraId="59CE3CD8"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Hourly Rate (£)</w:t>
            </w:r>
          </w:p>
        </w:tc>
        <w:tc>
          <w:tcPr>
            <w:tcW w:w="0" w:type="auto"/>
            <w:vAlign w:val="center"/>
            <w:hideMark/>
          </w:tcPr>
          <w:p w14:paraId="5800FDB7"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Cost (£)</w:t>
            </w:r>
          </w:p>
        </w:tc>
      </w:tr>
      <w:tr w:rsidR="00C53FD1" w:rsidRPr="0045545D" w14:paraId="7958763C" w14:textId="77777777">
        <w:trPr>
          <w:tblCellSpacing w:w="15" w:type="dxa"/>
        </w:trPr>
        <w:tc>
          <w:tcPr>
            <w:tcW w:w="0" w:type="auto"/>
            <w:vAlign w:val="center"/>
            <w:hideMark/>
          </w:tcPr>
          <w:p w14:paraId="088BDB87"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Planning</w:t>
            </w:r>
          </w:p>
        </w:tc>
        <w:tc>
          <w:tcPr>
            <w:tcW w:w="0" w:type="auto"/>
            <w:vAlign w:val="center"/>
            <w:hideMark/>
          </w:tcPr>
          <w:p w14:paraId="7871774C"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20</w:t>
            </w:r>
          </w:p>
        </w:tc>
        <w:tc>
          <w:tcPr>
            <w:tcW w:w="0" w:type="auto"/>
            <w:vAlign w:val="center"/>
            <w:hideMark/>
          </w:tcPr>
          <w:p w14:paraId="33FA93B9"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20</w:t>
            </w:r>
          </w:p>
        </w:tc>
        <w:tc>
          <w:tcPr>
            <w:tcW w:w="0" w:type="auto"/>
            <w:vAlign w:val="center"/>
            <w:hideMark/>
          </w:tcPr>
          <w:p w14:paraId="2F01F673"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400</w:t>
            </w:r>
          </w:p>
        </w:tc>
      </w:tr>
      <w:tr w:rsidR="00C53FD1" w:rsidRPr="0045545D" w14:paraId="45D27C48" w14:textId="77777777">
        <w:trPr>
          <w:tblCellSpacing w:w="15" w:type="dxa"/>
        </w:trPr>
        <w:tc>
          <w:tcPr>
            <w:tcW w:w="0" w:type="auto"/>
            <w:vAlign w:val="center"/>
            <w:hideMark/>
          </w:tcPr>
          <w:p w14:paraId="51BCE18B"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Venue Negotiation</w:t>
            </w:r>
          </w:p>
        </w:tc>
        <w:tc>
          <w:tcPr>
            <w:tcW w:w="0" w:type="auto"/>
            <w:vAlign w:val="center"/>
            <w:hideMark/>
          </w:tcPr>
          <w:p w14:paraId="5625742D"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10</w:t>
            </w:r>
          </w:p>
        </w:tc>
        <w:tc>
          <w:tcPr>
            <w:tcW w:w="0" w:type="auto"/>
            <w:vAlign w:val="center"/>
            <w:hideMark/>
          </w:tcPr>
          <w:p w14:paraId="75E6C4A7"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20</w:t>
            </w:r>
          </w:p>
        </w:tc>
        <w:tc>
          <w:tcPr>
            <w:tcW w:w="0" w:type="auto"/>
            <w:vAlign w:val="center"/>
            <w:hideMark/>
          </w:tcPr>
          <w:p w14:paraId="3113207F"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200</w:t>
            </w:r>
          </w:p>
        </w:tc>
      </w:tr>
      <w:tr w:rsidR="00C53FD1" w:rsidRPr="0045545D" w14:paraId="6C42048F" w14:textId="77777777">
        <w:trPr>
          <w:tblCellSpacing w:w="15" w:type="dxa"/>
        </w:trPr>
        <w:tc>
          <w:tcPr>
            <w:tcW w:w="0" w:type="auto"/>
            <w:vAlign w:val="center"/>
            <w:hideMark/>
          </w:tcPr>
          <w:p w14:paraId="36F6AF52"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Performer Recruitment</w:t>
            </w:r>
          </w:p>
        </w:tc>
        <w:tc>
          <w:tcPr>
            <w:tcW w:w="0" w:type="auto"/>
            <w:vAlign w:val="center"/>
            <w:hideMark/>
          </w:tcPr>
          <w:p w14:paraId="30B0BC79"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15</w:t>
            </w:r>
          </w:p>
        </w:tc>
        <w:tc>
          <w:tcPr>
            <w:tcW w:w="0" w:type="auto"/>
            <w:vAlign w:val="center"/>
            <w:hideMark/>
          </w:tcPr>
          <w:p w14:paraId="073B4614"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18</w:t>
            </w:r>
          </w:p>
        </w:tc>
        <w:tc>
          <w:tcPr>
            <w:tcW w:w="0" w:type="auto"/>
            <w:vAlign w:val="center"/>
            <w:hideMark/>
          </w:tcPr>
          <w:p w14:paraId="07FC11C2"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270</w:t>
            </w:r>
          </w:p>
        </w:tc>
      </w:tr>
      <w:tr w:rsidR="00C53FD1" w:rsidRPr="0045545D" w14:paraId="13D8CC1D" w14:textId="77777777">
        <w:trPr>
          <w:tblCellSpacing w:w="15" w:type="dxa"/>
        </w:trPr>
        <w:tc>
          <w:tcPr>
            <w:tcW w:w="0" w:type="auto"/>
            <w:vAlign w:val="center"/>
            <w:hideMark/>
          </w:tcPr>
          <w:p w14:paraId="3BB5CDEC"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Marketing Activities</w:t>
            </w:r>
          </w:p>
        </w:tc>
        <w:tc>
          <w:tcPr>
            <w:tcW w:w="0" w:type="auto"/>
            <w:vAlign w:val="center"/>
            <w:hideMark/>
          </w:tcPr>
          <w:p w14:paraId="48A9A6D5"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25</w:t>
            </w:r>
          </w:p>
        </w:tc>
        <w:tc>
          <w:tcPr>
            <w:tcW w:w="0" w:type="auto"/>
            <w:vAlign w:val="center"/>
            <w:hideMark/>
          </w:tcPr>
          <w:p w14:paraId="2F7219E3"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18</w:t>
            </w:r>
          </w:p>
        </w:tc>
        <w:tc>
          <w:tcPr>
            <w:tcW w:w="0" w:type="auto"/>
            <w:vAlign w:val="center"/>
            <w:hideMark/>
          </w:tcPr>
          <w:p w14:paraId="4757F181"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450</w:t>
            </w:r>
          </w:p>
        </w:tc>
      </w:tr>
      <w:tr w:rsidR="00C53FD1" w:rsidRPr="0045545D" w14:paraId="1EAD2728" w14:textId="77777777">
        <w:trPr>
          <w:tblCellSpacing w:w="15" w:type="dxa"/>
        </w:trPr>
        <w:tc>
          <w:tcPr>
            <w:tcW w:w="0" w:type="auto"/>
            <w:vAlign w:val="center"/>
            <w:hideMark/>
          </w:tcPr>
          <w:p w14:paraId="7F1B3DBD"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Rehearsal Management</w:t>
            </w:r>
          </w:p>
        </w:tc>
        <w:tc>
          <w:tcPr>
            <w:tcW w:w="0" w:type="auto"/>
            <w:vAlign w:val="center"/>
            <w:hideMark/>
          </w:tcPr>
          <w:p w14:paraId="531C6742"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30</w:t>
            </w:r>
          </w:p>
        </w:tc>
        <w:tc>
          <w:tcPr>
            <w:tcW w:w="0" w:type="auto"/>
            <w:vAlign w:val="center"/>
            <w:hideMark/>
          </w:tcPr>
          <w:p w14:paraId="03B22287"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20</w:t>
            </w:r>
          </w:p>
        </w:tc>
        <w:tc>
          <w:tcPr>
            <w:tcW w:w="0" w:type="auto"/>
            <w:vAlign w:val="center"/>
            <w:hideMark/>
          </w:tcPr>
          <w:p w14:paraId="63E33676"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600</w:t>
            </w:r>
          </w:p>
        </w:tc>
      </w:tr>
      <w:tr w:rsidR="00C53FD1" w:rsidRPr="0045545D" w14:paraId="50C7B1E6" w14:textId="77777777">
        <w:trPr>
          <w:tblCellSpacing w:w="15" w:type="dxa"/>
        </w:trPr>
        <w:tc>
          <w:tcPr>
            <w:tcW w:w="0" w:type="auto"/>
            <w:vAlign w:val="center"/>
            <w:hideMark/>
          </w:tcPr>
          <w:p w14:paraId="73C3FEA6"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Event Delivery</w:t>
            </w:r>
          </w:p>
        </w:tc>
        <w:tc>
          <w:tcPr>
            <w:tcW w:w="0" w:type="auto"/>
            <w:vAlign w:val="center"/>
            <w:hideMark/>
          </w:tcPr>
          <w:p w14:paraId="410D0D55"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40</w:t>
            </w:r>
          </w:p>
        </w:tc>
        <w:tc>
          <w:tcPr>
            <w:tcW w:w="0" w:type="auto"/>
            <w:vAlign w:val="center"/>
            <w:hideMark/>
          </w:tcPr>
          <w:p w14:paraId="2CC5466E"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18</w:t>
            </w:r>
          </w:p>
        </w:tc>
        <w:tc>
          <w:tcPr>
            <w:tcW w:w="0" w:type="auto"/>
            <w:vAlign w:val="center"/>
            <w:hideMark/>
          </w:tcPr>
          <w:p w14:paraId="272BA78E"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720</w:t>
            </w:r>
          </w:p>
        </w:tc>
      </w:tr>
      <w:tr w:rsidR="00C53FD1" w:rsidRPr="0045545D" w14:paraId="62277CC6" w14:textId="77777777">
        <w:trPr>
          <w:tblCellSpacing w:w="15" w:type="dxa"/>
        </w:trPr>
        <w:tc>
          <w:tcPr>
            <w:tcW w:w="0" w:type="auto"/>
            <w:vAlign w:val="center"/>
            <w:hideMark/>
          </w:tcPr>
          <w:p w14:paraId="1800B10E"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Closure</w:t>
            </w:r>
          </w:p>
        </w:tc>
        <w:tc>
          <w:tcPr>
            <w:tcW w:w="0" w:type="auto"/>
            <w:vAlign w:val="center"/>
            <w:hideMark/>
          </w:tcPr>
          <w:p w14:paraId="6D951A29"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10</w:t>
            </w:r>
          </w:p>
        </w:tc>
        <w:tc>
          <w:tcPr>
            <w:tcW w:w="0" w:type="auto"/>
            <w:vAlign w:val="center"/>
            <w:hideMark/>
          </w:tcPr>
          <w:p w14:paraId="0C1979F4"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20</w:t>
            </w:r>
          </w:p>
        </w:tc>
        <w:tc>
          <w:tcPr>
            <w:tcW w:w="0" w:type="auto"/>
            <w:vAlign w:val="center"/>
            <w:hideMark/>
          </w:tcPr>
          <w:p w14:paraId="48683E36"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200</w:t>
            </w:r>
          </w:p>
        </w:tc>
      </w:tr>
      <w:tr w:rsidR="00C53FD1" w:rsidRPr="0045545D" w14:paraId="328206D4" w14:textId="77777777">
        <w:trPr>
          <w:tblCellSpacing w:w="15" w:type="dxa"/>
        </w:trPr>
        <w:tc>
          <w:tcPr>
            <w:tcW w:w="0" w:type="auto"/>
            <w:vAlign w:val="center"/>
            <w:hideMark/>
          </w:tcPr>
          <w:p w14:paraId="1FEAABFF"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Total Labour Value</w:t>
            </w:r>
          </w:p>
        </w:tc>
        <w:tc>
          <w:tcPr>
            <w:tcW w:w="0" w:type="auto"/>
            <w:vAlign w:val="center"/>
            <w:hideMark/>
          </w:tcPr>
          <w:p w14:paraId="08D516FA" w14:textId="77777777" w:rsidR="00C53FD1" w:rsidRPr="0045545D" w:rsidRDefault="00C53FD1" w:rsidP="0045545D">
            <w:pPr>
              <w:spacing w:after="0" w:line="360" w:lineRule="auto"/>
              <w:rPr>
                <w:rFonts w:ascii="Arial" w:eastAsia="Times New Roman" w:hAnsi="Arial" w:cs="Arial"/>
                <w:kern w:val="0"/>
                <w:lang w:eastAsia="en-GB"/>
                <w14:ligatures w14:val="none"/>
              </w:rPr>
            </w:pPr>
          </w:p>
        </w:tc>
        <w:tc>
          <w:tcPr>
            <w:tcW w:w="0" w:type="auto"/>
            <w:vAlign w:val="center"/>
            <w:hideMark/>
          </w:tcPr>
          <w:p w14:paraId="71DF3747" w14:textId="77777777" w:rsidR="00C53FD1" w:rsidRPr="0045545D" w:rsidRDefault="00C53FD1" w:rsidP="0045545D">
            <w:pPr>
              <w:spacing w:after="0" w:line="360" w:lineRule="auto"/>
              <w:rPr>
                <w:rFonts w:ascii="Arial" w:eastAsia="Times New Roman" w:hAnsi="Arial" w:cs="Arial"/>
                <w:kern w:val="0"/>
                <w:lang w:eastAsia="en-GB"/>
                <w14:ligatures w14:val="none"/>
              </w:rPr>
            </w:pPr>
          </w:p>
        </w:tc>
        <w:tc>
          <w:tcPr>
            <w:tcW w:w="0" w:type="auto"/>
            <w:vAlign w:val="center"/>
            <w:hideMark/>
          </w:tcPr>
          <w:p w14:paraId="1B58A36B"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£2,840</w:t>
            </w:r>
          </w:p>
        </w:tc>
      </w:tr>
    </w:tbl>
    <w:p w14:paraId="44E7831D" w14:textId="158A3906" w:rsidR="000E207B" w:rsidRDefault="000E207B" w:rsidP="0045545D">
      <w:pPr>
        <w:spacing w:before="100" w:beforeAutospacing="1" w:after="100" w:afterAutospacing="1" w:line="360" w:lineRule="auto"/>
        <w:outlineLvl w:val="2"/>
        <w:rPr>
          <w:rFonts w:ascii="Arial" w:hAnsi="Arial" w:cs="Arial"/>
        </w:rPr>
      </w:pPr>
      <w:r w:rsidRPr="000E207B">
        <w:rPr>
          <w:rFonts w:ascii="Arial" w:hAnsi="Arial" w:cs="Arial"/>
        </w:rPr>
        <w:t xml:space="preserve">Although the theoretical labour value of the project is estimated at £2,840, all personnel involved will work voluntarily, resulting in an actual labour cost of £0. Although this is not an actual project expense, the calculation demonstrates the value </w:t>
      </w:r>
      <w:r>
        <w:rPr>
          <w:rFonts w:ascii="Arial" w:hAnsi="Arial" w:cs="Arial"/>
        </w:rPr>
        <w:t>volunteers contribute</w:t>
      </w:r>
      <w:r w:rsidRPr="000E207B">
        <w:rPr>
          <w:rFonts w:ascii="Arial" w:hAnsi="Arial" w:cs="Arial"/>
        </w:rPr>
        <w:t xml:space="preserve"> and may support future funding or sponsorship applications.</w:t>
      </w:r>
    </w:p>
    <w:p w14:paraId="19F8BE10" w14:textId="77777777" w:rsidR="00E6287B" w:rsidRPr="000E207B" w:rsidRDefault="00E6287B" w:rsidP="0045545D">
      <w:pPr>
        <w:spacing w:before="100" w:beforeAutospacing="1" w:after="100" w:afterAutospacing="1" w:line="360" w:lineRule="auto"/>
        <w:outlineLvl w:val="2"/>
        <w:rPr>
          <w:rFonts w:ascii="Arial" w:eastAsia="Times New Roman" w:hAnsi="Arial" w:cs="Arial"/>
          <w:b/>
          <w:bCs/>
          <w:kern w:val="0"/>
          <w:lang w:eastAsia="en-GB"/>
          <w14:ligatures w14:val="none"/>
        </w:rPr>
      </w:pPr>
    </w:p>
    <w:p w14:paraId="3A6FDE53" w14:textId="684BF449" w:rsidR="00C53FD1" w:rsidRPr="0045545D" w:rsidRDefault="00C53FD1" w:rsidP="0045545D">
      <w:pPr>
        <w:spacing w:before="100" w:beforeAutospacing="1" w:after="100" w:afterAutospacing="1" w:line="360" w:lineRule="auto"/>
        <w:outlineLvl w:val="2"/>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lastRenderedPageBreak/>
        <w:t>Actual Project Costs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61"/>
        <w:gridCol w:w="1897"/>
      </w:tblGrid>
      <w:tr w:rsidR="00C53FD1" w:rsidRPr="0045545D" w14:paraId="15B98E27" w14:textId="77777777">
        <w:trPr>
          <w:tblCellSpacing w:w="15" w:type="dxa"/>
        </w:trPr>
        <w:tc>
          <w:tcPr>
            <w:tcW w:w="0" w:type="auto"/>
            <w:vAlign w:val="center"/>
            <w:hideMark/>
          </w:tcPr>
          <w:p w14:paraId="70B0F90E"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Resource</w:t>
            </w:r>
          </w:p>
        </w:tc>
        <w:tc>
          <w:tcPr>
            <w:tcW w:w="0" w:type="auto"/>
            <w:vAlign w:val="center"/>
            <w:hideMark/>
          </w:tcPr>
          <w:p w14:paraId="504F854C"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Estimated Cost (£)</w:t>
            </w:r>
          </w:p>
        </w:tc>
      </w:tr>
      <w:tr w:rsidR="00C53FD1" w:rsidRPr="0045545D" w14:paraId="79AE9B08" w14:textId="77777777">
        <w:trPr>
          <w:tblCellSpacing w:w="15" w:type="dxa"/>
        </w:trPr>
        <w:tc>
          <w:tcPr>
            <w:tcW w:w="0" w:type="auto"/>
            <w:vAlign w:val="center"/>
            <w:hideMark/>
          </w:tcPr>
          <w:p w14:paraId="0A8F23F8"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Theatre Venue (Charity Rate)</w:t>
            </w:r>
          </w:p>
        </w:tc>
        <w:tc>
          <w:tcPr>
            <w:tcW w:w="0" w:type="auto"/>
            <w:vAlign w:val="center"/>
            <w:hideMark/>
          </w:tcPr>
          <w:p w14:paraId="3063A49B"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500</w:t>
            </w:r>
          </w:p>
        </w:tc>
      </w:tr>
      <w:tr w:rsidR="00C53FD1" w:rsidRPr="0045545D" w14:paraId="481E40BB" w14:textId="77777777">
        <w:trPr>
          <w:tblCellSpacing w:w="15" w:type="dxa"/>
        </w:trPr>
        <w:tc>
          <w:tcPr>
            <w:tcW w:w="0" w:type="auto"/>
            <w:vAlign w:val="center"/>
            <w:hideMark/>
          </w:tcPr>
          <w:p w14:paraId="3A7E821C"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Costumes and Props</w:t>
            </w:r>
          </w:p>
        </w:tc>
        <w:tc>
          <w:tcPr>
            <w:tcW w:w="0" w:type="auto"/>
            <w:vAlign w:val="center"/>
            <w:hideMark/>
          </w:tcPr>
          <w:p w14:paraId="22523DEC"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300</w:t>
            </w:r>
          </w:p>
        </w:tc>
      </w:tr>
      <w:tr w:rsidR="00C53FD1" w:rsidRPr="0045545D" w14:paraId="7DAFD04B" w14:textId="77777777">
        <w:trPr>
          <w:tblCellSpacing w:w="15" w:type="dxa"/>
        </w:trPr>
        <w:tc>
          <w:tcPr>
            <w:tcW w:w="0" w:type="auto"/>
            <w:vAlign w:val="center"/>
            <w:hideMark/>
          </w:tcPr>
          <w:p w14:paraId="4BA6100A"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Marketing Materials</w:t>
            </w:r>
          </w:p>
        </w:tc>
        <w:tc>
          <w:tcPr>
            <w:tcW w:w="0" w:type="auto"/>
            <w:vAlign w:val="center"/>
            <w:hideMark/>
          </w:tcPr>
          <w:p w14:paraId="3CC21BC3"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150</w:t>
            </w:r>
          </w:p>
        </w:tc>
      </w:tr>
      <w:tr w:rsidR="00C53FD1" w:rsidRPr="0045545D" w14:paraId="6033A4B2" w14:textId="77777777">
        <w:trPr>
          <w:tblCellSpacing w:w="15" w:type="dxa"/>
        </w:trPr>
        <w:tc>
          <w:tcPr>
            <w:tcW w:w="0" w:type="auto"/>
            <w:vAlign w:val="center"/>
            <w:hideMark/>
          </w:tcPr>
          <w:p w14:paraId="5CD6BFE3"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Refreshments for Volunteers</w:t>
            </w:r>
          </w:p>
        </w:tc>
        <w:tc>
          <w:tcPr>
            <w:tcW w:w="0" w:type="auto"/>
            <w:vAlign w:val="center"/>
            <w:hideMark/>
          </w:tcPr>
          <w:p w14:paraId="358C3E02"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50</w:t>
            </w:r>
          </w:p>
        </w:tc>
      </w:tr>
      <w:tr w:rsidR="00C53FD1" w:rsidRPr="0045545D" w14:paraId="4336FD24" w14:textId="77777777">
        <w:trPr>
          <w:tblCellSpacing w:w="15" w:type="dxa"/>
        </w:trPr>
        <w:tc>
          <w:tcPr>
            <w:tcW w:w="0" w:type="auto"/>
            <w:vAlign w:val="center"/>
            <w:hideMark/>
          </w:tcPr>
          <w:p w14:paraId="384235ED"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Contingency Fund</w:t>
            </w:r>
          </w:p>
        </w:tc>
        <w:tc>
          <w:tcPr>
            <w:tcW w:w="0" w:type="auto"/>
            <w:vAlign w:val="center"/>
            <w:hideMark/>
          </w:tcPr>
          <w:p w14:paraId="5F1BA933"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200</w:t>
            </w:r>
          </w:p>
        </w:tc>
      </w:tr>
      <w:tr w:rsidR="00C53FD1" w:rsidRPr="0045545D" w14:paraId="44E6E230" w14:textId="77777777">
        <w:trPr>
          <w:tblCellSpacing w:w="15" w:type="dxa"/>
        </w:trPr>
        <w:tc>
          <w:tcPr>
            <w:tcW w:w="0" w:type="auto"/>
            <w:vAlign w:val="center"/>
            <w:hideMark/>
          </w:tcPr>
          <w:p w14:paraId="2F9A3255"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Total Project Cost</w:t>
            </w:r>
          </w:p>
        </w:tc>
        <w:tc>
          <w:tcPr>
            <w:tcW w:w="0" w:type="auto"/>
            <w:vAlign w:val="center"/>
            <w:hideMark/>
          </w:tcPr>
          <w:p w14:paraId="4989C211"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£1,200</w:t>
            </w:r>
          </w:p>
        </w:tc>
      </w:tr>
    </w:tbl>
    <w:p w14:paraId="6880275F" w14:textId="77777777"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 use of volunteers significantly reduces project costs and increases the amount of money available for donation.</w:t>
      </w:r>
    </w:p>
    <w:p w14:paraId="40A3D18F" w14:textId="38E5280F" w:rsidR="00C53FD1" w:rsidRPr="0045545D" w:rsidRDefault="00C53FD1" w:rsidP="00BD2066">
      <w:pPr>
        <w:spacing w:before="100" w:beforeAutospacing="1" w:after="100" w:afterAutospacing="1" w:line="360" w:lineRule="auto"/>
        <w:outlineLvl w:val="1"/>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Revenue Forecast</w:t>
      </w:r>
      <w:r w:rsidR="00BD2066">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The project's revenue is based on ticket sales.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33"/>
        <w:gridCol w:w="1030"/>
      </w:tblGrid>
      <w:tr w:rsidR="00C53FD1" w:rsidRPr="0045545D" w14:paraId="7FCFED1D" w14:textId="77777777">
        <w:trPr>
          <w:tblCellSpacing w:w="15" w:type="dxa"/>
        </w:trPr>
        <w:tc>
          <w:tcPr>
            <w:tcW w:w="0" w:type="auto"/>
            <w:vAlign w:val="center"/>
            <w:hideMark/>
          </w:tcPr>
          <w:p w14:paraId="67AB33AA"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Item</w:t>
            </w:r>
          </w:p>
        </w:tc>
        <w:tc>
          <w:tcPr>
            <w:tcW w:w="0" w:type="auto"/>
            <w:vAlign w:val="center"/>
            <w:hideMark/>
          </w:tcPr>
          <w:p w14:paraId="2DE9DCFF"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Value</w:t>
            </w:r>
          </w:p>
        </w:tc>
      </w:tr>
      <w:tr w:rsidR="00C53FD1" w:rsidRPr="0045545D" w14:paraId="7EF12048" w14:textId="77777777">
        <w:trPr>
          <w:tblCellSpacing w:w="15" w:type="dxa"/>
        </w:trPr>
        <w:tc>
          <w:tcPr>
            <w:tcW w:w="0" w:type="auto"/>
            <w:vAlign w:val="center"/>
            <w:hideMark/>
          </w:tcPr>
          <w:p w14:paraId="66C86080"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Theatre Capacity</w:t>
            </w:r>
          </w:p>
        </w:tc>
        <w:tc>
          <w:tcPr>
            <w:tcW w:w="0" w:type="auto"/>
            <w:vAlign w:val="center"/>
            <w:hideMark/>
          </w:tcPr>
          <w:p w14:paraId="302B0F27"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200 seats</w:t>
            </w:r>
          </w:p>
        </w:tc>
      </w:tr>
      <w:tr w:rsidR="00C53FD1" w:rsidRPr="0045545D" w14:paraId="7EADA7BB" w14:textId="77777777">
        <w:trPr>
          <w:tblCellSpacing w:w="15" w:type="dxa"/>
        </w:trPr>
        <w:tc>
          <w:tcPr>
            <w:tcW w:w="0" w:type="auto"/>
            <w:vAlign w:val="center"/>
            <w:hideMark/>
          </w:tcPr>
          <w:p w14:paraId="0370778D"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Number of Performances</w:t>
            </w:r>
          </w:p>
        </w:tc>
        <w:tc>
          <w:tcPr>
            <w:tcW w:w="0" w:type="auto"/>
            <w:vAlign w:val="center"/>
            <w:hideMark/>
          </w:tcPr>
          <w:p w14:paraId="0CA70669"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4</w:t>
            </w:r>
          </w:p>
        </w:tc>
      </w:tr>
      <w:tr w:rsidR="00C53FD1" w:rsidRPr="0045545D" w14:paraId="0E03B2F4" w14:textId="77777777">
        <w:trPr>
          <w:tblCellSpacing w:w="15" w:type="dxa"/>
        </w:trPr>
        <w:tc>
          <w:tcPr>
            <w:tcW w:w="0" w:type="auto"/>
            <w:vAlign w:val="center"/>
            <w:hideMark/>
          </w:tcPr>
          <w:p w14:paraId="6708BCF9"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Total Tickets Available</w:t>
            </w:r>
          </w:p>
        </w:tc>
        <w:tc>
          <w:tcPr>
            <w:tcW w:w="0" w:type="auto"/>
            <w:vAlign w:val="center"/>
            <w:hideMark/>
          </w:tcPr>
          <w:p w14:paraId="55468907"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800</w:t>
            </w:r>
          </w:p>
        </w:tc>
      </w:tr>
      <w:tr w:rsidR="00C53FD1" w:rsidRPr="0045545D" w14:paraId="2105C8FF" w14:textId="77777777">
        <w:trPr>
          <w:tblCellSpacing w:w="15" w:type="dxa"/>
        </w:trPr>
        <w:tc>
          <w:tcPr>
            <w:tcW w:w="0" w:type="auto"/>
            <w:vAlign w:val="center"/>
            <w:hideMark/>
          </w:tcPr>
          <w:p w14:paraId="3EF4F336"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Ticket Price</w:t>
            </w:r>
          </w:p>
        </w:tc>
        <w:tc>
          <w:tcPr>
            <w:tcW w:w="0" w:type="auto"/>
            <w:vAlign w:val="center"/>
            <w:hideMark/>
          </w:tcPr>
          <w:p w14:paraId="56233DC6"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£15</w:t>
            </w:r>
          </w:p>
        </w:tc>
      </w:tr>
      <w:tr w:rsidR="00C53FD1" w:rsidRPr="0045545D" w14:paraId="3688347E" w14:textId="77777777">
        <w:trPr>
          <w:tblCellSpacing w:w="15" w:type="dxa"/>
        </w:trPr>
        <w:tc>
          <w:tcPr>
            <w:tcW w:w="0" w:type="auto"/>
            <w:vAlign w:val="center"/>
            <w:hideMark/>
          </w:tcPr>
          <w:p w14:paraId="75FC9FF9"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Maximum Revenue</w:t>
            </w:r>
          </w:p>
        </w:tc>
        <w:tc>
          <w:tcPr>
            <w:tcW w:w="0" w:type="auto"/>
            <w:vAlign w:val="center"/>
            <w:hideMark/>
          </w:tcPr>
          <w:p w14:paraId="7791FC47"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£12,000</w:t>
            </w:r>
          </w:p>
        </w:tc>
      </w:tr>
    </w:tbl>
    <w:p w14:paraId="225293A0" w14:textId="77777777"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If all available tickets are sold, the event could generate a maximum revenue of £12,000.</w:t>
      </w:r>
    </w:p>
    <w:p w14:paraId="54F63066" w14:textId="77777777" w:rsidR="00C53FD1" w:rsidRPr="0045545D" w:rsidRDefault="00C53FD1" w:rsidP="0045545D">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Expected Donation Distribution</w:t>
      </w:r>
    </w:p>
    <w:p w14:paraId="03AB99A4" w14:textId="77777777"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After deducting project expenses, the remaining profits will be distributed equally between the two charitable organisations.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03"/>
        <w:gridCol w:w="1995"/>
      </w:tblGrid>
      <w:tr w:rsidR="00C53FD1" w:rsidRPr="0045545D" w14:paraId="6ADD3452" w14:textId="77777777">
        <w:trPr>
          <w:tblCellSpacing w:w="15" w:type="dxa"/>
        </w:trPr>
        <w:tc>
          <w:tcPr>
            <w:tcW w:w="0" w:type="auto"/>
            <w:vAlign w:val="center"/>
            <w:hideMark/>
          </w:tcPr>
          <w:p w14:paraId="6931E139"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Beneficiary</w:t>
            </w:r>
          </w:p>
        </w:tc>
        <w:tc>
          <w:tcPr>
            <w:tcW w:w="0" w:type="auto"/>
            <w:vAlign w:val="center"/>
            <w:hideMark/>
          </w:tcPr>
          <w:p w14:paraId="399A2DD6"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Estimated Donation</w:t>
            </w:r>
          </w:p>
        </w:tc>
      </w:tr>
      <w:tr w:rsidR="00C53FD1" w:rsidRPr="0045545D" w14:paraId="0135DE63" w14:textId="77777777">
        <w:trPr>
          <w:tblCellSpacing w:w="15" w:type="dxa"/>
        </w:trPr>
        <w:tc>
          <w:tcPr>
            <w:tcW w:w="0" w:type="auto"/>
            <w:vAlign w:val="center"/>
            <w:hideMark/>
          </w:tcPr>
          <w:p w14:paraId="432D15DD"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Children's Hospital</w:t>
            </w:r>
          </w:p>
        </w:tc>
        <w:tc>
          <w:tcPr>
            <w:tcW w:w="0" w:type="auto"/>
            <w:vAlign w:val="center"/>
            <w:hideMark/>
          </w:tcPr>
          <w:p w14:paraId="33ACA4AA"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£5,400</w:t>
            </w:r>
          </w:p>
        </w:tc>
      </w:tr>
      <w:tr w:rsidR="00C53FD1" w:rsidRPr="0045545D" w14:paraId="729ACC26" w14:textId="77777777">
        <w:trPr>
          <w:tblCellSpacing w:w="15" w:type="dxa"/>
        </w:trPr>
        <w:tc>
          <w:tcPr>
            <w:tcW w:w="0" w:type="auto"/>
            <w:vAlign w:val="center"/>
            <w:hideMark/>
          </w:tcPr>
          <w:p w14:paraId="0AA11A2A"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Theatre School</w:t>
            </w:r>
          </w:p>
        </w:tc>
        <w:tc>
          <w:tcPr>
            <w:tcW w:w="0" w:type="auto"/>
            <w:vAlign w:val="center"/>
            <w:hideMark/>
          </w:tcPr>
          <w:p w14:paraId="61757873"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£5,400</w:t>
            </w:r>
          </w:p>
        </w:tc>
      </w:tr>
    </w:tbl>
    <w:p w14:paraId="2D5E3235" w14:textId="77777777" w:rsidR="00DB0638" w:rsidRDefault="00C53FD1" w:rsidP="00DB0638">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 estimated donations are based on projected revenue of £12,000 and estimated expenses of £1,200. Actual donations may vary depending on final attendance and operational costs.</w:t>
      </w:r>
    </w:p>
    <w:p w14:paraId="2CBAB2B2" w14:textId="3D136D8B" w:rsidR="00773B75" w:rsidRPr="00DB0638" w:rsidRDefault="00773B75" w:rsidP="00DB0638">
      <w:pPr>
        <w:spacing w:before="100" w:beforeAutospacing="1" w:after="100" w:afterAutospacing="1" w:line="360" w:lineRule="auto"/>
        <w:rPr>
          <w:rFonts w:ascii="Arial" w:eastAsia="Times New Roman" w:hAnsi="Arial" w:cs="Arial"/>
          <w:kern w:val="0"/>
          <w:lang w:eastAsia="en-GB"/>
          <w14:ligatures w14:val="none"/>
        </w:rPr>
      </w:pPr>
      <w:r w:rsidRPr="00773B75">
        <w:rPr>
          <w:rFonts w:ascii="Arial" w:eastAsia="Times New Roman" w:hAnsi="Arial" w:cs="Arial"/>
          <w:b/>
          <w:bCs/>
          <w:kern w:val="0"/>
          <w:lang w:eastAsia="en-GB"/>
          <w14:ligatures w14:val="none"/>
        </w:rPr>
        <w:lastRenderedPageBreak/>
        <w:t>9</w:t>
      </w:r>
      <w:r w:rsidRPr="00773B75">
        <w:rPr>
          <w:rFonts w:ascii="Times New Roman" w:eastAsia="Times New Roman" w:hAnsi="Times New Roman" w:cs="Times New Roman"/>
          <w:b/>
          <w:bCs/>
          <w:kern w:val="0"/>
          <w:sz w:val="36"/>
          <w:szCs w:val="36"/>
          <w:lang w:eastAsia="en-GB"/>
          <w14:ligatures w14:val="none"/>
        </w:rPr>
        <w:t xml:space="preserve">. </w:t>
      </w:r>
      <w:r w:rsidRPr="00773B75">
        <w:rPr>
          <w:rFonts w:ascii="Arial" w:eastAsia="Times New Roman" w:hAnsi="Arial" w:cs="Arial"/>
          <w:b/>
          <w:bCs/>
          <w:kern w:val="0"/>
          <w:lang w:eastAsia="en-GB"/>
          <w14:ligatures w14:val="none"/>
        </w:rPr>
        <w:t>Risk Management</w:t>
      </w:r>
    </w:p>
    <w:p w14:paraId="11662E2F" w14:textId="77777777" w:rsidR="00773B75" w:rsidRPr="00773B75" w:rsidRDefault="00773B75" w:rsidP="00773B75">
      <w:pPr>
        <w:spacing w:before="100" w:beforeAutospacing="1" w:after="100" w:afterAutospacing="1" w:line="24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Risk management is an important part of project planning because it helps identify potential problems that could affect project objectives. By identifying risks early, the project team can implement mitigation strategies to reduce their impact (Kerzner, 2022).</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74"/>
        <w:gridCol w:w="1197"/>
        <w:gridCol w:w="843"/>
        <w:gridCol w:w="4512"/>
      </w:tblGrid>
      <w:tr w:rsidR="00773B75" w:rsidRPr="00773B75" w14:paraId="78E17E54" w14:textId="77777777">
        <w:trPr>
          <w:tblHeader/>
          <w:tblCellSpacing w:w="15" w:type="dxa"/>
        </w:trPr>
        <w:tc>
          <w:tcPr>
            <w:tcW w:w="0" w:type="auto"/>
            <w:vAlign w:val="center"/>
            <w:hideMark/>
          </w:tcPr>
          <w:p w14:paraId="18067A8C" w14:textId="77777777" w:rsidR="00773B75" w:rsidRPr="00773B75" w:rsidRDefault="00773B75" w:rsidP="00773B75">
            <w:pPr>
              <w:spacing w:after="0" w:line="240" w:lineRule="auto"/>
              <w:jc w:val="center"/>
              <w:rPr>
                <w:rFonts w:ascii="Arial" w:eastAsia="Times New Roman" w:hAnsi="Arial" w:cs="Arial"/>
                <w:b/>
                <w:bCs/>
                <w:kern w:val="0"/>
                <w:lang w:eastAsia="en-GB"/>
                <w14:ligatures w14:val="none"/>
              </w:rPr>
            </w:pPr>
            <w:r w:rsidRPr="00773B75">
              <w:rPr>
                <w:rFonts w:ascii="Arial" w:eastAsia="Times New Roman" w:hAnsi="Arial" w:cs="Arial"/>
                <w:b/>
                <w:bCs/>
                <w:kern w:val="0"/>
                <w:lang w:eastAsia="en-GB"/>
                <w14:ligatures w14:val="none"/>
              </w:rPr>
              <w:t>Risk</w:t>
            </w:r>
          </w:p>
        </w:tc>
        <w:tc>
          <w:tcPr>
            <w:tcW w:w="0" w:type="auto"/>
            <w:vAlign w:val="center"/>
            <w:hideMark/>
          </w:tcPr>
          <w:p w14:paraId="4B980C8C" w14:textId="77777777" w:rsidR="00773B75" w:rsidRPr="00773B75" w:rsidRDefault="00773B75" w:rsidP="00773B75">
            <w:pPr>
              <w:spacing w:after="0" w:line="240" w:lineRule="auto"/>
              <w:jc w:val="center"/>
              <w:rPr>
                <w:rFonts w:ascii="Arial" w:eastAsia="Times New Roman" w:hAnsi="Arial" w:cs="Arial"/>
                <w:b/>
                <w:bCs/>
                <w:kern w:val="0"/>
                <w:lang w:eastAsia="en-GB"/>
                <w14:ligatures w14:val="none"/>
              </w:rPr>
            </w:pPr>
            <w:r w:rsidRPr="00773B75">
              <w:rPr>
                <w:rFonts w:ascii="Arial" w:eastAsia="Times New Roman" w:hAnsi="Arial" w:cs="Arial"/>
                <w:b/>
                <w:bCs/>
                <w:kern w:val="0"/>
                <w:lang w:eastAsia="en-GB"/>
                <w14:ligatures w14:val="none"/>
              </w:rPr>
              <w:t>Probability</w:t>
            </w:r>
          </w:p>
        </w:tc>
        <w:tc>
          <w:tcPr>
            <w:tcW w:w="0" w:type="auto"/>
            <w:vAlign w:val="center"/>
            <w:hideMark/>
          </w:tcPr>
          <w:p w14:paraId="23263FD6" w14:textId="77777777" w:rsidR="00773B75" w:rsidRPr="00773B75" w:rsidRDefault="00773B75" w:rsidP="00773B75">
            <w:pPr>
              <w:spacing w:after="0" w:line="240" w:lineRule="auto"/>
              <w:jc w:val="center"/>
              <w:rPr>
                <w:rFonts w:ascii="Arial" w:eastAsia="Times New Roman" w:hAnsi="Arial" w:cs="Arial"/>
                <w:b/>
                <w:bCs/>
                <w:kern w:val="0"/>
                <w:lang w:eastAsia="en-GB"/>
                <w14:ligatures w14:val="none"/>
              </w:rPr>
            </w:pPr>
            <w:r w:rsidRPr="00773B75">
              <w:rPr>
                <w:rFonts w:ascii="Arial" w:eastAsia="Times New Roman" w:hAnsi="Arial" w:cs="Arial"/>
                <w:b/>
                <w:bCs/>
                <w:kern w:val="0"/>
                <w:lang w:eastAsia="en-GB"/>
                <w14:ligatures w14:val="none"/>
              </w:rPr>
              <w:t>Impact</w:t>
            </w:r>
          </w:p>
        </w:tc>
        <w:tc>
          <w:tcPr>
            <w:tcW w:w="0" w:type="auto"/>
            <w:vAlign w:val="center"/>
            <w:hideMark/>
          </w:tcPr>
          <w:p w14:paraId="0D6BBA94" w14:textId="77777777" w:rsidR="00773B75" w:rsidRPr="00773B75" w:rsidRDefault="00773B75" w:rsidP="00773B75">
            <w:pPr>
              <w:spacing w:after="0" w:line="240" w:lineRule="auto"/>
              <w:jc w:val="center"/>
              <w:rPr>
                <w:rFonts w:ascii="Arial" w:eastAsia="Times New Roman" w:hAnsi="Arial" w:cs="Arial"/>
                <w:b/>
                <w:bCs/>
                <w:kern w:val="0"/>
                <w:lang w:eastAsia="en-GB"/>
                <w14:ligatures w14:val="none"/>
              </w:rPr>
            </w:pPr>
            <w:r w:rsidRPr="00773B75">
              <w:rPr>
                <w:rFonts w:ascii="Arial" w:eastAsia="Times New Roman" w:hAnsi="Arial" w:cs="Arial"/>
                <w:b/>
                <w:bCs/>
                <w:kern w:val="0"/>
                <w:lang w:eastAsia="en-GB"/>
                <w14:ligatures w14:val="none"/>
              </w:rPr>
              <w:t>Mitigation Strategy</w:t>
            </w:r>
          </w:p>
        </w:tc>
      </w:tr>
      <w:tr w:rsidR="00773B75" w:rsidRPr="00773B75" w14:paraId="38D6E5DA" w14:textId="77777777">
        <w:trPr>
          <w:tblCellSpacing w:w="15" w:type="dxa"/>
        </w:trPr>
        <w:tc>
          <w:tcPr>
            <w:tcW w:w="0" w:type="auto"/>
            <w:vAlign w:val="center"/>
            <w:hideMark/>
          </w:tcPr>
          <w:p w14:paraId="7DB8500D" w14:textId="77777777" w:rsidR="00773B75" w:rsidRPr="00773B75" w:rsidRDefault="00773B75" w:rsidP="00773B75">
            <w:pPr>
              <w:spacing w:after="0" w:line="24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Low ticket sales</w:t>
            </w:r>
          </w:p>
        </w:tc>
        <w:tc>
          <w:tcPr>
            <w:tcW w:w="0" w:type="auto"/>
            <w:vAlign w:val="center"/>
            <w:hideMark/>
          </w:tcPr>
          <w:p w14:paraId="22E40686" w14:textId="77777777" w:rsidR="00773B75" w:rsidRPr="00773B75" w:rsidRDefault="00773B75" w:rsidP="00773B75">
            <w:pPr>
              <w:spacing w:after="0" w:line="24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Medium</w:t>
            </w:r>
          </w:p>
        </w:tc>
        <w:tc>
          <w:tcPr>
            <w:tcW w:w="0" w:type="auto"/>
            <w:vAlign w:val="center"/>
            <w:hideMark/>
          </w:tcPr>
          <w:p w14:paraId="20DB09A4" w14:textId="77777777" w:rsidR="00773B75" w:rsidRPr="00773B75" w:rsidRDefault="00773B75" w:rsidP="00773B75">
            <w:pPr>
              <w:spacing w:after="0" w:line="24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High</w:t>
            </w:r>
          </w:p>
        </w:tc>
        <w:tc>
          <w:tcPr>
            <w:tcW w:w="0" w:type="auto"/>
            <w:vAlign w:val="center"/>
            <w:hideMark/>
          </w:tcPr>
          <w:p w14:paraId="0E0D8C95" w14:textId="77777777" w:rsidR="00773B75" w:rsidRPr="00773B75" w:rsidRDefault="00773B75" w:rsidP="00773B75">
            <w:pPr>
              <w:spacing w:after="0" w:line="24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Increase social media promotion and engage local schools and community groups.</w:t>
            </w:r>
          </w:p>
        </w:tc>
      </w:tr>
      <w:tr w:rsidR="00773B75" w:rsidRPr="00773B75" w14:paraId="55C856B1" w14:textId="77777777">
        <w:trPr>
          <w:tblCellSpacing w:w="15" w:type="dxa"/>
        </w:trPr>
        <w:tc>
          <w:tcPr>
            <w:tcW w:w="0" w:type="auto"/>
            <w:vAlign w:val="center"/>
            <w:hideMark/>
          </w:tcPr>
          <w:p w14:paraId="273CBF1A" w14:textId="77777777" w:rsidR="00773B75" w:rsidRPr="00773B75" w:rsidRDefault="00773B75" w:rsidP="00773B75">
            <w:pPr>
              <w:spacing w:after="0" w:line="24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Performer dropouts</w:t>
            </w:r>
          </w:p>
        </w:tc>
        <w:tc>
          <w:tcPr>
            <w:tcW w:w="0" w:type="auto"/>
            <w:vAlign w:val="center"/>
            <w:hideMark/>
          </w:tcPr>
          <w:p w14:paraId="607C194B" w14:textId="77777777" w:rsidR="00773B75" w:rsidRPr="00773B75" w:rsidRDefault="00773B75" w:rsidP="00773B75">
            <w:pPr>
              <w:spacing w:after="0" w:line="24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Medium</w:t>
            </w:r>
          </w:p>
        </w:tc>
        <w:tc>
          <w:tcPr>
            <w:tcW w:w="0" w:type="auto"/>
            <w:vAlign w:val="center"/>
            <w:hideMark/>
          </w:tcPr>
          <w:p w14:paraId="13E32BB7" w14:textId="77777777" w:rsidR="00773B75" w:rsidRPr="00773B75" w:rsidRDefault="00773B75" w:rsidP="00773B75">
            <w:pPr>
              <w:spacing w:after="0" w:line="24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Medium</w:t>
            </w:r>
          </w:p>
        </w:tc>
        <w:tc>
          <w:tcPr>
            <w:tcW w:w="0" w:type="auto"/>
            <w:vAlign w:val="center"/>
            <w:hideMark/>
          </w:tcPr>
          <w:p w14:paraId="0D10BA50" w14:textId="77777777" w:rsidR="00773B75" w:rsidRPr="00773B75" w:rsidRDefault="00773B75" w:rsidP="00773B75">
            <w:pPr>
              <w:spacing w:after="0" w:line="24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Recruit reserve performers and maintain regular communication with parents.</w:t>
            </w:r>
          </w:p>
        </w:tc>
      </w:tr>
      <w:tr w:rsidR="00773B75" w:rsidRPr="00773B75" w14:paraId="3351ACE5" w14:textId="77777777">
        <w:trPr>
          <w:tblCellSpacing w:w="15" w:type="dxa"/>
        </w:trPr>
        <w:tc>
          <w:tcPr>
            <w:tcW w:w="0" w:type="auto"/>
            <w:vAlign w:val="center"/>
            <w:hideMark/>
          </w:tcPr>
          <w:p w14:paraId="01B2B705" w14:textId="77777777" w:rsidR="00773B75" w:rsidRPr="00773B75" w:rsidRDefault="00773B75" w:rsidP="00773B75">
            <w:pPr>
              <w:spacing w:after="0" w:line="24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Venue cancellation or scheduling issues</w:t>
            </w:r>
          </w:p>
        </w:tc>
        <w:tc>
          <w:tcPr>
            <w:tcW w:w="0" w:type="auto"/>
            <w:vAlign w:val="center"/>
            <w:hideMark/>
          </w:tcPr>
          <w:p w14:paraId="4023F1D0" w14:textId="77777777" w:rsidR="00773B75" w:rsidRPr="00773B75" w:rsidRDefault="00773B75" w:rsidP="00773B75">
            <w:pPr>
              <w:spacing w:after="0" w:line="24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Low</w:t>
            </w:r>
          </w:p>
        </w:tc>
        <w:tc>
          <w:tcPr>
            <w:tcW w:w="0" w:type="auto"/>
            <w:vAlign w:val="center"/>
            <w:hideMark/>
          </w:tcPr>
          <w:p w14:paraId="3E009ED8" w14:textId="77777777" w:rsidR="00773B75" w:rsidRPr="00773B75" w:rsidRDefault="00773B75" w:rsidP="00773B75">
            <w:pPr>
              <w:spacing w:after="0" w:line="24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High</w:t>
            </w:r>
          </w:p>
        </w:tc>
        <w:tc>
          <w:tcPr>
            <w:tcW w:w="0" w:type="auto"/>
            <w:vAlign w:val="center"/>
            <w:hideMark/>
          </w:tcPr>
          <w:p w14:paraId="38DA8CA0" w14:textId="77777777" w:rsidR="00773B75" w:rsidRPr="00773B75" w:rsidRDefault="00773B75" w:rsidP="00773B75">
            <w:pPr>
              <w:spacing w:after="0" w:line="24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Secure venue contract early and identify an alternative venue if required.</w:t>
            </w:r>
          </w:p>
        </w:tc>
      </w:tr>
      <w:tr w:rsidR="00773B75" w:rsidRPr="00773B75" w14:paraId="15B68983" w14:textId="77777777">
        <w:trPr>
          <w:tblCellSpacing w:w="15" w:type="dxa"/>
        </w:trPr>
        <w:tc>
          <w:tcPr>
            <w:tcW w:w="0" w:type="auto"/>
            <w:vAlign w:val="center"/>
            <w:hideMark/>
          </w:tcPr>
          <w:p w14:paraId="5F628DB4" w14:textId="77777777" w:rsidR="00773B75" w:rsidRPr="00773B75" w:rsidRDefault="00773B75" w:rsidP="00773B75">
            <w:pPr>
              <w:spacing w:after="0" w:line="24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Technical equipment failure</w:t>
            </w:r>
          </w:p>
        </w:tc>
        <w:tc>
          <w:tcPr>
            <w:tcW w:w="0" w:type="auto"/>
            <w:vAlign w:val="center"/>
            <w:hideMark/>
          </w:tcPr>
          <w:p w14:paraId="62E31B4A" w14:textId="77777777" w:rsidR="00773B75" w:rsidRPr="00773B75" w:rsidRDefault="00773B75" w:rsidP="00773B75">
            <w:pPr>
              <w:spacing w:after="0" w:line="24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Low</w:t>
            </w:r>
          </w:p>
        </w:tc>
        <w:tc>
          <w:tcPr>
            <w:tcW w:w="0" w:type="auto"/>
            <w:vAlign w:val="center"/>
            <w:hideMark/>
          </w:tcPr>
          <w:p w14:paraId="3D9ACB1D" w14:textId="77777777" w:rsidR="00773B75" w:rsidRPr="00773B75" w:rsidRDefault="00773B75" w:rsidP="00773B75">
            <w:pPr>
              <w:spacing w:after="0" w:line="24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Medium</w:t>
            </w:r>
          </w:p>
        </w:tc>
        <w:tc>
          <w:tcPr>
            <w:tcW w:w="0" w:type="auto"/>
            <w:vAlign w:val="center"/>
            <w:hideMark/>
          </w:tcPr>
          <w:p w14:paraId="766EDA38" w14:textId="77777777" w:rsidR="00773B75" w:rsidRPr="00773B75" w:rsidRDefault="00773B75" w:rsidP="00773B75">
            <w:pPr>
              <w:spacing w:after="0" w:line="24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Test equipment before performances and have technical support available.</w:t>
            </w:r>
          </w:p>
        </w:tc>
      </w:tr>
      <w:tr w:rsidR="00773B75" w:rsidRPr="00773B75" w14:paraId="3E3B8243" w14:textId="77777777">
        <w:trPr>
          <w:tblCellSpacing w:w="15" w:type="dxa"/>
        </w:trPr>
        <w:tc>
          <w:tcPr>
            <w:tcW w:w="0" w:type="auto"/>
            <w:vAlign w:val="center"/>
            <w:hideMark/>
          </w:tcPr>
          <w:p w14:paraId="16C6211D" w14:textId="77777777" w:rsidR="00773B75" w:rsidRPr="00773B75" w:rsidRDefault="00773B75" w:rsidP="00773B75">
            <w:pPr>
              <w:spacing w:after="0" w:line="24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Higher than expected costs</w:t>
            </w:r>
          </w:p>
        </w:tc>
        <w:tc>
          <w:tcPr>
            <w:tcW w:w="0" w:type="auto"/>
            <w:vAlign w:val="center"/>
            <w:hideMark/>
          </w:tcPr>
          <w:p w14:paraId="49F103B1" w14:textId="77777777" w:rsidR="00773B75" w:rsidRPr="00773B75" w:rsidRDefault="00773B75" w:rsidP="00773B75">
            <w:pPr>
              <w:spacing w:after="0" w:line="24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Medium</w:t>
            </w:r>
          </w:p>
        </w:tc>
        <w:tc>
          <w:tcPr>
            <w:tcW w:w="0" w:type="auto"/>
            <w:vAlign w:val="center"/>
            <w:hideMark/>
          </w:tcPr>
          <w:p w14:paraId="3E2772F2" w14:textId="77777777" w:rsidR="00773B75" w:rsidRPr="00773B75" w:rsidRDefault="00773B75" w:rsidP="00773B75">
            <w:pPr>
              <w:spacing w:after="0" w:line="24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Medium</w:t>
            </w:r>
          </w:p>
        </w:tc>
        <w:tc>
          <w:tcPr>
            <w:tcW w:w="0" w:type="auto"/>
            <w:vAlign w:val="center"/>
            <w:hideMark/>
          </w:tcPr>
          <w:p w14:paraId="0A7178FF" w14:textId="77777777" w:rsidR="00773B75" w:rsidRPr="00773B75" w:rsidRDefault="00773B75" w:rsidP="00773B75">
            <w:pPr>
              <w:spacing w:after="0" w:line="24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Maintain a contingency fund and monitor expenditure regularly.</w:t>
            </w:r>
          </w:p>
        </w:tc>
      </w:tr>
    </w:tbl>
    <w:p w14:paraId="477C1F54" w14:textId="77777777" w:rsidR="00773B75" w:rsidRDefault="00773B75" w:rsidP="0045545D">
      <w:pPr>
        <w:spacing w:before="100" w:beforeAutospacing="1" w:after="100" w:afterAutospacing="1" w:line="360" w:lineRule="auto"/>
        <w:rPr>
          <w:rFonts w:ascii="Arial" w:eastAsia="Times New Roman" w:hAnsi="Arial" w:cs="Arial"/>
          <w:kern w:val="0"/>
          <w:lang w:eastAsia="en-GB"/>
          <w14:ligatures w14:val="none"/>
        </w:rPr>
      </w:pPr>
    </w:p>
    <w:p w14:paraId="232CEF43" w14:textId="18AE1780" w:rsidR="00C53FD1" w:rsidRPr="0045545D" w:rsidRDefault="009A0AEC" w:rsidP="0045545D">
      <w:pPr>
        <w:spacing w:before="100" w:beforeAutospacing="1" w:after="100" w:afterAutospacing="1" w:line="360" w:lineRule="auto"/>
        <w:outlineLvl w:val="0"/>
        <w:rPr>
          <w:rFonts w:ascii="Arial" w:eastAsia="Times New Roman" w:hAnsi="Arial" w:cs="Arial"/>
          <w:b/>
          <w:bCs/>
          <w:kern w:val="36"/>
          <w:lang w:eastAsia="en-GB"/>
          <w14:ligatures w14:val="none"/>
        </w:rPr>
      </w:pPr>
      <w:r>
        <w:rPr>
          <w:rFonts w:ascii="Arial" w:eastAsia="Times New Roman" w:hAnsi="Arial" w:cs="Arial"/>
          <w:b/>
          <w:bCs/>
          <w:kern w:val="36"/>
          <w:lang w:eastAsia="en-GB"/>
          <w14:ligatures w14:val="none"/>
        </w:rPr>
        <w:t>10</w:t>
      </w:r>
      <w:r w:rsidR="00C53FD1" w:rsidRPr="0045545D">
        <w:rPr>
          <w:rFonts w:ascii="Arial" w:eastAsia="Times New Roman" w:hAnsi="Arial" w:cs="Arial"/>
          <w:b/>
          <w:bCs/>
          <w:kern w:val="36"/>
          <w:lang w:eastAsia="en-GB"/>
          <w14:ligatures w14:val="none"/>
        </w:rPr>
        <w:t>.</w:t>
      </w:r>
      <w:r w:rsidR="00DB0638">
        <w:rPr>
          <w:rFonts w:ascii="Arial" w:eastAsia="Times New Roman" w:hAnsi="Arial" w:cs="Arial"/>
          <w:b/>
          <w:bCs/>
          <w:kern w:val="36"/>
          <w:lang w:eastAsia="en-GB"/>
          <w14:ligatures w14:val="none"/>
        </w:rPr>
        <w:t xml:space="preserve"> </w:t>
      </w:r>
      <w:r w:rsidR="00C53FD1" w:rsidRPr="0045545D">
        <w:rPr>
          <w:rFonts w:ascii="Arial" w:eastAsia="Times New Roman" w:hAnsi="Arial" w:cs="Arial"/>
          <w:b/>
          <w:bCs/>
          <w:kern w:val="36"/>
          <w:lang w:eastAsia="en-GB"/>
          <w14:ligatures w14:val="none"/>
        </w:rPr>
        <w:t>Conclusion</w:t>
      </w:r>
    </w:p>
    <w:p w14:paraId="512F6451" w14:textId="7DBA62EF" w:rsidR="00B915D5" w:rsidRDefault="000E632B" w:rsidP="00773B75">
      <w:pPr>
        <w:pStyle w:val="NormalWeb"/>
        <w:spacing w:line="360" w:lineRule="auto"/>
        <w:ind w:firstLine="720"/>
        <w:rPr>
          <w:rFonts w:ascii="Arial" w:hAnsi="Arial" w:cs="Arial"/>
          <w:sz w:val="22"/>
          <w:szCs w:val="22"/>
        </w:rPr>
      </w:pPr>
      <w:r w:rsidRPr="0045545D">
        <w:rPr>
          <w:rFonts w:ascii="Arial" w:hAnsi="Arial" w:cs="Arial"/>
          <w:sz w:val="22"/>
          <w:szCs w:val="22"/>
        </w:rPr>
        <w:t>This project plan has outlined the organisation of a charity theatre event in Birmingham involving approximately 40 child performers. The project aims to raise funds for a children's hospital and a theatre school through four performances delivered during a weekend in July 2027.</w:t>
      </w:r>
      <w:r w:rsidR="00811310" w:rsidRPr="0045545D">
        <w:rPr>
          <w:rFonts w:ascii="Arial" w:hAnsi="Arial" w:cs="Arial"/>
          <w:sz w:val="22"/>
          <w:szCs w:val="22"/>
        </w:rPr>
        <w:t xml:space="preserve"> </w:t>
      </w:r>
      <w:r w:rsidRPr="0045545D">
        <w:rPr>
          <w:rFonts w:ascii="Arial" w:hAnsi="Arial" w:cs="Arial"/>
          <w:sz w:val="22"/>
          <w:szCs w:val="22"/>
        </w:rPr>
        <w:t>Waterfall was identified as the most suitable project management methodology due to the project's fixed deadlines, defined deliverables</w:t>
      </w:r>
      <w:r w:rsidR="00811310" w:rsidRPr="0045545D">
        <w:rPr>
          <w:rFonts w:ascii="Arial" w:hAnsi="Arial" w:cs="Arial"/>
          <w:sz w:val="22"/>
          <w:szCs w:val="22"/>
        </w:rPr>
        <w:t>,</w:t>
      </w:r>
      <w:r w:rsidRPr="0045545D">
        <w:rPr>
          <w:rFonts w:ascii="Arial" w:hAnsi="Arial" w:cs="Arial"/>
          <w:sz w:val="22"/>
          <w:szCs w:val="22"/>
        </w:rPr>
        <w:t xml:space="preserve"> and structured sequence of activities. The project plan included stakeholder management, communication planning, WBS development, resource allocation</w:t>
      </w:r>
      <w:r w:rsidR="000E0AEE" w:rsidRPr="0045545D">
        <w:rPr>
          <w:rFonts w:ascii="Arial" w:hAnsi="Arial" w:cs="Arial"/>
          <w:sz w:val="22"/>
          <w:szCs w:val="22"/>
        </w:rPr>
        <w:t>,</w:t>
      </w:r>
      <w:r w:rsidRPr="0045545D">
        <w:rPr>
          <w:rFonts w:ascii="Arial" w:hAnsi="Arial" w:cs="Arial"/>
          <w:sz w:val="22"/>
          <w:szCs w:val="22"/>
        </w:rPr>
        <w:t xml:space="preserve"> and cost estimation.</w:t>
      </w:r>
      <w:r w:rsidR="00811310" w:rsidRPr="0045545D">
        <w:rPr>
          <w:rFonts w:ascii="Arial" w:hAnsi="Arial" w:cs="Arial"/>
          <w:sz w:val="22"/>
          <w:szCs w:val="22"/>
        </w:rPr>
        <w:t xml:space="preserve"> </w:t>
      </w:r>
      <w:r w:rsidRPr="0045545D">
        <w:rPr>
          <w:rFonts w:ascii="Arial" w:hAnsi="Arial" w:cs="Arial"/>
          <w:sz w:val="22"/>
          <w:szCs w:val="22"/>
        </w:rPr>
        <w:t>Overall, the project demonstrates how project management principles can be applied successfully within a charitable environment while generating positive social and community benefits</w:t>
      </w:r>
      <w:r w:rsidR="00773B75">
        <w:rPr>
          <w:rFonts w:ascii="Arial" w:hAnsi="Arial" w:cs="Arial"/>
          <w:sz w:val="22"/>
          <w:szCs w:val="22"/>
        </w:rPr>
        <w:t>.</w:t>
      </w:r>
    </w:p>
    <w:p w14:paraId="7861659A" w14:textId="77777777" w:rsidR="00E6287B" w:rsidRDefault="00E6287B" w:rsidP="00773B75">
      <w:pPr>
        <w:pStyle w:val="NormalWeb"/>
        <w:spacing w:line="360" w:lineRule="auto"/>
        <w:ind w:firstLine="720"/>
        <w:rPr>
          <w:rFonts w:ascii="Arial" w:hAnsi="Arial" w:cs="Arial"/>
          <w:sz w:val="22"/>
          <w:szCs w:val="22"/>
        </w:rPr>
      </w:pPr>
    </w:p>
    <w:p w14:paraId="19741173" w14:textId="77777777" w:rsidR="00E6287B" w:rsidRDefault="00E6287B" w:rsidP="00773B75">
      <w:pPr>
        <w:pStyle w:val="NormalWeb"/>
        <w:spacing w:line="360" w:lineRule="auto"/>
        <w:ind w:firstLine="720"/>
        <w:rPr>
          <w:rFonts w:ascii="Arial" w:hAnsi="Arial" w:cs="Arial"/>
          <w:sz w:val="22"/>
          <w:szCs w:val="22"/>
        </w:rPr>
      </w:pPr>
    </w:p>
    <w:p w14:paraId="4585B419" w14:textId="77777777" w:rsidR="00E6287B" w:rsidRDefault="00E6287B" w:rsidP="00773B75">
      <w:pPr>
        <w:pStyle w:val="NormalWeb"/>
        <w:spacing w:line="360" w:lineRule="auto"/>
        <w:ind w:firstLine="720"/>
        <w:rPr>
          <w:rFonts w:ascii="Arial" w:hAnsi="Arial" w:cs="Arial"/>
          <w:sz w:val="22"/>
          <w:szCs w:val="22"/>
        </w:rPr>
      </w:pPr>
    </w:p>
    <w:p w14:paraId="012C7E50" w14:textId="77777777" w:rsidR="00E6287B" w:rsidRDefault="00E6287B" w:rsidP="00773B75">
      <w:pPr>
        <w:pStyle w:val="NormalWeb"/>
        <w:spacing w:line="360" w:lineRule="auto"/>
        <w:ind w:firstLine="720"/>
        <w:rPr>
          <w:rFonts w:ascii="Arial" w:hAnsi="Arial" w:cs="Arial"/>
          <w:sz w:val="22"/>
          <w:szCs w:val="22"/>
        </w:rPr>
      </w:pPr>
    </w:p>
    <w:p w14:paraId="632309D5" w14:textId="77777777" w:rsidR="00E6287B" w:rsidRPr="00773B75" w:rsidRDefault="00E6287B" w:rsidP="00773B75">
      <w:pPr>
        <w:pStyle w:val="NormalWeb"/>
        <w:spacing w:line="360" w:lineRule="auto"/>
        <w:ind w:firstLine="720"/>
        <w:rPr>
          <w:rFonts w:ascii="Arial" w:hAnsi="Arial" w:cs="Arial"/>
          <w:sz w:val="22"/>
          <w:szCs w:val="22"/>
        </w:rPr>
      </w:pPr>
    </w:p>
    <w:p w14:paraId="02BC2D1C" w14:textId="77777777" w:rsidR="00B915D5" w:rsidRDefault="00B915D5" w:rsidP="0045545D">
      <w:pPr>
        <w:spacing w:before="100" w:beforeAutospacing="1" w:after="100" w:afterAutospacing="1" w:line="360" w:lineRule="auto"/>
        <w:outlineLvl w:val="0"/>
        <w:rPr>
          <w:rFonts w:ascii="Arial" w:eastAsia="Times New Roman" w:hAnsi="Arial" w:cs="Arial"/>
          <w:b/>
          <w:bCs/>
          <w:kern w:val="36"/>
          <w:lang w:eastAsia="en-GB"/>
          <w14:ligatures w14:val="none"/>
        </w:rPr>
      </w:pPr>
    </w:p>
    <w:p w14:paraId="23D9C358" w14:textId="73692078" w:rsidR="00C53FD1" w:rsidRPr="0045545D" w:rsidRDefault="00C53FD1" w:rsidP="0045545D">
      <w:pPr>
        <w:spacing w:before="100" w:beforeAutospacing="1" w:after="100" w:afterAutospacing="1" w:line="360" w:lineRule="auto"/>
        <w:outlineLvl w:val="0"/>
        <w:rPr>
          <w:rFonts w:ascii="Arial" w:eastAsia="Times New Roman" w:hAnsi="Arial" w:cs="Arial"/>
          <w:b/>
          <w:bCs/>
          <w:kern w:val="36"/>
          <w:lang w:eastAsia="en-GB"/>
          <w14:ligatures w14:val="none"/>
        </w:rPr>
      </w:pPr>
      <w:r w:rsidRPr="0045545D">
        <w:rPr>
          <w:rFonts w:ascii="Arial" w:eastAsia="Times New Roman" w:hAnsi="Arial" w:cs="Arial"/>
          <w:b/>
          <w:bCs/>
          <w:kern w:val="36"/>
          <w:lang w:eastAsia="en-GB"/>
          <w14:ligatures w14:val="none"/>
        </w:rPr>
        <w:lastRenderedPageBreak/>
        <w:t>1</w:t>
      </w:r>
      <w:r w:rsidR="009A0AEC">
        <w:rPr>
          <w:rFonts w:ascii="Arial" w:eastAsia="Times New Roman" w:hAnsi="Arial" w:cs="Arial"/>
          <w:b/>
          <w:bCs/>
          <w:kern w:val="36"/>
          <w:lang w:eastAsia="en-GB"/>
          <w14:ligatures w14:val="none"/>
        </w:rPr>
        <w:t>1</w:t>
      </w:r>
      <w:r w:rsidRPr="0045545D">
        <w:rPr>
          <w:rFonts w:ascii="Arial" w:eastAsia="Times New Roman" w:hAnsi="Arial" w:cs="Arial"/>
          <w:b/>
          <w:bCs/>
          <w:kern w:val="36"/>
          <w:lang w:eastAsia="en-GB"/>
          <w14:ligatures w14:val="none"/>
        </w:rPr>
        <w:t>. References</w:t>
      </w:r>
    </w:p>
    <w:p w14:paraId="7427DF15" w14:textId="77777777"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 xml:space="preserve">Burke, R. (2013) </w:t>
      </w:r>
      <w:r w:rsidRPr="0045545D">
        <w:rPr>
          <w:rFonts w:ascii="Arial" w:eastAsia="Times New Roman" w:hAnsi="Arial" w:cs="Arial"/>
          <w:i/>
          <w:iCs/>
          <w:kern w:val="0"/>
          <w:lang w:eastAsia="en-GB"/>
          <w14:ligatures w14:val="none"/>
        </w:rPr>
        <w:t>Project Management: Planning and Control Techniques</w:t>
      </w:r>
      <w:r w:rsidRPr="0045545D">
        <w:rPr>
          <w:rFonts w:ascii="Arial" w:eastAsia="Times New Roman" w:hAnsi="Arial" w:cs="Arial"/>
          <w:kern w:val="0"/>
          <w:lang w:eastAsia="en-GB"/>
          <w14:ligatures w14:val="none"/>
        </w:rPr>
        <w:t xml:space="preserve">. 5th </w:t>
      </w:r>
      <w:proofErr w:type="spellStart"/>
      <w:r w:rsidRPr="0045545D">
        <w:rPr>
          <w:rFonts w:ascii="Arial" w:eastAsia="Times New Roman" w:hAnsi="Arial" w:cs="Arial"/>
          <w:kern w:val="0"/>
          <w:lang w:eastAsia="en-GB"/>
          <w14:ligatures w14:val="none"/>
        </w:rPr>
        <w:t>edn</w:t>
      </w:r>
      <w:proofErr w:type="spellEnd"/>
      <w:r w:rsidRPr="0045545D">
        <w:rPr>
          <w:rFonts w:ascii="Arial" w:eastAsia="Times New Roman" w:hAnsi="Arial" w:cs="Arial"/>
          <w:kern w:val="0"/>
          <w:lang w:eastAsia="en-GB"/>
          <w14:ligatures w14:val="none"/>
        </w:rPr>
        <w:t>. Chichester: Wiley.</w:t>
      </w:r>
    </w:p>
    <w:p w14:paraId="38A619D9" w14:textId="77777777"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 xml:space="preserve">Highsmith, J. (2010) </w:t>
      </w:r>
      <w:r w:rsidRPr="0045545D">
        <w:rPr>
          <w:rFonts w:ascii="Arial" w:eastAsia="Times New Roman" w:hAnsi="Arial" w:cs="Arial"/>
          <w:i/>
          <w:iCs/>
          <w:kern w:val="0"/>
          <w:lang w:eastAsia="en-GB"/>
          <w14:ligatures w14:val="none"/>
        </w:rPr>
        <w:t>Agile Project Management: Creating Innovative Products</w:t>
      </w:r>
      <w:r w:rsidRPr="0045545D">
        <w:rPr>
          <w:rFonts w:ascii="Arial" w:eastAsia="Times New Roman" w:hAnsi="Arial" w:cs="Arial"/>
          <w:kern w:val="0"/>
          <w:lang w:eastAsia="en-GB"/>
          <w14:ligatures w14:val="none"/>
        </w:rPr>
        <w:t xml:space="preserve">. 2nd </w:t>
      </w:r>
      <w:proofErr w:type="spellStart"/>
      <w:r w:rsidRPr="0045545D">
        <w:rPr>
          <w:rFonts w:ascii="Arial" w:eastAsia="Times New Roman" w:hAnsi="Arial" w:cs="Arial"/>
          <w:kern w:val="0"/>
          <w:lang w:eastAsia="en-GB"/>
          <w14:ligatures w14:val="none"/>
        </w:rPr>
        <w:t>edn</w:t>
      </w:r>
      <w:proofErr w:type="spellEnd"/>
      <w:r w:rsidRPr="0045545D">
        <w:rPr>
          <w:rFonts w:ascii="Arial" w:eastAsia="Times New Roman" w:hAnsi="Arial" w:cs="Arial"/>
          <w:kern w:val="0"/>
          <w:lang w:eastAsia="en-GB"/>
          <w14:ligatures w14:val="none"/>
        </w:rPr>
        <w:t>. Boston: Addison-Wesley.</w:t>
      </w:r>
    </w:p>
    <w:p w14:paraId="573A5EFD" w14:textId="77777777"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 xml:space="preserve">Kerzner, H. (2022) </w:t>
      </w:r>
      <w:r w:rsidRPr="0045545D">
        <w:rPr>
          <w:rFonts w:ascii="Arial" w:eastAsia="Times New Roman" w:hAnsi="Arial" w:cs="Arial"/>
          <w:i/>
          <w:iCs/>
          <w:kern w:val="0"/>
          <w:lang w:eastAsia="en-GB"/>
          <w14:ligatures w14:val="none"/>
        </w:rPr>
        <w:t>Project Management: A Systems Approach to Planning, Scheduling, and Controlling</w:t>
      </w:r>
      <w:r w:rsidRPr="0045545D">
        <w:rPr>
          <w:rFonts w:ascii="Arial" w:eastAsia="Times New Roman" w:hAnsi="Arial" w:cs="Arial"/>
          <w:kern w:val="0"/>
          <w:lang w:eastAsia="en-GB"/>
          <w14:ligatures w14:val="none"/>
        </w:rPr>
        <w:t xml:space="preserve">. 13th </w:t>
      </w:r>
      <w:proofErr w:type="spellStart"/>
      <w:r w:rsidRPr="0045545D">
        <w:rPr>
          <w:rFonts w:ascii="Arial" w:eastAsia="Times New Roman" w:hAnsi="Arial" w:cs="Arial"/>
          <w:kern w:val="0"/>
          <w:lang w:eastAsia="en-GB"/>
          <w14:ligatures w14:val="none"/>
        </w:rPr>
        <w:t>edn</w:t>
      </w:r>
      <w:proofErr w:type="spellEnd"/>
      <w:r w:rsidRPr="0045545D">
        <w:rPr>
          <w:rFonts w:ascii="Arial" w:eastAsia="Times New Roman" w:hAnsi="Arial" w:cs="Arial"/>
          <w:kern w:val="0"/>
          <w:lang w:eastAsia="en-GB"/>
          <w14:ligatures w14:val="none"/>
        </w:rPr>
        <w:t>. Hoboken: Wiley.</w:t>
      </w:r>
    </w:p>
    <w:p w14:paraId="755B02D9" w14:textId="77777777"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 xml:space="preserve">Lock, D. (2020) </w:t>
      </w:r>
      <w:r w:rsidRPr="0045545D">
        <w:rPr>
          <w:rFonts w:ascii="Arial" w:eastAsia="Times New Roman" w:hAnsi="Arial" w:cs="Arial"/>
          <w:i/>
          <w:iCs/>
          <w:kern w:val="0"/>
          <w:lang w:eastAsia="en-GB"/>
          <w14:ligatures w14:val="none"/>
        </w:rPr>
        <w:t>Project Management</w:t>
      </w:r>
      <w:r w:rsidRPr="0045545D">
        <w:rPr>
          <w:rFonts w:ascii="Arial" w:eastAsia="Times New Roman" w:hAnsi="Arial" w:cs="Arial"/>
          <w:kern w:val="0"/>
          <w:lang w:eastAsia="en-GB"/>
          <w14:ligatures w14:val="none"/>
        </w:rPr>
        <w:t xml:space="preserve">. 11th </w:t>
      </w:r>
      <w:proofErr w:type="spellStart"/>
      <w:r w:rsidRPr="0045545D">
        <w:rPr>
          <w:rFonts w:ascii="Arial" w:eastAsia="Times New Roman" w:hAnsi="Arial" w:cs="Arial"/>
          <w:kern w:val="0"/>
          <w:lang w:eastAsia="en-GB"/>
          <w14:ligatures w14:val="none"/>
        </w:rPr>
        <w:t>edn</w:t>
      </w:r>
      <w:proofErr w:type="spellEnd"/>
      <w:r w:rsidRPr="0045545D">
        <w:rPr>
          <w:rFonts w:ascii="Arial" w:eastAsia="Times New Roman" w:hAnsi="Arial" w:cs="Arial"/>
          <w:kern w:val="0"/>
          <w:lang w:eastAsia="en-GB"/>
          <w14:ligatures w14:val="none"/>
        </w:rPr>
        <w:t>. London: Routledge.</w:t>
      </w:r>
    </w:p>
    <w:p w14:paraId="3F893119" w14:textId="77777777"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 xml:space="preserve">Maylor, H. (2017) </w:t>
      </w:r>
      <w:r w:rsidRPr="0045545D">
        <w:rPr>
          <w:rFonts w:ascii="Arial" w:eastAsia="Times New Roman" w:hAnsi="Arial" w:cs="Arial"/>
          <w:i/>
          <w:iCs/>
          <w:kern w:val="0"/>
          <w:lang w:eastAsia="en-GB"/>
          <w14:ligatures w14:val="none"/>
        </w:rPr>
        <w:t>Project Management</w:t>
      </w:r>
      <w:r w:rsidRPr="0045545D">
        <w:rPr>
          <w:rFonts w:ascii="Arial" w:eastAsia="Times New Roman" w:hAnsi="Arial" w:cs="Arial"/>
          <w:kern w:val="0"/>
          <w:lang w:eastAsia="en-GB"/>
          <w14:ligatures w14:val="none"/>
        </w:rPr>
        <w:t xml:space="preserve">. 5th </w:t>
      </w:r>
      <w:proofErr w:type="spellStart"/>
      <w:r w:rsidRPr="0045545D">
        <w:rPr>
          <w:rFonts w:ascii="Arial" w:eastAsia="Times New Roman" w:hAnsi="Arial" w:cs="Arial"/>
          <w:kern w:val="0"/>
          <w:lang w:eastAsia="en-GB"/>
          <w14:ligatures w14:val="none"/>
        </w:rPr>
        <w:t>edn</w:t>
      </w:r>
      <w:proofErr w:type="spellEnd"/>
      <w:r w:rsidRPr="0045545D">
        <w:rPr>
          <w:rFonts w:ascii="Arial" w:eastAsia="Times New Roman" w:hAnsi="Arial" w:cs="Arial"/>
          <w:kern w:val="0"/>
          <w:lang w:eastAsia="en-GB"/>
          <w14:ligatures w14:val="none"/>
        </w:rPr>
        <w:t>. Harlow: Pearson Education.</w:t>
      </w:r>
    </w:p>
    <w:p w14:paraId="0D2D6613" w14:textId="77777777"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 xml:space="preserve">Meredith, J.R. and Mantel, S.J. (2019) </w:t>
      </w:r>
      <w:r w:rsidRPr="0045545D">
        <w:rPr>
          <w:rFonts w:ascii="Arial" w:eastAsia="Times New Roman" w:hAnsi="Arial" w:cs="Arial"/>
          <w:i/>
          <w:iCs/>
          <w:kern w:val="0"/>
          <w:lang w:eastAsia="en-GB"/>
          <w14:ligatures w14:val="none"/>
        </w:rPr>
        <w:t>Project Management: A Managerial Approach</w:t>
      </w:r>
      <w:r w:rsidRPr="0045545D">
        <w:rPr>
          <w:rFonts w:ascii="Arial" w:eastAsia="Times New Roman" w:hAnsi="Arial" w:cs="Arial"/>
          <w:kern w:val="0"/>
          <w:lang w:eastAsia="en-GB"/>
          <w14:ligatures w14:val="none"/>
        </w:rPr>
        <w:t xml:space="preserve">. 10th </w:t>
      </w:r>
      <w:proofErr w:type="spellStart"/>
      <w:r w:rsidRPr="0045545D">
        <w:rPr>
          <w:rFonts w:ascii="Arial" w:eastAsia="Times New Roman" w:hAnsi="Arial" w:cs="Arial"/>
          <w:kern w:val="0"/>
          <w:lang w:eastAsia="en-GB"/>
          <w14:ligatures w14:val="none"/>
        </w:rPr>
        <w:t>edn</w:t>
      </w:r>
      <w:proofErr w:type="spellEnd"/>
      <w:r w:rsidRPr="0045545D">
        <w:rPr>
          <w:rFonts w:ascii="Arial" w:eastAsia="Times New Roman" w:hAnsi="Arial" w:cs="Arial"/>
          <w:kern w:val="0"/>
          <w:lang w:eastAsia="en-GB"/>
          <w14:ligatures w14:val="none"/>
        </w:rPr>
        <w:t>. Hoboken: Wiley.</w:t>
      </w:r>
    </w:p>
    <w:p w14:paraId="21B1A026" w14:textId="77777777"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 xml:space="preserve">PMI (2021) </w:t>
      </w:r>
      <w:r w:rsidRPr="0045545D">
        <w:rPr>
          <w:rFonts w:ascii="Arial" w:eastAsia="Times New Roman" w:hAnsi="Arial" w:cs="Arial"/>
          <w:i/>
          <w:iCs/>
          <w:kern w:val="0"/>
          <w:lang w:eastAsia="en-GB"/>
          <w14:ligatures w14:val="none"/>
        </w:rPr>
        <w:t>A Guide to the Project Management Body of Knowledge (PMBOK Guide)</w:t>
      </w:r>
      <w:r w:rsidRPr="0045545D">
        <w:rPr>
          <w:rFonts w:ascii="Arial" w:eastAsia="Times New Roman" w:hAnsi="Arial" w:cs="Arial"/>
          <w:kern w:val="0"/>
          <w:lang w:eastAsia="en-GB"/>
          <w14:ligatures w14:val="none"/>
        </w:rPr>
        <w:t xml:space="preserve">. 7th </w:t>
      </w:r>
      <w:proofErr w:type="spellStart"/>
      <w:r w:rsidRPr="0045545D">
        <w:rPr>
          <w:rFonts w:ascii="Arial" w:eastAsia="Times New Roman" w:hAnsi="Arial" w:cs="Arial"/>
          <w:kern w:val="0"/>
          <w:lang w:eastAsia="en-GB"/>
          <w14:ligatures w14:val="none"/>
        </w:rPr>
        <w:t>edn</w:t>
      </w:r>
      <w:proofErr w:type="spellEnd"/>
      <w:r w:rsidRPr="0045545D">
        <w:rPr>
          <w:rFonts w:ascii="Arial" w:eastAsia="Times New Roman" w:hAnsi="Arial" w:cs="Arial"/>
          <w:kern w:val="0"/>
          <w:lang w:eastAsia="en-GB"/>
          <w14:ligatures w14:val="none"/>
        </w:rPr>
        <w:t>. Pennsylvania: Project Management Institute.</w:t>
      </w:r>
    </w:p>
    <w:p w14:paraId="27CD399E" w14:textId="5EC98C30"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 xml:space="preserve">Schwalbe, K. (2021) </w:t>
      </w:r>
      <w:r w:rsidRPr="0045545D">
        <w:rPr>
          <w:rFonts w:ascii="Arial" w:eastAsia="Times New Roman" w:hAnsi="Arial" w:cs="Arial"/>
          <w:i/>
          <w:iCs/>
          <w:kern w:val="0"/>
          <w:lang w:eastAsia="en-GB"/>
          <w14:ligatures w14:val="none"/>
        </w:rPr>
        <w:t>Information Technology Project Management</w:t>
      </w:r>
      <w:r w:rsidRPr="0045545D">
        <w:rPr>
          <w:rFonts w:ascii="Arial" w:eastAsia="Times New Roman" w:hAnsi="Arial" w:cs="Arial"/>
          <w:kern w:val="0"/>
          <w:lang w:eastAsia="en-GB"/>
          <w14:ligatures w14:val="none"/>
        </w:rPr>
        <w:t xml:space="preserve">. 10th </w:t>
      </w:r>
      <w:proofErr w:type="spellStart"/>
      <w:r w:rsidRPr="0045545D">
        <w:rPr>
          <w:rFonts w:ascii="Arial" w:eastAsia="Times New Roman" w:hAnsi="Arial" w:cs="Arial"/>
          <w:kern w:val="0"/>
          <w:lang w:eastAsia="en-GB"/>
          <w14:ligatures w14:val="none"/>
        </w:rPr>
        <w:t>edn</w:t>
      </w:r>
      <w:proofErr w:type="spellEnd"/>
      <w:r w:rsidRPr="0045545D">
        <w:rPr>
          <w:rFonts w:ascii="Arial" w:eastAsia="Times New Roman" w:hAnsi="Arial" w:cs="Arial"/>
          <w:kern w:val="0"/>
          <w:lang w:eastAsia="en-GB"/>
          <w14:ligatures w14:val="none"/>
        </w:rPr>
        <w:t>. Boston: Cengage Learning.</w:t>
      </w:r>
    </w:p>
    <w:p w14:paraId="0728271D" w14:textId="77777777"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 xml:space="preserve">Turner, J.R. (2016) </w:t>
      </w:r>
      <w:r w:rsidRPr="0045545D">
        <w:rPr>
          <w:rFonts w:ascii="Arial" w:eastAsia="Times New Roman" w:hAnsi="Arial" w:cs="Arial"/>
          <w:i/>
          <w:iCs/>
          <w:kern w:val="0"/>
          <w:lang w:eastAsia="en-GB"/>
          <w14:ligatures w14:val="none"/>
        </w:rPr>
        <w:t>Gower Handbook of Project Management</w:t>
      </w:r>
      <w:r w:rsidRPr="0045545D">
        <w:rPr>
          <w:rFonts w:ascii="Arial" w:eastAsia="Times New Roman" w:hAnsi="Arial" w:cs="Arial"/>
          <w:kern w:val="0"/>
          <w:lang w:eastAsia="en-GB"/>
          <w14:ligatures w14:val="none"/>
        </w:rPr>
        <w:t xml:space="preserve">. 5th </w:t>
      </w:r>
      <w:proofErr w:type="spellStart"/>
      <w:r w:rsidRPr="0045545D">
        <w:rPr>
          <w:rFonts w:ascii="Arial" w:eastAsia="Times New Roman" w:hAnsi="Arial" w:cs="Arial"/>
          <w:kern w:val="0"/>
          <w:lang w:eastAsia="en-GB"/>
          <w14:ligatures w14:val="none"/>
        </w:rPr>
        <w:t>edn</w:t>
      </w:r>
      <w:proofErr w:type="spellEnd"/>
      <w:r w:rsidRPr="0045545D">
        <w:rPr>
          <w:rFonts w:ascii="Arial" w:eastAsia="Times New Roman" w:hAnsi="Arial" w:cs="Arial"/>
          <w:kern w:val="0"/>
          <w:lang w:eastAsia="en-GB"/>
          <w14:ligatures w14:val="none"/>
        </w:rPr>
        <w:t>. London: Routledge.</w:t>
      </w:r>
    </w:p>
    <w:p w14:paraId="7C422589" w14:textId="135087E0" w:rsidR="00BB751D" w:rsidRPr="0045545D" w:rsidRDefault="00BB751D" w:rsidP="0045545D">
      <w:pPr>
        <w:spacing w:before="100" w:beforeAutospacing="1" w:after="100" w:afterAutospacing="1" w:line="360" w:lineRule="auto"/>
        <w:rPr>
          <w:rFonts w:ascii="Arial" w:eastAsia="Times New Roman" w:hAnsi="Arial" w:cs="Arial"/>
          <w:kern w:val="0"/>
          <w:lang w:eastAsia="en-GB"/>
          <w14:ligatures w14:val="none"/>
        </w:rPr>
      </w:pPr>
    </w:p>
    <w:sectPr w:rsidR="00BB751D" w:rsidRPr="0045545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3F523D" w14:textId="77777777" w:rsidR="008635DE" w:rsidRDefault="008635DE" w:rsidP="00273E87">
      <w:pPr>
        <w:spacing w:after="0" w:line="240" w:lineRule="auto"/>
      </w:pPr>
      <w:r>
        <w:separator/>
      </w:r>
    </w:p>
  </w:endnote>
  <w:endnote w:type="continuationSeparator" w:id="0">
    <w:p w14:paraId="5DD280CD" w14:textId="77777777" w:rsidR="008635DE" w:rsidRDefault="008635DE" w:rsidP="00273E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9838383"/>
      <w:docPartObj>
        <w:docPartGallery w:val="Page Numbers (Bottom of Page)"/>
        <w:docPartUnique/>
      </w:docPartObj>
    </w:sdtPr>
    <w:sdtContent>
      <w:p w14:paraId="29B6B0B2" w14:textId="58F2BF20" w:rsidR="00273E87" w:rsidRDefault="00273E87">
        <w:pPr>
          <w:pStyle w:val="Footer"/>
          <w:jc w:val="right"/>
        </w:pPr>
        <w:r>
          <w:fldChar w:fldCharType="begin"/>
        </w:r>
        <w:r>
          <w:instrText>PAGE   \* MERGEFORMAT</w:instrText>
        </w:r>
        <w:r>
          <w:fldChar w:fldCharType="separate"/>
        </w:r>
        <w:r>
          <w:t>2</w:t>
        </w:r>
        <w:r>
          <w:fldChar w:fldCharType="end"/>
        </w:r>
      </w:p>
    </w:sdtContent>
  </w:sdt>
  <w:p w14:paraId="7A9E26DC" w14:textId="77777777" w:rsidR="00273E87" w:rsidRDefault="00273E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B85F1C" w14:textId="77777777" w:rsidR="008635DE" w:rsidRDefault="008635DE" w:rsidP="00273E87">
      <w:pPr>
        <w:spacing w:after="0" w:line="240" w:lineRule="auto"/>
      </w:pPr>
      <w:r>
        <w:separator/>
      </w:r>
    </w:p>
  </w:footnote>
  <w:footnote w:type="continuationSeparator" w:id="0">
    <w:p w14:paraId="0E3FBF86" w14:textId="77777777" w:rsidR="008635DE" w:rsidRDefault="008635DE" w:rsidP="00273E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E3CAC"/>
    <w:multiLevelType w:val="hybridMultilevel"/>
    <w:tmpl w:val="6778FD34"/>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382638F5"/>
    <w:multiLevelType w:val="hybridMultilevel"/>
    <w:tmpl w:val="9FBEC3C8"/>
    <w:lvl w:ilvl="0" w:tplc="0809000F">
      <w:start w:val="1"/>
      <w:numFmt w:val="decimal"/>
      <w:lvlText w:val="%1."/>
      <w:lvlJc w:val="left"/>
      <w:pPr>
        <w:ind w:left="1128" w:hanging="360"/>
      </w:pPr>
    </w:lvl>
    <w:lvl w:ilvl="1" w:tplc="08090019" w:tentative="1">
      <w:start w:val="1"/>
      <w:numFmt w:val="lowerLetter"/>
      <w:lvlText w:val="%2."/>
      <w:lvlJc w:val="left"/>
      <w:pPr>
        <w:ind w:left="1848" w:hanging="360"/>
      </w:pPr>
    </w:lvl>
    <w:lvl w:ilvl="2" w:tplc="0809001B" w:tentative="1">
      <w:start w:val="1"/>
      <w:numFmt w:val="lowerRoman"/>
      <w:lvlText w:val="%3."/>
      <w:lvlJc w:val="right"/>
      <w:pPr>
        <w:ind w:left="2568" w:hanging="180"/>
      </w:pPr>
    </w:lvl>
    <w:lvl w:ilvl="3" w:tplc="0809000F" w:tentative="1">
      <w:start w:val="1"/>
      <w:numFmt w:val="decimal"/>
      <w:lvlText w:val="%4."/>
      <w:lvlJc w:val="left"/>
      <w:pPr>
        <w:ind w:left="3288" w:hanging="360"/>
      </w:pPr>
    </w:lvl>
    <w:lvl w:ilvl="4" w:tplc="08090019" w:tentative="1">
      <w:start w:val="1"/>
      <w:numFmt w:val="lowerLetter"/>
      <w:lvlText w:val="%5."/>
      <w:lvlJc w:val="left"/>
      <w:pPr>
        <w:ind w:left="4008" w:hanging="360"/>
      </w:pPr>
    </w:lvl>
    <w:lvl w:ilvl="5" w:tplc="0809001B" w:tentative="1">
      <w:start w:val="1"/>
      <w:numFmt w:val="lowerRoman"/>
      <w:lvlText w:val="%6."/>
      <w:lvlJc w:val="right"/>
      <w:pPr>
        <w:ind w:left="4728" w:hanging="180"/>
      </w:pPr>
    </w:lvl>
    <w:lvl w:ilvl="6" w:tplc="0809000F" w:tentative="1">
      <w:start w:val="1"/>
      <w:numFmt w:val="decimal"/>
      <w:lvlText w:val="%7."/>
      <w:lvlJc w:val="left"/>
      <w:pPr>
        <w:ind w:left="5448" w:hanging="360"/>
      </w:pPr>
    </w:lvl>
    <w:lvl w:ilvl="7" w:tplc="08090019" w:tentative="1">
      <w:start w:val="1"/>
      <w:numFmt w:val="lowerLetter"/>
      <w:lvlText w:val="%8."/>
      <w:lvlJc w:val="left"/>
      <w:pPr>
        <w:ind w:left="6168" w:hanging="360"/>
      </w:pPr>
    </w:lvl>
    <w:lvl w:ilvl="8" w:tplc="0809001B" w:tentative="1">
      <w:start w:val="1"/>
      <w:numFmt w:val="lowerRoman"/>
      <w:lvlText w:val="%9."/>
      <w:lvlJc w:val="right"/>
      <w:pPr>
        <w:ind w:left="6888" w:hanging="180"/>
      </w:pPr>
    </w:lvl>
  </w:abstractNum>
  <w:abstractNum w:abstractNumId="2" w15:restartNumberingAfterBreak="0">
    <w:nsid w:val="3D8D7B93"/>
    <w:multiLevelType w:val="hybridMultilevel"/>
    <w:tmpl w:val="13666FBE"/>
    <w:lvl w:ilvl="0" w:tplc="ADD8D64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1C3F29"/>
    <w:multiLevelType w:val="multilevel"/>
    <w:tmpl w:val="9C0CF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501FC7"/>
    <w:multiLevelType w:val="multilevel"/>
    <w:tmpl w:val="75A25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876CBB"/>
    <w:multiLevelType w:val="hybridMultilevel"/>
    <w:tmpl w:val="2D8A8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65698B"/>
    <w:multiLevelType w:val="hybridMultilevel"/>
    <w:tmpl w:val="CCEC13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464DD4"/>
    <w:multiLevelType w:val="hybridMultilevel"/>
    <w:tmpl w:val="EF985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C15D2E"/>
    <w:multiLevelType w:val="multilevel"/>
    <w:tmpl w:val="D53266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BC95388"/>
    <w:multiLevelType w:val="multilevel"/>
    <w:tmpl w:val="84A8C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C9183D"/>
    <w:multiLevelType w:val="hybridMultilevel"/>
    <w:tmpl w:val="279C1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E221C8"/>
    <w:multiLevelType w:val="multilevel"/>
    <w:tmpl w:val="7744C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9469799">
    <w:abstractNumId w:val="8"/>
  </w:num>
  <w:num w:numId="2" w16cid:durableId="1511480769">
    <w:abstractNumId w:val="9"/>
  </w:num>
  <w:num w:numId="3" w16cid:durableId="891966728">
    <w:abstractNumId w:val="11"/>
  </w:num>
  <w:num w:numId="4" w16cid:durableId="1631202087">
    <w:abstractNumId w:val="4"/>
  </w:num>
  <w:num w:numId="5" w16cid:durableId="579141703">
    <w:abstractNumId w:val="3"/>
  </w:num>
  <w:num w:numId="6" w16cid:durableId="104270273">
    <w:abstractNumId w:val="10"/>
  </w:num>
  <w:num w:numId="7" w16cid:durableId="1887522527">
    <w:abstractNumId w:val="0"/>
  </w:num>
  <w:num w:numId="8" w16cid:durableId="614336873">
    <w:abstractNumId w:val="1"/>
  </w:num>
  <w:num w:numId="9" w16cid:durableId="1674336610">
    <w:abstractNumId w:val="2"/>
  </w:num>
  <w:num w:numId="10" w16cid:durableId="1639383958">
    <w:abstractNumId w:val="5"/>
  </w:num>
  <w:num w:numId="11" w16cid:durableId="1915968207">
    <w:abstractNumId w:val="7"/>
  </w:num>
  <w:num w:numId="12" w16cid:durableId="12674195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FD1"/>
    <w:rsid w:val="000741E6"/>
    <w:rsid w:val="000E0AEE"/>
    <w:rsid w:val="000E207B"/>
    <w:rsid w:val="000E36B8"/>
    <w:rsid w:val="000E632B"/>
    <w:rsid w:val="000F0644"/>
    <w:rsid w:val="00125F22"/>
    <w:rsid w:val="001475C1"/>
    <w:rsid w:val="001D0020"/>
    <w:rsid w:val="00222917"/>
    <w:rsid w:val="00273E87"/>
    <w:rsid w:val="002D7012"/>
    <w:rsid w:val="003332A4"/>
    <w:rsid w:val="00366E2B"/>
    <w:rsid w:val="00393658"/>
    <w:rsid w:val="003F5561"/>
    <w:rsid w:val="0045545D"/>
    <w:rsid w:val="005F6D52"/>
    <w:rsid w:val="00605E75"/>
    <w:rsid w:val="0068092E"/>
    <w:rsid w:val="0069799D"/>
    <w:rsid w:val="00745132"/>
    <w:rsid w:val="00773B75"/>
    <w:rsid w:val="00801862"/>
    <w:rsid w:val="00811310"/>
    <w:rsid w:val="00811FD4"/>
    <w:rsid w:val="00855127"/>
    <w:rsid w:val="008635DE"/>
    <w:rsid w:val="008F68AD"/>
    <w:rsid w:val="009A0AEC"/>
    <w:rsid w:val="009C2E5B"/>
    <w:rsid w:val="009C7847"/>
    <w:rsid w:val="009D477A"/>
    <w:rsid w:val="00B21A95"/>
    <w:rsid w:val="00B81FB2"/>
    <w:rsid w:val="00B915D5"/>
    <w:rsid w:val="00BB751D"/>
    <w:rsid w:val="00BD2066"/>
    <w:rsid w:val="00C53FD1"/>
    <w:rsid w:val="00CE2E12"/>
    <w:rsid w:val="00D7271F"/>
    <w:rsid w:val="00DB0638"/>
    <w:rsid w:val="00DB1142"/>
    <w:rsid w:val="00DD6202"/>
    <w:rsid w:val="00E0679B"/>
    <w:rsid w:val="00E6287B"/>
    <w:rsid w:val="00EC7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D448F"/>
  <w15:chartTrackingRefBased/>
  <w15:docId w15:val="{6998F6F8-B56C-4D5D-8566-F2FA8C493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FD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53FD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53FD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53FD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53FD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53F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3F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3F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3F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FD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53FD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53FD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53FD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53FD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53F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3F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3F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3FD1"/>
    <w:rPr>
      <w:rFonts w:eastAsiaTheme="majorEastAsia" w:cstheme="majorBidi"/>
      <w:color w:val="272727" w:themeColor="text1" w:themeTint="D8"/>
    </w:rPr>
  </w:style>
  <w:style w:type="paragraph" w:styleId="Title">
    <w:name w:val="Title"/>
    <w:basedOn w:val="Normal"/>
    <w:next w:val="Normal"/>
    <w:link w:val="TitleChar"/>
    <w:uiPriority w:val="10"/>
    <w:qFormat/>
    <w:rsid w:val="00C53F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3F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3F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3F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3FD1"/>
    <w:pPr>
      <w:spacing w:before="160"/>
      <w:jc w:val="center"/>
    </w:pPr>
    <w:rPr>
      <w:i/>
      <w:iCs/>
      <w:color w:val="404040" w:themeColor="text1" w:themeTint="BF"/>
    </w:rPr>
  </w:style>
  <w:style w:type="character" w:customStyle="1" w:styleId="QuoteChar">
    <w:name w:val="Quote Char"/>
    <w:basedOn w:val="DefaultParagraphFont"/>
    <w:link w:val="Quote"/>
    <w:uiPriority w:val="29"/>
    <w:rsid w:val="00C53FD1"/>
    <w:rPr>
      <w:i/>
      <w:iCs/>
      <w:color w:val="404040" w:themeColor="text1" w:themeTint="BF"/>
    </w:rPr>
  </w:style>
  <w:style w:type="paragraph" w:styleId="ListParagraph">
    <w:name w:val="List Paragraph"/>
    <w:basedOn w:val="Normal"/>
    <w:uiPriority w:val="34"/>
    <w:qFormat/>
    <w:rsid w:val="00C53FD1"/>
    <w:pPr>
      <w:ind w:left="720"/>
      <w:contextualSpacing/>
    </w:pPr>
  </w:style>
  <w:style w:type="character" w:styleId="IntenseEmphasis">
    <w:name w:val="Intense Emphasis"/>
    <w:basedOn w:val="DefaultParagraphFont"/>
    <w:uiPriority w:val="21"/>
    <w:qFormat/>
    <w:rsid w:val="00C53FD1"/>
    <w:rPr>
      <w:i/>
      <w:iCs/>
      <w:color w:val="2F5496" w:themeColor="accent1" w:themeShade="BF"/>
    </w:rPr>
  </w:style>
  <w:style w:type="paragraph" w:styleId="IntenseQuote">
    <w:name w:val="Intense Quote"/>
    <w:basedOn w:val="Normal"/>
    <w:next w:val="Normal"/>
    <w:link w:val="IntenseQuoteChar"/>
    <w:uiPriority w:val="30"/>
    <w:qFormat/>
    <w:rsid w:val="00C53FD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53FD1"/>
    <w:rPr>
      <w:i/>
      <w:iCs/>
      <w:color w:val="2F5496" w:themeColor="accent1" w:themeShade="BF"/>
    </w:rPr>
  </w:style>
  <w:style w:type="character" w:styleId="IntenseReference">
    <w:name w:val="Intense Reference"/>
    <w:basedOn w:val="DefaultParagraphFont"/>
    <w:uiPriority w:val="32"/>
    <w:qFormat/>
    <w:rsid w:val="00C53FD1"/>
    <w:rPr>
      <w:b/>
      <w:bCs/>
      <w:smallCaps/>
      <w:color w:val="2F5496" w:themeColor="accent1" w:themeShade="BF"/>
      <w:spacing w:val="5"/>
    </w:rPr>
  </w:style>
  <w:style w:type="paragraph" w:styleId="NormalWeb">
    <w:name w:val="Normal (Web)"/>
    <w:basedOn w:val="Normal"/>
    <w:uiPriority w:val="99"/>
    <w:unhideWhenUsed/>
    <w:rsid w:val="00CE2E1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93658"/>
    <w:rPr>
      <w:b/>
      <w:bCs/>
    </w:rPr>
  </w:style>
  <w:style w:type="paragraph" w:styleId="Header">
    <w:name w:val="header"/>
    <w:basedOn w:val="Normal"/>
    <w:link w:val="HeaderChar"/>
    <w:uiPriority w:val="99"/>
    <w:unhideWhenUsed/>
    <w:rsid w:val="00273E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3E87"/>
  </w:style>
  <w:style w:type="paragraph" w:styleId="Footer">
    <w:name w:val="footer"/>
    <w:basedOn w:val="Normal"/>
    <w:link w:val="FooterChar"/>
    <w:uiPriority w:val="99"/>
    <w:unhideWhenUsed/>
    <w:rsid w:val="00273E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3E87"/>
  </w:style>
  <w:style w:type="paragraph" w:styleId="TOCHeading">
    <w:name w:val="TOC Heading"/>
    <w:basedOn w:val="Heading1"/>
    <w:next w:val="Normal"/>
    <w:uiPriority w:val="39"/>
    <w:unhideWhenUsed/>
    <w:qFormat/>
    <w:rsid w:val="00273E87"/>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273E87"/>
    <w:pPr>
      <w:spacing w:after="100"/>
    </w:pPr>
  </w:style>
  <w:style w:type="paragraph" w:styleId="TOC2">
    <w:name w:val="toc 2"/>
    <w:basedOn w:val="Normal"/>
    <w:next w:val="Normal"/>
    <w:autoRedefine/>
    <w:uiPriority w:val="39"/>
    <w:unhideWhenUsed/>
    <w:rsid w:val="00273E87"/>
    <w:pPr>
      <w:spacing w:after="100"/>
      <w:ind w:left="220"/>
    </w:pPr>
  </w:style>
  <w:style w:type="paragraph" w:styleId="TOC3">
    <w:name w:val="toc 3"/>
    <w:basedOn w:val="Normal"/>
    <w:next w:val="Normal"/>
    <w:autoRedefine/>
    <w:uiPriority w:val="39"/>
    <w:unhideWhenUsed/>
    <w:rsid w:val="00273E87"/>
    <w:pPr>
      <w:spacing w:after="100"/>
      <w:ind w:left="440"/>
    </w:pPr>
  </w:style>
  <w:style w:type="character" w:styleId="Hyperlink">
    <w:name w:val="Hyperlink"/>
    <w:basedOn w:val="DefaultParagraphFont"/>
    <w:uiPriority w:val="99"/>
    <w:unhideWhenUsed/>
    <w:rsid w:val="00273E8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AB3A84-CDB4-4FCC-91CD-68B9E32EC8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2684</Words>
  <Characters>15301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alesiaeenisaieushbshswu68263@outlook.com</dc:creator>
  <cp:keywords/>
  <dc:description/>
  <cp:lastModifiedBy>alesiaeenisaieushbshswu68263@outlook.com</cp:lastModifiedBy>
  <cp:revision>2</cp:revision>
  <dcterms:created xsi:type="dcterms:W3CDTF">2026-06-24T00:14:00Z</dcterms:created>
  <dcterms:modified xsi:type="dcterms:W3CDTF">2026-06-24T00:14:00Z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1cc145b8-fa8b-4ae5-97a3-bac60edcc231</vt:lpwstr>
  </property>
</Properties>
</file>