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25661687" w:displacedByCustomXml="next"/>
    <w:sdt>
      <w:sdtPr>
        <w:id w:val="575640054"/>
        <w:docPartObj>
          <w:docPartGallery w:val="Cover Pages"/>
          <w:docPartUnique/>
        </w:docPartObj>
      </w:sdtPr>
      <w:sdtEndPr>
        <w:rPr>
          <w:rFonts w:ascii="Arial" w:hAnsi="Arial" w:cs="Arial"/>
          <w:b/>
          <w:bCs/>
          <w:sz w:val="24"/>
          <w:szCs w:val="24"/>
          <w:u w:val="single"/>
        </w:rPr>
      </w:sdtEndPr>
      <w:sdtContent>
        <w:p w14:paraId="6CF27E3B" w14:textId="20CFAAFF" w:rsidR="00637F8D" w:rsidRDefault="00637F8D">
          <w:r>
            <w:rPr>
              <w:noProof/>
            </w:rPr>
            <mc:AlternateContent>
              <mc:Choice Requires="wps">
                <w:drawing>
                  <wp:anchor distT="0" distB="0" distL="114300" distR="114300" simplePos="0" relativeHeight="251656192" behindDoc="0" locked="0" layoutInCell="1" allowOverlap="1" wp14:anchorId="2FD28BDB" wp14:editId="2CBA372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82CF8E" w14:textId="64F77E37" w:rsidR="00637F8D" w:rsidRDefault="00637F8D" w:rsidP="009F2946">
                                <w:pPr>
                                  <w:pStyle w:val="NoSpacing"/>
                                  <w:jc w:val="center"/>
                                  <w:rPr>
                                    <w:color w:val="595959" w:themeColor="text1" w:themeTint="A6"/>
                                    <w:sz w:val="28"/>
                                    <w:szCs w:val="2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FD28BDB" id="_x0000_t202" coordsize="21600,21600" o:spt="202" path="m,l,21600r21600,l21600,xe">
                    <v:stroke joinstyle="miter"/>
                    <v:path gradientshapeok="t" o:connecttype="rect"/>
                  </v:shapetype>
                  <v:shape id="Text Box 152" o:spid="_x0000_s1026" type="#_x0000_t202" style="position:absolute;margin-left:0;margin-top:0;width:8in;height:1in;z-index:25165619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4282CF8E" w14:textId="64F77E37" w:rsidR="00637F8D" w:rsidRDefault="00637F8D" w:rsidP="009F2946">
                          <w:pPr>
                            <w:pStyle w:val="NoSpacing"/>
                            <w:jc w:val="center"/>
                            <w:rPr>
                              <w:color w:val="595959" w:themeColor="text1" w:themeTint="A6"/>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55168" behindDoc="0" locked="0" layoutInCell="1" allowOverlap="1" wp14:anchorId="75396350" wp14:editId="0121B64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7252E0" w14:textId="5590B52D" w:rsidR="00637F8D" w:rsidRDefault="00637F8D">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5396350" id="Text Box 154" o:spid="_x0000_s1027" type="#_x0000_t202" style="position:absolute;margin-left:0;margin-top:0;width:8in;height:286.5pt;z-index:25165516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197252E0" w14:textId="5590B52D" w:rsidR="00637F8D" w:rsidRDefault="00637F8D">
                          <w:pPr>
                            <w:jc w:val="right"/>
                            <w:rPr>
                              <w:smallCaps/>
                              <w:color w:val="404040" w:themeColor="text1" w:themeTint="BF"/>
                              <w:sz w:val="36"/>
                              <w:szCs w:val="36"/>
                            </w:rPr>
                          </w:pPr>
                        </w:p>
                      </w:txbxContent>
                    </v:textbox>
                    <w10:wrap type="square" anchorx="page" anchory="page"/>
                  </v:shape>
                </w:pict>
              </mc:Fallback>
            </mc:AlternateContent>
          </w:r>
        </w:p>
        <w:p w14:paraId="4B0BFBCA" w14:textId="2B0C3220" w:rsidR="00637F8D" w:rsidRPr="00637F8D" w:rsidRDefault="00637F8D">
          <w:pPr>
            <w:rPr>
              <w:rFonts w:ascii="Arial" w:hAnsi="Arial" w:cs="Arial"/>
              <w:b/>
              <w:bCs/>
              <w:sz w:val="24"/>
              <w:szCs w:val="24"/>
            </w:rPr>
          </w:pPr>
          <w:r w:rsidRPr="00637F8D">
            <w:rPr>
              <w:rFonts w:ascii="Arial" w:hAnsi="Arial" w:cs="Arial"/>
              <w:b/>
              <w:bCs/>
              <w:sz w:val="24"/>
              <w:szCs w:val="24"/>
            </w:rPr>
            <w:t xml:space="preserve">Student name – </w:t>
          </w:r>
          <w:r>
            <w:rPr>
              <w:rFonts w:ascii="Arial" w:hAnsi="Arial" w:cs="Arial"/>
              <w:b/>
              <w:bCs/>
              <w:sz w:val="24"/>
              <w:szCs w:val="24"/>
            </w:rPr>
            <w:t>Luke Hart</w:t>
          </w:r>
        </w:p>
        <w:p w14:paraId="670D8AC5" w14:textId="722B0CFE" w:rsidR="00637F8D" w:rsidRPr="00637F8D" w:rsidRDefault="00637F8D">
          <w:pPr>
            <w:rPr>
              <w:rFonts w:ascii="Arial" w:hAnsi="Arial" w:cs="Arial"/>
              <w:b/>
              <w:bCs/>
              <w:sz w:val="24"/>
              <w:szCs w:val="24"/>
            </w:rPr>
          </w:pPr>
          <w:r w:rsidRPr="00637F8D">
            <w:rPr>
              <w:rFonts w:ascii="Arial" w:hAnsi="Arial" w:cs="Arial"/>
              <w:b/>
              <w:bCs/>
              <w:sz w:val="24"/>
              <w:szCs w:val="24"/>
            </w:rPr>
            <w:t xml:space="preserve">Student number – </w:t>
          </w:r>
          <w:r>
            <w:rPr>
              <w:rFonts w:ascii="Arial" w:hAnsi="Arial" w:cs="Arial"/>
              <w:b/>
              <w:bCs/>
              <w:sz w:val="24"/>
              <w:szCs w:val="24"/>
            </w:rPr>
            <w:t>1807673</w:t>
          </w:r>
        </w:p>
        <w:p w14:paraId="6824DB23" w14:textId="5AC8F5F9" w:rsidR="00637F8D" w:rsidRPr="00637F8D" w:rsidRDefault="00637F8D">
          <w:pPr>
            <w:rPr>
              <w:rFonts w:ascii="Arial" w:hAnsi="Arial" w:cs="Arial"/>
              <w:b/>
              <w:bCs/>
              <w:sz w:val="24"/>
              <w:szCs w:val="24"/>
            </w:rPr>
          </w:pPr>
          <w:r w:rsidRPr="00637F8D">
            <w:rPr>
              <w:rFonts w:ascii="Arial" w:hAnsi="Arial" w:cs="Arial"/>
              <w:b/>
              <w:bCs/>
              <w:sz w:val="24"/>
              <w:szCs w:val="24"/>
            </w:rPr>
            <w:t xml:space="preserve">Course code – </w:t>
          </w:r>
          <w:r>
            <w:rPr>
              <w:rFonts w:ascii="Arial" w:hAnsi="Arial" w:cs="Arial"/>
              <w:b/>
              <w:bCs/>
              <w:sz w:val="24"/>
              <w:szCs w:val="24"/>
            </w:rPr>
            <w:t>ACBA5000</w:t>
          </w:r>
        </w:p>
        <w:p w14:paraId="5EDD7807" w14:textId="3445EE5B" w:rsidR="00637F8D" w:rsidRPr="00637F8D" w:rsidRDefault="00637F8D">
          <w:pPr>
            <w:rPr>
              <w:rFonts w:ascii="Arial" w:hAnsi="Arial" w:cs="Arial"/>
              <w:b/>
              <w:bCs/>
              <w:sz w:val="24"/>
              <w:szCs w:val="24"/>
            </w:rPr>
          </w:pPr>
          <w:r w:rsidRPr="00637F8D">
            <w:rPr>
              <w:rFonts w:ascii="Arial" w:hAnsi="Arial" w:cs="Arial"/>
              <w:b/>
              <w:bCs/>
              <w:sz w:val="24"/>
              <w:szCs w:val="24"/>
            </w:rPr>
            <w:t xml:space="preserve">Course name – </w:t>
          </w:r>
          <w:r>
            <w:rPr>
              <w:rFonts w:ascii="Arial" w:hAnsi="Arial" w:cs="Arial"/>
              <w:b/>
              <w:bCs/>
              <w:sz w:val="24"/>
              <w:szCs w:val="24"/>
            </w:rPr>
            <w:t>Modern and traditional construction</w:t>
          </w:r>
        </w:p>
        <w:p w14:paraId="1F2D94EF" w14:textId="20A77E2E" w:rsidR="009F2946" w:rsidRDefault="00637F8D">
          <w:pPr>
            <w:rPr>
              <w:rFonts w:ascii="Arial" w:hAnsi="Arial" w:cs="Arial"/>
              <w:b/>
              <w:bCs/>
              <w:sz w:val="24"/>
              <w:szCs w:val="24"/>
            </w:rPr>
          </w:pPr>
          <w:r w:rsidRPr="00637F8D">
            <w:rPr>
              <w:rFonts w:ascii="Arial" w:hAnsi="Arial" w:cs="Arial"/>
              <w:b/>
              <w:bCs/>
              <w:sz w:val="24"/>
              <w:szCs w:val="24"/>
            </w:rPr>
            <w:t xml:space="preserve">Date of submission </w:t>
          </w:r>
          <w:r>
            <w:rPr>
              <w:rFonts w:ascii="Arial" w:hAnsi="Arial" w:cs="Arial"/>
              <w:b/>
              <w:bCs/>
              <w:sz w:val="24"/>
              <w:szCs w:val="24"/>
            </w:rPr>
            <w:t>–</w:t>
          </w:r>
          <w:r w:rsidRPr="00637F8D">
            <w:rPr>
              <w:rFonts w:ascii="Arial" w:hAnsi="Arial" w:cs="Arial"/>
              <w:b/>
              <w:bCs/>
              <w:sz w:val="24"/>
              <w:szCs w:val="24"/>
            </w:rPr>
            <w:t xml:space="preserve"> </w:t>
          </w:r>
          <w:r>
            <w:rPr>
              <w:rFonts w:ascii="Arial" w:hAnsi="Arial" w:cs="Arial"/>
              <w:b/>
              <w:bCs/>
              <w:sz w:val="24"/>
              <w:szCs w:val="24"/>
            </w:rPr>
            <w:t>0</w:t>
          </w:r>
          <w:r w:rsidR="008D14B0">
            <w:rPr>
              <w:rFonts w:ascii="Arial" w:hAnsi="Arial" w:cs="Arial"/>
              <w:b/>
              <w:bCs/>
              <w:sz w:val="24"/>
              <w:szCs w:val="24"/>
            </w:rPr>
            <w:t>9</w:t>
          </w:r>
          <w:bookmarkStart w:id="1" w:name="_GoBack"/>
          <w:bookmarkEnd w:id="1"/>
          <w:r>
            <w:rPr>
              <w:rFonts w:ascii="Arial" w:hAnsi="Arial" w:cs="Arial"/>
              <w:b/>
              <w:bCs/>
              <w:sz w:val="24"/>
              <w:szCs w:val="24"/>
            </w:rPr>
            <w:t>/01/2020</w:t>
          </w:r>
        </w:p>
        <w:p w14:paraId="3F31E30E" w14:textId="77777777" w:rsidR="009F2946" w:rsidRDefault="009F2946">
          <w:pPr>
            <w:rPr>
              <w:rFonts w:ascii="Arial" w:hAnsi="Arial" w:cs="Arial"/>
              <w:b/>
              <w:bCs/>
              <w:sz w:val="24"/>
              <w:szCs w:val="24"/>
              <w:u w:val="single"/>
            </w:rPr>
          </w:pPr>
        </w:p>
        <w:p w14:paraId="76D3C033" w14:textId="77777777" w:rsidR="009F2946" w:rsidRDefault="009F2946">
          <w:pPr>
            <w:rPr>
              <w:rFonts w:ascii="Arial" w:hAnsi="Arial" w:cs="Arial"/>
              <w:b/>
              <w:bCs/>
              <w:sz w:val="24"/>
              <w:szCs w:val="24"/>
              <w:u w:val="single"/>
            </w:rPr>
          </w:pPr>
          <w:r>
            <w:rPr>
              <w:rFonts w:ascii="Arial" w:hAnsi="Arial" w:cs="Arial"/>
              <w:b/>
              <w:bCs/>
              <w:sz w:val="24"/>
              <w:szCs w:val="24"/>
              <w:u w:val="single"/>
            </w:rPr>
            <w:br w:type="page"/>
          </w:r>
        </w:p>
        <w:p w14:paraId="33D5D737" w14:textId="77777777" w:rsidR="00724BA4" w:rsidRDefault="009F2946">
          <w:pPr>
            <w:rPr>
              <w:rFonts w:ascii="Arial" w:hAnsi="Arial" w:cs="Arial"/>
              <w:b/>
              <w:bCs/>
              <w:sz w:val="24"/>
              <w:szCs w:val="24"/>
              <w:u w:val="single"/>
            </w:rPr>
          </w:pPr>
          <w:r>
            <w:rPr>
              <w:rFonts w:ascii="Arial" w:hAnsi="Arial" w:cs="Arial"/>
              <w:b/>
              <w:bCs/>
              <w:sz w:val="24"/>
              <w:szCs w:val="24"/>
              <w:u w:val="single"/>
            </w:rPr>
            <w:lastRenderedPageBreak/>
            <w:t>Contents page.</w:t>
          </w:r>
        </w:p>
        <w:p w14:paraId="0B3FFDBD" w14:textId="77777777" w:rsidR="00724BA4" w:rsidRDefault="00724BA4">
          <w:pPr>
            <w:rPr>
              <w:rFonts w:ascii="Arial" w:hAnsi="Arial" w:cs="Arial"/>
              <w:b/>
              <w:bCs/>
              <w:sz w:val="24"/>
              <w:szCs w:val="24"/>
              <w:u w:val="single"/>
            </w:rPr>
          </w:pPr>
        </w:p>
        <w:p w14:paraId="597D1E68" w14:textId="3CA5B8A8" w:rsidR="00724BA4" w:rsidRDefault="00724BA4">
          <w:pPr>
            <w:rPr>
              <w:rFonts w:ascii="Arial" w:hAnsi="Arial" w:cs="Arial"/>
              <w:sz w:val="24"/>
              <w:szCs w:val="24"/>
            </w:rPr>
          </w:pPr>
          <w:r>
            <w:rPr>
              <w:rFonts w:ascii="Arial" w:hAnsi="Arial" w:cs="Arial"/>
              <w:sz w:val="24"/>
              <w:szCs w:val="24"/>
            </w:rPr>
            <w:t>Page 1 – Contents page.</w:t>
          </w:r>
        </w:p>
        <w:p w14:paraId="50F523B1" w14:textId="30479581" w:rsidR="00724BA4" w:rsidRDefault="00724BA4">
          <w:pPr>
            <w:rPr>
              <w:rFonts w:ascii="Arial" w:hAnsi="Arial" w:cs="Arial"/>
              <w:sz w:val="24"/>
              <w:szCs w:val="24"/>
            </w:rPr>
          </w:pPr>
          <w:r>
            <w:rPr>
              <w:rFonts w:ascii="Arial" w:hAnsi="Arial" w:cs="Arial"/>
              <w:sz w:val="24"/>
              <w:szCs w:val="24"/>
            </w:rPr>
            <w:t>Page 2 – Introduction, Site preparation, Excavation.</w:t>
          </w:r>
        </w:p>
        <w:p w14:paraId="4DEECF1F" w14:textId="565FE1DA" w:rsidR="00724BA4" w:rsidRDefault="00724BA4">
          <w:pPr>
            <w:rPr>
              <w:rFonts w:ascii="Arial" w:hAnsi="Arial" w:cs="Arial"/>
              <w:sz w:val="24"/>
              <w:szCs w:val="24"/>
            </w:rPr>
          </w:pPr>
          <w:r>
            <w:rPr>
              <w:rFonts w:ascii="Arial" w:hAnsi="Arial" w:cs="Arial"/>
              <w:sz w:val="24"/>
              <w:szCs w:val="24"/>
            </w:rPr>
            <w:t>Page 3 – Excavation cont.</w:t>
          </w:r>
        </w:p>
        <w:p w14:paraId="570802B6" w14:textId="55A1284F" w:rsidR="00724BA4" w:rsidRDefault="00724BA4">
          <w:pPr>
            <w:rPr>
              <w:rFonts w:ascii="Arial" w:hAnsi="Arial" w:cs="Arial"/>
              <w:sz w:val="24"/>
              <w:szCs w:val="24"/>
            </w:rPr>
          </w:pPr>
          <w:r>
            <w:rPr>
              <w:rFonts w:ascii="Arial" w:hAnsi="Arial" w:cs="Arial"/>
              <w:sz w:val="24"/>
              <w:szCs w:val="24"/>
            </w:rPr>
            <w:t>Page 4 – Diaphragm walls.</w:t>
          </w:r>
        </w:p>
        <w:p w14:paraId="5DDE3DA3" w14:textId="631AA4C0" w:rsidR="00724BA4" w:rsidRDefault="00724BA4">
          <w:pPr>
            <w:rPr>
              <w:rFonts w:ascii="Arial" w:hAnsi="Arial" w:cs="Arial"/>
              <w:sz w:val="24"/>
              <w:szCs w:val="24"/>
            </w:rPr>
          </w:pPr>
          <w:r>
            <w:rPr>
              <w:rFonts w:ascii="Arial" w:hAnsi="Arial" w:cs="Arial"/>
              <w:sz w:val="24"/>
              <w:szCs w:val="24"/>
            </w:rPr>
            <w:t>Page 5 – Diaphragm walls cont.</w:t>
          </w:r>
        </w:p>
        <w:p w14:paraId="66226646" w14:textId="54435F41" w:rsidR="00724BA4" w:rsidRDefault="00724BA4">
          <w:pPr>
            <w:rPr>
              <w:rFonts w:ascii="Arial" w:hAnsi="Arial" w:cs="Arial"/>
              <w:sz w:val="24"/>
              <w:szCs w:val="24"/>
            </w:rPr>
          </w:pPr>
          <w:r>
            <w:rPr>
              <w:rFonts w:ascii="Arial" w:hAnsi="Arial" w:cs="Arial"/>
              <w:sz w:val="24"/>
              <w:szCs w:val="24"/>
            </w:rPr>
            <w:t>Page 6 – Dewatering of the ground.</w:t>
          </w:r>
        </w:p>
        <w:p w14:paraId="33E3F2EF" w14:textId="12183907" w:rsidR="00724BA4" w:rsidRDefault="00724BA4">
          <w:pPr>
            <w:rPr>
              <w:rFonts w:ascii="Arial" w:hAnsi="Arial" w:cs="Arial"/>
              <w:sz w:val="24"/>
              <w:szCs w:val="24"/>
            </w:rPr>
          </w:pPr>
          <w:r>
            <w:rPr>
              <w:rFonts w:ascii="Arial" w:hAnsi="Arial" w:cs="Arial"/>
              <w:sz w:val="24"/>
              <w:szCs w:val="24"/>
            </w:rPr>
            <w:t>Page 7 – Drainage.</w:t>
          </w:r>
        </w:p>
        <w:p w14:paraId="5D223C3A" w14:textId="0E7B3EC4" w:rsidR="00724BA4" w:rsidRDefault="00724BA4">
          <w:pPr>
            <w:rPr>
              <w:rFonts w:ascii="Arial" w:hAnsi="Arial" w:cs="Arial"/>
              <w:sz w:val="24"/>
              <w:szCs w:val="24"/>
            </w:rPr>
          </w:pPr>
          <w:r>
            <w:rPr>
              <w:rFonts w:ascii="Arial" w:hAnsi="Arial" w:cs="Arial"/>
              <w:sz w:val="24"/>
              <w:szCs w:val="24"/>
            </w:rPr>
            <w:t>Page 8 – Solution for vertical envelope, Conclusion.</w:t>
          </w:r>
        </w:p>
        <w:p w14:paraId="0C3915B5" w14:textId="4ABF1A81" w:rsidR="00724BA4" w:rsidRDefault="00724BA4">
          <w:pPr>
            <w:rPr>
              <w:rFonts w:ascii="Arial" w:hAnsi="Arial" w:cs="Arial"/>
              <w:sz w:val="24"/>
              <w:szCs w:val="24"/>
            </w:rPr>
          </w:pPr>
          <w:r>
            <w:rPr>
              <w:rFonts w:ascii="Arial" w:hAnsi="Arial" w:cs="Arial"/>
              <w:sz w:val="24"/>
              <w:szCs w:val="24"/>
            </w:rPr>
            <w:t>Page 9 – Drawing A.</w:t>
          </w:r>
        </w:p>
        <w:p w14:paraId="434F4561" w14:textId="3BDF7216" w:rsidR="00724BA4" w:rsidRDefault="00724BA4">
          <w:pPr>
            <w:rPr>
              <w:rFonts w:ascii="Arial" w:hAnsi="Arial" w:cs="Arial"/>
              <w:sz w:val="24"/>
              <w:szCs w:val="24"/>
            </w:rPr>
          </w:pPr>
          <w:r>
            <w:rPr>
              <w:rFonts w:ascii="Arial" w:hAnsi="Arial" w:cs="Arial"/>
              <w:sz w:val="24"/>
              <w:szCs w:val="24"/>
            </w:rPr>
            <w:t>Page 10 – Drawings B and C.</w:t>
          </w:r>
        </w:p>
        <w:p w14:paraId="724D9F7A" w14:textId="676D9406" w:rsidR="00724BA4" w:rsidRDefault="00724BA4">
          <w:pPr>
            <w:rPr>
              <w:rFonts w:ascii="Arial" w:hAnsi="Arial" w:cs="Arial"/>
              <w:sz w:val="24"/>
              <w:szCs w:val="24"/>
            </w:rPr>
          </w:pPr>
          <w:r>
            <w:rPr>
              <w:rFonts w:ascii="Arial" w:hAnsi="Arial" w:cs="Arial"/>
              <w:sz w:val="24"/>
              <w:szCs w:val="24"/>
            </w:rPr>
            <w:t>Page 11 – Drawing D, References/Bibliography.</w:t>
          </w:r>
        </w:p>
        <w:p w14:paraId="4BDD7117" w14:textId="292DEAB4" w:rsidR="009F2946" w:rsidRPr="00724BA4" w:rsidRDefault="00724BA4">
          <w:pPr>
            <w:rPr>
              <w:rFonts w:ascii="Arial" w:hAnsi="Arial" w:cs="Arial"/>
              <w:sz w:val="24"/>
              <w:szCs w:val="24"/>
            </w:rPr>
          </w:pPr>
          <w:r>
            <w:rPr>
              <w:rFonts w:ascii="Arial" w:hAnsi="Arial" w:cs="Arial"/>
              <w:sz w:val="24"/>
              <w:szCs w:val="24"/>
            </w:rPr>
            <w:t>Page 12 – References /Bibliography cont.</w:t>
          </w:r>
          <w:r w:rsidR="00637F8D">
            <w:rPr>
              <w:rFonts w:ascii="Arial" w:hAnsi="Arial" w:cs="Arial"/>
              <w:b/>
              <w:bCs/>
              <w:sz w:val="24"/>
              <w:szCs w:val="24"/>
              <w:u w:val="single"/>
            </w:rPr>
            <w:br w:type="page"/>
          </w:r>
        </w:p>
        <w:p w14:paraId="55AC34D2" w14:textId="237B4A48" w:rsidR="00637F8D" w:rsidRDefault="00B32981">
          <w:pPr>
            <w:rPr>
              <w:rFonts w:ascii="Arial" w:hAnsi="Arial" w:cs="Arial"/>
              <w:b/>
              <w:bCs/>
              <w:sz w:val="24"/>
              <w:szCs w:val="24"/>
              <w:u w:val="single"/>
            </w:rPr>
          </w:pPr>
        </w:p>
      </w:sdtContent>
    </w:sdt>
    <w:p w14:paraId="4EFD6DBB" w14:textId="711F37CA" w:rsidR="002330EB" w:rsidRDefault="002330EB">
      <w:pPr>
        <w:rPr>
          <w:rFonts w:ascii="Arial" w:hAnsi="Arial" w:cs="Arial"/>
          <w:b/>
          <w:bCs/>
          <w:sz w:val="24"/>
          <w:szCs w:val="24"/>
          <w:u w:val="single"/>
        </w:rPr>
      </w:pPr>
      <w:r>
        <w:rPr>
          <w:rFonts w:ascii="Arial" w:hAnsi="Arial" w:cs="Arial"/>
          <w:b/>
          <w:bCs/>
          <w:sz w:val="24"/>
          <w:szCs w:val="24"/>
          <w:u w:val="single"/>
        </w:rPr>
        <w:t>Modern and traditional construction. Managing the design and construction process / civil engineering technology.</w:t>
      </w:r>
    </w:p>
    <w:p w14:paraId="442C7848" w14:textId="7F29FEF1" w:rsidR="001970D5" w:rsidRDefault="001970D5">
      <w:pPr>
        <w:rPr>
          <w:rFonts w:ascii="Arial" w:hAnsi="Arial" w:cs="Arial"/>
          <w:b/>
          <w:bCs/>
          <w:sz w:val="24"/>
          <w:szCs w:val="24"/>
          <w:u w:val="single"/>
        </w:rPr>
      </w:pPr>
      <w:r>
        <w:rPr>
          <w:rFonts w:ascii="Arial" w:hAnsi="Arial" w:cs="Arial"/>
          <w:b/>
          <w:bCs/>
          <w:sz w:val="24"/>
          <w:szCs w:val="24"/>
          <w:u w:val="single"/>
        </w:rPr>
        <w:t>Introduction</w:t>
      </w:r>
    </w:p>
    <w:bookmarkEnd w:id="0"/>
    <w:p w14:paraId="5209562A" w14:textId="6612B3AF" w:rsidR="002330EB" w:rsidRDefault="002330EB">
      <w:pPr>
        <w:rPr>
          <w:rFonts w:ascii="Arial" w:hAnsi="Arial" w:cs="Arial"/>
          <w:sz w:val="24"/>
          <w:szCs w:val="24"/>
        </w:rPr>
      </w:pPr>
      <w:r>
        <w:rPr>
          <w:rFonts w:ascii="Arial" w:hAnsi="Arial" w:cs="Arial"/>
          <w:sz w:val="24"/>
          <w:szCs w:val="24"/>
        </w:rPr>
        <w:t>The aim of this assignment is to design a 20-storey building with a 3-storey underground car park in Swansea. Throughout</w:t>
      </w:r>
      <w:r w:rsidR="00490229">
        <w:rPr>
          <w:rFonts w:ascii="Arial" w:hAnsi="Arial" w:cs="Arial"/>
          <w:sz w:val="24"/>
          <w:szCs w:val="24"/>
        </w:rPr>
        <w:t xml:space="preserve"> the assignment</w:t>
      </w:r>
      <w:r>
        <w:rPr>
          <w:rFonts w:ascii="Arial" w:hAnsi="Arial" w:cs="Arial"/>
          <w:sz w:val="24"/>
          <w:szCs w:val="24"/>
        </w:rPr>
        <w:t xml:space="preserve"> I will explain the methods of construction I think</w:t>
      </w:r>
      <w:r w:rsidR="00490229">
        <w:rPr>
          <w:rFonts w:ascii="Arial" w:hAnsi="Arial" w:cs="Arial"/>
          <w:sz w:val="24"/>
          <w:szCs w:val="24"/>
        </w:rPr>
        <w:t xml:space="preserve"> that</w:t>
      </w:r>
      <w:r>
        <w:rPr>
          <w:rFonts w:ascii="Arial" w:hAnsi="Arial" w:cs="Arial"/>
          <w:sz w:val="24"/>
          <w:szCs w:val="24"/>
        </w:rPr>
        <w:t xml:space="preserve"> would be best suited to complete this project of a high rise building and give my reasoning on why I have chosen those methods.</w:t>
      </w:r>
    </w:p>
    <w:p w14:paraId="56CDE06E" w14:textId="6AC78237" w:rsidR="001B183B" w:rsidRDefault="001B183B" w:rsidP="001B183B">
      <w:pPr>
        <w:rPr>
          <w:rFonts w:ascii="Arial" w:hAnsi="Arial" w:cs="Arial"/>
          <w:sz w:val="24"/>
          <w:szCs w:val="24"/>
        </w:rPr>
      </w:pPr>
      <w:r w:rsidRPr="001B183B">
        <w:rPr>
          <w:rFonts w:ascii="Arial" w:hAnsi="Arial" w:cs="Arial"/>
          <w:sz w:val="24"/>
          <w:szCs w:val="24"/>
        </w:rPr>
        <w:t>Considering the following factors;</w:t>
      </w:r>
    </w:p>
    <w:p w14:paraId="02DB671A" w14:textId="034DF76C" w:rsidR="001B183B" w:rsidRDefault="001B183B" w:rsidP="001B183B">
      <w:pPr>
        <w:pStyle w:val="ListParagraph"/>
        <w:numPr>
          <w:ilvl w:val="0"/>
          <w:numId w:val="2"/>
        </w:numPr>
        <w:rPr>
          <w:rFonts w:ascii="Arial" w:hAnsi="Arial" w:cs="Arial"/>
          <w:sz w:val="24"/>
          <w:szCs w:val="24"/>
        </w:rPr>
      </w:pPr>
      <w:r>
        <w:rPr>
          <w:rFonts w:ascii="Arial" w:hAnsi="Arial" w:cs="Arial"/>
          <w:sz w:val="24"/>
          <w:szCs w:val="24"/>
        </w:rPr>
        <w:t>Materials</w:t>
      </w:r>
    </w:p>
    <w:p w14:paraId="2D118BDF" w14:textId="08D58B4E" w:rsidR="001B183B" w:rsidRDefault="001B183B" w:rsidP="001B183B">
      <w:pPr>
        <w:pStyle w:val="ListParagraph"/>
        <w:numPr>
          <w:ilvl w:val="0"/>
          <w:numId w:val="2"/>
        </w:numPr>
        <w:rPr>
          <w:rFonts w:ascii="Arial" w:hAnsi="Arial" w:cs="Arial"/>
          <w:sz w:val="24"/>
          <w:szCs w:val="24"/>
        </w:rPr>
      </w:pPr>
      <w:r>
        <w:rPr>
          <w:rFonts w:ascii="Arial" w:hAnsi="Arial" w:cs="Arial"/>
          <w:sz w:val="24"/>
          <w:szCs w:val="24"/>
        </w:rPr>
        <w:t>Techniques</w:t>
      </w:r>
    </w:p>
    <w:p w14:paraId="4B8811B9" w14:textId="4BE41A66" w:rsidR="001B183B" w:rsidRDefault="001B183B" w:rsidP="001B183B">
      <w:pPr>
        <w:pStyle w:val="ListParagraph"/>
        <w:numPr>
          <w:ilvl w:val="0"/>
          <w:numId w:val="2"/>
        </w:numPr>
        <w:rPr>
          <w:rFonts w:ascii="Arial" w:hAnsi="Arial" w:cs="Arial"/>
          <w:sz w:val="24"/>
          <w:szCs w:val="24"/>
        </w:rPr>
      </w:pPr>
      <w:r>
        <w:rPr>
          <w:rFonts w:ascii="Arial" w:hAnsi="Arial" w:cs="Arial"/>
          <w:sz w:val="24"/>
          <w:szCs w:val="24"/>
        </w:rPr>
        <w:t>Buildability</w:t>
      </w:r>
    </w:p>
    <w:p w14:paraId="548B87F8" w14:textId="0E73D381" w:rsidR="001B183B" w:rsidRDefault="001B183B" w:rsidP="001B183B">
      <w:pPr>
        <w:pStyle w:val="ListParagraph"/>
        <w:numPr>
          <w:ilvl w:val="0"/>
          <w:numId w:val="2"/>
        </w:numPr>
        <w:rPr>
          <w:rFonts w:ascii="Arial" w:hAnsi="Arial" w:cs="Arial"/>
          <w:sz w:val="24"/>
          <w:szCs w:val="24"/>
        </w:rPr>
      </w:pPr>
      <w:r>
        <w:rPr>
          <w:rFonts w:ascii="Arial" w:hAnsi="Arial" w:cs="Arial"/>
          <w:sz w:val="24"/>
          <w:szCs w:val="24"/>
        </w:rPr>
        <w:t>Sustainability</w:t>
      </w:r>
    </w:p>
    <w:p w14:paraId="4266CA03" w14:textId="2158FC21" w:rsidR="00C14333" w:rsidRPr="00030410" w:rsidRDefault="001B183B" w:rsidP="00C14333">
      <w:pPr>
        <w:pStyle w:val="ListParagraph"/>
        <w:numPr>
          <w:ilvl w:val="0"/>
          <w:numId w:val="2"/>
        </w:numPr>
        <w:rPr>
          <w:rFonts w:ascii="Arial" w:hAnsi="Arial" w:cs="Arial"/>
          <w:sz w:val="24"/>
          <w:szCs w:val="24"/>
        </w:rPr>
      </w:pPr>
      <w:r>
        <w:rPr>
          <w:rFonts w:ascii="Arial" w:hAnsi="Arial" w:cs="Arial"/>
          <w:sz w:val="24"/>
          <w:szCs w:val="24"/>
        </w:rPr>
        <w:t>Flexibility</w:t>
      </w:r>
    </w:p>
    <w:p w14:paraId="30E61A4F" w14:textId="625809BB" w:rsidR="00C14333" w:rsidRDefault="00C14333" w:rsidP="00C14333">
      <w:pPr>
        <w:rPr>
          <w:rFonts w:ascii="Arial" w:hAnsi="Arial" w:cs="Arial"/>
          <w:b/>
          <w:bCs/>
          <w:sz w:val="24"/>
          <w:szCs w:val="24"/>
          <w:u w:val="single"/>
        </w:rPr>
      </w:pPr>
      <w:r>
        <w:rPr>
          <w:rFonts w:ascii="Arial" w:hAnsi="Arial" w:cs="Arial"/>
          <w:b/>
          <w:bCs/>
          <w:sz w:val="24"/>
          <w:szCs w:val="24"/>
          <w:u w:val="single"/>
        </w:rPr>
        <w:t>Site preparation</w:t>
      </w:r>
    </w:p>
    <w:p w14:paraId="667A36C1" w14:textId="2BA46C5F" w:rsidR="00535ABD" w:rsidRPr="00535ABD" w:rsidRDefault="00535ABD" w:rsidP="00C14333">
      <w:pPr>
        <w:rPr>
          <w:rFonts w:ascii="Arial" w:hAnsi="Arial" w:cs="Arial"/>
          <w:sz w:val="24"/>
          <w:szCs w:val="24"/>
        </w:rPr>
      </w:pPr>
      <w:r>
        <w:rPr>
          <w:rFonts w:ascii="Arial" w:hAnsi="Arial" w:cs="Arial"/>
          <w:sz w:val="24"/>
          <w:szCs w:val="24"/>
        </w:rPr>
        <w:t>Access</w:t>
      </w:r>
      <w:r w:rsidR="00030410">
        <w:rPr>
          <w:rFonts w:ascii="Arial" w:hAnsi="Arial" w:cs="Arial"/>
          <w:sz w:val="24"/>
          <w:szCs w:val="24"/>
        </w:rPr>
        <w:t xml:space="preserve"> – because of the location of this site on the drawing provided I would recommend having a one way in one way out system in place.</w:t>
      </w:r>
      <w:r w:rsidR="009F2946">
        <w:rPr>
          <w:rFonts w:ascii="Arial" w:hAnsi="Arial" w:cs="Arial"/>
          <w:sz w:val="24"/>
          <w:szCs w:val="24"/>
        </w:rPr>
        <w:t xml:space="preserve"> As I have drawn in drawing C on page 10.</w:t>
      </w:r>
    </w:p>
    <w:p w14:paraId="40BFD618" w14:textId="72A0CD61" w:rsidR="001B183B" w:rsidRDefault="00C14333" w:rsidP="00E47F14">
      <w:pPr>
        <w:rPr>
          <w:rFonts w:ascii="Arial" w:hAnsi="Arial" w:cs="Arial"/>
          <w:sz w:val="24"/>
          <w:szCs w:val="24"/>
        </w:rPr>
      </w:pPr>
      <w:r>
        <w:rPr>
          <w:rFonts w:ascii="Arial" w:hAnsi="Arial" w:cs="Arial"/>
          <w:sz w:val="24"/>
          <w:szCs w:val="24"/>
        </w:rPr>
        <w:t>Traffic management</w:t>
      </w:r>
      <w:r w:rsidR="00030410">
        <w:rPr>
          <w:rFonts w:ascii="Arial" w:hAnsi="Arial" w:cs="Arial"/>
          <w:sz w:val="24"/>
          <w:szCs w:val="24"/>
        </w:rPr>
        <w:t xml:space="preserve"> – again because of the location of this project the public are going to be affected in many ways, one of these being traffic. This gives you a bit of a dilemma whereas if you wanted to minimise the traffic disruptions you could try and do the project on night shift, but, if you were to do this then the public would be heavily disrupted when it comes to noise pollution.</w:t>
      </w:r>
    </w:p>
    <w:p w14:paraId="2D42F21F" w14:textId="32F29857" w:rsidR="001B183B" w:rsidRDefault="001B183B" w:rsidP="001B183B">
      <w:pPr>
        <w:rPr>
          <w:rFonts w:ascii="Arial" w:hAnsi="Arial" w:cs="Arial"/>
          <w:b/>
          <w:bCs/>
          <w:sz w:val="24"/>
          <w:szCs w:val="24"/>
          <w:u w:val="single"/>
        </w:rPr>
      </w:pPr>
      <w:r w:rsidRPr="001B183B">
        <w:rPr>
          <w:rFonts w:ascii="Arial" w:hAnsi="Arial" w:cs="Arial"/>
          <w:b/>
          <w:bCs/>
          <w:sz w:val="24"/>
          <w:szCs w:val="24"/>
          <w:u w:val="single"/>
        </w:rPr>
        <w:t>Excavation</w:t>
      </w:r>
    </w:p>
    <w:p w14:paraId="1FCB0066" w14:textId="00A15BA8" w:rsidR="00746C84" w:rsidRDefault="00746C84" w:rsidP="001B183B">
      <w:pPr>
        <w:rPr>
          <w:rFonts w:ascii="Arial" w:hAnsi="Arial" w:cs="Arial"/>
          <w:sz w:val="24"/>
          <w:szCs w:val="24"/>
        </w:rPr>
      </w:pPr>
      <w:r>
        <w:rPr>
          <w:rFonts w:ascii="Arial" w:hAnsi="Arial" w:cs="Arial"/>
          <w:sz w:val="24"/>
          <w:szCs w:val="24"/>
        </w:rPr>
        <w:t>For the excavation for this design they have asked for the minimum amount of earth to be removed using the method of vertical walls rather than battered walls.</w:t>
      </w:r>
    </w:p>
    <w:p w14:paraId="0DF1F730" w14:textId="2D6195DB" w:rsidR="00521E72" w:rsidRDefault="00746C84" w:rsidP="001B183B">
      <w:pPr>
        <w:rPr>
          <w:rFonts w:ascii="Arial" w:hAnsi="Arial" w:cs="Arial"/>
          <w:sz w:val="24"/>
          <w:szCs w:val="24"/>
        </w:rPr>
      </w:pPr>
      <w:r>
        <w:rPr>
          <w:rFonts w:ascii="Arial" w:hAnsi="Arial" w:cs="Arial"/>
          <w:sz w:val="24"/>
          <w:szCs w:val="24"/>
        </w:rPr>
        <w:t>As the design has asked for a three-storey car park underground I have decided to excavate a total of 10 metres down so that you have a total height of 3 metres per floor and then one metre for foundations etc.</w:t>
      </w:r>
      <w:r w:rsidR="00521E72">
        <w:rPr>
          <w:rFonts w:ascii="Arial" w:hAnsi="Arial" w:cs="Arial"/>
          <w:sz w:val="24"/>
          <w:szCs w:val="24"/>
        </w:rPr>
        <w:t xml:space="preserve"> </w:t>
      </w:r>
    </w:p>
    <w:p w14:paraId="1C29043B" w14:textId="77777777" w:rsidR="00521E72" w:rsidRDefault="00521E72" w:rsidP="00521E72">
      <w:pPr>
        <w:rPr>
          <w:rFonts w:ascii="Arial" w:hAnsi="Arial" w:cs="Arial"/>
          <w:sz w:val="24"/>
          <w:szCs w:val="24"/>
        </w:rPr>
      </w:pPr>
      <w:r>
        <w:rPr>
          <w:rFonts w:ascii="Arial" w:hAnsi="Arial" w:cs="Arial"/>
          <w:sz w:val="24"/>
          <w:szCs w:val="24"/>
        </w:rPr>
        <w:t>(3 floors underground = 3 metres per floor) (3metres x 3 metres = 9 metres)</w:t>
      </w:r>
    </w:p>
    <w:p w14:paraId="13BEACDB" w14:textId="71E5EB04" w:rsidR="00521E72" w:rsidRDefault="00521E72" w:rsidP="001B183B">
      <w:pPr>
        <w:rPr>
          <w:rFonts w:ascii="Arial" w:hAnsi="Arial" w:cs="Arial"/>
          <w:sz w:val="24"/>
          <w:szCs w:val="24"/>
        </w:rPr>
      </w:pPr>
      <w:r>
        <w:rPr>
          <w:rFonts w:ascii="Arial" w:hAnsi="Arial" w:cs="Arial"/>
          <w:sz w:val="24"/>
          <w:szCs w:val="24"/>
        </w:rPr>
        <w:t>= total excavation of 10 metres.</w:t>
      </w:r>
    </w:p>
    <w:p w14:paraId="4945F7D3" w14:textId="1C75E194" w:rsidR="00746C84" w:rsidRDefault="00521E72" w:rsidP="001B183B">
      <w:pPr>
        <w:rPr>
          <w:rFonts w:ascii="Arial" w:hAnsi="Arial" w:cs="Arial"/>
          <w:sz w:val="24"/>
          <w:szCs w:val="24"/>
        </w:rPr>
      </w:pPr>
      <w:r>
        <w:rPr>
          <w:rFonts w:ascii="Arial" w:hAnsi="Arial" w:cs="Arial"/>
          <w:sz w:val="24"/>
          <w:szCs w:val="24"/>
        </w:rPr>
        <w:t>By looking at the soil cross section included with the task description for the assignment can see that to excavate down 10 metres I am going to have to excavate;</w:t>
      </w:r>
    </w:p>
    <w:p w14:paraId="6D203BBD" w14:textId="05CFC06C" w:rsidR="00521E72" w:rsidRDefault="00521E72" w:rsidP="00521E72">
      <w:pPr>
        <w:pStyle w:val="ListParagraph"/>
        <w:numPr>
          <w:ilvl w:val="0"/>
          <w:numId w:val="3"/>
        </w:numPr>
        <w:rPr>
          <w:rFonts w:ascii="Arial" w:hAnsi="Arial" w:cs="Arial"/>
          <w:sz w:val="24"/>
          <w:szCs w:val="24"/>
        </w:rPr>
      </w:pPr>
      <w:r>
        <w:rPr>
          <w:rFonts w:ascii="Arial" w:hAnsi="Arial" w:cs="Arial"/>
          <w:sz w:val="24"/>
          <w:szCs w:val="24"/>
        </w:rPr>
        <w:t>4.1 metres of made up ground</w:t>
      </w:r>
    </w:p>
    <w:p w14:paraId="0E15B555" w14:textId="756DD7B3" w:rsidR="00521E72" w:rsidRDefault="00521E72" w:rsidP="00521E72">
      <w:pPr>
        <w:pStyle w:val="ListParagraph"/>
        <w:numPr>
          <w:ilvl w:val="0"/>
          <w:numId w:val="3"/>
        </w:numPr>
        <w:rPr>
          <w:rFonts w:ascii="Arial" w:hAnsi="Arial" w:cs="Arial"/>
          <w:sz w:val="24"/>
          <w:szCs w:val="24"/>
        </w:rPr>
      </w:pPr>
      <w:r>
        <w:rPr>
          <w:rFonts w:ascii="Arial" w:hAnsi="Arial" w:cs="Arial"/>
          <w:sz w:val="24"/>
          <w:szCs w:val="24"/>
        </w:rPr>
        <w:t>2.05 metres of sandy clay</w:t>
      </w:r>
    </w:p>
    <w:p w14:paraId="11F8EAF0" w14:textId="6F3AB482" w:rsidR="00521E72" w:rsidRDefault="00521E72" w:rsidP="00521E72">
      <w:pPr>
        <w:pStyle w:val="ListParagraph"/>
        <w:numPr>
          <w:ilvl w:val="0"/>
          <w:numId w:val="3"/>
        </w:numPr>
        <w:rPr>
          <w:rFonts w:ascii="Arial" w:hAnsi="Arial" w:cs="Arial"/>
          <w:sz w:val="24"/>
          <w:szCs w:val="24"/>
        </w:rPr>
      </w:pPr>
      <w:r>
        <w:rPr>
          <w:rFonts w:ascii="Arial" w:hAnsi="Arial" w:cs="Arial"/>
          <w:sz w:val="24"/>
          <w:szCs w:val="24"/>
        </w:rPr>
        <w:t>0.35 metres of sandy gravel</w:t>
      </w:r>
    </w:p>
    <w:p w14:paraId="3A2BD3BE" w14:textId="6F188A81" w:rsidR="00521E72" w:rsidRPr="00521E72" w:rsidRDefault="00521E72" w:rsidP="00521E72">
      <w:pPr>
        <w:pStyle w:val="ListParagraph"/>
        <w:numPr>
          <w:ilvl w:val="0"/>
          <w:numId w:val="3"/>
        </w:numPr>
        <w:rPr>
          <w:rFonts w:ascii="Arial" w:hAnsi="Arial" w:cs="Arial"/>
          <w:sz w:val="24"/>
          <w:szCs w:val="24"/>
        </w:rPr>
      </w:pPr>
      <w:r>
        <w:rPr>
          <w:rFonts w:ascii="Arial" w:hAnsi="Arial" w:cs="Arial"/>
          <w:sz w:val="24"/>
          <w:szCs w:val="24"/>
        </w:rPr>
        <w:t>3.05 metres of stiff boulder clay</w:t>
      </w:r>
    </w:p>
    <w:p w14:paraId="4082E204" w14:textId="24E869EC" w:rsidR="007E57D6" w:rsidRDefault="007E57D6" w:rsidP="001B183B">
      <w:pPr>
        <w:rPr>
          <w:rFonts w:ascii="Arial" w:hAnsi="Arial" w:cs="Arial"/>
          <w:sz w:val="24"/>
          <w:szCs w:val="24"/>
        </w:rPr>
      </w:pPr>
      <w:r>
        <w:rPr>
          <w:rFonts w:ascii="Arial" w:hAnsi="Arial" w:cs="Arial"/>
          <w:sz w:val="24"/>
          <w:szCs w:val="24"/>
        </w:rPr>
        <w:lastRenderedPageBreak/>
        <w:t>Knowing that the design has a 30 metre</w:t>
      </w:r>
      <w:r w:rsidR="00AB067E">
        <w:rPr>
          <w:rFonts w:ascii="Arial" w:hAnsi="Arial" w:cs="Arial"/>
          <w:sz w:val="24"/>
          <w:szCs w:val="24"/>
        </w:rPr>
        <w:t>s</w:t>
      </w:r>
      <w:r>
        <w:rPr>
          <w:rFonts w:ascii="Arial" w:hAnsi="Arial" w:cs="Arial"/>
          <w:sz w:val="24"/>
          <w:szCs w:val="24"/>
        </w:rPr>
        <w:t xml:space="preserve"> side footprint</w:t>
      </w:r>
      <w:r w:rsidR="00B7667C">
        <w:rPr>
          <w:rFonts w:ascii="Arial" w:hAnsi="Arial" w:cs="Arial"/>
          <w:sz w:val="24"/>
          <w:szCs w:val="24"/>
        </w:rPr>
        <w:t xml:space="preserve"> and</w:t>
      </w:r>
      <w:r w:rsidR="00AB067E">
        <w:rPr>
          <w:rFonts w:ascii="Arial" w:hAnsi="Arial" w:cs="Arial"/>
          <w:sz w:val="24"/>
          <w:szCs w:val="24"/>
        </w:rPr>
        <w:t xml:space="preserve"> I am wanting to excavate down ten metres then I am able to work out the bulk factor</w:t>
      </w:r>
      <w:r w:rsidR="00926D24">
        <w:rPr>
          <w:rFonts w:ascii="Arial" w:hAnsi="Arial" w:cs="Arial"/>
          <w:sz w:val="24"/>
          <w:szCs w:val="24"/>
        </w:rPr>
        <w:t xml:space="preserve"> needed to get rid of.</w:t>
      </w:r>
    </w:p>
    <w:p w14:paraId="03343BE9" w14:textId="092665EE" w:rsidR="00926D24" w:rsidRDefault="00926D24" w:rsidP="001B183B">
      <w:pPr>
        <w:rPr>
          <w:rFonts w:ascii="Arial" w:hAnsi="Arial" w:cs="Arial"/>
          <w:sz w:val="24"/>
          <w:szCs w:val="24"/>
        </w:rPr>
      </w:pPr>
      <w:r>
        <w:rPr>
          <w:rFonts w:ascii="Arial" w:hAnsi="Arial" w:cs="Arial"/>
          <w:sz w:val="24"/>
          <w:szCs w:val="24"/>
        </w:rPr>
        <w:t>(30 metres x 30 metres x 10 metres = 9000 m</w:t>
      </w:r>
      <w:r>
        <w:rPr>
          <w:rFonts w:ascii="Arial" w:hAnsi="Arial" w:cs="Arial"/>
          <w:sz w:val="24"/>
          <w:szCs w:val="24"/>
          <w:vertAlign w:val="superscript"/>
        </w:rPr>
        <w:t>3</w:t>
      </w:r>
      <w:r>
        <w:rPr>
          <w:rFonts w:ascii="Arial" w:hAnsi="Arial" w:cs="Arial"/>
          <w:sz w:val="24"/>
          <w:szCs w:val="24"/>
        </w:rPr>
        <w:t>)</w:t>
      </w:r>
    </w:p>
    <w:p w14:paraId="1E04D3E6" w14:textId="7C1FCC79" w:rsidR="00926D24" w:rsidRDefault="00926D24" w:rsidP="001B183B">
      <w:pPr>
        <w:rPr>
          <w:rFonts w:ascii="Arial" w:hAnsi="Arial" w:cs="Arial"/>
          <w:sz w:val="24"/>
          <w:szCs w:val="24"/>
        </w:rPr>
      </w:pPr>
      <w:r>
        <w:rPr>
          <w:rFonts w:ascii="Arial" w:hAnsi="Arial" w:cs="Arial"/>
          <w:sz w:val="24"/>
          <w:szCs w:val="24"/>
        </w:rPr>
        <w:t>(9000m</w:t>
      </w:r>
      <w:r>
        <w:rPr>
          <w:rFonts w:ascii="Arial" w:hAnsi="Arial" w:cs="Arial"/>
          <w:sz w:val="24"/>
          <w:szCs w:val="24"/>
          <w:vertAlign w:val="superscript"/>
        </w:rPr>
        <w:t>3</w:t>
      </w:r>
      <w:r>
        <w:rPr>
          <w:rFonts w:ascii="Arial" w:hAnsi="Arial" w:cs="Arial"/>
          <w:sz w:val="24"/>
          <w:szCs w:val="24"/>
        </w:rPr>
        <w:t xml:space="preserve"> x 1.10</w:t>
      </w:r>
      <w:r w:rsidR="00C87697">
        <w:rPr>
          <w:rFonts w:ascii="Arial" w:hAnsi="Arial" w:cs="Arial"/>
          <w:sz w:val="24"/>
          <w:szCs w:val="24"/>
        </w:rPr>
        <w:t xml:space="preserve"> (</w:t>
      </w:r>
      <w:r>
        <w:rPr>
          <w:rFonts w:ascii="Arial" w:hAnsi="Arial" w:cs="Arial"/>
          <w:sz w:val="24"/>
          <w:szCs w:val="24"/>
        </w:rPr>
        <w:t>bulk factor) = 9900m</w:t>
      </w:r>
      <w:r>
        <w:rPr>
          <w:rFonts w:ascii="Arial" w:hAnsi="Arial" w:cs="Arial"/>
          <w:sz w:val="24"/>
          <w:szCs w:val="24"/>
          <w:vertAlign w:val="superscript"/>
        </w:rPr>
        <w:t>3</w:t>
      </w:r>
      <w:r>
        <w:rPr>
          <w:rFonts w:ascii="Arial" w:hAnsi="Arial" w:cs="Arial"/>
          <w:sz w:val="24"/>
          <w:szCs w:val="24"/>
        </w:rPr>
        <w:t>)</w:t>
      </w:r>
    </w:p>
    <w:p w14:paraId="1395DD24" w14:textId="77777777" w:rsidR="00B1135F" w:rsidRDefault="00B1135F" w:rsidP="001B183B">
      <w:pPr>
        <w:rPr>
          <w:rFonts w:ascii="Arial" w:hAnsi="Arial" w:cs="Arial"/>
          <w:sz w:val="24"/>
          <w:szCs w:val="24"/>
        </w:rPr>
      </w:pPr>
      <w:r>
        <w:rPr>
          <w:rFonts w:ascii="Arial" w:hAnsi="Arial" w:cs="Arial"/>
          <w:sz w:val="24"/>
          <w:szCs w:val="24"/>
        </w:rPr>
        <w:t>After doing some research I managed to find a road worthy dumper truck which had the capacity to hold 40m</w:t>
      </w:r>
      <w:r>
        <w:rPr>
          <w:rFonts w:ascii="Arial" w:hAnsi="Arial" w:cs="Arial"/>
          <w:sz w:val="24"/>
          <w:szCs w:val="24"/>
          <w:vertAlign w:val="superscript"/>
        </w:rPr>
        <w:t>3</w:t>
      </w:r>
      <w:r>
        <w:rPr>
          <w:rFonts w:ascii="Arial" w:hAnsi="Arial" w:cs="Arial"/>
          <w:sz w:val="24"/>
          <w:szCs w:val="24"/>
        </w:rPr>
        <w:t>, so by dividing the bulk factor by the capacity of the dumper truck I am able to work out how many dumper loads are needed to excavate all that is needed.</w:t>
      </w:r>
    </w:p>
    <w:p w14:paraId="0C2A51F2" w14:textId="190FF0CE" w:rsidR="00B1135F" w:rsidRPr="00B1135F" w:rsidRDefault="00B1135F" w:rsidP="001B183B">
      <w:pPr>
        <w:rPr>
          <w:rFonts w:ascii="Arial" w:hAnsi="Arial" w:cs="Arial"/>
          <w:b/>
          <w:bCs/>
          <w:sz w:val="24"/>
          <w:szCs w:val="24"/>
        </w:rPr>
      </w:pPr>
      <w:r w:rsidRPr="00B1135F">
        <w:rPr>
          <w:rFonts w:ascii="Arial" w:hAnsi="Arial" w:cs="Arial"/>
          <w:b/>
          <w:bCs/>
          <w:sz w:val="24"/>
          <w:szCs w:val="24"/>
        </w:rPr>
        <w:t>(Homepage, Trailer and Trailer, 2019)</w:t>
      </w:r>
    </w:p>
    <w:p w14:paraId="7587AE3E" w14:textId="48CB1940" w:rsidR="00B1135F" w:rsidRDefault="00B1135F" w:rsidP="001B183B">
      <w:pPr>
        <w:rPr>
          <w:rFonts w:ascii="Arial" w:hAnsi="Arial" w:cs="Arial"/>
          <w:sz w:val="24"/>
          <w:szCs w:val="24"/>
        </w:rPr>
      </w:pPr>
      <w:r>
        <w:rPr>
          <w:rFonts w:ascii="Arial" w:hAnsi="Arial" w:cs="Arial"/>
          <w:sz w:val="24"/>
          <w:szCs w:val="24"/>
        </w:rPr>
        <w:t>9900m</w:t>
      </w:r>
      <w:r>
        <w:rPr>
          <w:rFonts w:ascii="Arial" w:hAnsi="Arial" w:cs="Arial"/>
          <w:sz w:val="24"/>
          <w:szCs w:val="24"/>
          <w:vertAlign w:val="superscript"/>
        </w:rPr>
        <w:t xml:space="preserve">3 </w:t>
      </w:r>
      <w:r>
        <w:rPr>
          <w:rFonts w:ascii="Arial" w:hAnsi="Arial" w:cs="Arial"/>
          <w:sz w:val="24"/>
          <w:szCs w:val="24"/>
        </w:rPr>
        <w:t>/ 40m</w:t>
      </w:r>
      <w:r>
        <w:rPr>
          <w:rFonts w:ascii="Arial" w:hAnsi="Arial" w:cs="Arial"/>
          <w:sz w:val="24"/>
          <w:szCs w:val="24"/>
          <w:vertAlign w:val="superscript"/>
        </w:rPr>
        <w:t xml:space="preserve">3 </w:t>
      </w:r>
      <w:r>
        <w:rPr>
          <w:rFonts w:ascii="Arial" w:hAnsi="Arial" w:cs="Arial"/>
          <w:sz w:val="24"/>
          <w:szCs w:val="24"/>
        </w:rPr>
        <w:t>= 247.5</w:t>
      </w:r>
    </w:p>
    <w:p w14:paraId="32948D95" w14:textId="74E1CA3D" w:rsidR="00B1135F" w:rsidRDefault="00B1135F" w:rsidP="001B183B">
      <w:pPr>
        <w:rPr>
          <w:rFonts w:ascii="Arial" w:hAnsi="Arial" w:cs="Arial"/>
          <w:sz w:val="24"/>
          <w:szCs w:val="24"/>
        </w:rPr>
      </w:pPr>
      <w:r>
        <w:rPr>
          <w:rFonts w:ascii="Arial" w:hAnsi="Arial" w:cs="Arial"/>
          <w:sz w:val="24"/>
          <w:szCs w:val="24"/>
        </w:rPr>
        <w:t>= 248 dumper loads.</w:t>
      </w:r>
    </w:p>
    <w:p w14:paraId="7FEC9FB2" w14:textId="42B10183" w:rsidR="00C436F8" w:rsidRDefault="00C436F8" w:rsidP="001B183B">
      <w:pPr>
        <w:rPr>
          <w:rFonts w:ascii="Arial" w:hAnsi="Arial" w:cs="Arial"/>
          <w:sz w:val="24"/>
          <w:szCs w:val="24"/>
        </w:rPr>
      </w:pPr>
      <w:r>
        <w:rPr>
          <w:rFonts w:ascii="Arial" w:hAnsi="Arial" w:cs="Arial"/>
          <w:sz w:val="24"/>
          <w:szCs w:val="24"/>
        </w:rPr>
        <w:t>If excavating and loading the dumper on average lasts a total of 40 seconds, I am able to work out how long it will take to fill one dumper truck.</w:t>
      </w:r>
    </w:p>
    <w:p w14:paraId="427AEE21" w14:textId="2AF89DE9" w:rsidR="00C436F8" w:rsidRDefault="00C436F8" w:rsidP="001B183B">
      <w:pPr>
        <w:rPr>
          <w:rFonts w:ascii="Arial" w:hAnsi="Arial" w:cs="Arial"/>
          <w:sz w:val="24"/>
          <w:szCs w:val="24"/>
          <w:vertAlign w:val="superscript"/>
        </w:rPr>
      </w:pPr>
      <w:r>
        <w:rPr>
          <w:rFonts w:ascii="Arial" w:hAnsi="Arial" w:cs="Arial"/>
          <w:sz w:val="24"/>
          <w:szCs w:val="24"/>
        </w:rPr>
        <w:t>Using an excavator with the bucket capacity of 2m</w:t>
      </w:r>
      <w:r>
        <w:rPr>
          <w:rFonts w:ascii="Arial" w:hAnsi="Arial" w:cs="Arial"/>
          <w:sz w:val="24"/>
          <w:szCs w:val="24"/>
          <w:vertAlign w:val="superscript"/>
        </w:rPr>
        <w:t>3.</w:t>
      </w:r>
    </w:p>
    <w:p w14:paraId="1ECEB236" w14:textId="2DAA5FC7" w:rsidR="00C436F8" w:rsidRDefault="00C436F8" w:rsidP="001B183B">
      <w:pPr>
        <w:rPr>
          <w:rFonts w:ascii="Arial" w:hAnsi="Arial" w:cs="Arial"/>
          <w:sz w:val="24"/>
          <w:szCs w:val="24"/>
        </w:rPr>
      </w:pPr>
      <w:r>
        <w:rPr>
          <w:rFonts w:ascii="Arial" w:hAnsi="Arial" w:cs="Arial"/>
          <w:sz w:val="24"/>
          <w:szCs w:val="24"/>
        </w:rPr>
        <w:t>40m</w:t>
      </w:r>
      <w:r>
        <w:rPr>
          <w:rFonts w:ascii="Arial" w:hAnsi="Arial" w:cs="Arial"/>
          <w:sz w:val="24"/>
          <w:szCs w:val="24"/>
          <w:vertAlign w:val="superscript"/>
        </w:rPr>
        <w:t xml:space="preserve">3 </w:t>
      </w:r>
      <w:r>
        <w:rPr>
          <w:rFonts w:ascii="Arial" w:hAnsi="Arial" w:cs="Arial"/>
          <w:sz w:val="24"/>
          <w:szCs w:val="24"/>
        </w:rPr>
        <w:t>/ 2m</w:t>
      </w:r>
      <w:r>
        <w:rPr>
          <w:rFonts w:ascii="Arial" w:hAnsi="Arial" w:cs="Arial"/>
          <w:sz w:val="24"/>
          <w:szCs w:val="24"/>
          <w:vertAlign w:val="superscript"/>
        </w:rPr>
        <w:t xml:space="preserve">3 </w:t>
      </w:r>
      <w:r>
        <w:rPr>
          <w:rFonts w:ascii="Arial" w:hAnsi="Arial" w:cs="Arial"/>
          <w:sz w:val="24"/>
          <w:szCs w:val="24"/>
        </w:rPr>
        <w:t>x 40 seconds = 800 seconds</w:t>
      </w:r>
    </w:p>
    <w:p w14:paraId="7C29211E" w14:textId="55273613" w:rsidR="00C436F8" w:rsidRDefault="00C436F8" w:rsidP="001B183B">
      <w:pPr>
        <w:rPr>
          <w:rFonts w:ascii="Arial" w:hAnsi="Arial" w:cs="Arial"/>
          <w:sz w:val="24"/>
          <w:szCs w:val="24"/>
        </w:rPr>
      </w:pPr>
      <w:r>
        <w:rPr>
          <w:rFonts w:ascii="Arial" w:hAnsi="Arial" w:cs="Arial"/>
          <w:sz w:val="24"/>
          <w:szCs w:val="24"/>
        </w:rPr>
        <w:t>800 seconds / 60 = 13 minutes</w:t>
      </w:r>
    </w:p>
    <w:p w14:paraId="5C525D67" w14:textId="68618059" w:rsidR="00C436F8" w:rsidRDefault="00C436F8" w:rsidP="001B183B">
      <w:pPr>
        <w:rPr>
          <w:rFonts w:ascii="Arial" w:hAnsi="Arial" w:cs="Arial"/>
          <w:sz w:val="24"/>
          <w:szCs w:val="24"/>
        </w:rPr>
      </w:pPr>
      <w:r>
        <w:rPr>
          <w:rFonts w:ascii="Arial" w:hAnsi="Arial" w:cs="Arial"/>
          <w:sz w:val="24"/>
          <w:szCs w:val="24"/>
        </w:rPr>
        <w:t>=13 minutes to fill a dumper truck.</w:t>
      </w:r>
    </w:p>
    <w:p w14:paraId="7F85C825" w14:textId="71EA9CC2" w:rsidR="00C436F8" w:rsidRPr="00C436F8" w:rsidRDefault="00C436F8" w:rsidP="001B183B">
      <w:pPr>
        <w:rPr>
          <w:rFonts w:ascii="Arial" w:hAnsi="Arial" w:cs="Arial"/>
          <w:b/>
          <w:bCs/>
          <w:sz w:val="24"/>
          <w:szCs w:val="24"/>
        </w:rPr>
      </w:pPr>
      <w:bookmarkStart w:id="2" w:name="_Hlk27990138"/>
      <w:r>
        <w:rPr>
          <w:rFonts w:ascii="Arial" w:hAnsi="Arial" w:cs="Arial"/>
          <w:b/>
          <w:bCs/>
          <w:sz w:val="24"/>
          <w:szCs w:val="24"/>
        </w:rPr>
        <w:t>(Excavation works review, moodle)</w:t>
      </w:r>
    </w:p>
    <w:bookmarkEnd w:id="2"/>
    <w:p w14:paraId="4436BF73" w14:textId="73E446C0" w:rsidR="00926D24" w:rsidRDefault="00C87697" w:rsidP="001B183B">
      <w:pPr>
        <w:rPr>
          <w:rFonts w:ascii="Arial" w:hAnsi="Arial" w:cs="Arial"/>
          <w:sz w:val="24"/>
          <w:szCs w:val="24"/>
        </w:rPr>
      </w:pPr>
      <w:r>
        <w:rPr>
          <w:rFonts w:ascii="Arial" w:hAnsi="Arial" w:cs="Arial"/>
          <w:sz w:val="24"/>
          <w:szCs w:val="24"/>
        </w:rPr>
        <w:t xml:space="preserve">In the assignment brief it states that the earth will need to be transported 5 miles away, I have assumed that the </w:t>
      </w:r>
      <w:r w:rsidR="00C436F8">
        <w:rPr>
          <w:rFonts w:ascii="Arial" w:hAnsi="Arial" w:cs="Arial"/>
          <w:sz w:val="24"/>
          <w:szCs w:val="24"/>
        </w:rPr>
        <w:t>speed of the dumper truck is</w:t>
      </w:r>
      <w:r>
        <w:rPr>
          <w:rFonts w:ascii="Arial" w:hAnsi="Arial" w:cs="Arial"/>
          <w:sz w:val="24"/>
          <w:szCs w:val="24"/>
        </w:rPr>
        <w:t xml:space="preserve"> 30mph</w:t>
      </w:r>
      <w:r w:rsidR="00C436F8">
        <w:rPr>
          <w:rFonts w:ascii="Arial" w:hAnsi="Arial" w:cs="Arial"/>
          <w:sz w:val="24"/>
          <w:szCs w:val="24"/>
        </w:rPr>
        <w:t xml:space="preserve"> and the tipping time is 3 minutes </w:t>
      </w:r>
      <w:r>
        <w:rPr>
          <w:rFonts w:ascii="Arial" w:hAnsi="Arial" w:cs="Arial"/>
          <w:sz w:val="24"/>
          <w:szCs w:val="24"/>
        </w:rPr>
        <w:t>whilst calculating below;</w:t>
      </w:r>
    </w:p>
    <w:p w14:paraId="3F0CB238" w14:textId="699F97EE" w:rsidR="00C436F8" w:rsidRDefault="00C436F8" w:rsidP="001B183B">
      <w:pPr>
        <w:rPr>
          <w:rFonts w:ascii="Arial" w:hAnsi="Arial" w:cs="Arial"/>
          <w:sz w:val="24"/>
          <w:szCs w:val="24"/>
        </w:rPr>
      </w:pPr>
      <w:r>
        <w:rPr>
          <w:rFonts w:ascii="Arial" w:hAnsi="Arial" w:cs="Arial"/>
          <w:sz w:val="24"/>
          <w:szCs w:val="24"/>
        </w:rPr>
        <w:t>5 miles / 30mph = 0.16 = 9.6 minutes</w:t>
      </w:r>
    </w:p>
    <w:p w14:paraId="2A946DB0" w14:textId="4DF63F20" w:rsidR="00C436F8" w:rsidRDefault="00C436F8" w:rsidP="001B183B">
      <w:pPr>
        <w:rPr>
          <w:rFonts w:ascii="Arial" w:hAnsi="Arial" w:cs="Arial"/>
          <w:sz w:val="24"/>
          <w:szCs w:val="24"/>
        </w:rPr>
      </w:pPr>
      <w:r>
        <w:rPr>
          <w:rFonts w:ascii="Arial" w:hAnsi="Arial" w:cs="Arial"/>
          <w:sz w:val="24"/>
          <w:szCs w:val="24"/>
        </w:rPr>
        <w:t>9.6 minutes + 3 minutes + 9.6 minutes + 13 minutes = 35.2 minutes</w:t>
      </w:r>
    </w:p>
    <w:p w14:paraId="7AE088AF" w14:textId="03003DA8" w:rsidR="00C436F8" w:rsidRDefault="00C436F8" w:rsidP="001B183B">
      <w:pPr>
        <w:rPr>
          <w:rFonts w:ascii="Arial" w:hAnsi="Arial" w:cs="Arial"/>
          <w:sz w:val="24"/>
          <w:szCs w:val="24"/>
        </w:rPr>
      </w:pPr>
      <w:r>
        <w:rPr>
          <w:rFonts w:ascii="Arial" w:hAnsi="Arial" w:cs="Arial"/>
          <w:sz w:val="24"/>
          <w:szCs w:val="24"/>
        </w:rPr>
        <w:t>Therefore, using my calculations I have worked out that it will take 35.2 minutes to load th</w:t>
      </w:r>
      <w:r w:rsidR="00E36214">
        <w:rPr>
          <w:rFonts w:ascii="Arial" w:hAnsi="Arial" w:cs="Arial"/>
          <w:sz w:val="24"/>
          <w:szCs w:val="24"/>
        </w:rPr>
        <w:t>e dumper truck, travel 5 miles, dump the load and then travel 5 miles back to the site.</w:t>
      </w:r>
    </w:p>
    <w:p w14:paraId="3B4A02B0" w14:textId="366E7850" w:rsidR="00631D73" w:rsidRDefault="00631D73" w:rsidP="001B183B">
      <w:pPr>
        <w:rPr>
          <w:rFonts w:ascii="Arial" w:hAnsi="Arial" w:cs="Arial"/>
          <w:sz w:val="24"/>
          <w:szCs w:val="24"/>
        </w:rPr>
      </w:pPr>
      <w:r>
        <w:rPr>
          <w:rFonts w:ascii="Arial" w:hAnsi="Arial" w:cs="Arial"/>
          <w:sz w:val="24"/>
          <w:szCs w:val="24"/>
        </w:rPr>
        <w:t xml:space="preserve">To get the best excavation rate and to ensure that the excavator is working </w:t>
      </w:r>
      <w:proofErr w:type="spellStart"/>
      <w:r>
        <w:rPr>
          <w:rFonts w:ascii="Arial" w:hAnsi="Arial" w:cs="Arial"/>
          <w:sz w:val="24"/>
          <w:szCs w:val="24"/>
        </w:rPr>
        <w:t>non stop</w:t>
      </w:r>
      <w:proofErr w:type="spellEnd"/>
      <w:r>
        <w:rPr>
          <w:rFonts w:ascii="Arial" w:hAnsi="Arial" w:cs="Arial"/>
          <w:sz w:val="24"/>
          <w:szCs w:val="24"/>
        </w:rPr>
        <w:t xml:space="preserve"> then we need to make sure that there is always a dumper on hand for the excavator to fill so;</w:t>
      </w:r>
    </w:p>
    <w:p w14:paraId="470A611D" w14:textId="3EE46C83" w:rsidR="00631D73" w:rsidRDefault="00631D73" w:rsidP="001B183B">
      <w:pPr>
        <w:rPr>
          <w:rFonts w:ascii="Arial" w:hAnsi="Arial" w:cs="Arial"/>
          <w:sz w:val="24"/>
          <w:szCs w:val="24"/>
        </w:rPr>
      </w:pPr>
      <w:r>
        <w:rPr>
          <w:rFonts w:ascii="Arial" w:hAnsi="Arial" w:cs="Arial"/>
          <w:sz w:val="24"/>
          <w:szCs w:val="24"/>
        </w:rPr>
        <w:t>9.6 + 3 + 9.6 = 22.2</w:t>
      </w:r>
    </w:p>
    <w:p w14:paraId="64F01D22" w14:textId="6964894D" w:rsidR="00631D73" w:rsidRDefault="00631D73" w:rsidP="001B183B">
      <w:pPr>
        <w:rPr>
          <w:rFonts w:ascii="Arial" w:hAnsi="Arial" w:cs="Arial"/>
          <w:sz w:val="24"/>
          <w:szCs w:val="24"/>
        </w:rPr>
      </w:pPr>
      <w:r>
        <w:rPr>
          <w:rFonts w:ascii="Arial" w:hAnsi="Arial" w:cs="Arial"/>
          <w:sz w:val="24"/>
          <w:szCs w:val="24"/>
        </w:rPr>
        <w:t>22.2 / 13 = 1.7</w:t>
      </w:r>
    </w:p>
    <w:p w14:paraId="50F43446" w14:textId="00DC47C5" w:rsidR="00631D73" w:rsidRDefault="00631D73" w:rsidP="001B183B">
      <w:pPr>
        <w:rPr>
          <w:rFonts w:ascii="Arial" w:hAnsi="Arial" w:cs="Arial"/>
          <w:sz w:val="24"/>
          <w:szCs w:val="24"/>
        </w:rPr>
      </w:pPr>
      <w:r>
        <w:rPr>
          <w:rFonts w:ascii="Arial" w:hAnsi="Arial" w:cs="Arial"/>
          <w:sz w:val="24"/>
          <w:szCs w:val="24"/>
        </w:rPr>
        <w:t>Therefore</w:t>
      </w:r>
      <w:r w:rsidR="00012297">
        <w:rPr>
          <w:rFonts w:ascii="Arial" w:hAnsi="Arial" w:cs="Arial"/>
          <w:sz w:val="24"/>
          <w:szCs w:val="24"/>
        </w:rPr>
        <w:t>,</w:t>
      </w:r>
      <w:r>
        <w:rPr>
          <w:rFonts w:ascii="Arial" w:hAnsi="Arial" w:cs="Arial"/>
          <w:sz w:val="24"/>
          <w:szCs w:val="24"/>
        </w:rPr>
        <w:t xml:space="preserve"> we need 2 dumpers working on returns to ensure that there is always one on site being filled.</w:t>
      </w:r>
    </w:p>
    <w:p w14:paraId="2FFD602A" w14:textId="77777777" w:rsidR="00E36214" w:rsidRPr="00C436F8" w:rsidRDefault="00E36214" w:rsidP="00E36214">
      <w:pPr>
        <w:rPr>
          <w:rFonts w:ascii="Arial" w:hAnsi="Arial" w:cs="Arial"/>
          <w:b/>
          <w:bCs/>
          <w:sz w:val="24"/>
          <w:szCs w:val="24"/>
        </w:rPr>
      </w:pPr>
      <w:r>
        <w:rPr>
          <w:rFonts w:ascii="Arial" w:hAnsi="Arial" w:cs="Arial"/>
          <w:b/>
          <w:bCs/>
          <w:sz w:val="24"/>
          <w:szCs w:val="24"/>
        </w:rPr>
        <w:t>(Excavation works review, moodle)</w:t>
      </w:r>
    </w:p>
    <w:p w14:paraId="3D15279B" w14:textId="66BA8B36" w:rsidR="00C87697" w:rsidRDefault="006A36FA" w:rsidP="001B183B">
      <w:pPr>
        <w:rPr>
          <w:rFonts w:ascii="Arial" w:hAnsi="Arial" w:cs="Arial"/>
          <w:sz w:val="24"/>
          <w:szCs w:val="24"/>
        </w:rPr>
      </w:pPr>
      <w:r>
        <w:rPr>
          <w:rFonts w:ascii="Arial" w:hAnsi="Arial" w:cs="Arial"/>
          <w:sz w:val="24"/>
          <w:szCs w:val="24"/>
        </w:rPr>
        <w:lastRenderedPageBreak/>
        <w:t>After doing some thorough research I came across an excavator in which had the ability to reach down the depth I had intended to excavate without actually entering the excavation</w:t>
      </w:r>
      <w:r w:rsidR="006C4077">
        <w:rPr>
          <w:rFonts w:ascii="Arial" w:hAnsi="Arial" w:cs="Arial"/>
          <w:sz w:val="24"/>
          <w:szCs w:val="24"/>
        </w:rPr>
        <w:t>.</w:t>
      </w:r>
    </w:p>
    <w:p w14:paraId="36C82D64" w14:textId="51DA1A38" w:rsidR="006A36FA" w:rsidRDefault="006A36FA" w:rsidP="001B183B">
      <w:pPr>
        <w:rPr>
          <w:rFonts w:ascii="Arial" w:hAnsi="Arial" w:cs="Arial"/>
          <w:sz w:val="24"/>
          <w:szCs w:val="24"/>
        </w:rPr>
      </w:pPr>
      <w:r>
        <w:rPr>
          <w:rFonts w:ascii="Arial" w:hAnsi="Arial" w:cs="Arial"/>
          <w:sz w:val="24"/>
          <w:szCs w:val="24"/>
        </w:rPr>
        <w:t>Below is a picture of the ‘ZX850’ 27metre, 115 tonne long reach excavator which has the following;</w:t>
      </w:r>
    </w:p>
    <w:p w14:paraId="372CBA60" w14:textId="6EF81F95" w:rsidR="006A36FA" w:rsidRDefault="006A36FA" w:rsidP="006A36FA">
      <w:pPr>
        <w:pStyle w:val="ListParagraph"/>
        <w:numPr>
          <w:ilvl w:val="0"/>
          <w:numId w:val="4"/>
        </w:numPr>
        <w:rPr>
          <w:rFonts w:ascii="Arial" w:hAnsi="Arial" w:cs="Arial"/>
          <w:sz w:val="24"/>
          <w:szCs w:val="24"/>
        </w:rPr>
      </w:pPr>
      <w:r>
        <w:rPr>
          <w:rFonts w:ascii="Arial" w:hAnsi="Arial" w:cs="Arial"/>
          <w:sz w:val="24"/>
          <w:szCs w:val="24"/>
        </w:rPr>
        <w:t>Bucket capacity of 2m</w:t>
      </w:r>
      <w:r>
        <w:rPr>
          <w:rFonts w:ascii="Arial" w:hAnsi="Arial" w:cs="Arial"/>
          <w:sz w:val="24"/>
          <w:szCs w:val="24"/>
          <w:vertAlign w:val="superscript"/>
        </w:rPr>
        <w:t>3</w:t>
      </w:r>
    </w:p>
    <w:p w14:paraId="3FE09263" w14:textId="5C69BE3B" w:rsidR="006A36FA" w:rsidRDefault="006A36FA" w:rsidP="006A36FA">
      <w:pPr>
        <w:pStyle w:val="ListParagraph"/>
        <w:numPr>
          <w:ilvl w:val="0"/>
          <w:numId w:val="4"/>
        </w:numPr>
        <w:rPr>
          <w:rFonts w:ascii="Arial" w:hAnsi="Arial" w:cs="Arial"/>
          <w:sz w:val="24"/>
          <w:szCs w:val="24"/>
        </w:rPr>
      </w:pPr>
      <w:r>
        <w:rPr>
          <w:rFonts w:ascii="Arial" w:hAnsi="Arial" w:cs="Arial"/>
          <w:sz w:val="24"/>
          <w:szCs w:val="24"/>
        </w:rPr>
        <w:t>Digging depth 20.78m</w:t>
      </w:r>
    </w:p>
    <w:p w14:paraId="5FB3D3E5" w14:textId="1B52A19F" w:rsidR="006A36FA" w:rsidRPr="006A36FA" w:rsidRDefault="006A36FA" w:rsidP="006A36FA">
      <w:pPr>
        <w:pStyle w:val="ListParagraph"/>
        <w:numPr>
          <w:ilvl w:val="0"/>
          <w:numId w:val="4"/>
        </w:numPr>
        <w:rPr>
          <w:rFonts w:ascii="Arial" w:hAnsi="Arial" w:cs="Arial"/>
          <w:sz w:val="24"/>
          <w:szCs w:val="24"/>
        </w:rPr>
      </w:pPr>
      <w:r>
        <w:rPr>
          <w:rFonts w:ascii="Arial" w:hAnsi="Arial" w:cs="Arial"/>
          <w:sz w:val="24"/>
          <w:szCs w:val="24"/>
        </w:rPr>
        <w:t>Outreach of 27.2m</w:t>
      </w:r>
    </w:p>
    <w:p w14:paraId="7CD2D2D0" w14:textId="77777777" w:rsidR="006A36FA" w:rsidRDefault="006A36FA" w:rsidP="001B183B">
      <w:pPr>
        <w:rPr>
          <w:rFonts w:ascii="Arial" w:hAnsi="Arial" w:cs="Arial"/>
          <w:sz w:val="24"/>
          <w:szCs w:val="24"/>
        </w:rPr>
      </w:pPr>
    </w:p>
    <w:p w14:paraId="7B87987A" w14:textId="1DBC0BF4" w:rsidR="006A36FA" w:rsidRPr="00926D24" w:rsidRDefault="006A36FA" w:rsidP="001B183B">
      <w:pPr>
        <w:rPr>
          <w:rFonts w:ascii="Arial" w:hAnsi="Arial" w:cs="Arial"/>
          <w:sz w:val="24"/>
          <w:szCs w:val="24"/>
        </w:rPr>
      </w:pPr>
      <w:r>
        <w:rPr>
          <w:noProof/>
        </w:rPr>
        <w:drawing>
          <wp:inline distT="0" distB="0" distL="0" distR="0" wp14:anchorId="5223461D" wp14:editId="14C71673">
            <wp:extent cx="2762250" cy="1381125"/>
            <wp:effectExtent l="0" t="0" r="0" b="9525"/>
            <wp:docPr id="2" name="Picture 2" descr="ZX850 27m 115 Tonne Long Reach Excavator m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ZX850 27m 115 Tonne Long Reach Excavator mai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68624" cy="1384312"/>
                    </a:xfrm>
                    <a:prstGeom prst="rect">
                      <a:avLst/>
                    </a:prstGeom>
                    <a:noFill/>
                    <a:ln>
                      <a:noFill/>
                    </a:ln>
                  </pic:spPr>
                </pic:pic>
              </a:graphicData>
            </a:graphic>
          </wp:inline>
        </w:drawing>
      </w:r>
    </w:p>
    <w:p w14:paraId="58A6D666" w14:textId="36CD8222" w:rsidR="001B183B" w:rsidRPr="006A36FA" w:rsidRDefault="006A36FA" w:rsidP="001B183B">
      <w:pPr>
        <w:rPr>
          <w:rFonts w:ascii="Arial" w:hAnsi="Arial" w:cs="Arial"/>
          <w:b/>
          <w:bCs/>
          <w:sz w:val="24"/>
          <w:szCs w:val="24"/>
        </w:rPr>
      </w:pPr>
      <w:r w:rsidRPr="006A36FA">
        <w:rPr>
          <w:rFonts w:ascii="Arial" w:hAnsi="Arial" w:cs="Arial"/>
          <w:b/>
          <w:bCs/>
          <w:sz w:val="24"/>
          <w:szCs w:val="24"/>
        </w:rPr>
        <w:t>(Land-water.co.uk, 2019)</w:t>
      </w:r>
    </w:p>
    <w:p w14:paraId="3BDC06DE" w14:textId="08428409" w:rsidR="00631D73" w:rsidRDefault="006C4077" w:rsidP="00631D73">
      <w:pPr>
        <w:rPr>
          <w:rFonts w:ascii="Arial" w:hAnsi="Arial" w:cs="Arial"/>
          <w:sz w:val="24"/>
          <w:szCs w:val="24"/>
        </w:rPr>
      </w:pPr>
      <w:r>
        <w:rPr>
          <w:rFonts w:ascii="Arial" w:hAnsi="Arial" w:cs="Arial"/>
          <w:sz w:val="24"/>
          <w:szCs w:val="24"/>
        </w:rPr>
        <w:t>Later</w:t>
      </w:r>
      <w:r w:rsidR="00012297">
        <w:rPr>
          <w:rFonts w:ascii="Arial" w:hAnsi="Arial" w:cs="Arial"/>
          <w:sz w:val="24"/>
          <w:szCs w:val="24"/>
        </w:rPr>
        <w:t>,</w:t>
      </w:r>
      <w:r>
        <w:rPr>
          <w:rFonts w:ascii="Arial" w:hAnsi="Arial" w:cs="Arial"/>
          <w:sz w:val="24"/>
          <w:szCs w:val="24"/>
        </w:rPr>
        <w:t xml:space="preserve"> in the excavation when I reach the deeper stages I would hire a crane which would then lift a smaller excavator into the excavation along with a skip which would then be filled and lifted out onto the back of a skip lorry</w:t>
      </w:r>
      <w:r w:rsidR="00012297">
        <w:rPr>
          <w:rFonts w:ascii="Arial" w:hAnsi="Arial" w:cs="Arial"/>
          <w:sz w:val="24"/>
          <w:szCs w:val="24"/>
        </w:rPr>
        <w:t>.</w:t>
      </w:r>
    </w:p>
    <w:p w14:paraId="7AD010C7" w14:textId="6B9696B1" w:rsidR="0007411A" w:rsidRDefault="0007411A" w:rsidP="00631D73">
      <w:pPr>
        <w:rPr>
          <w:rFonts w:ascii="Arial" w:hAnsi="Arial" w:cs="Arial"/>
          <w:b/>
          <w:bCs/>
          <w:sz w:val="24"/>
          <w:szCs w:val="24"/>
          <w:u w:val="single"/>
        </w:rPr>
      </w:pPr>
      <w:r>
        <w:rPr>
          <w:rFonts w:ascii="Arial" w:hAnsi="Arial" w:cs="Arial"/>
          <w:b/>
          <w:bCs/>
          <w:sz w:val="24"/>
          <w:szCs w:val="24"/>
          <w:u w:val="single"/>
        </w:rPr>
        <w:t>Diaphragm walls</w:t>
      </w:r>
    </w:p>
    <w:p w14:paraId="58ECDB78" w14:textId="3B074276" w:rsidR="00003D89" w:rsidRDefault="00535ABD" w:rsidP="00631D73">
      <w:pPr>
        <w:rPr>
          <w:rFonts w:ascii="Arial" w:hAnsi="Arial" w:cs="Arial"/>
          <w:sz w:val="24"/>
          <w:szCs w:val="24"/>
        </w:rPr>
      </w:pPr>
      <w:r>
        <w:rPr>
          <w:rFonts w:ascii="Arial" w:hAnsi="Arial" w:cs="Arial"/>
          <w:sz w:val="24"/>
          <w:szCs w:val="24"/>
        </w:rPr>
        <w:t>Diaphragm walls are auxiliary solid dividers</w:t>
      </w:r>
      <w:r w:rsidR="0080514A">
        <w:rPr>
          <w:rFonts w:ascii="Arial" w:hAnsi="Arial" w:cs="Arial"/>
          <w:sz w:val="24"/>
          <w:szCs w:val="24"/>
        </w:rPr>
        <w:t xml:space="preserve"> built in deep excavations usually</w:t>
      </w:r>
      <w:r w:rsidR="00BB6243">
        <w:rPr>
          <w:rFonts w:ascii="Arial" w:hAnsi="Arial" w:cs="Arial"/>
          <w:sz w:val="24"/>
          <w:szCs w:val="24"/>
        </w:rPr>
        <w:t xml:space="preserve"> they are</w:t>
      </w:r>
      <w:r w:rsidR="0080514A">
        <w:rPr>
          <w:rFonts w:ascii="Arial" w:hAnsi="Arial" w:cs="Arial"/>
          <w:sz w:val="24"/>
          <w:szCs w:val="24"/>
        </w:rPr>
        <w:t xml:space="preserve"> cast in situ</w:t>
      </w:r>
      <w:r>
        <w:rPr>
          <w:rFonts w:ascii="Arial" w:hAnsi="Arial" w:cs="Arial"/>
          <w:sz w:val="24"/>
          <w:szCs w:val="24"/>
        </w:rPr>
        <w:t xml:space="preserve"> </w:t>
      </w:r>
      <w:r w:rsidR="0080514A">
        <w:rPr>
          <w:rFonts w:ascii="Arial" w:hAnsi="Arial" w:cs="Arial"/>
          <w:sz w:val="24"/>
          <w:szCs w:val="24"/>
        </w:rPr>
        <w:t>but they can be pre cast</w:t>
      </w:r>
      <w:r w:rsidR="0003423B">
        <w:rPr>
          <w:rFonts w:ascii="Arial" w:hAnsi="Arial" w:cs="Arial"/>
          <w:sz w:val="24"/>
          <w:szCs w:val="24"/>
        </w:rPr>
        <w:t xml:space="preserve"> (not as flexible when it comes to design).</w:t>
      </w:r>
      <w:r w:rsidR="0080514A">
        <w:rPr>
          <w:rFonts w:ascii="Arial" w:hAnsi="Arial" w:cs="Arial"/>
          <w:sz w:val="24"/>
          <w:szCs w:val="24"/>
        </w:rPr>
        <w:t xml:space="preserve"> They are normally used where the excavation is needed around existing buildings or where a vast amount more of excavation would be necessary to provide safe battered walls rather than vertical.</w:t>
      </w:r>
      <w:r w:rsidR="0003423B">
        <w:rPr>
          <w:rFonts w:ascii="Arial" w:hAnsi="Arial" w:cs="Arial"/>
          <w:sz w:val="24"/>
          <w:szCs w:val="24"/>
        </w:rPr>
        <w:t xml:space="preserve"> </w:t>
      </w:r>
    </w:p>
    <w:p w14:paraId="24614304" w14:textId="7FAE7DF9" w:rsidR="00003D89" w:rsidRPr="00003D89" w:rsidRDefault="00003D89" w:rsidP="00631D73">
      <w:pPr>
        <w:rPr>
          <w:rFonts w:ascii="Arial" w:hAnsi="Arial" w:cs="Arial"/>
          <w:b/>
          <w:bCs/>
          <w:sz w:val="24"/>
          <w:szCs w:val="24"/>
        </w:rPr>
      </w:pPr>
      <w:r w:rsidRPr="00003D89">
        <w:rPr>
          <w:rFonts w:ascii="Arial" w:hAnsi="Arial" w:cs="Arial"/>
          <w:b/>
          <w:bCs/>
          <w:sz w:val="24"/>
          <w:szCs w:val="24"/>
        </w:rPr>
        <w:t>(Designingbuildings.co.uk, 2019)</w:t>
      </w:r>
    </w:p>
    <w:p w14:paraId="0B1FFF7D" w14:textId="176A7843" w:rsidR="00684F0A" w:rsidRPr="00684F0A" w:rsidRDefault="0003423B" w:rsidP="00631D73">
      <w:pPr>
        <w:rPr>
          <w:rFonts w:ascii="Arial" w:hAnsi="Arial" w:cs="Arial"/>
          <w:sz w:val="24"/>
          <w:szCs w:val="24"/>
        </w:rPr>
      </w:pPr>
      <w:r>
        <w:rPr>
          <w:rFonts w:ascii="Arial" w:hAnsi="Arial" w:cs="Arial"/>
          <w:sz w:val="24"/>
          <w:szCs w:val="24"/>
        </w:rPr>
        <w:t>Diaphragm walls can become an expensive way of doing things unless they can be included into the final structure of the building which I believe is a possible outcome for this project</w:t>
      </w:r>
      <w:r w:rsidR="00BB6243">
        <w:rPr>
          <w:rFonts w:ascii="Arial" w:hAnsi="Arial" w:cs="Arial"/>
          <w:sz w:val="24"/>
          <w:szCs w:val="24"/>
        </w:rPr>
        <w:t xml:space="preserve"> as I also feel they are suitable for the types of soils (after looking at the soil cross section provided to me) I will encounter throughout.</w:t>
      </w:r>
    </w:p>
    <w:p w14:paraId="0FB68D45" w14:textId="41BF5551" w:rsidR="00042E8D" w:rsidRDefault="00042E8D" w:rsidP="00631D73">
      <w:pPr>
        <w:rPr>
          <w:rFonts w:ascii="Arial" w:hAnsi="Arial" w:cs="Arial"/>
          <w:sz w:val="24"/>
          <w:szCs w:val="24"/>
        </w:rPr>
      </w:pPr>
      <w:r>
        <w:rPr>
          <w:rFonts w:ascii="Arial" w:hAnsi="Arial" w:cs="Arial"/>
          <w:sz w:val="24"/>
          <w:szCs w:val="24"/>
        </w:rPr>
        <w:t>Step 1;</w:t>
      </w:r>
    </w:p>
    <w:p w14:paraId="6438E78E" w14:textId="5C97330C" w:rsidR="00042E8D" w:rsidRDefault="00042E8D" w:rsidP="00631D73">
      <w:pPr>
        <w:rPr>
          <w:rFonts w:ascii="Arial" w:hAnsi="Arial" w:cs="Arial"/>
          <w:sz w:val="24"/>
          <w:szCs w:val="24"/>
        </w:rPr>
      </w:pPr>
      <w:r>
        <w:rPr>
          <w:rFonts w:ascii="Arial" w:hAnsi="Arial" w:cs="Arial"/>
          <w:sz w:val="24"/>
          <w:szCs w:val="24"/>
        </w:rPr>
        <w:t>Construct the guide wall.</w:t>
      </w:r>
    </w:p>
    <w:p w14:paraId="15ECBA56" w14:textId="5F9DED53" w:rsidR="0007411A" w:rsidRDefault="00042E8D" w:rsidP="00631D73">
      <w:pPr>
        <w:rPr>
          <w:rFonts w:ascii="Arial" w:hAnsi="Arial" w:cs="Arial"/>
          <w:sz w:val="24"/>
          <w:szCs w:val="24"/>
        </w:rPr>
      </w:pPr>
      <w:r>
        <w:rPr>
          <w:rFonts w:ascii="Arial" w:hAnsi="Arial" w:cs="Arial"/>
          <w:sz w:val="24"/>
          <w:szCs w:val="24"/>
        </w:rPr>
        <w:t>The g</w:t>
      </w:r>
      <w:r w:rsidR="0007411A">
        <w:rPr>
          <w:rFonts w:ascii="Arial" w:hAnsi="Arial" w:cs="Arial"/>
          <w:sz w:val="24"/>
          <w:szCs w:val="24"/>
        </w:rPr>
        <w:t xml:space="preserve">uide walls are small parallel walls which are there to prevent the sides of the excavation from collapsing whilst also being used by the excavator driver as a guide </w:t>
      </w:r>
      <w:r w:rsidR="00684F0A">
        <w:rPr>
          <w:rFonts w:ascii="Arial" w:hAnsi="Arial" w:cs="Arial"/>
          <w:sz w:val="24"/>
          <w:szCs w:val="24"/>
        </w:rPr>
        <w:t>to keep the diaphragm walls alignment and the final structure horizontal.</w:t>
      </w:r>
    </w:p>
    <w:p w14:paraId="1DF417C1" w14:textId="48A68083" w:rsidR="00684F0A" w:rsidRDefault="00684F0A" w:rsidP="00631D73">
      <w:pPr>
        <w:rPr>
          <w:rFonts w:ascii="Arial" w:hAnsi="Arial" w:cs="Arial"/>
          <w:b/>
          <w:bCs/>
          <w:sz w:val="24"/>
          <w:szCs w:val="24"/>
        </w:rPr>
      </w:pPr>
      <w:r w:rsidRPr="00684F0A">
        <w:rPr>
          <w:rFonts w:ascii="Arial" w:hAnsi="Arial" w:cs="Arial"/>
          <w:b/>
          <w:bCs/>
          <w:sz w:val="24"/>
          <w:szCs w:val="24"/>
        </w:rPr>
        <w:t>(Deepex.com, 2019)</w:t>
      </w:r>
    </w:p>
    <w:p w14:paraId="65A8C023" w14:textId="77777777" w:rsidR="0041351F" w:rsidRDefault="0041351F" w:rsidP="00631D73">
      <w:pPr>
        <w:rPr>
          <w:rFonts w:ascii="Arial" w:hAnsi="Arial" w:cs="Arial"/>
          <w:sz w:val="24"/>
          <w:szCs w:val="24"/>
        </w:rPr>
      </w:pPr>
    </w:p>
    <w:p w14:paraId="49131F48" w14:textId="77777777" w:rsidR="0041351F" w:rsidRDefault="0041351F" w:rsidP="00631D73">
      <w:pPr>
        <w:rPr>
          <w:rFonts w:ascii="Arial" w:hAnsi="Arial" w:cs="Arial"/>
          <w:sz w:val="24"/>
          <w:szCs w:val="24"/>
        </w:rPr>
      </w:pPr>
    </w:p>
    <w:p w14:paraId="369D08FE" w14:textId="15DFE2F9" w:rsidR="00042E8D" w:rsidRDefault="00042E8D" w:rsidP="00631D73">
      <w:pPr>
        <w:rPr>
          <w:rFonts w:ascii="Arial" w:hAnsi="Arial" w:cs="Arial"/>
          <w:sz w:val="24"/>
          <w:szCs w:val="24"/>
        </w:rPr>
      </w:pPr>
      <w:r>
        <w:rPr>
          <w:rFonts w:ascii="Arial" w:hAnsi="Arial" w:cs="Arial"/>
          <w:sz w:val="24"/>
          <w:szCs w:val="24"/>
        </w:rPr>
        <w:t>Step 2;</w:t>
      </w:r>
    </w:p>
    <w:p w14:paraId="1E1BF1C0" w14:textId="0E407777" w:rsidR="0041351F" w:rsidRDefault="0041351F" w:rsidP="00631D73">
      <w:pPr>
        <w:rPr>
          <w:rFonts w:ascii="Arial" w:hAnsi="Arial" w:cs="Arial"/>
          <w:sz w:val="24"/>
          <w:szCs w:val="24"/>
        </w:rPr>
      </w:pPr>
      <w:r>
        <w:rPr>
          <w:rFonts w:ascii="Arial" w:hAnsi="Arial" w:cs="Arial"/>
          <w:sz w:val="24"/>
          <w:szCs w:val="24"/>
        </w:rPr>
        <w:t>Start excavating for individual panels.</w:t>
      </w:r>
    </w:p>
    <w:p w14:paraId="5A33DBD5" w14:textId="4F72F3FB" w:rsidR="003A6BD3" w:rsidRDefault="00B46C1A" w:rsidP="00631D73">
      <w:pPr>
        <w:rPr>
          <w:rFonts w:ascii="Arial" w:hAnsi="Arial" w:cs="Arial"/>
          <w:sz w:val="24"/>
          <w:szCs w:val="24"/>
        </w:rPr>
      </w:pPr>
      <w:r>
        <w:rPr>
          <w:rFonts w:ascii="Arial" w:hAnsi="Arial" w:cs="Arial"/>
          <w:sz w:val="24"/>
          <w:szCs w:val="24"/>
        </w:rPr>
        <w:t>E</w:t>
      </w:r>
      <w:r w:rsidR="003A6BD3">
        <w:rPr>
          <w:rFonts w:ascii="Arial" w:hAnsi="Arial" w:cs="Arial"/>
          <w:sz w:val="24"/>
          <w:szCs w:val="24"/>
        </w:rPr>
        <w:t>xcavating for the panels</w:t>
      </w:r>
      <w:r>
        <w:rPr>
          <w:rFonts w:ascii="Arial" w:hAnsi="Arial" w:cs="Arial"/>
          <w:sz w:val="24"/>
          <w:szCs w:val="24"/>
        </w:rPr>
        <w:t xml:space="preserve"> is usually done using a hydraulic</w:t>
      </w:r>
      <w:r w:rsidR="00D83E56">
        <w:rPr>
          <w:rFonts w:ascii="Arial" w:hAnsi="Arial" w:cs="Arial"/>
          <w:sz w:val="24"/>
          <w:szCs w:val="24"/>
        </w:rPr>
        <w:t xml:space="preserve"> or</w:t>
      </w:r>
      <w:r>
        <w:rPr>
          <w:rFonts w:ascii="Arial" w:hAnsi="Arial" w:cs="Arial"/>
          <w:sz w:val="24"/>
          <w:szCs w:val="24"/>
        </w:rPr>
        <w:t xml:space="preserve"> mechanical grab, starting off with the primary and then progressing from there on. To prevent the excavation from collapse whilst in use they are filled with ‘bentonite slurry’ which uses lateral pressure to strengthen the sides of the excavation.</w:t>
      </w:r>
    </w:p>
    <w:p w14:paraId="1434F290" w14:textId="68209D31" w:rsidR="0041351F" w:rsidRDefault="0041351F" w:rsidP="00631D73">
      <w:pPr>
        <w:rPr>
          <w:rFonts w:ascii="Arial" w:hAnsi="Arial" w:cs="Arial"/>
          <w:sz w:val="24"/>
          <w:szCs w:val="24"/>
        </w:rPr>
      </w:pPr>
      <w:r>
        <w:rPr>
          <w:rFonts w:ascii="Arial" w:hAnsi="Arial" w:cs="Arial"/>
          <w:sz w:val="24"/>
          <w:szCs w:val="24"/>
        </w:rPr>
        <w:t>Once enough for one panel has been excavated you place ‘stop ends’ at either end of the excavation (usually steel pipes) so when the panel has been concreted</w:t>
      </w:r>
      <w:r w:rsidR="00A6693D">
        <w:rPr>
          <w:rFonts w:ascii="Arial" w:hAnsi="Arial" w:cs="Arial"/>
          <w:sz w:val="24"/>
          <w:szCs w:val="24"/>
        </w:rPr>
        <w:t xml:space="preserve"> and you have removed the pipes</w:t>
      </w:r>
      <w:r>
        <w:rPr>
          <w:rFonts w:ascii="Arial" w:hAnsi="Arial" w:cs="Arial"/>
          <w:sz w:val="24"/>
          <w:szCs w:val="24"/>
        </w:rPr>
        <w:t xml:space="preserve"> you will be left with semi</w:t>
      </w:r>
      <w:r w:rsidR="00E74088">
        <w:rPr>
          <w:rFonts w:ascii="Arial" w:hAnsi="Arial" w:cs="Arial"/>
          <w:sz w:val="24"/>
          <w:szCs w:val="24"/>
        </w:rPr>
        <w:t>-</w:t>
      </w:r>
      <w:r>
        <w:rPr>
          <w:rFonts w:ascii="Arial" w:hAnsi="Arial" w:cs="Arial"/>
          <w:sz w:val="24"/>
          <w:szCs w:val="24"/>
        </w:rPr>
        <w:t>circular concaves at either end which becomes the joining point for the next panels either side.</w:t>
      </w:r>
    </w:p>
    <w:p w14:paraId="3283A66E" w14:textId="75EE1559" w:rsidR="0041351F" w:rsidRDefault="0041351F" w:rsidP="00631D73">
      <w:pPr>
        <w:rPr>
          <w:rFonts w:ascii="Arial" w:hAnsi="Arial" w:cs="Arial"/>
          <w:b/>
          <w:bCs/>
          <w:sz w:val="24"/>
          <w:szCs w:val="24"/>
        </w:rPr>
      </w:pPr>
      <w:bookmarkStart w:id="3" w:name="_Hlk28609899"/>
      <w:r w:rsidRPr="0041351F">
        <w:rPr>
          <w:rFonts w:ascii="Arial" w:hAnsi="Arial" w:cs="Arial"/>
          <w:b/>
          <w:bCs/>
          <w:sz w:val="24"/>
          <w:szCs w:val="24"/>
        </w:rPr>
        <w:t>(The Constructor, 2019)</w:t>
      </w:r>
    </w:p>
    <w:bookmarkEnd w:id="3"/>
    <w:p w14:paraId="49B5F044" w14:textId="118DB398" w:rsidR="0041351F" w:rsidRPr="0041351F" w:rsidRDefault="00A6693D" w:rsidP="00631D73">
      <w:pPr>
        <w:rPr>
          <w:rFonts w:ascii="Arial" w:hAnsi="Arial" w:cs="Arial"/>
          <w:sz w:val="24"/>
          <w:szCs w:val="24"/>
        </w:rPr>
      </w:pPr>
      <w:r>
        <w:rPr>
          <w:rFonts w:ascii="Arial" w:hAnsi="Arial" w:cs="Arial"/>
          <w:sz w:val="24"/>
          <w:szCs w:val="24"/>
        </w:rPr>
        <w:t>Step 3;</w:t>
      </w:r>
    </w:p>
    <w:p w14:paraId="0EACEC56" w14:textId="6805E67B" w:rsidR="0041351F" w:rsidRDefault="00F23978" w:rsidP="00631D73">
      <w:pPr>
        <w:rPr>
          <w:rFonts w:ascii="Arial" w:hAnsi="Arial" w:cs="Arial"/>
          <w:sz w:val="24"/>
          <w:szCs w:val="24"/>
        </w:rPr>
      </w:pPr>
      <w:r>
        <w:rPr>
          <w:rFonts w:ascii="Arial" w:hAnsi="Arial" w:cs="Arial"/>
          <w:sz w:val="24"/>
          <w:szCs w:val="24"/>
        </w:rPr>
        <w:t>Introduction of reinforcement.</w:t>
      </w:r>
    </w:p>
    <w:p w14:paraId="4567DDF1" w14:textId="71BE8049" w:rsidR="00F23978" w:rsidRDefault="00960221" w:rsidP="00631D73">
      <w:pPr>
        <w:rPr>
          <w:rFonts w:ascii="Arial" w:hAnsi="Arial" w:cs="Arial"/>
          <w:sz w:val="24"/>
          <w:szCs w:val="24"/>
        </w:rPr>
      </w:pPr>
      <w:r>
        <w:rPr>
          <w:rFonts w:ascii="Arial" w:hAnsi="Arial" w:cs="Arial"/>
          <w:sz w:val="24"/>
          <w:szCs w:val="24"/>
        </w:rPr>
        <w:t>A steel reinforcement cage is inserted into the excavation, depending on the depth of the excavation it may be necessary to insert more than one of the reinforced cages but you must ensure that they are lapped.</w:t>
      </w:r>
    </w:p>
    <w:p w14:paraId="754C2232" w14:textId="77777777" w:rsidR="00960221" w:rsidRPr="00960221" w:rsidRDefault="00960221" w:rsidP="00960221">
      <w:pPr>
        <w:rPr>
          <w:rFonts w:ascii="Arial" w:hAnsi="Arial" w:cs="Arial"/>
          <w:b/>
          <w:bCs/>
          <w:sz w:val="24"/>
          <w:szCs w:val="24"/>
        </w:rPr>
      </w:pPr>
      <w:r w:rsidRPr="00960221">
        <w:rPr>
          <w:rFonts w:ascii="Arial" w:hAnsi="Arial" w:cs="Arial"/>
          <w:b/>
          <w:bCs/>
          <w:sz w:val="24"/>
          <w:szCs w:val="24"/>
        </w:rPr>
        <w:t>(The Constructor, 2019)</w:t>
      </w:r>
    </w:p>
    <w:p w14:paraId="344C76B8" w14:textId="3953F0E7" w:rsidR="00960221" w:rsidRDefault="00960221" w:rsidP="00631D73">
      <w:pPr>
        <w:rPr>
          <w:rFonts w:ascii="Arial" w:hAnsi="Arial" w:cs="Arial"/>
          <w:sz w:val="24"/>
          <w:szCs w:val="24"/>
        </w:rPr>
      </w:pPr>
      <w:r>
        <w:rPr>
          <w:rFonts w:ascii="Arial" w:hAnsi="Arial" w:cs="Arial"/>
          <w:sz w:val="24"/>
          <w:szCs w:val="24"/>
        </w:rPr>
        <w:t>Step 4;</w:t>
      </w:r>
    </w:p>
    <w:p w14:paraId="644DA030" w14:textId="5C62545D" w:rsidR="00960221" w:rsidRDefault="008B2E03" w:rsidP="00631D73">
      <w:pPr>
        <w:rPr>
          <w:rFonts w:ascii="Arial" w:hAnsi="Arial" w:cs="Arial"/>
          <w:sz w:val="24"/>
          <w:szCs w:val="24"/>
        </w:rPr>
      </w:pPr>
      <w:r>
        <w:rPr>
          <w:rFonts w:ascii="Arial" w:hAnsi="Arial" w:cs="Arial"/>
          <w:sz w:val="24"/>
          <w:szCs w:val="24"/>
        </w:rPr>
        <w:t>Concreting of the diaphragm walls.</w:t>
      </w:r>
    </w:p>
    <w:p w14:paraId="434B5CC3" w14:textId="70BB4E44" w:rsidR="008B2E03" w:rsidRDefault="008B2E03" w:rsidP="00631D73">
      <w:pPr>
        <w:rPr>
          <w:rFonts w:ascii="Arial" w:hAnsi="Arial" w:cs="Arial"/>
          <w:sz w:val="24"/>
          <w:szCs w:val="24"/>
        </w:rPr>
      </w:pPr>
      <w:r>
        <w:rPr>
          <w:rFonts w:ascii="Arial" w:hAnsi="Arial" w:cs="Arial"/>
          <w:sz w:val="24"/>
          <w:szCs w:val="24"/>
        </w:rPr>
        <w:t>The concreting of the diaphragm walls is done using the tremie method, this involves</w:t>
      </w:r>
      <w:r w:rsidR="00B64EB2">
        <w:rPr>
          <w:rFonts w:ascii="Arial" w:hAnsi="Arial" w:cs="Arial"/>
          <w:sz w:val="24"/>
          <w:szCs w:val="24"/>
        </w:rPr>
        <w:t xml:space="preserve"> pumping the concrete </w:t>
      </w:r>
      <w:r w:rsidR="00A722F8">
        <w:rPr>
          <w:rFonts w:ascii="Arial" w:hAnsi="Arial" w:cs="Arial"/>
          <w:sz w:val="24"/>
          <w:szCs w:val="24"/>
        </w:rPr>
        <w:t xml:space="preserve">straight from the concrete lorry/lorries </w:t>
      </w:r>
      <w:r w:rsidR="00B64EB2">
        <w:rPr>
          <w:rFonts w:ascii="Arial" w:hAnsi="Arial" w:cs="Arial"/>
          <w:sz w:val="24"/>
          <w:szCs w:val="24"/>
        </w:rPr>
        <w:t>through a vertical steel pipe (named a tremie). Using the tremie concreting of the diaphragm walls start from the base and the tremies are lifted continuously as the concrete level ascents.</w:t>
      </w:r>
    </w:p>
    <w:p w14:paraId="5DFD6769" w14:textId="4AA90D2C" w:rsidR="00B64EB2" w:rsidRPr="00B64EB2" w:rsidRDefault="00B64EB2" w:rsidP="00631D73">
      <w:pPr>
        <w:rPr>
          <w:rFonts w:ascii="Arial" w:hAnsi="Arial" w:cs="Arial"/>
          <w:b/>
          <w:bCs/>
          <w:sz w:val="24"/>
          <w:szCs w:val="24"/>
        </w:rPr>
      </w:pPr>
      <w:r w:rsidRPr="00B64EB2">
        <w:rPr>
          <w:rFonts w:ascii="Arial" w:hAnsi="Arial" w:cs="Arial"/>
          <w:b/>
          <w:bCs/>
          <w:sz w:val="24"/>
          <w:szCs w:val="24"/>
        </w:rPr>
        <w:t>(Soilmec.com.au, 2019)</w:t>
      </w:r>
    </w:p>
    <w:p w14:paraId="02EFF793" w14:textId="3D54CBCD" w:rsidR="0041351F" w:rsidRDefault="00B64EB2" w:rsidP="00631D73">
      <w:pPr>
        <w:rPr>
          <w:rFonts w:ascii="Arial" w:hAnsi="Arial" w:cs="Arial"/>
          <w:sz w:val="24"/>
          <w:szCs w:val="24"/>
        </w:rPr>
      </w:pPr>
      <w:r>
        <w:rPr>
          <w:rFonts w:ascii="Arial" w:hAnsi="Arial" w:cs="Arial"/>
          <w:sz w:val="24"/>
          <w:szCs w:val="24"/>
        </w:rPr>
        <w:t>Step 5;</w:t>
      </w:r>
    </w:p>
    <w:p w14:paraId="791B4C37" w14:textId="75E17E38" w:rsidR="008777A8" w:rsidRDefault="008777A8" w:rsidP="00631D73">
      <w:pPr>
        <w:rPr>
          <w:rFonts w:ascii="Arial" w:hAnsi="Arial" w:cs="Arial"/>
          <w:sz w:val="24"/>
          <w:szCs w:val="24"/>
        </w:rPr>
      </w:pPr>
      <w:r>
        <w:rPr>
          <w:rFonts w:ascii="Arial" w:hAnsi="Arial" w:cs="Arial"/>
          <w:sz w:val="24"/>
          <w:szCs w:val="24"/>
        </w:rPr>
        <w:t>Secondary panels.</w:t>
      </w:r>
    </w:p>
    <w:p w14:paraId="66B424B3" w14:textId="6E794B04" w:rsidR="008777A8" w:rsidRPr="00042E8D" w:rsidRDefault="00330FC3" w:rsidP="00631D73">
      <w:pPr>
        <w:rPr>
          <w:rFonts w:ascii="Arial" w:hAnsi="Arial" w:cs="Arial"/>
          <w:sz w:val="24"/>
          <w:szCs w:val="24"/>
        </w:rPr>
      </w:pPr>
      <w:r>
        <w:rPr>
          <w:rFonts w:ascii="Arial" w:hAnsi="Arial" w:cs="Arial"/>
          <w:sz w:val="24"/>
          <w:szCs w:val="24"/>
        </w:rPr>
        <w:t>When it comes the time to go back and insert the adjacent panels to the primary panels which have already been done you just use exactly the same method as described above and the panels will join together where the semi</w:t>
      </w:r>
      <w:r w:rsidR="00B930F8">
        <w:rPr>
          <w:rFonts w:ascii="Arial" w:hAnsi="Arial" w:cs="Arial"/>
          <w:sz w:val="24"/>
          <w:szCs w:val="24"/>
        </w:rPr>
        <w:t>-</w:t>
      </w:r>
      <w:r>
        <w:rPr>
          <w:rFonts w:ascii="Arial" w:hAnsi="Arial" w:cs="Arial"/>
          <w:sz w:val="24"/>
          <w:szCs w:val="24"/>
        </w:rPr>
        <w:t>circular concaves ha</w:t>
      </w:r>
      <w:r w:rsidR="00B930F8">
        <w:rPr>
          <w:rFonts w:ascii="Arial" w:hAnsi="Arial" w:cs="Arial"/>
          <w:sz w:val="24"/>
          <w:szCs w:val="24"/>
        </w:rPr>
        <w:t>ve</w:t>
      </w:r>
      <w:r>
        <w:rPr>
          <w:rFonts w:ascii="Arial" w:hAnsi="Arial" w:cs="Arial"/>
          <w:sz w:val="24"/>
          <w:szCs w:val="24"/>
        </w:rPr>
        <w:t xml:space="preserve"> been left when the steel pipes ha</w:t>
      </w:r>
      <w:r w:rsidR="00B930F8">
        <w:rPr>
          <w:rFonts w:ascii="Arial" w:hAnsi="Arial" w:cs="Arial"/>
          <w:sz w:val="24"/>
          <w:szCs w:val="24"/>
        </w:rPr>
        <w:t>ve</w:t>
      </w:r>
      <w:r>
        <w:rPr>
          <w:rFonts w:ascii="Arial" w:hAnsi="Arial" w:cs="Arial"/>
          <w:sz w:val="24"/>
          <w:szCs w:val="24"/>
        </w:rPr>
        <w:t xml:space="preserve"> been removed back in step 2.</w:t>
      </w:r>
    </w:p>
    <w:p w14:paraId="531118C6" w14:textId="3E0975DC" w:rsidR="00684F0A" w:rsidRDefault="00684F0A" w:rsidP="00631D73">
      <w:pPr>
        <w:rPr>
          <w:rFonts w:ascii="Arial" w:hAnsi="Arial" w:cs="Arial"/>
          <w:sz w:val="24"/>
          <w:szCs w:val="24"/>
        </w:rPr>
      </w:pPr>
      <w:r>
        <w:rPr>
          <w:rFonts w:ascii="Arial" w:hAnsi="Arial" w:cs="Arial"/>
          <w:sz w:val="24"/>
          <w:szCs w:val="24"/>
        </w:rPr>
        <w:t>Advantages</w:t>
      </w:r>
      <w:r w:rsidR="00703022">
        <w:rPr>
          <w:rFonts w:ascii="Arial" w:hAnsi="Arial" w:cs="Arial"/>
          <w:sz w:val="24"/>
          <w:szCs w:val="24"/>
        </w:rPr>
        <w:t>;</w:t>
      </w:r>
    </w:p>
    <w:p w14:paraId="0BFB4102" w14:textId="5E88D7CD" w:rsidR="00703022" w:rsidRDefault="00FF2A4D" w:rsidP="00703022">
      <w:pPr>
        <w:pStyle w:val="ListParagraph"/>
        <w:numPr>
          <w:ilvl w:val="0"/>
          <w:numId w:val="5"/>
        </w:numPr>
        <w:rPr>
          <w:rFonts w:ascii="Arial" w:hAnsi="Arial" w:cs="Arial"/>
          <w:sz w:val="24"/>
          <w:szCs w:val="24"/>
        </w:rPr>
      </w:pPr>
      <w:r w:rsidRPr="00FF2A4D">
        <w:rPr>
          <w:rFonts w:ascii="Arial" w:hAnsi="Arial" w:cs="Arial"/>
          <w:sz w:val="24"/>
          <w:szCs w:val="24"/>
        </w:rPr>
        <w:t xml:space="preserve">Can be developed in an extremely wide scope of soil </w:t>
      </w:r>
      <w:r>
        <w:rPr>
          <w:rFonts w:ascii="Arial" w:hAnsi="Arial" w:cs="Arial"/>
          <w:sz w:val="24"/>
          <w:szCs w:val="24"/>
        </w:rPr>
        <w:t>and rock types.</w:t>
      </w:r>
    </w:p>
    <w:p w14:paraId="42CBC630" w14:textId="67F9DA6E" w:rsidR="00FF2A4D" w:rsidRDefault="00FF2A4D" w:rsidP="00703022">
      <w:pPr>
        <w:pStyle w:val="ListParagraph"/>
        <w:numPr>
          <w:ilvl w:val="0"/>
          <w:numId w:val="5"/>
        </w:numPr>
        <w:rPr>
          <w:rFonts w:ascii="Arial" w:hAnsi="Arial" w:cs="Arial"/>
          <w:sz w:val="24"/>
          <w:szCs w:val="24"/>
        </w:rPr>
      </w:pPr>
      <w:r>
        <w:rPr>
          <w:rFonts w:ascii="Arial" w:hAnsi="Arial" w:cs="Arial"/>
          <w:sz w:val="24"/>
          <w:szCs w:val="24"/>
        </w:rPr>
        <w:t>Work can be done right up against existing structures.</w:t>
      </w:r>
    </w:p>
    <w:p w14:paraId="773D93DC" w14:textId="08372343" w:rsidR="00FF2A4D" w:rsidRDefault="00457DAD" w:rsidP="00703022">
      <w:pPr>
        <w:pStyle w:val="ListParagraph"/>
        <w:numPr>
          <w:ilvl w:val="0"/>
          <w:numId w:val="5"/>
        </w:numPr>
        <w:rPr>
          <w:rFonts w:ascii="Arial" w:hAnsi="Arial" w:cs="Arial"/>
          <w:sz w:val="24"/>
          <w:szCs w:val="24"/>
        </w:rPr>
      </w:pPr>
      <w:r>
        <w:rPr>
          <w:rFonts w:ascii="Arial" w:hAnsi="Arial" w:cs="Arial"/>
          <w:sz w:val="24"/>
          <w:szCs w:val="24"/>
        </w:rPr>
        <w:t>Development is usually regarded as peaceful and low noise and vibration levels mean that it is appropriate for development in urban regions.</w:t>
      </w:r>
    </w:p>
    <w:p w14:paraId="46508081" w14:textId="2FE0408B" w:rsidR="00457DAD" w:rsidRDefault="00457DAD" w:rsidP="00703022">
      <w:pPr>
        <w:pStyle w:val="ListParagraph"/>
        <w:numPr>
          <w:ilvl w:val="0"/>
          <w:numId w:val="5"/>
        </w:numPr>
        <w:rPr>
          <w:rFonts w:ascii="Arial" w:hAnsi="Arial" w:cs="Arial"/>
          <w:sz w:val="24"/>
          <w:szCs w:val="24"/>
        </w:rPr>
      </w:pPr>
      <w:r>
        <w:rPr>
          <w:rFonts w:ascii="Arial" w:hAnsi="Arial" w:cs="Arial"/>
          <w:sz w:val="24"/>
          <w:szCs w:val="24"/>
        </w:rPr>
        <w:t>Can be used as a permanent structure.</w:t>
      </w:r>
    </w:p>
    <w:p w14:paraId="4918D6A8" w14:textId="7CBD2B8F" w:rsidR="00457DAD" w:rsidRDefault="00457DAD" w:rsidP="00703022">
      <w:pPr>
        <w:pStyle w:val="ListParagraph"/>
        <w:numPr>
          <w:ilvl w:val="0"/>
          <w:numId w:val="5"/>
        </w:numPr>
        <w:rPr>
          <w:rFonts w:ascii="Arial" w:hAnsi="Arial" w:cs="Arial"/>
          <w:sz w:val="24"/>
          <w:szCs w:val="24"/>
        </w:rPr>
      </w:pPr>
      <w:r>
        <w:rPr>
          <w:rFonts w:ascii="Arial" w:hAnsi="Arial" w:cs="Arial"/>
          <w:sz w:val="24"/>
          <w:szCs w:val="24"/>
        </w:rPr>
        <w:lastRenderedPageBreak/>
        <w:t>Can be utilized to be used in the top-down technique.</w:t>
      </w:r>
    </w:p>
    <w:p w14:paraId="424DD5FB" w14:textId="77777777" w:rsidR="00457DAD" w:rsidRPr="00457DAD" w:rsidRDefault="00457DAD" w:rsidP="00457DAD">
      <w:pPr>
        <w:ind w:left="360"/>
        <w:rPr>
          <w:rFonts w:ascii="Arial" w:hAnsi="Arial" w:cs="Arial"/>
          <w:b/>
          <w:bCs/>
          <w:sz w:val="24"/>
          <w:szCs w:val="24"/>
        </w:rPr>
      </w:pPr>
      <w:r w:rsidRPr="00457DAD">
        <w:rPr>
          <w:rFonts w:ascii="Arial" w:hAnsi="Arial" w:cs="Arial"/>
          <w:b/>
          <w:bCs/>
          <w:sz w:val="24"/>
          <w:szCs w:val="24"/>
        </w:rPr>
        <w:t>(Soilmec.com.au, 2019)</w:t>
      </w:r>
    </w:p>
    <w:p w14:paraId="30CC6933" w14:textId="10C9C0CA" w:rsidR="00B930F8" w:rsidRDefault="00B930F8" w:rsidP="00631D73">
      <w:pPr>
        <w:rPr>
          <w:rFonts w:ascii="Arial" w:hAnsi="Arial" w:cs="Arial"/>
          <w:sz w:val="24"/>
          <w:szCs w:val="24"/>
        </w:rPr>
      </w:pPr>
      <w:r>
        <w:rPr>
          <w:rFonts w:ascii="Arial" w:hAnsi="Arial" w:cs="Arial"/>
          <w:sz w:val="24"/>
          <w:szCs w:val="24"/>
        </w:rPr>
        <w:t>There are various other methods in which I could have chosen to complete this project but I feel as if diaphragm walls are best suited.</w:t>
      </w:r>
    </w:p>
    <w:p w14:paraId="26F5BDF5" w14:textId="6ED64338" w:rsidR="00B930F8" w:rsidRDefault="00B930F8" w:rsidP="00631D73">
      <w:pPr>
        <w:rPr>
          <w:rFonts w:ascii="Arial" w:hAnsi="Arial" w:cs="Arial"/>
          <w:sz w:val="24"/>
          <w:szCs w:val="24"/>
        </w:rPr>
      </w:pPr>
      <w:r>
        <w:rPr>
          <w:rFonts w:ascii="Arial" w:hAnsi="Arial" w:cs="Arial"/>
          <w:sz w:val="24"/>
          <w:szCs w:val="24"/>
        </w:rPr>
        <w:t xml:space="preserve">Other permanent methods – </w:t>
      </w:r>
    </w:p>
    <w:p w14:paraId="2CDDB15B" w14:textId="7EA6C9C8" w:rsidR="00B930F8" w:rsidRDefault="000B2786" w:rsidP="00B930F8">
      <w:pPr>
        <w:pStyle w:val="ListParagraph"/>
        <w:numPr>
          <w:ilvl w:val="0"/>
          <w:numId w:val="6"/>
        </w:numPr>
        <w:rPr>
          <w:rFonts w:ascii="Arial" w:hAnsi="Arial" w:cs="Arial"/>
          <w:sz w:val="24"/>
          <w:szCs w:val="24"/>
        </w:rPr>
      </w:pPr>
      <w:r>
        <w:rPr>
          <w:rFonts w:ascii="Arial" w:hAnsi="Arial" w:cs="Arial"/>
          <w:sz w:val="24"/>
          <w:szCs w:val="24"/>
        </w:rPr>
        <w:t>Sheet p</w:t>
      </w:r>
      <w:r w:rsidR="00657923">
        <w:rPr>
          <w:rFonts w:ascii="Arial" w:hAnsi="Arial" w:cs="Arial"/>
          <w:sz w:val="24"/>
          <w:szCs w:val="24"/>
        </w:rPr>
        <w:t>iling</w:t>
      </w:r>
      <w:r>
        <w:rPr>
          <w:rFonts w:ascii="Arial" w:hAnsi="Arial" w:cs="Arial"/>
          <w:sz w:val="24"/>
          <w:szCs w:val="24"/>
        </w:rPr>
        <w:t xml:space="preserve"> – this is the other permanent method of construction in which I considered. These are sheets usually made of either concrete or steel which are joined together by either tongue and groove joints or by being bolted or welded. These sheets are then driven into the ground by vibration unless they come across an obstacle which in that case a vibratory hammer is often used.</w:t>
      </w:r>
    </w:p>
    <w:p w14:paraId="2452F48A" w14:textId="14DDA720" w:rsidR="00657923" w:rsidRDefault="000B2786" w:rsidP="000B2786">
      <w:pPr>
        <w:ind w:left="360"/>
        <w:rPr>
          <w:rFonts w:ascii="Arial" w:hAnsi="Arial" w:cs="Arial"/>
          <w:b/>
          <w:bCs/>
          <w:sz w:val="24"/>
          <w:szCs w:val="24"/>
        </w:rPr>
      </w:pPr>
      <w:r w:rsidRPr="000B2786">
        <w:rPr>
          <w:rFonts w:ascii="Arial" w:hAnsi="Arial" w:cs="Arial"/>
          <w:b/>
          <w:bCs/>
          <w:sz w:val="24"/>
          <w:szCs w:val="24"/>
        </w:rPr>
        <w:t>(Designingbuildings.co.uk, 2020)</w:t>
      </w:r>
    </w:p>
    <w:p w14:paraId="1661344B" w14:textId="18A8EB0A" w:rsidR="00C03416" w:rsidRDefault="00E04054" w:rsidP="000B2786">
      <w:pPr>
        <w:ind w:left="360"/>
        <w:rPr>
          <w:rFonts w:ascii="Arial" w:hAnsi="Arial" w:cs="Arial"/>
          <w:sz w:val="24"/>
          <w:szCs w:val="24"/>
        </w:rPr>
      </w:pPr>
      <w:r>
        <w:rPr>
          <w:rFonts w:ascii="Arial" w:hAnsi="Arial" w:cs="Arial"/>
          <w:sz w:val="24"/>
          <w:szCs w:val="24"/>
        </w:rPr>
        <w:t>To ensure that the diaphragm walls I am using withhold any type of moisture I would ensure that they are sprayed with ‘</w:t>
      </w:r>
      <w:proofErr w:type="spellStart"/>
      <w:r>
        <w:rPr>
          <w:rFonts w:ascii="Arial" w:hAnsi="Arial" w:cs="Arial"/>
          <w:sz w:val="24"/>
          <w:szCs w:val="24"/>
        </w:rPr>
        <w:t>Vandex</w:t>
      </w:r>
      <w:proofErr w:type="spellEnd"/>
      <w:r>
        <w:rPr>
          <w:rFonts w:ascii="Arial" w:hAnsi="Arial" w:cs="Arial"/>
          <w:sz w:val="24"/>
          <w:szCs w:val="24"/>
        </w:rPr>
        <w:t xml:space="preserve"> super’ which is a concrete based product which you mix with water and then you are able to apply it by spraying it all over the diaphragm walls. It has now made the diaphragm walls water tight.</w:t>
      </w:r>
    </w:p>
    <w:p w14:paraId="234D90C3" w14:textId="08EEDA9B" w:rsidR="00E04054" w:rsidRPr="00E04054" w:rsidRDefault="00E04054" w:rsidP="000B2786">
      <w:pPr>
        <w:ind w:left="360"/>
        <w:rPr>
          <w:rFonts w:ascii="Arial" w:hAnsi="Arial" w:cs="Arial"/>
          <w:b/>
          <w:bCs/>
          <w:sz w:val="24"/>
          <w:szCs w:val="24"/>
        </w:rPr>
      </w:pPr>
      <w:r w:rsidRPr="00E04054">
        <w:rPr>
          <w:rFonts w:ascii="Arial" w:hAnsi="Arial" w:cs="Arial"/>
          <w:b/>
          <w:bCs/>
          <w:sz w:val="24"/>
          <w:szCs w:val="24"/>
        </w:rPr>
        <w:t>(Products et al., 2020)</w:t>
      </w:r>
    </w:p>
    <w:p w14:paraId="69CBF48D" w14:textId="7E78460D" w:rsidR="004C0B64" w:rsidRPr="001157A0" w:rsidRDefault="005C067B" w:rsidP="004C0B64">
      <w:pPr>
        <w:rPr>
          <w:rFonts w:ascii="Arial" w:hAnsi="Arial" w:cs="Arial"/>
          <w:b/>
          <w:bCs/>
          <w:sz w:val="24"/>
          <w:szCs w:val="24"/>
          <w:u w:val="single"/>
        </w:rPr>
      </w:pPr>
      <w:r w:rsidRPr="001157A0">
        <w:rPr>
          <w:rFonts w:ascii="Arial" w:hAnsi="Arial" w:cs="Arial"/>
          <w:b/>
          <w:bCs/>
          <w:sz w:val="24"/>
          <w:szCs w:val="24"/>
          <w:u w:val="single"/>
        </w:rPr>
        <w:t>Dewatering of the ground</w:t>
      </w:r>
      <w:r w:rsidR="00E23FA6" w:rsidRPr="001157A0">
        <w:rPr>
          <w:rFonts w:ascii="Arial" w:hAnsi="Arial" w:cs="Arial"/>
          <w:b/>
          <w:bCs/>
          <w:sz w:val="24"/>
          <w:szCs w:val="24"/>
          <w:u w:val="single"/>
        </w:rPr>
        <w:t>.</w:t>
      </w:r>
    </w:p>
    <w:p w14:paraId="4A779A25" w14:textId="09572305" w:rsidR="00B55F7B" w:rsidRDefault="00E23FA6" w:rsidP="004C0B64">
      <w:pPr>
        <w:rPr>
          <w:rFonts w:ascii="Arial" w:hAnsi="Arial" w:cs="Arial"/>
          <w:sz w:val="24"/>
          <w:szCs w:val="24"/>
        </w:rPr>
      </w:pPr>
      <w:r>
        <w:rPr>
          <w:rFonts w:ascii="Arial" w:hAnsi="Arial" w:cs="Arial"/>
          <w:sz w:val="24"/>
          <w:szCs w:val="24"/>
        </w:rPr>
        <w:t xml:space="preserve">For the </w:t>
      </w:r>
      <w:r w:rsidR="00B55F7B">
        <w:rPr>
          <w:rFonts w:ascii="Arial" w:hAnsi="Arial" w:cs="Arial"/>
          <w:sz w:val="24"/>
          <w:szCs w:val="24"/>
        </w:rPr>
        <w:t>lowering of the water table for this project I would use the method of deep bored wells. Deep bored</w:t>
      </w:r>
      <w:r w:rsidR="00B55F7B" w:rsidRPr="00B55F7B">
        <w:rPr>
          <w:rFonts w:ascii="Arial" w:hAnsi="Arial" w:cs="Arial"/>
          <w:sz w:val="24"/>
          <w:szCs w:val="24"/>
        </w:rPr>
        <w:t xml:space="preserve"> well</w:t>
      </w:r>
      <w:r w:rsidR="00B55F7B">
        <w:rPr>
          <w:rFonts w:ascii="Arial" w:hAnsi="Arial" w:cs="Arial"/>
          <w:sz w:val="24"/>
          <w:szCs w:val="24"/>
        </w:rPr>
        <w:t xml:space="preserve">s </w:t>
      </w:r>
      <w:r w:rsidR="00B55F7B" w:rsidRPr="00B55F7B">
        <w:rPr>
          <w:rFonts w:ascii="Arial" w:hAnsi="Arial" w:cs="Arial"/>
          <w:sz w:val="24"/>
          <w:szCs w:val="24"/>
        </w:rPr>
        <w:t xml:space="preserve">are utilized to bring down groundwater levels to give </w:t>
      </w:r>
      <w:r w:rsidR="00B55F7B">
        <w:rPr>
          <w:rFonts w:ascii="Arial" w:hAnsi="Arial" w:cs="Arial"/>
          <w:sz w:val="24"/>
          <w:szCs w:val="24"/>
        </w:rPr>
        <w:t>better</w:t>
      </w:r>
      <w:r w:rsidR="00B55F7B" w:rsidRPr="00B55F7B">
        <w:rPr>
          <w:rFonts w:ascii="Arial" w:hAnsi="Arial" w:cs="Arial"/>
          <w:sz w:val="24"/>
          <w:szCs w:val="24"/>
        </w:rPr>
        <w:t xml:space="preserve"> working conditions in </w:t>
      </w:r>
      <w:r w:rsidR="00B55F7B">
        <w:rPr>
          <w:rFonts w:ascii="Arial" w:hAnsi="Arial" w:cs="Arial"/>
          <w:sz w:val="24"/>
          <w:szCs w:val="24"/>
        </w:rPr>
        <w:t>whilst carrying out excavations.</w:t>
      </w:r>
      <w:r w:rsidR="005027DE">
        <w:rPr>
          <w:rFonts w:ascii="Arial" w:hAnsi="Arial" w:cs="Arial"/>
          <w:sz w:val="24"/>
          <w:szCs w:val="24"/>
        </w:rPr>
        <w:t xml:space="preserve"> This method is where a number of wells are drilled into the ground surrounding the excavation area meaning that the ground water around would therefore fall into these wells. It is then possible for this said water to be able to be pumped out. </w:t>
      </w:r>
      <w:r w:rsidR="005D33AB">
        <w:rPr>
          <w:rFonts w:ascii="Arial" w:hAnsi="Arial" w:cs="Arial"/>
          <w:sz w:val="24"/>
          <w:szCs w:val="24"/>
        </w:rPr>
        <w:t>This method is used when a depth of more than 5 metres is required.</w:t>
      </w:r>
    </w:p>
    <w:p w14:paraId="54AF0A3A" w14:textId="527E3134" w:rsidR="00B55F7B" w:rsidRDefault="005027DE" w:rsidP="004C0B64">
      <w:pPr>
        <w:rPr>
          <w:rFonts w:ascii="Arial" w:hAnsi="Arial" w:cs="Arial"/>
          <w:b/>
          <w:bCs/>
          <w:sz w:val="24"/>
          <w:szCs w:val="24"/>
        </w:rPr>
      </w:pPr>
      <w:r w:rsidRPr="005027DE">
        <w:rPr>
          <w:rFonts w:ascii="Arial" w:hAnsi="Arial" w:cs="Arial"/>
          <w:b/>
          <w:bCs/>
          <w:sz w:val="24"/>
          <w:szCs w:val="24"/>
        </w:rPr>
        <w:t>(The Constructor, 2020)</w:t>
      </w:r>
    </w:p>
    <w:p w14:paraId="0CFF6101" w14:textId="27F5A056" w:rsidR="0099264F" w:rsidRDefault="0099264F" w:rsidP="0099264F">
      <w:pPr>
        <w:rPr>
          <w:rFonts w:ascii="Arial" w:hAnsi="Arial" w:cs="Arial"/>
          <w:sz w:val="24"/>
          <w:szCs w:val="24"/>
        </w:rPr>
      </w:pPr>
      <w:r>
        <w:rPr>
          <w:rFonts w:ascii="Arial" w:hAnsi="Arial" w:cs="Arial"/>
          <w:sz w:val="24"/>
          <w:szCs w:val="24"/>
        </w:rPr>
        <w:t>Whether this water is contaminated or not will depend on where you are able to pump it out to, for instance if the water you are pumping out is not contaminated then because of the location of the site you would be able to pump it straight back into the ocean. But then if the water is contaminated then you may need to use dewatering bags which will then filter the water removing all the different sediments.</w:t>
      </w:r>
      <w:r w:rsidR="00030410">
        <w:rPr>
          <w:rFonts w:ascii="Arial" w:hAnsi="Arial" w:cs="Arial"/>
          <w:sz w:val="24"/>
          <w:szCs w:val="24"/>
        </w:rPr>
        <w:t xml:space="preserve"> According to research back in the 1970s Swansea was the most contaminated in Europe.</w:t>
      </w:r>
    </w:p>
    <w:p w14:paraId="4E3272C7" w14:textId="38D94C1A" w:rsidR="0099264F" w:rsidRDefault="0099264F" w:rsidP="004C0B64">
      <w:pPr>
        <w:rPr>
          <w:rFonts w:ascii="Arial" w:hAnsi="Arial" w:cs="Arial"/>
          <w:b/>
          <w:bCs/>
          <w:sz w:val="24"/>
          <w:szCs w:val="24"/>
        </w:rPr>
      </w:pPr>
      <w:r w:rsidRPr="0099264F">
        <w:rPr>
          <w:rFonts w:ascii="Arial" w:hAnsi="Arial" w:cs="Arial"/>
          <w:b/>
          <w:bCs/>
          <w:sz w:val="24"/>
          <w:szCs w:val="24"/>
        </w:rPr>
        <w:t>(Green and Growing, 2020)</w:t>
      </w:r>
    </w:p>
    <w:p w14:paraId="02C5B22C" w14:textId="74A345CE" w:rsidR="0099264F" w:rsidRDefault="00E74088" w:rsidP="004C0B64">
      <w:pPr>
        <w:rPr>
          <w:rFonts w:ascii="Arial" w:hAnsi="Arial" w:cs="Arial"/>
          <w:sz w:val="24"/>
          <w:szCs w:val="24"/>
        </w:rPr>
      </w:pPr>
      <w:r>
        <w:rPr>
          <w:rFonts w:ascii="Arial" w:hAnsi="Arial" w:cs="Arial"/>
          <w:sz w:val="24"/>
          <w:szCs w:val="24"/>
        </w:rPr>
        <w:t>I would install these deep bored wells before any of the excavating is started, once the diaphragm walls are constructed and put into place then it is a possibility that the wells may not be needed, but it could be just as well to leave them in place so that they can contribute to the reduction of the water pressure at the bottom of my excavating.</w:t>
      </w:r>
    </w:p>
    <w:p w14:paraId="36B9D9DC" w14:textId="77777777" w:rsidR="009F2946" w:rsidRDefault="009F2946" w:rsidP="004C0B64">
      <w:pPr>
        <w:rPr>
          <w:rFonts w:ascii="Arial" w:hAnsi="Arial" w:cs="Arial"/>
          <w:sz w:val="24"/>
          <w:szCs w:val="24"/>
        </w:rPr>
      </w:pPr>
    </w:p>
    <w:p w14:paraId="2FCD3585" w14:textId="37088F43" w:rsidR="00B54110" w:rsidRDefault="00B54110" w:rsidP="004C0B64">
      <w:pPr>
        <w:rPr>
          <w:rFonts w:ascii="Arial" w:hAnsi="Arial" w:cs="Arial"/>
          <w:sz w:val="24"/>
          <w:szCs w:val="24"/>
        </w:rPr>
      </w:pPr>
      <w:r>
        <w:rPr>
          <w:rFonts w:ascii="Arial" w:hAnsi="Arial" w:cs="Arial"/>
          <w:sz w:val="24"/>
          <w:szCs w:val="24"/>
        </w:rPr>
        <w:lastRenderedPageBreak/>
        <w:t xml:space="preserve">Other dewatering options – </w:t>
      </w:r>
    </w:p>
    <w:p w14:paraId="783B4041" w14:textId="2C31E4EE" w:rsidR="00B54110" w:rsidRDefault="00B54110" w:rsidP="00B54110">
      <w:pPr>
        <w:pStyle w:val="ListParagraph"/>
        <w:numPr>
          <w:ilvl w:val="0"/>
          <w:numId w:val="6"/>
        </w:numPr>
        <w:rPr>
          <w:rFonts w:ascii="Arial" w:hAnsi="Arial" w:cs="Arial"/>
          <w:sz w:val="24"/>
          <w:szCs w:val="24"/>
        </w:rPr>
      </w:pPr>
      <w:r>
        <w:rPr>
          <w:rFonts w:ascii="Arial" w:hAnsi="Arial" w:cs="Arial"/>
          <w:sz w:val="24"/>
          <w:szCs w:val="24"/>
        </w:rPr>
        <w:t>Well point system</w:t>
      </w:r>
      <w:r w:rsidR="00490229">
        <w:rPr>
          <w:rFonts w:ascii="Arial" w:hAnsi="Arial" w:cs="Arial"/>
          <w:sz w:val="24"/>
          <w:szCs w:val="24"/>
        </w:rPr>
        <w:t xml:space="preserve"> – this system is usually installed when you are working with shallow excavations. To do this method there are usually a number of wells installed around the perimeter of the excavation, all of these are connected by a main pipe. </w:t>
      </w:r>
      <w:r w:rsidR="00746CB8">
        <w:rPr>
          <w:rFonts w:ascii="Arial" w:hAnsi="Arial" w:cs="Arial"/>
          <w:sz w:val="24"/>
          <w:szCs w:val="24"/>
        </w:rPr>
        <w:t>This main pipe in turn will act as a vacuum and will start to suck the water out of the ground.</w:t>
      </w:r>
    </w:p>
    <w:p w14:paraId="1128390F" w14:textId="3F985B8C" w:rsidR="00746CB8" w:rsidRPr="00746CB8" w:rsidRDefault="00746CB8" w:rsidP="00746CB8">
      <w:pPr>
        <w:ind w:left="360"/>
        <w:rPr>
          <w:rFonts w:ascii="Arial" w:hAnsi="Arial" w:cs="Arial"/>
          <w:b/>
          <w:bCs/>
          <w:sz w:val="24"/>
          <w:szCs w:val="24"/>
        </w:rPr>
      </w:pPr>
      <w:r w:rsidRPr="00746CB8">
        <w:rPr>
          <w:rFonts w:ascii="Arial" w:hAnsi="Arial" w:cs="Arial"/>
          <w:b/>
          <w:bCs/>
          <w:sz w:val="24"/>
          <w:szCs w:val="24"/>
        </w:rPr>
        <w:t>(Groundwatereng.com, 2020)</w:t>
      </w:r>
    </w:p>
    <w:p w14:paraId="0F073126" w14:textId="6353D9A3" w:rsidR="00B54110" w:rsidRDefault="00B54110" w:rsidP="00B54110">
      <w:pPr>
        <w:pStyle w:val="ListParagraph"/>
        <w:numPr>
          <w:ilvl w:val="0"/>
          <w:numId w:val="6"/>
        </w:numPr>
        <w:rPr>
          <w:rFonts w:ascii="Arial" w:hAnsi="Arial" w:cs="Arial"/>
          <w:sz w:val="24"/>
          <w:szCs w:val="24"/>
        </w:rPr>
      </w:pPr>
      <w:r>
        <w:rPr>
          <w:rFonts w:ascii="Arial" w:hAnsi="Arial" w:cs="Arial"/>
          <w:sz w:val="24"/>
          <w:szCs w:val="24"/>
        </w:rPr>
        <w:t>Sump pumping</w:t>
      </w:r>
      <w:r w:rsidR="00746CB8">
        <w:rPr>
          <w:rFonts w:ascii="Arial" w:hAnsi="Arial" w:cs="Arial"/>
          <w:sz w:val="24"/>
          <w:szCs w:val="24"/>
        </w:rPr>
        <w:t xml:space="preserve"> </w:t>
      </w:r>
      <w:r w:rsidR="00A95117">
        <w:rPr>
          <w:rFonts w:ascii="Arial" w:hAnsi="Arial" w:cs="Arial"/>
          <w:sz w:val="24"/>
          <w:szCs w:val="24"/>
        </w:rPr>
        <w:t>–</w:t>
      </w:r>
      <w:r w:rsidR="00746CB8">
        <w:rPr>
          <w:rFonts w:ascii="Arial" w:hAnsi="Arial" w:cs="Arial"/>
          <w:sz w:val="24"/>
          <w:szCs w:val="24"/>
        </w:rPr>
        <w:t xml:space="preserve"> </w:t>
      </w:r>
      <w:r w:rsidR="00A95117">
        <w:rPr>
          <w:rFonts w:ascii="Arial" w:hAnsi="Arial" w:cs="Arial"/>
          <w:sz w:val="24"/>
          <w:szCs w:val="24"/>
        </w:rPr>
        <w:t>this is the most basic of the dewatering techniques. With this method water is allowed to leak into the excavation and collected into sumps. It is then pumped away out of the excavation.</w:t>
      </w:r>
    </w:p>
    <w:p w14:paraId="71F60C7D" w14:textId="77777777" w:rsidR="00B70477" w:rsidRPr="00746CB8" w:rsidRDefault="00B70477" w:rsidP="00B70477">
      <w:pPr>
        <w:ind w:left="360"/>
        <w:rPr>
          <w:rFonts w:ascii="Arial" w:hAnsi="Arial" w:cs="Arial"/>
          <w:b/>
          <w:bCs/>
          <w:sz w:val="24"/>
          <w:szCs w:val="24"/>
        </w:rPr>
      </w:pPr>
      <w:r w:rsidRPr="00746CB8">
        <w:rPr>
          <w:rFonts w:ascii="Arial" w:hAnsi="Arial" w:cs="Arial"/>
          <w:b/>
          <w:bCs/>
          <w:sz w:val="24"/>
          <w:szCs w:val="24"/>
        </w:rPr>
        <w:t>(Groundwatereng.com, 2020)</w:t>
      </w:r>
    </w:p>
    <w:p w14:paraId="58178F89" w14:textId="6FE5A6D3" w:rsidR="00E74088" w:rsidRDefault="00332DA1" w:rsidP="004C0B64">
      <w:pPr>
        <w:rPr>
          <w:rFonts w:ascii="Arial" w:hAnsi="Arial" w:cs="Arial"/>
          <w:b/>
          <w:bCs/>
          <w:sz w:val="24"/>
          <w:szCs w:val="24"/>
          <w:u w:val="single"/>
        </w:rPr>
      </w:pPr>
      <w:r w:rsidRPr="00332DA1">
        <w:rPr>
          <w:rFonts w:ascii="Arial" w:hAnsi="Arial" w:cs="Arial"/>
          <w:b/>
          <w:bCs/>
          <w:sz w:val="24"/>
          <w:szCs w:val="24"/>
          <w:u w:val="single"/>
        </w:rPr>
        <w:t>Drainage</w:t>
      </w:r>
    </w:p>
    <w:p w14:paraId="583DE5F6" w14:textId="1179B3B9" w:rsidR="00332DA1" w:rsidRDefault="002567BB" w:rsidP="004C0B64">
      <w:pPr>
        <w:rPr>
          <w:rFonts w:ascii="Arial" w:hAnsi="Arial" w:cs="Arial"/>
          <w:sz w:val="24"/>
          <w:szCs w:val="24"/>
        </w:rPr>
      </w:pPr>
      <w:r>
        <w:rPr>
          <w:rFonts w:ascii="Arial" w:hAnsi="Arial" w:cs="Arial"/>
          <w:sz w:val="24"/>
          <w:szCs w:val="24"/>
        </w:rPr>
        <w:t>French drains – to drain water away from the bottom of my excavation I have chosen to use the method of French drains. A French drain is a slope directed away from the water affected area, it includ</w:t>
      </w:r>
      <w:r w:rsidR="00B54110">
        <w:rPr>
          <w:rFonts w:ascii="Arial" w:hAnsi="Arial" w:cs="Arial"/>
          <w:sz w:val="24"/>
          <w:szCs w:val="24"/>
        </w:rPr>
        <w:t>es</w:t>
      </w:r>
      <w:r>
        <w:rPr>
          <w:rFonts w:ascii="Arial" w:hAnsi="Arial" w:cs="Arial"/>
          <w:sz w:val="24"/>
          <w:szCs w:val="24"/>
        </w:rPr>
        <w:t xml:space="preserve"> a piece of pipe </w:t>
      </w:r>
      <w:r w:rsidR="00B54110">
        <w:rPr>
          <w:rFonts w:ascii="Arial" w:hAnsi="Arial" w:cs="Arial"/>
          <w:sz w:val="24"/>
          <w:szCs w:val="24"/>
        </w:rPr>
        <w:t>which</w:t>
      </w:r>
      <w:r>
        <w:rPr>
          <w:rFonts w:ascii="Arial" w:hAnsi="Arial" w:cs="Arial"/>
          <w:sz w:val="24"/>
          <w:szCs w:val="24"/>
        </w:rPr>
        <w:t xml:space="preserve"> is then</w:t>
      </w:r>
      <w:r w:rsidR="003127A5">
        <w:rPr>
          <w:rFonts w:ascii="Arial" w:hAnsi="Arial" w:cs="Arial"/>
          <w:sz w:val="24"/>
          <w:szCs w:val="24"/>
        </w:rPr>
        <w:t xml:space="preserve"> filled with gravel to allow the water to drain away.</w:t>
      </w:r>
    </w:p>
    <w:p w14:paraId="482A4B20" w14:textId="52CCDE8B" w:rsidR="00512CC8" w:rsidRPr="00512CC8" w:rsidRDefault="00512CC8" w:rsidP="004C0B64">
      <w:pPr>
        <w:rPr>
          <w:rFonts w:ascii="Arial" w:hAnsi="Arial" w:cs="Arial"/>
          <w:sz w:val="24"/>
          <w:szCs w:val="24"/>
        </w:rPr>
      </w:pPr>
      <w:r w:rsidRPr="00512CC8">
        <w:rPr>
          <w:rFonts w:ascii="Arial" w:hAnsi="Arial" w:cs="Arial"/>
          <w:b/>
          <w:bCs/>
          <w:sz w:val="24"/>
          <w:szCs w:val="24"/>
        </w:rPr>
        <w:t>(</w:t>
      </w:r>
      <w:proofErr w:type="spellStart"/>
      <w:r w:rsidRPr="00512CC8">
        <w:rPr>
          <w:rFonts w:ascii="Arial" w:hAnsi="Arial" w:cs="Arial"/>
          <w:b/>
          <w:bCs/>
          <w:sz w:val="24"/>
          <w:szCs w:val="24"/>
        </w:rPr>
        <w:t>ContractorTalk</w:t>
      </w:r>
      <w:proofErr w:type="spellEnd"/>
      <w:r w:rsidRPr="00512CC8">
        <w:rPr>
          <w:rFonts w:ascii="Arial" w:hAnsi="Arial" w:cs="Arial"/>
          <w:b/>
          <w:bCs/>
          <w:sz w:val="24"/>
          <w:szCs w:val="24"/>
        </w:rPr>
        <w:t>, 2020)</w:t>
      </w:r>
    </w:p>
    <w:p w14:paraId="21A4ADFF" w14:textId="5293C662" w:rsidR="003127A5" w:rsidRDefault="003127A5" w:rsidP="004C0B64">
      <w:pPr>
        <w:rPr>
          <w:rFonts w:ascii="Arial" w:hAnsi="Arial" w:cs="Arial"/>
          <w:sz w:val="24"/>
          <w:szCs w:val="24"/>
        </w:rPr>
      </w:pPr>
      <w:r>
        <w:rPr>
          <w:rFonts w:ascii="Arial" w:hAnsi="Arial" w:cs="Arial"/>
          <w:sz w:val="24"/>
          <w:szCs w:val="24"/>
        </w:rPr>
        <w:t>For this project I would direct these French drains into a sump</w:t>
      </w:r>
      <w:r w:rsidR="00A42F15">
        <w:rPr>
          <w:rFonts w:ascii="Arial" w:hAnsi="Arial" w:cs="Arial"/>
          <w:sz w:val="24"/>
          <w:szCs w:val="24"/>
        </w:rPr>
        <w:t xml:space="preserve"> which would be below the level of excavation for it to work. This</w:t>
      </w:r>
      <w:r>
        <w:rPr>
          <w:rFonts w:ascii="Arial" w:hAnsi="Arial" w:cs="Arial"/>
          <w:sz w:val="24"/>
          <w:szCs w:val="24"/>
        </w:rPr>
        <w:t xml:space="preserve"> would then allow me to pump the water away. </w:t>
      </w:r>
      <w:r w:rsidR="00512CC8">
        <w:rPr>
          <w:rFonts w:ascii="Arial" w:hAnsi="Arial" w:cs="Arial"/>
          <w:sz w:val="24"/>
          <w:szCs w:val="24"/>
        </w:rPr>
        <w:t>Because of the size of the excavation in this project for this to be productive I would need at least 4 pumps, working consistently for 24 hours a day.</w:t>
      </w:r>
    </w:p>
    <w:p w14:paraId="0A2E71D3" w14:textId="554275FE" w:rsidR="00B54110" w:rsidRDefault="00B54110" w:rsidP="004C0B64">
      <w:pPr>
        <w:rPr>
          <w:rFonts w:ascii="Arial" w:hAnsi="Arial" w:cs="Arial"/>
          <w:sz w:val="24"/>
          <w:szCs w:val="24"/>
        </w:rPr>
      </w:pPr>
      <w:r>
        <w:rPr>
          <w:rFonts w:ascii="Arial" w:hAnsi="Arial" w:cs="Arial"/>
          <w:sz w:val="24"/>
          <w:szCs w:val="24"/>
        </w:rPr>
        <w:t xml:space="preserve">Other drainage options – </w:t>
      </w:r>
    </w:p>
    <w:p w14:paraId="384A2035" w14:textId="38C69420" w:rsidR="00B54110" w:rsidRDefault="00B54110" w:rsidP="00B54110">
      <w:pPr>
        <w:pStyle w:val="ListParagraph"/>
        <w:numPr>
          <w:ilvl w:val="0"/>
          <w:numId w:val="6"/>
        </w:numPr>
        <w:rPr>
          <w:rFonts w:ascii="Arial" w:hAnsi="Arial" w:cs="Arial"/>
          <w:sz w:val="24"/>
          <w:szCs w:val="24"/>
        </w:rPr>
      </w:pPr>
      <w:r>
        <w:rPr>
          <w:rFonts w:ascii="Arial" w:hAnsi="Arial" w:cs="Arial"/>
          <w:sz w:val="24"/>
          <w:szCs w:val="24"/>
        </w:rPr>
        <w:t>Vertical drains</w:t>
      </w:r>
      <w:r w:rsidR="00671942">
        <w:rPr>
          <w:rFonts w:ascii="Arial" w:hAnsi="Arial" w:cs="Arial"/>
          <w:sz w:val="24"/>
          <w:szCs w:val="24"/>
        </w:rPr>
        <w:t xml:space="preserve"> </w:t>
      </w:r>
      <w:r w:rsidR="00476314">
        <w:rPr>
          <w:rFonts w:ascii="Arial" w:hAnsi="Arial" w:cs="Arial"/>
          <w:sz w:val="24"/>
          <w:szCs w:val="24"/>
        </w:rPr>
        <w:t>–</w:t>
      </w:r>
      <w:r w:rsidR="00671942">
        <w:rPr>
          <w:rFonts w:ascii="Arial" w:hAnsi="Arial" w:cs="Arial"/>
          <w:sz w:val="24"/>
          <w:szCs w:val="24"/>
        </w:rPr>
        <w:t xml:space="preserve"> </w:t>
      </w:r>
      <w:r w:rsidR="00476314">
        <w:rPr>
          <w:rFonts w:ascii="Arial" w:hAnsi="Arial" w:cs="Arial"/>
          <w:sz w:val="24"/>
          <w:szCs w:val="24"/>
        </w:rPr>
        <w:t xml:space="preserve">this method is used to speed up the drainage of the water, it is where a number of holes are drilled into the ground within close proximity and then filled with a material which allows the water to drain away into </w:t>
      </w:r>
      <w:proofErr w:type="spellStart"/>
      <w:r w:rsidR="00476314">
        <w:rPr>
          <w:rFonts w:ascii="Arial" w:hAnsi="Arial" w:cs="Arial"/>
          <w:sz w:val="24"/>
          <w:szCs w:val="24"/>
        </w:rPr>
        <w:t>at</w:t>
      </w:r>
      <w:proofErr w:type="spellEnd"/>
      <w:r w:rsidR="00476314">
        <w:rPr>
          <w:rFonts w:ascii="Arial" w:hAnsi="Arial" w:cs="Arial"/>
          <w:sz w:val="24"/>
          <w:szCs w:val="24"/>
        </w:rPr>
        <w:t xml:space="preserve"> relative ease.</w:t>
      </w:r>
    </w:p>
    <w:p w14:paraId="352D6F29" w14:textId="5AB694D5" w:rsidR="00476314" w:rsidRPr="00476314" w:rsidRDefault="00476314" w:rsidP="00476314">
      <w:pPr>
        <w:ind w:left="360"/>
        <w:rPr>
          <w:rFonts w:ascii="Arial" w:hAnsi="Arial" w:cs="Arial"/>
          <w:b/>
          <w:bCs/>
          <w:sz w:val="24"/>
          <w:szCs w:val="24"/>
        </w:rPr>
      </w:pPr>
      <w:r>
        <w:rPr>
          <w:rFonts w:ascii="Arial" w:hAnsi="Arial" w:cs="Arial"/>
          <w:b/>
          <w:bCs/>
          <w:sz w:val="24"/>
          <w:szCs w:val="24"/>
        </w:rPr>
        <w:t>(Dewatering of ground notes, moodle, 2020)</w:t>
      </w:r>
    </w:p>
    <w:p w14:paraId="578A3F44" w14:textId="3CBF0D9B" w:rsidR="00C03416" w:rsidRDefault="00C03416" w:rsidP="00C03416">
      <w:pPr>
        <w:rPr>
          <w:rFonts w:ascii="Arial" w:hAnsi="Arial" w:cs="Arial"/>
          <w:b/>
          <w:bCs/>
          <w:sz w:val="24"/>
          <w:szCs w:val="24"/>
          <w:u w:val="single"/>
        </w:rPr>
      </w:pPr>
      <w:r>
        <w:rPr>
          <w:rFonts w:ascii="Arial" w:hAnsi="Arial" w:cs="Arial"/>
          <w:b/>
          <w:bCs/>
          <w:sz w:val="24"/>
          <w:szCs w:val="24"/>
          <w:u w:val="single"/>
        </w:rPr>
        <w:t>Solution for the vertical envelope</w:t>
      </w:r>
    </w:p>
    <w:p w14:paraId="0879C1D6" w14:textId="2F35BECF" w:rsidR="00A861BA" w:rsidRPr="00A861BA" w:rsidRDefault="00A861BA" w:rsidP="00C03416">
      <w:pPr>
        <w:rPr>
          <w:rFonts w:ascii="Arial" w:hAnsi="Arial" w:cs="Arial"/>
          <w:sz w:val="24"/>
          <w:szCs w:val="24"/>
        </w:rPr>
      </w:pPr>
      <w:r>
        <w:rPr>
          <w:rFonts w:ascii="Arial" w:hAnsi="Arial" w:cs="Arial"/>
          <w:sz w:val="24"/>
          <w:szCs w:val="24"/>
        </w:rPr>
        <w:t>For this project the solution in which I would choose to have a basic steel frame, with brickwork externally and blockwork internally.</w:t>
      </w:r>
    </w:p>
    <w:p w14:paraId="6FA8AF2C" w14:textId="634A29E2" w:rsidR="00C03416" w:rsidRDefault="00A861BA" w:rsidP="00A861BA">
      <w:pPr>
        <w:pStyle w:val="ListParagraph"/>
        <w:numPr>
          <w:ilvl w:val="0"/>
          <w:numId w:val="6"/>
        </w:numPr>
        <w:rPr>
          <w:rFonts w:ascii="Arial" w:hAnsi="Arial" w:cs="Arial"/>
          <w:sz w:val="24"/>
          <w:szCs w:val="24"/>
        </w:rPr>
      </w:pPr>
      <w:r w:rsidRPr="00A861BA">
        <w:rPr>
          <w:rFonts w:ascii="Arial" w:hAnsi="Arial" w:cs="Arial"/>
          <w:sz w:val="24"/>
          <w:szCs w:val="24"/>
        </w:rPr>
        <w:t xml:space="preserve">To </w:t>
      </w:r>
      <w:r w:rsidR="00274024" w:rsidRPr="00A861BA">
        <w:rPr>
          <w:rFonts w:ascii="Arial" w:hAnsi="Arial" w:cs="Arial"/>
          <w:sz w:val="24"/>
          <w:szCs w:val="24"/>
        </w:rPr>
        <w:t>be able to do this first of all I would need to put a capping on top of the diaphragm walls</w:t>
      </w:r>
      <w:r>
        <w:rPr>
          <w:rFonts w:ascii="Arial" w:hAnsi="Arial" w:cs="Arial"/>
          <w:sz w:val="24"/>
          <w:szCs w:val="24"/>
        </w:rPr>
        <w:t xml:space="preserve"> which are already</w:t>
      </w:r>
      <w:r w:rsidR="00274024" w:rsidRPr="00A861BA">
        <w:rPr>
          <w:rFonts w:ascii="Arial" w:hAnsi="Arial" w:cs="Arial"/>
          <w:sz w:val="24"/>
          <w:szCs w:val="24"/>
        </w:rPr>
        <w:t xml:space="preserve"> in place, I would then be able to set </w:t>
      </w:r>
      <w:r>
        <w:rPr>
          <w:rFonts w:ascii="Arial" w:hAnsi="Arial" w:cs="Arial"/>
          <w:sz w:val="24"/>
          <w:szCs w:val="24"/>
        </w:rPr>
        <w:t>out my cavity walls which for this project I have chosen concrete block internally and brickwork externally.</w:t>
      </w:r>
    </w:p>
    <w:p w14:paraId="29A4451D" w14:textId="7F65C1FC" w:rsidR="00A861BA" w:rsidRPr="00D34B21" w:rsidRDefault="00D34B21" w:rsidP="00A861BA">
      <w:pPr>
        <w:pStyle w:val="ListParagraph"/>
        <w:numPr>
          <w:ilvl w:val="0"/>
          <w:numId w:val="6"/>
        </w:numPr>
        <w:rPr>
          <w:rFonts w:ascii="Arial" w:hAnsi="Arial" w:cs="Arial"/>
          <w:sz w:val="24"/>
          <w:szCs w:val="24"/>
        </w:rPr>
      </w:pPr>
      <w:r w:rsidRPr="00D34B21">
        <w:rPr>
          <w:rFonts w:ascii="Arial" w:hAnsi="Arial" w:cs="Arial"/>
          <w:sz w:val="24"/>
          <w:szCs w:val="24"/>
        </w:rPr>
        <w:t>I would set the cavity out to 125mm. In this cavity, on the cavity side of the internal wall I would get the blockwork sprayed with a vapour barrier to stop moisture driving through (this needs to be done all the way up). I would also insert 75mm of rigid insulation into this cavity</w:t>
      </w:r>
      <w:r w:rsidR="00A558BD">
        <w:rPr>
          <w:rFonts w:ascii="Arial" w:hAnsi="Arial" w:cs="Arial"/>
          <w:sz w:val="24"/>
          <w:szCs w:val="24"/>
        </w:rPr>
        <w:t xml:space="preserve"> (these sheets should be </w:t>
      </w:r>
      <w:r w:rsidR="00A558BD">
        <w:rPr>
          <w:rFonts w:ascii="Arial" w:hAnsi="Arial" w:cs="Arial"/>
          <w:sz w:val="24"/>
          <w:szCs w:val="24"/>
        </w:rPr>
        <w:lastRenderedPageBreak/>
        <w:t>bonded)</w:t>
      </w:r>
      <w:r>
        <w:rPr>
          <w:rFonts w:ascii="Arial" w:hAnsi="Arial" w:cs="Arial"/>
          <w:sz w:val="24"/>
          <w:szCs w:val="24"/>
        </w:rPr>
        <w:t>. This would then leave me with 50mm clear cavity</w:t>
      </w:r>
      <w:r w:rsidR="001E15E5">
        <w:rPr>
          <w:rFonts w:ascii="Arial" w:hAnsi="Arial" w:cs="Arial"/>
          <w:sz w:val="24"/>
          <w:szCs w:val="24"/>
        </w:rPr>
        <w:t>, having this gap will improve thermal and acoustic insulation, along with ventilation.</w:t>
      </w:r>
    </w:p>
    <w:p w14:paraId="711EFA5B" w14:textId="5447F3BF" w:rsidR="00D34B21" w:rsidRDefault="00A53118" w:rsidP="00A861BA">
      <w:pPr>
        <w:pStyle w:val="ListParagraph"/>
        <w:numPr>
          <w:ilvl w:val="0"/>
          <w:numId w:val="6"/>
        </w:numPr>
        <w:rPr>
          <w:rFonts w:ascii="Arial" w:hAnsi="Arial" w:cs="Arial"/>
          <w:sz w:val="24"/>
          <w:szCs w:val="24"/>
        </w:rPr>
      </w:pPr>
      <w:r>
        <w:rPr>
          <w:rFonts w:ascii="Arial" w:hAnsi="Arial" w:cs="Arial"/>
          <w:sz w:val="24"/>
          <w:szCs w:val="24"/>
        </w:rPr>
        <w:t xml:space="preserve">The inside </w:t>
      </w:r>
      <w:r w:rsidR="00D34B21" w:rsidRPr="00A558BD">
        <w:rPr>
          <w:rFonts w:ascii="Arial" w:hAnsi="Arial" w:cs="Arial"/>
          <w:sz w:val="24"/>
          <w:szCs w:val="24"/>
        </w:rPr>
        <w:t xml:space="preserve">masonry skin </w:t>
      </w:r>
      <w:r>
        <w:rPr>
          <w:rFonts w:ascii="Arial" w:hAnsi="Arial" w:cs="Arial"/>
          <w:sz w:val="24"/>
          <w:szCs w:val="24"/>
        </w:rPr>
        <w:t>is</w:t>
      </w:r>
      <w:r w:rsidR="00D34B21" w:rsidRPr="00A558BD">
        <w:rPr>
          <w:rFonts w:ascii="Arial" w:hAnsi="Arial" w:cs="Arial"/>
          <w:sz w:val="24"/>
          <w:szCs w:val="24"/>
        </w:rPr>
        <w:t xml:space="preserve"> fixed to the main steel structure of the building using</w:t>
      </w:r>
      <w:r w:rsidR="00D34B21">
        <w:rPr>
          <w:rFonts w:ascii="Arial" w:hAnsi="Arial" w:cs="Arial"/>
          <w:sz w:val="24"/>
          <w:szCs w:val="24"/>
        </w:rPr>
        <w:t xml:space="preserve"> drill in ties. These are drilled into the steel frame and then bedded into the courses of the blockwork to tie them together.</w:t>
      </w:r>
    </w:p>
    <w:p w14:paraId="5B9799F5" w14:textId="61E1A5A2" w:rsidR="00D34B21" w:rsidRDefault="00D34B21" w:rsidP="00A861BA">
      <w:pPr>
        <w:pStyle w:val="ListParagraph"/>
        <w:numPr>
          <w:ilvl w:val="0"/>
          <w:numId w:val="6"/>
        </w:numPr>
        <w:rPr>
          <w:rFonts w:ascii="Arial" w:hAnsi="Arial" w:cs="Arial"/>
          <w:sz w:val="24"/>
          <w:szCs w:val="24"/>
        </w:rPr>
      </w:pPr>
      <w:r>
        <w:rPr>
          <w:rFonts w:ascii="Arial" w:hAnsi="Arial" w:cs="Arial"/>
          <w:sz w:val="24"/>
          <w:szCs w:val="24"/>
        </w:rPr>
        <w:t>In turn I would fix the blockwork to the brickwork using 150mm wall ties, which is the right size to use for the cavity size which I have chosen.</w:t>
      </w:r>
      <w:r w:rsidR="001E15E5">
        <w:rPr>
          <w:rFonts w:ascii="Arial" w:hAnsi="Arial" w:cs="Arial"/>
          <w:sz w:val="24"/>
          <w:szCs w:val="24"/>
        </w:rPr>
        <w:t xml:space="preserve"> Using this size would ensure that the drip on the wall ties is in the correct place in the cavity.</w:t>
      </w:r>
      <w:r w:rsidR="00A558BD">
        <w:rPr>
          <w:rFonts w:ascii="Arial" w:hAnsi="Arial" w:cs="Arial"/>
          <w:sz w:val="24"/>
          <w:szCs w:val="24"/>
        </w:rPr>
        <w:t xml:space="preserve"> These should be every 450mm in height and no more than 750mm width apart (staggered).</w:t>
      </w:r>
    </w:p>
    <w:p w14:paraId="1EF6FE04" w14:textId="064F3B53" w:rsidR="001E15E5" w:rsidRDefault="001E15E5" w:rsidP="00A861BA">
      <w:pPr>
        <w:pStyle w:val="ListParagraph"/>
        <w:numPr>
          <w:ilvl w:val="0"/>
          <w:numId w:val="6"/>
        </w:numPr>
        <w:rPr>
          <w:rFonts w:ascii="Arial" w:hAnsi="Arial" w:cs="Arial"/>
          <w:sz w:val="24"/>
          <w:szCs w:val="24"/>
        </w:rPr>
      </w:pPr>
      <w:r>
        <w:rPr>
          <w:rFonts w:ascii="Arial" w:hAnsi="Arial" w:cs="Arial"/>
          <w:sz w:val="24"/>
          <w:szCs w:val="24"/>
        </w:rPr>
        <w:t>Each floor level I would build in the steel beams into my wall to secure them</w:t>
      </w:r>
      <w:r w:rsidR="00A558BD">
        <w:rPr>
          <w:rFonts w:ascii="Arial" w:hAnsi="Arial" w:cs="Arial"/>
          <w:sz w:val="24"/>
          <w:szCs w:val="24"/>
        </w:rPr>
        <w:t xml:space="preserve"> ensuring that the beams cover at least two thirds of the block/brick.</w:t>
      </w:r>
      <w:r w:rsidR="009F2946">
        <w:rPr>
          <w:rFonts w:ascii="Arial" w:hAnsi="Arial" w:cs="Arial"/>
          <w:sz w:val="24"/>
          <w:szCs w:val="24"/>
        </w:rPr>
        <w:t xml:space="preserve"> As I have shown in ‘drawing B’ on page 10.</w:t>
      </w:r>
      <w:r>
        <w:rPr>
          <w:rFonts w:ascii="Arial" w:hAnsi="Arial" w:cs="Arial"/>
          <w:sz w:val="24"/>
          <w:szCs w:val="24"/>
        </w:rPr>
        <w:t xml:space="preserve"> </w:t>
      </w:r>
      <w:r w:rsidR="00A558BD">
        <w:rPr>
          <w:rFonts w:ascii="Arial" w:hAnsi="Arial" w:cs="Arial"/>
          <w:sz w:val="24"/>
          <w:szCs w:val="24"/>
        </w:rPr>
        <w:t>W</w:t>
      </w:r>
      <w:r>
        <w:rPr>
          <w:rFonts w:ascii="Arial" w:hAnsi="Arial" w:cs="Arial"/>
          <w:sz w:val="24"/>
          <w:szCs w:val="24"/>
        </w:rPr>
        <w:t>hich I would then infill with precast concrete beams. (using steel beams gives the option of reusing if ever needed to be dismantled). You are able to get long span steel beams which are 20metres or more so would be ideal for this project.</w:t>
      </w:r>
      <w:r w:rsidR="009F2946">
        <w:rPr>
          <w:rFonts w:ascii="Arial" w:hAnsi="Arial" w:cs="Arial"/>
          <w:sz w:val="24"/>
          <w:szCs w:val="24"/>
        </w:rPr>
        <w:t xml:space="preserve"> As I have shown in ‘drawing D’ on page 11.</w:t>
      </w:r>
    </w:p>
    <w:p w14:paraId="77144D39" w14:textId="7E5FEA2E" w:rsidR="001E15E5" w:rsidRDefault="001E15E5" w:rsidP="00A861BA">
      <w:pPr>
        <w:pStyle w:val="ListParagraph"/>
        <w:numPr>
          <w:ilvl w:val="0"/>
          <w:numId w:val="6"/>
        </w:numPr>
        <w:rPr>
          <w:rFonts w:ascii="Arial" w:hAnsi="Arial" w:cs="Arial"/>
          <w:sz w:val="24"/>
          <w:szCs w:val="24"/>
        </w:rPr>
      </w:pPr>
      <w:r>
        <w:rPr>
          <w:rFonts w:ascii="Arial" w:hAnsi="Arial" w:cs="Arial"/>
          <w:sz w:val="24"/>
          <w:szCs w:val="24"/>
        </w:rPr>
        <w:t>For the openings involved in this structure I would use steel lintels</w:t>
      </w:r>
      <w:r w:rsidR="00A558BD">
        <w:rPr>
          <w:rFonts w:ascii="Arial" w:hAnsi="Arial" w:cs="Arial"/>
          <w:sz w:val="24"/>
          <w:szCs w:val="24"/>
        </w:rPr>
        <w:t xml:space="preserve">, ensuring to have </w:t>
      </w:r>
      <w:proofErr w:type="spellStart"/>
      <w:r w:rsidR="00A558BD">
        <w:rPr>
          <w:rFonts w:ascii="Arial" w:hAnsi="Arial" w:cs="Arial"/>
          <w:sz w:val="24"/>
          <w:szCs w:val="24"/>
        </w:rPr>
        <w:t>dpc</w:t>
      </w:r>
      <w:proofErr w:type="spellEnd"/>
      <w:r w:rsidR="00A558BD">
        <w:rPr>
          <w:rFonts w:ascii="Arial" w:hAnsi="Arial" w:cs="Arial"/>
          <w:sz w:val="24"/>
          <w:szCs w:val="24"/>
        </w:rPr>
        <w:t xml:space="preserve"> trays above the openings and to make sure to include weep holes on the tray above the lintels.</w:t>
      </w:r>
    </w:p>
    <w:p w14:paraId="0FDE4548" w14:textId="28A3A297" w:rsidR="00A558BD" w:rsidRDefault="00A558BD" w:rsidP="00A861BA">
      <w:pPr>
        <w:pStyle w:val="ListParagraph"/>
        <w:numPr>
          <w:ilvl w:val="0"/>
          <w:numId w:val="6"/>
        </w:numPr>
        <w:rPr>
          <w:rFonts w:ascii="Arial" w:hAnsi="Arial" w:cs="Arial"/>
          <w:sz w:val="24"/>
          <w:szCs w:val="24"/>
        </w:rPr>
      </w:pPr>
      <w:r>
        <w:rPr>
          <w:rFonts w:ascii="Arial" w:hAnsi="Arial" w:cs="Arial"/>
          <w:sz w:val="24"/>
          <w:szCs w:val="24"/>
        </w:rPr>
        <w:t>I would have gypsum plasterboard on the internal blockwork walls finished with an interior paint which would give you the finished internal walls.</w:t>
      </w:r>
    </w:p>
    <w:p w14:paraId="28A1409E" w14:textId="3725C43C" w:rsidR="009F2946" w:rsidRDefault="009F2946" w:rsidP="009F2946">
      <w:pPr>
        <w:rPr>
          <w:rFonts w:ascii="Arial" w:hAnsi="Arial" w:cs="Arial"/>
          <w:sz w:val="24"/>
          <w:szCs w:val="24"/>
        </w:rPr>
      </w:pPr>
    </w:p>
    <w:p w14:paraId="3EE606B1" w14:textId="1786286F" w:rsidR="009F2946" w:rsidRPr="009F2946" w:rsidRDefault="009F2946" w:rsidP="009F2946">
      <w:pPr>
        <w:rPr>
          <w:rFonts w:ascii="Arial" w:hAnsi="Arial" w:cs="Arial"/>
          <w:sz w:val="24"/>
          <w:szCs w:val="24"/>
        </w:rPr>
      </w:pPr>
      <w:r>
        <w:rPr>
          <w:rFonts w:ascii="Arial" w:hAnsi="Arial" w:cs="Arial"/>
          <w:sz w:val="24"/>
          <w:szCs w:val="24"/>
        </w:rPr>
        <w:t>There is a sketch</w:t>
      </w:r>
      <w:r w:rsidR="00F22182">
        <w:rPr>
          <w:rFonts w:ascii="Arial" w:hAnsi="Arial" w:cs="Arial"/>
          <w:sz w:val="24"/>
          <w:szCs w:val="24"/>
        </w:rPr>
        <w:t xml:space="preserve"> drawing of a section of the wall, it is ‘drawing A’ on page 9.</w:t>
      </w:r>
    </w:p>
    <w:p w14:paraId="1C9AE277" w14:textId="7596C8E3" w:rsidR="00C03416" w:rsidRDefault="00C03416" w:rsidP="00C03416">
      <w:pPr>
        <w:rPr>
          <w:rFonts w:ascii="Arial" w:hAnsi="Arial" w:cs="Arial"/>
          <w:sz w:val="24"/>
          <w:szCs w:val="24"/>
        </w:rPr>
      </w:pPr>
    </w:p>
    <w:p w14:paraId="34A5B582" w14:textId="045DA1CE" w:rsidR="00A558BD" w:rsidRDefault="00A558BD" w:rsidP="00C03416">
      <w:pPr>
        <w:rPr>
          <w:rFonts w:ascii="Arial" w:hAnsi="Arial" w:cs="Arial"/>
          <w:b/>
          <w:bCs/>
          <w:sz w:val="24"/>
          <w:szCs w:val="24"/>
          <w:u w:val="single"/>
        </w:rPr>
      </w:pPr>
      <w:r>
        <w:rPr>
          <w:rFonts w:ascii="Arial" w:hAnsi="Arial" w:cs="Arial"/>
          <w:b/>
          <w:bCs/>
          <w:sz w:val="24"/>
          <w:szCs w:val="24"/>
          <w:u w:val="single"/>
        </w:rPr>
        <w:t>Conclusion</w:t>
      </w:r>
    </w:p>
    <w:p w14:paraId="6A7764D4" w14:textId="0F8A2A5D" w:rsidR="00C03416" w:rsidRDefault="00A558BD" w:rsidP="00C03416">
      <w:pPr>
        <w:rPr>
          <w:rFonts w:ascii="Arial" w:hAnsi="Arial" w:cs="Arial"/>
          <w:sz w:val="24"/>
          <w:szCs w:val="24"/>
        </w:rPr>
      </w:pPr>
      <w:r>
        <w:rPr>
          <w:rFonts w:ascii="Arial" w:hAnsi="Arial" w:cs="Arial"/>
          <w:sz w:val="24"/>
          <w:szCs w:val="24"/>
        </w:rPr>
        <w:t xml:space="preserve">Bringing this project to a close I feel as if the design I have decided on would be the best one for </w:t>
      </w:r>
      <w:r w:rsidR="00030410">
        <w:rPr>
          <w:rFonts w:ascii="Arial" w:hAnsi="Arial" w:cs="Arial"/>
          <w:sz w:val="24"/>
          <w:szCs w:val="24"/>
        </w:rPr>
        <w:t>me to design a</w:t>
      </w:r>
      <w:r>
        <w:rPr>
          <w:rFonts w:ascii="Arial" w:hAnsi="Arial" w:cs="Arial"/>
          <w:sz w:val="24"/>
          <w:szCs w:val="24"/>
        </w:rPr>
        <w:t xml:space="preserve"> project of this size. Also</w:t>
      </w:r>
      <w:r w:rsidR="00030410">
        <w:rPr>
          <w:rFonts w:ascii="Arial" w:hAnsi="Arial" w:cs="Arial"/>
          <w:sz w:val="24"/>
          <w:szCs w:val="24"/>
        </w:rPr>
        <w:t>,</w:t>
      </w:r>
      <w:r>
        <w:rPr>
          <w:rFonts w:ascii="Arial" w:hAnsi="Arial" w:cs="Arial"/>
          <w:sz w:val="24"/>
          <w:szCs w:val="24"/>
        </w:rPr>
        <w:t xml:space="preserve"> I would </w:t>
      </w:r>
      <w:r w:rsidR="00030410">
        <w:rPr>
          <w:rFonts w:ascii="Arial" w:hAnsi="Arial" w:cs="Arial"/>
          <w:sz w:val="24"/>
          <w:szCs w:val="24"/>
        </w:rPr>
        <w:t xml:space="preserve">like to state that there was no mention of cost or time being an issue in the notes for this project, where as if there had of been then maybe I would </w:t>
      </w:r>
      <w:r w:rsidR="00637F8D">
        <w:rPr>
          <w:rFonts w:ascii="Arial" w:hAnsi="Arial" w:cs="Arial"/>
          <w:sz w:val="24"/>
          <w:szCs w:val="24"/>
        </w:rPr>
        <w:t xml:space="preserve">have </w:t>
      </w:r>
      <w:r w:rsidR="00030410">
        <w:rPr>
          <w:rFonts w:ascii="Arial" w:hAnsi="Arial" w:cs="Arial"/>
          <w:sz w:val="24"/>
          <w:szCs w:val="24"/>
        </w:rPr>
        <w:t>chosen different methods to use.</w:t>
      </w:r>
    </w:p>
    <w:p w14:paraId="7559AB58" w14:textId="0C0F492E" w:rsidR="00C03416" w:rsidRDefault="00C03416" w:rsidP="00C03416">
      <w:pPr>
        <w:rPr>
          <w:rFonts w:ascii="Arial" w:hAnsi="Arial" w:cs="Arial"/>
          <w:sz w:val="24"/>
          <w:szCs w:val="24"/>
        </w:rPr>
      </w:pPr>
    </w:p>
    <w:p w14:paraId="4177329E" w14:textId="77777777" w:rsidR="00C03416" w:rsidRPr="00C03416" w:rsidRDefault="00C03416" w:rsidP="00C03416">
      <w:pPr>
        <w:rPr>
          <w:rFonts w:ascii="Arial" w:hAnsi="Arial" w:cs="Arial"/>
          <w:sz w:val="24"/>
          <w:szCs w:val="24"/>
        </w:rPr>
      </w:pPr>
    </w:p>
    <w:p w14:paraId="7C2303AD" w14:textId="45B0B09B" w:rsidR="0007411A" w:rsidRDefault="0007411A" w:rsidP="00631D73">
      <w:pPr>
        <w:rPr>
          <w:rFonts w:ascii="Arial" w:hAnsi="Arial" w:cs="Arial"/>
          <w:sz w:val="24"/>
          <w:szCs w:val="24"/>
        </w:rPr>
      </w:pPr>
    </w:p>
    <w:p w14:paraId="2673F311" w14:textId="494094F6" w:rsidR="00637F8D" w:rsidRDefault="00637F8D" w:rsidP="00631D73">
      <w:pPr>
        <w:rPr>
          <w:rFonts w:ascii="Arial" w:hAnsi="Arial" w:cs="Arial"/>
          <w:sz w:val="24"/>
          <w:szCs w:val="24"/>
        </w:rPr>
      </w:pPr>
    </w:p>
    <w:p w14:paraId="4D9F8DA3" w14:textId="7D09921C" w:rsidR="00637F8D" w:rsidRDefault="00637F8D" w:rsidP="00631D73">
      <w:pPr>
        <w:rPr>
          <w:rFonts w:ascii="Arial" w:hAnsi="Arial" w:cs="Arial"/>
          <w:sz w:val="24"/>
          <w:szCs w:val="24"/>
        </w:rPr>
      </w:pPr>
    </w:p>
    <w:p w14:paraId="73372B96" w14:textId="26901D98" w:rsidR="00637F8D" w:rsidRDefault="00637F8D" w:rsidP="00631D73">
      <w:pPr>
        <w:rPr>
          <w:rFonts w:ascii="Arial" w:hAnsi="Arial" w:cs="Arial"/>
          <w:sz w:val="24"/>
          <w:szCs w:val="24"/>
        </w:rPr>
      </w:pPr>
    </w:p>
    <w:p w14:paraId="01CC0CB1" w14:textId="0C0F85D2" w:rsidR="00637F8D" w:rsidRDefault="00637F8D" w:rsidP="00631D73">
      <w:pPr>
        <w:rPr>
          <w:rFonts w:ascii="Arial" w:hAnsi="Arial" w:cs="Arial"/>
          <w:sz w:val="24"/>
          <w:szCs w:val="24"/>
        </w:rPr>
      </w:pPr>
    </w:p>
    <w:p w14:paraId="4A8D8083" w14:textId="31880D67" w:rsidR="00637F8D" w:rsidRDefault="00637F8D" w:rsidP="00631D73">
      <w:pPr>
        <w:rPr>
          <w:rFonts w:ascii="Arial" w:hAnsi="Arial" w:cs="Arial"/>
          <w:sz w:val="24"/>
          <w:szCs w:val="24"/>
        </w:rPr>
      </w:pPr>
    </w:p>
    <w:p w14:paraId="4B770195" w14:textId="2F8490D0" w:rsidR="00637F8D" w:rsidRDefault="00637F8D" w:rsidP="00631D73">
      <w:pPr>
        <w:rPr>
          <w:rFonts w:ascii="Arial" w:hAnsi="Arial" w:cs="Arial"/>
          <w:sz w:val="24"/>
          <w:szCs w:val="24"/>
        </w:rPr>
      </w:pPr>
    </w:p>
    <w:p w14:paraId="0BB453AF" w14:textId="1FFB0511" w:rsidR="00637F8D" w:rsidRDefault="00637F8D" w:rsidP="00631D73">
      <w:pPr>
        <w:rPr>
          <w:rFonts w:ascii="Arial" w:hAnsi="Arial" w:cs="Arial"/>
          <w:sz w:val="24"/>
          <w:szCs w:val="24"/>
        </w:rPr>
      </w:pPr>
    </w:p>
    <w:p w14:paraId="7BFE2242" w14:textId="5F7529F2" w:rsidR="00637F8D" w:rsidRDefault="00637F8D" w:rsidP="00631D73">
      <w:pPr>
        <w:rPr>
          <w:rFonts w:ascii="Arial" w:hAnsi="Arial" w:cs="Arial"/>
          <w:sz w:val="24"/>
          <w:szCs w:val="24"/>
        </w:rPr>
      </w:pPr>
    </w:p>
    <w:p w14:paraId="2CD71F61" w14:textId="53DB8662" w:rsidR="00637F8D" w:rsidRDefault="00637F8D" w:rsidP="00631D73">
      <w:pPr>
        <w:rPr>
          <w:rFonts w:ascii="Arial" w:hAnsi="Arial" w:cs="Arial"/>
          <w:sz w:val="24"/>
          <w:szCs w:val="24"/>
        </w:rPr>
      </w:pPr>
    </w:p>
    <w:p w14:paraId="27BF35A5" w14:textId="6D79BED3" w:rsidR="00637F8D" w:rsidRDefault="00637F8D" w:rsidP="00631D73">
      <w:pPr>
        <w:rPr>
          <w:rFonts w:ascii="Arial" w:hAnsi="Arial" w:cs="Arial"/>
          <w:sz w:val="24"/>
          <w:szCs w:val="24"/>
        </w:rPr>
      </w:pPr>
    </w:p>
    <w:p w14:paraId="38C0B99D" w14:textId="77777777" w:rsidR="009F2946" w:rsidRPr="00A70432" w:rsidRDefault="009F2946" w:rsidP="009F2946">
      <w:pPr>
        <w:rPr>
          <w:rFonts w:ascii="Arial" w:hAnsi="Arial" w:cs="Arial"/>
          <w:b/>
          <w:bCs/>
          <w:sz w:val="24"/>
          <w:szCs w:val="24"/>
          <w:u w:val="single"/>
        </w:rPr>
      </w:pPr>
      <w:r w:rsidRPr="00A70432">
        <w:rPr>
          <w:rFonts w:ascii="Arial" w:hAnsi="Arial" w:cs="Arial"/>
          <w:b/>
          <w:bCs/>
          <w:sz w:val="24"/>
          <w:szCs w:val="24"/>
          <w:u w:val="single"/>
        </w:rPr>
        <w:t>Drawings</w:t>
      </w:r>
    </w:p>
    <w:p w14:paraId="549D8504" w14:textId="77777777" w:rsidR="009F2946" w:rsidRPr="00C03416" w:rsidRDefault="009F2946" w:rsidP="009F2946">
      <w:pPr>
        <w:rPr>
          <w:rFonts w:ascii="Arial" w:hAnsi="Arial" w:cs="Arial"/>
          <w:sz w:val="24"/>
          <w:szCs w:val="24"/>
        </w:rPr>
      </w:pPr>
      <w:r>
        <w:rPr>
          <w:rFonts w:ascii="Arial" w:hAnsi="Arial" w:cs="Arial"/>
          <w:sz w:val="24"/>
          <w:szCs w:val="24"/>
        </w:rPr>
        <w:t>Drawing A.</w:t>
      </w:r>
    </w:p>
    <w:p w14:paraId="3A04C125" w14:textId="77777777" w:rsidR="009F2946" w:rsidRDefault="009F2946" w:rsidP="009F2946">
      <w:pPr>
        <w:rPr>
          <w:rFonts w:ascii="Arial" w:hAnsi="Arial" w:cs="Arial"/>
          <w:sz w:val="24"/>
          <w:szCs w:val="24"/>
        </w:rPr>
      </w:pPr>
      <w:r>
        <w:rPr>
          <w:noProof/>
        </w:rPr>
        <w:drawing>
          <wp:inline distT="0" distB="0" distL="0" distR="0" wp14:anchorId="326CA73F" wp14:editId="0D58FC06">
            <wp:extent cx="5731510" cy="408114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081145"/>
                    </a:xfrm>
                    <a:prstGeom prst="rect">
                      <a:avLst/>
                    </a:prstGeom>
                    <a:noFill/>
                    <a:ln>
                      <a:noFill/>
                    </a:ln>
                  </pic:spPr>
                </pic:pic>
              </a:graphicData>
            </a:graphic>
          </wp:inline>
        </w:drawing>
      </w:r>
    </w:p>
    <w:p w14:paraId="5469F644" w14:textId="77777777" w:rsidR="00724BA4" w:rsidRDefault="00724BA4" w:rsidP="009F2946">
      <w:pPr>
        <w:rPr>
          <w:rFonts w:ascii="Arial" w:hAnsi="Arial" w:cs="Arial"/>
          <w:sz w:val="24"/>
          <w:szCs w:val="24"/>
        </w:rPr>
      </w:pPr>
    </w:p>
    <w:p w14:paraId="6AE6217E" w14:textId="77777777" w:rsidR="00724BA4" w:rsidRDefault="00724BA4" w:rsidP="009F2946">
      <w:pPr>
        <w:rPr>
          <w:rFonts w:ascii="Arial" w:hAnsi="Arial" w:cs="Arial"/>
          <w:sz w:val="24"/>
          <w:szCs w:val="24"/>
        </w:rPr>
      </w:pPr>
    </w:p>
    <w:p w14:paraId="22209FE6" w14:textId="77777777" w:rsidR="00724BA4" w:rsidRDefault="00724BA4" w:rsidP="009F2946">
      <w:pPr>
        <w:rPr>
          <w:rFonts w:ascii="Arial" w:hAnsi="Arial" w:cs="Arial"/>
          <w:sz w:val="24"/>
          <w:szCs w:val="24"/>
        </w:rPr>
      </w:pPr>
    </w:p>
    <w:p w14:paraId="029D2084" w14:textId="77777777" w:rsidR="00724BA4" w:rsidRDefault="00724BA4" w:rsidP="009F2946">
      <w:pPr>
        <w:rPr>
          <w:rFonts w:ascii="Arial" w:hAnsi="Arial" w:cs="Arial"/>
          <w:sz w:val="24"/>
          <w:szCs w:val="24"/>
        </w:rPr>
      </w:pPr>
    </w:p>
    <w:p w14:paraId="34C2CCCD" w14:textId="77777777" w:rsidR="00724BA4" w:rsidRDefault="00724BA4" w:rsidP="009F2946">
      <w:pPr>
        <w:rPr>
          <w:rFonts w:ascii="Arial" w:hAnsi="Arial" w:cs="Arial"/>
          <w:sz w:val="24"/>
          <w:szCs w:val="24"/>
        </w:rPr>
      </w:pPr>
    </w:p>
    <w:p w14:paraId="633E03B3" w14:textId="77777777" w:rsidR="00724BA4" w:rsidRDefault="00724BA4" w:rsidP="009F2946">
      <w:pPr>
        <w:rPr>
          <w:rFonts w:ascii="Arial" w:hAnsi="Arial" w:cs="Arial"/>
          <w:sz w:val="24"/>
          <w:szCs w:val="24"/>
        </w:rPr>
      </w:pPr>
    </w:p>
    <w:p w14:paraId="4DC4A4C9" w14:textId="77777777" w:rsidR="00724BA4" w:rsidRDefault="00724BA4" w:rsidP="009F2946">
      <w:pPr>
        <w:rPr>
          <w:rFonts w:ascii="Arial" w:hAnsi="Arial" w:cs="Arial"/>
          <w:sz w:val="24"/>
          <w:szCs w:val="24"/>
        </w:rPr>
      </w:pPr>
    </w:p>
    <w:p w14:paraId="727D2C51" w14:textId="77777777" w:rsidR="00724BA4" w:rsidRDefault="00724BA4" w:rsidP="009F2946">
      <w:pPr>
        <w:rPr>
          <w:rFonts w:ascii="Arial" w:hAnsi="Arial" w:cs="Arial"/>
          <w:sz w:val="24"/>
          <w:szCs w:val="24"/>
        </w:rPr>
      </w:pPr>
    </w:p>
    <w:p w14:paraId="4DC9916D" w14:textId="77777777" w:rsidR="00724BA4" w:rsidRDefault="00724BA4" w:rsidP="009F2946">
      <w:pPr>
        <w:rPr>
          <w:rFonts w:ascii="Arial" w:hAnsi="Arial" w:cs="Arial"/>
          <w:sz w:val="24"/>
          <w:szCs w:val="24"/>
        </w:rPr>
      </w:pPr>
    </w:p>
    <w:p w14:paraId="5F62BF6E" w14:textId="77777777" w:rsidR="00724BA4" w:rsidRDefault="00724BA4" w:rsidP="009F2946">
      <w:pPr>
        <w:rPr>
          <w:rFonts w:ascii="Arial" w:hAnsi="Arial" w:cs="Arial"/>
          <w:sz w:val="24"/>
          <w:szCs w:val="24"/>
        </w:rPr>
      </w:pPr>
    </w:p>
    <w:p w14:paraId="63728859" w14:textId="6A56D1E6" w:rsidR="009F2946" w:rsidRDefault="009F2946" w:rsidP="009F2946">
      <w:pPr>
        <w:rPr>
          <w:rFonts w:ascii="Arial" w:hAnsi="Arial" w:cs="Arial"/>
          <w:sz w:val="24"/>
          <w:szCs w:val="24"/>
        </w:rPr>
      </w:pPr>
      <w:r>
        <w:rPr>
          <w:rFonts w:ascii="Arial" w:hAnsi="Arial" w:cs="Arial"/>
          <w:sz w:val="24"/>
          <w:szCs w:val="24"/>
        </w:rPr>
        <w:t>Drawing B</w:t>
      </w:r>
    </w:p>
    <w:p w14:paraId="3BE5AB5A" w14:textId="77777777" w:rsidR="009F2946" w:rsidRDefault="009F2946" w:rsidP="009F2946">
      <w:pPr>
        <w:rPr>
          <w:rFonts w:ascii="Arial" w:hAnsi="Arial" w:cs="Arial"/>
          <w:sz w:val="24"/>
          <w:szCs w:val="24"/>
        </w:rPr>
      </w:pPr>
      <w:r>
        <w:rPr>
          <w:noProof/>
        </w:rPr>
        <w:lastRenderedPageBreak/>
        <w:drawing>
          <wp:inline distT="0" distB="0" distL="0" distR="0" wp14:anchorId="29C92761" wp14:editId="1C51CE1E">
            <wp:extent cx="4752340" cy="3214911"/>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761987" cy="3221437"/>
                    </a:xfrm>
                    <a:prstGeom prst="rect">
                      <a:avLst/>
                    </a:prstGeom>
                    <a:noFill/>
                    <a:ln>
                      <a:noFill/>
                    </a:ln>
                  </pic:spPr>
                </pic:pic>
              </a:graphicData>
            </a:graphic>
          </wp:inline>
        </w:drawing>
      </w:r>
    </w:p>
    <w:p w14:paraId="74EB808C" w14:textId="77777777" w:rsidR="009F2946" w:rsidRDefault="009F2946" w:rsidP="009F2946">
      <w:pPr>
        <w:rPr>
          <w:rFonts w:ascii="Arial" w:hAnsi="Arial" w:cs="Arial"/>
          <w:sz w:val="24"/>
          <w:szCs w:val="24"/>
        </w:rPr>
      </w:pPr>
    </w:p>
    <w:p w14:paraId="09AF676F" w14:textId="77777777" w:rsidR="009F2946" w:rsidRDefault="009F2946" w:rsidP="009F2946">
      <w:pPr>
        <w:rPr>
          <w:rFonts w:ascii="Arial" w:hAnsi="Arial" w:cs="Arial"/>
          <w:sz w:val="24"/>
          <w:szCs w:val="24"/>
        </w:rPr>
      </w:pPr>
      <w:r>
        <w:rPr>
          <w:rFonts w:ascii="Arial" w:hAnsi="Arial" w:cs="Arial"/>
          <w:sz w:val="24"/>
          <w:szCs w:val="24"/>
        </w:rPr>
        <w:t>Drawing C</w:t>
      </w:r>
    </w:p>
    <w:p w14:paraId="291FC872" w14:textId="77777777" w:rsidR="009F2946" w:rsidRDefault="009F2946" w:rsidP="009F2946">
      <w:pPr>
        <w:rPr>
          <w:rFonts w:ascii="Arial" w:hAnsi="Arial" w:cs="Arial"/>
          <w:sz w:val="24"/>
          <w:szCs w:val="24"/>
        </w:rPr>
      </w:pPr>
      <w:r>
        <w:rPr>
          <w:noProof/>
        </w:rPr>
        <w:drawing>
          <wp:inline distT="0" distB="0" distL="0" distR="0" wp14:anchorId="6E3BA943" wp14:editId="01D96C8D">
            <wp:extent cx="4998714" cy="36385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05372" cy="3643396"/>
                    </a:xfrm>
                    <a:prstGeom prst="rect">
                      <a:avLst/>
                    </a:prstGeom>
                    <a:noFill/>
                    <a:ln>
                      <a:noFill/>
                    </a:ln>
                  </pic:spPr>
                </pic:pic>
              </a:graphicData>
            </a:graphic>
          </wp:inline>
        </w:drawing>
      </w:r>
    </w:p>
    <w:p w14:paraId="43597CF4" w14:textId="77777777" w:rsidR="009F2946" w:rsidRDefault="009F2946" w:rsidP="009F2946">
      <w:pPr>
        <w:rPr>
          <w:rFonts w:ascii="Arial" w:hAnsi="Arial" w:cs="Arial"/>
          <w:sz w:val="24"/>
          <w:szCs w:val="24"/>
        </w:rPr>
      </w:pPr>
    </w:p>
    <w:p w14:paraId="65832472" w14:textId="77777777" w:rsidR="00724BA4" w:rsidRDefault="00724BA4" w:rsidP="009F2946">
      <w:pPr>
        <w:rPr>
          <w:rFonts w:ascii="Arial" w:hAnsi="Arial" w:cs="Arial"/>
          <w:sz w:val="24"/>
          <w:szCs w:val="24"/>
        </w:rPr>
      </w:pPr>
    </w:p>
    <w:p w14:paraId="4B17E276" w14:textId="77777777" w:rsidR="00724BA4" w:rsidRDefault="00724BA4" w:rsidP="009F2946">
      <w:pPr>
        <w:rPr>
          <w:rFonts w:ascii="Arial" w:hAnsi="Arial" w:cs="Arial"/>
          <w:sz w:val="24"/>
          <w:szCs w:val="24"/>
        </w:rPr>
      </w:pPr>
    </w:p>
    <w:p w14:paraId="5B1B77AD" w14:textId="6E57ABB2" w:rsidR="009F2946" w:rsidRDefault="009F2946" w:rsidP="009F2946">
      <w:pPr>
        <w:rPr>
          <w:rFonts w:ascii="Arial" w:hAnsi="Arial" w:cs="Arial"/>
          <w:sz w:val="24"/>
          <w:szCs w:val="24"/>
        </w:rPr>
      </w:pPr>
      <w:r>
        <w:rPr>
          <w:rFonts w:ascii="Arial" w:hAnsi="Arial" w:cs="Arial"/>
          <w:sz w:val="24"/>
          <w:szCs w:val="24"/>
        </w:rPr>
        <w:t>Drawing D</w:t>
      </w:r>
    </w:p>
    <w:p w14:paraId="47CB1C49" w14:textId="77777777" w:rsidR="009F2946" w:rsidRDefault="009F2946" w:rsidP="009F2946">
      <w:pPr>
        <w:rPr>
          <w:rFonts w:ascii="Arial" w:hAnsi="Arial" w:cs="Arial"/>
          <w:sz w:val="24"/>
          <w:szCs w:val="24"/>
        </w:rPr>
      </w:pPr>
      <w:r>
        <w:rPr>
          <w:noProof/>
        </w:rPr>
        <w:lastRenderedPageBreak/>
        <w:drawing>
          <wp:inline distT="0" distB="0" distL="0" distR="0" wp14:anchorId="0D25FE6B" wp14:editId="059E1443">
            <wp:extent cx="5731510" cy="3694430"/>
            <wp:effectExtent l="0" t="0" r="254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694430"/>
                    </a:xfrm>
                    <a:prstGeom prst="rect">
                      <a:avLst/>
                    </a:prstGeom>
                    <a:noFill/>
                    <a:ln>
                      <a:noFill/>
                    </a:ln>
                  </pic:spPr>
                </pic:pic>
              </a:graphicData>
            </a:graphic>
          </wp:inline>
        </w:drawing>
      </w:r>
    </w:p>
    <w:p w14:paraId="4755E0EE" w14:textId="77777777" w:rsidR="009F2946" w:rsidRDefault="009F2946" w:rsidP="00631D73">
      <w:pPr>
        <w:rPr>
          <w:rFonts w:ascii="Arial" w:hAnsi="Arial" w:cs="Arial"/>
          <w:sz w:val="24"/>
          <w:szCs w:val="24"/>
        </w:rPr>
      </w:pPr>
    </w:p>
    <w:p w14:paraId="729A9438" w14:textId="14E8F042" w:rsidR="00637F8D" w:rsidRDefault="00637F8D" w:rsidP="00631D73">
      <w:pPr>
        <w:rPr>
          <w:rFonts w:ascii="Arial" w:hAnsi="Arial" w:cs="Arial"/>
          <w:b/>
          <w:bCs/>
          <w:sz w:val="24"/>
          <w:szCs w:val="24"/>
          <w:u w:val="single"/>
        </w:rPr>
      </w:pPr>
      <w:r>
        <w:rPr>
          <w:rFonts w:ascii="Arial" w:hAnsi="Arial" w:cs="Arial"/>
          <w:b/>
          <w:bCs/>
          <w:sz w:val="24"/>
          <w:szCs w:val="24"/>
          <w:u w:val="single"/>
        </w:rPr>
        <w:t>References &amp; Bibliography</w:t>
      </w:r>
    </w:p>
    <w:p w14:paraId="37BD5E31" w14:textId="2F2A5577" w:rsidR="00637F8D" w:rsidRDefault="00637F8D" w:rsidP="00631D73">
      <w:pPr>
        <w:rPr>
          <w:rFonts w:ascii="Arial" w:hAnsi="Arial" w:cs="Arial"/>
          <w:sz w:val="24"/>
          <w:szCs w:val="24"/>
        </w:rPr>
      </w:pPr>
    </w:p>
    <w:p w14:paraId="3D69791B" w14:textId="77777777" w:rsidR="00637F8D" w:rsidRPr="00637F8D" w:rsidRDefault="00637F8D" w:rsidP="00637F8D">
      <w:pPr>
        <w:rPr>
          <w:rFonts w:ascii="Arial" w:hAnsi="Arial" w:cs="Arial"/>
          <w:sz w:val="24"/>
          <w:szCs w:val="24"/>
        </w:rPr>
      </w:pPr>
      <w:r w:rsidRPr="00637F8D">
        <w:rPr>
          <w:rFonts w:ascii="Arial" w:hAnsi="Arial" w:cs="Arial"/>
          <w:sz w:val="24"/>
          <w:szCs w:val="24"/>
        </w:rPr>
        <w:t xml:space="preserve">Homepage, S., Trailer, D. and Trailer, R. (2019). </w:t>
      </w:r>
      <w:r w:rsidRPr="00637F8D">
        <w:rPr>
          <w:rFonts w:ascii="Arial" w:hAnsi="Arial" w:cs="Arial"/>
          <w:i/>
          <w:iCs/>
          <w:sz w:val="24"/>
          <w:szCs w:val="24"/>
        </w:rPr>
        <w:t>[Hot Item] 40 Cubic Meter Dumper Dump Semi Tipper Semi Trailer (05)</w:t>
      </w:r>
      <w:r w:rsidRPr="00637F8D">
        <w:rPr>
          <w:rFonts w:ascii="Arial" w:hAnsi="Arial" w:cs="Arial"/>
          <w:sz w:val="24"/>
          <w:szCs w:val="24"/>
        </w:rPr>
        <w:t>. [online] Made-in-China.com. Available at: https://phillaya.en.made-in-china.com/product/gBrQZAyEqxUl/China-40-Cubic-Meter-Dumper-Dump-Semi-Tipper-Semi-Trailer-05-.html [Accessed 23 Dec. 2019].</w:t>
      </w:r>
    </w:p>
    <w:p w14:paraId="1257C958" w14:textId="77777777" w:rsidR="00637F8D" w:rsidRPr="00637F8D" w:rsidRDefault="00637F8D" w:rsidP="00637F8D">
      <w:pPr>
        <w:rPr>
          <w:rFonts w:ascii="Arial" w:hAnsi="Arial" w:cs="Arial"/>
          <w:sz w:val="24"/>
          <w:szCs w:val="24"/>
        </w:rPr>
      </w:pPr>
      <w:r w:rsidRPr="00637F8D">
        <w:rPr>
          <w:rFonts w:ascii="Arial" w:hAnsi="Arial" w:cs="Arial"/>
          <w:sz w:val="24"/>
          <w:szCs w:val="24"/>
        </w:rPr>
        <w:t>Excavation works review on moodle [Accessed 23 Dec. 2019].</w:t>
      </w:r>
    </w:p>
    <w:p w14:paraId="4CD3E1DA" w14:textId="77777777" w:rsidR="00637F8D" w:rsidRPr="00637F8D" w:rsidRDefault="00637F8D" w:rsidP="00637F8D">
      <w:pPr>
        <w:rPr>
          <w:rFonts w:ascii="Arial" w:hAnsi="Arial" w:cs="Arial"/>
          <w:sz w:val="24"/>
          <w:szCs w:val="24"/>
        </w:rPr>
      </w:pPr>
      <w:r w:rsidRPr="00637F8D">
        <w:rPr>
          <w:rFonts w:ascii="Arial" w:hAnsi="Arial" w:cs="Arial"/>
          <w:sz w:val="24"/>
          <w:szCs w:val="24"/>
        </w:rPr>
        <w:t xml:space="preserve">Land-water.co.uk. (2019). </w:t>
      </w:r>
      <w:r w:rsidRPr="00637F8D">
        <w:rPr>
          <w:rFonts w:ascii="Arial" w:hAnsi="Arial" w:cs="Arial"/>
          <w:i/>
          <w:iCs/>
          <w:sz w:val="24"/>
          <w:szCs w:val="24"/>
        </w:rPr>
        <w:t>ZX850 27m 115 Tonne Long Reach Excavator | Land &amp; Water Plant Hire</w:t>
      </w:r>
      <w:r w:rsidRPr="00637F8D">
        <w:rPr>
          <w:rFonts w:ascii="Arial" w:hAnsi="Arial" w:cs="Arial"/>
          <w:sz w:val="24"/>
          <w:szCs w:val="24"/>
        </w:rPr>
        <w:t>. [online] Available at: https://www.land-water.co.uk/plant-hire/long-reach-excavators/zx850-27m-115-tonne/ [Accessed 23 Dec. 2019].</w:t>
      </w:r>
    </w:p>
    <w:p w14:paraId="778C3A77" w14:textId="77777777" w:rsidR="00637F8D" w:rsidRPr="00637F8D" w:rsidRDefault="00637F8D" w:rsidP="00637F8D">
      <w:pPr>
        <w:rPr>
          <w:rFonts w:ascii="Arial" w:hAnsi="Arial" w:cs="Arial"/>
          <w:sz w:val="24"/>
          <w:szCs w:val="24"/>
        </w:rPr>
      </w:pPr>
      <w:r w:rsidRPr="00637F8D">
        <w:rPr>
          <w:rFonts w:ascii="Arial" w:hAnsi="Arial" w:cs="Arial"/>
          <w:sz w:val="24"/>
          <w:szCs w:val="24"/>
        </w:rPr>
        <w:t>Skanska.co.uk. (2019). [online] Available at: https://www.skanska.co.uk/4afe5f/siteassets/expertise/construction/piling-and-foundations/case-studies/diaphragm-walls-cementation-skanska-data-sheet.pdf [Accessed 23 Dec. 2019].</w:t>
      </w:r>
    </w:p>
    <w:p w14:paraId="59ABD201" w14:textId="77777777" w:rsidR="00637F8D" w:rsidRPr="00637F8D" w:rsidRDefault="00637F8D" w:rsidP="00637F8D">
      <w:pPr>
        <w:rPr>
          <w:rFonts w:ascii="Arial" w:hAnsi="Arial" w:cs="Arial"/>
          <w:sz w:val="24"/>
          <w:szCs w:val="24"/>
        </w:rPr>
      </w:pPr>
      <w:r w:rsidRPr="00637F8D">
        <w:rPr>
          <w:rFonts w:ascii="Arial" w:hAnsi="Arial" w:cs="Arial"/>
          <w:sz w:val="24"/>
          <w:szCs w:val="24"/>
        </w:rPr>
        <w:t xml:space="preserve">Sheet Piling (UK) Ltd. (2019). </w:t>
      </w:r>
      <w:r w:rsidRPr="00637F8D">
        <w:rPr>
          <w:rFonts w:ascii="Arial" w:hAnsi="Arial" w:cs="Arial"/>
          <w:i/>
          <w:iCs/>
          <w:sz w:val="24"/>
          <w:szCs w:val="24"/>
        </w:rPr>
        <w:t>Sheet Pile Underground Car Parks | Sheet Piling (UK) Ltd</w:t>
      </w:r>
      <w:r w:rsidRPr="00637F8D">
        <w:rPr>
          <w:rFonts w:ascii="Arial" w:hAnsi="Arial" w:cs="Arial"/>
          <w:sz w:val="24"/>
          <w:szCs w:val="24"/>
        </w:rPr>
        <w:t>. [online] Available at: https://www.sheetpilinguk.com/sheet-pile-underground-car-parks/ [Accessed 23 Dec. 2019].</w:t>
      </w:r>
    </w:p>
    <w:p w14:paraId="2FA4440F" w14:textId="77777777" w:rsidR="00637F8D" w:rsidRPr="00637F8D" w:rsidRDefault="00637F8D" w:rsidP="00637F8D">
      <w:pPr>
        <w:rPr>
          <w:rFonts w:ascii="Arial" w:hAnsi="Arial" w:cs="Arial"/>
          <w:sz w:val="24"/>
          <w:szCs w:val="24"/>
        </w:rPr>
      </w:pPr>
      <w:r w:rsidRPr="00637F8D">
        <w:rPr>
          <w:rFonts w:ascii="Arial" w:hAnsi="Arial" w:cs="Arial"/>
          <w:sz w:val="24"/>
          <w:szCs w:val="24"/>
        </w:rPr>
        <w:t xml:space="preserve">Civil Engineering Basic. (2019). </w:t>
      </w:r>
      <w:r w:rsidRPr="00637F8D">
        <w:rPr>
          <w:rFonts w:ascii="Arial" w:hAnsi="Arial" w:cs="Arial"/>
          <w:i/>
          <w:iCs/>
          <w:sz w:val="24"/>
          <w:szCs w:val="24"/>
        </w:rPr>
        <w:t>Advantages and Disadvantages of Steel Sheet Piling: Construction Steps</w:t>
      </w:r>
      <w:r w:rsidRPr="00637F8D">
        <w:rPr>
          <w:rFonts w:ascii="Arial" w:hAnsi="Arial" w:cs="Arial"/>
          <w:sz w:val="24"/>
          <w:szCs w:val="24"/>
        </w:rPr>
        <w:t>. [online] Available at: https://civilengineeringbasic.com/steel-sheet-piling-advantages-disadvantages-uses-construction-steps/ [Accessed 23 Dec. 2019].</w:t>
      </w:r>
    </w:p>
    <w:p w14:paraId="4BD3C92B" w14:textId="77777777" w:rsidR="00637F8D" w:rsidRPr="00637F8D" w:rsidRDefault="00637F8D" w:rsidP="00637F8D">
      <w:pPr>
        <w:rPr>
          <w:rFonts w:ascii="Arial" w:hAnsi="Arial" w:cs="Arial"/>
          <w:sz w:val="24"/>
          <w:szCs w:val="24"/>
        </w:rPr>
      </w:pPr>
      <w:r w:rsidRPr="00637F8D">
        <w:rPr>
          <w:rFonts w:ascii="Arial" w:hAnsi="Arial" w:cs="Arial"/>
          <w:sz w:val="24"/>
          <w:szCs w:val="24"/>
        </w:rPr>
        <w:lastRenderedPageBreak/>
        <w:t>Personal.cityu.edu.hk. (2019). [online] Available at: http://personal.cityu.edu.hk/bswmwong/contents/ebook/construction_technology/2d.pdf [Accessed 24 Dec. 2019].</w:t>
      </w:r>
    </w:p>
    <w:p w14:paraId="16D948AC" w14:textId="77777777" w:rsidR="00637F8D" w:rsidRPr="00637F8D" w:rsidRDefault="00637F8D" w:rsidP="00637F8D">
      <w:pPr>
        <w:rPr>
          <w:rFonts w:ascii="Arial" w:hAnsi="Arial" w:cs="Arial"/>
          <w:sz w:val="24"/>
          <w:szCs w:val="24"/>
        </w:rPr>
      </w:pPr>
      <w:r w:rsidRPr="00637F8D">
        <w:rPr>
          <w:rFonts w:ascii="Arial" w:hAnsi="Arial" w:cs="Arial"/>
          <w:sz w:val="24"/>
          <w:szCs w:val="24"/>
        </w:rPr>
        <w:t xml:space="preserve">UKEssays.com. (2019). </w:t>
      </w:r>
      <w:r w:rsidRPr="00637F8D">
        <w:rPr>
          <w:rFonts w:ascii="Arial" w:hAnsi="Arial" w:cs="Arial"/>
          <w:i/>
          <w:iCs/>
          <w:sz w:val="24"/>
          <w:szCs w:val="24"/>
        </w:rPr>
        <w:t xml:space="preserve">Geotechnical Structure </w:t>
      </w:r>
      <w:proofErr w:type="gramStart"/>
      <w:r w:rsidRPr="00637F8D">
        <w:rPr>
          <w:rFonts w:ascii="Arial" w:hAnsi="Arial" w:cs="Arial"/>
          <w:i/>
          <w:iCs/>
          <w:sz w:val="24"/>
          <w:szCs w:val="24"/>
        </w:rPr>
        <w:t>For</w:t>
      </w:r>
      <w:proofErr w:type="gramEnd"/>
      <w:r w:rsidRPr="00637F8D">
        <w:rPr>
          <w:rFonts w:ascii="Arial" w:hAnsi="Arial" w:cs="Arial"/>
          <w:i/>
          <w:iCs/>
          <w:sz w:val="24"/>
          <w:szCs w:val="24"/>
        </w:rPr>
        <w:t xml:space="preserve"> Basement Car Park</w:t>
      </w:r>
      <w:r w:rsidRPr="00637F8D">
        <w:rPr>
          <w:rFonts w:ascii="Arial" w:hAnsi="Arial" w:cs="Arial"/>
          <w:sz w:val="24"/>
          <w:szCs w:val="24"/>
        </w:rPr>
        <w:t>. [online] Available at: https://www.ukessays.com/essays/engineering/design-a-geotechnical-structure-for-basement-car-park-engineering-essay.php [Accessed 29 Dec. 2019].</w:t>
      </w:r>
    </w:p>
    <w:p w14:paraId="28C59DFE" w14:textId="77777777" w:rsidR="00637F8D" w:rsidRPr="00637F8D" w:rsidRDefault="00637F8D" w:rsidP="00637F8D">
      <w:pPr>
        <w:rPr>
          <w:rFonts w:ascii="Arial" w:hAnsi="Arial" w:cs="Arial"/>
          <w:sz w:val="24"/>
          <w:szCs w:val="24"/>
        </w:rPr>
      </w:pPr>
      <w:r w:rsidRPr="00637F8D">
        <w:rPr>
          <w:rFonts w:ascii="Arial" w:hAnsi="Arial" w:cs="Arial"/>
          <w:sz w:val="24"/>
          <w:szCs w:val="24"/>
        </w:rPr>
        <w:t xml:space="preserve">Deepex.com. (2019). </w:t>
      </w:r>
      <w:r w:rsidRPr="00637F8D">
        <w:rPr>
          <w:rFonts w:ascii="Arial" w:hAnsi="Arial" w:cs="Arial"/>
          <w:i/>
          <w:iCs/>
          <w:sz w:val="24"/>
          <w:szCs w:val="24"/>
        </w:rPr>
        <w:t xml:space="preserve">Diaphragm (slurry) walls - </w:t>
      </w:r>
      <w:proofErr w:type="spellStart"/>
      <w:r w:rsidRPr="00637F8D">
        <w:rPr>
          <w:rFonts w:ascii="Arial" w:hAnsi="Arial" w:cs="Arial"/>
          <w:i/>
          <w:iCs/>
          <w:sz w:val="24"/>
          <w:szCs w:val="24"/>
        </w:rPr>
        <w:t>DeepEx</w:t>
      </w:r>
      <w:proofErr w:type="spellEnd"/>
      <w:r w:rsidRPr="00637F8D">
        <w:rPr>
          <w:rFonts w:ascii="Arial" w:hAnsi="Arial" w:cs="Arial"/>
          <w:sz w:val="24"/>
          <w:szCs w:val="24"/>
        </w:rPr>
        <w:t>. [online] Available at: https://www.deepex.com/resources/deep-excavation-wall-systems/diaphragm-slurry-walls [Accessed 29 Dec. 2019].</w:t>
      </w:r>
    </w:p>
    <w:p w14:paraId="404AD2E5" w14:textId="77777777" w:rsidR="00637F8D" w:rsidRPr="00637F8D" w:rsidRDefault="00637F8D" w:rsidP="00637F8D">
      <w:pPr>
        <w:rPr>
          <w:rFonts w:ascii="Arial" w:hAnsi="Arial" w:cs="Arial"/>
          <w:sz w:val="24"/>
          <w:szCs w:val="24"/>
        </w:rPr>
      </w:pPr>
      <w:r w:rsidRPr="00637F8D">
        <w:rPr>
          <w:rFonts w:ascii="Arial" w:hAnsi="Arial" w:cs="Arial"/>
          <w:sz w:val="24"/>
          <w:szCs w:val="24"/>
        </w:rPr>
        <w:t xml:space="preserve">Designingbuildings.co.uk. (2019). </w:t>
      </w:r>
      <w:r w:rsidRPr="00637F8D">
        <w:rPr>
          <w:rFonts w:ascii="Arial" w:hAnsi="Arial" w:cs="Arial"/>
          <w:i/>
          <w:iCs/>
          <w:sz w:val="24"/>
          <w:szCs w:val="24"/>
        </w:rPr>
        <w:t>Diaphragm wall</w:t>
      </w:r>
      <w:r w:rsidRPr="00637F8D">
        <w:rPr>
          <w:rFonts w:ascii="Arial" w:hAnsi="Arial" w:cs="Arial"/>
          <w:sz w:val="24"/>
          <w:szCs w:val="24"/>
        </w:rPr>
        <w:t>. [online] Available at: https://www.designingbuildings.co.uk/wiki/Diaphragm_wall [Accessed 29 Dec. 2019].</w:t>
      </w:r>
    </w:p>
    <w:p w14:paraId="118968D2" w14:textId="77777777" w:rsidR="00637F8D" w:rsidRPr="00637F8D" w:rsidRDefault="00637F8D" w:rsidP="00637F8D">
      <w:pPr>
        <w:rPr>
          <w:rFonts w:ascii="Arial" w:hAnsi="Arial" w:cs="Arial"/>
          <w:sz w:val="24"/>
          <w:szCs w:val="24"/>
        </w:rPr>
      </w:pPr>
      <w:r w:rsidRPr="00637F8D">
        <w:rPr>
          <w:rFonts w:ascii="Arial" w:hAnsi="Arial" w:cs="Arial"/>
          <w:sz w:val="24"/>
          <w:szCs w:val="24"/>
        </w:rPr>
        <w:t xml:space="preserve">The Constructor. (2019). </w:t>
      </w:r>
      <w:r w:rsidRPr="00637F8D">
        <w:rPr>
          <w:rFonts w:ascii="Arial" w:hAnsi="Arial" w:cs="Arial"/>
          <w:i/>
          <w:iCs/>
          <w:sz w:val="24"/>
          <w:szCs w:val="24"/>
        </w:rPr>
        <w:t xml:space="preserve">What is a Diaphragm </w:t>
      </w:r>
      <w:proofErr w:type="gramStart"/>
      <w:r w:rsidRPr="00637F8D">
        <w:rPr>
          <w:rFonts w:ascii="Arial" w:hAnsi="Arial" w:cs="Arial"/>
          <w:i/>
          <w:iCs/>
          <w:sz w:val="24"/>
          <w:szCs w:val="24"/>
        </w:rPr>
        <w:t>Wall?</w:t>
      </w:r>
      <w:r w:rsidRPr="00637F8D">
        <w:rPr>
          <w:rFonts w:ascii="Arial" w:hAnsi="Arial" w:cs="Arial"/>
          <w:sz w:val="24"/>
          <w:szCs w:val="24"/>
        </w:rPr>
        <w:t>.</w:t>
      </w:r>
      <w:proofErr w:type="gramEnd"/>
      <w:r w:rsidRPr="00637F8D">
        <w:rPr>
          <w:rFonts w:ascii="Arial" w:hAnsi="Arial" w:cs="Arial"/>
          <w:sz w:val="24"/>
          <w:szCs w:val="24"/>
        </w:rPr>
        <w:t xml:space="preserve"> [online] Available at: https://theconstructor.org/geotechnical/diaphragm-wall-construction/31408/ [Accessed 30 Dec. 2019].</w:t>
      </w:r>
    </w:p>
    <w:p w14:paraId="5F86FAA8" w14:textId="77777777" w:rsidR="00637F8D" w:rsidRPr="00637F8D" w:rsidRDefault="00637F8D" w:rsidP="00637F8D">
      <w:pPr>
        <w:rPr>
          <w:rFonts w:ascii="Arial" w:hAnsi="Arial" w:cs="Arial"/>
          <w:sz w:val="24"/>
          <w:szCs w:val="24"/>
        </w:rPr>
      </w:pPr>
      <w:r w:rsidRPr="00637F8D">
        <w:rPr>
          <w:rFonts w:ascii="Arial" w:hAnsi="Arial" w:cs="Arial"/>
          <w:sz w:val="24"/>
          <w:szCs w:val="24"/>
        </w:rPr>
        <w:t>Soilmec.com.au. (2019). [online] Available at: https://www.soilmec.com.au/wp-content/uploads/2017/06/Technology-Diaphragm-Walls-Soilmec-Technology.pdf [Accessed 30 Dec. 2019].</w:t>
      </w:r>
    </w:p>
    <w:p w14:paraId="584AEBFA" w14:textId="77777777" w:rsidR="00637F8D" w:rsidRPr="00637F8D" w:rsidRDefault="00637F8D" w:rsidP="00637F8D">
      <w:pPr>
        <w:rPr>
          <w:rFonts w:ascii="Arial" w:hAnsi="Arial" w:cs="Arial"/>
          <w:sz w:val="24"/>
          <w:szCs w:val="24"/>
        </w:rPr>
      </w:pPr>
      <w:r w:rsidRPr="00637F8D">
        <w:rPr>
          <w:rFonts w:ascii="Arial" w:hAnsi="Arial" w:cs="Arial"/>
          <w:sz w:val="24"/>
          <w:szCs w:val="24"/>
        </w:rPr>
        <w:t xml:space="preserve">Dewatering, D. (2020). </w:t>
      </w:r>
      <w:r w:rsidRPr="00637F8D">
        <w:rPr>
          <w:rFonts w:ascii="Arial" w:hAnsi="Arial" w:cs="Arial"/>
          <w:i/>
          <w:iCs/>
          <w:sz w:val="24"/>
          <w:szCs w:val="24"/>
        </w:rPr>
        <w:t>Deep Well Dewatering from Khansaheb Sykes</w:t>
      </w:r>
      <w:r w:rsidRPr="00637F8D">
        <w:rPr>
          <w:rFonts w:ascii="Arial" w:hAnsi="Arial" w:cs="Arial"/>
          <w:sz w:val="24"/>
          <w:szCs w:val="24"/>
        </w:rPr>
        <w:t>. [online] Khansahebsykes.com. Available at: https://www.khansahebsykes.com/pumps/deep-well-dewatering/#t2 [Accessed 3 Jan. 2020].</w:t>
      </w:r>
    </w:p>
    <w:p w14:paraId="4D4BB3B4" w14:textId="77777777" w:rsidR="00637F8D" w:rsidRPr="00637F8D" w:rsidRDefault="00637F8D" w:rsidP="00637F8D">
      <w:pPr>
        <w:rPr>
          <w:rFonts w:ascii="Arial" w:hAnsi="Arial" w:cs="Arial"/>
          <w:sz w:val="24"/>
          <w:szCs w:val="24"/>
        </w:rPr>
      </w:pPr>
      <w:r w:rsidRPr="00637F8D">
        <w:rPr>
          <w:rFonts w:ascii="Arial" w:hAnsi="Arial" w:cs="Arial"/>
          <w:sz w:val="24"/>
          <w:szCs w:val="24"/>
        </w:rPr>
        <w:t xml:space="preserve">The Constructor. (2020). </w:t>
      </w:r>
      <w:r w:rsidRPr="00637F8D">
        <w:rPr>
          <w:rFonts w:ascii="Arial" w:hAnsi="Arial" w:cs="Arial"/>
          <w:i/>
          <w:iCs/>
          <w:sz w:val="24"/>
          <w:szCs w:val="24"/>
        </w:rPr>
        <w:t>Dewatering Methods for Excavations at Construction Sites</w:t>
      </w:r>
      <w:r w:rsidRPr="00637F8D">
        <w:rPr>
          <w:rFonts w:ascii="Arial" w:hAnsi="Arial" w:cs="Arial"/>
          <w:sz w:val="24"/>
          <w:szCs w:val="24"/>
        </w:rPr>
        <w:t>. [online] Available at: https://theconstructor.org/practical-guide/methods-of-dewatering-excavation-construction-site/13849/ [Accessed 3 Jan. 2020].</w:t>
      </w:r>
    </w:p>
    <w:p w14:paraId="6C39F115" w14:textId="77777777" w:rsidR="00637F8D" w:rsidRPr="00637F8D" w:rsidRDefault="00637F8D" w:rsidP="00637F8D">
      <w:pPr>
        <w:rPr>
          <w:rFonts w:ascii="Arial" w:hAnsi="Arial" w:cs="Arial"/>
          <w:sz w:val="24"/>
          <w:szCs w:val="24"/>
        </w:rPr>
      </w:pPr>
      <w:r w:rsidRPr="00637F8D">
        <w:rPr>
          <w:rFonts w:ascii="Arial" w:hAnsi="Arial" w:cs="Arial"/>
          <w:sz w:val="24"/>
          <w:szCs w:val="24"/>
        </w:rPr>
        <w:t xml:space="preserve">Green and Growing. (2020). </w:t>
      </w:r>
      <w:r w:rsidRPr="00637F8D">
        <w:rPr>
          <w:rFonts w:ascii="Arial" w:hAnsi="Arial" w:cs="Arial"/>
          <w:i/>
          <w:iCs/>
          <w:sz w:val="24"/>
          <w:szCs w:val="24"/>
        </w:rPr>
        <w:t xml:space="preserve">What is Dewatering, </w:t>
      </w:r>
      <w:proofErr w:type="gramStart"/>
      <w:r w:rsidRPr="00637F8D">
        <w:rPr>
          <w:rFonts w:ascii="Arial" w:hAnsi="Arial" w:cs="Arial"/>
          <w:i/>
          <w:iCs/>
          <w:sz w:val="24"/>
          <w:szCs w:val="24"/>
        </w:rPr>
        <w:t>When</w:t>
      </w:r>
      <w:proofErr w:type="gramEnd"/>
      <w:r w:rsidRPr="00637F8D">
        <w:rPr>
          <w:rFonts w:ascii="Arial" w:hAnsi="Arial" w:cs="Arial"/>
          <w:i/>
          <w:iCs/>
          <w:sz w:val="24"/>
          <w:szCs w:val="24"/>
        </w:rPr>
        <w:t xml:space="preserve"> is It Used, and Methods</w:t>
      </w:r>
      <w:r w:rsidRPr="00637F8D">
        <w:rPr>
          <w:rFonts w:ascii="Arial" w:hAnsi="Arial" w:cs="Arial"/>
          <w:sz w:val="24"/>
          <w:szCs w:val="24"/>
        </w:rPr>
        <w:t>. [online] Available at: https://www.greenandgrowing.org/what-is-dewatering/ [Accessed 3 Jan. 2020].</w:t>
      </w:r>
    </w:p>
    <w:p w14:paraId="05E293AA" w14:textId="77777777" w:rsidR="00637F8D" w:rsidRPr="00637F8D" w:rsidRDefault="00637F8D" w:rsidP="00637F8D">
      <w:pPr>
        <w:rPr>
          <w:rFonts w:ascii="Arial" w:hAnsi="Arial" w:cs="Arial"/>
          <w:sz w:val="24"/>
          <w:szCs w:val="24"/>
        </w:rPr>
      </w:pPr>
      <w:proofErr w:type="spellStart"/>
      <w:r w:rsidRPr="00637F8D">
        <w:rPr>
          <w:rFonts w:ascii="Arial" w:hAnsi="Arial" w:cs="Arial"/>
          <w:sz w:val="24"/>
          <w:szCs w:val="24"/>
        </w:rPr>
        <w:t>ContractorTalk</w:t>
      </w:r>
      <w:proofErr w:type="spellEnd"/>
      <w:r w:rsidRPr="00637F8D">
        <w:rPr>
          <w:rFonts w:ascii="Arial" w:hAnsi="Arial" w:cs="Arial"/>
          <w:sz w:val="24"/>
          <w:szCs w:val="24"/>
        </w:rPr>
        <w:t xml:space="preserve">. (2020). </w:t>
      </w:r>
      <w:r w:rsidRPr="00637F8D">
        <w:rPr>
          <w:rFonts w:ascii="Arial" w:hAnsi="Arial" w:cs="Arial"/>
          <w:i/>
          <w:iCs/>
          <w:sz w:val="24"/>
          <w:szCs w:val="24"/>
        </w:rPr>
        <w:t xml:space="preserve">French Drain in or </w:t>
      </w:r>
      <w:proofErr w:type="gramStart"/>
      <w:r w:rsidRPr="00637F8D">
        <w:rPr>
          <w:rFonts w:ascii="Arial" w:hAnsi="Arial" w:cs="Arial"/>
          <w:i/>
          <w:iCs/>
          <w:sz w:val="24"/>
          <w:szCs w:val="24"/>
        </w:rPr>
        <w:t>out?</w:t>
      </w:r>
      <w:r w:rsidRPr="00637F8D">
        <w:rPr>
          <w:rFonts w:ascii="Arial" w:hAnsi="Arial" w:cs="Arial"/>
          <w:sz w:val="24"/>
          <w:szCs w:val="24"/>
        </w:rPr>
        <w:t>.</w:t>
      </w:r>
      <w:proofErr w:type="gramEnd"/>
      <w:r w:rsidRPr="00637F8D">
        <w:rPr>
          <w:rFonts w:ascii="Arial" w:hAnsi="Arial" w:cs="Arial"/>
          <w:sz w:val="24"/>
          <w:szCs w:val="24"/>
        </w:rPr>
        <w:t xml:space="preserve"> [online] Available at: https://www.contractortalk.com/f62/french-drain-out-100473/ [Accessed 3 Jan. 2020].</w:t>
      </w:r>
    </w:p>
    <w:p w14:paraId="60479CEC" w14:textId="77777777" w:rsidR="00637F8D" w:rsidRPr="00637F8D" w:rsidRDefault="00637F8D" w:rsidP="00637F8D">
      <w:pPr>
        <w:rPr>
          <w:rFonts w:ascii="Arial" w:hAnsi="Arial" w:cs="Arial"/>
          <w:sz w:val="24"/>
          <w:szCs w:val="24"/>
        </w:rPr>
      </w:pPr>
      <w:r w:rsidRPr="00637F8D">
        <w:rPr>
          <w:rFonts w:ascii="Arial" w:hAnsi="Arial" w:cs="Arial"/>
          <w:sz w:val="24"/>
          <w:szCs w:val="24"/>
        </w:rPr>
        <w:t xml:space="preserve">Products, P., Damp, D., Damp, S., Preservatives, S., Coatings, D., Waterproofing, V., Membranes, O., Landscaping, R., Products, A., Applications, A., Damp, R., Damp, P., Waterproofing, B., Structures, U., Structures, W., Roofs, G., Preservation, W., Applications, A., Studies, C., us, C., </w:t>
      </w:r>
      <w:proofErr w:type="spellStart"/>
      <w:r w:rsidRPr="00637F8D">
        <w:rPr>
          <w:rFonts w:ascii="Arial" w:hAnsi="Arial" w:cs="Arial"/>
          <w:sz w:val="24"/>
          <w:szCs w:val="24"/>
        </w:rPr>
        <w:t>SupportDatasheetsCADNBSTrainingCPDPurchasing</w:t>
      </w:r>
      <w:proofErr w:type="spellEnd"/>
      <w:r w:rsidRPr="00637F8D">
        <w:rPr>
          <w:rFonts w:ascii="Arial" w:hAnsi="Arial" w:cs="Arial"/>
          <w:sz w:val="24"/>
          <w:szCs w:val="24"/>
        </w:rPr>
        <w:t xml:space="preserve">, M. and Support, I. (2020). </w:t>
      </w:r>
      <w:r w:rsidRPr="00637F8D">
        <w:rPr>
          <w:rFonts w:ascii="Arial" w:hAnsi="Arial" w:cs="Arial"/>
          <w:i/>
          <w:iCs/>
          <w:sz w:val="24"/>
          <w:szCs w:val="24"/>
        </w:rPr>
        <w:t xml:space="preserve">Waterproofing Slurry | </w:t>
      </w:r>
      <w:proofErr w:type="spellStart"/>
      <w:r w:rsidRPr="00637F8D">
        <w:rPr>
          <w:rFonts w:ascii="Arial" w:hAnsi="Arial" w:cs="Arial"/>
          <w:i/>
          <w:iCs/>
          <w:sz w:val="24"/>
          <w:szCs w:val="24"/>
        </w:rPr>
        <w:t>Vandex</w:t>
      </w:r>
      <w:proofErr w:type="spellEnd"/>
      <w:r w:rsidRPr="00637F8D">
        <w:rPr>
          <w:rFonts w:ascii="Arial" w:hAnsi="Arial" w:cs="Arial"/>
          <w:i/>
          <w:iCs/>
          <w:sz w:val="24"/>
          <w:szCs w:val="24"/>
        </w:rPr>
        <w:t xml:space="preserve"> Super</w:t>
      </w:r>
      <w:r w:rsidRPr="00637F8D">
        <w:rPr>
          <w:rFonts w:ascii="Arial" w:hAnsi="Arial" w:cs="Arial"/>
          <w:sz w:val="24"/>
          <w:szCs w:val="24"/>
        </w:rPr>
        <w:t>. [online] Safeguard Europe. Available at: https://www.safeguardeurope.com/products/vandex-range/vandex-super [Accessed 3 Jan. 2020].</w:t>
      </w:r>
    </w:p>
    <w:p w14:paraId="365C0478" w14:textId="77777777" w:rsidR="00637F8D" w:rsidRPr="00637F8D" w:rsidRDefault="00637F8D" w:rsidP="00637F8D">
      <w:pPr>
        <w:rPr>
          <w:rFonts w:ascii="Arial" w:hAnsi="Arial" w:cs="Arial"/>
          <w:sz w:val="24"/>
          <w:szCs w:val="24"/>
        </w:rPr>
      </w:pPr>
      <w:r w:rsidRPr="00637F8D">
        <w:rPr>
          <w:rFonts w:ascii="Arial" w:hAnsi="Arial" w:cs="Arial"/>
          <w:sz w:val="24"/>
          <w:szCs w:val="24"/>
        </w:rPr>
        <w:t xml:space="preserve">Groundwatereng.com. (2020). </w:t>
      </w:r>
      <w:proofErr w:type="spellStart"/>
      <w:r w:rsidRPr="00637F8D">
        <w:rPr>
          <w:rFonts w:ascii="Arial" w:hAnsi="Arial" w:cs="Arial"/>
          <w:i/>
          <w:iCs/>
          <w:sz w:val="24"/>
          <w:szCs w:val="24"/>
        </w:rPr>
        <w:t>Wellpoint</w:t>
      </w:r>
      <w:proofErr w:type="spellEnd"/>
      <w:r w:rsidRPr="00637F8D">
        <w:rPr>
          <w:rFonts w:ascii="Arial" w:hAnsi="Arial" w:cs="Arial"/>
          <w:i/>
          <w:iCs/>
          <w:sz w:val="24"/>
          <w:szCs w:val="24"/>
        </w:rPr>
        <w:t xml:space="preserve"> Dewatering | Groundwater Engineering</w:t>
      </w:r>
      <w:r w:rsidRPr="00637F8D">
        <w:rPr>
          <w:rFonts w:ascii="Arial" w:hAnsi="Arial" w:cs="Arial"/>
          <w:sz w:val="24"/>
          <w:szCs w:val="24"/>
        </w:rPr>
        <w:t>. [online] Available at: https://www.groundwatereng.com/dewatering-techniques/wellpoints [Accessed 7 Jan. 2020].</w:t>
      </w:r>
    </w:p>
    <w:p w14:paraId="0324374E" w14:textId="77777777" w:rsidR="00637F8D" w:rsidRPr="00637F8D" w:rsidRDefault="00637F8D" w:rsidP="00637F8D">
      <w:pPr>
        <w:rPr>
          <w:rFonts w:ascii="Arial" w:hAnsi="Arial" w:cs="Arial"/>
          <w:sz w:val="24"/>
          <w:szCs w:val="24"/>
        </w:rPr>
      </w:pPr>
      <w:r w:rsidRPr="00637F8D">
        <w:rPr>
          <w:rFonts w:ascii="Arial" w:hAnsi="Arial" w:cs="Arial"/>
          <w:sz w:val="24"/>
          <w:szCs w:val="24"/>
        </w:rPr>
        <w:t>Dewatering of ground notes – Moodle [Accessed 7 Jan. 2020]</w:t>
      </w:r>
    </w:p>
    <w:p w14:paraId="061D84D6" w14:textId="77777777" w:rsidR="00637F8D" w:rsidRPr="00637F8D" w:rsidRDefault="00637F8D" w:rsidP="00631D73">
      <w:pPr>
        <w:rPr>
          <w:rFonts w:ascii="Arial" w:hAnsi="Arial" w:cs="Arial"/>
          <w:sz w:val="24"/>
          <w:szCs w:val="24"/>
        </w:rPr>
      </w:pPr>
    </w:p>
    <w:sectPr w:rsidR="00637F8D" w:rsidRPr="00637F8D" w:rsidSect="00637F8D">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8117EC" w14:textId="77777777" w:rsidR="003A6BD3" w:rsidRDefault="003A6BD3" w:rsidP="003A6BD3">
      <w:pPr>
        <w:spacing w:after="0" w:line="240" w:lineRule="auto"/>
      </w:pPr>
      <w:r>
        <w:separator/>
      </w:r>
    </w:p>
  </w:endnote>
  <w:endnote w:type="continuationSeparator" w:id="0">
    <w:p w14:paraId="6A623BC5" w14:textId="77777777" w:rsidR="003A6BD3" w:rsidRDefault="003A6BD3" w:rsidP="003A6B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9562440"/>
      <w:docPartObj>
        <w:docPartGallery w:val="Page Numbers (Bottom of Page)"/>
        <w:docPartUnique/>
      </w:docPartObj>
    </w:sdtPr>
    <w:sdtEndPr>
      <w:rPr>
        <w:noProof/>
      </w:rPr>
    </w:sdtEndPr>
    <w:sdtContent>
      <w:p w14:paraId="73E61541" w14:textId="5A0910A8" w:rsidR="00637F8D" w:rsidRDefault="00637F8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4347E3" w14:textId="77777777" w:rsidR="00637F8D" w:rsidRDefault="00637F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AF2798" w14:textId="77777777" w:rsidR="003A6BD3" w:rsidRDefault="003A6BD3" w:rsidP="003A6BD3">
      <w:pPr>
        <w:spacing w:after="0" w:line="240" w:lineRule="auto"/>
      </w:pPr>
      <w:r>
        <w:separator/>
      </w:r>
    </w:p>
  </w:footnote>
  <w:footnote w:type="continuationSeparator" w:id="0">
    <w:p w14:paraId="64EA938B" w14:textId="77777777" w:rsidR="003A6BD3" w:rsidRDefault="003A6BD3" w:rsidP="003A6B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C715A0"/>
    <w:multiLevelType w:val="hybridMultilevel"/>
    <w:tmpl w:val="A5FE8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0E7B3D"/>
    <w:multiLevelType w:val="hybridMultilevel"/>
    <w:tmpl w:val="36CEC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F9418E"/>
    <w:multiLevelType w:val="hybridMultilevel"/>
    <w:tmpl w:val="36769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F61976"/>
    <w:multiLevelType w:val="hybridMultilevel"/>
    <w:tmpl w:val="FDF06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09684F"/>
    <w:multiLevelType w:val="hybridMultilevel"/>
    <w:tmpl w:val="C50C0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E95771"/>
    <w:multiLevelType w:val="hybridMultilevel"/>
    <w:tmpl w:val="13805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3"/>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0EB"/>
    <w:rsid w:val="00003D89"/>
    <w:rsid w:val="00012297"/>
    <w:rsid w:val="00030410"/>
    <w:rsid w:val="0003423B"/>
    <w:rsid w:val="00042E8D"/>
    <w:rsid w:val="0007411A"/>
    <w:rsid w:val="00093310"/>
    <w:rsid w:val="000B2786"/>
    <w:rsid w:val="000D47EC"/>
    <w:rsid w:val="001157A0"/>
    <w:rsid w:val="001970D5"/>
    <w:rsid w:val="001B183B"/>
    <w:rsid w:val="001D3A7B"/>
    <w:rsid w:val="001E15E5"/>
    <w:rsid w:val="0021770D"/>
    <w:rsid w:val="002330EB"/>
    <w:rsid w:val="002567BB"/>
    <w:rsid w:val="00274024"/>
    <w:rsid w:val="003127A5"/>
    <w:rsid w:val="00330FC3"/>
    <w:rsid w:val="00332DA1"/>
    <w:rsid w:val="00390675"/>
    <w:rsid w:val="003A6BD3"/>
    <w:rsid w:val="0041351F"/>
    <w:rsid w:val="00457DAD"/>
    <w:rsid w:val="00476314"/>
    <w:rsid w:val="00490229"/>
    <w:rsid w:val="004C0B64"/>
    <w:rsid w:val="004F7C7C"/>
    <w:rsid w:val="005027DE"/>
    <w:rsid w:val="0050667C"/>
    <w:rsid w:val="00512CC8"/>
    <w:rsid w:val="00521E72"/>
    <w:rsid w:val="00535ABD"/>
    <w:rsid w:val="005C067B"/>
    <w:rsid w:val="005D33AB"/>
    <w:rsid w:val="00604374"/>
    <w:rsid w:val="00631D73"/>
    <w:rsid w:val="00637F8D"/>
    <w:rsid w:val="00657923"/>
    <w:rsid w:val="00671942"/>
    <w:rsid w:val="00684F0A"/>
    <w:rsid w:val="00685583"/>
    <w:rsid w:val="006A36FA"/>
    <w:rsid w:val="006C4077"/>
    <w:rsid w:val="00703022"/>
    <w:rsid w:val="00724BA4"/>
    <w:rsid w:val="00746C84"/>
    <w:rsid w:val="00746CB8"/>
    <w:rsid w:val="00754882"/>
    <w:rsid w:val="00764B17"/>
    <w:rsid w:val="007C6A3D"/>
    <w:rsid w:val="007E57D6"/>
    <w:rsid w:val="0080514A"/>
    <w:rsid w:val="008777A8"/>
    <w:rsid w:val="008B2E03"/>
    <w:rsid w:val="008D14B0"/>
    <w:rsid w:val="00926D24"/>
    <w:rsid w:val="00931FA1"/>
    <w:rsid w:val="00933BA6"/>
    <w:rsid w:val="00960221"/>
    <w:rsid w:val="0099264F"/>
    <w:rsid w:val="009976DA"/>
    <w:rsid w:val="009F2946"/>
    <w:rsid w:val="00A42F15"/>
    <w:rsid w:val="00A53118"/>
    <w:rsid w:val="00A558BD"/>
    <w:rsid w:val="00A62078"/>
    <w:rsid w:val="00A6693D"/>
    <w:rsid w:val="00A722F8"/>
    <w:rsid w:val="00A861BA"/>
    <w:rsid w:val="00A95117"/>
    <w:rsid w:val="00AB067E"/>
    <w:rsid w:val="00AD2CBB"/>
    <w:rsid w:val="00AD30C8"/>
    <w:rsid w:val="00B1135F"/>
    <w:rsid w:val="00B32981"/>
    <w:rsid w:val="00B46C1A"/>
    <w:rsid w:val="00B54110"/>
    <w:rsid w:val="00B55F7B"/>
    <w:rsid w:val="00B64EB2"/>
    <w:rsid w:val="00B70477"/>
    <w:rsid w:val="00B7667C"/>
    <w:rsid w:val="00B930F8"/>
    <w:rsid w:val="00BB6243"/>
    <w:rsid w:val="00C03416"/>
    <w:rsid w:val="00C14333"/>
    <w:rsid w:val="00C436F8"/>
    <w:rsid w:val="00C45723"/>
    <w:rsid w:val="00C87697"/>
    <w:rsid w:val="00D34B21"/>
    <w:rsid w:val="00D72F74"/>
    <w:rsid w:val="00D83E56"/>
    <w:rsid w:val="00DF073C"/>
    <w:rsid w:val="00E04054"/>
    <w:rsid w:val="00E066B4"/>
    <w:rsid w:val="00E23FA6"/>
    <w:rsid w:val="00E27FBB"/>
    <w:rsid w:val="00E36214"/>
    <w:rsid w:val="00E47F14"/>
    <w:rsid w:val="00E74088"/>
    <w:rsid w:val="00F22182"/>
    <w:rsid w:val="00F23978"/>
    <w:rsid w:val="00FB167F"/>
    <w:rsid w:val="00FF2A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90E6C"/>
  <w15:chartTrackingRefBased/>
  <w15:docId w15:val="{FDFC4DE5-C9BA-4AD0-8C4D-71F0826F0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183B"/>
    <w:pPr>
      <w:ind w:left="720"/>
      <w:contextualSpacing/>
    </w:pPr>
  </w:style>
  <w:style w:type="paragraph" w:styleId="Header">
    <w:name w:val="header"/>
    <w:basedOn w:val="Normal"/>
    <w:link w:val="HeaderChar"/>
    <w:uiPriority w:val="99"/>
    <w:unhideWhenUsed/>
    <w:rsid w:val="003A6B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6BD3"/>
  </w:style>
  <w:style w:type="paragraph" w:styleId="Footer">
    <w:name w:val="footer"/>
    <w:basedOn w:val="Normal"/>
    <w:link w:val="FooterChar"/>
    <w:uiPriority w:val="99"/>
    <w:unhideWhenUsed/>
    <w:rsid w:val="003A6B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6BD3"/>
  </w:style>
  <w:style w:type="paragraph" w:styleId="NoSpacing">
    <w:name w:val="No Spacing"/>
    <w:link w:val="NoSpacingChar"/>
    <w:uiPriority w:val="1"/>
    <w:qFormat/>
    <w:rsid w:val="00637F8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37F8D"/>
    <w:rPr>
      <w:rFonts w:eastAsiaTheme="minorEastAsia"/>
      <w:lang w:val="en-US"/>
    </w:rPr>
  </w:style>
  <w:style w:type="paragraph" w:styleId="BalloonText">
    <w:name w:val="Balloon Text"/>
    <w:basedOn w:val="Normal"/>
    <w:link w:val="BalloonTextChar"/>
    <w:uiPriority w:val="99"/>
    <w:semiHidden/>
    <w:unhideWhenUsed/>
    <w:rsid w:val="009F294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294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2785</Words>
  <Characters>15876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Hart</dc:creator>
  <cp:keywords/>
  <dc:description/>
  <cp:lastModifiedBy>Luke Hart</cp:lastModifiedBy>
  <cp:revision>2</cp:revision>
  <cp:lastPrinted>2020-01-09T14:39:00Z</cp:lastPrinted>
  <dcterms:created xsi:type="dcterms:W3CDTF">2020-01-09T14:51:00Z</dcterms:created>
  <dcterms:modified xsi:type="dcterms:W3CDTF">2020-01-09T14:51:00Z</dcterms:modified>
</cp:coreProperties>
</file>