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06BC92B" wp14:paraId="2C078E63" wp14:textId="1F363ECE">
      <w:pPr>
        <w:rPr>
          <w:b w:val="1"/>
          <w:bCs w:val="1"/>
          <w:i w:val="0"/>
          <w:iCs w:val="0"/>
          <w:sz w:val="32"/>
          <w:szCs w:val="32"/>
          <w:u w:val="single"/>
        </w:rPr>
      </w:pPr>
      <w:r w:rsidRPr="506BC92B" w:rsidR="348AD5DC">
        <w:rPr>
          <w:b w:val="1"/>
          <w:bCs w:val="1"/>
          <w:i w:val="0"/>
          <w:iCs w:val="0"/>
          <w:sz w:val="28"/>
          <w:szCs w:val="28"/>
          <w:u w:val="single"/>
        </w:rPr>
        <w:t>Script for Presentation -</w:t>
      </w:r>
    </w:p>
    <w:p w:rsidR="07ECA3ED" w:rsidP="506BC92B" w:rsidRDefault="07ECA3ED" w14:paraId="6BC5B9A9" w14:textId="44D39640">
      <w:pPr>
        <w:pStyle w:val="Normal"/>
      </w:pPr>
      <w:r w:rsidR="07ECA3ED">
        <w:rPr/>
        <w:t xml:space="preserve">Read title slide (‘Genetic vs Environmental Explanations for </w:t>
      </w:r>
      <w:r w:rsidR="07ECA3ED">
        <w:rPr/>
        <w:t>Behaviour’</w:t>
      </w:r>
      <w:r w:rsidR="07ECA3ED">
        <w:rPr/>
        <w:t>)</w:t>
      </w:r>
    </w:p>
    <w:p w:rsidR="07ECA3ED" w:rsidP="506BC92B" w:rsidRDefault="07ECA3ED" w14:paraId="7937B7F0" w14:textId="588C60A8">
      <w:pPr>
        <w:pStyle w:val="Normal"/>
        <w:rPr>
          <w:b w:val="1"/>
          <w:bCs w:val="1"/>
        </w:rPr>
      </w:pPr>
      <w:r w:rsidRPr="506BC92B" w:rsidR="07ECA3ED">
        <w:rPr>
          <w:b w:val="1"/>
          <w:bCs w:val="1"/>
        </w:rPr>
        <w:t xml:space="preserve">Slide 2 – </w:t>
      </w:r>
      <w:r w:rsidRPr="506BC92B" w:rsidR="6E047A0B">
        <w:rPr>
          <w:b w:val="1"/>
          <w:bCs w:val="1"/>
        </w:rPr>
        <w:t>What is Behaviour?</w:t>
      </w:r>
    </w:p>
    <w:p w:rsidR="07ECA3ED" w:rsidP="506BC92B" w:rsidRDefault="07ECA3ED" w14:paraId="7D59D673" w14:textId="2EC33625">
      <w:pPr>
        <w:pStyle w:val="Normal"/>
      </w:pPr>
      <w:r w:rsidR="07ECA3ED">
        <w:rPr/>
        <w:t xml:space="preserve">'This slide shows a definition of human </w:t>
      </w:r>
      <w:r w:rsidR="07ECA3ED">
        <w:rPr/>
        <w:t>behaviour</w:t>
      </w:r>
      <w:r w:rsidR="07ECA3ED">
        <w:rPr/>
        <w:t>.</w:t>
      </w:r>
      <w:r w:rsidR="07ECA3ED">
        <w:rPr/>
        <w:t>’</w:t>
      </w:r>
    </w:p>
    <w:p w:rsidR="107E3510" w:rsidP="506BC92B" w:rsidRDefault="107E3510" w14:paraId="266C08B1" w14:textId="1EA483AA">
      <w:pPr>
        <w:pStyle w:val="Normal"/>
        <w:rPr>
          <w:b w:val="1"/>
          <w:bCs w:val="1"/>
        </w:rPr>
      </w:pPr>
      <w:r w:rsidRPr="506BC92B" w:rsidR="107E3510">
        <w:rPr>
          <w:b w:val="1"/>
          <w:bCs w:val="1"/>
        </w:rPr>
        <w:t>S</w:t>
      </w:r>
      <w:r w:rsidRPr="506BC92B" w:rsidR="07ECA3ED">
        <w:rPr>
          <w:b w:val="1"/>
          <w:bCs w:val="1"/>
        </w:rPr>
        <w:t>lide 3</w:t>
      </w:r>
      <w:r w:rsidRPr="506BC92B" w:rsidR="7156A014">
        <w:rPr>
          <w:b w:val="1"/>
          <w:bCs w:val="1"/>
        </w:rPr>
        <w:t xml:space="preserve"> – Presentation Aims</w:t>
      </w:r>
    </w:p>
    <w:p w:rsidR="419B2901" w:rsidP="506BC92B" w:rsidRDefault="419B2901" w14:paraId="6A7D53A9" w14:textId="2B6A41B3">
      <w:pPr>
        <w:pStyle w:val="Normal"/>
      </w:pPr>
      <w:r w:rsidR="419B2901">
        <w:rPr/>
        <w:t xml:space="preserve">Read information. </w:t>
      </w:r>
    </w:p>
    <w:p w:rsidR="07ECA3ED" w:rsidP="506BC92B" w:rsidRDefault="07ECA3ED" w14:paraId="08BF1F2D" w14:textId="03662074">
      <w:pPr>
        <w:pStyle w:val="Normal"/>
        <w:rPr>
          <w:b w:val="1"/>
          <w:bCs w:val="1"/>
        </w:rPr>
      </w:pPr>
      <w:r w:rsidRPr="506BC92B" w:rsidR="07ECA3ED">
        <w:rPr>
          <w:b w:val="1"/>
          <w:bCs w:val="1"/>
        </w:rPr>
        <w:t xml:space="preserve">Slide 4 – </w:t>
      </w:r>
      <w:r w:rsidRPr="506BC92B" w:rsidR="287BFCB2">
        <w:rPr>
          <w:b w:val="1"/>
          <w:bCs w:val="1"/>
        </w:rPr>
        <w:t>Genes vs Environment</w:t>
      </w:r>
    </w:p>
    <w:p w:rsidR="07ECA3ED" w:rsidP="506BC92B" w:rsidRDefault="07ECA3ED" w14:paraId="2935CAF6" w14:textId="28EA593F">
      <w:pPr>
        <w:pStyle w:val="Normal"/>
      </w:pPr>
      <w:r w:rsidR="07ECA3ED">
        <w:rPr/>
        <w:t xml:space="preserve">Read slide. </w:t>
      </w:r>
    </w:p>
    <w:p w:rsidR="07ECA3ED" w:rsidP="506BC92B" w:rsidRDefault="07ECA3ED" w14:paraId="50206DEA" w14:textId="5B5A1182">
      <w:pPr>
        <w:pStyle w:val="Normal"/>
      </w:pPr>
      <w:r w:rsidR="07ECA3ED">
        <w:rPr/>
        <w:t>Ceci and Williams (1999) believe researchers sh</w:t>
      </w:r>
      <w:r w:rsidR="6488E0E8">
        <w:rPr/>
        <w:t>oul</w:t>
      </w:r>
      <w:r w:rsidR="07ECA3ED">
        <w:rPr/>
        <w:t xml:space="preserve">d </w:t>
      </w:r>
      <w:r w:rsidR="07ECA3ED">
        <w:rPr/>
        <w:t>recog</w:t>
      </w:r>
      <w:r w:rsidR="370E26B9">
        <w:rPr/>
        <w:t>nise</w:t>
      </w:r>
      <w:r w:rsidR="370E26B9">
        <w:rPr/>
        <w:t xml:space="preserve"> that </w:t>
      </w:r>
      <w:r w:rsidR="3D26DBC5">
        <w:rPr/>
        <w:t>traits</w:t>
      </w:r>
      <w:r w:rsidR="370E26B9">
        <w:rPr/>
        <w:t xml:space="preserve"> stem from a combination of environmental and genetic influences. For instance, epigenetics. </w:t>
      </w:r>
    </w:p>
    <w:p w:rsidR="5F3ECE7F" w:rsidP="506BC92B" w:rsidRDefault="5F3ECE7F" w14:paraId="231A88A5" w14:textId="7D7976C0">
      <w:pPr>
        <w:pStyle w:val="Normal"/>
        <w:rPr>
          <w:b w:val="1"/>
          <w:bCs w:val="1"/>
        </w:rPr>
      </w:pPr>
      <w:r w:rsidRPr="506BC92B" w:rsidR="5F3ECE7F">
        <w:rPr>
          <w:b w:val="1"/>
          <w:bCs w:val="1"/>
        </w:rPr>
        <w:t>Slide 5</w:t>
      </w:r>
      <w:r w:rsidRPr="506BC92B" w:rsidR="3B2B8DBC">
        <w:rPr>
          <w:b w:val="1"/>
          <w:bCs w:val="1"/>
        </w:rPr>
        <w:t xml:space="preserve"> – History of the Debate</w:t>
      </w:r>
    </w:p>
    <w:p w:rsidR="7C19A24E" w:rsidP="506BC92B" w:rsidRDefault="7C19A24E" w14:paraId="3147D63A" w14:textId="6906750E">
      <w:pPr>
        <w:pStyle w:val="Normal"/>
      </w:pPr>
      <w:r w:rsidR="7C19A24E">
        <w:rPr/>
        <w:t>This debate has been going on for centuries</w:t>
      </w:r>
      <w:r w:rsidR="12E17BB0">
        <w:rPr/>
        <w:t>.</w:t>
      </w:r>
    </w:p>
    <w:p w:rsidR="7C19A24E" w:rsidP="506BC92B" w:rsidRDefault="7C19A24E" w14:paraId="7DCA252F" w14:textId="24F9EA2C">
      <w:pPr>
        <w:pStyle w:val="Normal"/>
      </w:pPr>
      <w:r w:rsidR="7C19A24E">
        <w:rPr/>
        <w:t xml:space="preserve">Read slide. </w:t>
      </w:r>
    </w:p>
    <w:p w:rsidR="7C19A24E" w:rsidP="506BC92B" w:rsidRDefault="7C19A24E" w14:paraId="28AB5684" w14:textId="4CDF0000">
      <w:pPr>
        <w:pStyle w:val="Normal"/>
      </w:pPr>
      <w:r w:rsidR="7C19A24E">
        <w:rPr/>
        <w:t xml:space="preserve">Since then, the </w:t>
      </w:r>
      <w:r w:rsidR="7E7CE8EE">
        <w:rPr/>
        <w:t>debate</w:t>
      </w:r>
      <w:r w:rsidR="7C19A24E">
        <w:rPr/>
        <w:t xml:space="preserve"> has continued with new discoveries continually </w:t>
      </w:r>
      <w:r w:rsidR="7C19A24E">
        <w:rPr/>
        <w:t>providing</w:t>
      </w:r>
      <w:r w:rsidR="7C19A24E">
        <w:rPr/>
        <w:t xml:space="preserve"> new insights and perspectives.</w:t>
      </w:r>
    </w:p>
    <w:p w:rsidR="7C19A24E" w:rsidP="506BC92B" w:rsidRDefault="7C19A24E" w14:paraId="16C61E74" w14:textId="2D25DE99">
      <w:pPr>
        <w:pStyle w:val="Normal"/>
        <w:rPr>
          <w:b w:val="1"/>
          <w:bCs w:val="1"/>
        </w:rPr>
      </w:pPr>
      <w:r w:rsidRPr="506BC92B" w:rsidR="7C19A24E">
        <w:rPr>
          <w:b w:val="1"/>
          <w:bCs w:val="1"/>
        </w:rPr>
        <w:t>Slide 6 – INTRODUCTION TO THE GENE THEORY</w:t>
      </w:r>
    </w:p>
    <w:p w:rsidR="7C19A24E" w:rsidP="506BC92B" w:rsidRDefault="7C19A24E" w14:paraId="43F92650" w14:textId="5831B90A">
      <w:pPr>
        <w:pStyle w:val="Normal"/>
      </w:pPr>
      <w:r w:rsidR="7C19A24E">
        <w:rPr/>
        <w:t xml:space="preserve">Read slide. </w:t>
      </w:r>
    </w:p>
    <w:p w:rsidR="4C6CE4A4" w:rsidP="506BC92B" w:rsidRDefault="4C6CE4A4" w14:paraId="23C124E9" w14:textId="1AD5C192">
      <w:pPr>
        <w:pStyle w:val="Normal"/>
      </w:pPr>
      <w:bookmarkStart w:name="_Int_MVTV5Z1t" w:id="809867010"/>
      <w:r w:rsidR="4C6CE4A4">
        <w:rPr/>
        <w:t>It</w:t>
      </w:r>
      <w:r w:rsidR="7C19A24E">
        <w:rPr/>
        <w:t xml:space="preserve"> </w:t>
      </w:r>
      <w:r w:rsidR="7C19A24E">
        <w:rPr/>
        <w:t>operates</w:t>
      </w:r>
      <w:r w:rsidR="7C19A24E">
        <w:rPr/>
        <w:t xml:space="preserve"> on the assumption that genetics plays a crucial role in shaping an individual’s psychological traits and tendencies.</w:t>
      </w:r>
      <w:bookmarkEnd w:id="809867010"/>
    </w:p>
    <w:p w:rsidR="52D37B08" w:rsidP="506BC92B" w:rsidRDefault="52D37B08" w14:paraId="2F04A85C" w14:textId="2294EEB3">
      <w:pPr>
        <w:pStyle w:val="Normal"/>
        <w:rPr>
          <w:b w:val="1"/>
          <w:bCs w:val="1"/>
        </w:rPr>
      </w:pPr>
      <w:r w:rsidRPr="506BC92B" w:rsidR="52D37B08">
        <w:rPr>
          <w:b w:val="1"/>
          <w:bCs w:val="1"/>
        </w:rPr>
        <w:t>Slide 7 – GENE-ENVIRONMENT INTERACTION</w:t>
      </w:r>
    </w:p>
    <w:p w:rsidR="52D37B08" w:rsidP="506BC92B" w:rsidRDefault="52D37B08" w14:paraId="1A89FDB7" w14:textId="2EFAFAD2">
      <w:pPr>
        <w:pStyle w:val="Normal"/>
      </w:pPr>
      <w:r w:rsidR="52D37B08">
        <w:rPr/>
        <w:t xml:space="preserve">Read slide. </w:t>
      </w:r>
    </w:p>
    <w:p w:rsidR="1A7E0055" w:rsidP="506BC92B" w:rsidRDefault="1A7E0055" w14:paraId="486B0131" w14:textId="0CD7CC9C">
      <w:pPr>
        <w:pStyle w:val="Normal"/>
      </w:pPr>
      <w:r w:rsidR="1A7E0055">
        <w:rPr/>
        <w:t>‘</w:t>
      </w:r>
      <w:r w:rsidR="52D37B08">
        <w:rPr/>
        <w:t xml:space="preserve">...contributing to the diversity and complexity of human </w:t>
      </w:r>
      <w:r w:rsidR="52D37B08">
        <w:rPr/>
        <w:t>behaviour</w:t>
      </w:r>
      <w:r w:rsidR="46FEA8CC">
        <w:rPr/>
        <w:t>.</w:t>
      </w:r>
      <w:r w:rsidR="762D0F92">
        <w:rPr/>
        <w:t>’</w:t>
      </w:r>
    </w:p>
    <w:p w:rsidR="52D37B08" w:rsidP="506BC92B" w:rsidRDefault="52D37B08" w14:paraId="41DA816C" w14:textId="195DDBF0">
      <w:pPr>
        <w:pStyle w:val="Normal"/>
        <w:rPr>
          <w:b w:val="1"/>
          <w:bCs w:val="1"/>
        </w:rPr>
      </w:pPr>
      <w:r w:rsidRPr="506BC92B" w:rsidR="52D37B08">
        <w:rPr>
          <w:b w:val="1"/>
          <w:bCs w:val="1"/>
        </w:rPr>
        <w:t>Slide 8 – 3 WAYS GENES CAN INFLUENCE BEHAVIOUR</w:t>
      </w:r>
    </w:p>
    <w:p w:rsidR="52D37B08" w:rsidP="506BC92B" w:rsidRDefault="52D37B08" w14:paraId="0A43BA02" w14:textId="7CA677FD">
      <w:pPr>
        <w:pStyle w:val="Normal"/>
      </w:pPr>
      <w:r w:rsidR="52D37B08">
        <w:rPr/>
        <w:t>Rea</w:t>
      </w:r>
      <w:r w:rsidR="4EF0CFDF">
        <w:rPr/>
        <w:t xml:space="preserve">d slide. </w:t>
      </w:r>
    </w:p>
    <w:p w:rsidR="52D37B08" w:rsidP="506BC92B" w:rsidRDefault="52D37B08" w14:paraId="1588CC31" w14:textId="05E907D5">
      <w:pPr>
        <w:pStyle w:val="Normal"/>
      </w:pPr>
      <w:r w:rsidR="52D37B08">
        <w:rPr/>
        <w:t xml:space="preserve">Passive gene environment interaction = children passively inherit </w:t>
      </w:r>
      <w:r w:rsidR="085B9439">
        <w:rPr/>
        <w:t>a particular</w:t>
      </w:r>
      <w:r w:rsidR="52D37B08">
        <w:rPr/>
        <w:t xml:space="preserve"> </w:t>
      </w:r>
      <w:r w:rsidR="501D456B">
        <w:rPr/>
        <w:t>environmental</w:t>
      </w:r>
      <w:r w:rsidR="52D37B08">
        <w:rPr/>
        <w:t xml:space="preserve"> trait which correlates with their genetic tendencies</w:t>
      </w:r>
      <w:r w:rsidR="05B3CFA9">
        <w:rPr/>
        <w:t xml:space="preserve">. Read example on slide. </w:t>
      </w:r>
    </w:p>
    <w:p w:rsidR="5FBDB49B" w:rsidP="506BC92B" w:rsidRDefault="5FBDB49B" w14:paraId="17C4E76A" w14:textId="21EE6657">
      <w:pPr>
        <w:pStyle w:val="Normal"/>
      </w:pPr>
      <w:r w:rsidR="5FBDB49B">
        <w:rPr/>
        <w:t xml:space="preserve">Reactive gene-environment interaction = genetics create a microenvironment where aggressive </w:t>
      </w:r>
      <w:r w:rsidR="5FBDB49B">
        <w:rPr/>
        <w:t>behaviour</w:t>
      </w:r>
      <w:r w:rsidR="5FBDB49B">
        <w:rPr/>
        <w:t xml:space="preserve"> provokes an aggressive response.</w:t>
      </w:r>
    </w:p>
    <w:p w:rsidR="5FBDB49B" w:rsidP="506BC92B" w:rsidRDefault="5FBDB49B" w14:paraId="23946AA1" w14:textId="7B9F342B">
      <w:pPr>
        <w:pStyle w:val="Normal"/>
      </w:pPr>
      <w:r w:rsidR="5FBDB49B">
        <w:rPr/>
        <w:t xml:space="preserve">Active gene-environment interaction = niche picking: child constructs </w:t>
      </w:r>
      <w:r w:rsidR="2A034CCA">
        <w:rPr/>
        <w:t>experience</w:t>
      </w:r>
      <w:r w:rsidR="5FBDB49B">
        <w:rPr/>
        <w:t xml:space="preserve"> consistent with their genetic tendencies. Read </w:t>
      </w:r>
      <w:r w:rsidR="2652EC03">
        <w:rPr/>
        <w:t>example</w:t>
      </w:r>
      <w:r w:rsidR="5FBDB49B">
        <w:rPr/>
        <w:t xml:space="preserve">. </w:t>
      </w:r>
    </w:p>
    <w:p w:rsidR="506BC92B" w:rsidP="506BC92B" w:rsidRDefault="506BC92B" w14:paraId="626A9ED8" w14:textId="1DD6073F">
      <w:pPr>
        <w:pStyle w:val="Normal"/>
        <w:rPr>
          <w:b w:val="1"/>
          <w:bCs w:val="1"/>
        </w:rPr>
      </w:pPr>
    </w:p>
    <w:p w:rsidR="2CB98267" w:rsidP="506BC92B" w:rsidRDefault="2CB98267" w14:paraId="7F4F1DB7" w14:textId="5ACDBAAA">
      <w:pPr>
        <w:pStyle w:val="Normal"/>
        <w:rPr>
          <w:b w:val="1"/>
          <w:bCs w:val="1"/>
        </w:rPr>
      </w:pPr>
      <w:r w:rsidRPr="506BC92B" w:rsidR="2CB98267">
        <w:rPr>
          <w:b w:val="1"/>
          <w:bCs w:val="1"/>
        </w:rPr>
        <w:t>Slide 9 – METHODS IN GENE THEORY RESEARCH</w:t>
      </w:r>
    </w:p>
    <w:p w:rsidR="2CB98267" w:rsidP="506BC92B" w:rsidRDefault="2CB98267" w14:paraId="6BC5ACD5" w14:textId="0B8EC534">
      <w:pPr>
        <w:pStyle w:val="Normal"/>
      </w:pPr>
      <w:r w:rsidR="2CB98267">
        <w:rPr/>
        <w:t>A variety of research methods ha</w:t>
      </w:r>
      <w:r w:rsidR="4673547C">
        <w:rPr/>
        <w:t>ve</w:t>
      </w:r>
      <w:r w:rsidR="2CB98267">
        <w:rPr/>
        <w:t xml:space="preserve"> been used to examine </w:t>
      </w:r>
      <w:r w:rsidR="5C4DB85C">
        <w:rPr/>
        <w:t>the heritability</w:t>
      </w:r>
      <w:r w:rsidR="2CB98267">
        <w:rPr/>
        <w:t xml:space="preserve"> of </w:t>
      </w:r>
      <w:r w:rsidR="5634C74E">
        <w:rPr/>
        <w:t>specific</w:t>
      </w:r>
      <w:r w:rsidR="2CB98267">
        <w:rPr/>
        <w:t xml:space="preserve"> traits and </w:t>
      </w:r>
      <w:r w:rsidR="2CB98267">
        <w:rPr/>
        <w:t>behaviours</w:t>
      </w:r>
      <w:r w:rsidR="2CB98267">
        <w:rPr/>
        <w:t>. For instance, Bouchard + Mcgue ... (read slide)</w:t>
      </w:r>
      <w:r w:rsidR="50933E73">
        <w:rPr/>
        <w:t>.</w:t>
      </w:r>
    </w:p>
    <w:p w:rsidR="50933E73" w:rsidP="506BC92B" w:rsidRDefault="50933E73" w14:paraId="397E5738" w14:textId="5C0C60EE">
      <w:pPr>
        <w:pStyle w:val="Normal"/>
      </w:pPr>
      <w:r w:rsidR="50933E73">
        <w:rPr/>
        <w:t>“</w:t>
      </w:r>
      <w:r w:rsidR="7AA15CCE">
        <w:rPr/>
        <w:t>F</w:t>
      </w:r>
      <w:r w:rsidR="50933E73">
        <w:rPr/>
        <w:t xml:space="preserve">actors” - by studying the adopted child, biological parents and adoptive parents and comparing findings. </w:t>
      </w:r>
    </w:p>
    <w:p w:rsidR="5F2B6FA7" w:rsidP="506BC92B" w:rsidRDefault="5F2B6FA7" w14:paraId="5CD2ECF2" w14:textId="45298F73">
      <w:pPr>
        <w:pStyle w:val="Normal"/>
        <w:rPr>
          <w:b w:val="1"/>
          <w:bCs w:val="1"/>
        </w:rPr>
      </w:pPr>
      <w:r w:rsidRPr="506BC92B" w:rsidR="5F2B6FA7">
        <w:rPr>
          <w:b w:val="1"/>
          <w:bCs w:val="1"/>
        </w:rPr>
        <w:t>Slide 10 – APPLICATIONS OF GENE THEORY IN PSYCHOLOGY</w:t>
      </w:r>
    </w:p>
    <w:p w:rsidR="5F2B6FA7" w:rsidP="506BC92B" w:rsidRDefault="5F2B6FA7" w14:paraId="04EEBC26" w14:textId="1F925F50">
      <w:pPr>
        <w:pStyle w:val="Normal"/>
      </w:pPr>
      <w:r w:rsidR="5F2B6FA7">
        <w:rPr/>
        <w:t xml:space="preserve">The gene theory has </w:t>
      </w:r>
      <w:r w:rsidR="5F2B6FA7">
        <w:rPr/>
        <w:t>revolutionised</w:t>
      </w:r>
      <w:r w:rsidR="5F2B6FA7">
        <w:rPr/>
        <w:t xml:space="preserve"> psychological research by </w:t>
      </w:r>
      <w:r w:rsidR="5F2B6FA7">
        <w:rPr/>
        <w:t>providing</w:t>
      </w:r>
      <w:r w:rsidR="5F2B6FA7">
        <w:rPr/>
        <w:t xml:space="preserve"> insights into the genetic basis of </w:t>
      </w:r>
      <w:r w:rsidR="5F2B6FA7">
        <w:rPr/>
        <w:t>behaviour</w:t>
      </w:r>
      <w:r w:rsidR="5F2B6FA7">
        <w:rPr/>
        <w:t xml:space="preserve"> and mental health, for example, thus offering new avenues for understanding</w:t>
      </w:r>
      <w:r w:rsidR="4E613AF8">
        <w:rPr/>
        <w:t xml:space="preserve">, </w:t>
      </w:r>
      <w:r w:rsidR="789A84AC">
        <w:rPr/>
        <w:t>prevention,</w:t>
      </w:r>
      <w:r w:rsidR="4E613AF8">
        <w:rPr/>
        <w:t xml:space="preserve"> and intervention in various psychological domains. Read slide. </w:t>
      </w:r>
    </w:p>
    <w:p w:rsidR="4E613AF8" w:rsidP="506BC92B" w:rsidRDefault="4E613AF8" w14:paraId="70D804FE" w14:textId="11DCE7B4">
      <w:pPr>
        <w:pStyle w:val="Normal"/>
        <w:rPr>
          <w:b w:val="1"/>
          <w:bCs w:val="1"/>
        </w:rPr>
      </w:pPr>
      <w:r w:rsidRPr="506BC92B" w:rsidR="4E613AF8">
        <w:rPr>
          <w:b w:val="1"/>
          <w:bCs w:val="1"/>
        </w:rPr>
        <w:t>Slide 11 – CONSIDERATIONS AND LIMITATIONS IN EXCLUSIVE GENETIC RESEARCH</w:t>
      </w:r>
    </w:p>
    <w:p w:rsidR="184DE6EA" w:rsidP="506BC92B" w:rsidRDefault="184DE6EA" w14:paraId="39928718" w14:textId="6C055577">
      <w:pPr>
        <w:pStyle w:val="Normal"/>
        <w:rPr>
          <w:b w:val="1"/>
          <w:bCs w:val="1"/>
        </w:rPr>
      </w:pPr>
      <w:r w:rsidR="184DE6EA">
        <w:rPr>
          <w:b w:val="0"/>
          <w:bCs w:val="0"/>
        </w:rPr>
        <w:t xml:space="preserve">Ethical considerations - </w:t>
      </w:r>
    </w:p>
    <w:p w:rsidR="184DE6EA" w:rsidP="506BC92B" w:rsidRDefault="184DE6EA" w14:paraId="48F5DE39" w14:textId="7F3CAEA0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84DE6EA">
        <w:rPr>
          <w:b w:val="0"/>
          <w:bCs w:val="0"/>
        </w:rPr>
        <w:t xml:space="preserve">Possible </w:t>
      </w:r>
      <w:r w:rsidR="184DE6EA">
        <w:rPr>
          <w:b w:val="0"/>
          <w:bCs w:val="0"/>
        </w:rPr>
        <w:t>stigmatisation</w:t>
      </w:r>
      <w:r w:rsidR="184DE6EA">
        <w:rPr>
          <w:b w:val="0"/>
          <w:bCs w:val="0"/>
        </w:rPr>
        <w:t xml:space="preserve"> or discrimination. </w:t>
      </w:r>
    </w:p>
    <w:p w:rsidR="184DE6EA" w:rsidP="506BC92B" w:rsidRDefault="184DE6EA" w14:paraId="6E4A9218" w14:textId="32BA5000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84DE6EA">
        <w:rPr>
          <w:b w:val="0"/>
          <w:bCs w:val="0"/>
        </w:rPr>
        <w:t xml:space="preserve">Interpreting genetic data is intricate and oversimplifying complex traits solely as genetics may lead to misunderstandings and </w:t>
      </w:r>
      <w:r w:rsidR="184DE6EA">
        <w:rPr>
          <w:b w:val="0"/>
          <w:bCs w:val="0"/>
        </w:rPr>
        <w:t>oversights</w:t>
      </w:r>
      <w:r w:rsidR="184DE6EA">
        <w:rPr>
          <w:b w:val="0"/>
          <w:bCs w:val="0"/>
        </w:rPr>
        <w:t xml:space="preserve">. </w:t>
      </w:r>
    </w:p>
    <w:p w:rsidR="2EE6301E" w:rsidP="506BC92B" w:rsidRDefault="2EE6301E" w14:paraId="2504D7ED" w14:textId="44AA89E4">
      <w:pPr>
        <w:pStyle w:val="Normal"/>
        <w:ind w:left="0"/>
        <w:rPr>
          <w:b w:val="0"/>
          <w:bCs w:val="0"/>
        </w:rPr>
      </w:pPr>
      <w:r w:rsidR="2EE6301E">
        <w:rPr>
          <w:b w:val="0"/>
          <w:bCs w:val="0"/>
        </w:rPr>
        <w:t>Limitations</w:t>
      </w:r>
      <w:r w:rsidR="215C79D1">
        <w:rPr>
          <w:b w:val="0"/>
          <w:bCs w:val="0"/>
        </w:rPr>
        <w:t xml:space="preserve"> -</w:t>
      </w:r>
    </w:p>
    <w:p w:rsidR="215C79D1" w:rsidP="506BC92B" w:rsidRDefault="215C79D1" w14:paraId="2BADF8A1" w14:textId="5EF340AC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215C79D1">
        <w:rPr>
          <w:b w:val="0"/>
          <w:bCs w:val="0"/>
        </w:rPr>
        <w:t>Hum</w:t>
      </w:r>
      <w:r w:rsidR="57ECF745">
        <w:rPr>
          <w:b w:val="0"/>
          <w:bCs w:val="0"/>
        </w:rPr>
        <w:t>a</w:t>
      </w:r>
      <w:r w:rsidR="215C79D1">
        <w:rPr>
          <w:b w:val="0"/>
          <w:bCs w:val="0"/>
        </w:rPr>
        <w:t xml:space="preserve">n </w:t>
      </w:r>
      <w:r w:rsidR="215C79D1">
        <w:rPr>
          <w:b w:val="0"/>
          <w:bCs w:val="0"/>
        </w:rPr>
        <w:t>behaviour</w:t>
      </w:r>
      <w:r w:rsidR="215C79D1">
        <w:rPr>
          <w:b w:val="0"/>
          <w:bCs w:val="0"/>
        </w:rPr>
        <w:t xml:space="preserve"> shows remarkable adaptability and attributing </w:t>
      </w:r>
      <w:r w:rsidR="215C79D1">
        <w:rPr>
          <w:b w:val="0"/>
          <w:bCs w:val="0"/>
        </w:rPr>
        <w:t>behaviour</w:t>
      </w:r>
      <w:r w:rsidR="215C79D1">
        <w:rPr>
          <w:b w:val="0"/>
          <w:bCs w:val="0"/>
        </w:rPr>
        <w:t xml:space="preserve"> only to genetics overlooks how </w:t>
      </w:r>
      <w:r w:rsidR="215C79D1">
        <w:rPr>
          <w:b w:val="0"/>
          <w:bCs w:val="0"/>
        </w:rPr>
        <w:t>behaviour</w:t>
      </w:r>
      <w:r w:rsidR="215C79D1">
        <w:rPr>
          <w:b w:val="0"/>
          <w:bCs w:val="0"/>
        </w:rPr>
        <w:t xml:space="preserve"> dynami</w:t>
      </w:r>
      <w:r w:rsidR="1597B14D">
        <w:rPr>
          <w:b w:val="0"/>
          <w:bCs w:val="0"/>
        </w:rPr>
        <w:t xml:space="preserve">cally responds and adapts to environmental stimuli. </w:t>
      </w:r>
    </w:p>
    <w:p w:rsidR="1597B14D" w:rsidP="506BC92B" w:rsidRDefault="1597B14D" w14:paraId="48B4818E" w14:textId="2C93768F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1597B14D">
        <w:rPr>
          <w:b w:val="0"/>
          <w:bCs w:val="0"/>
        </w:rPr>
        <w:t>Many psychological traits are polyegenic and focusing exclusively on genetics oversimplifies these multi</w:t>
      </w:r>
      <w:r w:rsidR="66EC2788">
        <w:rPr>
          <w:b w:val="0"/>
          <w:bCs w:val="0"/>
        </w:rPr>
        <w:t xml:space="preserve">faceted traits, neglecting the diverse genetic and </w:t>
      </w:r>
      <w:r w:rsidR="66EC2788">
        <w:rPr>
          <w:b w:val="0"/>
          <w:bCs w:val="0"/>
        </w:rPr>
        <w:t>environmental</w:t>
      </w:r>
      <w:r w:rsidR="66EC2788">
        <w:rPr>
          <w:b w:val="0"/>
          <w:bCs w:val="0"/>
        </w:rPr>
        <w:t xml:space="preserve"> influences. </w:t>
      </w:r>
    </w:p>
    <w:p w:rsidR="506BC92B" w:rsidP="506BC92B" w:rsidRDefault="506BC92B" w14:paraId="02DCAF12" w14:textId="1CDC992F">
      <w:pPr>
        <w:pStyle w:val="Normal"/>
        <w:ind w:left="0"/>
        <w:rPr>
          <w:b w:val="0"/>
          <w:bCs w:val="0"/>
        </w:rPr>
      </w:pPr>
    </w:p>
    <w:p w:rsidR="72E2B7BD" w:rsidP="506BC92B" w:rsidRDefault="72E2B7BD" w14:paraId="47A0E09E" w14:textId="0035BA47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e96ba009b7dd4441">
        <w:r w:rsidRPr="506BC92B" w:rsidR="72E2B7B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Group presentation on debates.pptx</w:t>
        </w:r>
      </w:hyperlink>
      <w:r w:rsidRPr="506BC92B" w:rsidR="72E2B7B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s3DaUt+ieDVSC" int2:id="ViKcsFft">
      <int2:state int2:type="AugLoop_Text_Critique" int2:value="Rejected"/>
    </int2:textHash>
    <int2:textHash int2:hashCode="foWEXvPtI3ovO5" int2:id="QqBvDLWi">
      <int2:state int2:type="AugLoop_Text_Critique" int2:value="Rejected"/>
    </int2:textHash>
    <int2:textHash int2:hashCode="XSUiEPxXFZ9tOg" int2:id="UjAbjELA">
      <int2:state int2:type="AugLoop_Text_Critique" int2:value="Rejected"/>
    </int2:textHash>
    <int2:textHash int2:hashCode="v3jXqOAVqWKVSe" int2:id="LUCq0G1x">
      <int2:state int2:type="AugLoop_Text_Critique" int2:value="Rejected"/>
    </int2:textHash>
    <int2:textHash int2:hashCode="xQy+KnIliT8rxm" int2:id="g8RMwkWn">
      <int2:state int2:type="AugLoop_Text_Critique" int2:value="Rejected"/>
    </int2:textHash>
    <int2:bookmark int2:bookmarkName="_Int_MVTV5Z1t" int2:invalidationBookmarkName="" int2:hashCode="IX5oKouFf9pKaH" int2:id="bntYtyh7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1fb5e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8f42a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29DA5E"/>
    <w:rsid w:val="05B3CFA9"/>
    <w:rsid w:val="076E9300"/>
    <w:rsid w:val="07ECA3ED"/>
    <w:rsid w:val="085B9439"/>
    <w:rsid w:val="090A6361"/>
    <w:rsid w:val="0C420423"/>
    <w:rsid w:val="0CFB4C68"/>
    <w:rsid w:val="10543F7B"/>
    <w:rsid w:val="107E3510"/>
    <w:rsid w:val="12B145A7"/>
    <w:rsid w:val="12E17BB0"/>
    <w:rsid w:val="14EFF877"/>
    <w:rsid w:val="1597B14D"/>
    <w:rsid w:val="15E8E669"/>
    <w:rsid w:val="1784B6CA"/>
    <w:rsid w:val="184DE6EA"/>
    <w:rsid w:val="19FB21C1"/>
    <w:rsid w:val="1A7E0055"/>
    <w:rsid w:val="1B009EFC"/>
    <w:rsid w:val="1C503A67"/>
    <w:rsid w:val="215C79D1"/>
    <w:rsid w:val="2652EC03"/>
    <w:rsid w:val="279ADA94"/>
    <w:rsid w:val="287BFCB2"/>
    <w:rsid w:val="2A034CCA"/>
    <w:rsid w:val="2C6F1505"/>
    <w:rsid w:val="2CB98267"/>
    <w:rsid w:val="2EE6301E"/>
    <w:rsid w:val="348AD5DC"/>
    <w:rsid w:val="3553F832"/>
    <w:rsid w:val="370E26B9"/>
    <w:rsid w:val="3842A5F6"/>
    <w:rsid w:val="39DE7657"/>
    <w:rsid w:val="3B2B8DBC"/>
    <w:rsid w:val="3D26DBC5"/>
    <w:rsid w:val="4029DA5E"/>
    <w:rsid w:val="419B2901"/>
    <w:rsid w:val="43150356"/>
    <w:rsid w:val="4550F39F"/>
    <w:rsid w:val="4673547C"/>
    <w:rsid w:val="46FEA8CC"/>
    <w:rsid w:val="47ADF9CB"/>
    <w:rsid w:val="48889461"/>
    <w:rsid w:val="4949CA2C"/>
    <w:rsid w:val="4A2464C2"/>
    <w:rsid w:val="4B985808"/>
    <w:rsid w:val="4C6CE4A4"/>
    <w:rsid w:val="4E613AF8"/>
    <w:rsid w:val="4EF0CFDF"/>
    <w:rsid w:val="4EF7D5E5"/>
    <w:rsid w:val="501D456B"/>
    <w:rsid w:val="506BC92B"/>
    <w:rsid w:val="50933E73"/>
    <w:rsid w:val="52D37B08"/>
    <w:rsid w:val="5634C74E"/>
    <w:rsid w:val="57ECF745"/>
    <w:rsid w:val="5A037370"/>
    <w:rsid w:val="5BD658ED"/>
    <w:rsid w:val="5C4DB85C"/>
    <w:rsid w:val="5CB8E109"/>
    <w:rsid w:val="5F2B6FA7"/>
    <w:rsid w:val="5F3ECE7F"/>
    <w:rsid w:val="5FBDB49B"/>
    <w:rsid w:val="5FF081CB"/>
    <w:rsid w:val="60CB1C61"/>
    <w:rsid w:val="624D87F7"/>
    <w:rsid w:val="6328228D"/>
    <w:rsid w:val="6402BD23"/>
    <w:rsid w:val="6488E0E8"/>
    <w:rsid w:val="658528B9"/>
    <w:rsid w:val="659E8D84"/>
    <w:rsid w:val="66EC2788"/>
    <w:rsid w:val="6720F91A"/>
    <w:rsid w:val="680CCE87"/>
    <w:rsid w:val="68D62E46"/>
    <w:rsid w:val="6B333472"/>
    <w:rsid w:val="6BF46A3D"/>
    <w:rsid w:val="6CCF04D3"/>
    <w:rsid w:val="6D903A9E"/>
    <w:rsid w:val="6DA99F69"/>
    <w:rsid w:val="6E047A0B"/>
    <w:rsid w:val="6F456FCA"/>
    <w:rsid w:val="7006A595"/>
    <w:rsid w:val="70E1402B"/>
    <w:rsid w:val="7156A014"/>
    <w:rsid w:val="71A275F6"/>
    <w:rsid w:val="7263ABC1"/>
    <w:rsid w:val="72E2B7BD"/>
    <w:rsid w:val="74DA16B8"/>
    <w:rsid w:val="762D0F92"/>
    <w:rsid w:val="768F0F76"/>
    <w:rsid w:val="789A84AC"/>
    <w:rsid w:val="78D2ED45"/>
    <w:rsid w:val="7AA15CCE"/>
    <w:rsid w:val="7C19A24E"/>
    <w:rsid w:val="7E7CE8EE"/>
    <w:rsid w:val="7F5B9394"/>
    <w:rsid w:val="7F638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9DA5E"/>
  <w15:chartTrackingRefBased/>
  <w15:docId w15:val="{C9B9F4F9-383E-4ADD-8040-B6AA96EDAE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r/personal/2304205_student_uwtsd_ac_uk/Documents/Group%20presentation%20on%20debates.pptx?d=w7b5c9ba11e4e47b3ba8b44047fe9ac65&amp;csf=1&amp;web=1&amp;e=CpLsSj" TargetMode="External" Id="Re96ba009b7dd4441" /><Relationship Type="http://schemas.microsoft.com/office/2020/10/relationships/intelligence" Target="intelligence2.xml" Id="R57f883c42e6e45ea" /><Relationship Type="http://schemas.openxmlformats.org/officeDocument/2006/relationships/numbering" Target="numbering.xml" Id="R07307130f18b40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2024-01-08T21:30:28.9347388Z</dcterms:created>
  <dcterms:modified xsi:type="dcterms:W3CDTF">2024-01-08T22:17:32.8968218Z</dcterms:modified>
  <dc:creator>Lily Jennings (2301151)</dc:creator>
  <lastModifiedBy>Lily Jennings (2301151)</lastModifiedBy>
</coreProperties>
</file>