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7BEC96" w14:textId="75109529" w:rsidR="00FE52B9" w:rsidRPr="00FD6163" w:rsidRDefault="00FD6163" w:rsidP="00FD6163">
      <w:pPr>
        <w:jc w:val="center"/>
        <w:rPr>
          <w:b/>
          <w:bCs/>
          <w:i/>
          <w:iCs/>
          <w:sz w:val="28"/>
          <w:szCs w:val="28"/>
        </w:rPr>
      </w:pPr>
      <w:r w:rsidRPr="00FD6163">
        <w:rPr>
          <w:b/>
          <w:bCs/>
          <w:i/>
          <w:iCs/>
          <w:sz w:val="28"/>
          <w:szCs w:val="28"/>
        </w:rPr>
        <w:t>BMHP5016 weekly schedule Autumn Term 202</w:t>
      </w:r>
      <w:r w:rsidR="00C37833">
        <w:rPr>
          <w:b/>
          <w:bCs/>
          <w:i/>
          <w:iCs/>
          <w:sz w:val="28"/>
          <w:szCs w:val="28"/>
        </w:rPr>
        <w:t>1</w:t>
      </w:r>
    </w:p>
    <w:p w14:paraId="47E7D7DB" w14:textId="64E618BD" w:rsidR="00FD6163" w:rsidRPr="00FD6163" w:rsidRDefault="00FD6163" w:rsidP="00A11A7D">
      <w:pPr>
        <w:spacing w:line="240" w:lineRule="auto"/>
        <w:rPr>
          <w:rFonts w:cs="Arial"/>
          <w:b/>
          <w:bCs/>
          <w:sz w:val="22"/>
          <w:szCs w:val="22"/>
        </w:rPr>
      </w:pPr>
      <w:r w:rsidRPr="00FD6163">
        <w:rPr>
          <w:rFonts w:cs="Arial"/>
          <w:b/>
          <w:bCs/>
          <w:sz w:val="22"/>
          <w:szCs w:val="22"/>
        </w:rPr>
        <w:t>Learning outcomes:</w:t>
      </w:r>
    </w:p>
    <w:p w14:paraId="18B29502" w14:textId="77777777" w:rsidR="00FD6163" w:rsidRPr="00FD6163" w:rsidRDefault="00FD6163" w:rsidP="00A11A7D">
      <w:pPr>
        <w:spacing w:before="100" w:beforeAutospacing="1" w:after="100" w:afterAutospacing="1" w:line="240" w:lineRule="auto"/>
        <w:rPr>
          <w:rFonts w:cs="Arial"/>
          <w:sz w:val="22"/>
          <w:szCs w:val="22"/>
          <w:lang w:val="en-US"/>
        </w:rPr>
      </w:pPr>
      <w:r w:rsidRPr="00FD6163">
        <w:rPr>
          <w:rFonts w:cs="Arial"/>
          <w:sz w:val="22"/>
          <w:szCs w:val="22"/>
          <w:lang w:val="en-US"/>
        </w:rPr>
        <w:t xml:space="preserve">Critically examine the theory, implementation and evaluation of legislation, policy and guidelines in health and social care  </w:t>
      </w:r>
    </w:p>
    <w:p w14:paraId="160B2507" w14:textId="77777777" w:rsidR="00FD6163" w:rsidRPr="00FD6163" w:rsidRDefault="00FD6163" w:rsidP="00A11A7D">
      <w:pPr>
        <w:spacing w:before="100" w:beforeAutospacing="1" w:after="100" w:afterAutospacing="1" w:line="240" w:lineRule="auto"/>
        <w:rPr>
          <w:rFonts w:cs="Arial"/>
          <w:sz w:val="22"/>
          <w:szCs w:val="22"/>
          <w:lang w:val="en-US"/>
        </w:rPr>
      </w:pPr>
      <w:r w:rsidRPr="00FD6163">
        <w:rPr>
          <w:rFonts w:cs="Arial"/>
          <w:sz w:val="22"/>
          <w:szCs w:val="22"/>
          <w:lang w:val="en-US"/>
        </w:rPr>
        <w:t xml:space="preserve">Critically examine the theory, implementation and evaluation of partnership working in health and social care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2"/>
        <w:gridCol w:w="4693"/>
        <w:gridCol w:w="3345"/>
      </w:tblGrid>
      <w:tr w:rsidR="00FD6163" w14:paraId="23C33687" w14:textId="49FF7F02" w:rsidTr="00A11A7D">
        <w:tc>
          <w:tcPr>
            <w:tcW w:w="972" w:type="dxa"/>
          </w:tcPr>
          <w:p w14:paraId="6C657BF4" w14:textId="0DB8A78D" w:rsidR="00FD6163" w:rsidRDefault="00FD6163">
            <w:r>
              <w:t>Week</w:t>
            </w:r>
          </w:p>
        </w:tc>
        <w:tc>
          <w:tcPr>
            <w:tcW w:w="4693" w:type="dxa"/>
          </w:tcPr>
          <w:p w14:paraId="0C513DF9" w14:textId="26A319A1" w:rsidR="00FD6163" w:rsidRDefault="00FD6163">
            <w:r>
              <w:t>Topic</w:t>
            </w:r>
            <w:r w:rsidR="008527BE">
              <w:t>s</w:t>
            </w:r>
          </w:p>
        </w:tc>
        <w:tc>
          <w:tcPr>
            <w:tcW w:w="3345" w:type="dxa"/>
          </w:tcPr>
          <w:p w14:paraId="69B83E66" w14:textId="2F792824" w:rsidR="00FD6163" w:rsidRDefault="00FD6163">
            <w:r>
              <w:t xml:space="preserve">Assignment </w:t>
            </w:r>
            <w:r w:rsidR="00A11A7D">
              <w:t>Topics</w:t>
            </w:r>
          </w:p>
        </w:tc>
      </w:tr>
      <w:tr w:rsidR="00FD6163" w14:paraId="673CEE38" w14:textId="5C3EC49E" w:rsidTr="00A11A7D">
        <w:tc>
          <w:tcPr>
            <w:tcW w:w="972" w:type="dxa"/>
          </w:tcPr>
          <w:p w14:paraId="130F8DF2" w14:textId="67CF12C3" w:rsidR="00FD6163" w:rsidRDefault="00FD6163">
            <w:r>
              <w:t>1</w:t>
            </w:r>
          </w:p>
        </w:tc>
        <w:tc>
          <w:tcPr>
            <w:tcW w:w="4693" w:type="dxa"/>
          </w:tcPr>
          <w:p w14:paraId="0A000243" w14:textId="77777777" w:rsidR="00FD6163" w:rsidRPr="008527BE" w:rsidRDefault="00FD6163" w:rsidP="00FD6163">
            <w:pPr>
              <w:pStyle w:val="Default"/>
              <w:rPr>
                <w:rFonts w:ascii="Arial" w:hAnsi="Arial" w:cs="Arial"/>
              </w:rPr>
            </w:pPr>
            <w:r w:rsidRPr="008527BE">
              <w:rPr>
                <w:rFonts w:ascii="Arial" w:hAnsi="Arial" w:cs="Arial"/>
              </w:rPr>
              <w:t>Welcome and ground rules</w:t>
            </w:r>
          </w:p>
          <w:p w14:paraId="3D63848E" w14:textId="77777777" w:rsidR="00FD6163" w:rsidRPr="008527BE" w:rsidRDefault="00FD6163" w:rsidP="00FD6163">
            <w:pPr>
              <w:pStyle w:val="Default"/>
              <w:rPr>
                <w:rFonts w:ascii="Arial" w:hAnsi="Arial" w:cs="Arial"/>
                <w:b/>
                <w:bCs/>
              </w:rPr>
            </w:pPr>
            <w:r w:rsidRPr="008527BE">
              <w:rPr>
                <w:rFonts w:ascii="Arial" w:hAnsi="Arial" w:cs="Arial"/>
                <w:b/>
                <w:bCs/>
              </w:rPr>
              <w:t>Introduction to health &amp; social care</w:t>
            </w:r>
          </w:p>
          <w:p w14:paraId="56C53988" w14:textId="13B40FE3" w:rsidR="00FD6163" w:rsidRPr="008527BE" w:rsidRDefault="00FD6163" w:rsidP="00FD6163">
            <w:pPr>
              <w:rPr>
                <w:rFonts w:cs="Arial"/>
                <w:b/>
                <w:bCs/>
              </w:rPr>
            </w:pPr>
          </w:p>
        </w:tc>
        <w:tc>
          <w:tcPr>
            <w:tcW w:w="3345" w:type="dxa"/>
          </w:tcPr>
          <w:p w14:paraId="6F09BB03" w14:textId="410DE882" w:rsidR="00FD6163" w:rsidRDefault="00FD6163">
            <w:r>
              <w:t>Searching the literature</w:t>
            </w:r>
          </w:p>
        </w:tc>
      </w:tr>
      <w:tr w:rsidR="00FD6163" w14:paraId="14EFAF5C" w14:textId="63584538" w:rsidTr="00A11A7D">
        <w:tc>
          <w:tcPr>
            <w:tcW w:w="972" w:type="dxa"/>
          </w:tcPr>
          <w:p w14:paraId="278BD60D" w14:textId="0E0FAF44" w:rsidR="00FD6163" w:rsidRDefault="00FD6163">
            <w:r>
              <w:t>2</w:t>
            </w:r>
          </w:p>
        </w:tc>
        <w:tc>
          <w:tcPr>
            <w:tcW w:w="4693" w:type="dxa"/>
          </w:tcPr>
          <w:p w14:paraId="5E249CC7" w14:textId="77777777" w:rsidR="008527BE" w:rsidRDefault="008527BE" w:rsidP="00FD6163">
            <w:pPr>
              <w:pStyle w:val="Default"/>
              <w:rPr>
                <w:rFonts w:ascii="Arial" w:hAnsi="Arial" w:cs="Arial"/>
              </w:rPr>
            </w:pPr>
            <w:r w:rsidRPr="008527BE">
              <w:rPr>
                <w:rFonts w:ascii="Arial" w:hAnsi="Arial" w:cs="Arial"/>
                <w:b/>
                <w:bCs/>
              </w:rPr>
              <w:t>Partnership working</w:t>
            </w:r>
            <w:r w:rsidRPr="008527BE">
              <w:rPr>
                <w:rFonts w:ascii="Arial" w:hAnsi="Arial" w:cs="Arial"/>
              </w:rPr>
              <w:t xml:space="preserve"> </w:t>
            </w:r>
          </w:p>
          <w:p w14:paraId="133F0C5C" w14:textId="431D8282" w:rsidR="00FD6163" w:rsidRPr="008527BE" w:rsidRDefault="00FD6163" w:rsidP="00FD6163">
            <w:pPr>
              <w:pStyle w:val="Default"/>
              <w:rPr>
                <w:rFonts w:ascii="Arial" w:hAnsi="Arial" w:cs="Arial"/>
              </w:rPr>
            </w:pPr>
            <w:r w:rsidRPr="008527BE">
              <w:rPr>
                <w:rFonts w:ascii="Arial" w:hAnsi="Arial" w:cs="Arial"/>
              </w:rPr>
              <w:t>History of welfare state</w:t>
            </w:r>
          </w:p>
          <w:p w14:paraId="74C9D0CD" w14:textId="77777777" w:rsidR="00FD6163" w:rsidRPr="008527BE" w:rsidRDefault="00FD6163" w:rsidP="00FD6163">
            <w:pPr>
              <w:pStyle w:val="Default"/>
              <w:rPr>
                <w:rFonts w:ascii="Arial" w:hAnsi="Arial" w:cs="Arial"/>
              </w:rPr>
            </w:pPr>
            <w:r w:rsidRPr="008527BE">
              <w:rPr>
                <w:rFonts w:ascii="Arial" w:hAnsi="Arial" w:cs="Arial"/>
              </w:rPr>
              <w:t>Current situation in social care</w:t>
            </w:r>
          </w:p>
          <w:p w14:paraId="7D5C4F31" w14:textId="77777777" w:rsidR="00FD6163" w:rsidRPr="008527BE" w:rsidRDefault="00FD6163" w:rsidP="00FD6163">
            <w:pPr>
              <w:pStyle w:val="Default"/>
              <w:rPr>
                <w:rFonts w:ascii="Arial" w:hAnsi="Arial" w:cs="Arial"/>
              </w:rPr>
            </w:pPr>
            <w:r w:rsidRPr="008527BE">
              <w:rPr>
                <w:rFonts w:ascii="Arial" w:hAnsi="Arial" w:cs="Arial"/>
              </w:rPr>
              <w:t>UK benefit system</w:t>
            </w:r>
          </w:p>
          <w:p w14:paraId="78F81202" w14:textId="632BE954" w:rsidR="00FD6163" w:rsidRPr="008527BE" w:rsidRDefault="00FD6163" w:rsidP="00FD6163">
            <w:pPr>
              <w:pStyle w:val="Default"/>
              <w:rPr>
                <w:rFonts w:ascii="Arial" w:hAnsi="Arial" w:cs="Arial"/>
              </w:rPr>
            </w:pPr>
            <w:r w:rsidRPr="008527BE">
              <w:rPr>
                <w:rFonts w:ascii="Arial" w:hAnsi="Arial" w:cs="Arial"/>
              </w:rPr>
              <w:t>Structure of NHS</w:t>
            </w:r>
            <w:r w:rsidR="008527BE" w:rsidRPr="008527BE">
              <w:rPr>
                <w:rFonts w:ascii="Arial" w:hAnsi="Arial" w:cs="Arial"/>
              </w:rPr>
              <w:t xml:space="preserve"> - </w:t>
            </w:r>
            <w:r w:rsidRPr="008527BE">
              <w:rPr>
                <w:rFonts w:ascii="Arial" w:hAnsi="Arial" w:cs="Arial"/>
              </w:rPr>
              <w:t>Primary, secondary and tertiary care</w:t>
            </w:r>
          </w:p>
          <w:p w14:paraId="73917A7B" w14:textId="77777777" w:rsidR="00FD6163" w:rsidRPr="008527BE" w:rsidRDefault="00FD6163" w:rsidP="00FD6163">
            <w:pPr>
              <w:pStyle w:val="Default"/>
              <w:rPr>
                <w:rFonts w:ascii="Arial" w:hAnsi="Arial" w:cs="Arial"/>
              </w:rPr>
            </w:pPr>
            <w:r w:rsidRPr="008527BE">
              <w:rPr>
                <w:rFonts w:ascii="Arial" w:hAnsi="Arial" w:cs="Arial"/>
              </w:rPr>
              <w:t>Integrated care pathways</w:t>
            </w:r>
          </w:p>
          <w:p w14:paraId="2F14C4B5" w14:textId="77777777" w:rsidR="00FD6163" w:rsidRPr="008527BE" w:rsidRDefault="00FD6163" w:rsidP="00FD6163">
            <w:pPr>
              <w:pStyle w:val="Default"/>
              <w:rPr>
                <w:rFonts w:ascii="Arial" w:hAnsi="Arial" w:cs="Arial"/>
              </w:rPr>
            </w:pPr>
            <w:r w:rsidRPr="008527BE">
              <w:rPr>
                <w:rFonts w:ascii="Arial" w:hAnsi="Arial" w:cs="Arial"/>
              </w:rPr>
              <w:t>Governance</w:t>
            </w:r>
          </w:p>
          <w:p w14:paraId="3A9F864B" w14:textId="6FF16E44" w:rsidR="00FD6163" w:rsidRPr="008527BE" w:rsidRDefault="00FD6163" w:rsidP="00FD6163">
            <w:pPr>
              <w:pStyle w:val="Default"/>
              <w:rPr>
                <w:rFonts w:ascii="Arial" w:hAnsi="Arial" w:cs="Arial"/>
              </w:rPr>
            </w:pPr>
            <w:r w:rsidRPr="008527BE">
              <w:rPr>
                <w:rFonts w:ascii="Arial" w:hAnsi="Arial" w:cs="Arial"/>
              </w:rPr>
              <w:t>Principles of support</w:t>
            </w:r>
          </w:p>
        </w:tc>
        <w:tc>
          <w:tcPr>
            <w:tcW w:w="3345" w:type="dxa"/>
          </w:tcPr>
          <w:p w14:paraId="4C645B2C" w14:textId="156CF584" w:rsidR="00FD6163" w:rsidRDefault="00FD6163">
            <w:r>
              <w:t>Harvard referencing</w:t>
            </w:r>
          </w:p>
        </w:tc>
      </w:tr>
      <w:tr w:rsidR="00FD6163" w14:paraId="4D846A3A" w14:textId="410A7B0E" w:rsidTr="00A11A7D">
        <w:tc>
          <w:tcPr>
            <w:tcW w:w="972" w:type="dxa"/>
          </w:tcPr>
          <w:p w14:paraId="4A27142B" w14:textId="0AC370D0" w:rsidR="00FD6163" w:rsidRDefault="00FD6163">
            <w:r>
              <w:t>3</w:t>
            </w:r>
          </w:p>
        </w:tc>
        <w:tc>
          <w:tcPr>
            <w:tcW w:w="4693" w:type="dxa"/>
          </w:tcPr>
          <w:p w14:paraId="51539682" w14:textId="77777777" w:rsidR="008527BE" w:rsidRDefault="008527BE" w:rsidP="00FD6163">
            <w:pPr>
              <w:pStyle w:val="Default"/>
              <w:rPr>
                <w:rFonts w:ascii="Arial" w:hAnsi="Arial" w:cs="Arial"/>
              </w:rPr>
            </w:pPr>
            <w:r w:rsidRPr="008527BE">
              <w:rPr>
                <w:rFonts w:ascii="Arial" w:hAnsi="Arial" w:cs="Arial"/>
                <w:b/>
                <w:bCs/>
              </w:rPr>
              <w:t>Person centred care</w:t>
            </w:r>
            <w:r w:rsidRPr="008527BE">
              <w:rPr>
                <w:rFonts w:ascii="Arial" w:hAnsi="Arial" w:cs="Arial"/>
              </w:rPr>
              <w:t xml:space="preserve"> </w:t>
            </w:r>
          </w:p>
          <w:p w14:paraId="23ECC8A3" w14:textId="15C568D6" w:rsidR="00FD6163" w:rsidRPr="008527BE" w:rsidRDefault="00FD6163" w:rsidP="00FD6163">
            <w:pPr>
              <w:pStyle w:val="Default"/>
              <w:rPr>
                <w:rFonts w:ascii="Arial" w:hAnsi="Arial" w:cs="Arial"/>
              </w:rPr>
            </w:pPr>
            <w:r w:rsidRPr="008527BE">
              <w:rPr>
                <w:rFonts w:ascii="Arial" w:hAnsi="Arial" w:cs="Arial"/>
              </w:rPr>
              <w:t>Codes of conduct</w:t>
            </w:r>
          </w:p>
          <w:p w14:paraId="4DD9E7A3" w14:textId="77777777" w:rsidR="00FD6163" w:rsidRPr="008527BE" w:rsidRDefault="00FD6163" w:rsidP="00FD6163">
            <w:pPr>
              <w:pStyle w:val="Default"/>
              <w:rPr>
                <w:rFonts w:ascii="Arial" w:hAnsi="Arial" w:cs="Arial"/>
              </w:rPr>
            </w:pPr>
            <w:r w:rsidRPr="008527BE">
              <w:rPr>
                <w:rFonts w:ascii="Arial" w:hAnsi="Arial" w:cs="Arial"/>
              </w:rPr>
              <w:t>Professional values, attitude and behaviour</w:t>
            </w:r>
          </w:p>
          <w:p w14:paraId="3B982A90" w14:textId="77777777" w:rsidR="00FD6163" w:rsidRPr="008527BE" w:rsidRDefault="00FD6163" w:rsidP="00FD6163">
            <w:pPr>
              <w:pStyle w:val="Default"/>
              <w:rPr>
                <w:rFonts w:ascii="Arial" w:hAnsi="Arial" w:cs="Arial"/>
              </w:rPr>
            </w:pPr>
            <w:r w:rsidRPr="008527BE">
              <w:rPr>
                <w:rFonts w:ascii="Arial" w:hAnsi="Arial" w:cs="Arial"/>
              </w:rPr>
              <w:t>6 C’s of social care</w:t>
            </w:r>
          </w:p>
          <w:p w14:paraId="57A5A1B0" w14:textId="77777777" w:rsidR="00FD6163" w:rsidRPr="008527BE" w:rsidRDefault="00FD6163" w:rsidP="00FD6163">
            <w:pPr>
              <w:pStyle w:val="Default"/>
              <w:rPr>
                <w:rFonts w:ascii="Arial" w:hAnsi="Arial" w:cs="Arial"/>
              </w:rPr>
            </w:pPr>
            <w:r w:rsidRPr="008527BE">
              <w:rPr>
                <w:rFonts w:ascii="Arial" w:hAnsi="Arial" w:cs="Arial"/>
              </w:rPr>
              <w:t>Models of health</w:t>
            </w:r>
          </w:p>
          <w:p w14:paraId="583D94DB" w14:textId="2B37C4FE" w:rsidR="00FD6163" w:rsidRPr="008527BE" w:rsidRDefault="00FD6163" w:rsidP="008527BE">
            <w:pPr>
              <w:pStyle w:val="Default"/>
              <w:rPr>
                <w:rFonts w:ascii="Arial" w:hAnsi="Arial" w:cs="Arial"/>
              </w:rPr>
            </w:pPr>
            <w:r w:rsidRPr="008527BE">
              <w:rPr>
                <w:rFonts w:ascii="Arial" w:hAnsi="Arial" w:cs="Arial"/>
              </w:rPr>
              <w:t>Integrated care - ‘House of care’</w:t>
            </w:r>
          </w:p>
        </w:tc>
        <w:tc>
          <w:tcPr>
            <w:tcW w:w="3345" w:type="dxa"/>
          </w:tcPr>
          <w:p w14:paraId="4A1F9A48" w14:textId="2020F3DA" w:rsidR="00FD6163" w:rsidRDefault="00FD6163">
            <w:r>
              <w:t xml:space="preserve">Literature </w:t>
            </w:r>
            <w:r w:rsidR="008527BE">
              <w:t xml:space="preserve">to </w:t>
            </w:r>
            <w:r>
              <w:t>suppor</w:t>
            </w:r>
            <w:r w:rsidR="008527BE">
              <w:t>t your</w:t>
            </w:r>
            <w:r>
              <w:t xml:space="preserve"> points</w:t>
            </w:r>
          </w:p>
        </w:tc>
      </w:tr>
      <w:tr w:rsidR="00FD6163" w14:paraId="064B7A9B" w14:textId="396E9FF6" w:rsidTr="00A11A7D">
        <w:tc>
          <w:tcPr>
            <w:tcW w:w="972" w:type="dxa"/>
          </w:tcPr>
          <w:p w14:paraId="6BEC16A6" w14:textId="06CB9C61" w:rsidR="00FD6163" w:rsidRDefault="00FD6163">
            <w:r>
              <w:t>4</w:t>
            </w:r>
          </w:p>
        </w:tc>
        <w:tc>
          <w:tcPr>
            <w:tcW w:w="4693" w:type="dxa"/>
          </w:tcPr>
          <w:p w14:paraId="359B86A1" w14:textId="77777777" w:rsidR="008527BE" w:rsidRDefault="008527BE" w:rsidP="008527BE">
            <w:pPr>
              <w:pStyle w:val="Default"/>
              <w:rPr>
                <w:rFonts w:ascii="Arial" w:hAnsi="Arial" w:cs="Arial"/>
              </w:rPr>
            </w:pPr>
            <w:r w:rsidRPr="008527BE">
              <w:rPr>
                <w:rFonts w:ascii="Arial" w:hAnsi="Arial" w:cs="Arial"/>
                <w:b/>
                <w:bCs/>
              </w:rPr>
              <w:t>Theories underpinning health and social care practice</w:t>
            </w:r>
            <w:r w:rsidRPr="008527BE">
              <w:rPr>
                <w:rFonts w:ascii="Arial" w:hAnsi="Arial" w:cs="Arial"/>
              </w:rPr>
              <w:t xml:space="preserve"> </w:t>
            </w:r>
          </w:p>
          <w:p w14:paraId="5B2DC781" w14:textId="2A8899CB" w:rsidR="00FD6163" w:rsidRPr="008527BE" w:rsidRDefault="008527BE" w:rsidP="008527BE">
            <w:pPr>
              <w:pStyle w:val="Default"/>
              <w:rPr>
                <w:rFonts w:ascii="Arial" w:hAnsi="Arial" w:cs="Arial"/>
              </w:rPr>
            </w:pPr>
            <w:r w:rsidRPr="008527BE">
              <w:rPr>
                <w:rFonts w:ascii="Arial" w:hAnsi="Arial" w:cs="Arial"/>
              </w:rPr>
              <w:t>Key legislation</w:t>
            </w:r>
          </w:p>
        </w:tc>
        <w:tc>
          <w:tcPr>
            <w:tcW w:w="3345" w:type="dxa"/>
          </w:tcPr>
          <w:p w14:paraId="4E7632D5" w14:textId="77777777" w:rsidR="00FD6163" w:rsidRDefault="008527BE">
            <w:r>
              <w:t>Planning &amp; structure</w:t>
            </w:r>
          </w:p>
          <w:p w14:paraId="63FB781B" w14:textId="3927FD27" w:rsidR="00A11A7D" w:rsidRDefault="00A11A7D">
            <w:r>
              <w:t>How to answer the question</w:t>
            </w:r>
          </w:p>
        </w:tc>
      </w:tr>
      <w:tr w:rsidR="00FD6163" w14:paraId="53AAFE8C" w14:textId="413B988C" w:rsidTr="00A11A7D">
        <w:tc>
          <w:tcPr>
            <w:tcW w:w="972" w:type="dxa"/>
          </w:tcPr>
          <w:p w14:paraId="18AB3E83" w14:textId="4C3AED49" w:rsidR="00FD6163" w:rsidRDefault="00FD6163">
            <w:r>
              <w:t>5</w:t>
            </w:r>
          </w:p>
        </w:tc>
        <w:tc>
          <w:tcPr>
            <w:tcW w:w="4693" w:type="dxa"/>
          </w:tcPr>
          <w:p w14:paraId="48B67C0A" w14:textId="77777777" w:rsidR="00FD6163" w:rsidRDefault="008527BE">
            <w:pPr>
              <w:rPr>
                <w:rFonts w:cs="Arial"/>
                <w:b/>
                <w:bCs/>
              </w:rPr>
            </w:pPr>
            <w:r w:rsidRPr="008527BE">
              <w:rPr>
                <w:rFonts w:cs="Arial"/>
                <w:b/>
                <w:bCs/>
              </w:rPr>
              <w:t>Disability</w:t>
            </w:r>
          </w:p>
          <w:p w14:paraId="7C89F5E3" w14:textId="796261DD" w:rsidR="008527BE" w:rsidRPr="008527BE" w:rsidRDefault="008527BE">
            <w:pPr>
              <w:rPr>
                <w:rFonts w:cs="Arial"/>
              </w:rPr>
            </w:pPr>
            <w:r w:rsidRPr="008527BE">
              <w:rPr>
                <w:rFonts w:cs="Arial"/>
              </w:rPr>
              <w:t>Inclusive language</w:t>
            </w:r>
          </w:p>
        </w:tc>
        <w:tc>
          <w:tcPr>
            <w:tcW w:w="3345" w:type="dxa"/>
          </w:tcPr>
          <w:p w14:paraId="26580C8D" w14:textId="49ABCECF" w:rsidR="00FD6163" w:rsidRDefault="008527BE">
            <w:r>
              <w:t>Academic writing</w:t>
            </w:r>
          </w:p>
        </w:tc>
      </w:tr>
      <w:tr w:rsidR="00FD6163" w14:paraId="0B912CAE" w14:textId="1AE640F6" w:rsidTr="00A11A7D">
        <w:tc>
          <w:tcPr>
            <w:tcW w:w="972" w:type="dxa"/>
          </w:tcPr>
          <w:p w14:paraId="61F42F14" w14:textId="0BADDE44" w:rsidR="00FD6163" w:rsidRDefault="00FD6163">
            <w:r>
              <w:t>6</w:t>
            </w:r>
          </w:p>
        </w:tc>
        <w:tc>
          <w:tcPr>
            <w:tcW w:w="4693" w:type="dxa"/>
          </w:tcPr>
          <w:p w14:paraId="0A5C0808" w14:textId="77777777" w:rsidR="008527BE" w:rsidRPr="008527BE" w:rsidRDefault="008527BE" w:rsidP="008527BE">
            <w:pPr>
              <w:pStyle w:val="Default"/>
              <w:rPr>
                <w:rFonts w:ascii="Arial" w:hAnsi="Arial" w:cs="Arial"/>
                <w:b/>
                <w:bCs/>
              </w:rPr>
            </w:pPr>
            <w:r w:rsidRPr="008527BE">
              <w:rPr>
                <w:rFonts w:ascii="Arial" w:hAnsi="Arial" w:cs="Arial"/>
                <w:b/>
                <w:bCs/>
              </w:rPr>
              <w:t>Healthy ageing</w:t>
            </w:r>
          </w:p>
          <w:p w14:paraId="6FBEF385" w14:textId="091212D3" w:rsidR="00FD6163" w:rsidRPr="008527BE" w:rsidRDefault="008527BE" w:rsidP="008527BE">
            <w:pPr>
              <w:pStyle w:val="Default"/>
              <w:rPr>
                <w:rFonts w:ascii="Arial" w:hAnsi="Arial" w:cs="Arial"/>
              </w:rPr>
            </w:pPr>
            <w:r w:rsidRPr="008527BE">
              <w:rPr>
                <w:rFonts w:ascii="Arial" w:hAnsi="Arial" w:cs="Arial"/>
              </w:rPr>
              <w:t xml:space="preserve">Dignity in care </w:t>
            </w:r>
          </w:p>
        </w:tc>
        <w:tc>
          <w:tcPr>
            <w:tcW w:w="3345" w:type="dxa"/>
          </w:tcPr>
          <w:p w14:paraId="5472D0B9" w14:textId="77777777" w:rsidR="00FD6163" w:rsidRDefault="00A11A7D">
            <w:r>
              <w:t>Using policies</w:t>
            </w:r>
          </w:p>
          <w:p w14:paraId="0E56D8A4" w14:textId="78B36DF9" w:rsidR="00A11A7D" w:rsidRDefault="00A11A7D">
            <w:r>
              <w:t>Coursework 1 – how to choose activity</w:t>
            </w:r>
          </w:p>
        </w:tc>
      </w:tr>
      <w:tr w:rsidR="00FD6163" w14:paraId="438BA12A" w14:textId="34C1B2B1" w:rsidTr="00A11A7D">
        <w:tc>
          <w:tcPr>
            <w:tcW w:w="972" w:type="dxa"/>
          </w:tcPr>
          <w:p w14:paraId="5B6BD053" w14:textId="28349AE4" w:rsidR="00FD6163" w:rsidRDefault="00FD6163">
            <w:r>
              <w:t>7</w:t>
            </w:r>
          </w:p>
        </w:tc>
        <w:tc>
          <w:tcPr>
            <w:tcW w:w="4693" w:type="dxa"/>
          </w:tcPr>
          <w:p w14:paraId="2A1227F4" w14:textId="77777777" w:rsidR="008527BE" w:rsidRPr="00A11A7D" w:rsidRDefault="008527BE" w:rsidP="008527BE">
            <w:pPr>
              <w:pStyle w:val="Default"/>
              <w:rPr>
                <w:rFonts w:ascii="Arial" w:hAnsi="Arial" w:cs="Arial"/>
                <w:b/>
                <w:bCs/>
              </w:rPr>
            </w:pPr>
            <w:r w:rsidRPr="00A11A7D">
              <w:rPr>
                <w:rFonts w:ascii="Arial" w:hAnsi="Arial" w:cs="Arial"/>
                <w:b/>
                <w:bCs/>
              </w:rPr>
              <w:t>Health inequalities</w:t>
            </w:r>
          </w:p>
          <w:p w14:paraId="15938021" w14:textId="77777777" w:rsidR="008527BE" w:rsidRPr="008527BE" w:rsidRDefault="008527BE" w:rsidP="008527BE">
            <w:pPr>
              <w:pStyle w:val="Default"/>
              <w:rPr>
                <w:rFonts w:ascii="Arial" w:hAnsi="Arial" w:cs="Arial"/>
              </w:rPr>
            </w:pPr>
            <w:r w:rsidRPr="008527BE">
              <w:rPr>
                <w:rFonts w:ascii="Arial" w:hAnsi="Arial" w:cs="Arial"/>
              </w:rPr>
              <w:t>End of life</w:t>
            </w:r>
          </w:p>
          <w:p w14:paraId="56A72636" w14:textId="77777777" w:rsidR="008527BE" w:rsidRPr="008527BE" w:rsidRDefault="008527BE" w:rsidP="008527BE">
            <w:pPr>
              <w:pStyle w:val="Default"/>
              <w:rPr>
                <w:rFonts w:ascii="Arial" w:hAnsi="Arial" w:cs="Arial"/>
              </w:rPr>
            </w:pPr>
            <w:r w:rsidRPr="008527BE">
              <w:rPr>
                <w:rFonts w:ascii="Arial" w:hAnsi="Arial" w:cs="Arial"/>
              </w:rPr>
              <w:t>Advanced care planning</w:t>
            </w:r>
          </w:p>
          <w:p w14:paraId="5223D412" w14:textId="6571D69B" w:rsidR="00FD6163" w:rsidRPr="008527BE" w:rsidRDefault="008527BE" w:rsidP="008527BE">
            <w:pPr>
              <w:rPr>
                <w:rFonts w:cs="Arial"/>
              </w:rPr>
            </w:pPr>
            <w:r w:rsidRPr="008527BE">
              <w:rPr>
                <w:rFonts w:cs="Arial"/>
              </w:rPr>
              <w:t>Dementia</w:t>
            </w:r>
          </w:p>
        </w:tc>
        <w:tc>
          <w:tcPr>
            <w:tcW w:w="3345" w:type="dxa"/>
          </w:tcPr>
          <w:p w14:paraId="05F1031A" w14:textId="090878A0" w:rsidR="00FD6163" w:rsidRDefault="00A11A7D">
            <w:r>
              <w:t>Group work on COVID19</w:t>
            </w:r>
          </w:p>
        </w:tc>
      </w:tr>
      <w:tr w:rsidR="00FD6163" w14:paraId="55D1F1BA" w14:textId="0A10A4E9" w:rsidTr="00A11A7D">
        <w:tc>
          <w:tcPr>
            <w:tcW w:w="972" w:type="dxa"/>
          </w:tcPr>
          <w:p w14:paraId="168BBBB8" w14:textId="7FA199ED" w:rsidR="00FD6163" w:rsidRDefault="00FD6163">
            <w:r>
              <w:t>8</w:t>
            </w:r>
          </w:p>
        </w:tc>
        <w:tc>
          <w:tcPr>
            <w:tcW w:w="4693" w:type="dxa"/>
          </w:tcPr>
          <w:p w14:paraId="0A38E26A" w14:textId="77777777" w:rsidR="008527BE" w:rsidRPr="00A11A7D" w:rsidRDefault="008527BE" w:rsidP="008527BE">
            <w:pPr>
              <w:pStyle w:val="Default"/>
              <w:rPr>
                <w:rFonts w:ascii="Arial" w:hAnsi="Arial" w:cs="Arial"/>
                <w:b/>
                <w:bCs/>
              </w:rPr>
            </w:pPr>
            <w:r w:rsidRPr="00A11A7D">
              <w:rPr>
                <w:rFonts w:ascii="Arial" w:hAnsi="Arial" w:cs="Arial"/>
                <w:b/>
                <w:bCs/>
              </w:rPr>
              <w:t>Safeguarding</w:t>
            </w:r>
          </w:p>
          <w:p w14:paraId="09AD3B8B" w14:textId="6F9D3BC0" w:rsidR="00FD6163" w:rsidRPr="008527BE" w:rsidRDefault="00A11A7D" w:rsidP="008527BE">
            <w:pPr>
              <w:rPr>
                <w:rFonts w:cs="Arial"/>
              </w:rPr>
            </w:pPr>
            <w:r>
              <w:rPr>
                <w:rFonts w:cs="Arial"/>
              </w:rPr>
              <w:t>Case studies from the field</w:t>
            </w:r>
          </w:p>
        </w:tc>
        <w:tc>
          <w:tcPr>
            <w:tcW w:w="3345" w:type="dxa"/>
          </w:tcPr>
          <w:p w14:paraId="3B93356B" w14:textId="52BDD8BA" w:rsidR="00FD6163" w:rsidRDefault="00A11A7D">
            <w:r>
              <w:t>Coursework 2</w:t>
            </w:r>
          </w:p>
        </w:tc>
      </w:tr>
      <w:tr w:rsidR="00FD6163" w14:paraId="3AAA93F7" w14:textId="19751B3F" w:rsidTr="00A11A7D">
        <w:tc>
          <w:tcPr>
            <w:tcW w:w="972" w:type="dxa"/>
          </w:tcPr>
          <w:p w14:paraId="6096A858" w14:textId="759B08BD" w:rsidR="00FD6163" w:rsidRDefault="00FD6163">
            <w:r>
              <w:t>9</w:t>
            </w:r>
          </w:p>
        </w:tc>
        <w:tc>
          <w:tcPr>
            <w:tcW w:w="4693" w:type="dxa"/>
          </w:tcPr>
          <w:p w14:paraId="12794FBA" w14:textId="77777777" w:rsidR="008527BE" w:rsidRPr="00A11A7D" w:rsidRDefault="008527BE" w:rsidP="008527BE">
            <w:pPr>
              <w:pStyle w:val="Default"/>
              <w:rPr>
                <w:rFonts w:ascii="Arial" w:hAnsi="Arial" w:cs="Arial"/>
                <w:b/>
                <w:bCs/>
              </w:rPr>
            </w:pPr>
            <w:r w:rsidRPr="00A11A7D">
              <w:rPr>
                <w:rFonts w:ascii="Arial" w:hAnsi="Arial" w:cs="Arial"/>
                <w:b/>
                <w:bCs/>
              </w:rPr>
              <w:t>Growth and development theories</w:t>
            </w:r>
          </w:p>
          <w:p w14:paraId="0EC51B07" w14:textId="71F75623" w:rsidR="00FD6163" w:rsidRPr="008527BE" w:rsidRDefault="00A11A7D">
            <w:pPr>
              <w:rPr>
                <w:rFonts w:cs="Arial"/>
              </w:rPr>
            </w:pPr>
            <w:r>
              <w:rPr>
                <w:rFonts w:cs="Arial"/>
              </w:rPr>
              <w:t>Psychosexual and moral development</w:t>
            </w:r>
          </w:p>
        </w:tc>
        <w:tc>
          <w:tcPr>
            <w:tcW w:w="3345" w:type="dxa"/>
          </w:tcPr>
          <w:p w14:paraId="1C8D9396" w14:textId="1E52C9A9" w:rsidR="00A11A7D" w:rsidRDefault="00A11A7D">
            <w:r>
              <w:t>Essay planning - structure</w:t>
            </w:r>
          </w:p>
          <w:p w14:paraId="3CA2FD67" w14:textId="4DAA8662" w:rsidR="00FD6163" w:rsidRDefault="00FD6163"/>
        </w:tc>
      </w:tr>
      <w:tr w:rsidR="00FD6163" w14:paraId="130D4876" w14:textId="53E03720" w:rsidTr="00A11A7D">
        <w:tc>
          <w:tcPr>
            <w:tcW w:w="972" w:type="dxa"/>
          </w:tcPr>
          <w:p w14:paraId="32099C15" w14:textId="5CF8994F" w:rsidR="00FD6163" w:rsidRDefault="00FD6163">
            <w:r>
              <w:t>10</w:t>
            </w:r>
          </w:p>
        </w:tc>
        <w:tc>
          <w:tcPr>
            <w:tcW w:w="4693" w:type="dxa"/>
          </w:tcPr>
          <w:p w14:paraId="00134D54" w14:textId="77777777" w:rsidR="008527BE" w:rsidRPr="00A11A7D" w:rsidRDefault="008527BE" w:rsidP="008527BE">
            <w:pPr>
              <w:pStyle w:val="Default"/>
              <w:rPr>
                <w:rFonts w:ascii="Arial" w:hAnsi="Arial" w:cs="Arial"/>
                <w:b/>
                <w:bCs/>
              </w:rPr>
            </w:pPr>
            <w:r w:rsidRPr="00A11A7D">
              <w:rPr>
                <w:rFonts w:ascii="Arial" w:hAnsi="Arial" w:cs="Arial"/>
                <w:b/>
                <w:bCs/>
              </w:rPr>
              <w:t>Loss, change and stress</w:t>
            </w:r>
          </w:p>
          <w:p w14:paraId="35B59B22" w14:textId="77777777" w:rsidR="00FD6163" w:rsidRDefault="00FD6163"/>
        </w:tc>
        <w:tc>
          <w:tcPr>
            <w:tcW w:w="3345" w:type="dxa"/>
          </w:tcPr>
          <w:p w14:paraId="5BAFB73E" w14:textId="21F2380B" w:rsidR="00FD6163" w:rsidRDefault="00A11A7D">
            <w:r>
              <w:t>Critical analysis</w:t>
            </w:r>
          </w:p>
        </w:tc>
      </w:tr>
    </w:tbl>
    <w:p w14:paraId="6A4FF68E" w14:textId="77777777" w:rsidR="00FD6163" w:rsidRDefault="00FD6163"/>
    <w:sectPr w:rsidR="00FD6163" w:rsidSect="00CF0568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D29BB5" w14:textId="77777777" w:rsidR="00D86EB7" w:rsidRDefault="00D86EB7" w:rsidP="00D86EB7">
      <w:pPr>
        <w:spacing w:before="0" w:after="0" w:line="240" w:lineRule="auto"/>
      </w:pPr>
      <w:r>
        <w:separator/>
      </w:r>
    </w:p>
  </w:endnote>
  <w:endnote w:type="continuationSeparator" w:id="0">
    <w:p w14:paraId="07A475F7" w14:textId="77777777" w:rsidR="00D86EB7" w:rsidRDefault="00D86EB7" w:rsidP="00D86EB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33B3B6" w14:textId="77777777" w:rsidR="00D86EB7" w:rsidRDefault="00D86EB7" w:rsidP="00D86EB7">
      <w:pPr>
        <w:spacing w:before="0" w:after="0" w:line="240" w:lineRule="auto"/>
      </w:pPr>
      <w:r>
        <w:separator/>
      </w:r>
    </w:p>
  </w:footnote>
  <w:footnote w:type="continuationSeparator" w:id="0">
    <w:p w14:paraId="52EC8D3E" w14:textId="77777777" w:rsidR="00D86EB7" w:rsidRDefault="00D86EB7" w:rsidP="00D86EB7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1A1B9A"/>
    <w:multiLevelType w:val="multilevel"/>
    <w:tmpl w:val="37D69A08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3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>
    <w:abstractNumId w:val="0"/>
  </w:num>
  <w:num w:numId="2">
    <w:abstractNumId w:val="0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163"/>
    <w:rsid w:val="00164149"/>
    <w:rsid w:val="005414C0"/>
    <w:rsid w:val="005D6F9C"/>
    <w:rsid w:val="0080705C"/>
    <w:rsid w:val="008527BE"/>
    <w:rsid w:val="008645B5"/>
    <w:rsid w:val="00A11A7D"/>
    <w:rsid w:val="00B14DC7"/>
    <w:rsid w:val="00C37833"/>
    <w:rsid w:val="00CF0568"/>
    <w:rsid w:val="00D013A6"/>
    <w:rsid w:val="00D86EB7"/>
    <w:rsid w:val="00FD6163"/>
    <w:rsid w:val="00FE5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DDC84F"/>
  <w15:chartTrackingRefBased/>
  <w15:docId w15:val="{F2A17323-35B3-EF4B-92A8-881958B4D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4"/>
        <w:szCs w:val="24"/>
        <w:lang w:val="en-GB" w:eastAsia="en-US" w:bidi="ar-SA"/>
      </w:rPr>
    </w:rPrDefault>
    <w:pPrDefault>
      <w:pPr>
        <w:spacing w:before="120" w:after="12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Normal thesis"/>
    <w:qFormat/>
    <w:rsid w:val="00B14DC7"/>
    <w:rPr>
      <w:rFonts w:ascii="Arial" w:hAnsi="Arial" w:cs="Times New Roman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D013A6"/>
    <w:pPr>
      <w:keepNext/>
      <w:keepLines/>
      <w:numPr>
        <w:ilvl w:val="2"/>
        <w:numId w:val="3"/>
      </w:numPr>
      <w:spacing w:before="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  <w:sz w:val="28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D013A6"/>
    <w:pPr>
      <w:keepNext/>
      <w:keepLines/>
      <w:numPr>
        <w:ilvl w:val="3"/>
        <w:numId w:val="3"/>
      </w:numPr>
      <w:outlineLvl w:val="3"/>
    </w:pPr>
    <w:rPr>
      <w:rFonts w:asciiTheme="majorHAnsi" w:eastAsiaTheme="majorEastAsia" w:hAnsiTheme="majorHAnsi" w:cstheme="majorBidi"/>
      <w:b/>
      <w:bCs/>
      <w:color w:val="000000" w:themeColor="text1"/>
      <w:szCs w:val="22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D013A6"/>
    <w:pPr>
      <w:keepNext/>
      <w:keepLines/>
      <w:numPr>
        <w:ilvl w:val="4"/>
        <w:numId w:val="1"/>
      </w:numPr>
      <w:spacing w:before="0"/>
      <w:outlineLvl w:val="4"/>
    </w:pPr>
    <w:rPr>
      <w:rFonts w:asciiTheme="majorHAnsi" w:eastAsiaTheme="majorEastAsia" w:hAnsiTheme="majorHAnsi" w:cstheme="majorBidi"/>
      <w:i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thesis">
    <w:name w:val="Table thesis"/>
    <w:basedOn w:val="TableNormal"/>
    <w:uiPriority w:val="99"/>
    <w:rsid w:val="00D013A6"/>
    <w:pPr>
      <w:spacing w:before="0" w:after="0" w:line="240" w:lineRule="auto"/>
    </w:pPr>
    <w:rPr>
      <w:rFonts w:ascii="Arial" w:eastAsiaTheme="minorEastAsia" w:hAnsi="Arial"/>
      <w:sz w:val="22"/>
      <w:lang w:val="en-US"/>
    </w:rPr>
    <w:tblPr/>
  </w:style>
  <w:style w:type="paragraph" w:customStyle="1" w:styleId="Tablesinglespace">
    <w:name w:val="Table singlespace"/>
    <w:basedOn w:val="Normal"/>
    <w:next w:val="Normal"/>
    <w:qFormat/>
    <w:rsid w:val="00D013A6"/>
    <w:pPr>
      <w:spacing w:line="240" w:lineRule="auto"/>
    </w:pPr>
    <w:rPr>
      <w:rFonts w:eastAsiaTheme="minorEastAsia" w:cs="Arial"/>
      <w:sz w:val="22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D013A6"/>
    <w:rPr>
      <w:rFonts w:asciiTheme="majorHAnsi" w:eastAsiaTheme="majorEastAsia" w:hAnsiTheme="majorHAnsi" w:cstheme="majorBidi"/>
      <w:b/>
      <w:bCs/>
      <w:color w:val="4472C4" w:themeColor="accent1"/>
      <w:sz w:val="28"/>
    </w:rPr>
  </w:style>
  <w:style w:type="character" w:customStyle="1" w:styleId="Heading4Char">
    <w:name w:val="Heading 4 Char"/>
    <w:basedOn w:val="DefaultParagraphFont"/>
    <w:link w:val="Heading4"/>
    <w:uiPriority w:val="9"/>
    <w:rsid w:val="00D013A6"/>
    <w:rPr>
      <w:rFonts w:asciiTheme="majorHAnsi" w:eastAsiaTheme="majorEastAsia" w:hAnsiTheme="majorHAnsi" w:cstheme="majorBidi"/>
      <w:b/>
      <w:bCs/>
      <w:color w:val="000000" w:themeColor="text1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rsid w:val="00D013A6"/>
    <w:rPr>
      <w:rFonts w:asciiTheme="majorHAnsi" w:eastAsiaTheme="majorEastAsia" w:hAnsiTheme="majorHAnsi" w:cstheme="majorBidi"/>
      <w:i/>
      <w:color w:val="1F3763" w:themeColor="accent1" w:themeShade="7F"/>
    </w:rPr>
  </w:style>
  <w:style w:type="table" w:styleId="TableGrid">
    <w:name w:val="Table Grid"/>
    <w:basedOn w:val="TableNormal"/>
    <w:uiPriority w:val="39"/>
    <w:rsid w:val="00FD6163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D6163"/>
    <w:pPr>
      <w:autoSpaceDE w:val="0"/>
      <w:autoSpaceDN w:val="0"/>
      <w:adjustRightInd w:val="0"/>
      <w:spacing w:before="0" w:after="0" w:line="240" w:lineRule="auto"/>
    </w:pPr>
    <w:rPr>
      <w:rFonts w:ascii="Calibri" w:hAnsi="Calibri" w:cs="Calibri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D86EB7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6EB7"/>
    <w:rPr>
      <w:rFonts w:ascii="Arial" w:hAnsi="Arial" w:cs="Times New Roman"/>
    </w:rPr>
  </w:style>
  <w:style w:type="paragraph" w:styleId="Footer">
    <w:name w:val="footer"/>
    <w:basedOn w:val="Normal"/>
    <w:link w:val="FooterChar"/>
    <w:uiPriority w:val="99"/>
    <w:unhideWhenUsed/>
    <w:rsid w:val="00D86EB7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6EB7"/>
    <w:rPr>
      <w:rFonts w:ascii="Arial" w:hAnsi="Arial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Stradling</dc:creator>
  <cp:keywords/>
  <dc:description/>
  <cp:lastModifiedBy>Joanne Davies (Yr Athrofa)</cp:lastModifiedBy>
  <cp:revision>3</cp:revision>
  <dcterms:created xsi:type="dcterms:W3CDTF">2021-09-21T10:17:00Z</dcterms:created>
  <dcterms:modified xsi:type="dcterms:W3CDTF">2021-09-21T10:19:00Z</dcterms:modified>
</cp:coreProperties>
</file>