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0A521" w14:textId="423C2CD7" w:rsidR="000313FF" w:rsidRPr="001F4F2F" w:rsidRDefault="00634E58" w:rsidP="00421AEC">
      <w:pPr>
        <w:spacing w:after="0"/>
        <w:rPr>
          <w:rFonts w:asciiTheme="majorHAnsi" w:hAnsiTheme="majorHAnsi" w:cstheme="majorHAnsi"/>
        </w:rPr>
      </w:pPr>
      <w:r w:rsidRPr="001F4F2F">
        <w:rPr>
          <w:rFonts w:asciiTheme="majorHAnsi" w:eastAsia="Times New Roman" w:hAnsiTheme="majorHAnsi" w:cstheme="majorHAnsi"/>
          <w:u w:val="single"/>
          <w:shd w:val="clear" w:color="auto" w:fill="FFFFFF"/>
          <w:lang w:eastAsia="en-GB"/>
        </w:rPr>
        <w:t>Corporate social responsibility</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Introduction 300 words</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 xml:space="preserve">There are many businesses and corporations operating in 21st-century Britain. Should these businesses be concerned with ethics, or dose the </w:t>
      </w:r>
      <w:r w:rsidR="002A185E" w:rsidRPr="001F4F2F">
        <w:rPr>
          <w:rFonts w:asciiTheme="majorHAnsi" w:eastAsia="Times New Roman" w:hAnsiTheme="majorHAnsi" w:cstheme="majorHAnsi"/>
          <w:shd w:val="clear" w:color="auto" w:fill="FFFFFF"/>
          <w:lang w:eastAsia="en-GB"/>
        </w:rPr>
        <w:t>pursuit</w:t>
      </w:r>
      <w:r w:rsidRPr="001F4F2F">
        <w:rPr>
          <w:rFonts w:asciiTheme="majorHAnsi" w:eastAsia="Times New Roman" w:hAnsiTheme="majorHAnsi" w:cstheme="majorHAnsi"/>
          <w:shd w:val="clear" w:color="auto" w:fill="FFFFFF"/>
          <w:lang w:eastAsia="en-GB"/>
        </w:rPr>
        <w:t xml:space="preserve"> of profit mean surrounding communities benefit with the </w:t>
      </w:r>
      <w:r w:rsidR="000F0F47" w:rsidRPr="001F4F2F">
        <w:rPr>
          <w:rFonts w:asciiTheme="majorHAnsi" w:eastAsia="Times New Roman" w:hAnsiTheme="majorHAnsi" w:cstheme="majorHAnsi"/>
          <w:shd w:val="clear" w:color="auto" w:fill="FFFFFF"/>
          <w:lang w:eastAsia="en-GB"/>
        </w:rPr>
        <w:t>company’s</w:t>
      </w:r>
      <w:r w:rsidRPr="001F4F2F">
        <w:rPr>
          <w:rFonts w:asciiTheme="majorHAnsi" w:eastAsia="Times New Roman" w:hAnsiTheme="majorHAnsi" w:cstheme="majorHAnsi"/>
          <w:shd w:val="clear" w:color="auto" w:fill="FFFFFF"/>
          <w:lang w:eastAsia="en-GB"/>
        </w:rPr>
        <w:t xml:space="preserve"> success? Corporate social responsibility is the </w:t>
      </w:r>
      <w:r w:rsidR="002A185E" w:rsidRPr="001F4F2F">
        <w:rPr>
          <w:rFonts w:asciiTheme="majorHAnsi" w:eastAsia="Times New Roman" w:hAnsiTheme="majorHAnsi" w:cstheme="majorHAnsi"/>
          <w:shd w:val="clear" w:color="auto" w:fill="FFFFFF"/>
          <w:lang w:eastAsia="en-GB"/>
        </w:rPr>
        <w:t>acknowledgment</w:t>
      </w:r>
      <w:r w:rsidRPr="001F4F2F">
        <w:rPr>
          <w:rFonts w:asciiTheme="majorHAnsi" w:eastAsia="Times New Roman" w:hAnsiTheme="majorHAnsi" w:cstheme="majorHAnsi"/>
          <w:shd w:val="clear" w:color="auto" w:fill="FFFFFF"/>
          <w:lang w:eastAsia="en-GB"/>
        </w:rPr>
        <w:t xml:space="preserve"> of the impacts that corporations can have environmentally, socially and economically. Corporate social responsibility (CSR) aims to encourage corporations to operate in a way that ethical and considerate to the needs of the surroundings and the inhabitants. CSR can apply both to public and private organisations. The Department for Business, Innovation and Skills defined corporate social responsibility in a 2013 consultation paper as ‘a responsibility of an organisation for the impacts of its decisions on society and the environment above and beyond its legal obligations, through transparent and ethical behaviour’. The World Business Council for Sustainable Development (1999) defined CSR as ‘The acknowledgement by companies that they should be accountable not only for their financial performance but for the impact of their activities on society and the environment.’</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 xml:space="preserve">There are arguments both for and against the role of CSR in the 21st-century world of business. CSR is seen by some as a natural progression </w:t>
      </w:r>
      <w:r w:rsidR="000F0F47" w:rsidRPr="001F4F2F">
        <w:rPr>
          <w:rFonts w:asciiTheme="majorHAnsi" w:eastAsia="Times New Roman" w:hAnsiTheme="majorHAnsi" w:cstheme="majorHAnsi"/>
          <w:shd w:val="clear" w:color="auto" w:fill="FFFFFF"/>
          <w:lang w:eastAsia="en-GB"/>
        </w:rPr>
        <w:t xml:space="preserve">of the times </w:t>
      </w:r>
      <w:r w:rsidRPr="001F4F2F">
        <w:rPr>
          <w:rFonts w:asciiTheme="majorHAnsi" w:eastAsia="Times New Roman" w:hAnsiTheme="majorHAnsi" w:cstheme="majorHAnsi"/>
          <w:shd w:val="clear" w:color="auto" w:fill="FFFFFF"/>
          <w:lang w:eastAsia="en-GB"/>
        </w:rPr>
        <w:t xml:space="preserve">and should be embraced by all businesses for the sake of those that work within them and those that are affected by decisions they make. Others argue that </w:t>
      </w:r>
      <w:r w:rsidR="000F0F47" w:rsidRPr="001F4F2F">
        <w:rPr>
          <w:rFonts w:asciiTheme="majorHAnsi" w:eastAsia="Times New Roman" w:hAnsiTheme="majorHAnsi" w:cstheme="majorHAnsi"/>
          <w:shd w:val="clear" w:color="auto" w:fill="FFFFFF"/>
          <w:lang w:eastAsia="en-GB"/>
        </w:rPr>
        <w:t xml:space="preserve">if </w:t>
      </w:r>
      <w:r w:rsidRPr="001F4F2F">
        <w:rPr>
          <w:rFonts w:asciiTheme="majorHAnsi" w:eastAsia="Times New Roman" w:hAnsiTheme="majorHAnsi" w:cstheme="majorHAnsi"/>
          <w:shd w:val="clear" w:color="auto" w:fill="FFFFFF"/>
          <w:lang w:eastAsia="en-GB"/>
        </w:rPr>
        <w:t>businesses are to spend money on such initiatives that the business may suffer as a result</w:t>
      </w:r>
      <w:r w:rsidR="000F0F47" w:rsidRPr="001F4F2F">
        <w:rPr>
          <w:rFonts w:asciiTheme="majorHAnsi" w:eastAsia="Times New Roman" w:hAnsiTheme="majorHAnsi" w:cstheme="majorHAnsi"/>
          <w:shd w:val="clear" w:color="auto" w:fill="FFFFFF"/>
          <w:lang w:eastAsia="en-GB"/>
        </w:rPr>
        <w:t>,</w:t>
      </w:r>
      <w:r w:rsidRPr="001F4F2F">
        <w:rPr>
          <w:rFonts w:asciiTheme="majorHAnsi" w:eastAsia="Times New Roman" w:hAnsiTheme="majorHAnsi" w:cstheme="majorHAnsi"/>
          <w:shd w:val="clear" w:color="auto" w:fill="FFFFFF"/>
          <w:lang w:eastAsia="en-GB"/>
        </w:rPr>
        <w:t xml:space="preserve"> </w:t>
      </w:r>
      <w:r w:rsidR="000F0F47" w:rsidRPr="001F4F2F">
        <w:rPr>
          <w:rFonts w:asciiTheme="majorHAnsi" w:eastAsia="Times New Roman" w:hAnsiTheme="majorHAnsi" w:cstheme="majorHAnsi"/>
          <w:shd w:val="clear" w:color="auto" w:fill="FFFFFF"/>
          <w:lang w:eastAsia="en-GB"/>
        </w:rPr>
        <w:t>employees’</w:t>
      </w:r>
      <w:r w:rsidRPr="001F4F2F">
        <w:rPr>
          <w:rFonts w:asciiTheme="majorHAnsi" w:eastAsia="Times New Roman" w:hAnsiTheme="majorHAnsi" w:cstheme="majorHAnsi"/>
          <w:shd w:val="clear" w:color="auto" w:fill="FFFFFF"/>
          <w:lang w:eastAsia="en-GB"/>
        </w:rPr>
        <w:t xml:space="preserve"> wages will be affected thereby undermining the entire purpose CSR, (Carroll and Shabana, 2010).</w:t>
      </w:r>
      <w:r w:rsidR="005662FE" w:rsidRPr="001F4F2F">
        <w:rPr>
          <w:rFonts w:asciiTheme="majorHAnsi" w:eastAsia="Times New Roman" w:hAnsiTheme="majorHAnsi" w:cstheme="majorHAnsi"/>
          <w:shd w:val="clear" w:color="auto" w:fill="FFFFFF"/>
          <w:lang w:eastAsia="en-GB"/>
        </w:rPr>
        <w:t xml:space="preserve"> CSR begins with the law ends and is totally </w:t>
      </w:r>
      <w:r w:rsidR="008B2166" w:rsidRPr="001F4F2F">
        <w:rPr>
          <w:rFonts w:asciiTheme="majorHAnsi" w:eastAsia="Times New Roman" w:hAnsiTheme="majorHAnsi" w:cstheme="majorHAnsi"/>
          <w:shd w:val="clear" w:color="auto" w:fill="FFFFFF"/>
          <w:lang w:eastAsia="en-GB"/>
        </w:rPr>
        <w:t>voluntary,</w:t>
      </w:r>
      <w:r w:rsidR="005662FE" w:rsidRPr="001F4F2F">
        <w:rPr>
          <w:rFonts w:asciiTheme="majorHAnsi" w:eastAsia="Times New Roman" w:hAnsiTheme="majorHAnsi" w:cstheme="majorHAnsi"/>
          <w:shd w:val="clear" w:color="auto" w:fill="FFFFFF"/>
          <w:lang w:eastAsia="en-GB"/>
        </w:rPr>
        <w:t xml:space="preserve"> so businesses have the option of simply adhering to the law and not engaging any extra CSR projects (Stevenson and Lindberg 2010). </w:t>
      </w:r>
      <w:r w:rsidR="008B2166" w:rsidRPr="001F4F2F">
        <w:rPr>
          <w:rFonts w:asciiTheme="majorHAnsi" w:eastAsia="Times New Roman" w:hAnsiTheme="majorHAnsi" w:cstheme="majorHAnsi"/>
          <w:shd w:val="clear" w:color="auto" w:fill="FFFFFF"/>
          <w:lang w:eastAsia="en-GB"/>
        </w:rPr>
        <w:t>However,</w:t>
      </w:r>
      <w:r w:rsidR="005662FE" w:rsidRPr="001F4F2F">
        <w:rPr>
          <w:rFonts w:asciiTheme="majorHAnsi" w:eastAsia="Times New Roman" w:hAnsiTheme="majorHAnsi" w:cstheme="majorHAnsi"/>
          <w:shd w:val="clear" w:color="auto" w:fill="FFFFFF"/>
          <w:lang w:eastAsia="en-GB"/>
        </w:rPr>
        <w:t xml:space="preserve"> </w:t>
      </w:r>
      <w:proofErr w:type="spellStart"/>
      <w:r w:rsidR="005662FE" w:rsidRPr="001F4F2F">
        <w:rPr>
          <w:rFonts w:asciiTheme="majorHAnsi" w:eastAsia="Times New Roman" w:hAnsiTheme="majorHAnsi" w:cstheme="majorHAnsi"/>
          <w:shd w:val="clear" w:color="auto" w:fill="FFFFFF"/>
          <w:lang w:eastAsia="en-GB"/>
        </w:rPr>
        <w:t>Hernriques</w:t>
      </w:r>
      <w:proofErr w:type="spellEnd"/>
      <w:r w:rsidR="005662FE" w:rsidRPr="001F4F2F">
        <w:rPr>
          <w:rFonts w:asciiTheme="majorHAnsi" w:eastAsia="Times New Roman" w:hAnsiTheme="majorHAnsi" w:cstheme="majorHAnsi"/>
          <w:shd w:val="clear" w:color="auto" w:fill="FFFFFF"/>
          <w:lang w:eastAsia="en-GB"/>
        </w:rPr>
        <w:t xml:space="preserve"> and Richardson (2004) challenged this by pointing out that within a capitalist society competition is everything, meaning that if one company is to engage in CSR activities it will be more appealing to consumers then a company that does not. Others have suggested that it is questionable </w:t>
      </w:r>
      <w:r w:rsidR="008B2166" w:rsidRPr="001F4F2F">
        <w:rPr>
          <w:rFonts w:asciiTheme="majorHAnsi" w:eastAsia="Times New Roman" w:hAnsiTheme="majorHAnsi" w:cstheme="majorHAnsi"/>
          <w:shd w:val="clear" w:color="auto" w:fill="FFFFFF"/>
          <w:lang w:eastAsia="en-GB"/>
        </w:rPr>
        <w:t>whether</w:t>
      </w:r>
      <w:r w:rsidR="005662FE" w:rsidRPr="001F4F2F">
        <w:rPr>
          <w:rFonts w:asciiTheme="majorHAnsi" w:eastAsia="Times New Roman" w:hAnsiTheme="majorHAnsi" w:cstheme="majorHAnsi"/>
          <w:shd w:val="clear" w:color="auto" w:fill="FFFFFF"/>
          <w:lang w:eastAsia="en-GB"/>
        </w:rPr>
        <w:t xml:space="preserve"> businesses can be expected to make ethical decisions rather than maximising profit, and that some companies simply engage with CSR to promote their public image and their initiatives result in very little else (Fatma, Khan, et. al. 2016)</w:t>
      </w:r>
      <w:r w:rsidR="008B2166" w:rsidRPr="001F4F2F">
        <w:rPr>
          <w:rFonts w:asciiTheme="majorHAnsi" w:eastAsia="Times New Roman" w:hAnsiTheme="majorHAnsi" w:cstheme="majorHAnsi"/>
          <w:shd w:val="clear" w:color="auto" w:fill="FFFFFF"/>
          <w:lang w:eastAsia="en-GB"/>
        </w:rPr>
        <w:t>.</w:t>
      </w:r>
      <w:r w:rsidR="005662FE" w:rsidRPr="001F4F2F">
        <w:rPr>
          <w:rFonts w:asciiTheme="majorHAnsi" w:eastAsia="Times New Roman" w:hAnsiTheme="majorHAnsi" w:cstheme="majorHAnsi"/>
          <w:lang w:eastAsia="en-GB"/>
        </w:rPr>
        <w:br/>
      </w:r>
    </w:p>
    <w:p w14:paraId="144BBA5C" w14:textId="0F6C1205" w:rsidR="000313FF" w:rsidRPr="001F4F2F" w:rsidRDefault="000313FF" w:rsidP="00DD40E7">
      <w:pPr>
        <w:shd w:val="clear" w:color="auto" w:fill="FFFFFF"/>
        <w:spacing w:after="0" w:line="240" w:lineRule="auto"/>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Iceland frozen foods is the chain of stores that started with on shop in the 1970’s and grew with success. It now has over 900 stores in the UK and has expanded to Europe (Iceland 2017). Iceland flourished because it was popular and there was demand for </w:t>
      </w:r>
      <w:r w:rsidR="006E0728" w:rsidRPr="001F4F2F">
        <w:rPr>
          <w:rFonts w:asciiTheme="majorHAnsi" w:eastAsia="Times New Roman" w:hAnsiTheme="majorHAnsi" w:cstheme="majorHAnsi"/>
          <w:lang w:eastAsia="en-GB"/>
        </w:rPr>
        <w:t>their</w:t>
      </w:r>
      <w:r w:rsidRPr="001F4F2F">
        <w:rPr>
          <w:rFonts w:asciiTheme="majorHAnsi" w:eastAsia="Times New Roman" w:hAnsiTheme="majorHAnsi" w:cstheme="majorHAnsi"/>
          <w:lang w:eastAsia="en-GB"/>
        </w:rPr>
        <w:t xml:space="preserve"> products. Economically this is beneficial but depending on what packaging is used this can have negative environmental effects (Nichols 1999). Plastic packaging is particularly harmful as it is difficult to recycle this means that a lot of plastic dumped or incinerated (</w:t>
      </w:r>
      <w:proofErr w:type="spellStart"/>
      <w:r w:rsidRPr="001F4F2F">
        <w:rPr>
          <w:rFonts w:asciiTheme="majorHAnsi" w:eastAsia="Times New Roman" w:hAnsiTheme="majorHAnsi" w:cstheme="majorHAnsi"/>
          <w:lang w:eastAsia="en-GB"/>
        </w:rPr>
        <w:t>Goodship</w:t>
      </w:r>
      <w:proofErr w:type="spellEnd"/>
      <w:r w:rsidRPr="001F4F2F">
        <w:rPr>
          <w:rFonts w:asciiTheme="majorHAnsi" w:eastAsia="Times New Roman" w:hAnsiTheme="majorHAnsi" w:cstheme="majorHAnsi"/>
          <w:lang w:eastAsia="en-GB"/>
        </w:rPr>
        <w:t xml:space="preserve"> 2007). A lot of this plastic ends up in the sea it is difficult to know how much plastic is currently in the sea scientists estimate around 8 million metric tons is dumped every year (British medical journal 2017). Plastics and now threat to human health as they are in the food chain through fish and plastic has broken down in water into microbeads meaning humans also drinking plastic which is toxic (British medical journal 2017).</w:t>
      </w:r>
    </w:p>
    <w:p w14:paraId="6111E477" w14:textId="49409E19" w:rsidR="000313FF" w:rsidRPr="001F4F2F" w:rsidRDefault="000313FF" w:rsidP="00DD40E7">
      <w:pPr>
        <w:spacing w:after="0"/>
        <w:rPr>
          <w:rFonts w:asciiTheme="majorHAnsi" w:eastAsia="Times New Roman" w:hAnsiTheme="majorHAnsi" w:cstheme="majorHAnsi"/>
          <w:lang w:eastAsia="en-GB"/>
        </w:rPr>
      </w:pPr>
    </w:p>
    <w:p w14:paraId="12D47A8F" w14:textId="4FD2375C" w:rsidR="003002EF" w:rsidRPr="001F4F2F" w:rsidRDefault="003002EF" w:rsidP="00DD40E7">
      <w:pPr>
        <w:shd w:val="clear" w:color="auto" w:fill="FFFFFF"/>
        <w:spacing w:after="0" w:line="240" w:lineRule="auto"/>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Iceland’s CSR campaign promotional video reports that 12 million tons of plastic enters the sea every year (Iceland foods 2018). Iceland foods (2018) continues with the fact that only one third of plastics in the UK I recycled with the rest is incinerated or put into land fill; ‘The situation is unsustainable retailers to take more responsibility’. Ian Schofield, head of packaging at Iceland, has stated that ‘The technologies and materials needed to create a diverse range of non-plastic packaging are now becoming commercially available’ (Iceland foods 2018). Richard Walker, the managing director at Iceland, stated ‘Iceland aims to go plastic free cross is own label range by 2023’ (Iceland 2018). He </w:t>
      </w:r>
      <w:r w:rsidRPr="001F4F2F">
        <w:rPr>
          <w:rFonts w:asciiTheme="majorHAnsi" w:eastAsia="Times New Roman" w:hAnsiTheme="majorHAnsi" w:cstheme="majorHAnsi"/>
          <w:lang w:eastAsia="en-GB"/>
        </w:rPr>
        <w:lastRenderedPageBreak/>
        <w:t>goes on to say ‘The onus is on retailers as leading contributors to plastic packaging pollution to take a stand and deliver real and long-lasting change. There really is no excuse any more for excessive packaging that creates needless waste and damages our environment.’ (Iceland foods 2018).</w:t>
      </w:r>
    </w:p>
    <w:p w14:paraId="7C6E6C14" w14:textId="16514016" w:rsidR="003002EF" w:rsidRPr="001F4F2F" w:rsidRDefault="003002EF" w:rsidP="00DD40E7">
      <w:pPr>
        <w:shd w:val="clear" w:color="auto" w:fill="F1F1F1"/>
        <w:spacing w:after="0" w:line="90" w:lineRule="atLeast"/>
        <w:rPr>
          <w:rFonts w:asciiTheme="majorHAnsi" w:eastAsia="Times New Roman" w:hAnsiTheme="majorHAnsi" w:cstheme="majorHAnsi"/>
          <w:lang w:eastAsia="en-GB"/>
        </w:rPr>
      </w:pPr>
      <w:r w:rsidRPr="001F4F2F">
        <w:rPr>
          <w:rFonts w:asciiTheme="majorHAnsi" w:eastAsia="Times New Roman" w:hAnsiTheme="majorHAnsi" w:cstheme="majorHAnsi"/>
          <w:noProof/>
          <w:lang w:eastAsia="en-GB"/>
        </w:rPr>
        <w:drawing>
          <wp:inline distT="0" distB="0" distL="0" distR="0" wp14:anchorId="106F2469" wp14:editId="797EF385">
            <wp:extent cx="6350" cy="6350"/>
            <wp:effectExtent l="0" t="0" r="0" b="0"/>
            <wp:docPr id="1" name="Picture 1"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cleardot.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4EFDEEF7" w14:textId="77777777" w:rsidR="003002EF" w:rsidRPr="001F4F2F" w:rsidRDefault="003002EF" w:rsidP="00DD40E7">
      <w:pPr>
        <w:spacing w:after="0"/>
        <w:rPr>
          <w:rFonts w:asciiTheme="majorHAnsi" w:eastAsia="Times New Roman" w:hAnsiTheme="majorHAnsi" w:cstheme="majorHAnsi"/>
          <w:lang w:eastAsia="en-GB"/>
        </w:rPr>
      </w:pPr>
    </w:p>
    <w:p w14:paraId="51E2185A" w14:textId="6CA53808" w:rsidR="002768BC" w:rsidRPr="001F4F2F" w:rsidRDefault="002768BC" w:rsidP="00DD40E7">
      <w:pPr>
        <w:spacing w:after="0" w:line="240" w:lineRule="auto"/>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When research confirmed that plastic is entering the water systems and therefore every human is now partially made up of plastic because there drinking it, plastic pollution was predicted to become the next popular concern (</w:t>
      </w:r>
      <w:proofErr w:type="spellStart"/>
      <w:r w:rsidRPr="001F4F2F">
        <w:rPr>
          <w:rFonts w:asciiTheme="majorHAnsi" w:eastAsia="Times New Roman" w:hAnsiTheme="majorHAnsi" w:cstheme="majorHAnsi"/>
          <w:lang w:eastAsia="en-GB"/>
        </w:rPr>
        <w:t>Freinkel</w:t>
      </w:r>
      <w:proofErr w:type="spellEnd"/>
      <w:r w:rsidRPr="001F4F2F">
        <w:rPr>
          <w:rFonts w:asciiTheme="majorHAnsi" w:eastAsia="Times New Roman" w:hAnsiTheme="majorHAnsi" w:cstheme="majorHAnsi"/>
          <w:lang w:eastAsia="en-GB"/>
        </w:rPr>
        <w:t xml:space="preserve"> 2011). It’s easy to see why consider</w:t>
      </w:r>
      <w:r w:rsidR="00DD40E7" w:rsidRPr="001F4F2F">
        <w:rPr>
          <w:rFonts w:asciiTheme="majorHAnsi" w:eastAsia="Times New Roman" w:hAnsiTheme="majorHAnsi" w:cstheme="majorHAnsi"/>
          <w:lang w:eastAsia="en-GB"/>
        </w:rPr>
        <w:t xml:space="preserve">ing </w:t>
      </w:r>
      <w:r w:rsidRPr="001F4F2F">
        <w:rPr>
          <w:rFonts w:asciiTheme="majorHAnsi" w:eastAsia="Times New Roman" w:hAnsiTheme="majorHAnsi" w:cstheme="majorHAnsi"/>
          <w:lang w:eastAsia="en-GB"/>
        </w:rPr>
        <w:t xml:space="preserve">the </w:t>
      </w:r>
      <w:r w:rsidR="001F4F2F" w:rsidRPr="001F4F2F">
        <w:rPr>
          <w:rFonts w:asciiTheme="majorHAnsi" w:eastAsia="Times New Roman" w:hAnsiTheme="majorHAnsi" w:cstheme="majorHAnsi"/>
          <w:lang w:eastAsia="en-GB"/>
        </w:rPr>
        <w:t>world’s</w:t>
      </w:r>
      <w:r w:rsidRPr="001F4F2F">
        <w:rPr>
          <w:rFonts w:asciiTheme="majorHAnsi" w:eastAsia="Times New Roman" w:hAnsiTheme="majorHAnsi" w:cstheme="majorHAnsi"/>
          <w:lang w:eastAsia="en-GB"/>
        </w:rPr>
        <w:t xml:space="preserve"> oceans are now partially covered in plastic massively affecting the natural habitat of marine life (More and Phillips 2012). But what choice does the consumer have when buying from stores that stock almost all their products covered in plastic (Sinha and </w:t>
      </w:r>
      <w:proofErr w:type="spellStart"/>
      <w:r w:rsidRPr="001F4F2F">
        <w:rPr>
          <w:rFonts w:asciiTheme="majorHAnsi" w:eastAsia="Times New Roman" w:hAnsiTheme="majorHAnsi" w:cstheme="majorHAnsi"/>
          <w:lang w:eastAsia="en-GB"/>
        </w:rPr>
        <w:t>Plamondon</w:t>
      </w:r>
      <w:proofErr w:type="spellEnd"/>
      <w:r w:rsidRPr="001F4F2F">
        <w:rPr>
          <w:rFonts w:asciiTheme="majorHAnsi" w:eastAsia="Times New Roman" w:hAnsiTheme="majorHAnsi" w:cstheme="majorHAnsi"/>
          <w:lang w:eastAsia="en-GB"/>
        </w:rPr>
        <w:t xml:space="preserve"> 2013)? There are guides for consumers who are eco-conscious, but the consumer must have a level of commitment and be prepared to shop in multiple locations rather </w:t>
      </w:r>
      <w:r w:rsidR="001F4F2F" w:rsidRPr="001F4F2F">
        <w:rPr>
          <w:rFonts w:asciiTheme="majorHAnsi" w:eastAsia="Times New Roman" w:hAnsiTheme="majorHAnsi" w:cstheme="majorHAnsi"/>
          <w:lang w:eastAsia="en-GB"/>
        </w:rPr>
        <w:t>than</w:t>
      </w:r>
      <w:r w:rsidRPr="001F4F2F">
        <w:rPr>
          <w:rFonts w:asciiTheme="majorHAnsi" w:eastAsia="Times New Roman" w:hAnsiTheme="majorHAnsi" w:cstheme="majorHAnsi"/>
          <w:lang w:eastAsia="en-GB"/>
        </w:rPr>
        <w:t xml:space="preserve"> one (Sinha and </w:t>
      </w:r>
      <w:proofErr w:type="spellStart"/>
      <w:r w:rsidRPr="001F4F2F">
        <w:rPr>
          <w:rFonts w:asciiTheme="majorHAnsi" w:eastAsia="Times New Roman" w:hAnsiTheme="majorHAnsi" w:cstheme="majorHAnsi"/>
          <w:lang w:eastAsia="en-GB"/>
        </w:rPr>
        <w:t>Plamondon</w:t>
      </w:r>
      <w:proofErr w:type="spellEnd"/>
      <w:r w:rsidRPr="001F4F2F">
        <w:rPr>
          <w:rFonts w:asciiTheme="majorHAnsi" w:eastAsia="Times New Roman" w:hAnsiTheme="majorHAnsi" w:cstheme="majorHAnsi"/>
          <w:lang w:eastAsia="en-GB"/>
        </w:rPr>
        <w:t xml:space="preserve"> 2013). Even the most extensive guidance on avoiding plastic products advise on buying some plastic that is recyclable, so incineration, because it so hard to avoid in the 21st-century world of shopping (Sinha and </w:t>
      </w:r>
      <w:proofErr w:type="spellStart"/>
      <w:r w:rsidRPr="001F4F2F">
        <w:rPr>
          <w:rFonts w:asciiTheme="majorHAnsi" w:eastAsia="Times New Roman" w:hAnsiTheme="majorHAnsi" w:cstheme="majorHAnsi"/>
          <w:lang w:eastAsia="en-GB"/>
        </w:rPr>
        <w:t>Plamondon</w:t>
      </w:r>
      <w:proofErr w:type="spellEnd"/>
      <w:r w:rsidRPr="001F4F2F">
        <w:rPr>
          <w:rFonts w:asciiTheme="majorHAnsi" w:eastAsia="Times New Roman" w:hAnsiTheme="majorHAnsi" w:cstheme="majorHAnsi"/>
          <w:lang w:eastAsia="en-GB"/>
        </w:rPr>
        <w:t xml:space="preserve"> 2013).</w:t>
      </w:r>
    </w:p>
    <w:p w14:paraId="69CD094A" w14:textId="77777777" w:rsidR="002768BC" w:rsidRPr="001F4F2F" w:rsidRDefault="002768BC" w:rsidP="00DD40E7">
      <w:pPr>
        <w:spacing w:after="0" w:line="240" w:lineRule="auto"/>
        <w:rPr>
          <w:rFonts w:asciiTheme="majorHAnsi" w:eastAsia="Times New Roman" w:hAnsiTheme="majorHAnsi" w:cstheme="majorHAnsi"/>
          <w:lang w:eastAsia="en-GB"/>
        </w:rPr>
      </w:pPr>
    </w:p>
    <w:p w14:paraId="79EA387E" w14:textId="47575D0E" w:rsidR="002768BC" w:rsidRPr="001F4F2F" w:rsidRDefault="002768BC" w:rsidP="00DD40E7">
      <w:pPr>
        <w:spacing w:after="0" w:line="240" w:lineRule="auto"/>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Considering how much damage plastic is doing to the environment Iceland’s CSR pledge is welcomed by anyone with concern of the health of the planet (</w:t>
      </w:r>
      <w:r w:rsidR="006E0728" w:rsidRPr="001F4F2F">
        <w:rPr>
          <w:rFonts w:asciiTheme="majorHAnsi" w:eastAsia="Times New Roman" w:hAnsiTheme="majorHAnsi" w:cstheme="majorHAnsi"/>
          <w:lang w:eastAsia="en-GB"/>
        </w:rPr>
        <w:t>Guardian</w:t>
      </w:r>
      <w:r w:rsidRPr="001F4F2F">
        <w:rPr>
          <w:rFonts w:asciiTheme="majorHAnsi" w:eastAsia="Times New Roman" w:hAnsiTheme="majorHAnsi" w:cstheme="majorHAnsi"/>
          <w:lang w:eastAsia="en-GB"/>
        </w:rPr>
        <w:t xml:space="preserve"> 2018). Iceland foods can also be commended for setting its self a five year time period to eliminate plastic from their shelf’s especially when considering the prime minister Theresa May has set a 35 year goal to eliminate plastic waist Although plastic crates pollution it is a fantastic material and is very useful at keeping foods and other goods fresh and well packaged (Smith 2008). Perhaps the answer is not to cut plastics out of supply chains but instead to make plastics that are </w:t>
      </w:r>
      <w:r w:rsidR="006E0728" w:rsidRPr="001F4F2F">
        <w:rPr>
          <w:rFonts w:asciiTheme="majorHAnsi" w:eastAsia="Times New Roman" w:hAnsiTheme="majorHAnsi" w:cstheme="majorHAnsi"/>
          <w:lang w:eastAsia="en-GB"/>
        </w:rPr>
        <w:t>combustible</w:t>
      </w:r>
      <w:r w:rsidRPr="001F4F2F">
        <w:rPr>
          <w:rFonts w:asciiTheme="majorHAnsi" w:eastAsia="Times New Roman" w:hAnsiTheme="majorHAnsi" w:cstheme="majorHAnsi"/>
          <w:lang w:eastAsia="en-GB"/>
        </w:rPr>
        <w:t xml:space="preserve"> (Smith 2008). This is exactly what a group called Earth First has been doing, but admittedly the material is not able to be manipulated in the same way as non-</w:t>
      </w:r>
      <w:r w:rsidR="006E0728" w:rsidRPr="001F4F2F">
        <w:rPr>
          <w:rFonts w:asciiTheme="majorHAnsi" w:eastAsia="Times New Roman" w:hAnsiTheme="majorHAnsi" w:cstheme="majorHAnsi"/>
          <w:lang w:eastAsia="en-GB"/>
        </w:rPr>
        <w:t>combustible</w:t>
      </w:r>
      <w:r w:rsidRPr="001F4F2F">
        <w:rPr>
          <w:rFonts w:asciiTheme="majorHAnsi" w:eastAsia="Times New Roman" w:hAnsiTheme="majorHAnsi" w:cstheme="majorHAnsi"/>
          <w:lang w:eastAsia="en-GB"/>
        </w:rPr>
        <w:t xml:space="preserve"> plastic, but research is ongoing (Smith 2008).</w:t>
      </w:r>
    </w:p>
    <w:p w14:paraId="29862718" w14:textId="77777777" w:rsidR="002768BC" w:rsidRPr="001F4F2F" w:rsidRDefault="002768BC" w:rsidP="00DD40E7">
      <w:pPr>
        <w:spacing w:after="0" w:line="240" w:lineRule="auto"/>
        <w:rPr>
          <w:rFonts w:asciiTheme="majorHAnsi" w:eastAsia="Times New Roman" w:hAnsiTheme="majorHAnsi" w:cstheme="majorHAnsi"/>
          <w:lang w:eastAsia="en-GB"/>
        </w:rPr>
      </w:pPr>
    </w:p>
    <w:p w14:paraId="1A969E29" w14:textId="214E3FD1" w:rsidR="002768BC" w:rsidRPr="001F4F2F" w:rsidRDefault="002768BC" w:rsidP="00DD40E7">
      <w:pPr>
        <w:spacing w:after="0" w:line="240" w:lineRule="auto"/>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There has been a growing concern about plastic pollution since the 1970’s when American officials considered higher rates of taxes for any one training products packaged in plastic (Irwin, </w:t>
      </w:r>
      <w:proofErr w:type="spellStart"/>
      <w:r w:rsidRPr="001F4F2F">
        <w:rPr>
          <w:rFonts w:asciiTheme="majorHAnsi" w:eastAsia="Times New Roman" w:hAnsiTheme="majorHAnsi" w:cstheme="majorHAnsi"/>
          <w:lang w:eastAsia="en-GB"/>
        </w:rPr>
        <w:t>Liroff</w:t>
      </w:r>
      <w:proofErr w:type="spellEnd"/>
      <w:r w:rsidRPr="001F4F2F">
        <w:rPr>
          <w:rFonts w:asciiTheme="majorHAnsi" w:eastAsia="Times New Roman" w:hAnsiTheme="majorHAnsi" w:cstheme="majorHAnsi"/>
          <w:lang w:eastAsia="en-GB"/>
        </w:rPr>
        <w:t xml:space="preserve">, et al. 1974). There </w:t>
      </w:r>
      <w:r w:rsidR="006E0728" w:rsidRPr="001F4F2F">
        <w:rPr>
          <w:rFonts w:asciiTheme="majorHAnsi" w:eastAsia="Times New Roman" w:hAnsiTheme="majorHAnsi" w:cstheme="majorHAnsi"/>
          <w:lang w:eastAsia="en-GB"/>
        </w:rPr>
        <w:t>have</w:t>
      </w:r>
      <w:r w:rsidRPr="001F4F2F">
        <w:rPr>
          <w:rFonts w:asciiTheme="majorHAnsi" w:eastAsia="Times New Roman" w:hAnsiTheme="majorHAnsi" w:cstheme="majorHAnsi"/>
          <w:lang w:eastAsia="en-GB"/>
        </w:rPr>
        <w:t xml:space="preserve"> been similar suggestions made within the UK’s legal system (Horrigan 2010), so could Iceland foods simple predicting an incoming tax wave? This </w:t>
      </w:r>
      <w:r w:rsidR="006E0728" w:rsidRPr="001F4F2F">
        <w:rPr>
          <w:rFonts w:asciiTheme="majorHAnsi" w:eastAsia="Times New Roman" w:hAnsiTheme="majorHAnsi" w:cstheme="majorHAnsi"/>
          <w:lang w:eastAsia="en-GB"/>
        </w:rPr>
        <w:t>brings</w:t>
      </w:r>
      <w:r w:rsidRPr="001F4F2F">
        <w:rPr>
          <w:rFonts w:asciiTheme="majorHAnsi" w:eastAsia="Times New Roman" w:hAnsiTheme="majorHAnsi" w:cstheme="majorHAnsi"/>
          <w:lang w:eastAsia="en-GB"/>
        </w:rPr>
        <w:t xml:space="preserve"> into question </w:t>
      </w:r>
      <w:r w:rsidR="006E0728" w:rsidRPr="001F4F2F">
        <w:rPr>
          <w:rFonts w:asciiTheme="majorHAnsi" w:eastAsia="Times New Roman" w:hAnsiTheme="majorHAnsi" w:cstheme="majorHAnsi"/>
          <w:lang w:eastAsia="en-GB"/>
        </w:rPr>
        <w:t>whether</w:t>
      </w:r>
      <w:r w:rsidRPr="001F4F2F">
        <w:rPr>
          <w:rFonts w:asciiTheme="majorHAnsi" w:eastAsia="Times New Roman" w:hAnsiTheme="majorHAnsi" w:cstheme="majorHAnsi"/>
          <w:lang w:eastAsia="en-GB"/>
        </w:rPr>
        <w:t xml:space="preserve"> Iceland is genuinely concerned for the environment or is just trying to gain popularity with its consumers and avoid paying more tax in the future. But if this is the case then the fear of an imposing tax might convince other companies to follow suit and reduce </w:t>
      </w:r>
      <w:r w:rsidR="001F4F2F" w:rsidRPr="001F4F2F">
        <w:rPr>
          <w:rFonts w:asciiTheme="majorHAnsi" w:eastAsia="Times New Roman" w:hAnsiTheme="majorHAnsi" w:cstheme="majorHAnsi"/>
          <w:lang w:eastAsia="en-GB"/>
        </w:rPr>
        <w:t>their</w:t>
      </w:r>
      <w:r w:rsidRPr="001F4F2F">
        <w:rPr>
          <w:rFonts w:asciiTheme="majorHAnsi" w:eastAsia="Times New Roman" w:hAnsiTheme="majorHAnsi" w:cstheme="majorHAnsi"/>
          <w:lang w:eastAsia="en-GB"/>
        </w:rPr>
        <w:t xml:space="preserve"> plastic packaging (</w:t>
      </w:r>
      <w:proofErr w:type="spellStart"/>
      <w:r w:rsidRPr="001F4F2F">
        <w:rPr>
          <w:rFonts w:asciiTheme="majorHAnsi" w:eastAsia="Times New Roman" w:hAnsiTheme="majorHAnsi" w:cstheme="majorHAnsi"/>
          <w:lang w:eastAsia="en-GB"/>
        </w:rPr>
        <w:t>Hertsgaard</w:t>
      </w:r>
      <w:proofErr w:type="spellEnd"/>
      <w:r w:rsidRPr="001F4F2F">
        <w:rPr>
          <w:rFonts w:asciiTheme="majorHAnsi" w:eastAsia="Times New Roman" w:hAnsiTheme="majorHAnsi" w:cstheme="majorHAnsi"/>
          <w:lang w:eastAsia="en-GB"/>
        </w:rPr>
        <w:t xml:space="preserve"> 2009). Considering the damage that has already been done and the potential damage that could be caused by the continued consumption of plastic, any measures must be put into place to preserve the health of the planet (</w:t>
      </w:r>
      <w:proofErr w:type="spellStart"/>
      <w:r w:rsidRPr="001F4F2F">
        <w:rPr>
          <w:rFonts w:asciiTheme="majorHAnsi" w:eastAsia="Times New Roman" w:hAnsiTheme="majorHAnsi" w:cstheme="majorHAnsi"/>
          <w:lang w:eastAsia="en-GB"/>
        </w:rPr>
        <w:t>Hertsgaard</w:t>
      </w:r>
      <w:proofErr w:type="spellEnd"/>
      <w:r w:rsidRPr="001F4F2F">
        <w:rPr>
          <w:rFonts w:asciiTheme="majorHAnsi" w:eastAsia="Times New Roman" w:hAnsiTheme="majorHAnsi" w:cstheme="majorHAnsi"/>
          <w:lang w:eastAsia="en-GB"/>
        </w:rPr>
        <w:t xml:space="preserve"> 2009).</w:t>
      </w:r>
    </w:p>
    <w:p w14:paraId="17B31C8A" w14:textId="1D89F603" w:rsidR="00E61D11" w:rsidRPr="001F4F2F" w:rsidRDefault="00E61D11" w:rsidP="005662FE">
      <w:pPr>
        <w:rPr>
          <w:rFonts w:asciiTheme="majorHAnsi" w:eastAsia="Times New Roman" w:hAnsiTheme="majorHAnsi" w:cstheme="majorHAnsi"/>
          <w:lang w:eastAsia="en-GB"/>
        </w:rPr>
      </w:pPr>
    </w:p>
    <w:p w14:paraId="7040B815" w14:textId="4489670C" w:rsidR="00CC0FEB" w:rsidRPr="006E0728" w:rsidRDefault="00EE5F58" w:rsidP="00CC0FEB">
      <w:pPr>
        <w:spacing w:after="0" w:line="240" w:lineRule="auto"/>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Iceland food plans to go plastic free on all </w:t>
      </w:r>
      <w:proofErr w:type="gramStart"/>
      <w:r w:rsidRPr="001F4F2F">
        <w:rPr>
          <w:rFonts w:asciiTheme="majorHAnsi" w:eastAsia="Times New Roman" w:hAnsiTheme="majorHAnsi" w:cstheme="majorHAnsi"/>
          <w:lang w:eastAsia="en-GB"/>
        </w:rPr>
        <w:t>there</w:t>
      </w:r>
      <w:proofErr w:type="gramEnd"/>
      <w:r w:rsidRPr="001F4F2F">
        <w:rPr>
          <w:rFonts w:asciiTheme="majorHAnsi" w:eastAsia="Times New Roman" w:hAnsiTheme="majorHAnsi" w:cstheme="majorHAnsi"/>
          <w:lang w:eastAsia="en-GB"/>
        </w:rPr>
        <w:t xml:space="preserve"> home brand products by 2028, is this a realistic target or a tactic to </w:t>
      </w:r>
      <w:r w:rsidR="00C73DF8" w:rsidRPr="001F4F2F">
        <w:rPr>
          <w:rFonts w:asciiTheme="majorHAnsi" w:eastAsia="Times New Roman" w:hAnsiTheme="majorHAnsi" w:cstheme="majorHAnsi"/>
          <w:lang w:eastAsia="en-GB"/>
        </w:rPr>
        <w:t>relieve</w:t>
      </w:r>
      <w:r w:rsidRPr="001F4F2F">
        <w:rPr>
          <w:rFonts w:asciiTheme="majorHAnsi" w:eastAsia="Times New Roman" w:hAnsiTheme="majorHAnsi" w:cstheme="majorHAnsi"/>
          <w:lang w:eastAsia="en-GB"/>
        </w:rPr>
        <w:t xml:space="preserve"> commitment from the pledge </w:t>
      </w:r>
      <w:r w:rsidRPr="006E0728">
        <w:rPr>
          <w:rFonts w:asciiTheme="majorHAnsi" w:eastAsia="Times New Roman" w:hAnsiTheme="majorHAnsi" w:cstheme="majorHAnsi"/>
          <w:lang w:eastAsia="en-GB"/>
        </w:rPr>
        <w:t>(Horrigan 2010)</w:t>
      </w:r>
      <w:r w:rsidRPr="001F4F2F">
        <w:rPr>
          <w:rFonts w:asciiTheme="majorHAnsi" w:eastAsia="Times New Roman" w:hAnsiTheme="majorHAnsi" w:cstheme="majorHAnsi"/>
          <w:lang w:eastAsia="en-GB"/>
        </w:rPr>
        <w:t xml:space="preserve">. Horrigan </w:t>
      </w:r>
      <w:r w:rsidR="00C73DF8" w:rsidRPr="001F4F2F">
        <w:rPr>
          <w:rFonts w:asciiTheme="majorHAnsi" w:eastAsia="Times New Roman" w:hAnsiTheme="majorHAnsi" w:cstheme="majorHAnsi"/>
          <w:lang w:eastAsia="en-GB"/>
        </w:rPr>
        <w:t xml:space="preserve">(2010) </w:t>
      </w:r>
      <w:r w:rsidRPr="001F4F2F">
        <w:rPr>
          <w:rFonts w:asciiTheme="majorHAnsi" w:eastAsia="Times New Roman" w:hAnsiTheme="majorHAnsi" w:cstheme="majorHAnsi"/>
          <w:lang w:eastAsia="en-GB"/>
        </w:rPr>
        <w:t xml:space="preserve">continues to suggest that </w:t>
      </w:r>
      <w:r w:rsidR="00C73DF8" w:rsidRPr="001F4F2F">
        <w:rPr>
          <w:rFonts w:asciiTheme="majorHAnsi" w:eastAsia="Times New Roman" w:hAnsiTheme="majorHAnsi" w:cstheme="majorHAnsi"/>
          <w:lang w:eastAsia="en-GB"/>
        </w:rPr>
        <w:t>corporations</w:t>
      </w:r>
      <w:r w:rsidRPr="001F4F2F">
        <w:rPr>
          <w:rFonts w:asciiTheme="majorHAnsi" w:eastAsia="Times New Roman" w:hAnsiTheme="majorHAnsi" w:cstheme="majorHAnsi"/>
          <w:lang w:eastAsia="en-GB"/>
        </w:rPr>
        <w:t xml:space="preserve"> have many tactics in CSR; including</w:t>
      </w:r>
      <w:r w:rsidR="00C73DF8" w:rsidRPr="001F4F2F">
        <w:rPr>
          <w:rFonts w:asciiTheme="majorHAnsi" w:eastAsia="Times New Roman" w:hAnsiTheme="majorHAnsi" w:cstheme="majorHAnsi"/>
          <w:lang w:eastAsia="en-GB"/>
        </w:rPr>
        <w:t>,</w:t>
      </w:r>
      <w:r w:rsidRPr="001F4F2F">
        <w:rPr>
          <w:rFonts w:asciiTheme="majorHAnsi" w:eastAsia="Times New Roman" w:hAnsiTheme="majorHAnsi" w:cstheme="majorHAnsi"/>
          <w:lang w:eastAsia="en-GB"/>
        </w:rPr>
        <w:t xml:space="preserve"> setting time scales long enough so the consumer forgets about the commitment and the public concern moves onto another topic</w:t>
      </w:r>
      <w:r w:rsidR="00C73DF8" w:rsidRPr="001F4F2F">
        <w:rPr>
          <w:rFonts w:asciiTheme="majorHAnsi" w:eastAsia="Times New Roman" w:hAnsiTheme="majorHAnsi" w:cstheme="majorHAnsi"/>
          <w:lang w:eastAsia="en-GB"/>
        </w:rPr>
        <w:t>.</w:t>
      </w:r>
      <w:r w:rsidR="00CC0FEB" w:rsidRPr="001F4F2F">
        <w:rPr>
          <w:rFonts w:asciiTheme="majorHAnsi" w:eastAsia="Times New Roman" w:hAnsiTheme="majorHAnsi" w:cstheme="majorHAnsi"/>
          <w:lang w:eastAsia="en-GB"/>
        </w:rPr>
        <w:t xml:space="preserve"> </w:t>
      </w:r>
      <w:r w:rsidR="00CC0FEB" w:rsidRPr="001F4F2F">
        <w:rPr>
          <w:rFonts w:asciiTheme="majorHAnsi" w:eastAsia="Times New Roman" w:hAnsiTheme="majorHAnsi" w:cstheme="majorHAnsi"/>
          <w:lang w:eastAsia="en-GB"/>
        </w:rPr>
        <w:t>Consumers in the 21</w:t>
      </w:r>
      <w:r w:rsidR="00CC0FEB" w:rsidRPr="001F4F2F">
        <w:rPr>
          <w:rFonts w:asciiTheme="majorHAnsi" w:eastAsia="Times New Roman" w:hAnsiTheme="majorHAnsi" w:cstheme="majorHAnsi"/>
          <w:vertAlign w:val="superscript"/>
          <w:lang w:eastAsia="en-GB"/>
        </w:rPr>
        <w:t>st</w:t>
      </w:r>
      <w:r w:rsidR="00CC0FEB" w:rsidRPr="001F4F2F">
        <w:rPr>
          <w:rFonts w:asciiTheme="majorHAnsi" w:eastAsia="Times New Roman" w:hAnsiTheme="majorHAnsi" w:cstheme="majorHAnsi"/>
          <w:lang w:eastAsia="en-GB"/>
        </w:rPr>
        <w:t xml:space="preserve"> century support CSR initiatives like football teams and then forget about them and move on to the next eco conscious ‘fad’, popularism has infected CSR </w:t>
      </w:r>
      <w:r w:rsidR="00CC0FEB" w:rsidRPr="006E0728">
        <w:rPr>
          <w:rFonts w:asciiTheme="majorHAnsi" w:eastAsia="Times New Roman" w:hAnsiTheme="majorHAnsi" w:cstheme="majorHAnsi"/>
          <w:lang w:eastAsia="en-GB"/>
        </w:rPr>
        <w:t>(Massengill 2013)</w:t>
      </w:r>
      <w:r w:rsidR="00CC0FEB" w:rsidRPr="001F4F2F">
        <w:rPr>
          <w:rFonts w:asciiTheme="majorHAnsi" w:eastAsia="Times New Roman" w:hAnsiTheme="majorHAnsi" w:cstheme="majorHAnsi"/>
          <w:lang w:eastAsia="en-GB"/>
        </w:rPr>
        <w:t>.</w:t>
      </w:r>
    </w:p>
    <w:p w14:paraId="1DBBFA0E" w14:textId="37171644" w:rsidR="006E0728" w:rsidRPr="001F4F2F" w:rsidRDefault="00C73DF8" w:rsidP="006E0728">
      <w:pPr>
        <w:spacing w:after="0" w:line="240" w:lineRule="auto"/>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 This is evident from CSR trends and patterns in preserving the rainforest, reducing plastic waste and diesel engines </w:t>
      </w:r>
      <w:r w:rsidRPr="006E0728">
        <w:rPr>
          <w:rFonts w:asciiTheme="majorHAnsi" w:eastAsia="Times New Roman" w:hAnsiTheme="majorHAnsi" w:cstheme="majorHAnsi"/>
          <w:lang w:eastAsia="en-GB"/>
        </w:rPr>
        <w:t>(Horrigan 2010)</w:t>
      </w:r>
      <w:r w:rsidRPr="001F4F2F">
        <w:rPr>
          <w:rFonts w:asciiTheme="majorHAnsi" w:eastAsia="Times New Roman" w:hAnsiTheme="majorHAnsi" w:cstheme="majorHAnsi"/>
          <w:lang w:eastAsia="en-GB"/>
        </w:rPr>
        <w:t xml:space="preserve">. Diesel engines are a perfect example of something marketed and profiting from promoting the fact it supposedly caused less damage to the ozone layer but subsequently found to be higher in pollutant particles </w:t>
      </w:r>
      <w:r w:rsidR="00EE5F58" w:rsidRPr="001F4F2F">
        <w:rPr>
          <w:rFonts w:asciiTheme="majorHAnsi" w:hAnsiTheme="majorHAnsi" w:cstheme="majorHAnsi"/>
        </w:rPr>
        <w:t>(</w:t>
      </w:r>
      <w:r w:rsidR="006E0728" w:rsidRPr="001F4F2F">
        <w:rPr>
          <w:rFonts w:asciiTheme="majorHAnsi" w:hAnsiTheme="majorHAnsi" w:cstheme="majorHAnsi"/>
          <w:shd w:val="clear" w:color="auto" w:fill="FFFFFF"/>
        </w:rPr>
        <w:t>Henriques</w:t>
      </w:r>
      <w:r w:rsidR="00EE5F58" w:rsidRPr="001F4F2F">
        <w:rPr>
          <w:rFonts w:asciiTheme="majorHAnsi" w:hAnsiTheme="majorHAnsi" w:cstheme="majorHAnsi"/>
        </w:rPr>
        <w:t xml:space="preserve"> </w:t>
      </w:r>
      <w:r w:rsidR="00EE5F58" w:rsidRPr="001F4F2F">
        <w:rPr>
          <w:rFonts w:asciiTheme="majorHAnsi" w:hAnsiTheme="majorHAnsi" w:cstheme="majorHAnsi"/>
          <w:shd w:val="clear" w:color="auto" w:fill="FFFFFF"/>
        </w:rPr>
        <w:t>and</w:t>
      </w:r>
      <w:r w:rsidR="006E0728" w:rsidRPr="001F4F2F">
        <w:rPr>
          <w:rFonts w:asciiTheme="majorHAnsi" w:hAnsiTheme="majorHAnsi" w:cstheme="majorHAnsi"/>
          <w:shd w:val="clear" w:color="auto" w:fill="FFFFFF"/>
        </w:rPr>
        <w:t xml:space="preserve"> Richardson 2013</w:t>
      </w:r>
      <w:r w:rsidR="00EE5F58" w:rsidRPr="001F4F2F">
        <w:rPr>
          <w:rFonts w:asciiTheme="majorHAnsi" w:hAnsiTheme="majorHAnsi" w:cstheme="majorHAnsi"/>
          <w:shd w:val="clear" w:color="auto" w:fill="FFFFFF"/>
        </w:rPr>
        <w:t>)</w:t>
      </w:r>
      <w:r w:rsidRPr="001F4F2F">
        <w:rPr>
          <w:rFonts w:asciiTheme="majorHAnsi" w:hAnsiTheme="majorHAnsi" w:cstheme="majorHAnsi"/>
          <w:shd w:val="clear" w:color="auto" w:fill="FFFFFF"/>
        </w:rPr>
        <w:t xml:space="preserve">. </w:t>
      </w:r>
      <w:r w:rsidRPr="006E0728">
        <w:rPr>
          <w:rFonts w:asciiTheme="majorHAnsi" w:eastAsia="Times New Roman" w:hAnsiTheme="majorHAnsi" w:cstheme="majorHAnsi"/>
          <w:lang w:eastAsia="en-GB"/>
        </w:rPr>
        <w:t xml:space="preserve">Pullen and Rhodes </w:t>
      </w:r>
      <w:r w:rsidRPr="001F4F2F">
        <w:rPr>
          <w:rFonts w:asciiTheme="majorHAnsi" w:eastAsia="Times New Roman" w:hAnsiTheme="majorHAnsi" w:cstheme="majorHAnsi"/>
          <w:lang w:eastAsia="en-GB"/>
        </w:rPr>
        <w:t>(</w:t>
      </w:r>
      <w:r w:rsidRPr="006E0728">
        <w:rPr>
          <w:rFonts w:asciiTheme="majorHAnsi" w:eastAsia="Times New Roman" w:hAnsiTheme="majorHAnsi" w:cstheme="majorHAnsi"/>
          <w:lang w:eastAsia="en-GB"/>
        </w:rPr>
        <w:t>2015)</w:t>
      </w:r>
      <w:r w:rsidRPr="001F4F2F">
        <w:rPr>
          <w:rFonts w:asciiTheme="majorHAnsi" w:eastAsia="Times New Roman" w:hAnsiTheme="majorHAnsi" w:cstheme="majorHAnsi"/>
          <w:lang w:eastAsia="en-GB"/>
        </w:rPr>
        <w:t xml:space="preserve"> criticised corporations of hiding behind loop holes within their own CSR reports, deliberately writing them in to </w:t>
      </w:r>
      <w:r w:rsidR="00582CE2" w:rsidRPr="001F4F2F">
        <w:rPr>
          <w:rFonts w:asciiTheme="majorHAnsi" w:eastAsia="Times New Roman" w:hAnsiTheme="majorHAnsi" w:cstheme="majorHAnsi"/>
          <w:lang w:eastAsia="en-GB"/>
        </w:rPr>
        <w:t>exaggerate their efforts. Is Iceland using language that is misleading towards the consumers? They pledge is to go ‘plastic free’ from the ‘home brand products’ in their stores</w:t>
      </w:r>
      <w:r w:rsidR="00BD013E" w:rsidRPr="001F4F2F">
        <w:rPr>
          <w:rFonts w:asciiTheme="majorHAnsi" w:eastAsia="Times New Roman" w:hAnsiTheme="majorHAnsi" w:cstheme="majorHAnsi"/>
          <w:lang w:eastAsia="en-GB"/>
        </w:rPr>
        <w:t xml:space="preserve"> but do not offer a percentage of stock in stores that is ‘home brand’</w:t>
      </w:r>
      <w:r w:rsidR="00582CE2" w:rsidRPr="001F4F2F">
        <w:rPr>
          <w:rFonts w:asciiTheme="majorHAnsi" w:eastAsia="Times New Roman" w:hAnsiTheme="majorHAnsi" w:cstheme="majorHAnsi"/>
          <w:lang w:eastAsia="en-GB"/>
        </w:rPr>
        <w:t xml:space="preserve">. </w:t>
      </w:r>
    </w:p>
    <w:p w14:paraId="38C1720A" w14:textId="77777777" w:rsidR="00CC0FEB" w:rsidRPr="006E0728" w:rsidRDefault="00CC0FEB" w:rsidP="006E0728">
      <w:pPr>
        <w:spacing w:after="0" w:line="240" w:lineRule="auto"/>
        <w:rPr>
          <w:rFonts w:asciiTheme="majorHAnsi" w:eastAsia="Times New Roman" w:hAnsiTheme="majorHAnsi" w:cstheme="majorHAnsi"/>
          <w:lang w:eastAsia="en-GB"/>
        </w:rPr>
      </w:pPr>
    </w:p>
    <w:p w14:paraId="4CF2F26F" w14:textId="2E8499FF" w:rsidR="006E0728" w:rsidRPr="001F4F2F" w:rsidRDefault="00781870" w:rsidP="006E0728">
      <w:pPr>
        <w:spacing w:after="0" w:line="240" w:lineRule="auto"/>
        <w:rPr>
          <w:rFonts w:asciiTheme="majorHAnsi" w:hAnsiTheme="majorHAnsi" w:cstheme="majorHAnsi"/>
          <w:shd w:val="clear" w:color="auto" w:fill="FFFFFF"/>
        </w:rPr>
      </w:pPr>
      <w:r w:rsidRPr="001F4F2F">
        <w:rPr>
          <w:rFonts w:asciiTheme="majorHAnsi" w:hAnsiTheme="majorHAnsi" w:cstheme="majorHAnsi"/>
        </w:rPr>
        <w:t>Shareholders</w:t>
      </w:r>
      <w:r w:rsidR="009A0343" w:rsidRPr="001F4F2F">
        <w:rPr>
          <w:rFonts w:asciiTheme="majorHAnsi" w:hAnsiTheme="majorHAnsi" w:cstheme="majorHAnsi"/>
        </w:rPr>
        <w:t xml:space="preserve"> of a company or organisation consist of anyone involved in any way with the delivery, consumption or use of the services or goods </w:t>
      </w:r>
      <w:r w:rsidR="009A0343" w:rsidRPr="001F4F2F">
        <w:rPr>
          <w:rFonts w:asciiTheme="majorHAnsi" w:hAnsiTheme="majorHAnsi" w:cstheme="majorHAnsi"/>
          <w:shd w:val="clear" w:color="auto" w:fill="FFFFFF"/>
        </w:rPr>
        <w:t>(</w:t>
      </w:r>
      <w:proofErr w:type="spellStart"/>
      <w:r w:rsidR="0095727E" w:rsidRPr="001F4F2F">
        <w:rPr>
          <w:rFonts w:asciiTheme="majorHAnsi" w:hAnsiTheme="majorHAnsi" w:cstheme="majorHAnsi"/>
          <w:shd w:val="clear" w:color="auto" w:fill="FFFFFF"/>
        </w:rPr>
        <w:t>McManners</w:t>
      </w:r>
      <w:proofErr w:type="spellEnd"/>
      <w:r w:rsidR="0095727E" w:rsidRPr="001F4F2F">
        <w:rPr>
          <w:rFonts w:asciiTheme="majorHAnsi" w:hAnsiTheme="majorHAnsi" w:cstheme="majorHAnsi"/>
          <w:shd w:val="clear" w:color="auto" w:fill="FFFFFF"/>
        </w:rPr>
        <w:t> 2014</w:t>
      </w:r>
      <w:r w:rsidR="009A0343" w:rsidRPr="001F4F2F">
        <w:rPr>
          <w:rFonts w:asciiTheme="majorHAnsi" w:hAnsiTheme="majorHAnsi" w:cstheme="majorHAnsi"/>
          <w:shd w:val="clear" w:color="auto" w:fill="FFFFFF"/>
        </w:rPr>
        <w:t xml:space="preserve">). This can be investors, employees, consumers and staff. Managers and other executives are employed by the owners to implement their </w:t>
      </w:r>
      <w:r w:rsidRPr="001F4F2F">
        <w:rPr>
          <w:rFonts w:asciiTheme="majorHAnsi" w:hAnsiTheme="majorHAnsi" w:cstheme="majorHAnsi"/>
          <w:shd w:val="clear" w:color="auto" w:fill="FFFFFF"/>
        </w:rPr>
        <w:t>ideas</w:t>
      </w:r>
      <w:r w:rsidR="009A0343" w:rsidRPr="001F4F2F">
        <w:rPr>
          <w:rFonts w:asciiTheme="majorHAnsi" w:hAnsiTheme="majorHAnsi" w:cstheme="majorHAnsi"/>
          <w:shd w:val="clear" w:color="auto" w:fill="FFFFFF"/>
        </w:rPr>
        <w:t xml:space="preserve"> and run the business as they wish. They must also adhere to the law and balance all this with the </w:t>
      </w:r>
      <w:r w:rsidRPr="001F4F2F">
        <w:rPr>
          <w:rFonts w:asciiTheme="majorHAnsi" w:hAnsiTheme="majorHAnsi" w:cstheme="majorHAnsi"/>
          <w:shd w:val="clear" w:color="auto" w:fill="FFFFFF"/>
        </w:rPr>
        <w:t>interests</w:t>
      </w:r>
      <w:r w:rsidR="009A0343" w:rsidRPr="001F4F2F">
        <w:rPr>
          <w:rFonts w:asciiTheme="majorHAnsi" w:hAnsiTheme="majorHAnsi" w:cstheme="majorHAnsi"/>
          <w:shd w:val="clear" w:color="auto" w:fill="FFFFFF"/>
        </w:rPr>
        <w:t xml:space="preserve"> of the </w:t>
      </w:r>
      <w:r w:rsidRPr="001F4F2F">
        <w:rPr>
          <w:rFonts w:asciiTheme="majorHAnsi" w:hAnsiTheme="majorHAnsi" w:cstheme="majorHAnsi"/>
          <w:shd w:val="clear" w:color="auto" w:fill="FFFFFF"/>
        </w:rPr>
        <w:t>shareholders</w:t>
      </w:r>
      <w:r w:rsidR="009A0343" w:rsidRPr="001F4F2F">
        <w:rPr>
          <w:rFonts w:asciiTheme="majorHAnsi" w:hAnsiTheme="majorHAnsi" w:cstheme="majorHAnsi"/>
          <w:shd w:val="clear" w:color="auto" w:fill="FFFFFF"/>
        </w:rPr>
        <w:t xml:space="preserve"> </w:t>
      </w:r>
      <w:r w:rsidR="009A0343" w:rsidRPr="001F4F2F">
        <w:rPr>
          <w:rFonts w:asciiTheme="majorHAnsi" w:hAnsiTheme="majorHAnsi" w:cstheme="majorHAnsi"/>
          <w:shd w:val="clear" w:color="auto" w:fill="FFFFFF"/>
        </w:rPr>
        <w:t>(</w:t>
      </w:r>
      <w:proofErr w:type="spellStart"/>
      <w:r w:rsidR="009A0343" w:rsidRPr="001F4F2F">
        <w:rPr>
          <w:rFonts w:asciiTheme="majorHAnsi" w:hAnsiTheme="majorHAnsi" w:cstheme="majorHAnsi"/>
          <w:shd w:val="clear" w:color="auto" w:fill="FFFFFF"/>
        </w:rPr>
        <w:t>McManners</w:t>
      </w:r>
      <w:proofErr w:type="spellEnd"/>
      <w:r w:rsidR="009A0343" w:rsidRPr="001F4F2F">
        <w:rPr>
          <w:rFonts w:asciiTheme="majorHAnsi" w:hAnsiTheme="majorHAnsi" w:cstheme="majorHAnsi"/>
          <w:shd w:val="clear" w:color="auto" w:fill="FFFFFF"/>
        </w:rPr>
        <w:t> 2014)</w:t>
      </w:r>
      <w:r w:rsidR="009A0343" w:rsidRPr="001F4F2F">
        <w:rPr>
          <w:rFonts w:asciiTheme="majorHAnsi" w:hAnsiTheme="majorHAnsi" w:cstheme="majorHAnsi"/>
          <w:shd w:val="clear" w:color="auto" w:fill="FFFFFF"/>
        </w:rPr>
        <w:t>.</w:t>
      </w:r>
      <w:r w:rsidR="009A584E" w:rsidRPr="001F4F2F">
        <w:rPr>
          <w:rFonts w:asciiTheme="majorHAnsi" w:hAnsiTheme="majorHAnsi" w:cstheme="majorHAnsi"/>
          <w:shd w:val="clear" w:color="auto" w:fill="FFFFFF"/>
        </w:rPr>
        <w:t xml:space="preserve"> The </w:t>
      </w:r>
      <w:proofErr w:type="gramStart"/>
      <w:r w:rsidR="009A584E" w:rsidRPr="001F4F2F">
        <w:rPr>
          <w:rFonts w:asciiTheme="majorHAnsi" w:hAnsiTheme="majorHAnsi" w:cstheme="majorHAnsi"/>
          <w:shd w:val="clear" w:color="auto" w:fill="FFFFFF"/>
        </w:rPr>
        <w:t>modern day</w:t>
      </w:r>
      <w:proofErr w:type="gramEnd"/>
      <w:r w:rsidR="009A584E" w:rsidRPr="001F4F2F">
        <w:rPr>
          <w:rFonts w:asciiTheme="majorHAnsi" w:hAnsiTheme="majorHAnsi" w:cstheme="majorHAnsi"/>
          <w:shd w:val="clear" w:color="auto" w:fill="FFFFFF"/>
        </w:rPr>
        <w:t xml:space="preserve"> role of a manager or business executive has become a middle man between the </w:t>
      </w:r>
      <w:proofErr w:type="spellStart"/>
      <w:r w:rsidR="009A584E" w:rsidRPr="001F4F2F">
        <w:rPr>
          <w:rFonts w:asciiTheme="majorHAnsi" w:hAnsiTheme="majorHAnsi" w:cstheme="majorHAnsi"/>
          <w:shd w:val="clear" w:color="auto" w:fill="FFFFFF"/>
        </w:rPr>
        <w:t>share holders</w:t>
      </w:r>
      <w:proofErr w:type="spellEnd"/>
      <w:r w:rsidR="009A584E" w:rsidRPr="001F4F2F">
        <w:rPr>
          <w:rFonts w:asciiTheme="majorHAnsi" w:hAnsiTheme="majorHAnsi" w:cstheme="majorHAnsi"/>
          <w:shd w:val="clear" w:color="auto" w:fill="FFFFFF"/>
        </w:rPr>
        <w:t xml:space="preserve"> and the owners and this is to blame for corporations not being able to deliver on previously made promises and commitments</w:t>
      </w:r>
      <w:r w:rsidR="009A0343" w:rsidRPr="001F4F2F">
        <w:rPr>
          <w:rFonts w:asciiTheme="majorHAnsi" w:hAnsiTheme="majorHAnsi" w:cstheme="majorHAnsi"/>
          <w:shd w:val="clear" w:color="auto" w:fill="FFFFFF"/>
        </w:rPr>
        <w:t xml:space="preserve"> </w:t>
      </w:r>
      <w:r w:rsidRPr="001F4F2F">
        <w:rPr>
          <w:rFonts w:asciiTheme="majorHAnsi" w:hAnsiTheme="majorHAnsi" w:cstheme="majorHAnsi"/>
          <w:shd w:val="clear" w:color="auto" w:fill="FFFFFF"/>
        </w:rPr>
        <w:t xml:space="preserve">(Oliveira and </w:t>
      </w:r>
      <w:proofErr w:type="spellStart"/>
      <w:r w:rsidRPr="001F4F2F">
        <w:rPr>
          <w:rFonts w:asciiTheme="majorHAnsi" w:hAnsiTheme="majorHAnsi" w:cstheme="majorHAnsi"/>
          <w:shd w:val="clear" w:color="auto" w:fill="FFFFFF"/>
        </w:rPr>
        <w:t>Gimeno</w:t>
      </w:r>
      <w:proofErr w:type="spellEnd"/>
      <w:r w:rsidRPr="001F4F2F">
        <w:rPr>
          <w:rFonts w:asciiTheme="majorHAnsi" w:hAnsiTheme="majorHAnsi" w:cstheme="majorHAnsi"/>
          <w:shd w:val="clear" w:color="auto" w:fill="FFFFFF"/>
        </w:rPr>
        <w:t> 2014</w:t>
      </w:r>
      <w:r w:rsidRPr="001F4F2F">
        <w:rPr>
          <w:rFonts w:asciiTheme="majorHAnsi" w:hAnsiTheme="majorHAnsi" w:cstheme="majorHAnsi"/>
          <w:shd w:val="clear" w:color="auto" w:fill="FFFFFF"/>
        </w:rPr>
        <w:t>)</w:t>
      </w:r>
      <w:r w:rsidR="009A584E" w:rsidRPr="001F4F2F">
        <w:rPr>
          <w:rFonts w:asciiTheme="majorHAnsi" w:hAnsiTheme="majorHAnsi" w:cstheme="majorHAnsi"/>
          <w:shd w:val="clear" w:color="auto" w:fill="FFFFFF"/>
        </w:rPr>
        <w:t xml:space="preserve">. Companies must be </w:t>
      </w:r>
      <w:proofErr w:type="spellStart"/>
      <w:r w:rsidR="009A584E" w:rsidRPr="001F4F2F">
        <w:rPr>
          <w:rFonts w:asciiTheme="majorHAnsi" w:hAnsiTheme="majorHAnsi" w:cstheme="majorHAnsi"/>
          <w:shd w:val="clear" w:color="auto" w:fill="FFFFFF"/>
        </w:rPr>
        <w:t>carful</w:t>
      </w:r>
      <w:proofErr w:type="spellEnd"/>
      <w:r w:rsidR="009A584E" w:rsidRPr="001F4F2F">
        <w:rPr>
          <w:rFonts w:asciiTheme="majorHAnsi" w:hAnsiTheme="majorHAnsi" w:cstheme="majorHAnsi"/>
          <w:shd w:val="clear" w:color="auto" w:fill="FFFFFF"/>
        </w:rPr>
        <w:t xml:space="preserve"> when </w:t>
      </w:r>
      <w:proofErr w:type="spellStart"/>
      <w:r w:rsidR="009A584E" w:rsidRPr="001F4F2F">
        <w:rPr>
          <w:rFonts w:asciiTheme="majorHAnsi" w:hAnsiTheme="majorHAnsi" w:cstheme="majorHAnsi"/>
          <w:shd w:val="clear" w:color="auto" w:fill="FFFFFF"/>
        </w:rPr>
        <w:t xml:space="preserve">self </w:t>
      </w:r>
      <w:r w:rsidR="001F4F2F" w:rsidRPr="001F4F2F">
        <w:rPr>
          <w:rFonts w:asciiTheme="majorHAnsi" w:hAnsiTheme="majorHAnsi" w:cstheme="majorHAnsi"/>
          <w:shd w:val="clear" w:color="auto" w:fill="FFFFFF"/>
        </w:rPr>
        <w:t>promoting</w:t>
      </w:r>
      <w:proofErr w:type="spellEnd"/>
      <w:r w:rsidR="009A584E" w:rsidRPr="001F4F2F">
        <w:rPr>
          <w:rFonts w:asciiTheme="majorHAnsi" w:hAnsiTheme="majorHAnsi" w:cstheme="majorHAnsi"/>
          <w:shd w:val="clear" w:color="auto" w:fill="FFFFFF"/>
        </w:rPr>
        <w:t xml:space="preserve">, there can be consequences of legal action if they miss lead consumers as </w:t>
      </w:r>
      <w:proofErr w:type="spellStart"/>
      <w:r w:rsidR="009A584E" w:rsidRPr="001F4F2F">
        <w:rPr>
          <w:rFonts w:asciiTheme="majorHAnsi" w:hAnsiTheme="majorHAnsi" w:cstheme="majorHAnsi"/>
          <w:shd w:val="clear" w:color="auto" w:fill="FFFFFF"/>
        </w:rPr>
        <w:t>share holders</w:t>
      </w:r>
      <w:proofErr w:type="spellEnd"/>
      <w:r w:rsidR="009A584E" w:rsidRPr="001F4F2F">
        <w:rPr>
          <w:rFonts w:asciiTheme="majorHAnsi" w:hAnsiTheme="majorHAnsi" w:cstheme="majorHAnsi"/>
          <w:shd w:val="clear" w:color="auto" w:fill="FFFFFF"/>
        </w:rPr>
        <w:t>, an example of this would be McDonalds advertising their food as part of a balanced diet (Fortin</w:t>
      </w:r>
      <w:r w:rsidR="009A584E" w:rsidRPr="001F4F2F">
        <w:rPr>
          <w:rFonts w:asciiTheme="majorHAnsi" w:hAnsiTheme="majorHAnsi" w:cstheme="majorHAnsi"/>
          <w:shd w:val="clear" w:color="auto" w:fill="FFFFFF"/>
        </w:rPr>
        <w:t> 2016</w:t>
      </w:r>
      <w:r w:rsidR="009A584E" w:rsidRPr="001F4F2F">
        <w:rPr>
          <w:rFonts w:asciiTheme="majorHAnsi" w:hAnsiTheme="majorHAnsi" w:cstheme="majorHAnsi"/>
          <w:shd w:val="clear" w:color="auto" w:fill="FFFFFF"/>
        </w:rPr>
        <w:t xml:space="preserve">). </w:t>
      </w:r>
    </w:p>
    <w:p w14:paraId="2BDF5259" w14:textId="77777777" w:rsidR="0095727E" w:rsidRPr="006E0728" w:rsidRDefault="0095727E" w:rsidP="006E0728">
      <w:pPr>
        <w:spacing w:after="0" w:line="240" w:lineRule="auto"/>
        <w:rPr>
          <w:rFonts w:asciiTheme="majorHAnsi" w:eastAsia="Times New Roman" w:hAnsiTheme="majorHAnsi" w:cstheme="majorHAnsi"/>
          <w:lang w:eastAsia="en-GB"/>
        </w:rPr>
      </w:pPr>
    </w:p>
    <w:p w14:paraId="2EA8A01F" w14:textId="58F03F5F" w:rsidR="00CC0FEB" w:rsidRPr="001F4F2F" w:rsidRDefault="009A584E" w:rsidP="006E0728">
      <w:pPr>
        <w:spacing w:after="0" w:line="240" w:lineRule="auto"/>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Is Iceland making any difference at all to the environment by vowing to cut plastic from their hom</w:t>
      </w:r>
      <w:r w:rsidR="00CC0FEB" w:rsidRPr="001F4F2F">
        <w:rPr>
          <w:rFonts w:asciiTheme="majorHAnsi" w:eastAsia="Times New Roman" w:hAnsiTheme="majorHAnsi" w:cstheme="majorHAnsi"/>
          <w:lang w:eastAsia="en-GB"/>
        </w:rPr>
        <w:t>e</w:t>
      </w:r>
      <w:r w:rsidRPr="001F4F2F">
        <w:rPr>
          <w:rFonts w:asciiTheme="majorHAnsi" w:eastAsia="Times New Roman" w:hAnsiTheme="majorHAnsi" w:cstheme="majorHAnsi"/>
          <w:lang w:eastAsia="en-GB"/>
        </w:rPr>
        <w:t xml:space="preserve"> brand products by 2028, or are they just </w:t>
      </w:r>
      <w:r w:rsidR="00CC0FEB" w:rsidRPr="001F4F2F">
        <w:rPr>
          <w:rFonts w:asciiTheme="majorHAnsi" w:eastAsia="Times New Roman" w:hAnsiTheme="majorHAnsi" w:cstheme="majorHAnsi"/>
          <w:lang w:eastAsia="en-GB"/>
        </w:rPr>
        <w:t>trying</w:t>
      </w:r>
      <w:r w:rsidRPr="001F4F2F">
        <w:rPr>
          <w:rFonts w:asciiTheme="majorHAnsi" w:eastAsia="Times New Roman" w:hAnsiTheme="majorHAnsi" w:cstheme="majorHAnsi"/>
          <w:lang w:eastAsia="en-GB"/>
        </w:rPr>
        <w:t xml:space="preserve"> to </w:t>
      </w:r>
      <w:r w:rsidR="00CC0FEB" w:rsidRPr="001F4F2F">
        <w:rPr>
          <w:rFonts w:asciiTheme="majorHAnsi" w:eastAsia="Times New Roman" w:hAnsiTheme="majorHAnsi" w:cstheme="majorHAnsi"/>
          <w:lang w:eastAsia="en-GB"/>
        </w:rPr>
        <w:t xml:space="preserve">get into the headlines along with the growing concerns about plastic pollution? Or should the question be should Iceland have to focus on anything else apart from profit? Business men who speak of social responsibility are ‘unwitting </w:t>
      </w:r>
      <w:proofErr w:type="spellStart"/>
      <w:r w:rsidR="00CC0FEB" w:rsidRPr="001F4F2F">
        <w:rPr>
          <w:rFonts w:asciiTheme="majorHAnsi" w:eastAsia="Times New Roman" w:hAnsiTheme="majorHAnsi" w:cstheme="majorHAnsi"/>
          <w:lang w:eastAsia="en-GB"/>
        </w:rPr>
        <w:t>pupets</w:t>
      </w:r>
      <w:proofErr w:type="spellEnd"/>
      <w:r w:rsidR="00CC0FEB" w:rsidRPr="001F4F2F">
        <w:rPr>
          <w:rFonts w:asciiTheme="majorHAnsi" w:eastAsia="Times New Roman" w:hAnsiTheme="majorHAnsi" w:cstheme="majorHAnsi"/>
          <w:lang w:eastAsia="en-GB"/>
        </w:rPr>
        <w:t xml:space="preserve"> of the intellectual forces and have been undermining the basis of a free society this past decade’ </w:t>
      </w:r>
      <w:r w:rsidR="001F4F2F" w:rsidRPr="001F4F2F">
        <w:rPr>
          <w:rFonts w:asciiTheme="majorHAnsi" w:eastAsia="Times New Roman" w:hAnsiTheme="majorHAnsi" w:cstheme="majorHAnsi"/>
          <w:lang w:eastAsia="en-GB"/>
        </w:rPr>
        <w:t xml:space="preserve">Milton </w:t>
      </w:r>
      <w:r w:rsidR="00CC0FEB" w:rsidRPr="001F4F2F">
        <w:rPr>
          <w:rFonts w:asciiTheme="majorHAnsi" w:eastAsia="Times New Roman" w:hAnsiTheme="majorHAnsi" w:cstheme="majorHAnsi"/>
          <w:lang w:eastAsia="en-GB"/>
        </w:rPr>
        <w:t xml:space="preserve">Friedman </w:t>
      </w:r>
      <w:r w:rsidR="001F4F2F" w:rsidRPr="001F4F2F">
        <w:rPr>
          <w:rFonts w:asciiTheme="majorHAnsi" w:eastAsia="Times New Roman" w:hAnsiTheme="majorHAnsi" w:cstheme="majorHAnsi"/>
          <w:lang w:eastAsia="en-GB"/>
        </w:rPr>
        <w:t>(</w:t>
      </w:r>
      <w:proofErr w:type="spellStart"/>
      <w:r w:rsidR="001F4F2F" w:rsidRPr="001F4F2F">
        <w:rPr>
          <w:rFonts w:asciiTheme="majorHAnsi" w:hAnsiTheme="majorHAnsi" w:cstheme="majorHAnsi"/>
        </w:rPr>
        <w:fldChar w:fldCharType="begin"/>
      </w:r>
      <w:r w:rsidR="001F4F2F" w:rsidRPr="001F4F2F">
        <w:rPr>
          <w:rFonts w:asciiTheme="majorHAnsi" w:hAnsiTheme="majorHAnsi" w:cstheme="majorHAnsi"/>
        </w:rPr>
        <w:instrText xml:space="preserve"> HYPERLINK "https://www.google.co.uk/search?sa=X&amp;biw=1093&amp;bih=530&amp;tbm=bks&amp;tbm=bks&amp;q=inauthor:%22Radu+Mare%C8%99%22&amp;ved=0ahUKEwiLoteutdfZAhXGAcAKHVNHAaIQ9AgIKzAA" </w:instrText>
      </w:r>
      <w:r w:rsidR="001F4F2F" w:rsidRPr="001F4F2F">
        <w:rPr>
          <w:rFonts w:asciiTheme="majorHAnsi" w:hAnsiTheme="majorHAnsi" w:cstheme="majorHAnsi"/>
        </w:rPr>
        <w:fldChar w:fldCharType="separate"/>
      </w:r>
      <w:r w:rsidR="001F4F2F" w:rsidRPr="001F4F2F">
        <w:rPr>
          <w:rStyle w:val="Hyperlink"/>
          <w:rFonts w:asciiTheme="majorHAnsi" w:hAnsiTheme="majorHAnsi" w:cstheme="majorHAnsi"/>
          <w:color w:val="auto"/>
          <w:u w:val="none"/>
          <w:shd w:val="clear" w:color="auto" w:fill="FFFFFF"/>
        </w:rPr>
        <w:t>Mareș</w:t>
      </w:r>
      <w:proofErr w:type="spellEnd"/>
      <w:r w:rsidR="001F4F2F" w:rsidRPr="001F4F2F">
        <w:rPr>
          <w:rFonts w:asciiTheme="majorHAnsi" w:hAnsiTheme="majorHAnsi" w:cstheme="majorHAnsi"/>
        </w:rPr>
        <w:fldChar w:fldCharType="end"/>
      </w:r>
      <w:r w:rsidR="001F4F2F" w:rsidRPr="001F4F2F">
        <w:rPr>
          <w:rFonts w:asciiTheme="majorHAnsi" w:hAnsiTheme="majorHAnsi" w:cstheme="majorHAnsi"/>
          <w:shd w:val="clear" w:color="auto" w:fill="FFFFFF"/>
        </w:rPr>
        <w:t> 2008</w:t>
      </w:r>
      <w:r w:rsidR="001F4F2F" w:rsidRPr="001F4F2F">
        <w:rPr>
          <w:rFonts w:asciiTheme="majorHAnsi" w:hAnsiTheme="majorHAnsi" w:cstheme="majorHAnsi"/>
          <w:shd w:val="clear" w:color="auto" w:fill="FFFFFF"/>
        </w:rPr>
        <w:t>).</w:t>
      </w:r>
    </w:p>
    <w:p w14:paraId="09781DDF" w14:textId="77777777" w:rsidR="00CC0FEB" w:rsidRPr="001F4F2F" w:rsidRDefault="00CC0FEB" w:rsidP="006E0728">
      <w:pPr>
        <w:spacing w:after="0" w:line="240" w:lineRule="auto"/>
        <w:rPr>
          <w:rFonts w:asciiTheme="majorHAnsi" w:eastAsia="Times New Roman" w:hAnsiTheme="majorHAnsi" w:cstheme="majorHAnsi"/>
          <w:lang w:eastAsia="en-GB"/>
        </w:rPr>
      </w:pPr>
    </w:p>
    <w:p w14:paraId="6FCC89A9" w14:textId="1F3E4797" w:rsidR="006B78D2" w:rsidRPr="001F4F2F" w:rsidRDefault="005662FE" w:rsidP="002768BC">
      <w:pPr>
        <w:spacing w:after="0"/>
        <w:rPr>
          <w:rFonts w:asciiTheme="majorHAnsi" w:eastAsia="Times New Roman" w:hAnsiTheme="majorHAnsi" w:cstheme="majorHAnsi"/>
          <w:shd w:val="clear" w:color="auto" w:fill="FFFFFF"/>
          <w:lang w:eastAsia="en-GB"/>
        </w:rPr>
      </w:pPr>
      <w:r w:rsidRPr="001F4F2F">
        <w:rPr>
          <w:rFonts w:asciiTheme="majorHAnsi" w:eastAsia="Times New Roman" w:hAnsiTheme="majorHAnsi" w:cstheme="majorHAnsi"/>
          <w:shd w:val="clear" w:color="auto" w:fill="FFFFFF"/>
          <w:lang w:eastAsia="en-GB"/>
        </w:rPr>
        <w:t>Bibliography:</w:t>
      </w:r>
    </w:p>
    <w:p w14:paraId="56EF6ACC" w14:textId="62B304AB" w:rsidR="00F51FA0" w:rsidRPr="001F4F2F" w:rsidRDefault="00F51FA0" w:rsidP="002768BC">
      <w:pPr>
        <w:spacing w:after="0"/>
        <w:rPr>
          <w:rFonts w:asciiTheme="majorHAnsi" w:eastAsia="Times New Roman" w:hAnsiTheme="majorHAnsi" w:cstheme="majorHAnsi"/>
          <w:shd w:val="clear" w:color="auto" w:fill="FFFFFF"/>
          <w:lang w:eastAsia="en-GB"/>
        </w:rPr>
      </w:pPr>
    </w:p>
    <w:p w14:paraId="08C700D9" w14:textId="55782773" w:rsidR="001F4F2F" w:rsidRPr="001F4F2F" w:rsidRDefault="001F4F2F" w:rsidP="002768BC">
      <w:pPr>
        <w:spacing w:after="0"/>
        <w:rPr>
          <w:rFonts w:asciiTheme="majorHAnsi" w:eastAsia="Times New Roman" w:hAnsiTheme="majorHAnsi" w:cstheme="majorHAnsi"/>
          <w:shd w:val="clear" w:color="auto" w:fill="FFFFFF"/>
          <w:lang w:eastAsia="en-GB"/>
        </w:rPr>
      </w:pPr>
      <w:hyperlink r:id="rId7" w:history="1">
        <w:proofErr w:type="spellStart"/>
        <w:r w:rsidRPr="001F4F2F">
          <w:rPr>
            <w:rStyle w:val="Hyperlink"/>
            <w:rFonts w:asciiTheme="majorHAnsi" w:hAnsiTheme="majorHAnsi" w:cstheme="majorHAnsi"/>
            <w:color w:val="auto"/>
            <w:u w:val="none"/>
            <w:shd w:val="clear" w:color="auto" w:fill="FFFFFF"/>
          </w:rPr>
          <w:t>Mareș</w:t>
        </w:r>
        <w:proofErr w:type="spellEnd"/>
      </w:hyperlink>
      <w:r w:rsidRPr="001F4F2F">
        <w:rPr>
          <w:rFonts w:asciiTheme="majorHAnsi" w:hAnsiTheme="majorHAnsi" w:cstheme="majorHAnsi"/>
          <w:shd w:val="clear" w:color="auto" w:fill="FFFFFF"/>
        </w:rPr>
        <w:t> 2008</w:t>
      </w:r>
    </w:p>
    <w:p w14:paraId="6979A9EC" w14:textId="77777777" w:rsidR="001F4F2F" w:rsidRPr="001F4F2F" w:rsidRDefault="001F4F2F" w:rsidP="001F4F2F">
      <w:pPr>
        <w:pStyle w:val="Heading3"/>
        <w:shd w:val="clear" w:color="auto" w:fill="FFFFFF"/>
        <w:spacing w:before="0"/>
        <w:rPr>
          <w:rFonts w:cstheme="majorHAnsi"/>
          <w:color w:val="auto"/>
          <w:sz w:val="22"/>
          <w:szCs w:val="22"/>
        </w:rPr>
      </w:pPr>
      <w:hyperlink r:id="rId8" w:history="1">
        <w:r w:rsidRPr="001F4F2F">
          <w:rPr>
            <w:rStyle w:val="Hyperlink"/>
            <w:rFonts w:cstheme="majorHAnsi"/>
            <w:bCs/>
            <w:color w:val="auto"/>
            <w:sz w:val="22"/>
            <w:szCs w:val="22"/>
            <w:u w:val="none"/>
          </w:rPr>
          <w:t>The Dynamics of Corporate Social Responsibilities - Page 73</w:t>
        </w:r>
      </w:hyperlink>
    </w:p>
    <w:p w14:paraId="30D1FB68" w14:textId="7C2C25DB" w:rsidR="001F4F2F" w:rsidRPr="001F4F2F" w:rsidRDefault="001F4F2F" w:rsidP="002768BC">
      <w:pPr>
        <w:spacing w:after="0"/>
        <w:rPr>
          <w:rFonts w:asciiTheme="majorHAnsi" w:hAnsiTheme="majorHAnsi" w:cstheme="majorHAnsi"/>
          <w:shd w:val="clear" w:color="auto" w:fill="FFFFFF"/>
        </w:rPr>
      </w:pPr>
      <w:proofErr w:type="spellStart"/>
      <w:r w:rsidRPr="001F4F2F">
        <w:rPr>
          <w:rFonts w:asciiTheme="majorHAnsi" w:hAnsiTheme="majorHAnsi" w:cstheme="majorHAnsi"/>
          <w:shd w:val="clear" w:color="auto" w:fill="FFFFFF"/>
        </w:rPr>
        <w:t>Martinus</w:t>
      </w:r>
      <w:proofErr w:type="spellEnd"/>
      <w:r w:rsidRPr="001F4F2F">
        <w:rPr>
          <w:rFonts w:asciiTheme="majorHAnsi" w:hAnsiTheme="majorHAnsi" w:cstheme="majorHAnsi"/>
          <w:shd w:val="clear" w:color="auto" w:fill="FFFFFF"/>
        </w:rPr>
        <w:t xml:space="preserve"> </w:t>
      </w:r>
      <w:proofErr w:type="spellStart"/>
      <w:r w:rsidRPr="001F4F2F">
        <w:rPr>
          <w:rFonts w:asciiTheme="majorHAnsi" w:hAnsiTheme="majorHAnsi" w:cstheme="majorHAnsi"/>
          <w:shd w:val="clear" w:color="auto" w:fill="FFFFFF"/>
        </w:rPr>
        <w:t>Nijhoff</w:t>
      </w:r>
      <w:proofErr w:type="spellEnd"/>
      <w:r w:rsidRPr="001F4F2F">
        <w:rPr>
          <w:rFonts w:asciiTheme="majorHAnsi" w:hAnsiTheme="majorHAnsi" w:cstheme="majorHAnsi"/>
          <w:shd w:val="clear" w:color="auto" w:fill="FFFFFF"/>
        </w:rPr>
        <w:t xml:space="preserve"> Publishers</w:t>
      </w:r>
    </w:p>
    <w:p w14:paraId="44B52B62" w14:textId="54EFCC26" w:rsidR="001F4F2F" w:rsidRPr="001F4F2F" w:rsidRDefault="001F4F2F" w:rsidP="002768BC">
      <w:pPr>
        <w:spacing w:after="0"/>
        <w:rPr>
          <w:rFonts w:asciiTheme="majorHAnsi" w:eastAsia="Times New Roman" w:hAnsiTheme="majorHAnsi" w:cstheme="majorHAnsi"/>
          <w:shd w:val="clear" w:color="auto" w:fill="FFFFFF"/>
          <w:lang w:eastAsia="en-GB"/>
        </w:rPr>
      </w:pPr>
      <w:r w:rsidRPr="001F4F2F">
        <w:rPr>
          <w:rFonts w:asciiTheme="majorHAnsi" w:eastAsia="Times New Roman" w:hAnsiTheme="majorHAnsi" w:cstheme="majorHAnsi"/>
          <w:shd w:val="clear" w:color="auto" w:fill="FFFFFF"/>
          <w:lang w:eastAsia="en-GB"/>
        </w:rPr>
        <w:t>Netherlands</w:t>
      </w:r>
    </w:p>
    <w:p w14:paraId="4BF23903" w14:textId="77777777" w:rsidR="001F4F2F" w:rsidRPr="001F4F2F" w:rsidRDefault="001F4F2F" w:rsidP="002768BC">
      <w:pPr>
        <w:spacing w:after="0"/>
        <w:rPr>
          <w:rFonts w:asciiTheme="majorHAnsi" w:eastAsia="Times New Roman" w:hAnsiTheme="majorHAnsi" w:cstheme="majorHAnsi"/>
          <w:shd w:val="clear" w:color="auto" w:fill="FFFFFF"/>
          <w:lang w:eastAsia="en-GB"/>
        </w:rPr>
      </w:pPr>
    </w:p>
    <w:p w14:paraId="1C5ED75D" w14:textId="7A2C262E" w:rsidR="00CC0FEB" w:rsidRPr="001F4F2F" w:rsidRDefault="00CC0FEB" w:rsidP="00CC0FEB">
      <w:pPr>
        <w:spacing w:after="0"/>
        <w:rPr>
          <w:rFonts w:asciiTheme="majorHAnsi" w:hAnsiTheme="majorHAnsi" w:cstheme="majorHAnsi"/>
          <w:shd w:val="clear" w:color="auto" w:fill="FFFFFF"/>
        </w:rPr>
      </w:pPr>
      <w:hyperlink r:id="rId9" w:history="1">
        <w:r w:rsidRPr="001F4F2F">
          <w:rPr>
            <w:rStyle w:val="Hyperlink"/>
            <w:rFonts w:asciiTheme="majorHAnsi" w:hAnsiTheme="majorHAnsi" w:cstheme="majorHAnsi"/>
            <w:color w:val="auto"/>
            <w:u w:val="none"/>
            <w:shd w:val="clear" w:color="auto" w:fill="FFFFFF"/>
          </w:rPr>
          <w:t>Neal D. Fortin</w:t>
        </w:r>
      </w:hyperlink>
      <w:r w:rsidRPr="001F4F2F">
        <w:rPr>
          <w:rFonts w:asciiTheme="majorHAnsi" w:hAnsiTheme="majorHAnsi" w:cstheme="majorHAnsi"/>
          <w:shd w:val="clear" w:color="auto" w:fill="FFFFFF"/>
        </w:rPr>
        <w:t> </w:t>
      </w:r>
      <w:r w:rsidRPr="001F4F2F">
        <w:rPr>
          <w:rFonts w:asciiTheme="majorHAnsi" w:hAnsiTheme="majorHAnsi" w:cstheme="majorHAnsi"/>
          <w:shd w:val="clear" w:color="auto" w:fill="FFFFFF"/>
        </w:rPr>
        <w:t>–</w:t>
      </w:r>
      <w:r w:rsidRPr="001F4F2F">
        <w:rPr>
          <w:rFonts w:asciiTheme="majorHAnsi" w:hAnsiTheme="majorHAnsi" w:cstheme="majorHAnsi"/>
          <w:shd w:val="clear" w:color="auto" w:fill="FFFFFF"/>
        </w:rPr>
        <w:t xml:space="preserve"> 2016</w:t>
      </w:r>
    </w:p>
    <w:p w14:paraId="6DE870D6" w14:textId="7EDFAF53" w:rsidR="00CC0FEB" w:rsidRPr="001F4F2F" w:rsidRDefault="00CC0FEB" w:rsidP="00CC0FEB">
      <w:pPr>
        <w:pStyle w:val="Heading3"/>
        <w:shd w:val="clear" w:color="auto" w:fill="FFFFFF"/>
        <w:spacing w:before="0"/>
        <w:rPr>
          <w:rFonts w:cstheme="majorHAnsi"/>
          <w:bCs/>
          <w:color w:val="auto"/>
          <w:sz w:val="22"/>
          <w:szCs w:val="22"/>
        </w:rPr>
      </w:pPr>
      <w:r w:rsidRPr="001F4F2F">
        <w:rPr>
          <w:rFonts w:cstheme="majorHAnsi"/>
          <w:bCs/>
          <w:color w:val="auto"/>
          <w:sz w:val="22"/>
          <w:szCs w:val="22"/>
        </w:rPr>
        <w:t>Food Regulation: Law, Science, Policy, and Practice</w:t>
      </w:r>
    </w:p>
    <w:p w14:paraId="2CCE0AED" w14:textId="77777777" w:rsidR="00CC0FEB" w:rsidRPr="001F4F2F" w:rsidRDefault="00CC0FEB" w:rsidP="00CC0FEB">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John Wiley &amp; Sons</w:t>
      </w:r>
    </w:p>
    <w:p w14:paraId="44BD03F6" w14:textId="196379BA" w:rsidR="00CC0FEB" w:rsidRPr="001F4F2F" w:rsidRDefault="00CC0FEB" w:rsidP="002768BC">
      <w:pPr>
        <w:spacing w:after="0"/>
        <w:rPr>
          <w:rFonts w:asciiTheme="majorHAnsi" w:hAnsiTheme="majorHAnsi" w:cstheme="majorHAnsi"/>
          <w:shd w:val="clear" w:color="auto" w:fill="FFFFFF"/>
        </w:rPr>
      </w:pPr>
      <w:r w:rsidRPr="001F4F2F">
        <w:rPr>
          <w:rFonts w:asciiTheme="majorHAnsi" w:hAnsiTheme="majorHAnsi" w:cstheme="majorHAnsi"/>
        </w:rPr>
        <w:t>New Jersey</w:t>
      </w:r>
    </w:p>
    <w:p w14:paraId="1EFF214B" w14:textId="77777777" w:rsidR="00CC0FEB" w:rsidRPr="001F4F2F" w:rsidRDefault="00CC0FEB" w:rsidP="002768BC">
      <w:pPr>
        <w:spacing w:after="0"/>
        <w:rPr>
          <w:rFonts w:asciiTheme="majorHAnsi" w:eastAsia="Times New Roman" w:hAnsiTheme="majorHAnsi" w:cstheme="majorHAnsi"/>
          <w:shd w:val="clear" w:color="auto" w:fill="FFFFFF"/>
          <w:lang w:eastAsia="en-GB"/>
        </w:rPr>
      </w:pPr>
    </w:p>
    <w:p w14:paraId="6A3E45C9" w14:textId="3FD26A15" w:rsidR="009A0343" w:rsidRPr="001F4F2F" w:rsidRDefault="009A0343" w:rsidP="009A0343">
      <w:pPr>
        <w:spacing w:after="0"/>
        <w:rPr>
          <w:rFonts w:asciiTheme="majorHAnsi" w:hAnsiTheme="majorHAnsi" w:cstheme="majorHAnsi"/>
          <w:shd w:val="clear" w:color="auto" w:fill="FFFFFF"/>
        </w:rPr>
      </w:pPr>
      <w:proofErr w:type="spellStart"/>
      <w:r w:rsidRPr="001F4F2F">
        <w:rPr>
          <w:rFonts w:asciiTheme="majorHAnsi" w:hAnsiTheme="majorHAnsi" w:cstheme="majorHAnsi"/>
          <w:shd w:val="clear" w:color="auto" w:fill="FFFFFF"/>
        </w:rPr>
        <w:t>McManners</w:t>
      </w:r>
      <w:proofErr w:type="spellEnd"/>
      <w:r w:rsidRPr="001F4F2F">
        <w:rPr>
          <w:rFonts w:asciiTheme="majorHAnsi" w:hAnsiTheme="majorHAnsi" w:cstheme="majorHAnsi"/>
          <w:shd w:val="clear" w:color="auto" w:fill="FFFFFF"/>
        </w:rPr>
        <w:t xml:space="preserve"> P.</w:t>
      </w:r>
      <w:r w:rsidRPr="001F4F2F">
        <w:rPr>
          <w:rFonts w:asciiTheme="majorHAnsi" w:hAnsiTheme="majorHAnsi" w:cstheme="majorHAnsi"/>
          <w:shd w:val="clear" w:color="auto" w:fill="FFFFFF"/>
        </w:rPr>
        <w:t xml:space="preserve"> </w:t>
      </w:r>
      <w:r w:rsidRPr="001F4F2F">
        <w:rPr>
          <w:rFonts w:asciiTheme="majorHAnsi" w:hAnsiTheme="majorHAnsi" w:cstheme="majorHAnsi"/>
          <w:shd w:val="clear" w:color="auto" w:fill="FFFFFF"/>
        </w:rPr>
        <w:t>(</w:t>
      </w:r>
      <w:r w:rsidRPr="001F4F2F">
        <w:rPr>
          <w:rFonts w:asciiTheme="majorHAnsi" w:hAnsiTheme="majorHAnsi" w:cstheme="majorHAnsi"/>
          <w:shd w:val="clear" w:color="auto" w:fill="FFFFFF"/>
        </w:rPr>
        <w:t>2014</w:t>
      </w:r>
      <w:r w:rsidRPr="001F4F2F">
        <w:rPr>
          <w:rFonts w:asciiTheme="majorHAnsi" w:hAnsiTheme="majorHAnsi" w:cstheme="majorHAnsi"/>
          <w:shd w:val="clear" w:color="auto" w:fill="FFFFFF"/>
        </w:rPr>
        <w:t>)</w:t>
      </w:r>
    </w:p>
    <w:p w14:paraId="5505C913" w14:textId="2B790D57" w:rsidR="009A0343" w:rsidRPr="001F4F2F" w:rsidRDefault="009A0343" w:rsidP="009A0343">
      <w:pPr>
        <w:pStyle w:val="Heading3"/>
        <w:shd w:val="clear" w:color="auto" w:fill="FFFFFF"/>
        <w:spacing w:before="0"/>
        <w:rPr>
          <w:rFonts w:cstheme="majorHAnsi"/>
          <w:bCs/>
          <w:color w:val="auto"/>
          <w:sz w:val="22"/>
          <w:szCs w:val="22"/>
        </w:rPr>
      </w:pPr>
      <w:r w:rsidRPr="001F4F2F">
        <w:rPr>
          <w:rFonts w:cstheme="majorHAnsi"/>
          <w:bCs/>
          <w:color w:val="auto"/>
          <w:sz w:val="22"/>
          <w:szCs w:val="22"/>
        </w:rPr>
        <w:t xml:space="preserve">Corporate Strategy in the Age of Responsibility </w:t>
      </w:r>
    </w:p>
    <w:p w14:paraId="28D74348" w14:textId="77777777" w:rsidR="009A0343" w:rsidRPr="001F4F2F" w:rsidRDefault="009A0343" w:rsidP="009A0343">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Ashgate Publishing</w:t>
      </w:r>
    </w:p>
    <w:p w14:paraId="2B27A5F8" w14:textId="653CDBAC" w:rsidR="009A0343" w:rsidRPr="001F4F2F" w:rsidRDefault="009A0343" w:rsidP="002768BC">
      <w:pPr>
        <w:spacing w:after="0"/>
        <w:rPr>
          <w:rFonts w:asciiTheme="majorHAnsi" w:hAnsiTheme="majorHAnsi" w:cstheme="majorHAnsi"/>
          <w:shd w:val="clear" w:color="auto" w:fill="FFFFFF"/>
        </w:rPr>
      </w:pPr>
      <w:r w:rsidRPr="001F4F2F">
        <w:rPr>
          <w:rFonts w:asciiTheme="majorHAnsi" w:hAnsiTheme="majorHAnsi" w:cstheme="majorHAnsi"/>
        </w:rPr>
        <w:t>Farnham</w:t>
      </w:r>
    </w:p>
    <w:p w14:paraId="3B605839" w14:textId="77777777" w:rsidR="009A0343" w:rsidRPr="001F4F2F" w:rsidRDefault="009A0343" w:rsidP="002768BC">
      <w:pPr>
        <w:spacing w:after="0"/>
        <w:rPr>
          <w:rFonts w:asciiTheme="majorHAnsi" w:eastAsia="Times New Roman" w:hAnsiTheme="majorHAnsi" w:cstheme="majorHAnsi"/>
          <w:shd w:val="clear" w:color="auto" w:fill="FFFFFF"/>
          <w:lang w:eastAsia="en-GB"/>
        </w:rPr>
      </w:pPr>
    </w:p>
    <w:p w14:paraId="201A3160" w14:textId="77777777" w:rsidR="00EE5F58" w:rsidRPr="001F4F2F" w:rsidRDefault="00EE5F58" w:rsidP="002768BC">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Henriques</w:t>
      </w:r>
      <w:r w:rsidRPr="001F4F2F">
        <w:rPr>
          <w:rFonts w:asciiTheme="majorHAnsi" w:hAnsiTheme="majorHAnsi" w:cstheme="majorHAnsi"/>
        </w:rPr>
        <w:t xml:space="preserve"> A.</w:t>
      </w:r>
      <w:r w:rsidRPr="001F4F2F">
        <w:rPr>
          <w:rFonts w:asciiTheme="majorHAnsi" w:hAnsiTheme="majorHAnsi" w:cstheme="majorHAnsi"/>
          <w:shd w:val="clear" w:color="auto" w:fill="FFFFFF"/>
        </w:rPr>
        <w:t xml:space="preserve"> and</w:t>
      </w:r>
      <w:r w:rsidRPr="001F4F2F">
        <w:rPr>
          <w:rFonts w:asciiTheme="majorHAnsi" w:hAnsiTheme="majorHAnsi" w:cstheme="majorHAnsi"/>
          <w:shd w:val="clear" w:color="auto" w:fill="FFFFFF"/>
        </w:rPr>
        <w:t xml:space="preserve"> Richardson</w:t>
      </w:r>
      <w:r w:rsidRPr="001F4F2F">
        <w:rPr>
          <w:rFonts w:asciiTheme="majorHAnsi" w:hAnsiTheme="majorHAnsi" w:cstheme="majorHAnsi"/>
          <w:shd w:val="clear" w:color="auto" w:fill="FFFFFF"/>
        </w:rPr>
        <w:t xml:space="preserve"> J.</w:t>
      </w:r>
      <w:r w:rsidRPr="001F4F2F">
        <w:rPr>
          <w:rFonts w:asciiTheme="majorHAnsi" w:hAnsiTheme="majorHAnsi" w:cstheme="majorHAnsi"/>
          <w:shd w:val="clear" w:color="auto" w:fill="FFFFFF"/>
        </w:rPr>
        <w:t xml:space="preserve"> </w:t>
      </w:r>
      <w:r w:rsidRPr="001F4F2F">
        <w:rPr>
          <w:rFonts w:asciiTheme="majorHAnsi" w:hAnsiTheme="majorHAnsi" w:cstheme="majorHAnsi"/>
          <w:shd w:val="clear" w:color="auto" w:fill="FFFFFF"/>
        </w:rPr>
        <w:t>(</w:t>
      </w:r>
      <w:r w:rsidRPr="001F4F2F">
        <w:rPr>
          <w:rFonts w:asciiTheme="majorHAnsi" w:hAnsiTheme="majorHAnsi" w:cstheme="majorHAnsi"/>
          <w:shd w:val="clear" w:color="auto" w:fill="FFFFFF"/>
        </w:rPr>
        <w:t>2013</w:t>
      </w:r>
      <w:r w:rsidRPr="001F4F2F">
        <w:rPr>
          <w:rFonts w:asciiTheme="majorHAnsi" w:hAnsiTheme="majorHAnsi" w:cstheme="majorHAnsi"/>
          <w:shd w:val="clear" w:color="auto" w:fill="FFFFFF"/>
        </w:rPr>
        <w:t>)</w:t>
      </w:r>
    </w:p>
    <w:p w14:paraId="3491C9AD" w14:textId="2DA3CE42" w:rsidR="00EE5F58" w:rsidRPr="001F4F2F" w:rsidRDefault="00EE5F58" w:rsidP="00EE5F58">
      <w:pPr>
        <w:pStyle w:val="Heading3"/>
        <w:shd w:val="clear" w:color="auto" w:fill="FFFFFF"/>
        <w:spacing w:before="0"/>
        <w:rPr>
          <w:rFonts w:cstheme="majorHAnsi"/>
          <w:color w:val="auto"/>
          <w:sz w:val="22"/>
          <w:szCs w:val="22"/>
        </w:rPr>
      </w:pPr>
      <w:r w:rsidRPr="001F4F2F">
        <w:rPr>
          <w:rFonts w:cstheme="majorHAnsi"/>
          <w:bCs/>
          <w:color w:val="auto"/>
          <w:sz w:val="22"/>
          <w:szCs w:val="22"/>
        </w:rPr>
        <w:t>The Triple Bottom Line: Does It All Add Up - Page 81</w:t>
      </w:r>
    </w:p>
    <w:p w14:paraId="5D819610" w14:textId="11E333C8" w:rsidR="00EE5F58" w:rsidRPr="001F4F2F" w:rsidRDefault="00EE5F58" w:rsidP="002768BC">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 xml:space="preserve">Routledge </w:t>
      </w:r>
    </w:p>
    <w:p w14:paraId="74AA8FAD" w14:textId="625BE664" w:rsidR="00EE5F58" w:rsidRPr="001F4F2F" w:rsidRDefault="00EE5F58" w:rsidP="002768BC">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Oxon</w:t>
      </w:r>
    </w:p>
    <w:p w14:paraId="781555C7" w14:textId="77777777" w:rsidR="00EE5F58" w:rsidRPr="001F4F2F" w:rsidRDefault="00EE5F58" w:rsidP="002768BC">
      <w:pPr>
        <w:spacing w:after="0"/>
        <w:rPr>
          <w:rFonts w:asciiTheme="majorHAnsi" w:eastAsia="Times New Roman" w:hAnsiTheme="majorHAnsi" w:cstheme="majorHAnsi"/>
          <w:shd w:val="clear" w:color="auto" w:fill="FFFFFF"/>
          <w:lang w:eastAsia="en-GB"/>
        </w:rPr>
      </w:pPr>
    </w:p>
    <w:p w14:paraId="160A15A1" w14:textId="1CCEFBC6" w:rsidR="00973A41" w:rsidRPr="001F4F2F" w:rsidRDefault="00973A41" w:rsidP="002768BC">
      <w:pPr>
        <w:spacing w:after="0"/>
        <w:rPr>
          <w:rFonts w:asciiTheme="majorHAnsi" w:eastAsia="Times New Roman" w:hAnsiTheme="majorHAnsi" w:cstheme="majorHAnsi"/>
          <w:shd w:val="clear" w:color="auto" w:fill="FFFFFF"/>
          <w:lang w:eastAsia="en-GB"/>
        </w:rPr>
      </w:pPr>
      <w:r w:rsidRPr="001F4F2F">
        <w:rPr>
          <w:rFonts w:asciiTheme="majorHAnsi" w:eastAsia="Times New Roman" w:hAnsiTheme="majorHAnsi" w:cstheme="majorHAnsi"/>
          <w:shd w:val="clear" w:color="auto" w:fill="FFFFFF"/>
          <w:lang w:eastAsia="en-GB"/>
        </w:rPr>
        <w:t xml:space="preserve">Guardian </w:t>
      </w:r>
      <w:r w:rsidR="002768BC" w:rsidRPr="001F4F2F">
        <w:rPr>
          <w:rFonts w:asciiTheme="majorHAnsi" w:eastAsia="Times New Roman" w:hAnsiTheme="majorHAnsi" w:cstheme="majorHAnsi"/>
          <w:shd w:val="clear" w:color="auto" w:fill="FFFFFF"/>
          <w:lang w:eastAsia="en-GB"/>
        </w:rPr>
        <w:t>(2018)</w:t>
      </w:r>
    </w:p>
    <w:p w14:paraId="0EA6BBAA" w14:textId="77777777" w:rsidR="002768BC" w:rsidRPr="001F4F2F" w:rsidRDefault="002768BC" w:rsidP="002768BC">
      <w:pPr>
        <w:pStyle w:val="Heading1"/>
        <w:shd w:val="clear" w:color="auto" w:fill="FFFFFF"/>
        <w:spacing w:before="0" w:beforeAutospacing="0" w:after="0" w:afterAutospacing="0"/>
        <w:rPr>
          <w:rFonts w:asciiTheme="majorHAnsi" w:hAnsiTheme="majorHAnsi" w:cstheme="majorHAnsi"/>
          <w:b w:val="0"/>
          <w:bCs w:val="0"/>
          <w:sz w:val="22"/>
          <w:szCs w:val="22"/>
        </w:rPr>
      </w:pPr>
      <w:r w:rsidRPr="001F4F2F">
        <w:rPr>
          <w:rFonts w:asciiTheme="majorHAnsi" w:hAnsiTheme="majorHAnsi" w:cstheme="majorHAnsi"/>
          <w:b w:val="0"/>
          <w:bCs w:val="0"/>
          <w:sz w:val="22"/>
          <w:szCs w:val="22"/>
        </w:rPr>
        <w:t>BBC aims to be free of single-use plastics across all operations by 2020</w:t>
      </w:r>
    </w:p>
    <w:p w14:paraId="10173C52" w14:textId="77777777" w:rsidR="002768BC" w:rsidRPr="001F4F2F" w:rsidRDefault="002768BC" w:rsidP="002768BC">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Tue 13 Feb 2018</w:t>
      </w:r>
    </w:p>
    <w:p w14:paraId="6CB47043" w14:textId="40DDD136" w:rsidR="002768BC" w:rsidRPr="001F4F2F" w:rsidRDefault="002768BC" w:rsidP="002768BC">
      <w:pPr>
        <w:spacing w:after="0"/>
        <w:rPr>
          <w:rFonts w:asciiTheme="majorHAnsi" w:hAnsiTheme="majorHAnsi" w:cstheme="majorHAnsi"/>
          <w:shd w:val="clear" w:color="auto" w:fill="FFFFFF"/>
        </w:rPr>
      </w:pPr>
      <w:proofErr w:type="spellStart"/>
      <w:r w:rsidRPr="001F4F2F">
        <w:rPr>
          <w:rFonts w:asciiTheme="majorHAnsi" w:hAnsiTheme="majorHAnsi" w:cstheme="majorHAnsi"/>
          <w:shd w:val="clear" w:color="auto" w:fill="FFFFFF"/>
          <w:lang w:eastAsia="en-GB"/>
        </w:rPr>
        <w:t>Avaliable</w:t>
      </w:r>
      <w:proofErr w:type="spellEnd"/>
      <w:r w:rsidRPr="001F4F2F">
        <w:rPr>
          <w:rFonts w:asciiTheme="majorHAnsi" w:hAnsiTheme="majorHAnsi" w:cstheme="majorHAnsi"/>
          <w:shd w:val="clear" w:color="auto" w:fill="FFFFFF"/>
          <w:lang w:eastAsia="en-GB"/>
        </w:rPr>
        <w:t xml:space="preserve"> at: https://www.theguardian.com/environment/2018/feb/13/bbc-aims-to-be-free-of-single-use-plastics-across-all-operations-by-2020</w:t>
      </w:r>
    </w:p>
    <w:p w14:paraId="5A35EF0E" w14:textId="77777777" w:rsidR="00973A41" w:rsidRPr="001F4F2F" w:rsidRDefault="00973A41" w:rsidP="002768BC">
      <w:pPr>
        <w:spacing w:after="0"/>
        <w:rPr>
          <w:rFonts w:asciiTheme="majorHAnsi" w:eastAsia="Times New Roman" w:hAnsiTheme="majorHAnsi" w:cstheme="majorHAnsi"/>
          <w:shd w:val="clear" w:color="auto" w:fill="FFFFFF"/>
          <w:lang w:eastAsia="en-GB"/>
        </w:rPr>
      </w:pPr>
    </w:p>
    <w:p w14:paraId="07629A71" w14:textId="6F99A217" w:rsidR="00F51FA0" w:rsidRPr="001F4F2F" w:rsidRDefault="001F4F2F" w:rsidP="002768BC">
      <w:pPr>
        <w:spacing w:after="0"/>
        <w:rPr>
          <w:rFonts w:asciiTheme="majorHAnsi" w:hAnsiTheme="majorHAnsi" w:cstheme="majorHAnsi"/>
          <w:shd w:val="clear" w:color="auto" w:fill="FFFFFF"/>
        </w:rPr>
      </w:pPr>
      <w:hyperlink r:id="rId10" w:history="1">
        <w:r w:rsidR="0054783C" w:rsidRPr="001F4F2F">
          <w:rPr>
            <w:rStyle w:val="Hyperlink"/>
            <w:rFonts w:asciiTheme="majorHAnsi" w:hAnsiTheme="majorHAnsi" w:cstheme="majorHAnsi"/>
            <w:color w:val="auto"/>
            <w:u w:val="none"/>
            <w:shd w:val="clear" w:color="auto" w:fill="FFFFFF"/>
          </w:rPr>
          <w:t>Massengill</w:t>
        </w:r>
      </w:hyperlink>
      <w:r w:rsidR="0054783C" w:rsidRPr="001F4F2F">
        <w:rPr>
          <w:rFonts w:asciiTheme="majorHAnsi" w:hAnsiTheme="majorHAnsi" w:cstheme="majorHAnsi"/>
          <w:shd w:val="clear" w:color="auto" w:fill="FFFFFF"/>
        </w:rPr>
        <w:t> R. P. (2013)</w:t>
      </w:r>
    </w:p>
    <w:p w14:paraId="678F27DF" w14:textId="77777777" w:rsidR="0054783C" w:rsidRPr="001F4F2F" w:rsidRDefault="001F4F2F" w:rsidP="0054783C">
      <w:pPr>
        <w:pStyle w:val="Heading3"/>
        <w:shd w:val="clear" w:color="auto" w:fill="FFFFFF"/>
        <w:spacing w:before="0"/>
        <w:rPr>
          <w:rFonts w:cstheme="majorHAnsi"/>
          <w:color w:val="auto"/>
          <w:sz w:val="22"/>
          <w:szCs w:val="22"/>
        </w:rPr>
      </w:pPr>
      <w:hyperlink r:id="rId11" w:history="1">
        <w:r w:rsidR="0054783C" w:rsidRPr="001F4F2F">
          <w:rPr>
            <w:rStyle w:val="Hyperlink"/>
            <w:rFonts w:cstheme="majorHAnsi"/>
            <w:bCs/>
            <w:color w:val="auto"/>
            <w:sz w:val="22"/>
            <w:szCs w:val="22"/>
            <w:u w:val="none"/>
          </w:rPr>
          <w:t>Wal-Mart Wars: Moral Populism in the Twenty-First Century</w:t>
        </w:r>
      </w:hyperlink>
    </w:p>
    <w:p w14:paraId="73EC382D" w14:textId="35257FC6" w:rsidR="0054783C" w:rsidRPr="001F4F2F" w:rsidRDefault="0054783C" w:rsidP="00C26B50">
      <w:pPr>
        <w:spacing w:after="0"/>
        <w:rPr>
          <w:rFonts w:asciiTheme="majorHAnsi" w:eastAsia="Times New Roman" w:hAnsiTheme="majorHAnsi" w:cstheme="majorHAnsi"/>
          <w:shd w:val="clear" w:color="auto" w:fill="FFFFFF"/>
          <w:lang w:eastAsia="en-GB"/>
        </w:rPr>
      </w:pPr>
      <w:r w:rsidRPr="001F4F2F">
        <w:rPr>
          <w:rFonts w:asciiTheme="majorHAnsi" w:eastAsia="Times New Roman" w:hAnsiTheme="majorHAnsi" w:cstheme="majorHAnsi"/>
          <w:shd w:val="clear" w:color="auto" w:fill="FFFFFF"/>
          <w:lang w:eastAsia="en-GB"/>
        </w:rPr>
        <w:t>New York University Press</w:t>
      </w:r>
    </w:p>
    <w:p w14:paraId="7AA39DFA" w14:textId="5304CA68" w:rsidR="0054783C" w:rsidRPr="001F4F2F" w:rsidRDefault="0054783C" w:rsidP="00C26B50">
      <w:pPr>
        <w:spacing w:after="0"/>
        <w:rPr>
          <w:rFonts w:asciiTheme="majorHAnsi" w:eastAsia="Times New Roman" w:hAnsiTheme="majorHAnsi" w:cstheme="majorHAnsi"/>
          <w:shd w:val="clear" w:color="auto" w:fill="FFFFFF"/>
          <w:lang w:eastAsia="en-GB"/>
        </w:rPr>
      </w:pPr>
      <w:r w:rsidRPr="001F4F2F">
        <w:rPr>
          <w:rFonts w:asciiTheme="majorHAnsi" w:eastAsia="Times New Roman" w:hAnsiTheme="majorHAnsi" w:cstheme="majorHAnsi"/>
          <w:shd w:val="clear" w:color="auto" w:fill="FFFFFF"/>
          <w:lang w:eastAsia="en-GB"/>
        </w:rPr>
        <w:t xml:space="preserve">London </w:t>
      </w:r>
    </w:p>
    <w:p w14:paraId="763B1036" w14:textId="77777777" w:rsidR="00F51FA0" w:rsidRPr="001F4F2F" w:rsidRDefault="00F51FA0" w:rsidP="00C26B50">
      <w:pPr>
        <w:spacing w:after="0"/>
        <w:rPr>
          <w:rFonts w:asciiTheme="majorHAnsi" w:eastAsia="Times New Roman" w:hAnsiTheme="majorHAnsi" w:cstheme="majorHAnsi"/>
          <w:shd w:val="clear" w:color="auto" w:fill="FFFFFF"/>
          <w:lang w:eastAsia="en-GB"/>
        </w:rPr>
      </w:pPr>
    </w:p>
    <w:p w14:paraId="1A421BE8" w14:textId="075580CE" w:rsidR="00475C54" w:rsidRPr="001F4F2F" w:rsidRDefault="009A51F1" w:rsidP="00C26B50">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 xml:space="preserve">Pullen A. and ‎Rhodes C. </w:t>
      </w:r>
      <w:r w:rsidR="00F51FA0" w:rsidRPr="001F4F2F">
        <w:rPr>
          <w:rFonts w:asciiTheme="majorHAnsi" w:hAnsiTheme="majorHAnsi" w:cstheme="majorHAnsi"/>
          <w:shd w:val="clear" w:color="auto" w:fill="FFFFFF"/>
        </w:rPr>
        <w:t>(</w:t>
      </w:r>
      <w:r w:rsidRPr="001F4F2F">
        <w:rPr>
          <w:rFonts w:asciiTheme="majorHAnsi" w:hAnsiTheme="majorHAnsi" w:cstheme="majorHAnsi"/>
          <w:shd w:val="clear" w:color="auto" w:fill="FFFFFF"/>
        </w:rPr>
        <w:t>2015</w:t>
      </w:r>
      <w:r w:rsidR="00F51FA0" w:rsidRPr="001F4F2F">
        <w:rPr>
          <w:rFonts w:asciiTheme="majorHAnsi" w:hAnsiTheme="majorHAnsi" w:cstheme="majorHAnsi"/>
          <w:shd w:val="clear" w:color="auto" w:fill="FFFFFF"/>
        </w:rPr>
        <w:t>)</w:t>
      </w:r>
    </w:p>
    <w:p w14:paraId="6146F4AC" w14:textId="77777777" w:rsidR="00F51FA0" w:rsidRPr="001F4F2F" w:rsidRDefault="001F4F2F" w:rsidP="00F51FA0">
      <w:pPr>
        <w:pStyle w:val="Heading3"/>
        <w:shd w:val="clear" w:color="auto" w:fill="FFFFFF"/>
        <w:spacing w:before="0"/>
        <w:rPr>
          <w:rFonts w:cstheme="majorHAnsi"/>
          <w:color w:val="auto"/>
          <w:sz w:val="22"/>
          <w:szCs w:val="22"/>
        </w:rPr>
      </w:pPr>
      <w:hyperlink r:id="rId12" w:history="1">
        <w:r w:rsidR="00F51FA0" w:rsidRPr="001F4F2F">
          <w:rPr>
            <w:rStyle w:val="Hyperlink"/>
            <w:rFonts w:cstheme="majorHAnsi"/>
            <w:bCs/>
            <w:color w:val="auto"/>
            <w:sz w:val="22"/>
            <w:szCs w:val="22"/>
            <w:u w:val="none"/>
          </w:rPr>
          <w:t>The Routledge Companion to Ethics, Politics and Organizations</w:t>
        </w:r>
      </w:hyperlink>
    </w:p>
    <w:p w14:paraId="6496B350" w14:textId="43D3CFE7" w:rsidR="00F51FA0" w:rsidRPr="001F4F2F" w:rsidRDefault="00F51FA0" w:rsidP="00C26B50">
      <w:pPr>
        <w:spacing w:after="0"/>
        <w:rPr>
          <w:rFonts w:asciiTheme="majorHAnsi" w:eastAsia="Times New Roman" w:hAnsiTheme="majorHAnsi" w:cstheme="majorHAnsi"/>
          <w:shd w:val="clear" w:color="auto" w:fill="FFFFFF"/>
          <w:lang w:eastAsia="en-GB"/>
        </w:rPr>
      </w:pPr>
      <w:r w:rsidRPr="001F4F2F">
        <w:rPr>
          <w:rFonts w:asciiTheme="majorHAnsi" w:eastAsia="Times New Roman" w:hAnsiTheme="majorHAnsi" w:cstheme="majorHAnsi"/>
          <w:shd w:val="clear" w:color="auto" w:fill="FFFFFF"/>
          <w:lang w:eastAsia="en-GB"/>
        </w:rPr>
        <w:t>Routledge</w:t>
      </w:r>
    </w:p>
    <w:p w14:paraId="2FDB9D0C" w14:textId="143F62D2" w:rsidR="00F51FA0" w:rsidRPr="001F4F2F" w:rsidRDefault="00F51FA0" w:rsidP="00C26B50">
      <w:pPr>
        <w:spacing w:after="0"/>
        <w:rPr>
          <w:rFonts w:asciiTheme="majorHAnsi" w:eastAsia="Times New Roman" w:hAnsiTheme="majorHAnsi" w:cstheme="majorHAnsi"/>
          <w:shd w:val="clear" w:color="auto" w:fill="FFFFFF"/>
          <w:lang w:eastAsia="en-GB"/>
        </w:rPr>
      </w:pPr>
      <w:r w:rsidRPr="001F4F2F">
        <w:rPr>
          <w:rFonts w:asciiTheme="majorHAnsi" w:eastAsia="Times New Roman" w:hAnsiTheme="majorHAnsi" w:cstheme="majorHAnsi"/>
          <w:shd w:val="clear" w:color="auto" w:fill="FFFFFF"/>
          <w:lang w:eastAsia="en-GB"/>
        </w:rPr>
        <w:t>London</w:t>
      </w:r>
    </w:p>
    <w:p w14:paraId="160C42B3" w14:textId="44807198" w:rsidR="005D032B" w:rsidRPr="001F4F2F" w:rsidRDefault="005D032B" w:rsidP="00C26B50">
      <w:pPr>
        <w:spacing w:after="0"/>
        <w:rPr>
          <w:rFonts w:asciiTheme="majorHAnsi" w:eastAsia="Times New Roman" w:hAnsiTheme="majorHAnsi" w:cstheme="majorHAnsi"/>
          <w:lang w:eastAsia="en-GB"/>
        </w:rPr>
      </w:pPr>
    </w:p>
    <w:p w14:paraId="0E92BA0D" w14:textId="3BCAC303" w:rsidR="00475C54" w:rsidRPr="001F4F2F" w:rsidRDefault="001F4F2F" w:rsidP="00C26B50">
      <w:pPr>
        <w:spacing w:after="0"/>
        <w:rPr>
          <w:rFonts w:asciiTheme="majorHAnsi" w:hAnsiTheme="majorHAnsi" w:cstheme="majorHAnsi"/>
          <w:shd w:val="clear" w:color="auto" w:fill="FFFFFF"/>
        </w:rPr>
      </w:pPr>
      <w:hyperlink r:id="rId13" w:history="1">
        <w:r w:rsidR="00475C54" w:rsidRPr="001F4F2F">
          <w:rPr>
            <w:rStyle w:val="Hyperlink"/>
            <w:rFonts w:asciiTheme="majorHAnsi" w:hAnsiTheme="majorHAnsi" w:cstheme="majorHAnsi"/>
            <w:color w:val="auto"/>
            <w:u w:val="none"/>
            <w:shd w:val="clear" w:color="auto" w:fill="FFFFFF"/>
          </w:rPr>
          <w:t>Horrigan</w:t>
        </w:r>
      </w:hyperlink>
      <w:r w:rsidR="00475C54" w:rsidRPr="001F4F2F">
        <w:rPr>
          <w:rFonts w:asciiTheme="majorHAnsi" w:hAnsiTheme="majorHAnsi" w:cstheme="majorHAnsi"/>
          <w:shd w:val="clear" w:color="auto" w:fill="FFFFFF"/>
        </w:rPr>
        <w:t> B. (2010)</w:t>
      </w:r>
    </w:p>
    <w:p w14:paraId="3B4F6B6E" w14:textId="77777777" w:rsidR="00475C54" w:rsidRPr="001F4F2F" w:rsidRDefault="001F4F2F" w:rsidP="00475C54">
      <w:pPr>
        <w:pStyle w:val="Heading3"/>
        <w:shd w:val="clear" w:color="auto" w:fill="FFFFFF"/>
        <w:spacing w:before="0"/>
        <w:rPr>
          <w:rFonts w:cstheme="majorHAnsi"/>
          <w:color w:val="auto"/>
          <w:sz w:val="22"/>
          <w:szCs w:val="22"/>
        </w:rPr>
      </w:pPr>
      <w:hyperlink r:id="rId14" w:history="1">
        <w:r w:rsidR="00475C54" w:rsidRPr="001F4F2F">
          <w:rPr>
            <w:rStyle w:val="Hyperlink"/>
            <w:rFonts w:cstheme="majorHAnsi"/>
            <w:bCs/>
            <w:color w:val="auto"/>
            <w:sz w:val="22"/>
            <w:szCs w:val="22"/>
            <w:u w:val="none"/>
          </w:rPr>
          <w:t>Corporate Social Responsibility in the 21st Century</w:t>
        </w:r>
      </w:hyperlink>
    </w:p>
    <w:p w14:paraId="6CA8188A" w14:textId="6B1577C2" w:rsidR="00475C54" w:rsidRPr="001F4F2F" w:rsidRDefault="00475C54" w:rsidP="00C26B50">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Edward Elgar</w:t>
      </w:r>
    </w:p>
    <w:p w14:paraId="31A03E3F" w14:textId="44426772" w:rsidR="00475C54" w:rsidRPr="001F4F2F" w:rsidRDefault="00475C54" w:rsidP="00C26B50">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Northampton</w:t>
      </w:r>
    </w:p>
    <w:p w14:paraId="25B37829" w14:textId="77777777" w:rsidR="00475C54" w:rsidRPr="001F4F2F" w:rsidRDefault="00475C54" w:rsidP="00C26B50">
      <w:pPr>
        <w:spacing w:after="0"/>
        <w:rPr>
          <w:rFonts w:asciiTheme="majorHAnsi" w:eastAsia="Times New Roman" w:hAnsiTheme="majorHAnsi" w:cstheme="majorHAnsi"/>
          <w:lang w:eastAsia="en-GB"/>
        </w:rPr>
      </w:pPr>
    </w:p>
    <w:p w14:paraId="01DA028A" w14:textId="4518A7C9" w:rsidR="00D337AE" w:rsidRPr="001F4F2F" w:rsidRDefault="001F4F2F" w:rsidP="00C26B50">
      <w:pPr>
        <w:spacing w:after="0"/>
        <w:rPr>
          <w:rFonts w:asciiTheme="majorHAnsi" w:hAnsiTheme="majorHAnsi" w:cstheme="majorHAnsi"/>
        </w:rPr>
      </w:pPr>
      <w:hyperlink r:id="rId15" w:history="1">
        <w:proofErr w:type="spellStart"/>
        <w:r w:rsidR="00D337AE" w:rsidRPr="001F4F2F">
          <w:rPr>
            <w:rStyle w:val="Hyperlink"/>
            <w:rFonts w:asciiTheme="majorHAnsi" w:hAnsiTheme="majorHAnsi" w:cstheme="majorHAnsi"/>
            <w:color w:val="auto"/>
            <w:u w:val="none"/>
            <w:shd w:val="clear" w:color="auto" w:fill="FFFFFF"/>
          </w:rPr>
          <w:t>Hertsgaard</w:t>
        </w:r>
        <w:proofErr w:type="spellEnd"/>
      </w:hyperlink>
      <w:r w:rsidR="00D337AE" w:rsidRPr="001F4F2F">
        <w:rPr>
          <w:rFonts w:asciiTheme="majorHAnsi" w:hAnsiTheme="majorHAnsi" w:cstheme="majorHAnsi"/>
        </w:rPr>
        <w:t xml:space="preserve"> M. </w:t>
      </w:r>
      <w:r w:rsidR="00C26B50" w:rsidRPr="001F4F2F">
        <w:rPr>
          <w:rFonts w:asciiTheme="majorHAnsi" w:hAnsiTheme="majorHAnsi" w:cstheme="majorHAnsi"/>
        </w:rPr>
        <w:t>(2009)</w:t>
      </w:r>
    </w:p>
    <w:p w14:paraId="5C5A8EF5" w14:textId="77777777" w:rsidR="00C26B50" w:rsidRPr="001F4F2F" w:rsidRDefault="00C26B50" w:rsidP="00C26B50">
      <w:pPr>
        <w:spacing w:after="0"/>
        <w:rPr>
          <w:rFonts w:asciiTheme="majorHAnsi" w:hAnsiTheme="majorHAnsi" w:cstheme="majorHAnsi"/>
        </w:rPr>
      </w:pPr>
      <w:r w:rsidRPr="001F4F2F">
        <w:rPr>
          <w:rFonts w:asciiTheme="majorHAnsi" w:hAnsiTheme="majorHAnsi" w:cstheme="majorHAnsi"/>
        </w:rPr>
        <w:t>Earth Odyssey: </w:t>
      </w:r>
      <w:r w:rsidRPr="001F4F2F">
        <w:rPr>
          <w:rStyle w:val="Subtitle1"/>
          <w:rFonts w:asciiTheme="majorHAnsi" w:hAnsiTheme="majorHAnsi" w:cstheme="majorHAnsi"/>
          <w:bCs/>
        </w:rPr>
        <w:t>Around the World in Search of Our Environmental Future</w:t>
      </w:r>
    </w:p>
    <w:p w14:paraId="5DE9A940" w14:textId="0AE7A206" w:rsidR="00C26B50" w:rsidRPr="001F4F2F" w:rsidRDefault="00C26B50" w:rsidP="00C26B50">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Broadway Books</w:t>
      </w:r>
    </w:p>
    <w:p w14:paraId="733F7839" w14:textId="0202C367" w:rsidR="00C26B50" w:rsidRPr="001F4F2F" w:rsidRDefault="00C26B50" w:rsidP="00C26B50">
      <w:pPr>
        <w:spacing w:after="0"/>
        <w:rPr>
          <w:rFonts w:asciiTheme="majorHAnsi" w:hAnsiTheme="majorHAnsi" w:cstheme="majorHAnsi"/>
        </w:rPr>
      </w:pPr>
      <w:r w:rsidRPr="001F4F2F">
        <w:rPr>
          <w:rFonts w:asciiTheme="majorHAnsi" w:hAnsiTheme="majorHAnsi" w:cstheme="majorHAnsi"/>
        </w:rPr>
        <w:t>New York</w:t>
      </w:r>
    </w:p>
    <w:p w14:paraId="04DBA5DB" w14:textId="77777777" w:rsidR="00D337AE" w:rsidRPr="001F4F2F" w:rsidRDefault="00D337AE" w:rsidP="00C26B50">
      <w:pPr>
        <w:spacing w:after="0"/>
        <w:rPr>
          <w:rFonts w:asciiTheme="majorHAnsi" w:eastAsia="Times New Roman" w:hAnsiTheme="majorHAnsi" w:cstheme="majorHAnsi"/>
          <w:lang w:eastAsia="en-GB"/>
        </w:rPr>
      </w:pPr>
    </w:p>
    <w:p w14:paraId="4CDCF930" w14:textId="2B3EDB7B" w:rsidR="004376AD" w:rsidRPr="001F4F2F" w:rsidRDefault="004376AD" w:rsidP="005D032B">
      <w:pPr>
        <w:spacing w:after="0"/>
        <w:rPr>
          <w:rFonts w:asciiTheme="majorHAnsi" w:eastAsia="Times New Roman" w:hAnsiTheme="majorHAnsi" w:cstheme="majorHAnsi"/>
          <w:lang w:eastAsia="en-GB"/>
        </w:rPr>
      </w:pPr>
      <w:r w:rsidRPr="001F4F2F">
        <w:rPr>
          <w:rFonts w:asciiTheme="majorHAnsi" w:hAnsiTheme="majorHAnsi" w:cstheme="majorHAnsi"/>
          <w:shd w:val="clear" w:color="auto" w:fill="FFFFFF"/>
        </w:rPr>
        <w:t xml:space="preserve">Sinha J. and </w:t>
      </w:r>
      <w:proofErr w:type="spellStart"/>
      <w:r w:rsidRPr="001F4F2F">
        <w:rPr>
          <w:rFonts w:asciiTheme="majorHAnsi" w:hAnsiTheme="majorHAnsi" w:cstheme="majorHAnsi"/>
          <w:shd w:val="clear" w:color="auto" w:fill="FFFFFF"/>
        </w:rPr>
        <w:t>Plamondon</w:t>
      </w:r>
      <w:proofErr w:type="spellEnd"/>
      <w:r w:rsidRPr="001F4F2F">
        <w:rPr>
          <w:rFonts w:asciiTheme="majorHAnsi" w:hAnsiTheme="majorHAnsi" w:cstheme="majorHAnsi"/>
          <w:shd w:val="clear" w:color="auto" w:fill="FFFFFF"/>
        </w:rPr>
        <w:t xml:space="preserve"> C. (2013)</w:t>
      </w:r>
    </w:p>
    <w:p w14:paraId="595A802F" w14:textId="2576D13B" w:rsidR="00CF7CD4" w:rsidRPr="001F4F2F" w:rsidRDefault="00CF7CD4" w:rsidP="00CF7CD4">
      <w:pPr>
        <w:pStyle w:val="Heading1"/>
        <w:shd w:val="clear" w:color="auto" w:fill="FFFFFF"/>
        <w:spacing w:before="0" w:beforeAutospacing="0" w:after="0" w:afterAutospacing="0"/>
        <w:rPr>
          <w:rFonts w:asciiTheme="majorHAnsi" w:hAnsiTheme="majorHAnsi" w:cstheme="majorHAnsi"/>
          <w:b w:val="0"/>
          <w:sz w:val="22"/>
          <w:szCs w:val="22"/>
        </w:rPr>
      </w:pPr>
      <w:r w:rsidRPr="001F4F2F">
        <w:rPr>
          <w:rFonts w:asciiTheme="majorHAnsi" w:hAnsiTheme="majorHAnsi" w:cstheme="majorHAnsi"/>
          <w:b w:val="0"/>
          <w:sz w:val="22"/>
          <w:szCs w:val="22"/>
        </w:rPr>
        <w:t>Life Without Plastic</w:t>
      </w:r>
    </w:p>
    <w:p w14:paraId="5A458C37" w14:textId="0B0D1FD9" w:rsidR="004376AD" w:rsidRPr="001F4F2F" w:rsidRDefault="004376AD" w:rsidP="00CF7CD4">
      <w:pPr>
        <w:pStyle w:val="Heading1"/>
        <w:shd w:val="clear" w:color="auto" w:fill="FFFFFF"/>
        <w:spacing w:before="0" w:beforeAutospacing="0" w:after="0" w:afterAutospacing="0"/>
        <w:rPr>
          <w:rFonts w:asciiTheme="majorHAnsi" w:hAnsiTheme="majorHAnsi" w:cstheme="majorHAnsi"/>
          <w:b w:val="0"/>
          <w:sz w:val="22"/>
          <w:szCs w:val="22"/>
        </w:rPr>
      </w:pPr>
      <w:r w:rsidRPr="001F4F2F">
        <w:rPr>
          <w:rFonts w:asciiTheme="majorHAnsi" w:hAnsiTheme="majorHAnsi" w:cstheme="majorHAnsi"/>
          <w:b w:val="0"/>
          <w:sz w:val="22"/>
          <w:szCs w:val="22"/>
        </w:rPr>
        <w:t xml:space="preserve">Skyhorse publishing </w:t>
      </w:r>
    </w:p>
    <w:p w14:paraId="4C92A8BB" w14:textId="3DB8A407" w:rsidR="00CF7CD4" w:rsidRPr="001F4F2F" w:rsidRDefault="004376AD" w:rsidP="004376AD">
      <w:pPr>
        <w:pStyle w:val="Heading1"/>
        <w:shd w:val="clear" w:color="auto" w:fill="FFFFFF"/>
        <w:spacing w:before="0" w:beforeAutospacing="0" w:after="0" w:afterAutospacing="0"/>
        <w:rPr>
          <w:rFonts w:asciiTheme="majorHAnsi" w:hAnsiTheme="majorHAnsi" w:cstheme="majorHAnsi"/>
          <w:b w:val="0"/>
          <w:sz w:val="22"/>
          <w:szCs w:val="22"/>
        </w:rPr>
      </w:pPr>
      <w:r w:rsidRPr="001F4F2F">
        <w:rPr>
          <w:rFonts w:asciiTheme="majorHAnsi" w:hAnsiTheme="majorHAnsi" w:cstheme="majorHAnsi"/>
          <w:b w:val="0"/>
          <w:sz w:val="22"/>
          <w:szCs w:val="22"/>
        </w:rPr>
        <w:t>New York</w:t>
      </w:r>
    </w:p>
    <w:p w14:paraId="492B7301" w14:textId="77777777" w:rsidR="00CF7CD4" w:rsidRPr="001F4F2F" w:rsidRDefault="00CF7CD4" w:rsidP="005D032B">
      <w:pPr>
        <w:spacing w:after="0"/>
        <w:rPr>
          <w:rFonts w:asciiTheme="majorHAnsi" w:eastAsia="Times New Roman" w:hAnsiTheme="majorHAnsi" w:cstheme="majorHAnsi"/>
          <w:lang w:eastAsia="en-GB"/>
        </w:rPr>
      </w:pPr>
    </w:p>
    <w:p w14:paraId="45FADD18" w14:textId="66B194D9" w:rsidR="00F52E23" w:rsidRPr="001F4F2F" w:rsidRDefault="002C2DA8" w:rsidP="005D032B">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Irwin</w:t>
      </w:r>
      <w:r w:rsidR="00F52E23" w:rsidRPr="001F4F2F">
        <w:rPr>
          <w:rFonts w:asciiTheme="majorHAnsi" w:hAnsiTheme="majorHAnsi" w:cstheme="majorHAnsi"/>
          <w:shd w:val="clear" w:color="auto" w:fill="FFFFFF"/>
        </w:rPr>
        <w:t xml:space="preserve"> W. A.,</w:t>
      </w:r>
      <w:r w:rsidRPr="001F4F2F">
        <w:rPr>
          <w:rFonts w:asciiTheme="majorHAnsi" w:hAnsiTheme="majorHAnsi" w:cstheme="majorHAnsi"/>
          <w:shd w:val="clear" w:color="auto" w:fill="FFFFFF"/>
        </w:rPr>
        <w:t xml:space="preserve"> </w:t>
      </w:r>
      <w:proofErr w:type="spellStart"/>
      <w:r w:rsidRPr="001F4F2F">
        <w:rPr>
          <w:rFonts w:asciiTheme="majorHAnsi" w:hAnsiTheme="majorHAnsi" w:cstheme="majorHAnsi"/>
          <w:shd w:val="clear" w:color="auto" w:fill="FFFFFF"/>
        </w:rPr>
        <w:t>Liroff</w:t>
      </w:r>
      <w:proofErr w:type="spellEnd"/>
      <w:r w:rsidR="00F52E23" w:rsidRPr="001F4F2F">
        <w:rPr>
          <w:rFonts w:asciiTheme="majorHAnsi" w:hAnsiTheme="majorHAnsi" w:cstheme="majorHAnsi"/>
          <w:shd w:val="clear" w:color="auto" w:fill="FFFFFF"/>
        </w:rPr>
        <w:t xml:space="preserve"> R. A., et al. (1974)</w:t>
      </w:r>
    </w:p>
    <w:p w14:paraId="2B3CAF72" w14:textId="2AAD77FD" w:rsidR="002C2DA8" w:rsidRPr="001F4F2F" w:rsidRDefault="00F52E23" w:rsidP="005D032B">
      <w:pPr>
        <w:spacing w:after="0"/>
        <w:rPr>
          <w:rFonts w:asciiTheme="majorHAnsi" w:eastAsia="Times New Roman" w:hAnsiTheme="majorHAnsi" w:cstheme="majorHAnsi"/>
          <w:lang w:eastAsia="en-GB"/>
        </w:rPr>
      </w:pPr>
      <w:r w:rsidRPr="001F4F2F">
        <w:rPr>
          <w:rFonts w:asciiTheme="majorHAnsi" w:hAnsiTheme="majorHAnsi" w:cstheme="majorHAnsi"/>
          <w:shd w:val="clear" w:color="auto" w:fill="FFFFFF"/>
        </w:rPr>
        <w:t>Env</w:t>
      </w:r>
      <w:r w:rsidR="002C2DA8" w:rsidRPr="001F4F2F">
        <w:rPr>
          <w:rFonts w:asciiTheme="majorHAnsi" w:hAnsiTheme="majorHAnsi" w:cstheme="majorHAnsi"/>
          <w:shd w:val="clear" w:color="auto" w:fill="FFFFFF"/>
        </w:rPr>
        <w:t xml:space="preserve">ironmental Law Institute, </w:t>
      </w:r>
    </w:p>
    <w:p w14:paraId="372EEA73" w14:textId="0197EF5C" w:rsidR="002C2DA8" w:rsidRPr="001F4F2F" w:rsidRDefault="00F52E23" w:rsidP="005D032B">
      <w:pPr>
        <w:spacing w:after="0"/>
        <w:rPr>
          <w:rFonts w:asciiTheme="majorHAnsi" w:eastAsia="Times New Roman" w:hAnsiTheme="majorHAnsi" w:cstheme="majorHAnsi"/>
          <w:lang w:eastAsia="en-GB"/>
        </w:rPr>
      </w:pPr>
      <w:r w:rsidRPr="001F4F2F">
        <w:rPr>
          <w:rFonts w:asciiTheme="majorHAnsi" w:hAnsiTheme="majorHAnsi" w:cstheme="majorHAnsi"/>
          <w:shd w:val="clear" w:color="auto" w:fill="FFFFFF"/>
        </w:rPr>
        <w:t>Environmental Protection Agency. Office of Research and Development</w:t>
      </w:r>
    </w:p>
    <w:p w14:paraId="6CB53445" w14:textId="77777777" w:rsidR="00F52E23" w:rsidRPr="001F4F2F" w:rsidRDefault="00F52E23" w:rsidP="005D032B">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 xml:space="preserve">United States. </w:t>
      </w:r>
    </w:p>
    <w:p w14:paraId="54821621" w14:textId="77777777" w:rsidR="00F52E23" w:rsidRPr="001F4F2F" w:rsidRDefault="00F52E23" w:rsidP="005D032B">
      <w:pPr>
        <w:spacing w:after="0"/>
        <w:rPr>
          <w:rFonts w:asciiTheme="majorHAnsi" w:eastAsia="Times New Roman" w:hAnsiTheme="majorHAnsi" w:cstheme="majorHAnsi"/>
          <w:lang w:eastAsia="en-GB"/>
        </w:rPr>
      </w:pPr>
    </w:p>
    <w:p w14:paraId="14896A9C" w14:textId="7EA329A8" w:rsidR="002C2DA8" w:rsidRPr="001F4F2F" w:rsidRDefault="002C2DA8" w:rsidP="005D032B">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Smith M. (2008)</w:t>
      </w:r>
    </w:p>
    <w:p w14:paraId="12E87311" w14:textId="41546D8C" w:rsidR="002C2DA8" w:rsidRPr="001F4F2F" w:rsidRDefault="002C2DA8" w:rsidP="005D032B">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Show me </w:t>
      </w:r>
      <w:proofErr w:type="spellStart"/>
      <w:r w:rsidRPr="001F4F2F">
        <w:rPr>
          <w:rFonts w:asciiTheme="majorHAnsi" w:eastAsia="Times New Roman" w:hAnsiTheme="majorHAnsi" w:cstheme="majorHAnsi"/>
          <w:lang w:eastAsia="en-GB"/>
        </w:rPr>
        <w:t>sustainablility</w:t>
      </w:r>
      <w:proofErr w:type="spellEnd"/>
      <w:r w:rsidRPr="001F4F2F">
        <w:rPr>
          <w:rFonts w:asciiTheme="majorHAnsi" w:eastAsia="Times New Roman" w:hAnsiTheme="majorHAnsi" w:cstheme="majorHAnsi"/>
          <w:lang w:eastAsia="en-GB"/>
        </w:rPr>
        <w:t xml:space="preserve"> </w:t>
      </w:r>
    </w:p>
    <w:p w14:paraId="16AD1778" w14:textId="47B19C70" w:rsidR="002C2DA8" w:rsidRPr="001F4F2F" w:rsidRDefault="002C2DA8" w:rsidP="005D032B">
      <w:pPr>
        <w:spacing w:after="0"/>
        <w:rPr>
          <w:rFonts w:asciiTheme="majorHAnsi" w:hAnsiTheme="majorHAnsi" w:cstheme="majorHAnsi"/>
          <w:shd w:val="clear" w:color="auto" w:fill="FFFFFF"/>
        </w:rPr>
      </w:pPr>
      <w:proofErr w:type="spellStart"/>
      <w:r w:rsidRPr="001F4F2F">
        <w:rPr>
          <w:rFonts w:asciiTheme="majorHAnsi" w:hAnsiTheme="majorHAnsi" w:cstheme="majorHAnsi"/>
          <w:shd w:val="clear" w:color="auto" w:fill="FFFFFF"/>
        </w:rPr>
        <w:t>PackagePrinting</w:t>
      </w:r>
      <w:proofErr w:type="spellEnd"/>
      <w:r w:rsidRPr="001F4F2F">
        <w:rPr>
          <w:rFonts w:asciiTheme="majorHAnsi" w:hAnsiTheme="majorHAnsi" w:cstheme="majorHAnsi"/>
          <w:shd w:val="clear" w:color="auto" w:fill="FFFFFF"/>
        </w:rPr>
        <w:t xml:space="preserve"> Journal</w:t>
      </w:r>
    </w:p>
    <w:p w14:paraId="5EFB6395" w14:textId="096A2246" w:rsidR="002C2DA8" w:rsidRPr="001F4F2F" w:rsidRDefault="002C2DA8" w:rsidP="005D032B">
      <w:pPr>
        <w:spacing w:after="0"/>
        <w:rPr>
          <w:rFonts w:asciiTheme="majorHAnsi" w:eastAsia="Times New Roman" w:hAnsiTheme="majorHAnsi" w:cstheme="majorHAnsi"/>
          <w:lang w:eastAsia="en-GB"/>
        </w:rPr>
      </w:pPr>
      <w:r w:rsidRPr="001F4F2F">
        <w:rPr>
          <w:rFonts w:asciiTheme="majorHAnsi" w:hAnsiTheme="majorHAnsi" w:cstheme="majorHAnsi"/>
          <w:shd w:val="clear" w:color="auto" w:fill="FFFFFF"/>
        </w:rPr>
        <w:t>Oct 2008, Vol.55(10), p.66</w:t>
      </w:r>
    </w:p>
    <w:p w14:paraId="7F70B1C0" w14:textId="77777777" w:rsidR="002C2DA8" w:rsidRPr="001F4F2F" w:rsidRDefault="002C2DA8" w:rsidP="005D032B">
      <w:pPr>
        <w:spacing w:after="0"/>
        <w:rPr>
          <w:rFonts w:asciiTheme="majorHAnsi" w:eastAsia="Times New Roman" w:hAnsiTheme="majorHAnsi" w:cstheme="majorHAnsi"/>
          <w:lang w:eastAsia="en-GB"/>
        </w:rPr>
      </w:pPr>
    </w:p>
    <w:p w14:paraId="35E135DE" w14:textId="603E0734" w:rsidR="005D032B" w:rsidRPr="001F4F2F" w:rsidRDefault="001F4F2F" w:rsidP="005D032B">
      <w:pPr>
        <w:spacing w:after="0"/>
        <w:rPr>
          <w:rFonts w:asciiTheme="majorHAnsi" w:hAnsiTheme="majorHAnsi" w:cstheme="majorHAnsi"/>
        </w:rPr>
      </w:pPr>
      <w:hyperlink r:id="rId16" w:history="1">
        <w:r w:rsidR="005D032B" w:rsidRPr="001F4F2F">
          <w:rPr>
            <w:rStyle w:val="Hyperlink"/>
            <w:rFonts w:asciiTheme="majorHAnsi" w:hAnsiTheme="majorHAnsi" w:cstheme="majorHAnsi"/>
            <w:color w:val="auto"/>
            <w:u w:val="none"/>
            <w:shd w:val="clear" w:color="auto" w:fill="FFFFFF"/>
          </w:rPr>
          <w:t>Moore</w:t>
        </w:r>
      </w:hyperlink>
      <w:r w:rsidR="005D032B" w:rsidRPr="001F4F2F">
        <w:rPr>
          <w:rFonts w:asciiTheme="majorHAnsi" w:hAnsiTheme="majorHAnsi" w:cstheme="majorHAnsi"/>
          <w:shd w:val="clear" w:color="auto" w:fill="FFFFFF"/>
        </w:rPr>
        <w:t xml:space="preserve"> C. and </w:t>
      </w:r>
      <w:hyperlink r:id="rId17" w:history="1">
        <w:r w:rsidR="005D032B" w:rsidRPr="001F4F2F">
          <w:rPr>
            <w:rStyle w:val="Hyperlink"/>
            <w:rFonts w:asciiTheme="majorHAnsi" w:hAnsiTheme="majorHAnsi" w:cstheme="majorHAnsi"/>
            <w:color w:val="auto"/>
            <w:u w:val="none"/>
            <w:shd w:val="clear" w:color="auto" w:fill="FFFFFF"/>
          </w:rPr>
          <w:t>Phillips</w:t>
        </w:r>
      </w:hyperlink>
      <w:r w:rsidR="005D032B" w:rsidRPr="001F4F2F">
        <w:rPr>
          <w:rFonts w:asciiTheme="majorHAnsi" w:hAnsiTheme="majorHAnsi" w:cstheme="majorHAnsi"/>
        </w:rPr>
        <w:t xml:space="preserve"> C. (2012)</w:t>
      </w:r>
    </w:p>
    <w:p w14:paraId="665F3421" w14:textId="77777777" w:rsidR="005D032B" w:rsidRPr="001F4F2F" w:rsidRDefault="005D032B" w:rsidP="005D032B">
      <w:pPr>
        <w:pStyle w:val="Heading1"/>
        <w:shd w:val="clear" w:color="auto" w:fill="FFFFFF"/>
        <w:spacing w:before="0" w:beforeAutospacing="0" w:after="0" w:afterAutospacing="0"/>
        <w:rPr>
          <w:rFonts w:asciiTheme="majorHAnsi" w:hAnsiTheme="majorHAnsi" w:cstheme="majorHAnsi"/>
          <w:b w:val="0"/>
          <w:sz w:val="22"/>
          <w:szCs w:val="22"/>
        </w:rPr>
      </w:pPr>
      <w:r w:rsidRPr="001F4F2F">
        <w:rPr>
          <w:rStyle w:val="fn"/>
          <w:rFonts w:asciiTheme="majorHAnsi" w:hAnsiTheme="majorHAnsi" w:cstheme="majorHAnsi"/>
          <w:b w:val="0"/>
          <w:sz w:val="22"/>
          <w:szCs w:val="22"/>
        </w:rPr>
        <w:t>Plastic Ocean</w:t>
      </w:r>
    </w:p>
    <w:p w14:paraId="46A73054" w14:textId="704942D0" w:rsidR="005D032B" w:rsidRPr="001F4F2F" w:rsidRDefault="005D032B" w:rsidP="005D032B">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Avery Publishing Group</w:t>
      </w:r>
    </w:p>
    <w:p w14:paraId="45950B9D" w14:textId="38353D60" w:rsidR="005D032B" w:rsidRPr="001F4F2F" w:rsidRDefault="005D032B" w:rsidP="005D032B">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New York</w:t>
      </w:r>
    </w:p>
    <w:p w14:paraId="6EF1FF78" w14:textId="77777777" w:rsidR="005D032B" w:rsidRPr="001F4F2F" w:rsidRDefault="005D032B" w:rsidP="00C8593D">
      <w:pPr>
        <w:spacing w:after="0"/>
        <w:rPr>
          <w:rFonts w:asciiTheme="majorHAnsi" w:eastAsia="Times New Roman" w:hAnsiTheme="majorHAnsi" w:cstheme="majorHAnsi"/>
          <w:lang w:eastAsia="en-GB"/>
        </w:rPr>
      </w:pPr>
    </w:p>
    <w:p w14:paraId="14D3C992" w14:textId="77777777" w:rsidR="006B78D2" w:rsidRPr="001F4F2F" w:rsidRDefault="006B78D2" w:rsidP="00C8593D">
      <w:pPr>
        <w:spacing w:after="0"/>
        <w:rPr>
          <w:rFonts w:asciiTheme="majorHAnsi" w:hAnsiTheme="majorHAnsi" w:cstheme="majorHAnsi"/>
          <w:shd w:val="clear" w:color="auto" w:fill="FFFFFF"/>
        </w:rPr>
      </w:pPr>
      <w:r w:rsidRPr="001F4F2F">
        <w:rPr>
          <w:rFonts w:asciiTheme="majorHAnsi" w:hAnsiTheme="majorHAnsi" w:cstheme="majorHAnsi"/>
          <w:shd w:val="clear" w:color="auto" w:fill="FFFFFF"/>
        </w:rPr>
        <w:t xml:space="preserve">Susan </w:t>
      </w:r>
      <w:proofErr w:type="spellStart"/>
      <w:r w:rsidRPr="001F4F2F">
        <w:rPr>
          <w:rFonts w:asciiTheme="majorHAnsi" w:hAnsiTheme="majorHAnsi" w:cstheme="majorHAnsi"/>
          <w:shd w:val="clear" w:color="auto" w:fill="FFFFFF"/>
        </w:rPr>
        <w:t>Freinkel</w:t>
      </w:r>
      <w:proofErr w:type="spellEnd"/>
      <w:r w:rsidRPr="001F4F2F">
        <w:rPr>
          <w:rFonts w:asciiTheme="majorHAnsi" w:hAnsiTheme="majorHAnsi" w:cstheme="majorHAnsi"/>
          <w:shd w:val="clear" w:color="auto" w:fill="FFFFFF"/>
        </w:rPr>
        <w:t xml:space="preserve"> (2011)</w:t>
      </w:r>
    </w:p>
    <w:p w14:paraId="2D37C7D1" w14:textId="77777777" w:rsidR="006B78D2" w:rsidRPr="001F4F2F" w:rsidRDefault="006B78D2" w:rsidP="00C8593D">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Plastic a toxic love story </w:t>
      </w:r>
    </w:p>
    <w:p w14:paraId="171E614B" w14:textId="5B2E5579" w:rsidR="00400885" w:rsidRPr="001F4F2F" w:rsidRDefault="006B78D2" w:rsidP="00C8593D">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Houghton </w:t>
      </w:r>
      <w:proofErr w:type="spellStart"/>
      <w:r w:rsidR="005D032B" w:rsidRPr="001F4F2F">
        <w:rPr>
          <w:rFonts w:asciiTheme="majorHAnsi" w:eastAsia="Times New Roman" w:hAnsiTheme="majorHAnsi" w:cstheme="majorHAnsi"/>
          <w:lang w:eastAsia="en-GB"/>
        </w:rPr>
        <w:t>Mufflin</w:t>
      </w:r>
      <w:proofErr w:type="spellEnd"/>
      <w:r w:rsidR="005D032B" w:rsidRPr="001F4F2F">
        <w:rPr>
          <w:rFonts w:asciiTheme="majorHAnsi" w:eastAsia="Times New Roman" w:hAnsiTheme="majorHAnsi" w:cstheme="majorHAnsi"/>
          <w:lang w:eastAsia="en-GB"/>
        </w:rPr>
        <w:t xml:space="preserve"> </w:t>
      </w:r>
      <w:proofErr w:type="spellStart"/>
      <w:r w:rsidR="005D032B" w:rsidRPr="001F4F2F">
        <w:rPr>
          <w:rFonts w:asciiTheme="majorHAnsi" w:eastAsia="Times New Roman" w:hAnsiTheme="majorHAnsi" w:cstheme="majorHAnsi"/>
          <w:lang w:eastAsia="en-GB"/>
        </w:rPr>
        <w:t>Harcort</w:t>
      </w:r>
      <w:proofErr w:type="spellEnd"/>
      <w:r w:rsidR="005662FE" w:rsidRPr="001F4F2F">
        <w:rPr>
          <w:rFonts w:asciiTheme="majorHAnsi" w:eastAsia="Times New Roman" w:hAnsiTheme="majorHAnsi" w:cstheme="majorHAnsi"/>
          <w:lang w:eastAsia="en-GB"/>
        </w:rPr>
        <w:br/>
      </w:r>
      <w:r w:rsidR="005D032B" w:rsidRPr="001F4F2F">
        <w:rPr>
          <w:rFonts w:asciiTheme="majorHAnsi" w:eastAsia="Times New Roman" w:hAnsiTheme="majorHAnsi" w:cstheme="majorHAnsi"/>
          <w:lang w:eastAsia="en-GB"/>
        </w:rPr>
        <w:t>New York</w:t>
      </w:r>
    </w:p>
    <w:p w14:paraId="1B91ECAF" w14:textId="77777777" w:rsidR="005D032B" w:rsidRPr="001F4F2F" w:rsidRDefault="005D032B" w:rsidP="00C8593D">
      <w:pPr>
        <w:spacing w:after="0"/>
        <w:rPr>
          <w:rFonts w:asciiTheme="majorHAnsi" w:eastAsia="Times New Roman" w:hAnsiTheme="majorHAnsi" w:cstheme="majorHAnsi"/>
          <w:lang w:eastAsia="en-GB"/>
        </w:rPr>
      </w:pPr>
    </w:p>
    <w:p w14:paraId="79AE3D29" w14:textId="5989B6E7" w:rsidR="00B32BB5" w:rsidRPr="001F4F2F" w:rsidRDefault="00B32BB5" w:rsidP="00C8593D">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Iceland foods </w:t>
      </w:r>
      <w:r w:rsidR="006D2C8B" w:rsidRPr="001F4F2F">
        <w:rPr>
          <w:rFonts w:asciiTheme="majorHAnsi" w:eastAsia="Times New Roman" w:hAnsiTheme="majorHAnsi" w:cstheme="majorHAnsi"/>
          <w:lang w:eastAsia="en-GB"/>
        </w:rPr>
        <w:t>(2018</w:t>
      </w:r>
    </w:p>
    <w:p w14:paraId="133A978F" w14:textId="49CE1DCC" w:rsidR="006D2C8B" w:rsidRPr="001F4F2F" w:rsidRDefault="006D2C8B" w:rsidP="00C8593D">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w:t>
      </w:r>
      <w:proofErr w:type="spellStart"/>
      <w:r w:rsidRPr="001F4F2F">
        <w:rPr>
          <w:rFonts w:asciiTheme="majorHAnsi" w:eastAsia="Times New Roman" w:hAnsiTheme="majorHAnsi" w:cstheme="majorHAnsi"/>
          <w:lang w:eastAsia="en-GB"/>
        </w:rPr>
        <w:t>TooCoolForPlastic</w:t>
      </w:r>
      <w:proofErr w:type="spellEnd"/>
    </w:p>
    <w:p w14:paraId="035A031D" w14:textId="363C21AB" w:rsidR="006D2C8B" w:rsidRPr="001F4F2F" w:rsidRDefault="006D2C8B" w:rsidP="00C8593D">
      <w:pPr>
        <w:spacing w:after="0"/>
        <w:rPr>
          <w:rFonts w:asciiTheme="majorHAnsi" w:eastAsia="Times New Roman" w:hAnsiTheme="majorHAnsi" w:cstheme="majorHAnsi"/>
          <w:lang w:eastAsia="en-GB"/>
        </w:rPr>
      </w:pPr>
      <w:proofErr w:type="spellStart"/>
      <w:r w:rsidRPr="001F4F2F">
        <w:rPr>
          <w:rFonts w:asciiTheme="majorHAnsi" w:eastAsia="Times New Roman" w:hAnsiTheme="majorHAnsi" w:cstheme="majorHAnsi"/>
          <w:lang w:eastAsia="en-GB"/>
        </w:rPr>
        <w:t>Youtube</w:t>
      </w:r>
      <w:proofErr w:type="spellEnd"/>
    </w:p>
    <w:p w14:paraId="3BE4736E" w14:textId="1AD24A6F" w:rsidR="006D2C8B" w:rsidRPr="001F4F2F" w:rsidRDefault="006D2C8B" w:rsidP="00C8593D">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Available at: https://www.youtube.com/watch?time_continue=120&amp;v=EVNrKD1Rc-k</w:t>
      </w:r>
    </w:p>
    <w:p w14:paraId="77545285" w14:textId="77777777" w:rsidR="00B32BB5" w:rsidRPr="001F4F2F" w:rsidRDefault="00B32BB5" w:rsidP="00C8593D">
      <w:pPr>
        <w:spacing w:after="0"/>
        <w:rPr>
          <w:rFonts w:asciiTheme="majorHAnsi" w:eastAsia="Times New Roman" w:hAnsiTheme="majorHAnsi" w:cstheme="majorHAnsi"/>
          <w:lang w:eastAsia="en-GB"/>
        </w:rPr>
      </w:pPr>
    </w:p>
    <w:p w14:paraId="2F61EAD5" w14:textId="22BF9D59" w:rsidR="00C8593D" w:rsidRPr="001F4F2F" w:rsidRDefault="001F4F2F" w:rsidP="00C8593D">
      <w:pPr>
        <w:spacing w:after="0"/>
        <w:rPr>
          <w:rStyle w:val="Strong"/>
          <w:rFonts w:asciiTheme="majorHAnsi" w:hAnsiTheme="majorHAnsi" w:cstheme="majorHAnsi"/>
          <w:b w:val="0"/>
        </w:rPr>
      </w:pPr>
      <w:hyperlink r:id="rId18" w:tooltip="Click to search for more items from this journal" w:history="1">
        <w:proofErr w:type="gramStart"/>
        <w:r w:rsidR="00C8593D" w:rsidRPr="001F4F2F">
          <w:rPr>
            <w:rStyle w:val="Strong"/>
            <w:rFonts w:asciiTheme="majorHAnsi" w:hAnsiTheme="majorHAnsi" w:cstheme="majorHAnsi"/>
            <w:b w:val="0"/>
          </w:rPr>
          <w:t>BMJ :</w:t>
        </w:r>
        <w:proofErr w:type="gramEnd"/>
        <w:r w:rsidR="00C8593D" w:rsidRPr="001F4F2F">
          <w:rPr>
            <w:rStyle w:val="Strong"/>
            <w:rFonts w:asciiTheme="majorHAnsi" w:hAnsiTheme="majorHAnsi" w:cstheme="majorHAnsi"/>
            <w:b w:val="0"/>
          </w:rPr>
          <w:t xml:space="preserve"> British Medical Journal (Online)</w:t>
        </w:r>
      </w:hyperlink>
      <w:r w:rsidR="00C8593D" w:rsidRPr="001F4F2F">
        <w:rPr>
          <w:rStyle w:val="Strong"/>
          <w:rFonts w:asciiTheme="majorHAnsi" w:hAnsiTheme="majorHAnsi" w:cstheme="majorHAnsi"/>
          <w:b w:val="0"/>
        </w:rPr>
        <w:t>;</w:t>
      </w:r>
    </w:p>
    <w:p w14:paraId="4364ABED" w14:textId="677B7C42" w:rsidR="00C8593D" w:rsidRPr="001F4F2F" w:rsidRDefault="00C8593D" w:rsidP="00C8593D">
      <w:pPr>
        <w:pStyle w:val="Heading1"/>
        <w:spacing w:before="0" w:beforeAutospacing="0" w:after="0" w:afterAutospacing="0"/>
        <w:rPr>
          <w:rFonts w:asciiTheme="majorHAnsi" w:hAnsiTheme="majorHAnsi" w:cstheme="majorHAnsi"/>
          <w:b w:val="0"/>
          <w:sz w:val="22"/>
          <w:szCs w:val="22"/>
        </w:rPr>
      </w:pPr>
      <w:r w:rsidRPr="001F4F2F">
        <w:rPr>
          <w:rFonts w:asciiTheme="majorHAnsi" w:hAnsiTheme="majorHAnsi" w:cstheme="majorHAnsi"/>
          <w:b w:val="0"/>
          <w:sz w:val="22"/>
          <w:szCs w:val="22"/>
        </w:rPr>
        <w:t>Threat to human health from environmental plastics</w:t>
      </w:r>
    </w:p>
    <w:p w14:paraId="075ACE3D" w14:textId="26C71504" w:rsidR="00C8593D" w:rsidRPr="001F4F2F" w:rsidRDefault="001F4F2F" w:rsidP="00C8593D">
      <w:pPr>
        <w:pStyle w:val="Heading1"/>
        <w:spacing w:before="0" w:beforeAutospacing="0" w:after="0" w:afterAutospacing="0"/>
        <w:rPr>
          <w:rFonts w:asciiTheme="majorHAnsi" w:hAnsiTheme="majorHAnsi" w:cstheme="majorHAnsi"/>
          <w:b w:val="0"/>
          <w:sz w:val="22"/>
          <w:szCs w:val="22"/>
        </w:rPr>
      </w:pPr>
      <w:hyperlink r:id="rId19" w:tooltip="Click to search for more items from this issue" w:history="1">
        <w:r w:rsidR="00C8593D" w:rsidRPr="001F4F2F">
          <w:rPr>
            <w:rStyle w:val="Hyperlink"/>
            <w:rFonts w:asciiTheme="majorHAnsi" w:hAnsiTheme="majorHAnsi" w:cstheme="majorHAnsi"/>
            <w:b w:val="0"/>
            <w:color w:val="auto"/>
            <w:sz w:val="22"/>
            <w:szCs w:val="22"/>
            <w:u w:val="none"/>
          </w:rPr>
          <w:t> Vol. 358, </w:t>
        </w:r>
      </w:hyperlink>
      <w:r w:rsidR="00C8593D" w:rsidRPr="001F4F2F">
        <w:rPr>
          <w:rFonts w:asciiTheme="majorHAnsi" w:hAnsiTheme="majorHAnsi" w:cstheme="majorHAnsi"/>
          <w:b w:val="0"/>
          <w:sz w:val="22"/>
          <w:szCs w:val="22"/>
        </w:rPr>
        <w:t> (Sep 25, 2017)</w:t>
      </w:r>
    </w:p>
    <w:p w14:paraId="2C041642" w14:textId="34902732" w:rsidR="00C8593D" w:rsidRPr="001F4F2F" w:rsidRDefault="000313FF" w:rsidP="00C8593D">
      <w:pPr>
        <w:spacing w:after="0"/>
        <w:rPr>
          <w:rStyle w:val="Strong"/>
          <w:rFonts w:asciiTheme="majorHAnsi" w:hAnsiTheme="majorHAnsi" w:cstheme="majorHAnsi"/>
          <w:b w:val="0"/>
        </w:rPr>
      </w:pPr>
      <w:r w:rsidRPr="001F4F2F">
        <w:rPr>
          <w:rStyle w:val="Strong"/>
          <w:rFonts w:asciiTheme="majorHAnsi" w:hAnsiTheme="majorHAnsi" w:cstheme="majorHAnsi"/>
          <w:b w:val="0"/>
        </w:rPr>
        <w:t xml:space="preserve">London </w:t>
      </w:r>
    </w:p>
    <w:p w14:paraId="22A15827" w14:textId="77777777" w:rsidR="00C8593D" w:rsidRPr="001F4F2F" w:rsidRDefault="00C8593D" w:rsidP="00C8593D">
      <w:pPr>
        <w:spacing w:after="120"/>
        <w:rPr>
          <w:rFonts w:asciiTheme="majorHAnsi" w:eastAsia="Times New Roman" w:hAnsiTheme="majorHAnsi" w:cstheme="majorHAnsi"/>
          <w:lang w:eastAsia="en-GB"/>
        </w:rPr>
      </w:pPr>
    </w:p>
    <w:p w14:paraId="5AEE0BD5" w14:textId="2F5270CB" w:rsidR="004048CB" w:rsidRPr="001F4F2F" w:rsidRDefault="00C8593D" w:rsidP="00C8593D">
      <w:pPr>
        <w:spacing w:after="0"/>
        <w:rPr>
          <w:rFonts w:asciiTheme="majorHAnsi" w:eastAsia="Times New Roman" w:hAnsiTheme="majorHAnsi" w:cstheme="majorHAnsi"/>
          <w:lang w:eastAsia="en-GB"/>
        </w:rPr>
      </w:pPr>
      <w:proofErr w:type="spellStart"/>
      <w:r w:rsidRPr="001F4F2F">
        <w:rPr>
          <w:rFonts w:asciiTheme="majorHAnsi" w:eastAsia="Times New Roman" w:hAnsiTheme="majorHAnsi" w:cstheme="majorHAnsi"/>
          <w:lang w:eastAsia="en-GB"/>
        </w:rPr>
        <w:t>Goodship</w:t>
      </w:r>
      <w:proofErr w:type="spellEnd"/>
      <w:r w:rsidRPr="001F4F2F">
        <w:rPr>
          <w:rFonts w:asciiTheme="majorHAnsi" w:eastAsia="Times New Roman" w:hAnsiTheme="majorHAnsi" w:cstheme="majorHAnsi"/>
          <w:lang w:eastAsia="en-GB"/>
        </w:rPr>
        <w:t xml:space="preserve"> V. (2007)</w:t>
      </w:r>
    </w:p>
    <w:p w14:paraId="08BDF969" w14:textId="10096328" w:rsidR="00C8593D" w:rsidRPr="001F4F2F" w:rsidRDefault="00C8593D" w:rsidP="00C8593D">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Introduction to plastic recycling </w:t>
      </w:r>
    </w:p>
    <w:p w14:paraId="532DBA2A" w14:textId="10358F7A" w:rsidR="00C8593D" w:rsidRPr="001F4F2F" w:rsidRDefault="00C8593D" w:rsidP="00C8593D">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Smithers </w:t>
      </w:r>
      <w:proofErr w:type="spellStart"/>
      <w:r w:rsidRPr="001F4F2F">
        <w:rPr>
          <w:rFonts w:asciiTheme="majorHAnsi" w:eastAsia="Times New Roman" w:hAnsiTheme="majorHAnsi" w:cstheme="majorHAnsi"/>
          <w:lang w:eastAsia="en-GB"/>
        </w:rPr>
        <w:t>Rapra</w:t>
      </w:r>
      <w:proofErr w:type="spellEnd"/>
      <w:r w:rsidRPr="001F4F2F">
        <w:rPr>
          <w:rFonts w:asciiTheme="majorHAnsi" w:eastAsia="Times New Roman" w:hAnsiTheme="majorHAnsi" w:cstheme="majorHAnsi"/>
          <w:lang w:eastAsia="en-GB"/>
        </w:rPr>
        <w:t xml:space="preserve"> Technology Ltd</w:t>
      </w:r>
    </w:p>
    <w:p w14:paraId="71CDEDAB" w14:textId="0F2ED821" w:rsidR="00C8593D" w:rsidRPr="001F4F2F" w:rsidRDefault="00C8593D" w:rsidP="00C8593D">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Shrewsbury </w:t>
      </w:r>
    </w:p>
    <w:p w14:paraId="13262EED" w14:textId="77777777" w:rsidR="00C8593D" w:rsidRPr="001F4F2F" w:rsidRDefault="00C8593D" w:rsidP="00C8593D">
      <w:pPr>
        <w:spacing w:after="0"/>
        <w:rPr>
          <w:rFonts w:asciiTheme="majorHAnsi" w:eastAsia="Times New Roman" w:hAnsiTheme="majorHAnsi" w:cstheme="majorHAnsi"/>
          <w:lang w:eastAsia="en-GB"/>
        </w:rPr>
      </w:pPr>
    </w:p>
    <w:p w14:paraId="50F74F58" w14:textId="2FEFE5B5" w:rsidR="004048CB" w:rsidRPr="001F4F2F" w:rsidRDefault="004048CB" w:rsidP="004048CB">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Nichols D. (1999)</w:t>
      </w:r>
    </w:p>
    <w:p w14:paraId="562A7F61" w14:textId="77777777" w:rsidR="004048CB" w:rsidRPr="001F4F2F" w:rsidRDefault="004048CB" w:rsidP="004048CB">
      <w:pPr>
        <w:shd w:val="clear" w:color="auto" w:fill="FFFFFF"/>
        <w:spacing w:after="0" w:line="240" w:lineRule="auto"/>
        <w:outlineLvl w:val="0"/>
        <w:rPr>
          <w:rFonts w:asciiTheme="majorHAnsi" w:eastAsia="Times New Roman" w:hAnsiTheme="majorHAnsi" w:cstheme="majorHAnsi"/>
          <w:bCs/>
          <w:kern w:val="36"/>
          <w:lang w:eastAsia="en-GB"/>
        </w:rPr>
      </w:pPr>
      <w:r w:rsidRPr="001F4F2F">
        <w:rPr>
          <w:rFonts w:asciiTheme="majorHAnsi" w:eastAsia="Times New Roman" w:hAnsiTheme="majorHAnsi" w:cstheme="majorHAnsi"/>
          <w:bCs/>
          <w:kern w:val="36"/>
          <w:lang w:eastAsia="en-GB"/>
        </w:rPr>
        <w:t>Environment, Capitalism and Socialism</w:t>
      </w:r>
    </w:p>
    <w:p w14:paraId="13B0D35E" w14:textId="77777777" w:rsidR="004048CB" w:rsidRPr="001F4F2F" w:rsidRDefault="004048CB" w:rsidP="004048CB">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 xml:space="preserve">Resistance Books </w:t>
      </w:r>
    </w:p>
    <w:p w14:paraId="530B5ADA" w14:textId="02FE8E00" w:rsidR="004048CB" w:rsidRDefault="004048CB" w:rsidP="001F4F2F">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Sydney</w:t>
      </w:r>
    </w:p>
    <w:p w14:paraId="7A9A4726" w14:textId="77777777" w:rsidR="001F4F2F" w:rsidRPr="001F4F2F" w:rsidRDefault="001F4F2F" w:rsidP="001F4F2F">
      <w:pPr>
        <w:spacing w:after="0"/>
        <w:rPr>
          <w:rFonts w:asciiTheme="majorHAnsi" w:eastAsia="Times New Roman" w:hAnsiTheme="majorHAnsi" w:cstheme="majorHAnsi"/>
          <w:lang w:eastAsia="en-GB"/>
        </w:rPr>
      </w:pPr>
    </w:p>
    <w:p w14:paraId="6DFB0E1F" w14:textId="130A9DF1" w:rsidR="005D53AC" w:rsidRPr="001F4F2F" w:rsidRDefault="005D53AC" w:rsidP="005D53AC">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Iceland Foods Ltd (2017)</w:t>
      </w:r>
    </w:p>
    <w:p w14:paraId="4D92C7DF" w14:textId="1841A0ED" w:rsidR="005D53AC" w:rsidRPr="001F4F2F" w:rsidRDefault="005D53AC" w:rsidP="001F4F2F">
      <w:pPr>
        <w:spacing w:after="0"/>
        <w:rPr>
          <w:rFonts w:asciiTheme="majorHAnsi" w:eastAsia="Times New Roman" w:hAnsiTheme="majorHAnsi" w:cstheme="majorHAnsi"/>
          <w:lang w:eastAsia="en-GB"/>
        </w:rPr>
      </w:pPr>
      <w:r w:rsidRPr="001F4F2F">
        <w:rPr>
          <w:rFonts w:asciiTheme="majorHAnsi" w:eastAsia="Times New Roman" w:hAnsiTheme="majorHAnsi" w:cstheme="majorHAnsi"/>
          <w:lang w:eastAsia="en-GB"/>
        </w:rPr>
        <w:t>Available at: http://about.iceland.co.uk/</w:t>
      </w:r>
    </w:p>
    <w:p w14:paraId="31719214" w14:textId="12249C27" w:rsidR="00634E58" w:rsidRPr="001F4F2F" w:rsidRDefault="005662FE" w:rsidP="00943951">
      <w:pPr>
        <w:rPr>
          <w:rFonts w:asciiTheme="majorHAnsi" w:eastAsia="Times New Roman" w:hAnsiTheme="majorHAnsi" w:cstheme="majorHAnsi"/>
          <w:lang w:eastAsia="en-GB"/>
        </w:rPr>
      </w:pP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Fatma M., Khan I., et. al. (2016)</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 xml:space="preserve">The </w:t>
      </w:r>
      <w:proofErr w:type="spellStart"/>
      <w:r w:rsidRPr="001F4F2F">
        <w:rPr>
          <w:rFonts w:asciiTheme="majorHAnsi" w:eastAsia="Times New Roman" w:hAnsiTheme="majorHAnsi" w:cstheme="majorHAnsi"/>
          <w:shd w:val="clear" w:color="auto" w:fill="FFFFFF"/>
          <w:lang w:eastAsia="en-GB"/>
        </w:rPr>
        <w:t>affect</w:t>
      </w:r>
      <w:proofErr w:type="spellEnd"/>
      <w:r w:rsidRPr="001F4F2F">
        <w:rPr>
          <w:rFonts w:asciiTheme="majorHAnsi" w:eastAsia="Times New Roman" w:hAnsiTheme="majorHAnsi" w:cstheme="majorHAnsi"/>
          <w:shd w:val="clear" w:color="auto" w:fill="FFFFFF"/>
          <w:lang w:eastAsia="en-GB"/>
        </w:rPr>
        <w:t xml:space="preserve"> of CSR on consumer behavioural responses after service failure and recovery</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European business review</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Vol.28 issue 5</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Bradford</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lang w:eastAsia="en-GB"/>
        </w:rPr>
        <w:br/>
      </w:r>
      <w:proofErr w:type="spellStart"/>
      <w:r w:rsidRPr="001F4F2F">
        <w:rPr>
          <w:rFonts w:asciiTheme="majorHAnsi" w:eastAsia="Times New Roman" w:hAnsiTheme="majorHAnsi" w:cstheme="majorHAnsi"/>
          <w:shd w:val="clear" w:color="auto" w:fill="FFFFFF"/>
          <w:lang w:eastAsia="en-GB"/>
        </w:rPr>
        <w:t>Hernriques</w:t>
      </w:r>
      <w:proofErr w:type="spellEnd"/>
      <w:r w:rsidRPr="001F4F2F">
        <w:rPr>
          <w:rFonts w:asciiTheme="majorHAnsi" w:eastAsia="Times New Roman" w:hAnsiTheme="majorHAnsi" w:cstheme="majorHAnsi"/>
          <w:shd w:val="clear" w:color="auto" w:fill="FFFFFF"/>
          <w:lang w:eastAsia="en-GB"/>
        </w:rPr>
        <w:t xml:space="preserve"> and Richardson (2004)</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 xml:space="preserve">The triple bottom line: does all add </w:t>
      </w:r>
      <w:proofErr w:type="gramStart"/>
      <w:r w:rsidRPr="001F4F2F">
        <w:rPr>
          <w:rFonts w:asciiTheme="majorHAnsi" w:eastAsia="Times New Roman" w:hAnsiTheme="majorHAnsi" w:cstheme="majorHAnsi"/>
          <w:shd w:val="clear" w:color="auto" w:fill="FFFFFF"/>
          <w:lang w:eastAsia="en-GB"/>
        </w:rPr>
        <w:t>up?:</w:t>
      </w:r>
      <w:proofErr w:type="gramEnd"/>
      <w:r w:rsidRPr="001F4F2F">
        <w:rPr>
          <w:rFonts w:asciiTheme="majorHAnsi" w:eastAsia="Times New Roman" w:hAnsiTheme="majorHAnsi" w:cstheme="majorHAnsi"/>
          <w:shd w:val="clear" w:color="auto" w:fill="FFFFFF"/>
          <w:lang w:eastAsia="en-GB"/>
        </w:rPr>
        <w:t xml:space="preserve"> Assessing the sustainability of business and CSR</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Earthscan</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London</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Stevenson A. And Lindberg C. A. (2010)</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CSR: New Oxford American dictionary</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Oxford University press</w:t>
      </w:r>
      <w:r w:rsidRPr="001F4F2F">
        <w:rPr>
          <w:rFonts w:asciiTheme="majorHAnsi" w:eastAsia="Times New Roman" w:hAnsiTheme="majorHAnsi" w:cstheme="majorHAnsi"/>
          <w:lang w:eastAsia="en-GB"/>
        </w:rPr>
        <w:br/>
      </w:r>
      <w:r w:rsidRPr="001F4F2F">
        <w:rPr>
          <w:rFonts w:asciiTheme="majorHAnsi" w:eastAsia="Times New Roman" w:hAnsiTheme="majorHAnsi" w:cstheme="majorHAnsi"/>
          <w:shd w:val="clear" w:color="auto" w:fill="FFFFFF"/>
          <w:lang w:eastAsia="en-GB"/>
        </w:rPr>
        <w:t>Oxford</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t>Carroll A. B. and Shabana K. M. (2010)</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t>The business case corporate social responsibility: a review of concepts, research and practice</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t>International Journal of management reviews 2010</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t>Blackwell publishing LTD</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t>Oxford</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t>Department for business, innovation and skills (2013)</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t>Corporate responsibility: call for views</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t>Consultation outcome published 27th of June 2013</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t>Available at:</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t>World business Council for sustainable development (1999)</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t>Corporate social responsibility: meeting changing expectations</w:t>
      </w:r>
      <w:r w:rsidR="00634E58" w:rsidRPr="001F4F2F">
        <w:rPr>
          <w:rFonts w:asciiTheme="majorHAnsi" w:eastAsia="Times New Roman" w:hAnsiTheme="majorHAnsi" w:cstheme="majorHAnsi"/>
          <w:lang w:eastAsia="en-GB"/>
        </w:rPr>
        <w:br/>
      </w:r>
      <w:r w:rsidR="00634E58" w:rsidRPr="001F4F2F">
        <w:rPr>
          <w:rFonts w:asciiTheme="majorHAnsi" w:eastAsia="Times New Roman" w:hAnsiTheme="majorHAnsi" w:cstheme="majorHAnsi"/>
          <w:shd w:val="clear" w:color="auto" w:fill="FFFFFF"/>
          <w:lang w:eastAsia="en-GB"/>
        </w:rPr>
        <w:lastRenderedPageBreak/>
        <w:t>New York Public library</w:t>
      </w:r>
      <w:r w:rsidR="00634E58" w:rsidRPr="001F4F2F">
        <w:rPr>
          <w:rFonts w:asciiTheme="majorHAnsi" w:eastAsia="Times New Roman" w:hAnsiTheme="majorHAnsi" w:cstheme="majorHAnsi"/>
          <w:lang w:eastAsia="en-GB"/>
        </w:rPr>
        <w:br/>
      </w:r>
      <w:bookmarkStart w:id="0" w:name="_GoBack"/>
      <w:bookmarkEnd w:id="0"/>
      <w:r w:rsidR="00634E58" w:rsidRPr="001F4F2F">
        <w:rPr>
          <w:rFonts w:asciiTheme="majorHAnsi" w:eastAsia="Times New Roman" w:hAnsiTheme="majorHAnsi" w:cstheme="majorHAnsi"/>
          <w:shd w:val="clear" w:color="auto" w:fill="FFFFFF"/>
          <w:lang w:eastAsia="en-GB"/>
        </w:rPr>
        <w:t>New York</w:t>
      </w:r>
    </w:p>
    <w:sectPr w:rsidR="00634E58" w:rsidRPr="001F4F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077D7D"/>
    <w:multiLevelType w:val="hybridMultilevel"/>
    <w:tmpl w:val="074E8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B9C"/>
    <w:rsid w:val="000313FF"/>
    <w:rsid w:val="000F0F47"/>
    <w:rsid w:val="001D3FF8"/>
    <w:rsid w:val="001F4F2F"/>
    <w:rsid w:val="00242701"/>
    <w:rsid w:val="002768BC"/>
    <w:rsid w:val="002A185E"/>
    <w:rsid w:val="002C2DA8"/>
    <w:rsid w:val="002D565F"/>
    <w:rsid w:val="003002EF"/>
    <w:rsid w:val="003315C6"/>
    <w:rsid w:val="00400885"/>
    <w:rsid w:val="004048CB"/>
    <w:rsid w:val="00421AEC"/>
    <w:rsid w:val="004376AD"/>
    <w:rsid w:val="00475C54"/>
    <w:rsid w:val="00513F0A"/>
    <w:rsid w:val="0054783C"/>
    <w:rsid w:val="00560930"/>
    <w:rsid w:val="005662FE"/>
    <w:rsid w:val="00582CE2"/>
    <w:rsid w:val="005D032B"/>
    <w:rsid w:val="005D53AC"/>
    <w:rsid w:val="00634E58"/>
    <w:rsid w:val="006952F1"/>
    <w:rsid w:val="006B78D2"/>
    <w:rsid w:val="006D2C8B"/>
    <w:rsid w:val="006E0728"/>
    <w:rsid w:val="00781870"/>
    <w:rsid w:val="008B2166"/>
    <w:rsid w:val="00943951"/>
    <w:rsid w:val="0095727E"/>
    <w:rsid w:val="00973A41"/>
    <w:rsid w:val="009A0343"/>
    <w:rsid w:val="009A4121"/>
    <w:rsid w:val="009A51F1"/>
    <w:rsid w:val="009A584E"/>
    <w:rsid w:val="00AB6BAA"/>
    <w:rsid w:val="00B32BB5"/>
    <w:rsid w:val="00BD013E"/>
    <w:rsid w:val="00C26B50"/>
    <w:rsid w:val="00C73DF8"/>
    <w:rsid w:val="00C8593D"/>
    <w:rsid w:val="00CC0FEB"/>
    <w:rsid w:val="00CF7CD4"/>
    <w:rsid w:val="00D25D86"/>
    <w:rsid w:val="00D337AE"/>
    <w:rsid w:val="00DC221D"/>
    <w:rsid w:val="00DD40E7"/>
    <w:rsid w:val="00E61D11"/>
    <w:rsid w:val="00EE5F58"/>
    <w:rsid w:val="00F51FA0"/>
    <w:rsid w:val="00F52E23"/>
    <w:rsid w:val="00F67B9C"/>
    <w:rsid w:val="00F74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A370E"/>
  <w15:chartTrackingRefBased/>
  <w15:docId w15:val="{35E62526-278A-43B6-BB73-B2F27D92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048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475C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2701"/>
    <w:rPr>
      <w:color w:val="0563C1" w:themeColor="hyperlink"/>
      <w:u w:val="single"/>
    </w:rPr>
  </w:style>
  <w:style w:type="character" w:styleId="UnresolvedMention">
    <w:name w:val="Unresolved Mention"/>
    <w:basedOn w:val="DefaultParagraphFont"/>
    <w:uiPriority w:val="99"/>
    <w:semiHidden/>
    <w:unhideWhenUsed/>
    <w:rsid w:val="00242701"/>
    <w:rPr>
      <w:color w:val="808080"/>
      <w:shd w:val="clear" w:color="auto" w:fill="E6E6E6"/>
    </w:rPr>
  </w:style>
  <w:style w:type="character" w:customStyle="1" w:styleId="Heading1Char">
    <w:name w:val="Heading 1 Char"/>
    <w:basedOn w:val="DefaultParagraphFont"/>
    <w:link w:val="Heading1"/>
    <w:uiPriority w:val="9"/>
    <w:rsid w:val="004048C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C8593D"/>
    <w:rPr>
      <w:b/>
      <w:bCs/>
    </w:rPr>
  </w:style>
  <w:style w:type="character" w:customStyle="1" w:styleId="fn">
    <w:name w:val="fn"/>
    <w:basedOn w:val="DefaultParagraphFont"/>
    <w:rsid w:val="005D032B"/>
  </w:style>
  <w:style w:type="character" w:customStyle="1" w:styleId="Subtitle1">
    <w:name w:val="Subtitle1"/>
    <w:basedOn w:val="DefaultParagraphFont"/>
    <w:rsid w:val="00C26B50"/>
  </w:style>
  <w:style w:type="character" w:customStyle="1" w:styleId="Heading3Char">
    <w:name w:val="Heading 3 Char"/>
    <w:basedOn w:val="DefaultParagraphFont"/>
    <w:link w:val="Heading3"/>
    <w:uiPriority w:val="9"/>
    <w:semiHidden/>
    <w:rsid w:val="00475C5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844845">
      <w:bodyDiv w:val="1"/>
      <w:marLeft w:val="0"/>
      <w:marRight w:val="0"/>
      <w:marTop w:val="0"/>
      <w:marBottom w:val="0"/>
      <w:divBdr>
        <w:top w:val="none" w:sz="0" w:space="0" w:color="auto"/>
        <w:left w:val="none" w:sz="0" w:space="0" w:color="auto"/>
        <w:bottom w:val="none" w:sz="0" w:space="0" w:color="auto"/>
        <w:right w:val="none" w:sz="0" w:space="0" w:color="auto"/>
      </w:divBdr>
    </w:div>
    <w:div w:id="392510604">
      <w:bodyDiv w:val="1"/>
      <w:marLeft w:val="0"/>
      <w:marRight w:val="0"/>
      <w:marTop w:val="0"/>
      <w:marBottom w:val="0"/>
      <w:divBdr>
        <w:top w:val="none" w:sz="0" w:space="0" w:color="auto"/>
        <w:left w:val="none" w:sz="0" w:space="0" w:color="auto"/>
        <w:bottom w:val="none" w:sz="0" w:space="0" w:color="auto"/>
        <w:right w:val="none" w:sz="0" w:space="0" w:color="auto"/>
      </w:divBdr>
      <w:divsChild>
        <w:div w:id="676463240">
          <w:marLeft w:val="0"/>
          <w:marRight w:val="0"/>
          <w:marTop w:val="0"/>
          <w:marBottom w:val="0"/>
          <w:divBdr>
            <w:top w:val="none" w:sz="0" w:space="0" w:color="auto"/>
            <w:left w:val="none" w:sz="0" w:space="0" w:color="auto"/>
            <w:bottom w:val="none" w:sz="0" w:space="0" w:color="auto"/>
            <w:right w:val="none" w:sz="0" w:space="0" w:color="auto"/>
          </w:divBdr>
        </w:div>
      </w:divsChild>
    </w:div>
    <w:div w:id="430856034">
      <w:bodyDiv w:val="1"/>
      <w:marLeft w:val="0"/>
      <w:marRight w:val="0"/>
      <w:marTop w:val="0"/>
      <w:marBottom w:val="0"/>
      <w:divBdr>
        <w:top w:val="none" w:sz="0" w:space="0" w:color="auto"/>
        <w:left w:val="none" w:sz="0" w:space="0" w:color="auto"/>
        <w:bottom w:val="none" w:sz="0" w:space="0" w:color="auto"/>
        <w:right w:val="none" w:sz="0" w:space="0" w:color="auto"/>
      </w:divBdr>
    </w:div>
    <w:div w:id="499543754">
      <w:bodyDiv w:val="1"/>
      <w:marLeft w:val="0"/>
      <w:marRight w:val="0"/>
      <w:marTop w:val="0"/>
      <w:marBottom w:val="0"/>
      <w:divBdr>
        <w:top w:val="none" w:sz="0" w:space="0" w:color="auto"/>
        <w:left w:val="none" w:sz="0" w:space="0" w:color="auto"/>
        <w:bottom w:val="none" w:sz="0" w:space="0" w:color="auto"/>
        <w:right w:val="none" w:sz="0" w:space="0" w:color="auto"/>
      </w:divBdr>
    </w:div>
    <w:div w:id="560410075">
      <w:bodyDiv w:val="1"/>
      <w:marLeft w:val="0"/>
      <w:marRight w:val="0"/>
      <w:marTop w:val="0"/>
      <w:marBottom w:val="0"/>
      <w:divBdr>
        <w:top w:val="none" w:sz="0" w:space="0" w:color="auto"/>
        <w:left w:val="none" w:sz="0" w:space="0" w:color="auto"/>
        <w:bottom w:val="none" w:sz="0" w:space="0" w:color="auto"/>
        <w:right w:val="none" w:sz="0" w:space="0" w:color="auto"/>
      </w:divBdr>
    </w:div>
    <w:div w:id="721906091">
      <w:bodyDiv w:val="1"/>
      <w:marLeft w:val="0"/>
      <w:marRight w:val="0"/>
      <w:marTop w:val="0"/>
      <w:marBottom w:val="0"/>
      <w:divBdr>
        <w:top w:val="none" w:sz="0" w:space="0" w:color="auto"/>
        <w:left w:val="none" w:sz="0" w:space="0" w:color="auto"/>
        <w:bottom w:val="none" w:sz="0" w:space="0" w:color="auto"/>
        <w:right w:val="none" w:sz="0" w:space="0" w:color="auto"/>
      </w:divBdr>
    </w:div>
    <w:div w:id="759565696">
      <w:bodyDiv w:val="1"/>
      <w:marLeft w:val="0"/>
      <w:marRight w:val="0"/>
      <w:marTop w:val="0"/>
      <w:marBottom w:val="0"/>
      <w:divBdr>
        <w:top w:val="none" w:sz="0" w:space="0" w:color="auto"/>
        <w:left w:val="none" w:sz="0" w:space="0" w:color="auto"/>
        <w:bottom w:val="none" w:sz="0" w:space="0" w:color="auto"/>
        <w:right w:val="none" w:sz="0" w:space="0" w:color="auto"/>
      </w:divBdr>
    </w:div>
    <w:div w:id="791096915">
      <w:bodyDiv w:val="1"/>
      <w:marLeft w:val="0"/>
      <w:marRight w:val="0"/>
      <w:marTop w:val="0"/>
      <w:marBottom w:val="0"/>
      <w:divBdr>
        <w:top w:val="none" w:sz="0" w:space="0" w:color="auto"/>
        <w:left w:val="none" w:sz="0" w:space="0" w:color="auto"/>
        <w:bottom w:val="none" w:sz="0" w:space="0" w:color="auto"/>
        <w:right w:val="none" w:sz="0" w:space="0" w:color="auto"/>
      </w:divBdr>
      <w:divsChild>
        <w:div w:id="877545664">
          <w:marLeft w:val="0"/>
          <w:marRight w:val="0"/>
          <w:marTop w:val="0"/>
          <w:marBottom w:val="0"/>
          <w:divBdr>
            <w:top w:val="none" w:sz="0" w:space="0" w:color="auto"/>
            <w:left w:val="none" w:sz="0" w:space="0" w:color="auto"/>
            <w:bottom w:val="none" w:sz="0" w:space="0" w:color="auto"/>
            <w:right w:val="none" w:sz="0" w:space="0" w:color="auto"/>
          </w:divBdr>
        </w:div>
        <w:div w:id="2054453806">
          <w:marLeft w:val="0"/>
          <w:marRight w:val="0"/>
          <w:marTop w:val="0"/>
          <w:marBottom w:val="0"/>
          <w:divBdr>
            <w:top w:val="none" w:sz="0" w:space="0" w:color="auto"/>
            <w:left w:val="none" w:sz="0" w:space="0" w:color="auto"/>
            <w:bottom w:val="none" w:sz="0" w:space="0" w:color="auto"/>
            <w:right w:val="none" w:sz="0" w:space="0" w:color="auto"/>
          </w:divBdr>
        </w:div>
        <w:div w:id="1780028253">
          <w:marLeft w:val="0"/>
          <w:marRight w:val="0"/>
          <w:marTop w:val="0"/>
          <w:marBottom w:val="0"/>
          <w:divBdr>
            <w:top w:val="none" w:sz="0" w:space="0" w:color="auto"/>
            <w:left w:val="none" w:sz="0" w:space="0" w:color="auto"/>
            <w:bottom w:val="none" w:sz="0" w:space="0" w:color="auto"/>
            <w:right w:val="none" w:sz="0" w:space="0" w:color="auto"/>
          </w:divBdr>
        </w:div>
        <w:div w:id="1380544468">
          <w:marLeft w:val="0"/>
          <w:marRight w:val="0"/>
          <w:marTop w:val="0"/>
          <w:marBottom w:val="0"/>
          <w:divBdr>
            <w:top w:val="none" w:sz="0" w:space="0" w:color="auto"/>
            <w:left w:val="none" w:sz="0" w:space="0" w:color="auto"/>
            <w:bottom w:val="none" w:sz="0" w:space="0" w:color="auto"/>
            <w:right w:val="none" w:sz="0" w:space="0" w:color="auto"/>
          </w:divBdr>
        </w:div>
        <w:div w:id="1127431373">
          <w:marLeft w:val="0"/>
          <w:marRight w:val="0"/>
          <w:marTop w:val="0"/>
          <w:marBottom w:val="0"/>
          <w:divBdr>
            <w:top w:val="none" w:sz="0" w:space="0" w:color="auto"/>
            <w:left w:val="none" w:sz="0" w:space="0" w:color="auto"/>
            <w:bottom w:val="none" w:sz="0" w:space="0" w:color="auto"/>
            <w:right w:val="none" w:sz="0" w:space="0" w:color="auto"/>
          </w:divBdr>
        </w:div>
      </w:divsChild>
    </w:div>
    <w:div w:id="1031956650">
      <w:bodyDiv w:val="1"/>
      <w:marLeft w:val="0"/>
      <w:marRight w:val="0"/>
      <w:marTop w:val="0"/>
      <w:marBottom w:val="0"/>
      <w:divBdr>
        <w:top w:val="none" w:sz="0" w:space="0" w:color="auto"/>
        <w:left w:val="none" w:sz="0" w:space="0" w:color="auto"/>
        <w:bottom w:val="none" w:sz="0" w:space="0" w:color="auto"/>
        <w:right w:val="none" w:sz="0" w:space="0" w:color="auto"/>
      </w:divBdr>
    </w:div>
    <w:div w:id="1034890538">
      <w:bodyDiv w:val="1"/>
      <w:marLeft w:val="0"/>
      <w:marRight w:val="0"/>
      <w:marTop w:val="0"/>
      <w:marBottom w:val="0"/>
      <w:divBdr>
        <w:top w:val="none" w:sz="0" w:space="0" w:color="auto"/>
        <w:left w:val="none" w:sz="0" w:space="0" w:color="auto"/>
        <w:bottom w:val="none" w:sz="0" w:space="0" w:color="auto"/>
        <w:right w:val="none" w:sz="0" w:space="0" w:color="auto"/>
      </w:divBdr>
    </w:div>
    <w:div w:id="1150093989">
      <w:bodyDiv w:val="1"/>
      <w:marLeft w:val="0"/>
      <w:marRight w:val="0"/>
      <w:marTop w:val="0"/>
      <w:marBottom w:val="0"/>
      <w:divBdr>
        <w:top w:val="none" w:sz="0" w:space="0" w:color="auto"/>
        <w:left w:val="none" w:sz="0" w:space="0" w:color="auto"/>
        <w:bottom w:val="none" w:sz="0" w:space="0" w:color="auto"/>
        <w:right w:val="none" w:sz="0" w:space="0" w:color="auto"/>
      </w:divBdr>
    </w:div>
    <w:div w:id="1154443666">
      <w:bodyDiv w:val="1"/>
      <w:marLeft w:val="0"/>
      <w:marRight w:val="0"/>
      <w:marTop w:val="0"/>
      <w:marBottom w:val="0"/>
      <w:divBdr>
        <w:top w:val="none" w:sz="0" w:space="0" w:color="auto"/>
        <w:left w:val="none" w:sz="0" w:space="0" w:color="auto"/>
        <w:bottom w:val="none" w:sz="0" w:space="0" w:color="auto"/>
        <w:right w:val="none" w:sz="0" w:space="0" w:color="auto"/>
      </w:divBdr>
    </w:div>
    <w:div w:id="1199470295">
      <w:bodyDiv w:val="1"/>
      <w:marLeft w:val="0"/>
      <w:marRight w:val="0"/>
      <w:marTop w:val="0"/>
      <w:marBottom w:val="0"/>
      <w:divBdr>
        <w:top w:val="none" w:sz="0" w:space="0" w:color="auto"/>
        <w:left w:val="none" w:sz="0" w:space="0" w:color="auto"/>
        <w:bottom w:val="none" w:sz="0" w:space="0" w:color="auto"/>
        <w:right w:val="none" w:sz="0" w:space="0" w:color="auto"/>
      </w:divBdr>
      <w:divsChild>
        <w:div w:id="823741547">
          <w:marLeft w:val="0"/>
          <w:marRight w:val="0"/>
          <w:marTop w:val="0"/>
          <w:marBottom w:val="0"/>
          <w:divBdr>
            <w:top w:val="none" w:sz="0" w:space="0" w:color="auto"/>
            <w:left w:val="none" w:sz="0" w:space="0" w:color="auto"/>
            <w:bottom w:val="none" w:sz="0" w:space="0" w:color="auto"/>
            <w:right w:val="none" w:sz="0" w:space="0" w:color="auto"/>
          </w:divBdr>
        </w:div>
        <w:div w:id="1052802540">
          <w:marLeft w:val="0"/>
          <w:marRight w:val="0"/>
          <w:marTop w:val="0"/>
          <w:marBottom w:val="0"/>
          <w:divBdr>
            <w:top w:val="none" w:sz="0" w:space="0" w:color="auto"/>
            <w:left w:val="none" w:sz="0" w:space="0" w:color="auto"/>
            <w:bottom w:val="none" w:sz="0" w:space="0" w:color="auto"/>
            <w:right w:val="none" w:sz="0" w:space="0" w:color="auto"/>
          </w:divBdr>
        </w:div>
        <w:div w:id="1839076071">
          <w:marLeft w:val="0"/>
          <w:marRight w:val="0"/>
          <w:marTop w:val="0"/>
          <w:marBottom w:val="0"/>
          <w:divBdr>
            <w:top w:val="none" w:sz="0" w:space="0" w:color="auto"/>
            <w:left w:val="none" w:sz="0" w:space="0" w:color="auto"/>
            <w:bottom w:val="none" w:sz="0" w:space="0" w:color="auto"/>
            <w:right w:val="none" w:sz="0" w:space="0" w:color="auto"/>
          </w:divBdr>
        </w:div>
        <w:div w:id="1025980906">
          <w:marLeft w:val="0"/>
          <w:marRight w:val="0"/>
          <w:marTop w:val="0"/>
          <w:marBottom w:val="0"/>
          <w:divBdr>
            <w:top w:val="none" w:sz="0" w:space="0" w:color="auto"/>
            <w:left w:val="none" w:sz="0" w:space="0" w:color="auto"/>
            <w:bottom w:val="none" w:sz="0" w:space="0" w:color="auto"/>
            <w:right w:val="none" w:sz="0" w:space="0" w:color="auto"/>
          </w:divBdr>
        </w:div>
        <w:div w:id="1489247294">
          <w:marLeft w:val="0"/>
          <w:marRight w:val="0"/>
          <w:marTop w:val="0"/>
          <w:marBottom w:val="0"/>
          <w:divBdr>
            <w:top w:val="none" w:sz="0" w:space="0" w:color="auto"/>
            <w:left w:val="none" w:sz="0" w:space="0" w:color="auto"/>
            <w:bottom w:val="none" w:sz="0" w:space="0" w:color="auto"/>
            <w:right w:val="none" w:sz="0" w:space="0" w:color="auto"/>
          </w:divBdr>
        </w:div>
        <w:div w:id="1967269850">
          <w:marLeft w:val="0"/>
          <w:marRight w:val="0"/>
          <w:marTop w:val="0"/>
          <w:marBottom w:val="0"/>
          <w:divBdr>
            <w:top w:val="none" w:sz="0" w:space="0" w:color="auto"/>
            <w:left w:val="none" w:sz="0" w:space="0" w:color="auto"/>
            <w:bottom w:val="none" w:sz="0" w:space="0" w:color="auto"/>
            <w:right w:val="none" w:sz="0" w:space="0" w:color="auto"/>
          </w:divBdr>
        </w:div>
        <w:div w:id="1617522616">
          <w:marLeft w:val="0"/>
          <w:marRight w:val="0"/>
          <w:marTop w:val="0"/>
          <w:marBottom w:val="0"/>
          <w:divBdr>
            <w:top w:val="none" w:sz="0" w:space="0" w:color="auto"/>
            <w:left w:val="none" w:sz="0" w:space="0" w:color="auto"/>
            <w:bottom w:val="none" w:sz="0" w:space="0" w:color="auto"/>
            <w:right w:val="none" w:sz="0" w:space="0" w:color="auto"/>
          </w:divBdr>
        </w:div>
        <w:div w:id="407309137">
          <w:marLeft w:val="0"/>
          <w:marRight w:val="0"/>
          <w:marTop w:val="0"/>
          <w:marBottom w:val="0"/>
          <w:divBdr>
            <w:top w:val="none" w:sz="0" w:space="0" w:color="auto"/>
            <w:left w:val="none" w:sz="0" w:space="0" w:color="auto"/>
            <w:bottom w:val="none" w:sz="0" w:space="0" w:color="auto"/>
            <w:right w:val="none" w:sz="0" w:space="0" w:color="auto"/>
          </w:divBdr>
        </w:div>
        <w:div w:id="474182788">
          <w:marLeft w:val="0"/>
          <w:marRight w:val="0"/>
          <w:marTop w:val="0"/>
          <w:marBottom w:val="0"/>
          <w:divBdr>
            <w:top w:val="none" w:sz="0" w:space="0" w:color="auto"/>
            <w:left w:val="none" w:sz="0" w:space="0" w:color="auto"/>
            <w:bottom w:val="none" w:sz="0" w:space="0" w:color="auto"/>
            <w:right w:val="none" w:sz="0" w:space="0" w:color="auto"/>
          </w:divBdr>
        </w:div>
        <w:div w:id="468673037">
          <w:marLeft w:val="0"/>
          <w:marRight w:val="0"/>
          <w:marTop w:val="0"/>
          <w:marBottom w:val="0"/>
          <w:divBdr>
            <w:top w:val="none" w:sz="0" w:space="0" w:color="auto"/>
            <w:left w:val="none" w:sz="0" w:space="0" w:color="auto"/>
            <w:bottom w:val="none" w:sz="0" w:space="0" w:color="auto"/>
            <w:right w:val="none" w:sz="0" w:space="0" w:color="auto"/>
          </w:divBdr>
        </w:div>
        <w:div w:id="727143613">
          <w:marLeft w:val="0"/>
          <w:marRight w:val="0"/>
          <w:marTop w:val="0"/>
          <w:marBottom w:val="0"/>
          <w:divBdr>
            <w:top w:val="none" w:sz="0" w:space="0" w:color="auto"/>
            <w:left w:val="none" w:sz="0" w:space="0" w:color="auto"/>
            <w:bottom w:val="none" w:sz="0" w:space="0" w:color="auto"/>
            <w:right w:val="none" w:sz="0" w:space="0" w:color="auto"/>
          </w:divBdr>
        </w:div>
        <w:div w:id="169296421">
          <w:marLeft w:val="0"/>
          <w:marRight w:val="0"/>
          <w:marTop w:val="0"/>
          <w:marBottom w:val="0"/>
          <w:divBdr>
            <w:top w:val="none" w:sz="0" w:space="0" w:color="auto"/>
            <w:left w:val="none" w:sz="0" w:space="0" w:color="auto"/>
            <w:bottom w:val="none" w:sz="0" w:space="0" w:color="auto"/>
            <w:right w:val="none" w:sz="0" w:space="0" w:color="auto"/>
          </w:divBdr>
        </w:div>
        <w:div w:id="678972141">
          <w:marLeft w:val="0"/>
          <w:marRight w:val="0"/>
          <w:marTop w:val="0"/>
          <w:marBottom w:val="0"/>
          <w:divBdr>
            <w:top w:val="none" w:sz="0" w:space="0" w:color="auto"/>
            <w:left w:val="none" w:sz="0" w:space="0" w:color="auto"/>
            <w:bottom w:val="none" w:sz="0" w:space="0" w:color="auto"/>
            <w:right w:val="none" w:sz="0" w:space="0" w:color="auto"/>
          </w:divBdr>
        </w:div>
        <w:div w:id="188643518">
          <w:marLeft w:val="0"/>
          <w:marRight w:val="0"/>
          <w:marTop w:val="0"/>
          <w:marBottom w:val="0"/>
          <w:divBdr>
            <w:top w:val="none" w:sz="0" w:space="0" w:color="auto"/>
            <w:left w:val="none" w:sz="0" w:space="0" w:color="auto"/>
            <w:bottom w:val="none" w:sz="0" w:space="0" w:color="auto"/>
            <w:right w:val="none" w:sz="0" w:space="0" w:color="auto"/>
          </w:divBdr>
        </w:div>
        <w:div w:id="1131021432">
          <w:marLeft w:val="0"/>
          <w:marRight w:val="0"/>
          <w:marTop w:val="0"/>
          <w:marBottom w:val="0"/>
          <w:divBdr>
            <w:top w:val="none" w:sz="0" w:space="0" w:color="auto"/>
            <w:left w:val="none" w:sz="0" w:space="0" w:color="auto"/>
            <w:bottom w:val="none" w:sz="0" w:space="0" w:color="auto"/>
            <w:right w:val="none" w:sz="0" w:space="0" w:color="auto"/>
          </w:divBdr>
        </w:div>
        <w:div w:id="1850439372">
          <w:marLeft w:val="0"/>
          <w:marRight w:val="0"/>
          <w:marTop w:val="0"/>
          <w:marBottom w:val="0"/>
          <w:divBdr>
            <w:top w:val="none" w:sz="0" w:space="0" w:color="auto"/>
            <w:left w:val="none" w:sz="0" w:space="0" w:color="auto"/>
            <w:bottom w:val="none" w:sz="0" w:space="0" w:color="auto"/>
            <w:right w:val="none" w:sz="0" w:space="0" w:color="auto"/>
          </w:divBdr>
        </w:div>
        <w:div w:id="309362101">
          <w:marLeft w:val="0"/>
          <w:marRight w:val="0"/>
          <w:marTop w:val="0"/>
          <w:marBottom w:val="0"/>
          <w:divBdr>
            <w:top w:val="none" w:sz="0" w:space="0" w:color="auto"/>
            <w:left w:val="none" w:sz="0" w:space="0" w:color="auto"/>
            <w:bottom w:val="none" w:sz="0" w:space="0" w:color="auto"/>
            <w:right w:val="none" w:sz="0" w:space="0" w:color="auto"/>
          </w:divBdr>
        </w:div>
        <w:div w:id="674961658">
          <w:marLeft w:val="0"/>
          <w:marRight w:val="0"/>
          <w:marTop w:val="0"/>
          <w:marBottom w:val="0"/>
          <w:divBdr>
            <w:top w:val="none" w:sz="0" w:space="0" w:color="auto"/>
            <w:left w:val="none" w:sz="0" w:space="0" w:color="auto"/>
            <w:bottom w:val="none" w:sz="0" w:space="0" w:color="auto"/>
            <w:right w:val="none" w:sz="0" w:space="0" w:color="auto"/>
          </w:divBdr>
        </w:div>
        <w:div w:id="958299849">
          <w:marLeft w:val="0"/>
          <w:marRight w:val="0"/>
          <w:marTop w:val="0"/>
          <w:marBottom w:val="0"/>
          <w:divBdr>
            <w:top w:val="none" w:sz="0" w:space="0" w:color="auto"/>
            <w:left w:val="none" w:sz="0" w:space="0" w:color="auto"/>
            <w:bottom w:val="none" w:sz="0" w:space="0" w:color="auto"/>
            <w:right w:val="none" w:sz="0" w:space="0" w:color="auto"/>
          </w:divBdr>
        </w:div>
        <w:div w:id="567224576">
          <w:marLeft w:val="0"/>
          <w:marRight w:val="0"/>
          <w:marTop w:val="0"/>
          <w:marBottom w:val="0"/>
          <w:divBdr>
            <w:top w:val="none" w:sz="0" w:space="0" w:color="auto"/>
            <w:left w:val="none" w:sz="0" w:space="0" w:color="auto"/>
            <w:bottom w:val="none" w:sz="0" w:space="0" w:color="auto"/>
            <w:right w:val="none" w:sz="0" w:space="0" w:color="auto"/>
          </w:divBdr>
        </w:div>
        <w:div w:id="25102830">
          <w:marLeft w:val="0"/>
          <w:marRight w:val="0"/>
          <w:marTop w:val="0"/>
          <w:marBottom w:val="0"/>
          <w:divBdr>
            <w:top w:val="none" w:sz="0" w:space="0" w:color="auto"/>
            <w:left w:val="none" w:sz="0" w:space="0" w:color="auto"/>
            <w:bottom w:val="none" w:sz="0" w:space="0" w:color="auto"/>
            <w:right w:val="none" w:sz="0" w:space="0" w:color="auto"/>
          </w:divBdr>
        </w:div>
        <w:div w:id="2118676355">
          <w:marLeft w:val="0"/>
          <w:marRight w:val="0"/>
          <w:marTop w:val="0"/>
          <w:marBottom w:val="0"/>
          <w:divBdr>
            <w:top w:val="none" w:sz="0" w:space="0" w:color="auto"/>
            <w:left w:val="none" w:sz="0" w:space="0" w:color="auto"/>
            <w:bottom w:val="none" w:sz="0" w:space="0" w:color="auto"/>
            <w:right w:val="none" w:sz="0" w:space="0" w:color="auto"/>
          </w:divBdr>
        </w:div>
        <w:div w:id="616958416">
          <w:marLeft w:val="0"/>
          <w:marRight w:val="0"/>
          <w:marTop w:val="0"/>
          <w:marBottom w:val="0"/>
          <w:divBdr>
            <w:top w:val="none" w:sz="0" w:space="0" w:color="auto"/>
            <w:left w:val="none" w:sz="0" w:space="0" w:color="auto"/>
            <w:bottom w:val="none" w:sz="0" w:space="0" w:color="auto"/>
            <w:right w:val="none" w:sz="0" w:space="0" w:color="auto"/>
          </w:divBdr>
        </w:div>
        <w:div w:id="112136469">
          <w:marLeft w:val="0"/>
          <w:marRight w:val="0"/>
          <w:marTop w:val="0"/>
          <w:marBottom w:val="0"/>
          <w:divBdr>
            <w:top w:val="none" w:sz="0" w:space="0" w:color="auto"/>
            <w:left w:val="none" w:sz="0" w:space="0" w:color="auto"/>
            <w:bottom w:val="none" w:sz="0" w:space="0" w:color="auto"/>
            <w:right w:val="none" w:sz="0" w:space="0" w:color="auto"/>
          </w:divBdr>
        </w:div>
        <w:div w:id="1385447380">
          <w:marLeft w:val="0"/>
          <w:marRight w:val="0"/>
          <w:marTop w:val="0"/>
          <w:marBottom w:val="0"/>
          <w:divBdr>
            <w:top w:val="none" w:sz="0" w:space="0" w:color="auto"/>
            <w:left w:val="none" w:sz="0" w:space="0" w:color="auto"/>
            <w:bottom w:val="none" w:sz="0" w:space="0" w:color="auto"/>
            <w:right w:val="none" w:sz="0" w:space="0" w:color="auto"/>
          </w:divBdr>
        </w:div>
        <w:div w:id="1394310579">
          <w:marLeft w:val="0"/>
          <w:marRight w:val="0"/>
          <w:marTop w:val="0"/>
          <w:marBottom w:val="0"/>
          <w:divBdr>
            <w:top w:val="none" w:sz="0" w:space="0" w:color="auto"/>
            <w:left w:val="none" w:sz="0" w:space="0" w:color="auto"/>
            <w:bottom w:val="none" w:sz="0" w:space="0" w:color="auto"/>
            <w:right w:val="none" w:sz="0" w:space="0" w:color="auto"/>
          </w:divBdr>
        </w:div>
        <w:div w:id="1556619262">
          <w:marLeft w:val="0"/>
          <w:marRight w:val="0"/>
          <w:marTop w:val="0"/>
          <w:marBottom w:val="0"/>
          <w:divBdr>
            <w:top w:val="none" w:sz="0" w:space="0" w:color="auto"/>
            <w:left w:val="none" w:sz="0" w:space="0" w:color="auto"/>
            <w:bottom w:val="none" w:sz="0" w:space="0" w:color="auto"/>
            <w:right w:val="none" w:sz="0" w:space="0" w:color="auto"/>
          </w:divBdr>
        </w:div>
        <w:div w:id="1581987629">
          <w:marLeft w:val="0"/>
          <w:marRight w:val="0"/>
          <w:marTop w:val="0"/>
          <w:marBottom w:val="0"/>
          <w:divBdr>
            <w:top w:val="none" w:sz="0" w:space="0" w:color="auto"/>
            <w:left w:val="none" w:sz="0" w:space="0" w:color="auto"/>
            <w:bottom w:val="none" w:sz="0" w:space="0" w:color="auto"/>
            <w:right w:val="none" w:sz="0" w:space="0" w:color="auto"/>
          </w:divBdr>
        </w:div>
      </w:divsChild>
    </w:div>
    <w:div w:id="1605916905">
      <w:bodyDiv w:val="1"/>
      <w:marLeft w:val="0"/>
      <w:marRight w:val="0"/>
      <w:marTop w:val="0"/>
      <w:marBottom w:val="0"/>
      <w:divBdr>
        <w:top w:val="none" w:sz="0" w:space="0" w:color="auto"/>
        <w:left w:val="none" w:sz="0" w:space="0" w:color="auto"/>
        <w:bottom w:val="none" w:sz="0" w:space="0" w:color="auto"/>
        <w:right w:val="none" w:sz="0" w:space="0" w:color="auto"/>
      </w:divBdr>
    </w:div>
    <w:div w:id="1816485202">
      <w:bodyDiv w:val="1"/>
      <w:marLeft w:val="0"/>
      <w:marRight w:val="0"/>
      <w:marTop w:val="0"/>
      <w:marBottom w:val="0"/>
      <w:divBdr>
        <w:top w:val="none" w:sz="0" w:space="0" w:color="auto"/>
        <w:left w:val="none" w:sz="0" w:space="0" w:color="auto"/>
        <w:bottom w:val="none" w:sz="0" w:space="0" w:color="auto"/>
        <w:right w:val="none" w:sz="0" w:space="0" w:color="auto"/>
      </w:divBdr>
      <w:divsChild>
        <w:div w:id="2092970870">
          <w:marLeft w:val="0"/>
          <w:marRight w:val="0"/>
          <w:marTop w:val="0"/>
          <w:marBottom w:val="0"/>
          <w:divBdr>
            <w:top w:val="none" w:sz="0" w:space="0" w:color="auto"/>
            <w:left w:val="none" w:sz="0" w:space="0" w:color="auto"/>
            <w:bottom w:val="none" w:sz="0" w:space="0" w:color="auto"/>
            <w:right w:val="none" w:sz="0" w:space="0" w:color="auto"/>
          </w:divBdr>
        </w:div>
        <w:div w:id="377171904">
          <w:marLeft w:val="0"/>
          <w:marRight w:val="0"/>
          <w:marTop w:val="30"/>
          <w:marBottom w:val="0"/>
          <w:divBdr>
            <w:top w:val="none" w:sz="0" w:space="0" w:color="auto"/>
            <w:left w:val="none" w:sz="0" w:space="0" w:color="auto"/>
            <w:bottom w:val="none" w:sz="0" w:space="0" w:color="auto"/>
            <w:right w:val="none" w:sz="0" w:space="0" w:color="auto"/>
          </w:divBdr>
          <w:divsChild>
            <w:div w:id="151329953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890221850">
      <w:bodyDiv w:val="1"/>
      <w:marLeft w:val="0"/>
      <w:marRight w:val="0"/>
      <w:marTop w:val="0"/>
      <w:marBottom w:val="0"/>
      <w:divBdr>
        <w:top w:val="none" w:sz="0" w:space="0" w:color="auto"/>
        <w:left w:val="none" w:sz="0" w:space="0" w:color="auto"/>
        <w:bottom w:val="none" w:sz="0" w:space="0" w:color="auto"/>
        <w:right w:val="none" w:sz="0" w:space="0" w:color="auto"/>
      </w:divBdr>
    </w:div>
    <w:div w:id="1932274957">
      <w:bodyDiv w:val="1"/>
      <w:marLeft w:val="0"/>
      <w:marRight w:val="0"/>
      <w:marTop w:val="0"/>
      <w:marBottom w:val="0"/>
      <w:divBdr>
        <w:top w:val="none" w:sz="0" w:space="0" w:color="auto"/>
        <w:left w:val="none" w:sz="0" w:space="0" w:color="auto"/>
        <w:bottom w:val="none" w:sz="0" w:space="0" w:color="auto"/>
        <w:right w:val="none" w:sz="0" w:space="0" w:color="auto"/>
      </w:divBdr>
      <w:divsChild>
        <w:div w:id="356008323">
          <w:marLeft w:val="0"/>
          <w:marRight w:val="0"/>
          <w:marTop w:val="0"/>
          <w:marBottom w:val="0"/>
          <w:divBdr>
            <w:top w:val="none" w:sz="0" w:space="0" w:color="auto"/>
            <w:left w:val="none" w:sz="0" w:space="0" w:color="auto"/>
            <w:bottom w:val="none" w:sz="0" w:space="0" w:color="auto"/>
            <w:right w:val="none" w:sz="0" w:space="0" w:color="auto"/>
          </w:divBdr>
        </w:div>
        <w:div w:id="1722554205">
          <w:marLeft w:val="0"/>
          <w:marRight w:val="0"/>
          <w:marTop w:val="0"/>
          <w:marBottom w:val="0"/>
          <w:divBdr>
            <w:top w:val="none" w:sz="0" w:space="0" w:color="auto"/>
            <w:left w:val="none" w:sz="0" w:space="0" w:color="auto"/>
            <w:bottom w:val="none" w:sz="0" w:space="0" w:color="auto"/>
            <w:right w:val="none" w:sz="0" w:space="0" w:color="auto"/>
          </w:divBdr>
        </w:div>
        <w:div w:id="1403212562">
          <w:marLeft w:val="0"/>
          <w:marRight w:val="0"/>
          <w:marTop w:val="0"/>
          <w:marBottom w:val="0"/>
          <w:divBdr>
            <w:top w:val="none" w:sz="0" w:space="0" w:color="auto"/>
            <w:left w:val="none" w:sz="0" w:space="0" w:color="auto"/>
            <w:bottom w:val="none" w:sz="0" w:space="0" w:color="auto"/>
            <w:right w:val="none" w:sz="0" w:space="0" w:color="auto"/>
          </w:divBdr>
        </w:div>
        <w:div w:id="1820339214">
          <w:marLeft w:val="0"/>
          <w:marRight w:val="0"/>
          <w:marTop w:val="0"/>
          <w:marBottom w:val="0"/>
          <w:divBdr>
            <w:top w:val="none" w:sz="0" w:space="0" w:color="auto"/>
            <w:left w:val="none" w:sz="0" w:space="0" w:color="auto"/>
            <w:bottom w:val="none" w:sz="0" w:space="0" w:color="auto"/>
            <w:right w:val="none" w:sz="0" w:space="0" w:color="auto"/>
          </w:divBdr>
        </w:div>
        <w:div w:id="512764220">
          <w:marLeft w:val="0"/>
          <w:marRight w:val="0"/>
          <w:marTop w:val="0"/>
          <w:marBottom w:val="0"/>
          <w:divBdr>
            <w:top w:val="none" w:sz="0" w:space="0" w:color="auto"/>
            <w:left w:val="none" w:sz="0" w:space="0" w:color="auto"/>
            <w:bottom w:val="none" w:sz="0" w:space="0" w:color="auto"/>
            <w:right w:val="none" w:sz="0" w:space="0" w:color="auto"/>
          </w:divBdr>
        </w:div>
      </w:divsChild>
    </w:div>
    <w:div w:id="2101288875">
      <w:bodyDiv w:val="1"/>
      <w:marLeft w:val="0"/>
      <w:marRight w:val="0"/>
      <w:marTop w:val="0"/>
      <w:marBottom w:val="0"/>
      <w:divBdr>
        <w:top w:val="none" w:sz="0" w:space="0" w:color="auto"/>
        <w:left w:val="none" w:sz="0" w:space="0" w:color="auto"/>
        <w:bottom w:val="none" w:sz="0" w:space="0" w:color="auto"/>
        <w:right w:val="none" w:sz="0" w:space="0" w:color="auto"/>
      </w:divBdr>
    </w:div>
    <w:div w:id="213976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3Ws_h4U0nMMC&amp;pg=PA73&amp;dq=Milton+Friedman+csr&amp;hl=en&amp;sa=X&amp;ved=0ahUKEwiLoteutdfZAhXGAcAKHVNHAaIQ6AEIKTAA" TargetMode="External"/><Relationship Id="rId13" Type="http://schemas.openxmlformats.org/officeDocument/2006/relationships/hyperlink" Target="https://www.google.co.uk/search?biw=1366&amp;bih=662&amp;tbm=bks&amp;tbm=bks&amp;q=inauthor:%22Bryan+Horrigan%22&amp;sa=X&amp;ved=0ahUKEwiDt-Tx2cnZAhWMK8AKHaL9BHEQ9AgIKzAA" TargetMode="External"/><Relationship Id="rId18" Type="http://schemas.openxmlformats.org/officeDocument/2006/relationships/hyperlink" Target="https://search-proquest-com.ezproxy.uwtsd.ac.uk/pubidlinkhandler/sng/pubtitle/BMJ+:+British+Medical+Journal+$28Online$29/$N/2043523/DocView/1942482719/fulltext/F636514EF4DB42F2PQ/1?accountid=13047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google.co.uk/search?sa=X&amp;biw=1093&amp;bih=530&amp;tbm=bks&amp;tbm=bks&amp;q=inauthor:%22Radu+Mare%C8%99%22&amp;ved=0ahUKEwiLoteutdfZAhXGAcAKHVNHAaIQ9AgIKzAA" TargetMode="External"/><Relationship Id="rId12" Type="http://schemas.openxmlformats.org/officeDocument/2006/relationships/hyperlink" Target="https://books.google.co.uk/books?id=9SrLCQAAQBAJ&amp;pg=PA22&amp;dq=csr+false+promises&amp;hl=en&amp;sa=X&amp;ved=0ahUKEwiDt-Tx2cnZAhWMK8AKHaL9BHEQ6AEINTAC" TargetMode="External"/><Relationship Id="rId17" Type="http://schemas.openxmlformats.org/officeDocument/2006/relationships/hyperlink" Target="https://www.google.co.uk/search?tbo=p&amp;tbm=bks&amp;q=inauthor:%22Cassandra+Phillips%22" TargetMode="External"/><Relationship Id="rId2" Type="http://schemas.openxmlformats.org/officeDocument/2006/relationships/numbering" Target="numbering.xml"/><Relationship Id="rId16" Type="http://schemas.openxmlformats.org/officeDocument/2006/relationships/hyperlink" Target="https://www.google.co.uk/search?tbo=p&amp;tbm=bks&amp;q=inauthor:%22Charles+Moore%2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s://books.google.co.uk/books?id=-TskJ4G3AKgC&amp;pg=PR9&amp;dq=populism+in+csr&amp;hl=en&amp;sa=X&amp;ved=0ahUKEwiVxv7s4MnZAhWGWsAKHUFMCT4Q6AEISTAG" TargetMode="External"/><Relationship Id="rId5" Type="http://schemas.openxmlformats.org/officeDocument/2006/relationships/webSettings" Target="webSettings.xml"/><Relationship Id="rId15" Type="http://schemas.openxmlformats.org/officeDocument/2006/relationships/hyperlink" Target="https://www.google.co.uk/search?tbo=p&amp;tbm=bks&amp;q=inauthor:%22Mark+Hertsgaard%22" TargetMode="External"/><Relationship Id="rId10" Type="http://schemas.openxmlformats.org/officeDocument/2006/relationships/hyperlink" Target="https://www.google.co.uk/search?sa=X&amp;biw=1366&amp;bih=662&amp;tbm=bks&amp;tbm=bks&amp;q=inauthor:%22Rebekah+Peeples+Massengill%22&amp;ved=0ahUKEwiVxv7s4MnZAhWGWsAKHUFMCT4Q9AgISzAG" TargetMode="External"/><Relationship Id="rId19" Type="http://schemas.openxmlformats.org/officeDocument/2006/relationships/hyperlink" Target="https://search-proquest-com.ezproxy.uwtsd.ac.uk/indexingvolumeissuelinkhandler/2043523/BMJ+:+British+Medical+Journal+$28Online$29/02017Y09Y25$23Sep+25,+2017$3b++Vol.+358/358/$B?accountid=130472" TargetMode="External"/><Relationship Id="rId4" Type="http://schemas.openxmlformats.org/officeDocument/2006/relationships/settings" Target="settings.xml"/><Relationship Id="rId9" Type="http://schemas.openxmlformats.org/officeDocument/2006/relationships/hyperlink" Target="https://www.google.co.uk/search?biw=1093&amp;bih=530&amp;tbm=bks&amp;tbm=bks&amp;q=inauthor:%22Neal+D.+Fortin%22&amp;sa=X&amp;ved=0ahUKEwic59eSsdfZAhWKA8AKHd_KCPMQ9AgILjAA" TargetMode="External"/><Relationship Id="rId14" Type="http://schemas.openxmlformats.org/officeDocument/2006/relationships/hyperlink" Target="https://books.google.co.uk/books?id=XSOcUn5BkFMC&amp;pg=PA120&amp;dq=csr+false+promises&amp;hl=en&amp;sa=X&amp;ved=0ahUKEwiDt-Tx2cnZAhWMK8AKHaL9BHEQ6AEIKT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B38E6-5C81-413B-A76B-F311DB94D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6199</TotalTime>
  <Pages>6</Pages>
  <Words>2292</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jones</dc:creator>
  <cp:keywords/>
  <dc:description/>
  <cp:lastModifiedBy>harvey jones</cp:lastModifiedBy>
  <cp:revision>7</cp:revision>
  <dcterms:created xsi:type="dcterms:W3CDTF">2018-02-13T17:59:00Z</dcterms:created>
  <dcterms:modified xsi:type="dcterms:W3CDTF">2018-03-06T09:52:00Z</dcterms:modified>
</cp:coreProperties>
</file>