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5158DD" w:rsidRDefault="005158DD">
      <w:pPr>
        <w:spacing w:after="0" w:line="240" w:lineRule="auto"/>
        <w:ind w:right="237"/>
        <w:rPr>
          <w:rFonts w:ascii="Arial" w:eastAsia="Arial" w:hAnsi="Arial" w:cs="Arial"/>
          <w:color w:val="000000"/>
          <w:sz w:val="24"/>
        </w:rPr>
      </w:pPr>
    </w:p>
    <w:p w14:paraId="0A37501D" w14:textId="77777777" w:rsidR="005158DD" w:rsidRDefault="003A7282">
      <w:pPr>
        <w:spacing w:after="0" w:line="240" w:lineRule="auto"/>
        <w:ind w:right="237"/>
        <w:rPr>
          <w:rFonts w:ascii="Arial" w:eastAsia="Arial" w:hAnsi="Arial" w:cs="Arial"/>
          <w:color w:val="000000"/>
          <w:sz w:val="24"/>
        </w:rPr>
      </w:pPr>
      <w:r>
        <w:object w:dxaOrig="3138" w:dyaOrig="1093" w14:anchorId="07445F1A">
          <v:rect id="rectole0000000000" o:spid="_x0000_i1025" style="width:156.5pt;height:55.1pt" o:ole="" o:preferrelative="t" stroked="f">
            <v:imagedata r:id="rId7" o:title=""/>
          </v:rect>
          <o:OLEObject Type="Embed" ProgID="StaticMetafile" ShapeID="rectole0000000000" DrawAspect="Content" ObjectID="_1681312026" r:id="rId8"/>
        </w:object>
      </w:r>
    </w:p>
    <w:p w14:paraId="5DAB6C7B" w14:textId="77777777" w:rsidR="005158DD" w:rsidRDefault="005158DD">
      <w:pPr>
        <w:spacing w:after="0" w:line="240" w:lineRule="auto"/>
        <w:ind w:right="237"/>
        <w:rPr>
          <w:rFonts w:ascii="Arial" w:eastAsia="Arial" w:hAnsi="Arial" w:cs="Arial"/>
          <w:color w:val="000000"/>
          <w:sz w:val="24"/>
        </w:rPr>
      </w:pPr>
    </w:p>
    <w:p w14:paraId="02EB378F" w14:textId="77777777" w:rsidR="005158DD" w:rsidRDefault="005158DD">
      <w:pPr>
        <w:spacing w:after="0" w:line="240" w:lineRule="auto"/>
        <w:ind w:right="237"/>
        <w:rPr>
          <w:rFonts w:ascii="Arial" w:eastAsia="Arial" w:hAnsi="Arial" w:cs="Arial"/>
          <w:color w:val="000000"/>
          <w:sz w:val="24"/>
        </w:rPr>
      </w:pPr>
    </w:p>
    <w:p w14:paraId="6E11989C" w14:textId="77777777" w:rsidR="005158DD" w:rsidRDefault="003A7282">
      <w:pPr>
        <w:spacing w:after="0" w:line="240" w:lineRule="auto"/>
        <w:ind w:right="237"/>
        <w:rPr>
          <w:rFonts w:ascii="Arial" w:eastAsia="Arial" w:hAnsi="Arial" w:cs="Arial"/>
          <w:b/>
          <w:color w:val="000000"/>
          <w:sz w:val="36"/>
        </w:rPr>
      </w:pPr>
      <w:r>
        <w:rPr>
          <w:rFonts w:ascii="Arial" w:eastAsia="Arial" w:hAnsi="Arial" w:cs="Arial"/>
          <w:b/>
          <w:color w:val="000000"/>
          <w:sz w:val="36"/>
        </w:rPr>
        <w:t xml:space="preserve">Graduate Diploma Professional Police Practice </w:t>
      </w:r>
    </w:p>
    <w:p w14:paraId="6A05A809" w14:textId="77777777" w:rsidR="005158DD" w:rsidRDefault="005158DD">
      <w:pPr>
        <w:spacing w:after="0" w:line="240" w:lineRule="auto"/>
        <w:ind w:right="237"/>
        <w:rPr>
          <w:rFonts w:ascii="Arial" w:eastAsia="Arial" w:hAnsi="Arial" w:cs="Arial"/>
          <w:b/>
          <w:sz w:val="44"/>
        </w:rPr>
      </w:pPr>
    </w:p>
    <w:p w14:paraId="4683B9EC" w14:textId="77777777" w:rsidR="005158DD" w:rsidRDefault="003A7282">
      <w:pPr>
        <w:spacing w:after="0" w:line="240" w:lineRule="auto"/>
        <w:ind w:right="237"/>
        <w:rPr>
          <w:rFonts w:ascii="Arial" w:eastAsia="Arial" w:hAnsi="Arial" w:cs="Arial"/>
          <w:b/>
          <w:sz w:val="44"/>
        </w:rPr>
      </w:pPr>
      <w:r>
        <w:rPr>
          <w:rFonts w:ascii="Arial" w:eastAsia="Arial" w:hAnsi="Arial" w:cs="Arial"/>
          <w:b/>
          <w:sz w:val="44"/>
        </w:rPr>
        <w:t>LEVEL 6 - 40 Credits</w:t>
      </w:r>
    </w:p>
    <w:p w14:paraId="5A39BBE3" w14:textId="77777777" w:rsidR="005158DD" w:rsidRDefault="005158DD">
      <w:pPr>
        <w:spacing w:after="0" w:line="240" w:lineRule="auto"/>
        <w:ind w:right="237"/>
        <w:rPr>
          <w:rFonts w:ascii="Arial" w:eastAsia="Arial" w:hAnsi="Arial" w:cs="Arial"/>
          <w:b/>
          <w:sz w:val="44"/>
        </w:rPr>
      </w:pPr>
    </w:p>
    <w:p w14:paraId="41C8F396" w14:textId="77777777" w:rsidR="005158DD" w:rsidRDefault="005158DD">
      <w:pPr>
        <w:spacing w:after="0" w:line="240" w:lineRule="auto"/>
        <w:ind w:right="237"/>
        <w:rPr>
          <w:rFonts w:ascii="Arial" w:eastAsia="Arial" w:hAnsi="Arial" w:cs="Arial"/>
          <w:b/>
          <w:sz w:val="44"/>
        </w:rPr>
      </w:pPr>
    </w:p>
    <w:p w14:paraId="21E134E7" w14:textId="77777777" w:rsidR="005158DD" w:rsidRDefault="003A7282">
      <w:pPr>
        <w:spacing w:after="0" w:line="240" w:lineRule="auto"/>
        <w:ind w:right="237"/>
        <w:rPr>
          <w:rFonts w:ascii="Arial" w:eastAsia="Arial" w:hAnsi="Arial" w:cs="Arial"/>
          <w:b/>
          <w:sz w:val="40"/>
        </w:rPr>
      </w:pPr>
      <w:r>
        <w:rPr>
          <w:rFonts w:ascii="Arial" w:eastAsia="Arial" w:hAnsi="Arial" w:cs="Arial"/>
          <w:b/>
          <w:sz w:val="40"/>
        </w:rPr>
        <w:t>Workbook title: Competency Based Workbook 2 (DHEP)</w:t>
      </w:r>
    </w:p>
    <w:p w14:paraId="72A3D3EC" w14:textId="77777777" w:rsidR="005158DD" w:rsidRDefault="005158DD">
      <w:pPr>
        <w:spacing w:after="0" w:line="240" w:lineRule="auto"/>
        <w:ind w:right="237"/>
        <w:rPr>
          <w:rFonts w:ascii="Arial" w:eastAsia="Arial" w:hAnsi="Arial" w:cs="Arial"/>
          <w:b/>
          <w:sz w:val="36"/>
        </w:rPr>
      </w:pPr>
    </w:p>
    <w:p w14:paraId="4EF35011" w14:textId="77777777" w:rsidR="005158DD" w:rsidRDefault="003A7282">
      <w:pPr>
        <w:spacing w:after="0" w:line="240" w:lineRule="auto"/>
        <w:ind w:right="237"/>
        <w:rPr>
          <w:rFonts w:ascii="Arial" w:eastAsia="Arial" w:hAnsi="Arial" w:cs="Arial"/>
          <w:b/>
          <w:sz w:val="36"/>
        </w:rPr>
      </w:pPr>
      <w:r>
        <w:rPr>
          <w:rFonts w:ascii="Arial" w:eastAsia="Arial" w:hAnsi="Arial" w:cs="Arial"/>
          <w:b/>
          <w:sz w:val="36"/>
        </w:rPr>
        <w:t>(SOUTH WALES POLICE, GWENT POLICE AND UWTSD)</w:t>
      </w:r>
    </w:p>
    <w:p w14:paraId="0D0B940D" w14:textId="77777777" w:rsidR="005158DD" w:rsidRDefault="005158DD">
      <w:pPr>
        <w:spacing w:after="0" w:line="240" w:lineRule="auto"/>
        <w:ind w:right="237"/>
        <w:rPr>
          <w:rFonts w:ascii="Arial" w:eastAsia="Arial" w:hAnsi="Arial" w:cs="Arial"/>
          <w:b/>
          <w:sz w:val="44"/>
        </w:rPr>
      </w:pPr>
    </w:p>
    <w:p w14:paraId="0E27B00A" w14:textId="77777777" w:rsidR="005158DD" w:rsidRDefault="005158DD">
      <w:pPr>
        <w:spacing w:after="0" w:line="240" w:lineRule="auto"/>
        <w:ind w:right="237"/>
        <w:rPr>
          <w:rFonts w:ascii="Arial" w:eastAsia="Arial" w:hAnsi="Arial" w:cs="Arial"/>
          <w:b/>
          <w:sz w:val="44"/>
        </w:rPr>
      </w:pPr>
    </w:p>
    <w:tbl>
      <w:tblPr>
        <w:tblW w:w="0" w:type="auto"/>
        <w:tblInd w:w="108" w:type="dxa"/>
        <w:tblCellMar>
          <w:left w:w="10" w:type="dxa"/>
          <w:right w:w="10" w:type="dxa"/>
        </w:tblCellMar>
        <w:tblLook w:val="04A0" w:firstRow="1" w:lastRow="0" w:firstColumn="1" w:lastColumn="0" w:noHBand="0" w:noVBand="1"/>
      </w:tblPr>
      <w:tblGrid>
        <w:gridCol w:w="8500"/>
      </w:tblGrid>
      <w:tr w:rsidR="005158DD" w14:paraId="6EED72E2" w14:textId="77777777">
        <w:trPr>
          <w:trHeight w:val="1"/>
        </w:trPr>
        <w:tc>
          <w:tcPr>
            <w:tcW w:w="8500"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09F4C20A" w14:textId="77777777" w:rsidR="005158DD" w:rsidRDefault="003A7282">
            <w:pPr>
              <w:spacing w:after="0" w:line="240" w:lineRule="auto"/>
              <w:ind w:right="237"/>
              <w:rPr>
                <w:rFonts w:ascii="Arial" w:eastAsia="Arial" w:hAnsi="Arial" w:cs="Arial"/>
                <w:b/>
                <w:sz w:val="32"/>
              </w:rPr>
            </w:pPr>
            <w:r>
              <w:rPr>
                <w:rFonts w:ascii="Arial" w:eastAsia="Arial" w:hAnsi="Arial" w:cs="Arial"/>
                <w:b/>
                <w:sz w:val="32"/>
              </w:rPr>
              <w:t>Learner name: ______________________________</w:t>
            </w:r>
          </w:p>
          <w:p w14:paraId="60061E4C" w14:textId="77777777" w:rsidR="005158DD" w:rsidRDefault="005158DD">
            <w:pPr>
              <w:spacing w:after="0" w:line="240" w:lineRule="auto"/>
              <w:ind w:right="237"/>
              <w:rPr>
                <w:rFonts w:ascii="Arial" w:eastAsia="Arial" w:hAnsi="Arial" w:cs="Arial"/>
                <w:b/>
                <w:sz w:val="32"/>
              </w:rPr>
            </w:pPr>
          </w:p>
          <w:p w14:paraId="0B97AD3A" w14:textId="77777777" w:rsidR="005158DD" w:rsidRDefault="003A7282">
            <w:pPr>
              <w:spacing w:after="0" w:line="240" w:lineRule="auto"/>
              <w:ind w:right="237"/>
              <w:rPr>
                <w:rFonts w:ascii="Arial" w:eastAsia="Arial" w:hAnsi="Arial" w:cs="Arial"/>
                <w:b/>
                <w:sz w:val="32"/>
              </w:rPr>
            </w:pPr>
            <w:r>
              <w:rPr>
                <w:rFonts w:ascii="Arial" w:eastAsia="Arial" w:hAnsi="Arial" w:cs="Arial"/>
                <w:b/>
                <w:sz w:val="32"/>
              </w:rPr>
              <w:t>Learner’s University Registration Number:</w:t>
            </w:r>
          </w:p>
          <w:p w14:paraId="4A2352F3" w14:textId="77777777" w:rsidR="005158DD" w:rsidRDefault="003A7282">
            <w:pPr>
              <w:spacing w:after="0" w:line="240" w:lineRule="auto"/>
              <w:ind w:right="237"/>
              <w:rPr>
                <w:rFonts w:ascii="Arial" w:eastAsia="Arial" w:hAnsi="Arial" w:cs="Arial"/>
                <w:b/>
                <w:sz w:val="32"/>
              </w:rPr>
            </w:pPr>
            <w:r>
              <w:rPr>
                <w:rFonts w:ascii="Arial" w:eastAsia="Arial" w:hAnsi="Arial" w:cs="Arial"/>
                <w:b/>
                <w:sz w:val="32"/>
              </w:rPr>
              <w:t>_______________________________</w:t>
            </w:r>
          </w:p>
          <w:p w14:paraId="44EAFD9C" w14:textId="77777777" w:rsidR="005158DD" w:rsidRDefault="005158DD">
            <w:pPr>
              <w:spacing w:after="0" w:line="240" w:lineRule="auto"/>
              <w:ind w:right="237"/>
              <w:rPr>
                <w:rFonts w:ascii="Arial" w:eastAsia="Arial" w:hAnsi="Arial" w:cs="Arial"/>
                <w:b/>
                <w:sz w:val="32"/>
              </w:rPr>
            </w:pPr>
          </w:p>
          <w:p w14:paraId="4B94D5A5" w14:textId="77777777" w:rsidR="005158DD" w:rsidRDefault="005158DD">
            <w:pPr>
              <w:spacing w:after="0" w:line="240" w:lineRule="auto"/>
              <w:ind w:right="237"/>
            </w:pPr>
          </w:p>
        </w:tc>
      </w:tr>
    </w:tbl>
    <w:p w14:paraId="3DEEC669" w14:textId="77777777" w:rsidR="005158DD" w:rsidRDefault="005158DD">
      <w:pPr>
        <w:spacing w:after="0" w:line="240" w:lineRule="auto"/>
        <w:ind w:right="237"/>
        <w:rPr>
          <w:rFonts w:ascii="Arial" w:eastAsia="Arial" w:hAnsi="Arial" w:cs="Arial"/>
          <w:b/>
          <w:sz w:val="36"/>
        </w:rPr>
      </w:pPr>
    </w:p>
    <w:p w14:paraId="3656B9AB" w14:textId="77777777" w:rsidR="005158DD" w:rsidRDefault="005158DD">
      <w:pPr>
        <w:spacing w:after="0" w:line="240" w:lineRule="auto"/>
        <w:ind w:right="237"/>
        <w:rPr>
          <w:rFonts w:ascii="Arial" w:eastAsia="Arial" w:hAnsi="Arial" w:cs="Arial"/>
          <w:b/>
          <w:sz w:val="36"/>
        </w:rPr>
      </w:pPr>
    </w:p>
    <w:p w14:paraId="0366BAFD" w14:textId="1D8DF00F" w:rsidR="46966AD2" w:rsidRDefault="46966AD2" w:rsidP="46966AD2">
      <w:pPr>
        <w:spacing w:after="0" w:line="240" w:lineRule="auto"/>
        <w:ind w:right="237"/>
        <w:rPr>
          <w:rFonts w:ascii="Arial" w:eastAsia="Arial" w:hAnsi="Arial" w:cs="Arial"/>
          <w:b/>
          <w:bCs/>
          <w:sz w:val="36"/>
          <w:szCs w:val="36"/>
        </w:rPr>
      </w:pPr>
    </w:p>
    <w:p w14:paraId="39AC99C4" w14:textId="77777777" w:rsidR="005158DD" w:rsidRDefault="003A7282">
      <w:pPr>
        <w:spacing w:after="0" w:line="240" w:lineRule="auto"/>
        <w:ind w:right="237"/>
        <w:rPr>
          <w:rFonts w:ascii="Arial" w:eastAsia="Arial" w:hAnsi="Arial" w:cs="Arial"/>
          <w:b/>
          <w:sz w:val="40"/>
        </w:rPr>
      </w:pPr>
      <w:r>
        <w:rPr>
          <w:rFonts w:ascii="Arial" w:eastAsia="Arial" w:hAnsi="Arial" w:cs="Arial"/>
          <w:b/>
          <w:sz w:val="40"/>
        </w:rPr>
        <w:t>FACULTY OF BUSINESS AND MANAGEMENT</w:t>
      </w:r>
    </w:p>
    <w:p w14:paraId="7EFFA6E5" w14:textId="77777777" w:rsidR="005158DD" w:rsidRDefault="003A7282">
      <w:pPr>
        <w:spacing w:after="0" w:line="240" w:lineRule="auto"/>
        <w:ind w:right="237"/>
        <w:rPr>
          <w:rFonts w:ascii="Arial" w:eastAsia="Arial" w:hAnsi="Arial" w:cs="Arial"/>
          <w:b/>
          <w:sz w:val="40"/>
        </w:rPr>
      </w:pPr>
      <w:r>
        <w:rPr>
          <w:rFonts w:ascii="Arial" w:eastAsia="Arial" w:hAnsi="Arial" w:cs="Arial"/>
          <w:b/>
          <w:sz w:val="40"/>
        </w:rPr>
        <w:t>PUBLIC SERVICE PROGRAMME</w:t>
      </w:r>
    </w:p>
    <w:p w14:paraId="049F31CB" w14:textId="77777777" w:rsidR="005158DD" w:rsidRDefault="005158DD">
      <w:pPr>
        <w:spacing w:after="0" w:line="240" w:lineRule="auto"/>
        <w:ind w:right="237"/>
        <w:rPr>
          <w:rFonts w:ascii="Arial" w:eastAsia="Arial" w:hAnsi="Arial" w:cs="Arial"/>
          <w:b/>
          <w:i/>
          <w:sz w:val="24"/>
        </w:rPr>
      </w:pPr>
    </w:p>
    <w:p w14:paraId="11481E83" w14:textId="77777777" w:rsidR="005158DD" w:rsidRDefault="003A7282">
      <w:pPr>
        <w:spacing w:after="0" w:line="240" w:lineRule="auto"/>
        <w:ind w:right="237"/>
        <w:rPr>
          <w:rFonts w:ascii="Arial" w:eastAsia="Arial" w:hAnsi="Arial" w:cs="Arial"/>
          <w:b/>
          <w:i/>
          <w:sz w:val="24"/>
        </w:rPr>
      </w:pPr>
      <w:r>
        <w:rPr>
          <w:rFonts w:ascii="Arial" w:eastAsia="Arial" w:hAnsi="Arial" w:cs="Arial"/>
          <w:b/>
          <w:i/>
          <w:sz w:val="24"/>
        </w:rPr>
        <w:t xml:space="preserve">Module title: Policing in the Workplace 3 (DHEP) - BMPP6001D </w:t>
      </w:r>
    </w:p>
    <w:p w14:paraId="53128261" w14:textId="77777777" w:rsidR="005158DD" w:rsidRDefault="005158DD">
      <w:pPr>
        <w:spacing w:after="0" w:line="240" w:lineRule="auto"/>
        <w:ind w:right="237"/>
        <w:rPr>
          <w:rFonts w:ascii="Arial" w:eastAsia="Arial" w:hAnsi="Arial" w:cs="Arial"/>
          <w:b/>
          <w:sz w:val="36"/>
        </w:rPr>
      </w:pPr>
    </w:p>
    <w:p w14:paraId="29D6B04F" w14:textId="77777777" w:rsidR="005158DD" w:rsidRDefault="003A7282">
      <w:pPr>
        <w:spacing w:after="0" w:line="240" w:lineRule="auto"/>
        <w:ind w:right="237"/>
        <w:rPr>
          <w:rFonts w:ascii="Arial" w:eastAsia="Arial" w:hAnsi="Arial" w:cs="Arial"/>
          <w:sz w:val="24"/>
        </w:rPr>
      </w:pPr>
      <w:r>
        <w:rPr>
          <w:rFonts w:ascii="Arial" w:eastAsia="Arial" w:hAnsi="Arial" w:cs="Arial"/>
          <w:sz w:val="24"/>
        </w:rPr>
        <w:lastRenderedPageBreak/>
        <w:t xml:space="preserve"> </w:t>
      </w:r>
    </w:p>
    <w:p w14:paraId="6C9A64F5" w14:textId="77777777" w:rsidR="005158DD" w:rsidRDefault="003A7282" w:rsidP="00EA4B9F">
      <w:pPr>
        <w:spacing w:after="0" w:line="360" w:lineRule="auto"/>
        <w:ind w:right="237"/>
        <w:rPr>
          <w:rFonts w:ascii="Arial" w:eastAsia="Arial" w:hAnsi="Arial" w:cs="Arial"/>
          <w:b/>
          <w:color w:val="000000"/>
          <w:sz w:val="24"/>
        </w:rPr>
      </w:pPr>
      <w:r>
        <w:rPr>
          <w:rFonts w:ascii="Arial" w:eastAsia="Arial" w:hAnsi="Arial" w:cs="Arial"/>
          <w:b/>
          <w:color w:val="000000"/>
          <w:sz w:val="24"/>
        </w:rPr>
        <w:t>Workbook Guidance</w:t>
      </w:r>
    </w:p>
    <w:p w14:paraId="62486C05" w14:textId="77777777" w:rsidR="005158DD" w:rsidRDefault="005158DD" w:rsidP="00EA4B9F">
      <w:pPr>
        <w:spacing w:after="0" w:line="360" w:lineRule="auto"/>
        <w:ind w:right="237"/>
        <w:rPr>
          <w:rFonts w:ascii="Arial" w:eastAsia="Arial" w:hAnsi="Arial" w:cs="Arial"/>
          <w:color w:val="000000"/>
          <w:sz w:val="24"/>
        </w:rPr>
      </w:pPr>
    </w:p>
    <w:p w14:paraId="37110752"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Please read these notes carefully. They provide essential information. The documents you will use in developing your workbook are on the following pages.</w:t>
      </w:r>
    </w:p>
    <w:p w14:paraId="4101652C" w14:textId="77777777" w:rsidR="005158DD" w:rsidRDefault="005158DD" w:rsidP="00EA4B9F">
      <w:pPr>
        <w:spacing w:after="0" w:line="360" w:lineRule="auto"/>
        <w:ind w:right="237"/>
        <w:rPr>
          <w:rFonts w:ascii="Arial" w:eastAsia="Arial" w:hAnsi="Arial" w:cs="Arial"/>
          <w:color w:val="000000"/>
          <w:sz w:val="24"/>
        </w:rPr>
      </w:pPr>
    </w:p>
    <w:p w14:paraId="5D3333B8"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b/>
          <w:color w:val="000000"/>
          <w:sz w:val="24"/>
        </w:rPr>
        <w:t>What is the workbook for?</w:t>
      </w:r>
    </w:p>
    <w:p w14:paraId="4B99056E" w14:textId="77777777" w:rsidR="005158DD" w:rsidRDefault="005158DD" w:rsidP="00EA4B9F">
      <w:pPr>
        <w:spacing w:after="0" w:line="360" w:lineRule="auto"/>
        <w:ind w:right="237"/>
        <w:jc w:val="both"/>
        <w:rPr>
          <w:rFonts w:ascii="Arial" w:eastAsia="Arial" w:hAnsi="Arial" w:cs="Arial"/>
          <w:b/>
          <w:color w:val="000000"/>
          <w:sz w:val="24"/>
        </w:rPr>
      </w:pPr>
    </w:p>
    <w:p w14:paraId="00E4F438"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 </w:t>
      </w:r>
    </w:p>
    <w:p w14:paraId="1299C43A" w14:textId="77777777" w:rsidR="005158DD" w:rsidRDefault="005158DD" w:rsidP="00EA4B9F">
      <w:pPr>
        <w:spacing w:after="0" w:line="360" w:lineRule="auto"/>
        <w:ind w:right="237"/>
        <w:jc w:val="both"/>
        <w:rPr>
          <w:rFonts w:ascii="Arial" w:eastAsia="Arial" w:hAnsi="Arial" w:cs="Arial"/>
          <w:color w:val="000000"/>
          <w:sz w:val="24"/>
        </w:rPr>
      </w:pPr>
    </w:p>
    <w:p w14:paraId="13B69111" w14:textId="77777777" w:rsidR="005158DD" w:rsidRDefault="003A7282" w:rsidP="00EA4B9F">
      <w:pPr>
        <w:numPr>
          <w:ilvl w:val="0"/>
          <w:numId w:val="1"/>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Wellbeing and Resilience</w:t>
      </w:r>
    </w:p>
    <w:p w14:paraId="30F252A2" w14:textId="77777777" w:rsidR="005158DD" w:rsidRDefault="003A7282" w:rsidP="00EA4B9F">
      <w:pPr>
        <w:numPr>
          <w:ilvl w:val="0"/>
          <w:numId w:val="1"/>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Criminal Justice</w:t>
      </w:r>
    </w:p>
    <w:p w14:paraId="20526464" w14:textId="77777777" w:rsidR="005158DD" w:rsidRDefault="003A7282" w:rsidP="00EA4B9F">
      <w:pPr>
        <w:numPr>
          <w:ilvl w:val="0"/>
          <w:numId w:val="1"/>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Conducting Investigations</w:t>
      </w:r>
    </w:p>
    <w:p w14:paraId="69B84DAC" w14:textId="77777777" w:rsidR="005158DD" w:rsidRDefault="003A7282" w:rsidP="00EA4B9F">
      <w:pPr>
        <w:numPr>
          <w:ilvl w:val="0"/>
          <w:numId w:val="1"/>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Decision making and discretion</w:t>
      </w:r>
    </w:p>
    <w:p w14:paraId="463FA3E2" w14:textId="77777777" w:rsidR="005158DD" w:rsidRDefault="003A7282" w:rsidP="00EA4B9F">
      <w:pPr>
        <w:numPr>
          <w:ilvl w:val="0"/>
          <w:numId w:val="1"/>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Maintaining Professional Standards</w:t>
      </w:r>
    </w:p>
    <w:p w14:paraId="6D581E36" w14:textId="77777777" w:rsidR="005158DD" w:rsidRDefault="003A7282" w:rsidP="00EA4B9F">
      <w:pPr>
        <w:numPr>
          <w:ilvl w:val="0"/>
          <w:numId w:val="1"/>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Leadership and Team working</w:t>
      </w:r>
    </w:p>
    <w:p w14:paraId="60275906" w14:textId="77777777" w:rsidR="005158DD" w:rsidRDefault="003A7282" w:rsidP="00EA4B9F">
      <w:pPr>
        <w:numPr>
          <w:ilvl w:val="0"/>
          <w:numId w:val="1"/>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Policing the roads</w:t>
      </w:r>
    </w:p>
    <w:p w14:paraId="77A7136F" w14:textId="77777777" w:rsidR="005158DD" w:rsidRDefault="003A7282" w:rsidP="00EA4B9F">
      <w:pPr>
        <w:numPr>
          <w:ilvl w:val="0"/>
          <w:numId w:val="1"/>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Information and Intelligence</w:t>
      </w:r>
    </w:p>
    <w:p w14:paraId="4DDBEF00" w14:textId="77777777" w:rsidR="005158DD" w:rsidRDefault="005158DD" w:rsidP="00EA4B9F">
      <w:pPr>
        <w:spacing w:after="0" w:line="360" w:lineRule="auto"/>
        <w:ind w:right="237"/>
        <w:jc w:val="both"/>
        <w:rPr>
          <w:rFonts w:ascii="Arial" w:eastAsia="Arial" w:hAnsi="Arial" w:cs="Arial"/>
          <w:color w:val="000000"/>
          <w:sz w:val="24"/>
        </w:rPr>
      </w:pPr>
    </w:p>
    <w:p w14:paraId="626FB102"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color w:val="000000"/>
          <w:sz w:val="24"/>
        </w:rPr>
        <w:t xml:space="preserve">You may wish to use the same incidents as you’ve outlined in the Occupational Competence Portfolio. </w:t>
      </w:r>
    </w:p>
    <w:p w14:paraId="0A6959E7"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color w:val="000000"/>
          <w:sz w:val="24"/>
        </w:rPr>
        <w:t xml:space="preserve"> </w:t>
      </w:r>
    </w:p>
    <w:p w14:paraId="294BAB19"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b/>
          <w:color w:val="000000"/>
          <w:sz w:val="24"/>
        </w:rPr>
        <w:t>How should the workbook be presented?</w:t>
      </w:r>
    </w:p>
    <w:p w14:paraId="100C5B58"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color w:val="000000"/>
          <w:sz w:val="24"/>
        </w:rPr>
        <w:t xml:space="preserve"> </w:t>
      </w:r>
    </w:p>
    <w:p w14:paraId="6D212F7F"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color w:val="000000"/>
          <w:sz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2F40E89"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color w:val="000000"/>
          <w:sz w:val="24"/>
        </w:rPr>
        <w:t xml:space="preserve"> </w:t>
      </w:r>
    </w:p>
    <w:p w14:paraId="78D4FDBE"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b/>
          <w:color w:val="000000"/>
          <w:sz w:val="24"/>
        </w:rPr>
        <w:lastRenderedPageBreak/>
        <w:t>Word count policy</w:t>
      </w:r>
      <w:r>
        <w:rPr>
          <w:rFonts w:ascii="Arial" w:eastAsia="Arial" w:hAnsi="Arial" w:cs="Arial"/>
          <w:color w:val="000000"/>
          <w:sz w:val="24"/>
        </w:rPr>
        <w:t xml:space="preserve"> can be found in chapter 7 of the Academic Quality under section 7.7 (this applies to presenting work above and under the specified word count).  </w:t>
      </w:r>
    </w:p>
    <w:p w14:paraId="5B1F6E0C"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color w:val="000000"/>
          <w:sz w:val="24"/>
        </w:rPr>
        <w:t>(</w:t>
      </w:r>
      <w:hyperlink r:id="rId9">
        <w:r>
          <w:rPr>
            <w:rFonts w:ascii="Arial" w:eastAsia="Arial" w:hAnsi="Arial" w:cs="Arial"/>
            <w:color w:val="0000FF"/>
            <w:sz w:val="24"/>
            <w:u w:val="single"/>
          </w:rPr>
          <w:t>https://www.uwtsd.ac.uk/media/uwtsd-website/content-assets/documents/academic-office/aqh-chapters/chapters---en/Chapter_07_Assessment_Taught_Programmes_Pages_72-79-UPDATED-05-11-2019.pdf</w:t>
        </w:r>
      </w:hyperlink>
      <w:r>
        <w:rPr>
          <w:rFonts w:ascii="Arial" w:eastAsia="Arial" w:hAnsi="Arial" w:cs="Arial"/>
          <w:color w:val="0000FF"/>
          <w:sz w:val="24"/>
          <w:u w:val="single"/>
        </w:rPr>
        <w:t xml:space="preserve">) </w:t>
      </w:r>
    </w:p>
    <w:p w14:paraId="608DEACE"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color w:val="000000"/>
          <w:sz w:val="24"/>
        </w:rPr>
        <w:t xml:space="preserve"> </w:t>
      </w:r>
    </w:p>
    <w:p w14:paraId="4AC78F8D"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color w:val="000000"/>
          <w:sz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74C3E84F" w14:textId="77777777" w:rsidR="005158DD" w:rsidRDefault="005037C0" w:rsidP="00EA4B9F">
      <w:pPr>
        <w:spacing w:after="0" w:line="360" w:lineRule="auto"/>
        <w:jc w:val="both"/>
        <w:rPr>
          <w:rFonts w:ascii="Arial" w:eastAsia="Arial" w:hAnsi="Arial" w:cs="Arial"/>
          <w:color w:val="000000"/>
          <w:sz w:val="24"/>
        </w:rPr>
      </w:pPr>
      <w:hyperlink r:id="rId10">
        <w:r w:rsidR="003A7282">
          <w:rPr>
            <w:rFonts w:ascii="Arial" w:eastAsia="Arial" w:hAnsi="Arial" w:cs="Arial"/>
            <w:color w:val="0000FF"/>
            <w:sz w:val="24"/>
            <w:u w:val="single"/>
          </w:rPr>
          <w:t>https://moodle.uwtsd.ac.uk/pluginfile.php/298870/mod_resource/content/1/Reflective%20Practice%20for%20Policing%20Students%20-%20Selina%20Copley%20Chapter5.pdf</w:t>
        </w:r>
      </w:hyperlink>
    </w:p>
    <w:p w14:paraId="2BAC6FC9"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color w:val="000000"/>
          <w:sz w:val="24"/>
        </w:rPr>
        <w:t xml:space="preserve"> </w:t>
      </w:r>
    </w:p>
    <w:p w14:paraId="4645E9C6"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b/>
          <w:color w:val="000000"/>
          <w:sz w:val="24"/>
        </w:rPr>
        <w:t>How is the workbook assessed?</w:t>
      </w:r>
    </w:p>
    <w:p w14:paraId="156A6281"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color w:val="000000"/>
          <w:sz w:val="24"/>
        </w:rPr>
        <w:t xml:space="preserve"> </w:t>
      </w:r>
    </w:p>
    <w:p w14:paraId="3A5BACD1"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color w:val="000000"/>
          <w:sz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0876B09"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color w:val="000000"/>
          <w:sz w:val="24"/>
        </w:rPr>
        <w:t xml:space="preserve"> </w:t>
      </w:r>
    </w:p>
    <w:p w14:paraId="1DC8CE02"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color w:val="000000"/>
          <w:sz w:val="24"/>
        </w:rPr>
        <w:t>Dates of workbook submission will be made available during the initial training day and posted on Moodle.</w:t>
      </w:r>
    </w:p>
    <w:p w14:paraId="10146664"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color w:val="000000"/>
          <w:sz w:val="24"/>
        </w:rPr>
        <w:t xml:space="preserve"> </w:t>
      </w:r>
    </w:p>
    <w:p w14:paraId="73C52FA4" w14:textId="77777777" w:rsidR="005158DD" w:rsidRDefault="003A7282" w:rsidP="00EA4B9F">
      <w:pPr>
        <w:spacing w:after="0" w:line="360" w:lineRule="auto"/>
        <w:jc w:val="both"/>
        <w:rPr>
          <w:rFonts w:ascii="Arial" w:eastAsia="Arial" w:hAnsi="Arial" w:cs="Arial"/>
          <w:color w:val="000000"/>
          <w:sz w:val="24"/>
        </w:rPr>
      </w:pPr>
      <w:r>
        <w:rPr>
          <w:rFonts w:ascii="Arial" w:eastAsia="Arial" w:hAnsi="Arial" w:cs="Arial"/>
          <w:color w:val="000000"/>
          <w:sz w:val="24"/>
        </w:rPr>
        <w:t>Once submitted your workbook will be assessed and marked independently.</w:t>
      </w:r>
    </w:p>
    <w:p w14:paraId="3461D779" w14:textId="77777777" w:rsidR="005158DD" w:rsidRDefault="005158DD" w:rsidP="00EA4B9F">
      <w:pPr>
        <w:spacing w:after="0" w:line="360" w:lineRule="auto"/>
        <w:ind w:right="237"/>
        <w:jc w:val="both"/>
        <w:rPr>
          <w:rFonts w:ascii="Arial" w:eastAsia="Arial" w:hAnsi="Arial" w:cs="Arial"/>
          <w:color w:val="000000"/>
          <w:sz w:val="24"/>
        </w:rPr>
      </w:pPr>
    </w:p>
    <w:p w14:paraId="3CF2D8B6" w14:textId="77777777" w:rsidR="005158DD" w:rsidRDefault="005158DD" w:rsidP="00EA4B9F">
      <w:pPr>
        <w:spacing w:after="0" w:line="360" w:lineRule="auto"/>
        <w:ind w:right="237"/>
        <w:jc w:val="both"/>
        <w:rPr>
          <w:rFonts w:ascii="Arial" w:eastAsia="Arial" w:hAnsi="Arial" w:cs="Arial"/>
          <w:color w:val="000000"/>
          <w:sz w:val="24"/>
        </w:rPr>
      </w:pPr>
    </w:p>
    <w:p w14:paraId="5B68B9CD" w14:textId="4A4026FD" w:rsidR="005158DD" w:rsidRDefault="005158DD" w:rsidP="00EA4B9F">
      <w:pPr>
        <w:spacing w:after="0" w:line="360" w:lineRule="auto"/>
        <w:ind w:right="237"/>
        <w:rPr>
          <w:rFonts w:ascii="Arial" w:eastAsia="Arial" w:hAnsi="Arial" w:cs="Arial"/>
          <w:b/>
          <w:color w:val="000000"/>
          <w:sz w:val="24"/>
        </w:rPr>
      </w:pPr>
    </w:p>
    <w:p w14:paraId="0562CB0E" w14:textId="77777777" w:rsidR="005158DD" w:rsidRDefault="005158DD" w:rsidP="00EA4B9F">
      <w:pPr>
        <w:spacing w:after="0" w:line="360" w:lineRule="auto"/>
        <w:ind w:right="237"/>
        <w:rPr>
          <w:rFonts w:ascii="Arial" w:eastAsia="Arial" w:hAnsi="Arial" w:cs="Arial"/>
          <w:b/>
          <w:color w:val="000000"/>
          <w:sz w:val="24"/>
        </w:rPr>
      </w:pPr>
    </w:p>
    <w:p w14:paraId="0928E0A4"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b/>
          <w:color w:val="000000"/>
          <w:sz w:val="24"/>
        </w:rPr>
        <w:t>Confidentiality</w:t>
      </w:r>
    </w:p>
    <w:p w14:paraId="34CE0A41" w14:textId="77777777" w:rsidR="005158DD" w:rsidRDefault="005158DD" w:rsidP="00EA4B9F">
      <w:pPr>
        <w:spacing w:after="0" w:line="360" w:lineRule="auto"/>
        <w:ind w:right="237"/>
        <w:jc w:val="both"/>
        <w:rPr>
          <w:rFonts w:ascii="Arial" w:eastAsia="Arial" w:hAnsi="Arial" w:cs="Arial"/>
          <w:b/>
          <w:color w:val="000000"/>
          <w:sz w:val="24"/>
        </w:rPr>
      </w:pPr>
    </w:p>
    <w:p w14:paraId="49EDA28E"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lastRenderedPageBreak/>
        <w:t>It is important that no individual can be identified either directly or indirectly from the information in the workbook. However, you must:</w:t>
      </w:r>
    </w:p>
    <w:p w14:paraId="62EBF3C5" w14:textId="77777777" w:rsidR="005158DD" w:rsidRDefault="005158DD" w:rsidP="00EA4B9F">
      <w:pPr>
        <w:spacing w:after="0" w:line="360" w:lineRule="auto"/>
        <w:ind w:right="237"/>
        <w:jc w:val="both"/>
        <w:rPr>
          <w:rFonts w:ascii="Arial" w:eastAsia="Arial" w:hAnsi="Arial" w:cs="Arial"/>
          <w:color w:val="000000"/>
          <w:sz w:val="24"/>
        </w:rPr>
      </w:pPr>
    </w:p>
    <w:p w14:paraId="5C89B92B" w14:textId="77777777" w:rsidR="005158DD" w:rsidRDefault="003A7282" w:rsidP="00EA4B9F">
      <w:pPr>
        <w:numPr>
          <w:ilvl w:val="0"/>
          <w:numId w:val="2"/>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adhere to guidance in the Candidate Handbook about confidentiality;</w:t>
      </w:r>
    </w:p>
    <w:p w14:paraId="4F25B861" w14:textId="77777777" w:rsidR="005158DD" w:rsidRDefault="003A7282" w:rsidP="00EA4B9F">
      <w:pPr>
        <w:numPr>
          <w:ilvl w:val="0"/>
          <w:numId w:val="2"/>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not identify individuals including witnesses, victims or offenders by name;</w:t>
      </w:r>
    </w:p>
    <w:p w14:paraId="67CD4D46" w14:textId="77777777" w:rsidR="005158DD" w:rsidRDefault="003A7282" w:rsidP="00EA4B9F">
      <w:pPr>
        <w:numPr>
          <w:ilvl w:val="0"/>
          <w:numId w:val="2"/>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CDE28D2" w14:textId="77777777" w:rsidR="005158DD" w:rsidRDefault="003A7282" w:rsidP="00EA4B9F">
      <w:pPr>
        <w:numPr>
          <w:ilvl w:val="0"/>
          <w:numId w:val="2"/>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 xml:space="preserve">take personal responsibility for adhering to confidentiality rules. </w:t>
      </w:r>
    </w:p>
    <w:p w14:paraId="6992C091" w14:textId="77777777" w:rsidR="005158DD" w:rsidRDefault="003A7282" w:rsidP="00EA4B9F">
      <w:pPr>
        <w:numPr>
          <w:ilvl w:val="0"/>
          <w:numId w:val="2"/>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not include any dates of any incidents or anything that specifically identifies an actual incident.</w:t>
      </w:r>
    </w:p>
    <w:p w14:paraId="6D98A12B" w14:textId="77777777" w:rsidR="005158DD" w:rsidRDefault="005158DD" w:rsidP="00EA4B9F">
      <w:pPr>
        <w:spacing w:after="0" w:line="360" w:lineRule="auto"/>
        <w:ind w:right="237"/>
        <w:jc w:val="both"/>
        <w:rPr>
          <w:rFonts w:ascii="Arial" w:eastAsia="Arial" w:hAnsi="Arial" w:cs="Arial"/>
          <w:sz w:val="24"/>
        </w:rPr>
      </w:pPr>
    </w:p>
    <w:p w14:paraId="18C4D82F" w14:textId="77777777" w:rsidR="005158DD" w:rsidRDefault="003A7282" w:rsidP="00EA4B9F">
      <w:pPr>
        <w:spacing w:after="0" w:line="360" w:lineRule="auto"/>
        <w:ind w:right="237"/>
        <w:jc w:val="both"/>
        <w:rPr>
          <w:rFonts w:ascii="Arial" w:eastAsia="Arial" w:hAnsi="Arial" w:cs="Arial"/>
          <w:b/>
          <w:sz w:val="24"/>
        </w:rPr>
      </w:pPr>
      <w:r>
        <w:rPr>
          <w:rFonts w:ascii="Arial" w:eastAsia="Arial" w:hAnsi="Arial" w:cs="Arial"/>
          <w:b/>
          <w:sz w:val="24"/>
        </w:rPr>
        <w:t>NOTE</w:t>
      </w:r>
    </w:p>
    <w:p w14:paraId="2946DB82" w14:textId="77777777" w:rsidR="005158DD" w:rsidRDefault="005158DD" w:rsidP="00EA4B9F">
      <w:pPr>
        <w:spacing w:after="0" w:line="360" w:lineRule="auto"/>
        <w:ind w:right="237"/>
        <w:jc w:val="both"/>
        <w:rPr>
          <w:rFonts w:ascii="Arial" w:eastAsia="Arial" w:hAnsi="Arial" w:cs="Arial"/>
          <w:sz w:val="24"/>
        </w:rPr>
      </w:pPr>
    </w:p>
    <w:p w14:paraId="3CEE63F1" w14:textId="77777777" w:rsidR="005158DD" w:rsidRDefault="003A7282" w:rsidP="00EA4B9F">
      <w:pPr>
        <w:spacing w:after="0" w:line="360" w:lineRule="auto"/>
        <w:ind w:right="237"/>
        <w:jc w:val="both"/>
        <w:rPr>
          <w:rFonts w:ascii="Arial" w:eastAsia="Arial" w:hAnsi="Arial" w:cs="Arial"/>
          <w:sz w:val="24"/>
        </w:rPr>
      </w:pPr>
      <w:r>
        <w:rPr>
          <w:rFonts w:ascii="Arial" w:eastAsia="Arial" w:hAnsi="Arial" w:cs="Arial"/>
          <w:sz w:val="24"/>
        </w:rPr>
        <w:t xml:space="preserve">Your workbook will be submitted electronically via Turnitin on Moodle. Guidance on this is in the Candidate Handbook. </w:t>
      </w:r>
    </w:p>
    <w:p w14:paraId="5997CC1D" w14:textId="77777777" w:rsidR="005158DD" w:rsidRDefault="005158DD" w:rsidP="00EA4B9F">
      <w:pPr>
        <w:spacing w:after="0" w:line="360" w:lineRule="auto"/>
        <w:ind w:left="360" w:right="237"/>
        <w:jc w:val="both"/>
        <w:rPr>
          <w:rFonts w:ascii="Arial" w:eastAsia="Arial" w:hAnsi="Arial" w:cs="Arial"/>
          <w:b/>
          <w:sz w:val="24"/>
        </w:rPr>
      </w:pPr>
    </w:p>
    <w:p w14:paraId="5AEBABEE" w14:textId="77777777" w:rsidR="005158DD" w:rsidRDefault="003A7282" w:rsidP="00EA4B9F">
      <w:pPr>
        <w:spacing w:after="0" w:line="360" w:lineRule="auto"/>
        <w:ind w:right="237"/>
        <w:jc w:val="both"/>
        <w:rPr>
          <w:rFonts w:ascii="Arial" w:eastAsia="Arial" w:hAnsi="Arial" w:cs="Arial"/>
          <w:b/>
          <w:i/>
          <w:color w:val="000000"/>
          <w:sz w:val="24"/>
        </w:rPr>
      </w:pPr>
      <w:r>
        <w:rPr>
          <w:rFonts w:ascii="Arial" w:eastAsia="Arial" w:hAnsi="Arial" w:cs="Arial"/>
          <w:b/>
          <w:i/>
          <w:color w:val="000000"/>
          <w:sz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7DE78E1" w14:textId="77777777" w:rsidR="005158DD" w:rsidRDefault="003A7282" w:rsidP="00EA4B9F">
      <w:pPr>
        <w:spacing w:after="0" w:line="360" w:lineRule="auto"/>
        <w:ind w:left="360" w:right="237"/>
        <w:jc w:val="both"/>
        <w:rPr>
          <w:rFonts w:ascii="Arial" w:eastAsia="Arial" w:hAnsi="Arial" w:cs="Arial"/>
          <w:b/>
          <w:color w:val="000000"/>
          <w:sz w:val="24"/>
        </w:rPr>
      </w:pPr>
      <w:r>
        <w:rPr>
          <w:rFonts w:ascii="Arial" w:eastAsia="Arial" w:hAnsi="Arial" w:cs="Arial"/>
          <w:b/>
          <w:color w:val="000000"/>
          <w:sz w:val="24"/>
        </w:rPr>
        <w:t>G</w:t>
      </w:r>
    </w:p>
    <w:p w14:paraId="110FFD37" w14:textId="77777777" w:rsidR="005158DD" w:rsidRDefault="005158DD" w:rsidP="00EA4B9F">
      <w:pPr>
        <w:spacing w:after="0" w:line="360" w:lineRule="auto"/>
        <w:ind w:right="237"/>
        <w:jc w:val="both"/>
        <w:rPr>
          <w:rFonts w:ascii="Arial" w:eastAsia="Arial" w:hAnsi="Arial" w:cs="Arial"/>
          <w:b/>
          <w:color w:val="000000"/>
          <w:sz w:val="24"/>
        </w:rPr>
      </w:pPr>
    </w:p>
    <w:p w14:paraId="488D1BD0" w14:textId="77777777" w:rsidR="005158DD" w:rsidRDefault="003A7282"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Dyslexia and other special circumstances</w:t>
      </w:r>
    </w:p>
    <w:p w14:paraId="6B699379" w14:textId="77777777" w:rsidR="005158DD" w:rsidRDefault="005158DD" w:rsidP="00EA4B9F">
      <w:pPr>
        <w:spacing w:after="0" w:line="360" w:lineRule="auto"/>
        <w:ind w:right="237"/>
        <w:jc w:val="both"/>
        <w:rPr>
          <w:rFonts w:ascii="Arial" w:eastAsia="Arial" w:hAnsi="Arial" w:cs="Arial"/>
          <w:b/>
          <w:color w:val="000000"/>
          <w:sz w:val="24"/>
          <w:u w:val="single"/>
        </w:rPr>
      </w:pPr>
    </w:p>
    <w:p w14:paraId="0FDCF052"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If you have any condition that you feel may affect your ability to deal with any part of the programme, please see the </w:t>
      </w:r>
      <w:r>
        <w:rPr>
          <w:rFonts w:ascii="Arial" w:eastAsia="Arial" w:hAnsi="Arial" w:cs="Arial"/>
          <w:sz w:val="24"/>
        </w:rPr>
        <w:t>Candidate Handbook for further guidance</w:t>
      </w:r>
      <w:r>
        <w:rPr>
          <w:rFonts w:ascii="Arial" w:eastAsia="Arial" w:hAnsi="Arial" w:cs="Arial"/>
          <w:color w:val="000000"/>
          <w:sz w:val="24"/>
        </w:rPr>
        <w:t xml:space="preserve">. The </w:t>
      </w:r>
      <w:r>
        <w:rPr>
          <w:rFonts w:ascii="Arial" w:eastAsia="Arial" w:hAnsi="Arial" w:cs="Arial"/>
          <w:color w:val="000000"/>
          <w:sz w:val="24"/>
        </w:rPr>
        <w:lastRenderedPageBreak/>
        <w:t xml:space="preserve">University has a Student Services Unit that may be able to help but </w:t>
      </w:r>
      <w:r>
        <w:rPr>
          <w:rFonts w:ascii="Arial" w:eastAsia="Arial" w:hAnsi="Arial" w:cs="Arial"/>
          <w:b/>
          <w:i/>
          <w:color w:val="000000"/>
          <w:sz w:val="24"/>
        </w:rPr>
        <w:t>it is the learner’s individual responsibility to contact them</w:t>
      </w:r>
      <w:r>
        <w:rPr>
          <w:rFonts w:ascii="Arial" w:eastAsia="Arial" w:hAnsi="Arial" w:cs="Arial"/>
          <w:color w:val="000000"/>
          <w:sz w:val="24"/>
        </w:rPr>
        <w:t xml:space="preserve">. </w:t>
      </w:r>
    </w:p>
    <w:p w14:paraId="3FE9F23F" w14:textId="77777777" w:rsidR="005158DD" w:rsidRDefault="005158DD" w:rsidP="00EA4B9F">
      <w:pPr>
        <w:spacing w:after="0" w:line="360" w:lineRule="auto"/>
        <w:ind w:right="237"/>
        <w:jc w:val="both"/>
        <w:rPr>
          <w:rFonts w:ascii="Arial" w:eastAsia="Arial" w:hAnsi="Arial" w:cs="Arial"/>
          <w:b/>
          <w:color w:val="000000"/>
          <w:sz w:val="24"/>
        </w:rPr>
      </w:pPr>
    </w:p>
    <w:p w14:paraId="1F72F646" w14:textId="77777777" w:rsidR="005158DD" w:rsidRDefault="005158DD" w:rsidP="00EA4B9F">
      <w:pPr>
        <w:spacing w:after="0" w:line="360" w:lineRule="auto"/>
        <w:ind w:right="237"/>
        <w:jc w:val="both"/>
        <w:rPr>
          <w:rFonts w:ascii="Arial" w:eastAsia="Arial" w:hAnsi="Arial" w:cs="Arial"/>
          <w:b/>
          <w:color w:val="000000"/>
          <w:sz w:val="24"/>
        </w:rPr>
      </w:pPr>
    </w:p>
    <w:p w14:paraId="1B7172F4" w14:textId="77777777" w:rsidR="005158DD" w:rsidRDefault="003A7282" w:rsidP="00EA4B9F">
      <w:pPr>
        <w:spacing w:after="0" w:line="360" w:lineRule="auto"/>
        <w:ind w:right="237"/>
        <w:rPr>
          <w:rFonts w:ascii="Arial" w:eastAsia="Arial" w:hAnsi="Arial" w:cs="Arial"/>
          <w:b/>
          <w:color w:val="000000"/>
          <w:sz w:val="24"/>
        </w:rPr>
      </w:pPr>
      <w:r>
        <w:rPr>
          <w:rFonts w:ascii="Arial" w:eastAsia="Arial" w:hAnsi="Arial" w:cs="Arial"/>
          <w:b/>
          <w:color w:val="000000"/>
          <w:sz w:val="24"/>
        </w:rPr>
        <w:t xml:space="preserve"> </w:t>
      </w:r>
    </w:p>
    <w:p w14:paraId="08CE6F91" w14:textId="77777777" w:rsidR="005158DD" w:rsidRDefault="005158DD" w:rsidP="00EA4B9F">
      <w:pPr>
        <w:spacing w:after="0" w:line="360" w:lineRule="auto"/>
        <w:ind w:right="237"/>
        <w:rPr>
          <w:rFonts w:ascii="Arial" w:eastAsia="Arial" w:hAnsi="Arial" w:cs="Arial"/>
          <w:b/>
          <w:color w:val="000000"/>
          <w:sz w:val="24"/>
        </w:rPr>
      </w:pPr>
    </w:p>
    <w:p w14:paraId="61CDCEAD" w14:textId="77777777" w:rsidR="005158DD" w:rsidRDefault="005158DD" w:rsidP="00EA4B9F">
      <w:pPr>
        <w:spacing w:after="0" w:line="360" w:lineRule="auto"/>
        <w:ind w:right="237"/>
        <w:jc w:val="both"/>
        <w:rPr>
          <w:rFonts w:ascii="Arial" w:eastAsia="Arial" w:hAnsi="Arial" w:cs="Arial"/>
          <w:color w:val="000000"/>
          <w:sz w:val="24"/>
          <w:u w:val="single"/>
        </w:rPr>
      </w:pPr>
    </w:p>
    <w:p w14:paraId="6BB9E253" w14:textId="77777777" w:rsidR="005158DD" w:rsidRDefault="005158DD" w:rsidP="00EA4B9F">
      <w:pPr>
        <w:spacing w:after="0" w:line="360" w:lineRule="auto"/>
        <w:ind w:right="237"/>
        <w:jc w:val="both"/>
        <w:rPr>
          <w:rFonts w:ascii="Arial" w:eastAsia="Arial" w:hAnsi="Arial" w:cs="Arial"/>
          <w:b/>
          <w:color w:val="000000"/>
          <w:sz w:val="24"/>
        </w:rPr>
      </w:pPr>
    </w:p>
    <w:p w14:paraId="6F98A489" w14:textId="77777777" w:rsidR="005158DD" w:rsidRDefault="003A7282"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 xml:space="preserve">Competency Based Workbook 2 - Learner Workbook </w:t>
      </w:r>
    </w:p>
    <w:p w14:paraId="23DE523C" w14:textId="77777777" w:rsidR="005158DD" w:rsidRDefault="005158DD" w:rsidP="00EA4B9F">
      <w:pPr>
        <w:spacing w:after="0" w:line="360" w:lineRule="auto"/>
        <w:ind w:right="237"/>
        <w:jc w:val="both"/>
        <w:rPr>
          <w:rFonts w:ascii="Arial" w:eastAsia="Arial" w:hAnsi="Arial" w:cs="Arial"/>
          <w:b/>
          <w:color w:val="000000"/>
          <w:sz w:val="24"/>
        </w:rPr>
      </w:pPr>
    </w:p>
    <w:p w14:paraId="52E56223" w14:textId="77777777" w:rsidR="005158DD" w:rsidRDefault="005158DD" w:rsidP="00EA4B9F">
      <w:pPr>
        <w:spacing w:after="0" w:line="360" w:lineRule="auto"/>
        <w:ind w:right="237"/>
        <w:jc w:val="both"/>
        <w:rPr>
          <w:rFonts w:ascii="Arial" w:eastAsia="Arial" w:hAnsi="Arial" w:cs="Arial"/>
          <w:color w:val="000000"/>
          <w:sz w:val="24"/>
        </w:rPr>
      </w:pPr>
    </w:p>
    <w:p w14:paraId="543BE031" w14:textId="77777777" w:rsidR="005158DD" w:rsidRDefault="003A7282" w:rsidP="00EA4B9F">
      <w:pPr>
        <w:spacing w:after="0" w:line="360" w:lineRule="auto"/>
        <w:ind w:right="237"/>
        <w:jc w:val="both"/>
        <w:rPr>
          <w:rFonts w:ascii="Arial" w:eastAsia="Arial" w:hAnsi="Arial" w:cs="Arial"/>
          <w:i/>
          <w:color w:val="000000"/>
          <w:sz w:val="24"/>
        </w:rPr>
      </w:pPr>
      <w:r>
        <w:rPr>
          <w:rFonts w:ascii="Arial" w:eastAsia="Arial" w:hAnsi="Arial" w:cs="Arial"/>
          <w:i/>
          <w:color w:val="000000"/>
          <w:sz w:val="24"/>
        </w:rPr>
        <w:t xml:space="preserve">Guidance: </w:t>
      </w:r>
    </w:p>
    <w:p w14:paraId="07547A01" w14:textId="77777777" w:rsidR="005158DD" w:rsidRDefault="005158DD" w:rsidP="00EA4B9F">
      <w:pPr>
        <w:spacing w:after="0" w:line="360" w:lineRule="auto"/>
        <w:ind w:right="237"/>
        <w:jc w:val="both"/>
        <w:rPr>
          <w:rFonts w:ascii="Arial" w:eastAsia="Arial" w:hAnsi="Arial" w:cs="Arial"/>
          <w:i/>
          <w:color w:val="000000"/>
          <w:sz w:val="24"/>
        </w:rPr>
      </w:pPr>
    </w:p>
    <w:p w14:paraId="6B7D0345" w14:textId="77777777" w:rsidR="005158DD" w:rsidRDefault="003A7282" w:rsidP="00EA4B9F">
      <w:pPr>
        <w:numPr>
          <w:ilvl w:val="0"/>
          <w:numId w:val="3"/>
        </w:numPr>
        <w:spacing w:after="0" w:line="360" w:lineRule="auto"/>
        <w:ind w:left="720" w:right="237" w:hanging="360"/>
        <w:jc w:val="both"/>
        <w:rPr>
          <w:rFonts w:ascii="Arial" w:eastAsia="Arial" w:hAnsi="Arial" w:cs="Arial"/>
          <w:i/>
          <w:color w:val="000000"/>
          <w:sz w:val="24"/>
        </w:rPr>
      </w:pPr>
      <w:r>
        <w:rPr>
          <w:rFonts w:ascii="Arial" w:eastAsia="Arial" w:hAnsi="Arial" w:cs="Arial"/>
          <w:i/>
          <w:color w:val="000000"/>
          <w:sz w:val="24"/>
        </w:rPr>
        <w:t xml:space="preserve">Your workbook must contain items 1 - </w:t>
      </w:r>
      <w:r>
        <w:rPr>
          <w:rFonts w:ascii="Arial" w:eastAsia="Arial" w:hAnsi="Arial" w:cs="Arial"/>
          <w:i/>
          <w:sz w:val="24"/>
        </w:rPr>
        <w:t>5</w:t>
      </w:r>
      <w:r>
        <w:rPr>
          <w:rFonts w:ascii="Arial" w:eastAsia="Arial" w:hAnsi="Arial" w:cs="Arial"/>
          <w:i/>
          <w:color w:val="000000"/>
          <w:sz w:val="24"/>
        </w:rPr>
        <w:t xml:space="preserve"> below (in the order given);</w:t>
      </w:r>
    </w:p>
    <w:p w14:paraId="3CDBC4B9" w14:textId="77777777" w:rsidR="005158DD" w:rsidRDefault="003A7282" w:rsidP="00EA4B9F">
      <w:pPr>
        <w:numPr>
          <w:ilvl w:val="0"/>
          <w:numId w:val="3"/>
        </w:numPr>
        <w:spacing w:after="0" w:line="360" w:lineRule="auto"/>
        <w:ind w:left="720" w:right="237" w:hanging="360"/>
        <w:jc w:val="both"/>
        <w:rPr>
          <w:rFonts w:ascii="Arial" w:eastAsia="Arial" w:hAnsi="Arial" w:cs="Arial"/>
          <w:i/>
          <w:color w:val="000000"/>
          <w:sz w:val="24"/>
        </w:rPr>
      </w:pPr>
      <w:r>
        <w:rPr>
          <w:rFonts w:ascii="Arial" w:eastAsia="Arial" w:hAnsi="Arial" w:cs="Arial"/>
          <w:i/>
          <w:color w:val="000000"/>
          <w:sz w:val="24"/>
        </w:rPr>
        <w:t xml:space="preserve">You should use the pro-forma to insert your text within each section; </w:t>
      </w:r>
    </w:p>
    <w:p w14:paraId="26BD29D6" w14:textId="77777777" w:rsidR="005158DD" w:rsidRDefault="003A7282" w:rsidP="00EA4B9F">
      <w:pPr>
        <w:numPr>
          <w:ilvl w:val="0"/>
          <w:numId w:val="3"/>
        </w:numPr>
        <w:spacing w:after="0" w:line="360" w:lineRule="auto"/>
        <w:ind w:left="720" w:right="237" w:hanging="360"/>
        <w:jc w:val="both"/>
        <w:rPr>
          <w:rFonts w:ascii="Arial" w:eastAsia="Arial" w:hAnsi="Arial" w:cs="Arial"/>
          <w:i/>
          <w:color w:val="000000"/>
          <w:sz w:val="24"/>
        </w:rPr>
      </w:pPr>
      <w:r>
        <w:rPr>
          <w:rFonts w:ascii="Arial" w:eastAsia="Arial" w:hAnsi="Arial" w:cs="Arial"/>
          <w:i/>
          <w:color w:val="000000"/>
          <w:sz w:val="24"/>
        </w:rPr>
        <w:t>Note that this module has 2 components with each weighted at 50% of the overall 100% marks total.</w:t>
      </w:r>
    </w:p>
    <w:p w14:paraId="143744EF" w14:textId="77777777" w:rsidR="005158DD" w:rsidRDefault="003A7282" w:rsidP="00EA4B9F">
      <w:pPr>
        <w:numPr>
          <w:ilvl w:val="0"/>
          <w:numId w:val="3"/>
        </w:numPr>
        <w:spacing w:after="0" w:line="360" w:lineRule="auto"/>
        <w:ind w:left="720" w:right="237" w:hanging="360"/>
        <w:jc w:val="both"/>
        <w:rPr>
          <w:rFonts w:ascii="Arial" w:eastAsia="Arial" w:hAnsi="Arial" w:cs="Arial"/>
          <w:i/>
          <w:color w:val="000000"/>
          <w:sz w:val="24"/>
        </w:rPr>
      </w:pPr>
      <w:r>
        <w:rPr>
          <w:rFonts w:ascii="Arial" w:eastAsia="Arial" w:hAnsi="Arial" w:cs="Arial"/>
          <w:i/>
          <w:color w:val="000000"/>
          <w:sz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5043CB0F" w14:textId="77777777" w:rsidR="005158DD" w:rsidRDefault="005158DD" w:rsidP="00EA4B9F">
      <w:pPr>
        <w:spacing w:after="0" w:line="360" w:lineRule="auto"/>
        <w:ind w:right="237"/>
        <w:jc w:val="both"/>
        <w:rPr>
          <w:rFonts w:ascii="Arial" w:eastAsia="Arial" w:hAnsi="Arial" w:cs="Arial"/>
          <w:b/>
          <w:color w:val="000000"/>
          <w:sz w:val="24"/>
        </w:rPr>
      </w:pPr>
    </w:p>
    <w:p w14:paraId="712FBD56" w14:textId="77777777" w:rsidR="005158DD" w:rsidRDefault="003A7282"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 xml:space="preserve">Contents </w:t>
      </w:r>
    </w:p>
    <w:p w14:paraId="07459315" w14:textId="77777777" w:rsidR="005158DD" w:rsidRDefault="005158DD" w:rsidP="00EA4B9F">
      <w:pPr>
        <w:spacing w:after="0" w:line="360" w:lineRule="auto"/>
        <w:ind w:right="237"/>
        <w:jc w:val="both"/>
        <w:rPr>
          <w:rFonts w:ascii="Arial" w:eastAsia="Arial" w:hAnsi="Arial" w:cs="Arial"/>
          <w:b/>
          <w:color w:val="000000"/>
          <w:sz w:val="24"/>
        </w:rPr>
      </w:pPr>
    </w:p>
    <w:tbl>
      <w:tblPr>
        <w:tblW w:w="0" w:type="auto"/>
        <w:tblInd w:w="108" w:type="dxa"/>
        <w:tblCellMar>
          <w:left w:w="10" w:type="dxa"/>
          <w:right w:w="10" w:type="dxa"/>
        </w:tblCellMar>
        <w:tblLook w:val="04A0" w:firstRow="1" w:lastRow="0" w:firstColumn="1" w:lastColumn="0" w:noHBand="0" w:noVBand="1"/>
      </w:tblPr>
      <w:tblGrid>
        <w:gridCol w:w="2145"/>
        <w:gridCol w:w="4515"/>
        <w:gridCol w:w="2237"/>
      </w:tblGrid>
      <w:tr w:rsidR="005158DD" w14:paraId="470502BE" w14:textId="77777777">
        <w:trPr>
          <w:trHeight w:val="1"/>
        </w:trPr>
        <w:tc>
          <w:tcPr>
            <w:tcW w:w="2145"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14424FC9" w14:textId="77777777" w:rsidR="005158DD" w:rsidRDefault="003A7282" w:rsidP="00EA4B9F">
            <w:pPr>
              <w:spacing w:after="0" w:line="360" w:lineRule="auto"/>
              <w:ind w:right="237"/>
              <w:jc w:val="both"/>
              <w:rPr>
                <w:rFonts w:ascii="Arial" w:eastAsia="Arial" w:hAnsi="Arial" w:cs="Arial"/>
                <w:b/>
                <w:sz w:val="24"/>
              </w:rPr>
            </w:pPr>
            <w:r>
              <w:rPr>
                <w:rFonts w:ascii="Arial" w:eastAsia="Arial" w:hAnsi="Arial" w:cs="Arial"/>
                <w:b/>
                <w:sz w:val="24"/>
              </w:rPr>
              <w:t>Component 1</w:t>
            </w:r>
          </w:p>
          <w:p w14:paraId="3A174C5D" w14:textId="77777777" w:rsidR="005158DD" w:rsidRDefault="003A7282" w:rsidP="00EA4B9F">
            <w:pPr>
              <w:spacing w:after="0" w:line="360" w:lineRule="auto"/>
              <w:ind w:right="237"/>
              <w:jc w:val="both"/>
            </w:pPr>
            <w:r>
              <w:rPr>
                <w:rFonts w:ascii="Arial" w:eastAsia="Arial" w:hAnsi="Arial" w:cs="Arial"/>
                <w:b/>
                <w:sz w:val="24"/>
              </w:rPr>
              <w:t>50%</w:t>
            </w:r>
          </w:p>
        </w:tc>
        <w:tc>
          <w:tcPr>
            <w:tcW w:w="4515"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1DAB4E44" w14:textId="77777777" w:rsidR="005158DD" w:rsidRDefault="003A7282" w:rsidP="00EA4B9F">
            <w:pPr>
              <w:spacing w:after="0" w:line="360" w:lineRule="auto"/>
              <w:ind w:right="237"/>
              <w:jc w:val="both"/>
              <w:rPr>
                <w:rFonts w:ascii="Arial" w:eastAsia="Arial" w:hAnsi="Arial" w:cs="Arial"/>
                <w:b/>
                <w:sz w:val="24"/>
              </w:rPr>
            </w:pPr>
            <w:r>
              <w:rPr>
                <w:rFonts w:ascii="Arial" w:eastAsia="Arial" w:hAnsi="Arial" w:cs="Arial"/>
                <w:b/>
                <w:sz w:val="24"/>
              </w:rPr>
              <w:t xml:space="preserve">Area of Professional Practice </w:t>
            </w:r>
          </w:p>
          <w:p w14:paraId="6537F28F" w14:textId="77777777" w:rsidR="005158DD" w:rsidRDefault="005158DD" w:rsidP="00EA4B9F">
            <w:pPr>
              <w:spacing w:after="0" w:line="360" w:lineRule="auto"/>
              <w:ind w:right="237"/>
              <w:jc w:val="both"/>
            </w:pPr>
          </w:p>
        </w:tc>
        <w:tc>
          <w:tcPr>
            <w:tcW w:w="223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0FEFB602" w14:textId="77777777" w:rsidR="005158DD" w:rsidRDefault="003A7282" w:rsidP="00EA4B9F">
            <w:pPr>
              <w:spacing w:after="0" w:line="360" w:lineRule="auto"/>
              <w:ind w:right="237"/>
              <w:jc w:val="both"/>
            </w:pPr>
            <w:r>
              <w:rPr>
                <w:rFonts w:ascii="Arial" w:eastAsia="Arial" w:hAnsi="Arial" w:cs="Arial"/>
                <w:b/>
                <w:sz w:val="24"/>
              </w:rPr>
              <w:t>Word count</w:t>
            </w:r>
          </w:p>
        </w:tc>
      </w:tr>
      <w:tr w:rsidR="005158DD" w14:paraId="7E59E2A5" w14:textId="77777777">
        <w:trPr>
          <w:trHeight w:val="1"/>
        </w:trPr>
        <w:tc>
          <w:tcPr>
            <w:tcW w:w="214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257E8CD8" w14:textId="77777777" w:rsidR="005158DD" w:rsidRDefault="003A7282" w:rsidP="00EA4B9F">
            <w:pPr>
              <w:spacing w:after="0" w:line="360" w:lineRule="auto"/>
              <w:ind w:right="237"/>
              <w:jc w:val="both"/>
            </w:pPr>
            <w:r>
              <w:rPr>
                <w:rFonts w:ascii="Arial" w:eastAsia="Arial" w:hAnsi="Arial" w:cs="Arial"/>
                <w:sz w:val="24"/>
              </w:rPr>
              <w:t xml:space="preserve">Task 1 </w:t>
            </w:r>
          </w:p>
        </w:tc>
        <w:tc>
          <w:tcPr>
            <w:tcW w:w="451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74868A14" w14:textId="77777777" w:rsidR="005158DD" w:rsidRDefault="003A7282"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 xml:space="preserve">Maintaining Professional  </w:t>
            </w:r>
          </w:p>
          <w:p w14:paraId="29A5E4CA" w14:textId="77777777" w:rsidR="005158DD" w:rsidRDefault="003A7282"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Standards</w:t>
            </w:r>
          </w:p>
          <w:p w14:paraId="6B17CF6F" w14:textId="77777777" w:rsidR="005158DD" w:rsidRDefault="003A7282"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Leadership and Team-working</w:t>
            </w:r>
          </w:p>
          <w:p w14:paraId="77308A5D" w14:textId="77777777" w:rsidR="005158DD" w:rsidRDefault="003A7282" w:rsidP="00EA4B9F">
            <w:pPr>
              <w:spacing w:after="0" w:line="360" w:lineRule="auto"/>
              <w:ind w:right="237"/>
              <w:jc w:val="both"/>
            </w:pPr>
            <w:r>
              <w:rPr>
                <w:rFonts w:ascii="Arial" w:eastAsia="Arial" w:hAnsi="Arial" w:cs="Arial"/>
                <w:b/>
                <w:color w:val="000000"/>
                <w:sz w:val="24"/>
              </w:rPr>
              <w:t>Wellbeing and Resilience</w:t>
            </w:r>
          </w:p>
        </w:tc>
        <w:tc>
          <w:tcPr>
            <w:tcW w:w="22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33A0141" w14:textId="77777777" w:rsidR="005158DD" w:rsidRDefault="003A7282" w:rsidP="00EA4B9F">
            <w:pPr>
              <w:spacing w:after="0" w:line="360" w:lineRule="auto"/>
              <w:ind w:right="237"/>
              <w:jc w:val="both"/>
            </w:pPr>
            <w:r>
              <w:rPr>
                <w:rFonts w:ascii="Arial" w:eastAsia="Arial" w:hAnsi="Arial" w:cs="Arial"/>
                <w:b/>
                <w:color w:val="000000"/>
                <w:sz w:val="24"/>
              </w:rPr>
              <w:t>2500</w:t>
            </w:r>
          </w:p>
        </w:tc>
      </w:tr>
      <w:tr w:rsidR="005158DD" w14:paraId="2FC80EA7" w14:textId="77777777">
        <w:trPr>
          <w:trHeight w:val="1"/>
        </w:trPr>
        <w:tc>
          <w:tcPr>
            <w:tcW w:w="214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568B3C1E" w14:textId="77777777" w:rsidR="005158DD" w:rsidRDefault="003A7282" w:rsidP="00EA4B9F">
            <w:pPr>
              <w:spacing w:after="0" w:line="360" w:lineRule="auto"/>
              <w:ind w:right="237"/>
              <w:jc w:val="both"/>
            </w:pPr>
            <w:r>
              <w:rPr>
                <w:rFonts w:ascii="Arial" w:eastAsia="Arial" w:hAnsi="Arial" w:cs="Arial"/>
                <w:sz w:val="24"/>
              </w:rPr>
              <w:lastRenderedPageBreak/>
              <w:t>Task 2</w:t>
            </w:r>
          </w:p>
        </w:tc>
        <w:tc>
          <w:tcPr>
            <w:tcW w:w="451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17DD79A8"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b/>
                <w:color w:val="000000"/>
                <w:sz w:val="24"/>
              </w:rPr>
              <w:t>Vulnerability and Risk</w:t>
            </w:r>
          </w:p>
          <w:p w14:paraId="6DFB9E20" w14:textId="77777777" w:rsidR="005158DD" w:rsidRDefault="005158DD" w:rsidP="00EA4B9F">
            <w:pPr>
              <w:spacing w:after="0" w:line="360" w:lineRule="auto"/>
              <w:ind w:right="237"/>
              <w:jc w:val="both"/>
            </w:pPr>
          </w:p>
        </w:tc>
        <w:tc>
          <w:tcPr>
            <w:tcW w:w="22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08848A1" w14:textId="77777777" w:rsidR="005158DD" w:rsidRDefault="003A7282" w:rsidP="00EA4B9F">
            <w:pPr>
              <w:spacing w:after="0" w:line="360" w:lineRule="auto"/>
              <w:ind w:right="237"/>
              <w:jc w:val="both"/>
            </w:pPr>
            <w:r>
              <w:rPr>
                <w:rFonts w:ascii="Arial" w:eastAsia="Arial" w:hAnsi="Arial" w:cs="Arial"/>
                <w:b/>
                <w:color w:val="000000"/>
                <w:sz w:val="24"/>
              </w:rPr>
              <w:t>1500</w:t>
            </w:r>
          </w:p>
        </w:tc>
      </w:tr>
      <w:tr w:rsidR="005158DD" w14:paraId="0DD9FAE2" w14:textId="77777777">
        <w:trPr>
          <w:trHeight w:val="1"/>
        </w:trPr>
        <w:tc>
          <w:tcPr>
            <w:tcW w:w="214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789ABFF6" w14:textId="77777777" w:rsidR="005158DD" w:rsidRDefault="003A7282" w:rsidP="00EA4B9F">
            <w:pPr>
              <w:spacing w:after="0" w:line="360" w:lineRule="auto"/>
              <w:ind w:right="237"/>
              <w:jc w:val="both"/>
            </w:pPr>
            <w:r>
              <w:rPr>
                <w:rFonts w:ascii="Arial" w:eastAsia="Arial" w:hAnsi="Arial" w:cs="Arial"/>
                <w:sz w:val="24"/>
              </w:rPr>
              <w:t>Task 3</w:t>
            </w:r>
          </w:p>
        </w:tc>
        <w:tc>
          <w:tcPr>
            <w:tcW w:w="451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2764E050" w14:textId="77777777" w:rsidR="005158DD" w:rsidRDefault="003A7282" w:rsidP="00EA4B9F">
            <w:pPr>
              <w:spacing w:after="0" w:line="360" w:lineRule="auto"/>
              <w:jc w:val="both"/>
            </w:pPr>
            <w:r>
              <w:rPr>
                <w:rFonts w:ascii="Arial" w:eastAsia="Arial" w:hAnsi="Arial" w:cs="Arial"/>
                <w:b/>
                <w:color w:val="000000"/>
                <w:sz w:val="24"/>
              </w:rPr>
              <w:t xml:space="preserve">O.C.P </w:t>
            </w:r>
          </w:p>
        </w:tc>
        <w:tc>
          <w:tcPr>
            <w:tcW w:w="22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2FD885B"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b/>
                <w:color w:val="000000"/>
                <w:sz w:val="24"/>
              </w:rPr>
              <w:t>1000 equivalent</w:t>
            </w:r>
          </w:p>
          <w:p w14:paraId="70DF9E56" w14:textId="77777777" w:rsidR="005158DD" w:rsidRDefault="005158DD" w:rsidP="00EA4B9F">
            <w:pPr>
              <w:spacing w:after="0" w:line="360" w:lineRule="auto"/>
              <w:jc w:val="both"/>
            </w:pPr>
          </w:p>
        </w:tc>
      </w:tr>
      <w:tr w:rsidR="005158DD" w14:paraId="56030434" w14:textId="77777777">
        <w:trPr>
          <w:trHeight w:val="1"/>
        </w:trPr>
        <w:tc>
          <w:tcPr>
            <w:tcW w:w="2145"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4FE1A926" w14:textId="77777777" w:rsidR="005158DD" w:rsidRDefault="003A7282" w:rsidP="00EA4B9F">
            <w:pPr>
              <w:spacing w:after="0" w:line="360" w:lineRule="auto"/>
              <w:jc w:val="both"/>
              <w:rPr>
                <w:rFonts w:ascii="Arial" w:eastAsia="Arial" w:hAnsi="Arial" w:cs="Arial"/>
                <w:b/>
                <w:color w:val="000000"/>
                <w:sz w:val="24"/>
              </w:rPr>
            </w:pPr>
            <w:r>
              <w:rPr>
                <w:rFonts w:ascii="Arial" w:eastAsia="Arial" w:hAnsi="Arial" w:cs="Arial"/>
                <w:b/>
                <w:color w:val="000000"/>
                <w:sz w:val="24"/>
              </w:rPr>
              <w:t xml:space="preserve">Component 2 </w:t>
            </w:r>
          </w:p>
          <w:p w14:paraId="292DB4B9" w14:textId="77777777" w:rsidR="005158DD" w:rsidRDefault="003A7282" w:rsidP="00EA4B9F">
            <w:pPr>
              <w:spacing w:after="0" w:line="360" w:lineRule="auto"/>
              <w:jc w:val="both"/>
            </w:pPr>
            <w:r>
              <w:rPr>
                <w:rFonts w:ascii="Arial" w:eastAsia="Arial" w:hAnsi="Arial" w:cs="Arial"/>
                <w:b/>
                <w:color w:val="000000"/>
                <w:sz w:val="24"/>
              </w:rPr>
              <w:t>50%</w:t>
            </w:r>
          </w:p>
        </w:tc>
        <w:tc>
          <w:tcPr>
            <w:tcW w:w="4515"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44E871BC" w14:textId="77777777" w:rsidR="005158DD" w:rsidRDefault="005158DD" w:rsidP="00EA4B9F">
            <w:pPr>
              <w:spacing w:after="0" w:line="360" w:lineRule="auto"/>
              <w:jc w:val="both"/>
              <w:rPr>
                <w:rFonts w:ascii="Calibri" w:eastAsia="Calibri" w:hAnsi="Calibri" w:cs="Calibri"/>
              </w:rPr>
            </w:pPr>
          </w:p>
        </w:tc>
        <w:tc>
          <w:tcPr>
            <w:tcW w:w="223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144A5D23" w14:textId="77777777" w:rsidR="005158DD" w:rsidRDefault="005158DD" w:rsidP="00EA4B9F">
            <w:pPr>
              <w:spacing w:after="0" w:line="360" w:lineRule="auto"/>
              <w:jc w:val="both"/>
              <w:rPr>
                <w:rFonts w:ascii="Calibri" w:eastAsia="Calibri" w:hAnsi="Calibri" w:cs="Calibri"/>
              </w:rPr>
            </w:pPr>
          </w:p>
        </w:tc>
      </w:tr>
      <w:tr w:rsidR="005158DD" w14:paraId="67F2730C" w14:textId="77777777">
        <w:trPr>
          <w:trHeight w:val="1"/>
        </w:trPr>
        <w:tc>
          <w:tcPr>
            <w:tcW w:w="214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5DD14925" w14:textId="77777777" w:rsidR="005158DD" w:rsidRDefault="003A7282" w:rsidP="00EA4B9F">
            <w:pPr>
              <w:spacing w:after="0" w:line="360" w:lineRule="auto"/>
              <w:ind w:right="237"/>
              <w:jc w:val="both"/>
              <w:rPr>
                <w:rFonts w:ascii="Arial" w:eastAsia="Arial" w:hAnsi="Arial" w:cs="Arial"/>
                <w:sz w:val="24"/>
              </w:rPr>
            </w:pPr>
            <w:r>
              <w:rPr>
                <w:rFonts w:ascii="Arial" w:eastAsia="Arial" w:hAnsi="Arial" w:cs="Arial"/>
                <w:sz w:val="24"/>
              </w:rPr>
              <w:t>Task 4</w:t>
            </w:r>
          </w:p>
          <w:p w14:paraId="738610EB" w14:textId="77777777" w:rsidR="005158DD" w:rsidRDefault="005158DD" w:rsidP="00EA4B9F">
            <w:pPr>
              <w:spacing w:after="0" w:line="360" w:lineRule="auto"/>
              <w:ind w:right="237"/>
              <w:jc w:val="both"/>
              <w:rPr>
                <w:rFonts w:ascii="Arial" w:eastAsia="Arial" w:hAnsi="Arial" w:cs="Arial"/>
                <w:sz w:val="24"/>
              </w:rPr>
            </w:pPr>
          </w:p>
          <w:p w14:paraId="637805D2" w14:textId="77777777" w:rsidR="005158DD" w:rsidRDefault="005158DD" w:rsidP="00EA4B9F">
            <w:pPr>
              <w:spacing w:after="0" w:line="360" w:lineRule="auto"/>
              <w:ind w:right="237"/>
              <w:jc w:val="both"/>
              <w:rPr>
                <w:rFonts w:ascii="Arial" w:eastAsia="Arial" w:hAnsi="Arial" w:cs="Arial"/>
                <w:sz w:val="24"/>
              </w:rPr>
            </w:pPr>
          </w:p>
          <w:p w14:paraId="168A4707" w14:textId="77777777" w:rsidR="005158DD" w:rsidRDefault="003A7282" w:rsidP="00EA4B9F">
            <w:pPr>
              <w:spacing w:after="0" w:line="360" w:lineRule="auto"/>
              <w:ind w:right="237"/>
              <w:jc w:val="both"/>
            </w:pPr>
            <w:r>
              <w:rPr>
                <w:rFonts w:ascii="Arial" w:eastAsia="Arial" w:hAnsi="Arial" w:cs="Arial"/>
                <w:sz w:val="24"/>
              </w:rPr>
              <w:t>Task 5</w:t>
            </w:r>
          </w:p>
        </w:tc>
        <w:tc>
          <w:tcPr>
            <w:tcW w:w="451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5ADD4E9C" w14:textId="77777777" w:rsidR="005158DD" w:rsidRDefault="003A7282"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Policing the roads</w:t>
            </w:r>
          </w:p>
          <w:p w14:paraId="12F8B7AF" w14:textId="77777777" w:rsidR="005158DD" w:rsidRDefault="003A7282"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Conducting investigations.</w:t>
            </w:r>
          </w:p>
          <w:p w14:paraId="463F29E8" w14:textId="77777777" w:rsidR="005158DD" w:rsidRDefault="005158DD" w:rsidP="00EA4B9F">
            <w:pPr>
              <w:spacing w:after="0" w:line="360" w:lineRule="auto"/>
              <w:ind w:right="237"/>
              <w:jc w:val="both"/>
              <w:rPr>
                <w:rFonts w:ascii="Arial" w:eastAsia="Arial" w:hAnsi="Arial" w:cs="Arial"/>
                <w:b/>
                <w:color w:val="000000"/>
                <w:sz w:val="24"/>
              </w:rPr>
            </w:pPr>
          </w:p>
          <w:p w14:paraId="5C8C041B" w14:textId="77777777" w:rsidR="005158DD" w:rsidRDefault="003A7282" w:rsidP="00EA4B9F">
            <w:pPr>
              <w:spacing w:after="0" w:line="360" w:lineRule="auto"/>
              <w:ind w:right="237"/>
              <w:jc w:val="both"/>
            </w:pPr>
            <w:r>
              <w:rPr>
                <w:rFonts w:ascii="Arial" w:eastAsia="Arial" w:hAnsi="Arial" w:cs="Arial"/>
                <w:b/>
                <w:color w:val="000000"/>
                <w:sz w:val="24"/>
              </w:rPr>
              <w:t>Personal study/learning plan</w:t>
            </w:r>
          </w:p>
        </w:tc>
        <w:tc>
          <w:tcPr>
            <w:tcW w:w="22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CE56103" w14:textId="77777777" w:rsidR="005158DD" w:rsidRDefault="003A7282"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2500</w:t>
            </w:r>
          </w:p>
          <w:p w14:paraId="3B7B4B86" w14:textId="77777777" w:rsidR="005158DD" w:rsidRDefault="005158DD" w:rsidP="00EA4B9F">
            <w:pPr>
              <w:spacing w:after="0" w:line="360" w:lineRule="auto"/>
              <w:ind w:right="237"/>
              <w:jc w:val="both"/>
              <w:rPr>
                <w:rFonts w:ascii="Arial" w:eastAsia="Arial" w:hAnsi="Arial" w:cs="Arial"/>
                <w:b/>
                <w:color w:val="000000"/>
                <w:sz w:val="24"/>
              </w:rPr>
            </w:pPr>
          </w:p>
          <w:p w14:paraId="3A0FF5F2" w14:textId="77777777" w:rsidR="005158DD" w:rsidRDefault="005158DD" w:rsidP="00EA4B9F">
            <w:pPr>
              <w:spacing w:after="0" w:line="360" w:lineRule="auto"/>
              <w:ind w:right="237"/>
              <w:jc w:val="both"/>
              <w:rPr>
                <w:rFonts w:ascii="Arial" w:eastAsia="Arial" w:hAnsi="Arial" w:cs="Arial"/>
                <w:b/>
                <w:color w:val="000000"/>
                <w:sz w:val="24"/>
              </w:rPr>
            </w:pPr>
          </w:p>
          <w:p w14:paraId="31DD4A44" w14:textId="77777777" w:rsidR="005158DD" w:rsidRDefault="003A7282"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2500 equivalent</w:t>
            </w:r>
          </w:p>
          <w:p w14:paraId="5630AD66" w14:textId="77777777" w:rsidR="005158DD" w:rsidRDefault="005158DD" w:rsidP="00EA4B9F">
            <w:pPr>
              <w:spacing w:after="0" w:line="360" w:lineRule="auto"/>
              <w:ind w:right="237"/>
              <w:jc w:val="both"/>
            </w:pPr>
          </w:p>
        </w:tc>
      </w:tr>
      <w:tr w:rsidR="005158DD" w14:paraId="6B9F123D" w14:textId="77777777">
        <w:tc>
          <w:tcPr>
            <w:tcW w:w="214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61829076" w14:textId="77777777" w:rsidR="005158DD" w:rsidRDefault="005158DD" w:rsidP="00EA4B9F">
            <w:pPr>
              <w:spacing w:after="0" w:line="360" w:lineRule="auto"/>
              <w:ind w:right="237"/>
              <w:jc w:val="both"/>
              <w:rPr>
                <w:rFonts w:ascii="Calibri" w:eastAsia="Calibri" w:hAnsi="Calibri" w:cs="Calibri"/>
              </w:rPr>
            </w:pPr>
          </w:p>
        </w:tc>
        <w:tc>
          <w:tcPr>
            <w:tcW w:w="451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0AC4F43A" w14:textId="77777777" w:rsidR="005158DD" w:rsidRDefault="003A7282" w:rsidP="00EA4B9F">
            <w:pPr>
              <w:spacing w:after="0" w:line="360" w:lineRule="auto"/>
              <w:ind w:right="237"/>
              <w:jc w:val="both"/>
            </w:pPr>
            <w:r>
              <w:rPr>
                <w:rFonts w:ascii="Arial" w:eastAsia="Arial" w:hAnsi="Arial" w:cs="Arial"/>
                <w:b/>
                <w:sz w:val="24"/>
              </w:rPr>
              <w:t>Bibliography</w:t>
            </w:r>
          </w:p>
        </w:tc>
        <w:tc>
          <w:tcPr>
            <w:tcW w:w="22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BA226A1" w14:textId="77777777" w:rsidR="005158DD" w:rsidRDefault="005158DD" w:rsidP="00EA4B9F">
            <w:pPr>
              <w:spacing w:after="0" w:line="360" w:lineRule="auto"/>
              <w:ind w:right="237"/>
              <w:jc w:val="both"/>
              <w:rPr>
                <w:rFonts w:ascii="Calibri" w:eastAsia="Calibri" w:hAnsi="Calibri" w:cs="Calibri"/>
              </w:rPr>
            </w:pPr>
          </w:p>
        </w:tc>
      </w:tr>
    </w:tbl>
    <w:p w14:paraId="7196D064" w14:textId="77777777" w:rsidR="005158DD" w:rsidRDefault="005158DD" w:rsidP="00EA4B9F">
      <w:pPr>
        <w:spacing w:after="0" w:line="360" w:lineRule="auto"/>
        <w:ind w:right="237"/>
        <w:jc w:val="both"/>
        <w:rPr>
          <w:rFonts w:ascii="Arial" w:eastAsia="Arial" w:hAnsi="Arial" w:cs="Arial"/>
          <w:color w:val="000000"/>
          <w:sz w:val="24"/>
        </w:rPr>
      </w:pPr>
    </w:p>
    <w:p w14:paraId="5DCDE296" w14:textId="77777777" w:rsidR="003C040B" w:rsidRDefault="003C040B" w:rsidP="00EA4B9F">
      <w:pPr>
        <w:spacing w:after="0" w:line="360" w:lineRule="auto"/>
        <w:ind w:right="237"/>
        <w:jc w:val="center"/>
        <w:rPr>
          <w:rFonts w:ascii="Arial" w:eastAsia="Arial" w:hAnsi="Arial" w:cs="Arial"/>
          <w:b/>
          <w:color w:val="000000"/>
          <w:sz w:val="24"/>
        </w:rPr>
      </w:pPr>
    </w:p>
    <w:p w14:paraId="79A84765" w14:textId="77777777" w:rsidR="003C040B" w:rsidRDefault="003C040B" w:rsidP="00EA4B9F">
      <w:pPr>
        <w:spacing w:after="0" w:line="360" w:lineRule="auto"/>
        <w:ind w:right="237"/>
        <w:jc w:val="center"/>
        <w:rPr>
          <w:rFonts w:ascii="Arial" w:eastAsia="Arial" w:hAnsi="Arial" w:cs="Arial"/>
          <w:b/>
          <w:color w:val="000000"/>
          <w:sz w:val="24"/>
        </w:rPr>
      </w:pPr>
    </w:p>
    <w:p w14:paraId="5843E6E0" w14:textId="77777777" w:rsidR="003C040B" w:rsidRDefault="003C040B" w:rsidP="00EA4B9F">
      <w:pPr>
        <w:spacing w:after="0" w:line="360" w:lineRule="auto"/>
        <w:ind w:right="237"/>
        <w:jc w:val="center"/>
        <w:rPr>
          <w:rFonts w:ascii="Arial" w:eastAsia="Arial" w:hAnsi="Arial" w:cs="Arial"/>
          <w:b/>
          <w:color w:val="000000"/>
          <w:sz w:val="24"/>
        </w:rPr>
      </w:pPr>
    </w:p>
    <w:p w14:paraId="65FD2FA5" w14:textId="77777777" w:rsidR="003C040B" w:rsidRDefault="003C040B" w:rsidP="00EA4B9F">
      <w:pPr>
        <w:spacing w:after="0" w:line="360" w:lineRule="auto"/>
        <w:ind w:right="237"/>
        <w:jc w:val="center"/>
        <w:rPr>
          <w:rFonts w:ascii="Arial" w:eastAsia="Arial" w:hAnsi="Arial" w:cs="Arial"/>
          <w:b/>
          <w:color w:val="000000"/>
          <w:sz w:val="24"/>
        </w:rPr>
      </w:pPr>
    </w:p>
    <w:p w14:paraId="1CCF7071" w14:textId="77777777" w:rsidR="003C040B" w:rsidRDefault="003C040B" w:rsidP="00EA4B9F">
      <w:pPr>
        <w:spacing w:after="0" w:line="360" w:lineRule="auto"/>
        <w:ind w:right="237"/>
        <w:jc w:val="center"/>
        <w:rPr>
          <w:rFonts w:ascii="Arial" w:eastAsia="Arial" w:hAnsi="Arial" w:cs="Arial"/>
          <w:b/>
          <w:color w:val="000000"/>
          <w:sz w:val="24"/>
        </w:rPr>
      </w:pPr>
    </w:p>
    <w:p w14:paraId="3200D9E0" w14:textId="77777777" w:rsidR="003C040B" w:rsidRDefault="003C040B" w:rsidP="00EA4B9F">
      <w:pPr>
        <w:spacing w:after="0" w:line="360" w:lineRule="auto"/>
        <w:ind w:right="237"/>
        <w:jc w:val="center"/>
        <w:rPr>
          <w:rFonts w:ascii="Arial" w:eastAsia="Arial" w:hAnsi="Arial" w:cs="Arial"/>
          <w:b/>
          <w:color w:val="000000"/>
          <w:sz w:val="24"/>
        </w:rPr>
      </w:pPr>
    </w:p>
    <w:p w14:paraId="28E42D75" w14:textId="77777777" w:rsidR="003C040B" w:rsidRDefault="003C040B" w:rsidP="00EA4B9F">
      <w:pPr>
        <w:spacing w:after="0" w:line="360" w:lineRule="auto"/>
        <w:ind w:right="237"/>
        <w:jc w:val="center"/>
        <w:rPr>
          <w:rFonts w:ascii="Arial" w:eastAsia="Arial" w:hAnsi="Arial" w:cs="Arial"/>
          <w:b/>
          <w:color w:val="000000"/>
          <w:sz w:val="24"/>
        </w:rPr>
      </w:pPr>
    </w:p>
    <w:p w14:paraId="163EC820" w14:textId="77777777" w:rsidR="003C040B" w:rsidRDefault="003C040B" w:rsidP="00EA4B9F">
      <w:pPr>
        <w:spacing w:after="0" w:line="360" w:lineRule="auto"/>
        <w:ind w:right="237"/>
        <w:jc w:val="center"/>
        <w:rPr>
          <w:rFonts w:ascii="Arial" w:eastAsia="Arial" w:hAnsi="Arial" w:cs="Arial"/>
          <w:b/>
          <w:color w:val="000000"/>
          <w:sz w:val="24"/>
        </w:rPr>
      </w:pPr>
    </w:p>
    <w:p w14:paraId="12A33D56" w14:textId="77777777" w:rsidR="003C040B" w:rsidRDefault="003C040B" w:rsidP="00EA4B9F">
      <w:pPr>
        <w:spacing w:after="0" w:line="360" w:lineRule="auto"/>
        <w:ind w:right="237"/>
        <w:jc w:val="center"/>
        <w:rPr>
          <w:rFonts w:ascii="Arial" w:eastAsia="Arial" w:hAnsi="Arial" w:cs="Arial"/>
          <w:b/>
          <w:color w:val="000000"/>
          <w:sz w:val="24"/>
        </w:rPr>
      </w:pPr>
    </w:p>
    <w:p w14:paraId="68FFF21C" w14:textId="77777777" w:rsidR="003C040B" w:rsidRDefault="003C040B" w:rsidP="00EA4B9F">
      <w:pPr>
        <w:spacing w:after="0" w:line="360" w:lineRule="auto"/>
        <w:ind w:right="237"/>
        <w:jc w:val="center"/>
        <w:rPr>
          <w:rFonts w:ascii="Arial" w:eastAsia="Arial" w:hAnsi="Arial" w:cs="Arial"/>
          <w:b/>
          <w:color w:val="000000"/>
          <w:sz w:val="24"/>
        </w:rPr>
      </w:pPr>
    </w:p>
    <w:p w14:paraId="703369CA" w14:textId="77777777" w:rsidR="003C040B" w:rsidRDefault="003C040B" w:rsidP="00EA4B9F">
      <w:pPr>
        <w:spacing w:after="0" w:line="360" w:lineRule="auto"/>
        <w:ind w:right="237"/>
        <w:jc w:val="center"/>
        <w:rPr>
          <w:rFonts w:ascii="Arial" w:eastAsia="Arial" w:hAnsi="Arial" w:cs="Arial"/>
          <w:b/>
          <w:color w:val="000000"/>
          <w:sz w:val="24"/>
        </w:rPr>
      </w:pPr>
    </w:p>
    <w:p w14:paraId="496654F7" w14:textId="77777777" w:rsidR="003C040B" w:rsidRDefault="003C040B" w:rsidP="00EA4B9F">
      <w:pPr>
        <w:spacing w:after="0" w:line="360" w:lineRule="auto"/>
        <w:ind w:right="237"/>
        <w:jc w:val="center"/>
        <w:rPr>
          <w:rFonts w:ascii="Arial" w:eastAsia="Arial" w:hAnsi="Arial" w:cs="Arial"/>
          <w:b/>
          <w:color w:val="000000"/>
          <w:sz w:val="24"/>
        </w:rPr>
      </w:pPr>
    </w:p>
    <w:p w14:paraId="3B057FBF" w14:textId="77777777" w:rsidR="003C040B" w:rsidRDefault="003C040B" w:rsidP="00EA4B9F">
      <w:pPr>
        <w:spacing w:after="0" w:line="360" w:lineRule="auto"/>
        <w:ind w:right="237"/>
        <w:jc w:val="center"/>
        <w:rPr>
          <w:rFonts w:ascii="Arial" w:eastAsia="Arial" w:hAnsi="Arial" w:cs="Arial"/>
          <w:b/>
          <w:color w:val="000000"/>
          <w:sz w:val="24"/>
        </w:rPr>
      </w:pPr>
    </w:p>
    <w:p w14:paraId="49FC1A0D" w14:textId="77777777" w:rsidR="003C040B" w:rsidRDefault="003C040B" w:rsidP="00EA4B9F">
      <w:pPr>
        <w:spacing w:after="0" w:line="360" w:lineRule="auto"/>
        <w:ind w:right="237"/>
        <w:jc w:val="center"/>
        <w:rPr>
          <w:rFonts w:ascii="Arial" w:eastAsia="Arial" w:hAnsi="Arial" w:cs="Arial"/>
          <w:b/>
          <w:color w:val="000000"/>
          <w:sz w:val="24"/>
        </w:rPr>
      </w:pPr>
    </w:p>
    <w:p w14:paraId="3CC7B92D" w14:textId="77777777" w:rsidR="003C040B" w:rsidRDefault="003C040B" w:rsidP="00EA4B9F">
      <w:pPr>
        <w:spacing w:after="0" w:line="360" w:lineRule="auto"/>
        <w:ind w:right="237"/>
        <w:jc w:val="center"/>
        <w:rPr>
          <w:rFonts w:ascii="Arial" w:eastAsia="Arial" w:hAnsi="Arial" w:cs="Arial"/>
          <w:b/>
          <w:color w:val="000000"/>
          <w:sz w:val="24"/>
        </w:rPr>
      </w:pPr>
    </w:p>
    <w:p w14:paraId="0CD6FFBC" w14:textId="77777777" w:rsidR="003C040B" w:rsidRDefault="003C040B" w:rsidP="00EA4B9F">
      <w:pPr>
        <w:spacing w:after="0" w:line="360" w:lineRule="auto"/>
        <w:ind w:right="237"/>
        <w:jc w:val="center"/>
        <w:rPr>
          <w:rFonts w:ascii="Arial" w:eastAsia="Arial" w:hAnsi="Arial" w:cs="Arial"/>
          <w:b/>
          <w:color w:val="000000"/>
          <w:sz w:val="24"/>
        </w:rPr>
      </w:pPr>
    </w:p>
    <w:p w14:paraId="1A28F7DD" w14:textId="77777777" w:rsidR="003C040B" w:rsidRDefault="003C040B" w:rsidP="00EA4B9F">
      <w:pPr>
        <w:spacing w:after="0" w:line="360" w:lineRule="auto"/>
        <w:ind w:right="237"/>
        <w:jc w:val="center"/>
        <w:rPr>
          <w:rFonts w:ascii="Arial" w:eastAsia="Arial" w:hAnsi="Arial" w:cs="Arial"/>
          <w:b/>
          <w:color w:val="000000"/>
          <w:sz w:val="24"/>
        </w:rPr>
      </w:pPr>
    </w:p>
    <w:p w14:paraId="5A84D90F" w14:textId="77777777" w:rsidR="003C040B" w:rsidRDefault="003C040B" w:rsidP="00EA4B9F">
      <w:pPr>
        <w:spacing w:after="0" w:line="360" w:lineRule="auto"/>
        <w:ind w:right="237"/>
        <w:jc w:val="center"/>
        <w:rPr>
          <w:rFonts w:ascii="Arial" w:eastAsia="Arial" w:hAnsi="Arial" w:cs="Arial"/>
          <w:b/>
          <w:color w:val="000000"/>
          <w:sz w:val="24"/>
        </w:rPr>
      </w:pPr>
    </w:p>
    <w:p w14:paraId="1F24FC10" w14:textId="02AA2D47" w:rsidR="005158DD" w:rsidRDefault="003A7282" w:rsidP="00EA4B9F">
      <w:pPr>
        <w:spacing w:after="0" w:line="360" w:lineRule="auto"/>
        <w:ind w:right="237"/>
        <w:jc w:val="center"/>
        <w:rPr>
          <w:rFonts w:ascii="Arial" w:eastAsia="Arial" w:hAnsi="Arial" w:cs="Arial"/>
          <w:b/>
          <w:color w:val="000000"/>
          <w:sz w:val="24"/>
        </w:rPr>
      </w:pPr>
      <w:r>
        <w:rPr>
          <w:rFonts w:ascii="Arial" w:eastAsia="Arial" w:hAnsi="Arial" w:cs="Arial"/>
          <w:b/>
          <w:color w:val="000000"/>
          <w:sz w:val="24"/>
        </w:rPr>
        <w:lastRenderedPageBreak/>
        <w:t>Task 1</w:t>
      </w:r>
    </w:p>
    <w:p w14:paraId="34FF1C98" w14:textId="77777777" w:rsidR="005158DD" w:rsidRDefault="005158DD" w:rsidP="00EA4B9F">
      <w:pPr>
        <w:spacing w:after="0" w:line="360" w:lineRule="auto"/>
        <w:ind w:right="237"/>
        <w:jc w:val="both"/>
        <w:rPr>
          <w:rFonts w:ascii="Arial" w:eastAsia="Arial" w:hAnsi="Arial" w:cs="Arial"/>
          <w:b/>
          <w:color w:val="000000"/>
          <w:sz w:val="24"/>
        </w:rPr>
      </w:pPr>
    </w:p>
    <w:p w14:paraId="24C1ED3C" w14:textId="77777777" w:rsidR="005158DD" w:rsidRDefault="003A7282" w:rsidP="00EA4B9F">
      <w:pPr>
        <w:spacing w:after="0" w:line="360" w:lineRule="auto"/>
        <w:ind w:right="237"/>
        <w:jc w:val="both"/>
        <w:rPr>
          <w:rFonts w:ascii="Arial" w:eastAsia="Arial" w:hAnsi="Arial" w:cs="Arial"/>
          <w:b/>
          <w:sz w:val="24"/>
        </w:rPr>
      </w:pPr>
      <w:r>
        <w:rPr>
          <w:rFonts w:ascii="Arial" w:eastAsia="Arial" w:hAnsi="Arial" w:cs="Arial"/>
          <w:b/>
          <w:sz w:val="24"/>
        </w:rPr>
        <w:t xml:space="preserve">Relevant areas of the National Policing Curriculum: </w:t>
      </w:r>
    </w:p>
    <w:p w14:paraId="36C7635B" w14:textId="77777777" w:rsidR="005158DD" w:rsidRDefault="003A7282"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Maintaining Professional Standards, Leadership and Team-working, Wellbeing and Resilience</w:t>
      </w:r>
    </w:p>
    <w:p w14:paraId="6D072C0D" w14:textId="77777777" w:rsidR="005158DD" w:rsidRDefault="005158DD" w:rsidP="00EA4B9F">
      <w:pPr>
        <w:spacing w:after="0" w:line="360" w:lineRule="auto"/>
        <w:ind w:right="237"/>
        <w:jc w:val="both"/>
        <w:rPr>
          <w:rFonts w:ascii="Arial" w:eastAsia="Arial" w:hAnsi="Arial" w:cs="Arial"/>
          <w:b/>
          <w:color w:val="000000"/>
          <w:sz w:val="24"/>
        </w:rPr>
      </w:pPr>
    </w:p>
    <w:tbl>
      <w:tblPr>
        <w:tblW w:w="0" w:type="auto"/>
        <w:tblInd w:w="108" w:type="dxa"/>
        <w:tblCellMar>
          <w:left w:w="10" w:type="dxa"/>
          <w:right w:w="10" w:type="dxa"/>
        </w:tblCellMar>
        <w:tblLook w:val="04A0" w:firstRow="1" w:lastRow="0" w:firstColumn="1" w:lastColumn="0" w:noHBand="0" w:noVBand="1"/>
      </w:tblPr>
      <w:tblGrid>
        <w:gridCol w:w="9016"/>
      </w:tblGrid>
      <w:tr w:rsidR="005158DD" w14:paraId="4E145401" w14:textId="77777777">
        <w:trPr>
          <w:trHeight w:val="1"/>
        </w:trPr>
        <w:tc>
          <w:tcPr>
            <w:tcW w:w="901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48A21919" w14:textId="77777777" w:rsidR="005158DD" w:rsidRDefault="005158DD" w:rsidP="00EA4B9F">
            <w:pPr>
              <w:spacing w:after="0" w:line="360" w:lineRule="auto"/>
              <w:ind w:right="237"/>
              <w:rPr>
                <w:rFonts w:ascii="Arial" w:eastAsia="Arial" w:hAnsi="Arial" w:cs="Arial"/>
                <w:color w:val="000000"/>
                <w:sz w:val="24"/>
              </w:rPr>
            </w:pPr>
          </w:p>
          <w:p w14:paraId="6C19599D" w14:textId="77777777" w:rsidR="005158DD" w:rsidRDefault="003A7282" w:rsidP="00EA4B9F">
            <w:pPr>
              <w:spacing w:after="0" w:line="360" w:lineRule="auto"/>
              <w:ind w:right="237"/>
              <w:rPr>
                <w:rFonts w:ascii="Arial" w:eastAsia="Arial" w:hAnsi="Arial" w:cs="Arial"/>
                <w:color w:val="000000"/>
                <w:sz w:val="24"/>
              </w:rPr>
            </w:pPr>
            <w:r>
              <w:rPr>
                <w:rFonts w:ascii="Arial" w:eastAsia="Arial" w:hAnsi="Arial" w:cs="Arial"/>
                <w:b/>
                <w:color w:val="000000"/>
                <w:sz w:val="24"/>
              </w:rPr>
              <w:t>Critically evaluate</w:t>
            </w:r>
            <w:r>
              <w:rPr>
                <w:rFonts w:ascii="Arial" w:eastAsia="Arial" w:hAnsi="Arial" w:cs="Arial"/>
                <w:color w:val="000000"/>
                <w:sz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6BD18F9B" w14:textId="77777777" w:rsidR="005158DD" w:rsidRDefault="005158DD" w:rsidP="00EA4B9F">
            <w:pPr>
              <w:spacing w:after="0" w:line="360" w:lineRule="auto"/>
              <w:ind w:right="237"/>
              <w:rPr>
                <w:rFonts w:ascii="Arial" w:eastAsia="Arial" w:hAnsi="Arial" w:cs="Arial"/>
                <w:color w:val="000000"/>
                <w:sz w:val="24"/>
              </w:rPr>
            </w:pPr>
          </w:p>
          <w:p w14:paraId="3407517C" w14:textId="77777777" w:rsidR="005158DD" w:rsidRDefault="003A7282" w:rsidP="00EA4B9F">
            <w:pPr>
              <w:spacing w:after="0" w:line="360" w:lineRule="auto"/>
              <w:ind w:right="237"/>
              <w:rPr>
                <w:rFonts w:ascii="Arial" w:eastAsia="Arial" w:hAnsi="Arial" w:cs="Arial"/>
                <w:color w:val="000000"/>
                <w:sz w:val="24"/>
              </w:rPr>
            </w:pPr>
            <w:r>
              <w:rPr>
                <w:rFonts w:ascii="Arial" w:eastAsia="Arial" w:hAnsi="Arial" w:cs="Arial"/>
                <w:b/>
                <w:color w:val="000000"/>
                <w:sz w:val="24"/>
              </w:rPr>
              <w:t>Consider</w:t>
            </w:r>
            <w:r>
              <w:rPr>
                <w:rFonts w:ascii="Arial" w:eastAsia="Arial" w:hAnsi="Arial" w:cs="Arial"/>
                <w:color w:val="000000"/>
                <w:sz w:val="24"/>
              </w:rPr>
              <w:t xml:space="preserve"> why inter-personal conflict can occur within a team and outline what strategies can be adopted to enhance individual and team performance. </w:t>
            </w:r>
          </w:p>
          <w:p w14:paraId="238601FE" w14:textId="77777777" w:rsidR="005158DD" w:rsidRDefault="005158DD" w:rsidP="00EA4B9F">
            <w:pPr>
              <w:spacing w:after="0" w:line="360" w:lineRule="auto"/>
              <w:ind w:right="237"/>
              <w:rPr>
                <w:rFonts w:ascii="Arial" w:eastAsia="Arial" w:hAnsi="Arial" w:cs="Arial"/>
                <w:color w:val="000000"/>
                <w:sz w:val="24"/>
              </w:rPr>
            </w:pPr>
          </w:p>
          <w:p w14:paraId="624823B2"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b/>
                <w:color w:val="000000"/>
                <w:sz w:val="24"/>
              </w:rPr>
              <w:t>Consider</w:t>
            </w:r>
            <w:r>
              <w:rPr>
                <w:rFonts w:ascii="Arial" w:eastAsia="Arial" w:hAnsi="Arial" w:cs="Arial"/>
                <w:color w:val="000000"/>
                <w:sz w:val="24"/>
              </w:rPr>
              <w:t xml:space="preserve"> how team dynamics within the police service can result in failing to comply with professional standards requirements demonstrating an understanding of organisational justice in a policing context (Code of Ethics, policies, procedures, protocols or legislation).</w:t>
            </w:r>
          </w:p>
          <w:p w14:paraId="0F3CABC7" w14:textId="77777777" w:rsidR="005158DD" w:rsidRDefault="005158DD" w:rsidP="00EA4B9F">
            <w:pPr>
              <w:spacing w:after="0" w:line="360" w:lineRule="auto"/>
              <w:ind w:right="237"/>
              <w:jc w:val="both"/>
              <w:rPr>
                <w:rFonts w:ascii="Arial" w:eastAsia="Arial" w:hAnsi="Arial" w:cs="Arial"/>
                <w:color w:val="000000"/>
                <w:sz w:val="24"/>
              </w:rPr>
            </w:pPr>
          </w:p>
          <w:p w14:paraId="0E8902B8" w14:textId="77777777" w:rsidR="005158DD" w:rsidRDefault="003A7282" w:rsidP="00EA4B9F">
            <w:pPr>
              <w:spacing w:after="0" w:line="360" w:lineRule="auto"/>
              <w:ind w:right="237"/>
              <w:jc w:val="both"/>
              <w:rPr>
                <w:rFonts w:ascii="Arial" w:eastAsia="Arial" w:hAnsi="Arial" w:cs="Arial"/>
                <w:i/>
                <w:color w:val="000000"/>
                <w:sz w:val="24"/>
              </w:rPr>
            </w:pPr>
            <w:r>
              <w:rPr>
                <w:rFonts w:ascii="Arial" w:eastAsia="Arial" w:hAnsi="Arial" w:cs="Arial"/>
                <w:color w:val="000000"/>
                <w:sz w:val="24"/>
              </w:rPr>
              <w:t xml:space="preserve">2500 words </w:t>
            </w:r>
            <w:r>
              <w:rPr>
                <w:rFonts w:ascii="Arial" w:eastAsia="Arial" w:hAnsi="Arial" w:cs="Arial"/>
                <w:i/>
                <w:color w:val="000000"/>
                <w:sz w:val="24"/>
              </w:rPr>
              <w:t>(+/- 10%: include your actual word count at the end of each section)</w:t>
            </w:r>
          </w:p>
          <w:p w14:paraId="5B08B5D1" w14:textId="77777777" w:rsidR="005158DD" w:rsidRDefault="005158DD" w:rsidP="00EA4B9F">
            <w:pPr>
              <w:spacing w:after="0" w:line="360" w:lineRule="auto"/>
              <w:ind w:right="237"/>
              <w:jc w:val="both"/>
            </w:pPr>
          </w:p>
        </w:tc>
      </w:tr>
    </w:tbl>
    <w:p w14:paraId="16DEB4AB" w14:textId="77777777" w:rsidR="005158DD" w:rsidRDefault="005158DD" w:rsidP="00EA4B9F">
      <w:pPr>
        <w:spacing w:after="0" w:line="360" w:lineRule="auto"/>
        <w:ind w:right="237"/>
        <w:jc w:val="both"/>
        <w:rPr>
          <w:rFonts w:ascii="Arial" w:eastAsia="Arial" w:hAnsi="Arial" w:cs="Arial"/>
          <w:color w:val="000000"/>
          <w:sz w:val="24"/>
        </w:rPr>
      </w:pPr>
    </w:p>
    <w:p w14:paraId="4E11506D" w14:textId="77777777" w:rsidR="005158DD" w:rsidRDefault="003A7282"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ANSWER:</w:t>
      </w:r>
    </w:p>
    <w:p w14:paraId="0AD9C6F4" w14:textId="77777777" w:rsidR="005158DD" w:rsidRDefault="005158DD" w:rsidP="00EA4B9F">
      <w:pPr>
        <w:spacing w:after="0" w:line="360" w:lineRule="auto"/>
        <w:ind w:right="237"/>
        <w:jc w:val="both"/>
        <w:rPr>
          <w:rFonts w:ascii="Arial" w:eastAsia="Arial" w:hAnsi="Arial" w:cs="Arial"/>
          <w:color w:val="000000"/>
          <w:sz w:val="24"/>
        </w:rPr>
      </w:pPr>
    </w:p>
    <w:p w14:paraId="6BFF2F0F" w14:textId="7D7A440E"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This essay will critically evaluate the different and varied theories of team dynamics and how and why some teams are unable to function as a unit. It will explain methods and theories of how teams are able to unite and work as a whole and methods of how to improve teams working together to create a larger working bond. Throughout the essay it will be considering on why inter-personal conflict can happen in the workplace with a team and it will outline on what can be done and changed so that it will enhance </w:t>
      </w:r>
      <w:r>
        <w:rPr>
          <w:rFonts w:ascii="Arial" w:eastAsia="Arial" w:hAnsi="Arial" w:cs="Arial"/>
          <w:color w:val="000000"/>
          <w:sz w:val="24"/>
        </w:rPr>
        <w:lastRenderedPageBreak/>
        <w:t xml:space="preserve">the </w:t>
      </w:r>
      <w:r w:rsidR="001D4C73">
        <w:rPr>
          <w:rFonts w:ascii="Arial" w:eastAsia="Arial" w:hAnsi="Arial" w:cs="Arial"/>
          <w:color w:val="000000"/>
          <w:sz w:val="24"/>
        </w:rPr>
        <w:t>individual’s</w:t>
      </w:r>
      <w:r>
        <w:rPr>
          <w:rFonts w:ascii="Arial" w:eastAsia="Arial" w:hAnsi="Arial" w:cs="Arial"/>
          <w:color w:val="000000"/>
          <w:sz w:val="24"/>
        </w:rPr>
        <w:t xml:space="preserve"> performance along with the team. The essay will continue to consider how a </w:t>
      </w:r>
      <w:r w:rsidR="001D4C73">
        <w:rPr>
          <w:rFonts w:ascii="Arial" w:eastAsia="Arial" w:hAnsi="Arial" w:cs="Arial"/>
          <w:color w:val="000000"/>
          <w:sz w:val="24"/>
        </w:rPr>
        <w:t>team’s</w:t>
      </w:r>
      <w:r>
        <w:rPr>
          <w:rFonts w:ascii="Arial" w:eastAsia="Arial" w:hAnsi="Arial" w:cs="Arial"/>
          <w:color w:val="000000"/>
          <w:sz w:val="24"/>
        </w:rPr>
        <w:t xml:space="preserve"> dynamics within the police service can have a negative or positive impact on an incident or investigation and that impact could </w:t>
      </w:r>
      <w:r w:rsidR="001D4C73">
        <w:rPr>
          <w:rFonts w:ascii="Arial" w:eastAsia="Arial" w:hAnsi="Arial" w:cs="Arial"/>
          <w:color w:val="000000"/>
          <w:sz w:val="24"/>
        </w:rPr>
        <w:t>affect</w:t>
      </w:r>
      <w:r>
        <w:rPr>
          <w:rFonts w:ascii="Arial" w:eastAsia="Arial" w:hAnsi="Arial" w:cs="Arial"/>
          <w:color w:val="000000"/>
          <w:sz w:val="24"/>
        </w:rPr>
        <w:t xml:space="preserve"> the person or team complying with the professional standard requirements and what is expected of a person while working for South Wales Police. This will be shown throughout the essay by referring to the South Wales Police Code of Ethics and the Policies and Procedures. </w:t>
      </w:r>
    </w:p>
    <w:p w14:paraId="4B1F511A" w14:textId="77777777" w:rsidR="005158DD" w:rsidRDefault="005158DD" w:rsidP="00EA4B9F">
      <w:pPr>
        <w:spacing w:after="0" w:line="360" w:lineRule="auto"/>
        <w:ind w:right="237"/>
        <w:jc w:val="both"/>
        <w:rPr>
          <w:rFonts w:ascii="Arial" w:eastAsia="Arial" w:hAnsi="Arial" w:cs="Arial"/>
          <w:color w:val="000000"/>
          <w:sz w:val="24"/>
        </w:rPr>
      </w:pPr>
    </w:p>
    <w:p w14:paraId="27F86D06"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Team Dynamics is "the motivating forces that propel a team towards a goal and mission". It is also said that "Team Dynamics are the unconscious, psychological forces that influence the direction of a team's behaviour and performance".</w:t>
      </w:r>
    </w:p>
    <w:p w14:paraId="65F9C3DC" w14:textId="77777777" w:rsidR="005158DD" w:rsidRDefault="005158DD" w:rsidP="00EA4B9F">
      <w:pPr>
        <w:spacing w:after="0" w:line="360" w:lineRule="auto"/>
        <w:ind w:right="237"/>
        <w:jc w:val="both"/>
        <w:rPr>
          <w:rFonts w:ascii="Arial" w:eastAsia="Arial" w:hAnsi="Arial" w:cs="Arial"/>
          <w:color w:val="000000"/>
          <w:sz w:val="24"/>
        </w:rPr>
      </w:pPr>
    </w:p>
    <w:p w14:paraId="570FEA6A"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When looking at Team Dynamics, one of the most famous theories is "Tuckman's Stages of Group Development" which was developed by Bruce Tuckman in 1965. Tuckman's theory explains that teams would progress through four different stages, Forming, Storming, Norming and Performing. A fifth stage was later added which was Adjourning. Throughout each stage it is said that a crucial component for Team Dynamics is Communication, without this the team would be unable to progress to each stage meaning a negative outcome for the Dynamics of the team.</w:t>
      </w:r>
    </w:p>
    <w:p w14:paraId="5023141B" w14:textId="77777777" w:rsidR="005158DD" w:rsidRDefault="005158DD" w:rsidP="00EA4B9F">
      <w:pPr>
        <w:spacing w:after="0" w:line="360" w:lineRule="auto"/>
        <w:ind w:right="237"/>
        <w:jc w:val="both"/>
        <w:rPr>
          <w:rFonts w:ascii="Arial" w:eastAsia="Arial" w:hAnsi="Arial" w:cs="Arial"/>
          <w:color w:val="000000"/>
          <w:sz w:val="24"/>
        </w:rPr>
      </w:pPr>
    </w:p>
    <w:p w14:paraId="215ADD83" w14:textId="1BAEC4DC"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 Forming stage is stated as when everyone within the team is getting to know one another and trying to make a good first impression. This is different within the policing world as teams </w:t>
      </w:r>
      <w:r w:rsidR="00CA6302">
        <w:rPr>
          <w:rFonts w:ascii="Arial" w:eastAsia="Arial" w:hAnsi="Arial" w:cs="Arial"/>
          <w:color w:val="000000"/>
          <w:sz w:val="24"/>
        </w:rPr>
        <w:t>do not</w:t>
      </w:r>
      <w:r>
        <w:rPr>
          <w:rFonts w:ascii="Arial" w:eastAsia="Arial" w:hAnsi="Arial" w:cs="Arial"/>
          <w:color w:val="000000"/>
          <w:sz w:val="24"/>
        </w:rPr>
        <w:t xml:space="preserve"> form as new, as it would be a new team member joining a previously formed team. This would be the forming stage for the new member as they would be attempting to form a new bond with </w:t>
      </w:r>
      <w:r w:rsidR="00AB052E">
        <w:rPr>
          <w:rFonts w:ascii="Arial" w:eastAsia="Arial" w:hAnsi="Arial" w:cs="Arial"/>
          <w:color w:val="000000"/>
          <w:sz w:val="24"/>
        </w:rPr>
        <w:t>several</w:t>
      </w:r>
      <w:r>
        <w:rPr>
          <w:rFonts w:ascii="Arial" w:eastAsia="Arial" w:hAnsi="Arial" w:cs="Arial"/>
          <w:color w:val="000000"/>
          <w:sz w:val="24"/>
        </w:rPr>
        <w:t xml:space="preserve"> different people, while maintaining a professional standard and giving a good first impression. Within this stage it is important for the new member and the team to communicate their expectations for the team. Much alike a business the police have a manager which is the Police Sergeant, who manages the team and expectations of the team. </w:t>
      </w:r>
    </w:p>
    <w:p w14:paraId="1F3B1409" w14:textId="77777777" w:rsidR="005158DD" w:rsidRDefault="005158DD" w:rsidP="00EA4B9F">
      <w:pPr>
        <w:spacing w:after="0" w:line="360" w:lineRule="auto"/>
        <w:ind w:right="237"/>
        <w:jc w:val="both"/>
        <w:rPr>
          <w:rFonts w:ascii="Arial" w:eastAsia="Arial" w:hAnsi="Arial" w:cs="Arial"/>
          <w:color w:val="000000"/>
          <w:sz w:val="24"/>
        </w:rPr>
      </w:pPr>
    </w:p>
    <w:p w14:paraId="7F9A12F0" w14:textId="5340E4CC"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 Storming stage is the stage that is recognised with group conflict and the dysfunctions within the group. This is usually when the </w:t>
      </w:r>
      <w:r w:rsidR="001D4C73">
        <w:rPr>
          <w:rFonts w:ascii="Arial" w:eastAsia="Arial" w:hAnsi="Arial" w:cs="Arial"/>
          <w:color w:val="000000"/>
          <w:sz w:val="24"/>
        </w:rPr>
        <w:t>team’s</w:t>
      </w:r>
      <w:r>
        <w:rPr>
          <w:rFonts w:ascii="Arial" w:eastAsia="Arial" w:hAnsi="Arial" w:cs="Arial"/>
          <w:color w:val="000000"/>
          <w:sz w:val="24"/>
        </w:rPr>
        <w:t xml:space="preserve"> expectations and </w:t>
      </w:r>
      <w:r>
        <w:rPr>
          <w:rFonts w:ascii="Arial" w:eastAsia="Arial" w:hAnsi="Arial" w:cs="Arial"/>
          <w:color w:val="000000"/>
          <w:sz w:val="24"/>
        </w:rPr>
        <w:lastRenderedPageBreak/>
        <w:t xml:space="preserve">boundaries are challenged as persons begin to disagree as the individuals learn more about the </w:t>
      </w:r>
      <w:r w:rsidR="001D4C73">
        <w:rPr>
          <w:rFonts w:ascii="Arial" w:eastAsia="Arial" w:hAnsi="Arial" w:cs="Arial"/>
          <w:color w:val="000000"/>
          <w:sz w:val="24"/>
        </w:rPr>
        <w:t>team’s</w:t>
      </w:r>
      <w:r>
        <w:rPr>
          <w:rFonts w:ascii="Arial" w:eastAsia="Arial" w:hAnsi="Arial" w:cs="Arial"/>
          <w:color w:val="000000"/>
          <w:sz w:val="24"/>
        </w:rPr>
        <w:t xml:space="preserve"> expectations and what motivations they have. The Storming stage is also said to be the phase where the individuals within the team learn about one another's strengths and weaknesses.</w:t>
      </w:r>
    </w:p>
    <w:p w14:paraId="749D5FE7" w14:textId="3E00A624"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Within the Police this stage is a major problem especially when dealing with incidents as the individuals would have different ideas on how to handle the incident and what outcome would be most appropriate. This is usually handled by making an agreement on who takes lead within the incident or investigation, then any conflict or disagreement with how the incident was handled will be spoken about on a de-brief. Doing a de-brief is also a good way to understand an </w:t>
      </w:r>
      <w:r w:rsidR="001D4C73">
        <w:rPr>
          <w:rFonts w:ascii="Arial" w:eastAsia="Arial" w:hAnsi="Arial" w:cs="Arial"/>
          <w:color w:val="000000"/>
          <w:sz w:val="24"/>
        </w:rPr>
        <w:t>individual’s</w:t>
      </w:r>
      <w:r>
        <w:rPr>
          <w:rFonts w:ascii="Arial" w:eastAsia="Arial" w:hAnsi="Arial" w:cs="Arial"/>
          <w:color w:val="000000"/>
          <w:sz w:val="24"/>
        </w:rPr>
        <w:t xml:space="preserve"> motivation and why those actions were decided. </w:t>
      </w:r>
    </w:p>
    <w:p w14:paraId="7CD5C1B3" w14:textId="1B3B6AE5"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An important part of this stage within the police is learning one another's strengths and weaknesses, knowing these can help the team know where assistance for that individual would be needed. This is all part of building the team dynamics as it </w:t>
      </w:r>
      <w:r w:rsidR="001D4C73">
        <w:rPr>
          <w:rFonts w:ascii="Arial" w:eastAsia="Arial" w:hAnsi="Arial" w:cs="Arial"/>
          <w:color w:val="000000"/>
          <w:sz w:val="24"/>
        </w:rPr>
        <w:t>is using</w:t>
      </w:r>
      <w:r>
        <w:rPr>
          <w:rFonts w:ascii="Arial" w:eastAsia="Arial" w:hAnsi="Arial" w:cs="Arial"/>
          <w:color w:val="000000"/>
          <w:sz w:val="24"/>
        </w:rPr>
        <w:t xml:space="preserve"> another's strength to help with another's weakness can build up the dynamics within that team. </w:t>
      </w:r>
    </w:p>
    <w:p w14:paraId="562C75D1" w14:textId="77777777" w:rsidR="005158DD" w:rsidRDefault="005158DD" w:rsidP="00EA4B9F">
      <w:pPr>
        <w:spacing w:after="0" w:line="360" w:lineRule="auto"/>
        <w:ind w:right="237"/>
        <w:jc w:val="both"/>
        <w:rPr>
          <w:rFonts w:ascii="Arial" w:eastAsia="Arial" w:hAnsi="Arial" w:cs="Arial"/>
          <w:color w:val="000000"/>
          <w:sz w:val="24"/>
        </w:rPr>
      </w:pPr>
    </w:p>
    <w:p w14:paraId="5C47E4F5" w14:textId="4DD19C3A"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 norming stage is the stage where the team would start to begin to work in a satisfying manner hitting targets when needed. It is the stage where the team have formed a certain bond with one another being able to take constructive criticism from one another. The team </w:t>
      </w:r>
      <w:r w:rsidR="001D4C73">
        <w:rPr>
          <w:rFonts w:ascii="Arial" w:eastAsia="Arial" w:hAnsi="Arial" w:cs="Arial"/>
          <w:color w:val="000000"/>
          <w:sz w:val="24"/>
        </w:rPr>
        <w:t>can</w:t>
      </w:r>
      <w:r>
        <w:rPr>
          <w:rFonts w:ascii="Arial" w:eastAsia="Arial" w:hAnsi="Arial" w:cs="Arial"/>
          <w:color w:val="000000"/>
          <w:sz w:val="24"/>
        </w:rPr>
        <w:t xml:space="preserve"> listen to one another's ideas and perform together sticking to the standards and methods outlined. This stage is where the team begins to start forming their own identity and working within a unit. Within the police this stage is one of the most important, this stage is where the officers would begin to work with one another and being able to tackle investigations and incidents as a unit and be able to work together. This stage as well would be where the Sergeant could feel that the team is able to handle things independently, given the team a lot more freedom.</w:t>
      </w:r>
    </w:p>
    <w:p w14:paraId="664355AD" w14:textId="77777777" w:rsidR="005158DD" w:rsidRDefault="005158DD" w:rsidP="00EA4B9F">
      <w:pPr>
        <w:spacing w:after="0" w:line="360" w:lineRule="auto"/>
        <w:ind w:right="237"/>
        <w:jc w:val="both"/>
        <w:rPr>
          <w:rFonts w:ascii="Arial" w:eastAsia="Arial" w:hAnsi="Arial" w:cs="Arial"/>
          <w:color w:val="000000"/>
          <w:sz w:val="24"/>
        </w:rPr>
      </w:pPr>
    </w:p>
    <w:p w14:paraId="1A965116" w14:textId="360D475B" w:rsidR="005158DD" w:rsidRDefault="00186D54"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 </w:t>
      </w:r>
      <w:r w:rsidR="0006081E">
        <w:rPr>
          <w:rFonts w:ascii="Arial" w:eastAsia="Arial" w:hAnsi="Arial" w:cs="Arial"/>
          <w:color w:val="000000"/>
          <w:sz w:val="24"/>
        </w:rPr>
        <w:t>performing</w:t>
      </w:r>
      <w:r>
        <w:rPr>
          <w:rFonts w:ascii="Arial" w:eastAsia="Arial" w:hAnsi="Arial" w:cs="Arial"/>
          <w:color w:val="000000"/>
          <w:sz w:val="24"/>
        </w:rPr>
        <w:t xml:space="preserve"> stage is where the team can full function as a one together</w:t>
      </w:r>
      <w:r w:rsidR="0006081E">
        <w:rPr>
          <w:rFonts w:ascii="Arial" w:eastAsia="Arial" w:hAnsi="Arial" w:cs="Arial"/>
          <w:color w:val="000000"/>
          <w:sz w:val="24"/>
        </w:rPr>
        <w:t xml:space="preserve">, which can benefit the task at hand. It is the stage where all the individuals involved within the team </w:t>
      </w:r>
      <w:r w:rsidR="00493E62">
        <w:rPr>
          <w:rFonts w:ascii="Arial" w:eastAsia="Arial" w:hAnsi="Arial" w:cs="Arial"/>
          <w:color w:val="000000"/>
          <w:sz w:val="24"/>
        </w:rPr>
        <w:t xml:space="preserve">know exactly what is expected of them and can all work together as a team to maintain </w:t>
      </w:r>
      <w:r w:rsidR="00493E62">
        <w:rPr>
          <w:rFonts w:ascii="Arial" w:eastAsia="Arial" w:hAnsi="Arial" w:cs="Arial"/>
          <w:color w:val="000000"/>
          <w:sz w:val="24"/>
        </w:rPr>
        <w:lastRenderedPageBreak/>
        <w:t xml:space="preserve">the expectations and achieve the goals at hand. </w:t>
      </w:r>
      <w:r w:rsidR="00972CF2">
        <w:rPr>
          <w:rFonts w:ascii="Arial" w:eastAsia="Arial" w:hAnsi="Arial" w:cs="Arial"/>
          <w:color w:val="000000"/>
          <w:sz w:val="24"/>
        </w:rPr>
        <w:t xml:space="preserve">Team members understand one another and support each other when needed. All individuals within the team </w:t>
      </w:r>
      <w:r w:rsidR="00375454">
        <w:rPr>
          <w:rFonts w:ascii="Arial" w:eastAsia="Arial" w:hAnsi="Arial" w:cs="Arial"/>
          <w:color w:val="000000"/>
          <w:sz w:val="24"/>
        </w:rPr>
        <w:t>can</w:t>
      </w:r>
      <w:r w:rsidR="00972CF2">
        <w:rPr>
          <w:rFonts w:ascii="Arial" w:eastAsia="Arial" w:hAnsi="Arial" w:cs="Arial"/>
          <w:color w:val="000000"/>
          <w:sz w:val="24"/>
        </w:rPr>
        <w:t xml:space="preserve"> function </w:t>
      </w:r>
      <w:r w:rsidR="0016676F">
        <w:rPr>
          <w:rFonts w:ascii="Arial" w:eastAsia="Arial" w:hAnsi="Arial" w:cs="Arial"/>
          <w:color w:val="000000"/>
          <w:sz w:val="24"/>
        </w:rPr>
        <w:t xml:space="preserve">within a positive atmosphere and can co-operate well together. </w:t>
      </w:r>
      <w:r w:rsidR="00F25221">
        <w:rPr>
          <w:rFonts w:ascii="Arial" w:eastAsia="Arial" w:hAnsi="Arial" w:cs="Arial"/>
          <w:color w:val="000000"/>
          <w:sz w:val="24"/>
        </w:rPr>
        <w:t xml:space="preserve">Each team member </w:t>
      </w:r>
      <w:r w:rsidR="00375454">
        <w:rPr>
          <w:rFonts w:ascii="Arial" w:eastAsia="Arial" w:hAnsi="Arial" w:cs="Arial"/>
          <w:color w:val="000000"/>
          <w:sz w:val="24"/>
        </w:rPr>
        <w:t>can</w:t>
      </w:r>
      <w:r w:rsidR="00F25221">
        <w:rPr>
          <w:rFonts w:ascii="Arial" w:eastAsia="Arial" w:hAnsi="Arial" w:cs="Arial"/>
          <w:color w:val="000000"/>
          <w:sz w:val="24"/>
        </w:rPr>
        <w:t xml:space="preserve"> function on their own or as a team well and without having to speak with the </w:t>
      </w:r>
      <w:r w:rsidR="00375454">
        <w:rPr>
          <w:rFonts w:ascii="Arial" w:eastAsia="Arial" w:hAnsi="Arial" w:cs="Arial"/>
          <w:color w:val="000000"/>
          <w:sz w:val="24"/>
        </w:rPr>
        <w:t xml:space="preserve">leader of the team. </w:t>
      </w:r>
      <w:r w:rsidR="00E32596">
        <w:rPr>
          <w:rFonts w:ascii="Arial" w:eastAsia="Arial" w:hAnsi="Arial" w:cs="Arial"/>
          <w:color w:val="000000"/>
          <w:sz w:val="24"/>
        </w:rPr>
        <w:t xml:space="preserve">Within the police this is the stage where each individual officer can function independently or with the team without having any issues </w:t>
      </w:r>
      <w:r w:rsidR="00D46B87">
        <w:rPr>
          <w:rFonts w:ascii="Arial" w:eastAsia="Arial" w:hAnsi="Arial" w:cs="Arial"/>
          <w:color w:val="000000"/>
          <w:sz w:val="24"/>
        </w:rPr>
        <w:t>with morality or a negative atmosphere amongst the team, this stage can help improve an officer as they feel that they can approach anyone of the team for either advice or constructive criticism</w:t>
      </w:r>
      <w:r w:rsidR="00675C65">
        <w:rPr>
          <w:rFonts w:ascii="Arial" w:eastAsia="Arial" w:hAnsi="Arial" w:cs="Arial"/>
          <w:color w:val="000000"/>
          <w:sz w:val="24"/>
        </w:rPr>
        <w:t xml:space="preserve">, without any issues. </w:t>
      </w:r>
      <w:r w:rsidR="00557F88">
        <w:rPr>
          <w:rFonts w:ascii="Arial" w:eastAsia="Arial" w:hAnsi="Arial" w:cs="Arial"/>
          <w:color w:val="000000"/>
          <w:sz w:val="24"/>
        </w:rPr>
        <w:t xml:space="preserve">This is also a stage within the police where all officers within the team can make decisions as a team without having to discuss with the sergeant beforehand. This makes </w:t>
      </w:r>
      <w:r w:rsidR="003C040B">
        <w:rPr>
          <w:rFonts w:ascii="Arial" w:eastAsia="Arial" w:hAnsi="Arial" w:cs="Arial"/>
          <w:color w:val="000000"/>
          <w:sz w:val="24"/>
        </w:rPr>
        <w:t>proactive</w:t>
      </w:r>
      <w:r w:rsidR="00557F88">
        <w:rPr>
          <w:rFonts w:ascii="Arial" w:eastAsia="Arial" w:hAnsi="Arial" w:cs="Arial"/>
          <w:color w:val="000000"/>
          <w:sz w:val="24"/>
        </w:rPr>
        <w:t xml:space="preserve"> policing</w:t>
      </w:r>
      <w:r w:rsidR="00AB052E">
        <w:rPr>
          <w:rFonts w:ascii="Arial" w:eastAsia="Arial" w:hAnsi="Arial" w:cs="Arial"/>
          <w:color w:val="000000"/>
          <w:sz w:val="24"/>
        </w:rPr>
        <w:t xml:space="preserve"> become a more progressive thing. </w:t>
      </w:r>
    </w:p>
    <w:p w14:paraId="71043944" w14:textId="4A15E9A7" w:rsidR="002D596F" w:rsidRDefault="002D596F" w:rsidP="00EA4B9F">
      <w:pPr>
        <w:spacing w:after="0" w:line="360" w:lineRule="auto"/>
        <w:ind w:right="237"/>
        <w:jc w:val="both"/>
        <w:rPr>
          <w:rFonts w:ascii="Arial" w:eastAsia="Arial" w:hAnsi="Arial" w:cs="Arial"/>
          <w:color w:val="000000"/>
          <w:sz w:val="24"/>
        </w:rPr>
      </w:pPr>
    </w:p>
    <w:p w14:paraId="45B18090" w14:textId="538376B4" w:rsidR="002D596F" w:rsidRDefault="002D596F"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When speaking about </w:t>
      </w:r>
      <w:r w:rsidR="005454A4">
        <w:rPr>
          <w:rFonts w:ascii="Arial" w:eastAsia="Arial" w:hAnsi="Arial" w:cs="Arial"/>
          <w:color w:val="000000"/>
          <w:sz w:val="24"/>
        </w:rPr>
        <w:t xml:space="preserve">expectations of a police team, this can mean what targets that are needed to hit. A lot of these revolve around </w:t>
      </w:r>
      <w:r w:rsidR="003C040B">
        <w:rPr>
          <w:rFonts w:ascii="Arial" w:eastAsia="Arial" w:hAnsi="Arial" w:cs="Arial"/>
          <w:color w:val="000000"/>
          <w:sz w:val="24"/>
        </w:rPr>
        <w:t>proactive</w:t>
      </w:r>
      <w:r w:rsidR="005454A4">
        <w:rPr>
          <w:rFonts w:ascii="Arial" w:eastAsia="Arial" w:hAnsi="Arial" w:cs="Arial"/>
          <w:color w:val="000000"/>
          <w:sz w:val="24"/>
        </w:rPr>
        <w:t xml:space="preserve"> policing, </w:t>
      </w:r>
      <w:r w:rsidR="00763800">
        <w:rPr>
          <w:rFonts w:ascii="Arial" w:eastAsia="Arial" w:hAnsi="Arial" w:cs="Arial"/>
          <w:color w:val="000000"/>
          <w:sz w:val="24"/>
        </w:rPr>
        <w:t xml:space="preserve">being able to go out as a team, work as a team and </w:t>
      </w:r>
      <w:r w:rsidR="003C040B">
        <w:rPr>
          <w:rFonts w:ascii="Arial" w:eastAsia="Arial" w:hAnsi="Arial" w:cs="Arial"/>
          <w:color w:val="000000"/>
          <w:sz w:val="24"/>
        </w:rPr>
        <w:t>co-operate</w:t>
      </w:r>
      <w:r w:rsidR="00763800">
        <w:rPr>
          <w:rFonts w:ascii="Arial" w:eastAsia="Arial" w:hAnsi="Arial" w:cs="Arial"/>
          <w:color w:val="000000"/>
          <w:sz w:val="24"/>
        </w:rPr>
        <w:t xml:space="preserve"> as a team, to either </w:t>
      </w:r>
      <w:r w:rsidR="0085761C">
        <w:rPr>
          <w:rFonts w:ascii="Arial" w:eastAsia="Arial" w:hAnsi="Arial" w:cs="Arial"/>
          <w:color w:val="000000"/>
          <w:sz w:val="24"/>
        </w:rPr>
        <w:t xml:space="preserve">locate someone who is wanted, or gather intelligence or even patrolling and performing stop searches </w:t>
      </w:r>
      <w:r w:rsidR="00AD2B31">
        <w:rPr>
          <w:rFonts w:ascii="Arial" w:eastAsia="Arial" w:hAnsi="Arial" w:cs="Arial"/>
          <w:color w:val="000000"/>
          <w:sz w:val="24"/>
        </w:rPr>
        <w:t>on persons</w:t>
      </w:r>
      <w:r w:rsidR="0085761C">
        <w:rPr>
          <w:rFonts w:ascii="Arial" w:eastAsia="Arial" w:hAnsi="Arial" w:cs="Arial"/>
          <w:color w:val="000000"/>
          <w:sz w:val="24"/>
        </w:rPr>
        <w:t xml:space="preserve"> in high crime areas known for drugs or burglaries. </w:t>
      </w:r>
    </w:p>
    <w:p w14:paraId="6B152172" w14:textId="5A569CAD" w:rsidR="00695BC1" w:rsidRDefault="00695BC1" w:rsidP="00EA4B9F">
      <w:pPr>
        <w:spacing w:after="0" w:line="360" w:lineRule="auto"/>
        <w:ind w:right="237"/>
        <w:jc w:val="both"/>
        <w:rPr>
          <w:rFonts w:ascii="Arial" w:eastAsia="Arial" w:hAnsi="Arial" w:cs="Arial"/>
          <w:color w:val="000000"/>
          <w:sz w:val="24"/>
        </w:rPr>
      </w:pPr>
    </w:p>
    <w:p w14:paraId="330823EA" w14:textId="3FA593A4" w:rsidR="00695BC1" w:rsidRDefault="0071355B"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Issues within a police team can have breaches within the code of ethics. A breach of the code of ethics can be handle differently depending on the breach. When teams are unable to work as a team this can have a negative impact on the task at hand, which can also come down to behaviour that does not uphold the policing principles. The policing principles are, Accountability, Fairness, Honesty, Integrity, Leadership, Objectivity, Openness, Respect and Selflessness. </w:t>
      </w:r>
    </w:p>
    <w:p w14:paraId="51C4AA34" w14:textId="1FE0E8D9" w:rsidR="0071355B" w:rsidRDefault="0071355B"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Honesty and Integrity </w:t>
      </w:r>
      <w:r w:rsidR="000C3F5F">
        <w:rPr>
          <w:rFonts w:ascii="Arial" w:eastAsia="Arial" w:hAnsi="Arial" w:cs="Arial"/>
          <w:color w:val="000000"/>
          <w:sz w:val="24"/>
        </w:rPr>
        <w:t>are two of the main and important</w:t>
      </w:r>
      <w:r>
        <w:rPr>
          <w:rFonts w:ascii="Arial" w:eastAsia="Arial" w:hAnsi="Arial" w:cs="Arial"/>
          <w:color w:val="000000"/>
          <w:sz w:val="24"/>
        </w:rPr>
        <w:t xml:space="preserve"> principle</w:t>
      </w:r>
      <w:r w:rsidR="000C3F5F">
        <w:rPr>
          <w:rFonts w:ascii="Arial" w:eastAsia="Arial" w:hAnsi="Arial" w:cs="Arial"/>
          <w:color w:val="000000"/>
          <w:sz w:val="24"/>
        </w:rPr>
        <w:t>s</w:t>
      </w:r>
      <w:r>
        <w:rPr>
          <w:rFonts w:ascii="Arial" w:eastAsia="Arial" w:hAnsi="Arial" w:cs="Arial"/>
          <w:color w:val="000000"/>
          <w:sz w:val="24"/>
        </w:rPr>
        <w:t xml:space="preserve"> that would affect either positively or negatively within the team, Honesty states that you are truthful and trustworthy, Integrity states that you always do the right thing. When a team is unable to work effectively it can compromise an incident putting a person in danger or dismantle an investigation causing a wrongful outcome. This can happen by individuals in a team undermining another’s decision or arguing on an incident causing mistakes and inappropriate decisions to be made.</w:t>
      </w:r>
    </w:p>
    <w:p w14:paraId="407F4EA7" w14:textId="6EF934EE" w:rsidR="0071355B" w:rsidRDefault="0071355B" w:rsidP="00EA4B9F">
      <w:pPr>
        <w:spacing w:after="0" w:line="360" w:lineRule="auto"/>
        <w:ind w:right="237"/>
        <w:jc w:val="both"/>
        <w:rPr>
          <w:rFonts w:ascii="Arial" w:eastAsia="Arial" w:hAnsi="Arial" w:cs="Arial"/>
          <w:color w:val="000000"/>
          <w:sz w:val="24"/>
        </w:rPr>
      </w:pPr>
    </w:p>
    <w:p w14:paraId="69708D9D" w14:textId="1875F5CE" w:rsidR="0071355B" w:rsidRDefault="003A7282"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It is said that to keep a team cohesive the team must remain goal focused, to continue to keep on a path leading to a certain goal and keeping expectations high throughout. The team must avoid conflict and remain to communicate with one another through and through, making sure that everyone in that team understands what it is you are doing and what outcome you are expecting. Communication is key within a team but especially within a policing aspect. Within the police communicating about what it is you are doing, what is needed and what the expected outcome would be is vital to the team working together when </w:t>
      </w:r>
      <w:r w:rsidR="006E7DF6">
        <w:rPr>
          <w:rFonts w:ascii="Arial" w:eastAsia="Arial" w:hAnsi="Arial" w:cs="Arial"/>
          <w:color w:val="000000"/>
          <w:sz w:val="24"/>
        </w:rPr>
        <w:t>necessary,</w:t>
      </w:r>
      <w:r>
        <w:rPr>
          <w:rFonts w:ascii="Arial" w:eastAsia="Arial" w:hAnsi="Arial" w:cs="Arial"/>
          <w:color w:val="000000"/>
          <w:sz w:val="24"/>
        </w:rPr>
        <w:t xml:space="preserve"> to get the outcome that is required for a satisfactory case. </w:t>
      </w:r>
    </w:p>
    <w:p w14:paraId="564CF034" w14:textId="77777777" w:rsidR="0071355B" w:rsidRDefault="0071355B" w:rsidP="00EA4B9F">
      <w:pPr>
        <w:spacing w:after="0" w:line="360" w:lineRule="auto"/>
        <w:ind w:right="237"/>
        <w:jc w:val="both"/>
        <w:rPr>
          <w:rFonts w:ascii="Arial" w:eastAsia="Arial" w:hAnsi="Arial" w:cs="Arial"/>
          <w:color w:val="000000"/>
          <w:sz w:val="24"/>
        </w:rPr>
      </w:pPr>
    </w:p>
    <w:p w14:paraId="09C4FD80" w14:textId="0EFDD609" w:rsidR="00C25CE3" w:rsidRDefault="00DF68E9"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There are always any and varied reasons why some teams are unable to co-operate with one another, it usually depends on the business type or just the goals that are to be aimed for. Within the police teams not </w:t>
      </w:r>
      <w:r w:rsidR="003C040B">
        <w:rPr>
          <w:rFonts w:ascii="Arial" w:eastAsia="Arial" w:hAnsi="Arial" w:cs="Arial"/>
          <w:color w:val="000000"/>
          <w:sz w:val="24"/>
        </w:rPr>
        <w:t>co-operating</w:t>
      </w:r>
      <w:r>
        <w:rPr>
          <w:rFonts w:ascii="Arial" w:eastAsia="Arial" w:hAnsi="Arial" w:cs="Arial"/>
          <w:color w:val="000000"/>
          <w:sz w:val="24"/>
        </w:rPr>
        <w:t xml:space="preserve"> with one another can bring major issues to investigation, incidents or even complying with code of ethics and guidelines in place. A major part of a successful team within the police is trust, to trust within your team, without trust within a team it can mean complications </w:t>
      </w:r>
      <w:r w:rsidR="00A870EB">
        <w:rPr>
          <w:rFonts w:ascii="Arial" w:eastAsia="Arial" w:hAnsi="Arial" w:cs="Arial"/>
          <w:color w:val="000000"/>
          <w:sz w:val="24"/>
        </w:rPr>
        <w:t>and conflict within. When responding to calls trust in your colleague plays a major role in the safety of the officers dealing, the victims, the suspects and any member of the public around. This is because you must trust that your colleague will act professional and appropriate and have your back when needed, if there is a breakdown in the trust professionalism can go out the window and lead to a victim, officer or even a member of the public being injured or making a loss.</w:t>
      </w:r>
    </w:p>
    <w:p w14:paraId="18B8648C" w14:textId="74F60062" w:rsidR="00A870EB" w:rsidRDefault="00A870EB" w:rsidP="00EA4B9F">
      <w:pPr>
        <w:spacing w:after="0" w:line="360" w:lineRule="auto"/>
        <w:ind w:right="237"/>
        <w:jc w:val="both"/>
        <w:rPr>
          <w:rFonts w:ascii="Arial" w:eastAsia="Arial" w:hAnsi="Arial" w:cs="Arial"/>
          <w:color w:val="000000"/>
          <w:sz w:val="24"/>
        </w:rPr>
      </w:pPr>
    </w:p>
    <w:p w14:paraId="1C79B247" w14:textId="77777777" w:rsidR="00A870EB" w:rsidRDefault="00A870EB" w:rsidP="00EA4B9F">
      <w:pPr>
        <w:spacing w:after="0" w:line="360" w:lineRule="auto"/>
        <w:ind w:right="237"/>
        <w:jc w:val="both"/>
        <w:rPr>
          <w:rFonts w:ascii="Arial" w:eastAsia="Arial" w:hAnsi="Arial" w:cs="Arial"/>
          <w:color w:val="000000"/>
          <w:sz w:val="24"/>
        </w:rPr>
      </w:pPr>
    </w:p>
    <w:p w14:paraId="7DF4E37C" w14:textId="32D32C2A" w:rsidR="005158DD" w:rsidRDefault="00A870EB"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 </w:t>
      </w:r>
      <w:r w:rsidR="008840C3">
        <w:rPr>
          <w:rFonts w:ascii="Arial" w:eastAsia="Arial" w:hAnsi="Arial" w:cs="Arial"/>
          <w:color w:val="000000"/>
          <w:sz w:val="24"/>
        </w:rPr>
        <w:t>Team Cohesion is important as it factors to the efficiency of the team. A survey stated that 97% of employees believe lack of alignment within a team impacts the outcome of a task project. It has been stated that string cohesiveness leads to optimum performance, belonging and personal satisfaction, which is essential factors in creating a work environment where employees want to stay and excel.</w:t>
      </w:r>
    </w:p>
    <w:p w14:paraId="10859E79" w14:textId="77777777" w:rsidR="003301A7" w:rsidRDefault="003301A7" w:rsidP="00EA4B9F">
      <w:pPr>
        <w:spacing w:after="0" w:line="360" w:lineRule="auto"/>
        <w:ind w:right="237"/>
        <w:jc w:val="both"/>
        <w:rPr>
          <w:rFonts w:ascii="Arial" w:eastAsia="Arial" w:hAnsi="Arial" w:cs="Arial"/>
          <w:color w:val="000000"/>
          <w:sz w:val="24"/>
        </w:rPr>
      </w:pPr>
    </w:p>
    <w:p w14:paraId="6A522567" w14:textId="248B5697" w:rsidR="003301A7" w:rsidRDefault="003301A7"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lastRenderedPageBreak/>
        <w:t>A step in improving team cohesion is defining goals and values.</w:t>
      </w:r>
    </w:p>
    <w:p w14:paraId="120352C7" w14:textId="366E3429" w:rsidR="003301A7" w:rsidRDefault="003301A7"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This is when you consider the businesses mission or vision for the company, within the police force this would be the Code of Ethics and the Policing Principles. This step can be when you have a briefing and properly identify the team’s goals for the day, week or month. For example, within the police this can be when you have a briefing, and the Sergeant will go through the </w:t>
      </w:r>
      <w:r w:rsidR="003C040B">
        <w:rPr>
          <w:rFonts w:ascii="Arial" w:eastAsia="Arial" w:hAnsi="Arial" w:cs="Arial"/>
          <w:color w:val="000000"/>
          <w:sz w:val="24"/>
        </w:rPr>
        <w:t>day’s</w:t>
      </w:r>
      <w:r>
        <w:rPr>
          <w:rFonts w:ascii="Arial" w:eastAsia="Arial" w:hAnsi="Arial" w:cs="Arial"/>
          <w:color w:val="000000"/>
          <w:sz w:val="24"/>
        </w:rPr>
        <w:t xml:space="preserve"> goals and what needs to be done. Within this the team can put ideas together and communicate with one another on how they will reach the goal. A briefing is always a good way to bring the team closer to one another and make sure every member of the team understands what the goal of the day is and to understand </w:t>
      </w:r>
      <w:r w:rsidR="004056EE">
        <w:rPr>
          <w:rFonts w:ascii="Arial" w:eastAsia="Arial" w:hAnsi="Arial" w:cs="Arial"/>
          <w:color w:val="000000"/>
          <w:sz w:val="24"/>
        </w:rPr>
        <w:t xml:space="preserve">everyone’s </w:t>
      </w:r>
      <w:r>
        <w:rPr>
          <w:rFonts w:ascii="Arial" w:eastAsia="Arial" w:hAnsi="Arial" w:cs="Arial"/>
          <w:color w:val="000000"/>
          <w:sz w:val="24"/>
        </w:rPr>
        <w:t xml:space="preserve">needs for that certain day. </w:t>
      </w:r>
    </w:p>
    <w:p w14:paraId="5C483085" w14:textId="587A5740" w:rsidR="004056EE" w:rsidRDefault="004056EE" w:rsidP="00EA4B9F">
      <w:pPr>
        <w:spacing w:after="0" w:line="360" w:lineRule="auto"/>
        <w:ind w:right="237"/>
        <w:jc w:val="both"/>
        <w:rPr>
          <w:rFonts w:ascii="Arial" w:eastAsia="Arial" w:hAnsi="Arial" w:cs="Arial"/>
          <w:color w:val="000000"/>
          <w:sz w:val="24"/>
        </w:rPr>
      </w:pPr>
    </w:p>
    <w:p w14:paraId="68721288" w14:textId="3BDE9AE9" w:rsidR="004056EE" w:rsidRDefault="004056EE"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Another step on improving team cohesion is offer training and development days. </w:t>
      </w:r>
    </w:p>
    <w:p w14:paraId="65E99F2E" w14:textId="5142C18C" w:rsidR="004056EE" w:rsidRDefault="004056EE"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This is something that is already apparent within the police force as each team has a Training Day which is a day that is used for team building exercises, training exercises or even days when the team would go into work and execute a warrant together by planning where and how the warrant will be complete and what each member of the team will be doing during the warrant. </w:t>
      </w:r>
    </w:p>
    <w:p w14:paraId="0907FD17" w14:textId="6981E07E" w:rsidR="004056EE" w:rsidRDefault="004056EE"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Another example of this is even the team member going forward to the sergeant and asking for development on an area that they feel they lack in which is affecting the team or the goals or missions that team has in place. This is a great way to show the team that you are willing to learn and become part of that team and go out of your way to improve to be able to coincide with their </w:t>
      </w:r>
      <w:r w:rsidRPr="004056EE">
        <w:rPr>
          <w:rFonts w:ascii="Arial" w:eastAsia="Arial" w:hAnsi="Arial" w:cs="Arial"/>
          <w:color w:val="000000"/>
          <w:sz w:val="24"/>
        </w:rPr>
        <w:t xml:space="preserve">mission. </w:t>
      </w:r>
    </w:p>
    <w:p w14:paraId="368E3038" w14:textId="07DCA425" w:rsidR="0045596D" w:rsidRDefault="0045596D" w:rsidP="00EA4B9F">
      <w:pPr>
        <w:spacing w:after="0" w:line="360" w:lineRule="auto"/>
        <w:ind w:right="237"/>
        <w:jc w:val="both"/>
        <w:rPr>
          <w:rFonts w:ascii="Arial" w:eastAsia="Arial" w:hAnsi="Arial" w:cs="Arial"/>
          <w:color w:val="000000"/>
          <w:sz w:val="24"/>
        </w:rPr>
      </w:pPr>
    </w:p>
    <w:p w14:paraId="24689DC6" w14:textId="2E1CF6FD" w:rsidR="0045596D" w:rsidRDefault="0045596D"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Throughout this essay it has mentioned how important trust and communication is within a team. Approximately 86% of employees have stated that lack of communication is the reason for a workplace failure. Teams can only work effectively with continuous, clear communication. A way of improving communication with a team is opening various communication channels such as what’s app groups to help the team stay productive and engaged with one another, this gives </w:t>
      </w:r>
      <w:r w:rsidR="003C040B">
        <w:rPr>
          <w:rFonts w:ascii="Arial" w:eastAsia="Arial" w:hAnsi="Arial" w:cs="Arial"/>
          <w:color w:val="000000"/>
          <w:sz w:val="24"/>
        </w:rPr>
        <w:t>team’s</w:t>
      </w:r>
      <w:r>
        <w:rPr>
          <w:rFonts w:ascii="Arial" w:eastAsia="Arial" w:hAnsi="Arial" w:cs="Arial"/>
          <w:color w:val="000000"/>
          <w:sz w:val="24"/>
        </w:rPr>
        <w:t xml:space="preserve"> easy access to communicating with one another, staying connected. By increasing internal and </w:t>
      </w:r>
      <w:r>
        <w:rPr>
          <w:rFonts w:ascii="Arial" w:eastAsia="Arial" w:hAnsi="Arial" w:cs="Arial"/>
          <w:color w:val="000000"/>
          <w:sz w:val="24"/>
        </w:rPr>
        <w:lastRenderedPageBreak/>
        <w:t xml:space="preserve">external communication keeps a team able to easily speak with one another meaning communication is easier and there is no reason not to be able to communicate. </w:t>
      </w:r>
    </w:p>
    <w:p w14:paraId="3691E414" w14:textId="383CC367" w:rsidR="0045596D" w:rsidRPr="004056EE" w:rsidRDefault="0045596D"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Ways of building trust within a team can be achieved by team members being transparent. Team cohesion cannot occur if people are keeping secrets from their team leader or members of their team (depending on the secret). A main point in policing is honesty and integrity. Honesty is key to building trust with team members. Building trust is important to the team due to it stopping a team going into a group think, </w:t>
      </w:r>
      <w:r w:rsidR="00FA7CB0">
        <w:rPr>
          <w:rFonts w:ascii="Arial" w:eastAsia="Arial" w:hAnsi="Arial" w:cs="Arial"/>
          <w:color w:val="000000"/>
          <w:sz w:val="24"/>
        </w:rPr>
        <w:t xml:space="preserve">which is when people would set aside their own personal beliefs and adopt the opinion of the rest of the group, this is usually when code of ethic is breached as no one was able to stand up to the team and speak out. Groupthink is a common negative when it comes to team cohesion. True team cohesion includes team members feeling able to contribute their genuine thoughts and work despite how others in the group may feel. </w:t>
      </w:r>
    </w:p>
    <w:p w14:paraId="44FB30F8" w14:textId="77777777" w:rsidR="005158DD" w:rsidRDefault="005158DD" w:rsidP="00EA4B9F">
      <w:pPr>
        <w:spacing w:after="0" w:line="360" w:lineRule="auto"/>
        <w:ind w:right="237"/>
        <w:jc w:val="both"/>
        <w:rPr>
          <w:rFonts w:ascii="Arial" w:eastAsia="Arial" w:hAnsi="Arial" w:cs="Arial"/>
          <w:color w:val="000000"/>
          <w:sz w:val="24"/>
        </w:rPr>
      </w:pPr>
    </w:p>
    <w:p w14:paraId="1DA6542E" w14:textId="77777777" w:rsidR="005158DD" w:rsidRDefault="005158DD" w:rsidP="00EA4B9F">
      <w:pPr>
        <w:spacing w:after="0" w:line="360" w:lineRule="auto"/>
        <w:ind w:right="237"/>
        <w:jc w:val="both"/>
        <w:rPr>
          <w:rFonts w:ascii="Arial" w:eastAsia="Arial" w:hAnsi="Arial" w:cs="Arial"/>
          <w:color w:val="000000"/>
          <w:sz w:val="24"/>
        </w:rPr>
      </w:pPr>
    </w:p>
    <w:p w14:paraId="3041E394" w14:textId="256C8F63" w:rsidR="005158DD" w:rsidRDefault="00FA7CB0"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In conclusion creating team dynamics and team cohesion is critical to any successful operation whether if </w:t>
      </w:r>
      <w:r w:rsidR="00931AE8">
        <w:rPr>
          <w:rFonts w:ascii="Arial" w:eastAsia="Arial" w:hAnsi="Arial" w:cs="Arial"/>
          <w:color w:val="000000"/>
          <w:sz w:val="24"/>
        </w:rPr>
        <w:t>it is</w:t>
      </w:r>
      <w:r>
        <w:rPr>
          <w:rFonts w:ascii="Arial" w:eastAsia="Arial" w:hAnsi="Arial" w:cs="Arial"/>
          <w:color w:val="000000"/>
          <w:sz w:val="24"/>
        </w:rPr>
        <w:t xml:space="preserve"> a civilian business or </w:t>
      </w:r>
      <w:r w:rsidR="00E6312E">
        <w:rPr>
          <w:rFonts w:ascii="Arial" w:eastAsia="Arial" w:hAnsi="Arial" w:cs="Arial"/>
          <w:color w:val="000000"/>
          <w:sz w:val="24"/>
        </w:rPr>
        <w:t xml:space="preserve">a </w:t>
      </w:r>
      <w:r>
        <w:rPr>
          <w:rFonts w:ascii="Arial" w:eastAsia="Arial" w:hAnsi="Arial" w:cs="Arial"/>
          <w:color w:val="000000"/>
          <w:sz w:val="24"/>
        </w:rPr>
        <w:t xml:space="preserve">police force. </w:t>
      </w:r>
      <w:r w:rsidR="00E6312E">
        <w:rPr>
          <w:rFonts w:ascii="Arial" w:eastAsia="Arial" w:hAnsi="Arial" w:cs="Arial"/>
          <w:color w:val="000000"/>
          <w:sz w:val="24"/>
        </w:rPr>
        <w:t xml:space="preserve">Team dynamics are shown to be vital to any police force team to work effectively and to the best performance. It is shown that teams need Trust, Communication, Honesty and Integrity to perform as a team and work to the expectations of all higher-level management. An important part of building a well function team is the steps of Tuckman’s model, using this as a reference can help and improve on team dynamics and any issues that you face when working within a team. </w:t>
      </w:r>
    </w:p>
    <w:p w14:paraId="50C5959E" w14:textId="2145299D" w:rsidR="00E6312E" w:rsidRDefault="00E6312E"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When joining a new team, it shows that being open and honest from the moment you meet your new team members will have a positive impact. Showing you are interested and wanting to know the goals and missions for the team and what they expect from you will identify what kind of character you are when joining. </w:t>
      </w:r>
    </w:p>
    <w:p w14:paraId="722B00AE" w14:textId="77777777" w:rsidR="005158DD" w:rsidRDefault="005158DD" w:rsidP="00EA4B9F">
      <w:pPr>
        <w:spacing w:after="0" w:line="360" w:lineRule="auto"/>
        <w:ind w:right="237"/>
        <w:jc w:val="both"/>
        <w:rPr>
          <w:rFonts w:ascii="Arial" w:eastAsia="Arial" w:hAnsi="Arial" w:cs="Arial"/>
          <w:color w:val="000000"/>
          <w:sz w:val="24"/>
        </w:rPr>
      </w:pPr>
    </w:p>
    <w:p w14:paraId="42C6D796" w14:textId="77777777" w:rsidR="005158DD" w:rsidRDefault="005158DD" w:rsidP="00EA4B9F">
      <w:pPr>
        <w:spacing w:after="0" w:line="360" w:lineRule="auto"/>
        <w:ind w:right="237"/>
        <w:jc w:val="both"/>
        <w:rPr>
          <w:rFonts w:ascii="Arial" w:eastAsia="Arial" w:hAnsi="Arial" w:cs="Arial"/>
          <w:color w:val="000000"/>
          <w:sz w:val="24"/>
        </w:rPr>
      </w:pPr>
    </w:p>
    <w:p w14:paraId="6E1831B3" w14:textId="7D00D418" w:rsidR="005158DD" w:rsidRPr="003E5E73" w:rsidRDefault="003E5E73"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Word Count: 2334</w:t>
      </w:r>
      <w:bookmarkStart w:id="0" w:name="_GoBack"/>
      <w:bookmarkEnd w:id="0"/>
    </w:p>
    <w:p w14:paraId="54E11D2A" w14:textId="77777777" w:rsidR="005158DD" w:rsidRDefault="005158DD" w:rsidP="00EA4B9F">
      <w:pPr>
        <w:spacing w:after="0" w:line="360" w:lineRule="auto"/>
        <w:ind w:right="237"/>
        <w:jc w:val="both"/>
        <w:rPr>
          <w:rFonts w:ascii="Arial" w:eastAsia="Arial" w:hAnsi="Arial" w:cs="Arial"/>
          <w:color w:val="000000"/>
          <w:sz w:val="24"/>
        </w:rPr>
      </w:pPr>
    </w:p>
    <w:p w14:paraId="31126E5D" w14:textId="77777777" w:rsidR="005158DD" w:rsidRDefault="005158DD" w:rsidP="00EA4B9F">
      <w:pPr>
        <w:spacing w:after="0" w:line="360" w:lineRule="auto"/>
        <w:ind w:right="237"/>
        <w:jc w:val="both"/>
        <w:rPr>
          <w:rFonts w:ascii="Arial" w:eastAsia="Arial" w:hAnsi="Arial" w:cs="Arial"/>
          <w:b/>
          <w:color w:val="000000"/>
          <w:sz w:val="24"/>
        </w:rPr>
      </w:pPr>
    </w:p>
    <w:p w14:paraId="00E108E0" w14:textId="315BA12E" w:rsidR="005158DD" w:rsidRPr="003C040B" w:rsidRDefault="003A7282" w:rsidP="003C040B">
      <w:pPr>
        <w:spacing w:after="0" w:line="360" w:lineRule="auto"/>
        <w:ind w:left="3600" w:right="237" w:firstLine="720"/>
        <w:rPr>
          <w:rFonts w:ascii="Arial" w:eastAsia="Arial" w:hAnsi="Arial" w:cs="Arial"/>
          <w:color w:val="000000"/>
        </w:rPr>
      </w:pPr>
      <w:r>
        <w:rPr>
          <w:rFonts w:ascii="Arial" w:eastAsia="Arial" w:hAnsi="Arial" w:cs="Arial"/>
          <w:b/>
          <w:color w:val="000000"/>
          <w:sz w:val="24"/>
        </w:rPr>
        <w:lastRenderedPageBreak/>
        <w:t>Task 2</w:t>
      </w:r>
    </w:p>
    <w:p w14:paraId="49E398E2" w14:textId="77777777" w:rsidR="005158DD" w:rsidRDefault="005158DD" w:rsidP="00EA4B9F">
      <w:pPr>
        <w:spacing w:after="0" w:line="360" w:lineRule="auto"/>
        <w:ind w:right="237"/>
        <w:jc w:val="both"/>
        <w:rPr>
          <w:rFonts w:ascii="Arial" w:eastAsia="Arial" w:hAnsi="Arial" w:cs="Arial"/>
          <w:color w:val="000000"/>
          <w:sz w:val="24"/>
        </w:rPr>
      </w:pPr>
    </w:p>
    <w:p w14:paraId="1A6738C4"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b/>
          <w:color w:val="000000"/>
          <w:sz w:val="24"/>
        </w:rPr>
        <w:t xml:space="preserve">Relevant areas of the National Policing Curriculum: </w:t>
      </w:r>
    </w:p>
    <w:p w14:paraId="40C52511"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b/>
          <w:color w:val="000000"/>
          <w:sz w:val="24"/>
        </w:rPr>
        <w:t xml:space="preserve">Vulnerability and Risk </w:t>
      </w:r>
    </w:p>
    <w:p w14:paraId="16287F21" w14:textId="77777777" w:rsidR="005158DD" w:rsidRDefault="005158DD" w:rsidP="00EA4B9F">
      <w:pPr>
        <w:spacing w:after="0" w:line="360" w:lineRule="auto"/>
        <w:ind w:right="237"/>
        <w:jc w:val="both"/>
        <w:rPr>
          <w:rFonts w:ascii="Arial" w:eastAsia="Arial" w:hAnsi="Arial" w:cs="Arial"/>
          <w:color w:val="000000"/>
          <w:sz w:val="24"/>
        </w:rPr>
      </w:pPr>
    </w:p>
    <w:p w14:paraId="72F0703A"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You must choose </w:t>
      </w:r>
      <w:r>
        <w:rPr>
          <w:rFonts w:ascii="Arial" w:eastAsia="Arial" w:hAnsi="Arial" w:cs="Arial"/>
          <w:b/>
          <w:color w:val="000000"/>
          <w:sz w:val="24"/>
          <w:u w:val="single"/>
        </w:rPr>
        <w:t>a policing incident</w:t>
      </w:r>
      <w:r>
        <w:rPr>
          <w:rFonts w:ascii="Arial" w:eastAsia="Arial" w:hAnsi="Arial" w:cs="Arial"/>
          <w:b/>
          <w:color w:val="000000"/>
          <w:sz w:val="24"/>
        </w:rPr>
        <w:t xml:space="preserve"> </w:t>
      </w:r>
      <w:r>
        <w:rPr>
          <w:rFonts w:ascii="Arial" w:eastAsia="Arial" w:hAnsi="Arial" w:cs="Arial"/>
          <w:color w:val="000000"/>
          <w:sz w:val="24"/>
        </w:rPr>
        <w:t xml:space="preserve">in which you played a significant role with a victim of crime or anti-social behaviour and reflect on what happened. </w:t>
      </w:r>
    </w:p>
    <w:p w14:paraId="5BE93A62" w14:textId="77777777" w:rsidR="005158DD" w:rsidRDefault="005158DD" w:rsidP="00EA4B9F">
      <w:pPr>
        <w:spacing w:after="0" w:line="360" w:lineRule="auto"/>
        <w:ind w:right="237"/>
        <w:jc w:val="both"/>
        <w:rPr>
          <w:rFonts w:ascii="Arial" w:eastAsia="Arial" w:hAnsi="Arial" w:cs="Arial"/>
          <w:b/>
          <w:color w:val="000000"/>
          <w:sz w:val="24"/>
        </w:rPr>
      </w:pPr>
    </w:p>
    <w:tbl>
      <w:tblPr>
        <w:tblW w:w="0" w:type="auto"/>
        <w:tblInd w:w="108" w:type="dxa"/>
        <w:tblCellMar>
          <w:left w:w="10" w:type="dxa"/>
          <w:right w:w="10" w:type="dxa"/>
        </w:tblCellMar>
        <w:tblLook w:val="04A0" w:firstRow="1" w:lastRow="0" w:firstColumn="1" w:lastColumn="0" w:noHBand="0" w:noVBand="1"/>
      </w:tblPr>
      <w:tblGrid>
        <w:gridCol w:w="9016"/>
      </w:tblGrid>
      <w:tr w:rsidR="005158DD" w14:paraId="30610FD7" w14:textId="77777777">
        <w:trPr>
          <w:trHeight w:val="1"/>
        </w:trPr>
        <w:tc>
          <w:tcPr>
            <w:tcW w:w="901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84BA73E" w14:textId="77777777" w:rsidR="005158DD" w:rsidRDefault="005158DD" w:rsidP="00EA4B9F">
            <w:pPr>
              <w:spacing w:after="0" w:line="360" w:lineRule="auto"/>
              <w:ind w:right="237"/>
              <w:rPr>
                <w:rFonts w:ascii="Arial" w:eastAsia="Arial" w:hAnsi="Arial" w:cs="Arial"/>
                <w:color w:val="000000"/>
                <w:sz w:val="24"/>
              </w:rPr>
            </w:pPr>
          </w:p>
          <w:p w14:paraId="18BB4560"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b/>
                <w:color w:val="000000"/>
                <w:sz w:val="24"/>
              </w:rPr>
              <w:t>Give a brief description</w:t>
            </w:r>
            <w:r>
              <w:rPr>
                <w:rFonts w:ascii="Arial" w:eastAsia="Arial" w:hAnsi="Arial" w:cs="Arial"/>
                <w:color w:val="000000"/>
                <w:sz w:val="24"/>
              </w:rPr>
              <w:t xml:space="preserve"> of the incident including social and legislative contexts and any relevant cultural, ethnicity and language issues. </w:t>
            </w:r>
          </w:p>
          <w:p w14:paraId="34B3F2EB" w14:textId="77777777" w:rsidR="005158DD" w:rsidRDefault="005158DD" w:rsidP="00EA4B9F">
            <w:pPr>
              <w:spacing w:after="0" w:line="360" w:lineRule="auto"/>
              <w:rPr>
                <w:rFonts w:ascii="Arial" w:eastAsia="Arial" w:hAnsi="Arial" w:cs="Arial"/>
                <w:color w:val="000000"/>
                <w:sz w:val="24"/>
              </w:rPr>
            </w:pPr>
          </w:p>
          <w:p w14:paraId="629C9458" w14:textId="77777777" w:rsidR="005158DD" w:rsidRDefault="003A7282" w:rsidP="00EA4B9F">
            <w:pPr>
              <w:spacing w:after="0" w:line="360" w:lineRule="auto"/>
              <w:rPr>
                <w:rFonts w:ascii="Arial" w:eastAsia="Arial" w:hAnsi="Arial" w:cs="Arial"/>
                <w:color w:val="000000"/>
                <w:sz w:val="24"/>
              </w:rPr>
            </w:pPr>
            <w:r>
              <w:rPr>
                <w:rFonts w:ascii="Arial" w:eastAsia="Arial" w:hAnsi="Arial" w:cs="Arial"/>
                <w:color w:val="000000"/>
                <w:sz w:val="24"/>
              </w:rPr>
              <w:t xml:space="preserve">Critically evaluate the appropriateness of different approaches (by professionals and the police) in supporting or managing vulnerable people or people at risk of harm. </w:t>
            </w:r>
          </w:p>
          <w:p w14:paraId="7D34F5C7" w14:textId="77777777" w:rsidR="005158DD" w:rsidRDefault="005158DD" w:rsidP="00EA4B9F">
            <w:pPr>
              <w:spacing w:after="0" w:line="360" w:lineRule="auto"/>
              <w:rPr>
                <w:rFonts w:ascii="Arial" w:eastAsia="Arial" w:hAnsi="Arial" w:cs="Arial"/>
                <w:color w:val="000000"/>
                <w:sz w:val="24"/>
              </w:rPr>
            </w:pPr>
          </w:p>
          <w:p w14:paraId="2F4972CA" w14:textId="77777777" w:rsidR="005158DD" w:rsidRDefault="003A7282" w:rsidP="00EA4B9F">
            <w:pPr>
              <w:spacing w:after="0" w:line="360" w:lineRule="auto"/>
              <w:rPr>
                <w:rFonts w:ascii="Arial" w:eastAsia="Arial" w:hAnsi="Arial" w:cs="Arial"/>
                <w:color w:val="000000"/>
                <w:sz w:val="24"/>
              </w:rPr>
            </w:pPr>
            <w:r>
              <w:rPr>
                <w:rFonts w:ascii="Arial" w:eastAsia="Arial" w:hAnsi="Arial" w:cs="Arial"/>
                <w:color w:val="000000"/>
                <w:sz w:val="24"/>
              </w:rPr>
              <w:t xml:space="preserve">Explore what works in relation to tackling repeat victimisation and repeat offending. </w:t>
            </w:r>
          </w:p>
          <w:p w14:paraId="0B4020A7" w14:textId="77777777" w:rsidR="005158DD" w:rsidRDefault="005158DD" w:rsidP="00EA4B9F">
            <w:pPr>
              <w:spacing w:after="0" w:line="360" w:lineRule="auto"/>
              <w:ind w:right="237"/>
              <w:jc w:val="both"/>
              <w:rPr>
                <w:rFonts w:ascii="Arial" w:eastAsia="Arial" w:hAnsi="Arial" w:cs="Arial"/>
                <w:color w:val="000000"/>
                <w:sz w:val="24"/>
              </w:rPr>
            </w:pPr>
          </w:p>
          <w:p w14:paraId="5C07AA94"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1500 words </w:t>
            </w:r>
            <w:r>
              <w:rPr>
                <w:rFonts w:ascii="Arial" w:eastAsia="Arial" w:hAnsi="Arial" w:cs="Arial"/>
                <w:i/>
                <w:color w:val="000000"/>
                <w:sz w:val="24"/>
              </w:rPr>
              <w:t>(+/- 10%: include your actual word count at the end of each section)</w:t>
            </w:r>
          </w:p>
          <w:p w14:paraId="1D7B270A" w14:textId="77777777" w:rsidR="005158DD" w:rsidRDefault="005158DD" w:rsidP="00EA4B9F">
            <w:pPr>
              <w:spacing w:after="0" w:line="360" w:lineRule="auto"/>
              <w:ind w:right="237"/>
              <w:jc w:val="both"/>
            </w:pPr>
          </w:p>
        </w:tc>
      </w:tr>
    </w:tbl>
    <w:p w14:paraId="4F904CB7" w14:textId="77777777" w:rsidR="005158DD" w:rsidRDefault="005158DD" w:rsidP="00EA4B9F">
      <w:pPr>
        <w:spacing w:after="0" w:line="360" w:lineRule="auto"/>
        <w:ind w:right="237"/>
        <w:jc w:val="both"/>
        <w:rPr>
          <w:rFonts w:ascii="Arial" w:eastAsia="Arial" w:hAnsi="Arial" w:cs="Arial"/>
          <w:color w:val="000000"/>
          <w:sz w:val="24"/>
        </w:rPr>
      </w:pPr>
    </w:p>
    <w:p w14:paraId="06971CD3" w14:textId="77777777" w:rsidR="005158DD" w:rsidRDefault="005158DD" w:rsidP="00EA4B9F">
      <w:pPr>
        <w:spacing w:after="0" w:line="360" w:lineRule="auto"/>
        <w:ind w:right="237"/>
        <w:jc w:val="both"/>
        <w:rPr>
          <w:rFonts w:ascii="Arial" w:eastAsia="Arial" w:hAnsi="Arial" w:cs="Arial"/>
          <w:color w:val="000000"/>
          <w:sz w:val="24"/>
        </w:rPr>
      </w:pPr>
    </w:p>
    <w:p w14:paraId="1F0B8E56"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b/>
          <w:color w:val="000000"/>
          <w:sz w:val="24"/>
        </w:rPr>
        <w:t>ANSWER:</w:t>
      </w:r>
    </w:p>
    <w:p w14:paraId="2A1F701D" w14:textId="1642FE81" w:rsidR="005158DD" w:rsidRDefault="005158DD" w:rsidP="00EA4B9F">
      <w:pPr>
        <w:spacing w:after="0" w:line="360" w:lineRule="auto"/>
        <w:ind w:right="237"/>
        <w:jc w:val="both"/>
        <w:rPr>
          <w:rFonts w:ascii="Arial" w:eastAsia="Arial" w:hAnsi="Arial" w:cs="Arial"/>
          <w:color w:val="000000"/>
          <w:sz w:val="24"/>
        </w:rPr>
      </w:pPr>
    </w:p>
    <w:p w14:paraId="232A6904" w14:textId="0063A2FA" w:rsidR="0000126A" w:rsidRDefault="0000126A"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This essay will critically evaluate the appropriateness of different approaches that the police or professionals working within the care sector can execute when supporting or managing vulnerable people or people at risk of harm. The essay will also explore what works in relation to tackling repeat victimisation and repeat offending and preventing any further harm to the victims. </w:t>
      </w:r>
    </w:p>
    <w:p w14:paraId="096FFAB5" w14:textId="27F1B9D7" w:rsidR="006E7DF6" w:rsidRDefault="006E7DF6" w:rsidP="00EA4B9F">
      <w:pPr>
        <w:spacing w:after="0" w:line="360" w:lineRule="auto"/>
        <w:ind w:right="237"/>
        <w:jc w:val="both"/>
        <w:rPr>
          <w:rFonts w:ascii="Arial" w:eastAsia="Arial" w:hAnsi="Arial" w:cs="Arial"/>
          <w:color w:val="000000"/>
          <w:sz w:val="24"/>
        </w:rPr>
      </w:pPr>
    </w:p>
    <w:p w14:paraId="7F7324EA" w14:textId="4E1C172C" w:rsidR="006E7DF6" w:rsidRDefault="006E7DF6"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lastRenderedPageBreak/>
        <w:t xml:space="preserve">When on duty PC Whelan had a call to an incident where a young female was disclosing a history of domestic assault. PC Whelan has attended, and the victim has disclosed numerous times that her ex-partner has assaulted her causing injury and damaging property belonging to her. This incident has been chosen due to the Victims age and massive vulnerability markers previously on the victim prior to the call, the female has numerous Child Sex Exploitation </w:t>
      </w:r>
      <w:r w:rsidR="00673A41">
        <w:rPr>
          <w:rFonts w:ascii="Arial" w:eastAsia="Arial" w:hAnsi="Arial" w:cs="Arial"/>
          <w:color w:val="000000"/>
          <w:sz w:val="24"/>
        </w:rPr>
        <w:t xml:space="preserve">(CSE) </w:t>
      </w:r>
      <w:r>
        <w:rPr>
          <w:rFonts w:ascii="Arial" w:eastAsia="Arial" w:hAnsi="Arial" w:cs="Arial"/>
          <w:color w:val="000000"/>
          <w:sz w:val="24"/>
        </w:rPr>
        <w:t>markers on her and the massive risk from the offender due to already being a Domestic Abuse Aggressor, Sex Offender and Violent markers due to numerous assaults and battery on his previous convictions. This essay will go into detail the massive safeguarding that had to take place for the victim and all efforts that had to be put in place to make sure no repeat incidents would happen, and that the Victim is protected from the suspect.</w:t>
      </w:r>
    </w:p>
    <w:p w14:paraId="101FA1BA" w14:textId="288C1BBD" w:rsidR="00DA6B03" w:rsidRDefault="00DA6B03" w:rsidP="00EA4B9F">
      <w:pPr>
        <w:spacing w:after="0" w:line="360" w:lineRule="auto"/>
        <w:ind w:right="237"/>
        <w:jc w:val="both"/>
        <w:rPr>
          <w:rFonts w:ascii="Arial" w:eastAsia="Arial" w:hAnsi="Arial" w:cs="Arial"/>
          <w:color w:val="000000"/>
          <w:sz w:val="24"/>
        </w:rPr>
      </w:pPr>
    </w:p>
    <w:p w14:paraId="2210D9DC" w14:textId="6BA98BEE" w:rsidR="00DA6B03" w:rsidRDefault="00A45547"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When PC Whelan has attended the initial incident, PC Whelan has used the National Decision Model (NDM) as a method to figure out what needs to be done to protect the victim from any further harm and what steps need to be taken to begin an investigation with the desired outcome. </w:t>
      </w:r>
    </w:p>
    <w:p w14:paraId="069D8E6E" w14:textId="285C9BB0" w:rsidR="006E7DF6" w:rsidRDefault="006E7DF6" w:rsidP="00EA4B9F">
      <w:pPr>
        <w:spacing w:after="0" w:line="360" w:lineRule="auto"/>
        <w:ind w:right="237"/>
        <w:jc w:val="both"/>
        <w:rPr>
          <w:rFonts w:ascii="Arial" w:eastAsia="Arial" w:hAnsi="Arial" w:cs="Arial"/>
          <w:color w:val="000000"/>
          <w:sz w:val="24"/>
        </w:rPr>
      </w:pPr>
    </w:p>
    <w:p w14:paraId="03CD7CB8" w14:textId="253D37F6" w:rsidR="00A45547" w:rsidRDefault="00A45547"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 </w:t>
      </w:r>
      <w:r w:rsidR="003C040B">
        <w:rPr>
          <w:rFonts w:ascii="Arial" w:eastAsia="Arial" w:hAnsi="Arial" w:cs="Arial"/>
          <w:color w:val="000000"/>
          <w:sz w:val="24"/>
        </w:rPr>
        <w:t>first</w:t>
      </w:r>
      <w:r>
        <w:rPr>
          <w:rFonts w:ascii="Arial" w:eastAsia="Arial" w:hAnsi="Arial" w:cs="Arial"/>
          <w:color w:val="000000"/>
          <w:sz w:val="24"/>
        </w:rPr>
        <w:t xml:space="preserve"> step in the NDM is gathering information and intelligence. PC Whelan has taken a brief first account of the incident from the victim to ascertain what has happened and who the potential suspect might be. </w:t>
      </w:r>
      <w:r w:rsidR="00F55128">
        <w:rPr>
          <w:rFonts w:ascii="Arial" w:eastAsia="Arial" w:hAnsi="Arial" w:cs="Arial"/>
          <w:color w:val="000000"/>
          <w:sz w:val="24"/>
        </w:rPr>
        <w:t xml:space="preserve">The first account explained that over the course of their relationship there had been numerous incidents of assault causing injury and criminal damage. The victim explained to PC Whelan and she was </w:t>
      </w:r>
    </w:p>
    <w:p w14:paraId="37A808D4" w14:textId="095FA0C3" w:rsidR="00F55128" w:rsidRDefault="00F55128"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16 at the time and the suspect was 21. This already showed to PC Whelan that vulnerability played a factor within the incident due to the age difference. The victim said it stopped when the suspect went back to prison. PC Whelan has conducted searches on Niche and PNC of both the Victim and Suspect to gain a further knowledge of the Victim and Suspect to gather more intelligence to be able to assess the incident to the best of his ability. Niche and PNC showed that the victim already had markers on her for High-Risk Domestic Abuse Victim against the Suspect and potential CSE concerns. For the suspect Nice and PNC showed that he already had markers for Violent, Weapons, Registered Sex Offender, High-Risk Domestic Abuse Aggressor, </w:t>
      </w:r>
      <w:r>
        <w:rPr>
          <w:rFonts w:ascii="Arial" w:eastAsia="Arial" w:hAnsi="Arial" w:cs="Arial"/>
          <w:color w:val="000000"/>
          <w:sz w:val="24"/>
        </w:rPr>
        <w:lastRenderedPageBreak/>
        <w:t xml:space="preserve">Breaches Conditions and previous for Criminal Damage and Assault. This showed PC Whelan that the Suspect could be potentially a High-Risk danger for the Victim and that all safety measures must be put in place as soon as they could. </w:t>
      </w:r>
    </w:p>
    <w:p w14:paraId="739953C7" w14:textId="329D10FC" w:rsidR="005D132F" w:rsidRDefault="005D132F" w:rsidP="00EA4B9F">
      <w:pPr>
        <w:spacing w:after="0" w:line="360" w:lineRule="auto"/>
        <w:ind w:right="237"/>
        <w:jc w:val="both"/>
        <w:rPr>
          <w:rFonts w:ascii="Arial" w:eastAsia="Arial" w:hAnsi="Arial" w:cs="Arial"/>
          <w:color w:val="000000"/>
          <w:sz w:val="24"/>
        </w:rPr>
      </w:pPr>
    </w:p>
    <w:p w14:paraId="4EA15316" w14:textId="64F5E661" w:rsidR="005D132F" w:rsidRDefault="005D132F"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Below is an approach that PC Whelan utilised to handle the incident and protect all victims </w:t>
      </w:r>
      <w:r w:rsidR="003C040B">
        <w:rPr>
          <w:rFonts w:ascii="Arial" w:eastAsia="Arial" w:hAnsi="Arial" w:cs="Arial"/>
          <w:color w:val="000000"/>
          <w:sz w:val="24"/>
        </w:rPr>
        <w:t>and vulnerable persons involved.</w:t>
      </w:r>
      <w:r>
        <w:rPr>
          <w:rFonts w:ascii="Arial" w:eastAsia="Arial" w:hAnsi="Arial" w:cs="Arial"/>
          <w:color w:val="000000"/>
          <w:sz w:val="24"/>
        </w:rPr>
        <w:t xml:space="preserve"> This was the best method PC Whelan used to tackle the situation in the most appropriate manner with the best outcome for all involved. </w:t>
      </w:r>
    </w:p>
    <w:p w14:paraId="51BBDC18" w14:textId="77777777" w:rsidR="00F55128" w:rsidRDefault="00F55128" w:rsidP="00EA4B9F">
      <w:pPr>
        <w:spacing w:after="0" w:line="360" w:lineRule="auto"/>
        <w:ind w:right="237"/>
        <w:jc w:val="both"/>
        <w:rPr>
          <w:rFonts w:ascii="Arial" w:eastAsia="Arial" w:hAnsi="Arial" w:cs="Arial"/>
          <w:color w:val="000000"/>
          <w:sz w:val="24"/>
        </w:rPr>
      </w:pPr>
    </w:p>
    <w:p w14:paraId="414A33B1" w14:textId="4B567CF0" w:rsidR="006E7DF6" w:rsidRDefault="00F55128"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 next step of the NDM showed PC Whelan that he must assess the threat and risk and develop a working strategy. </w:t>
      </w:r>
      <w:r w:rsidR="009D3D53">
        <w:rPr>
          <w:rFonts w:ascii="Arial" w:eastAsia="Arial" w:hAnsi="Arial" w:cs="Arial"/>
          <w:color w:val="000000"/>
          <w:sz w:val="24"/>
        </w:rPr>
        <w:t xml:space="preserve">PC Whelan felt that the biggest threat was the Suspect due to his previous and violent nature this could put the Victim at high-risk from the Suspect. </w:t>
      </w:r>
      <w:r w:rsidR="0084529C">
        <w:rPr>
          <w:rFonts w:ascii="Arial" w:eastAsia="Arial" w:hAnsi="Arial" w:cs="Arial"/>
          <w:color w:val="000000"/>
          <w:sz w:val="24"/>
        </w:rPr>
        <w:t xml:space="preserve">PC Whelan began developing a strategy to conquer any threat or risk that the Suspect poses on the Victim. PC Whelan found that the Suspect possibly lived not too far away from the victim and had easy access to transport and getting to the location of the victim, this posed a large threat on the victim due to the suspect knowing exactly where the victim lived. </w:t>
      </w:r>
      <w:r w:rsidR="00E54AE3">
        <w:rPr>
          <w:rFonts w:ascii="Arial" w:eastAsia="Arial" w:hAnsi="Arial" w:cs="Arial"/>
          <w:color w:val="000000"/>
          <w:sz w:val="24"/>
        </w:rPr>
        <w:t>Due to the assessment made by PC Whelan immediate action had to be taken, the location of the suspect was still in prison which lowered the threat due to him being in a secure facility, safeguarding the victim was another action that needed to be taken immediately for example making the Public Protection Unit (PPU) aware of the incident via a high priority Public Protection Notification (PPN).</w:t>
      </w:r>
    </w:p>
    <w:p w14:paraId="5003CF9D" w14:textId="3D409E5D" w:rsidR="00E54AE3" w:rsidRDefault="00E54AE3" w:rsidP="00EA4B9F">
      <w:pPr>
        <w:spacing w:after="0" w:line="360" w:lineRule="auto"/>
        <w:ind w:right="237"/>
        <w:jc w:val="both"/>
        <w:rPr>
          <w:rFonts w:ascii="Arial" w:eastAsia="Arial" w:hAnsi="Arial" w:cs="Arial"/>
          <w:color w:val="000000"/>
          <w:sz w:val="24"/>
        </w:rPr>
      </w:pPr>
    </w:p>
    <w:p w14:paraId="730837F0" w14:textId="5F8982F3" w:rsidR="00E54AE3" w:rsidRDefault="00E54AE3"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The Third step of the NDM showed PC Whelan to consider what powers and policy might be required. PC Whelan understood that due to the incident being of Domestic nature this was a high</w:t>
      </w:r>
      <w:r w:rsidR="000F3EFA">
        <w:rPr>
          <w:rFonts w:ascii="Arial" w:eastAsia="Arial" w:hAnsi="Arial" w:cs="Arial"/>
          <w:color w:val="000000"/>
          <w:sz w:val="24"/>
        </w:rPr>
        <w:t>-</w:t>
      </w:r>
      <w:r>
        <w:rPr>
          <w:rFonts w:ascii="Arial" w:eastAsia="Arial" w:hAnsi="Arial" w:cs="Arial"/>
          <w:color w:val="000000"/>
          <w:sz w:val="24"/>
        </w:rPr>
        <w:t xml:space="preserve">risk incident which </w:t>
      </w:r>
      <w:r w:rsidR="000F3EFA">
        <w:rPr>
          <w:rFonts w:ascii="Arial" w:eastAsia="Arial" w:hAnsi="Arial" w:cs="Arial"/>
          <w:color w:val="000000"/>
          <w:sz w:val="24"/>
        </w:rPr>
        <w:t xml:space="preserve">would </w:t>
      </w:r>
      <w:r>
        <w:rPr>
          <w:rFonts w:ascii="Arial" w:eastAsia="Arial" w:hAnsi="Arial" w:cs="Arial"/>
          <w:color w:val="000000"/>
          <w:sz w:val="24"/>
        </w:rPr>
        <w:t xml:space="preserve">need an arrest </w:t>
      </w:r>
      <w:r w:rsidR="000F3EFA">
        <w:rPr>
          <w:rFonts w:ascii="Arial" w:eastAsia="Arial" w:hAnsi="Arial" w:cs="Arial"/>
          <w:color w:val="000000"/>
          <w:sz w:val="24"/>
        </w:rPr>
        <w:t xml:space="preserve">strategy </w:t>
      </w:r>
      <w:r>
        <w:rPr>
          <w:rFonts w:ascii="Arial" w:eastAsia="Arial" w:hAnsi="Arial" w:cs="Arial"/>
          <w:color w:val="000000"/>
          <w:sz w:val="24"/>
        </w:rPr>
        <w:t xml:space="preserve">to be </w:t>
      </w:r>
      <w:r w:rsidR="000F3EFA">
        <w:rPr>
          <w:rFonts w:ascii="Arial" w:eastAsia="Arial" w:hAnsi="Arial" w:cs="Arial"/>
          <w:color w:val="000000"/>
          <w:sz w:val="24"/>
        </w:rPr>
        <w:t xml:space="preserve">formed and </w:t>
      </w:r>
      <w:r>
        <w:rPr>
          <w:rFonts w:ascii="Arial" w:eastAsia="Arial" w:hAnsi="Arial" w:cs="Arial"/>
          <w:color w:val="000000"/>
          <w:sz w:val="24"/>
        </w:rPr>
        <w:t xml:space="preserve">conducted as soon as </w:t>
      </w:r>
      <w:r w:rsidR="000F3EFA">
        <w:rPr>
          <w:rFonts w:ascii="Arial" w:eastAsia="Arial" w:hAnsi="Arial" w:cs="Arial"/>
          <w:color w:val="000000"/>
          <w:sz w:val="24"/>
        </w:rPr>
        <w:t xml:space="preserve">reasonably </w:t>
      </w:r>
      <w:r>
        <w:rPr>
          <w:rFonts w:ascii="Arial" w:eastAsia="Arial" w:hAnsi="Arial" w:cs="Arial"/>
          <w:color w:val="000000"/>
          <w:sz w:val="24"/>
        </w:rPr>
        <w:t>practic</w:t>
      </w:r>
      <w:r w:rsidR="000F3EFA">
        <w:rPr>
          <w:rFonts w:ascii="Arial" w:eastAsia="Arial" w:hAnsi="Arial" w:cs="Arial"/>
          <w:color w:val="000000"/>
          <w:sz w:val="24"/>
        </w:rPr>
        <w:t>able.</w:t>
      </w:r>
      <w:r w:rsidR="00ED5BE4">
        <w:rPr>
          <w:rFonts w:ascii="Arial" w:eastAsia="Arial" w:hAnsi="Arial" w:cs="Arial"/>
          <w:color w:val="000000"/>
          <w:sz w:val="24"/>
        </w:rPr>
        <w:t xml:space="preserve"> This will relate to </w:t>
      </w:r>
      <w:r w:rsidR="00475C5B">
        <w:rPr>
          <w:rFonts w:ascii="Arial" w:eastAsia="Arial" w:hAnsi="Arial" w:cs="Arial"/>
          <w:color w:val="000000"/>
          <w:sz w:val="24"/>
        </w:rPr>
        <w:t>code C and G</w:t>
      </w:r>
      <w:r w:rsidR="00ED5BE4">
        <w:rPr>
          <w:rFonts w:ascii="Arial" w:eastAsia="Arial" w:hAnsi="Arial" w:cs="Arial"/>
          <w:color w:val="000000"/>
          <w:sz w:val="24"/>
        </w:rPr>
        <w:t xml:space="preserve"> of the Police and Criminal Evidence Act 1984, which requires for the detention, treatment and questioning of suspects</w:t>
      </w:r>
      <w:r w:rsidR="00475C5B">
        <w:rPr>
          <w:rFonts w:ascii="Arial" w:eastAsia="Arial" w:hAnsi="Arial" w:cs="Arial"/>
          <w:color w:val="000000"/>
          <w:sz w:val="24"/>
        </w:rPr>
        <w:t xml:space="preserve"> and the powers of arrest under Section 24 of the Police and Criminal Evidence Act 1984.</w:t>
      </w:r>
    </w:p>
    <w:p w14:paraId="39718BFB" w14:textId="5413DEA5" w:rsidR="00D938E1" w:rsidRDefault="00D938E1" w:rsidP="00EA4B9F">
      <w:pPr>
        <w:spacing w:after="0" w:line="360" w:lineRule="auto"/>
        <w:ind w:right="237"/>
        <w:jc w:val="both"/>
        <w:rPr>
          <w:rFonts w:ascii="Arial" w:eastAsia="Arial" w:hAnsi="Arial" w:cs="Arial"/>
          <w:color w:val="000000"/>
          <w:sz w:val="24"/>
        </w:rPr>
      </w:pPr>
    </w:p>
    <w:p w14:paraId="19513E34" w14:textId="3CCB1023" w:rsidR="00D938E1" w:rsidRDefault="00D938E1"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lastRenderedPageBreak/>
        <w:t xml:space="preserve">The Fourth step of the NDM </w:t>
      </w:r>
      <w:r w:rsidR="005D132F">
        <w:rPr>
          <w:rFonts w:ascii="Arial" w:eastAsia="Arial" w:hAnsi="Arial" w:cs="Arial"/>
          <w:color w:val="000000"/>
          <w:sz w:val="24"/>
        </w:rPr>
        <w:t xml:space="preserve">showed PC Whelan to identify all options and contingencies. PC Whelan identified first off the immediacy of any threat, PC Whelan concluded this was low due to the suspect currently being in prison, meaning the victim was safe till his release. This stage gives PC Whelan the thought process to make sure that all options have been identified to resolve the incident in the best possible manner for the vulnerable victim with the least amount of risk. This part is important when dealing with vulnerable persons due to the risk level being high just off them being vulnerable so all options have to be considered and reviewed. </w:t>
      </w:r>
    </w:p>
    <w:p w14:paraId="5536E4F5" w14:textId="35FA6777" w:rsidR="005D132F" w:rsidRDefault="005D132F" w:rsidP="00EA4B9F">
      <w:pPr>
        <w:spacing w:after="0" w:line="360" w:lineRule="auto"/>
        <w:ind w:right="237"/>
        <w:jc w:val="both"/>
        <w:rPr>
          <w:rFonts w:ascii="Arial" w:eastAsia="Arial" w:hAnsi="Arial" w:cs="Arial"/>
          <w:color w:val="000000"/>
          <w:sz w:val="24"/>
        </w:rPr>
      </w:pPr>
    </w:p>
    <w:p w14:paraId="62601F9D" w14:textId="2D867472" w:rsidR="005D132F" w:rsidRDefault="005D132F"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 Fifth step of the NDM being take action and review can be utilised in different ways. PC Whelan has taken action on protecting the victim and due to the vulnerability of the victim all safeguarding was high level and actioned immediately. The safeguarding in place was a no contact order placed on the suspect in prison, MASH meetings were made aware of the victim and the incident being investigated, Social Services and CSE were all made aware and ranks to inspector were notified. PC Whelan also made the neighbourhood team aware to make sure that the victim feels safe and is protected. </w:t>
      </w:r>
    </w:p>
    <w:p w14:paraId="1A2E0C23" w14:textId="73946291" w:rsidR="005D132F" w:rsidRDefault="005D132F" w:rsidP="00EA4B9F">
      <w:pPr>
        <w:spacing w:after="0" w:line="360" w:lineRule="auto"/>
        <w:ind w:right="237"/>
        <w:jc w:val="both"/>
        <w:rPr>
          <w:rFonts w:ascii="Arial" w:eastAsia="Arial" w:hAnsi="Arial" w:cs="Arial"/>
          <w:color w:val="000000"/>
          <w:sz w:val="24"/>
        </w:rPr>
      </w:pPr>
    </w:p>
    <w:p w14:paraId="1E965C4C" w14:textId="091EB099" w:rsidR="005D132F" w:rsidRDefault="005D132F"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PC Whelan felt that utilising the NDM throughout the investigation at each hurdle was the best method of approach with the incident due to the high level of vulnerability with the victim and the incident being of domestic. PC Whelan felt that the NDM helped keep identifying issues and possible risk and threats that could affect the victim or the investigation.</w:t>
      </w:r>
    </w:p>
    <w:p w14:paraId="79699FF7" w14:textId="642AC462" w:rsidR="005D132F" w:rsidRDefault="005D132F" w:rsidP="00EA4B9F">
      <w:pPr>
        <w:spacing w:after="0" w:line="360" w:lineRule="auto"/>
        <w:ind w:right="237"/>
        <w:jc w:val="both"/>
        <w:rPr>
          <w:rFonts w:ascii="Arial" w:eastAsia="Arial" w:hAnsi="Arial" w:cs="Arial"/>
          <w:color w:val="000000"/>
          <w:sz w:val="24"/>
        </w:rPr>
      </w:pPr>
    </w:p>
    <w:p w14:paraId="57BCD4F8" w14:textId="1B9A2FD2" w:rsidR="005D132F" w:rsidRDefault="005D132F"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PC Whelan has also kept in touch with the victim with reassurance calls and updates of the investigation, making sure that nothing further has occurred and that the victim feels comfortable that the police have her best interests in hand. This is a vital thing to do when it comes to vulnerable persons involved in domestics as they have to feel that the police have </w:t>
      </w:r>
      <w:r w:rsidR="006050E7">
        <w:rPr>
          <w:rFonts w:ascii="Arial" w:eastAsia="Arial" w:hAnsi="Arial" w:cs="Arial"/>
          <w:color w:val="000000"/>
          <w:sz w:val="24"/>
        </w:rPr>
        <w:t xml:space="preserve">all in hand, this is important as domestic victims can feel scared and imitated by the possible repercussions of the investigation that they either withdraw and not support or not assist in the best possible way. PC Whelan feels that due to the </w:t>
      </w:r>
      <w:r w:rsidR="006050E7">
        <w:rPr>
          <w:rFonts w:ascii="Arial" w:eastAsia="Arial" w:hAnsi="Arial" w:cs="Arial"/>
          <w:color w:val="000000"/>
          <w:sz w:val="24"/>
        </w:rPr>
        <w:lastRenderedPageBreak/>
        <w:t xml:space="preserve">incident being a high level domestic with injury, PC Whelan must keep a reputation with the victim to make them feel safe and safeguarded by South Wales Police. </w:t>
      </w:r>
    </w:p>
    <w:p w14:paraId="1778E65C" w14:textId="425497A4" w:rsidR="006050E7" w:rsidRDefault="006050E7" w:rsidP="00EA4B9F">
      <w:pPr>
        <w:spacing w:after="0" w:line="360" w:lineRule="auto"/>
        <w:ind w:right="237"/>
        <w:jc w:val="both"/>
        <w:rPr>
          <w:rFonts w:ascii="Arial" w:eastAsia="Arial" w:hAnsi="Arial" w:cs="Arial"/>
          <w:color w:val="000000"/>
          <w:sz w:val="24"/>
        </w:rPr>
      </w:pPr>
    </w:p>
    <w:p w14:paraId="1581E960" w14:textId="59246543" w:rsidR="006050E7" w:rsidRDefault="006050E7"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PC Whelan feels that this approach has safeguarded the victim to the best of capability with possible Patrol Strategies to be put in place when the suspect is released from prison. This puts a safeguard in place to prevent any repeat victimisation or repeat offending. A Patrol Strategy is making all police officers aware on the patch of the incident and to have officers conduct a drive by or walk by every hour. Markers have also been placed on the address meaning any calls to the address or from the victim is seen as a high priority and this can also make an impact on the grading of the call. The markers also make any other Police Officer or Staff aware that the person is vulnerable for Child Sex Exploitation and Domestic Violence and Damage. </w:t>
      </w:r>
    </w:p>
    <w:p w14:paraId="1EB244F1" w14:textId="77777777" w:rsidR="006050E7" w:rsidRDefault="006050E7" w:rsidP="00EA4B9F">
      <w:pPr>
        <w:spacing w:after="0" w:line="360" w:lineRule="auto"/>
        <w:ind w:right="237"/>
        <w:jc w:val="both"/>
        <w:rPr>
          <w:rFonts w:ascii="Arial" w:eastAsia="Arial" w:hAnsi="Arial" w:cs="Arial"/>
          <w:color w:val="000000"/>
          <w:sz w:val="24"/>
        </w:rPr>
      </w:pPr>
    </w:p>
    <w:p w14:paraId="424A4E09" w14:textId="5675AFD7" w:rsidR="006050E7" w:rsidRDefault="006050E7"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PC Whelan has felt that managing and dealing with vulnerable persons using this techniques is the best possible way to identify any risk or threats, by using all information and intelligence given and accessible and to make sure all options and contingencies have been considered and put into place. It is always difficult to protect a vulnerable person fully but prevention can be put into place by using the techniques PC Whelan has used to deal with the incident. Vulnerable persons need protecting due to suspects and perpetrators using the person’s vulnerability as a weakness and being able to take advantage. This is why vulnerable persons must have a length of measures and procedures put into place to make sure no vulnerability is used against them. </w:t>
      </w:r>
    </w:p>
    <w:p w14:paraId="2442B628" w14:textId="77777777" w:rsidR="006050E7" w:rsidRDefault="006050E7" w:rsidP="00EA4B9F">
      <w:pPr>
        <w:spacing w:after="0" w:line="360" w:lineRule="auto"/>
        <w:ind w:right="237"/>
        <w:jc w:val="both"/>
        <w:rPr>
          <w:rFonts w:ascii="Arial" w:eastAsia="Arial" w:hAnsi="Arial" w:cs="Arial"/>
          <w:color w:val="000000"/>
          <w:sz w:val="24"/>
        </w:rPr>
      </w:pPr>
    </w:p>
    <w:p w14:paraId="47F01D13" w14:textId="57FFE995" w:rsidR="00ED5BE4" w:rsidRDefault="00ED5BE4" w:rsidP="00EA4B9F">
      <w:pPr>
        <w:spacing w:after="0" w:line="360" w:lineRule="auto"/>
        <w:ind w:right="237"/>
        <w:jc w:val="both"/>
        <w:rPr>
          <w:rFonts w:ascii="Arial" w:eastAsia="Arial" w:hAnsi="Arial" w:cs="Arial"/>
          <w:color w:val="000000"/>
          <w:sz w:val="24"/>
        </w:rPr>
      </w:pPr>
    </w:p>
    <w:p w14:paraId="0FB0E567" w14:textId="59979D25" w:rsidR="00475C5B" w:rsidRPr="003E5E73" w:rsidRDefault="003E5E73"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Word Count: 1493</w:t>
      </w:r>
    </w:p>
    <w:p w14:paraId="29132FDE" w14:textId="77777777" w:rsidR="00ED5BE4" w:rsidRDefault="00ED5BE4" w:rsidP="00EA4B9F">
      <w:pPr>
        <w:spacing w:after="0" w:line="360" w:lineRule="auto"/>
        <w:ind w:right="237"/>
        <w:jc w:val="both"/>
        <w:rPr>
          <w:rFonts w:ascii="Arial" w:eastAsia="Arial" w:hAnsi="Arial" w:cs="Arial"/>
          <w:color w:val="000000"/>
          <w:sz w:val="24"/>
        </w:rPr>
      </w:pPr>
    </w:p>
    <w:p w14:paraId="5CE3C288" w14:textId="28AAB865" w:rsidR="0000126A" w:rsidRDefault="0000126A" w:rsidP="00EA4B9F">
      <w:pPr>
        <w:spacing w:after="0" w:line="360" w:lineRule="auto"/>
        <w:ind w:right="237"/>
        <w:jc w:val="both"/>
        <w:rPr>
          <w:rFonts w:ascii="Arial" w:eastAsia="Arial" w:hAnsi="Arial" w:cs="Arial"/>
          <w:color w:val="000000"/>
          <w:sz w:val="24"/>
        </w:rPr>
      </w:pPr>
    </w:p>
    <w:p w14:paraId="3870BE21" w14:textId="66E471E2" w:rsidR="0000126A" w:rsidRDefault="00617118"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 </w:t>
      </w:r>
    </w:p>
    <w:p w14:paraId="03EFCA41" w14:textId="77777777" w:rsidR="005158DD" w:rsidRDefault="005158DD" w:rsidP="00EA4B9F">
      <w:pPr>
        <w:spacing w:after="0" w:line="360" w:lineRule="auto"/>
        <w:ind w:right="237"/>
        <w:jc w:val="center"/>
        <w:rPr>
          <w:rFonts w:ascii="Arial" w:eastAsia="Arial" w:hAnsi="Arial" w:cs="Arial"/>
          <w:b/>
          <w:color w:val="000000"/>
          <w:sz w:val="24"/>
        </w:rPr>
      </w:pPr>
    </w:p>
    <w:p w14:paraId="5F96A722" w14:textId="77777777" w:rsidR="005158DD" w:rsidRDefault="005158DD" w:rsidP="00EA4B9F">
      <w:pPr>
        <w:spacing w:after="0" w:line="360" w:lineRule="auto"/>
        <w:ind w:right="237"/>
        <w:jc w:val="center"/>
        <w:rPr>
          <w:rFonts w:ascii="Arial" w:eastAsia="Arial" w:hAnsi="Arial" w:cs="Arial"/>
          <w:b/>
          <w:color w:val="000000"/>
          <w:sz w:val="24"/>
        </w:rPr>
      </w:pPr>
    </w:p>
    <w:p w14:paraId="5B95CD12" w14:textId="71AB2B57" w:rsidR="005158DD" w:rsidRDefault="003A7282" w:rsidP="00EA4B9F">
      <w:pPr>
        <w:spacing w:after="0" w:line="360" w:lineRule="auto"/>
        <w:rPr>
          <w:rFonts w:ascii="Arial" w:eastAsia="Arial" w:hAnsi="Arial" w:cs="Arial"/>
          <w:b/>
          <w:color w:val="000000"/>
          <w:sz w:val="24"/>
        </w:rPr>
      </w:pPr>
      <w:r>
        <w:rPr>
          <w:rFonts w:ascii="Arial" w:eastAsia="Arial" w:hAnsi="Arial" w:cs="Arial"/>
          <w:b/>
          <w:color w:val="000000"/>
          <w:sz w:val="24"/>
        </w:rPr>
        <w:t xml:space="preserve"> </w:t>
      </w:r>
    </w:p>
    <w:p w14:paraId="075E15C2" w14:textId="77777777" w:rsidR="005158DD" w:rsidRDefault="003A7282" w:rsidP="00EA4B9F">
      <w:pPr>
        <w:spacing w:after="0" w:line="360" w:lineRule="auto"/>
        <w:ind w:left="3600" w:right="225"/>
        <w:rPr>
          <w:rFonts w:ascii="Segoe UI" w:eastAsia="Segoe UI" w:hAnsi="Segoe UI" w:cs="Segoe UI"/>
          <w:color w:val="000000"/>
          <w:sz w:val="18"/>
        </w:rPr>
      </w:pPr>
      <w:r>
        <w:rPr>
          <w:rFonts w:ascii="Arial" w:eastAsia="Arial" w:hAnsi="Arial" w:cs="Arial"/>
          <w:b/>
          <w:color w:val="000000"/>
          <w:sz w:val="24"/>
        </w:rPr>
        <w:lastRenderedPageBreak/>
        <w:t>Task 3</w:t>
      </w:r>
      <w:r>
        <w:rPr>
          <w:rFonts w:ascii="Arial" w:eastAsia="Arial" w:hAnsi="Arial" w:cs="Arial"/>
          <w:color w:val="000000"/>
          <w:sz w:val="24"/>
        </w:rPr>
        <w:t> </w:t>
      </w:r>
    </w:p>
    <w:p w14:paraId="202B0BEC" w14:textId="77777777" w:rsidR="005158DD" w:rsidRDefault="003A7282" w:rsidP="00EA4B9F">
      <w:pPr>
        <w:spacing w:after="0" w:line="360" w:lineRule="auto"/>
        <w:rPr>
          <w:rFonts w:ascii="Segoe UI" w:eastAsia="Segoe UI" w:hAnsi="Segoe UI" w:cs="Segoe UI"/>
          <w:color w:val="000000"/>
          <w:sz w:val="18"/>
        </w:rPr>
      </w:pPr>
      <w:r>
        <w:rPr>
          <w:rFonts w:ascii="Arial" w:eastAsia="Arial" w:hAnsi="Arial" w:cs="Arial"/>
          <w:b/>
          <w:sz w:val="24"/>
        </w:rPr>
        <w:t>Recognition and </w:t>
      </w:r>
      <w:r>
        <w:rPr>
          <w:rFonts w:ascii="Arial" w:eastAsia="Arial" w:hAnsi="Arial" w:cs="Arial"/>
          <w:b/>
          <w:color w:val="000000"/>
          <w:sz w:val="24"/>
        </w:rPr>
        <w:t>confirmation of progress on the Occupational Competency Portfolio (OCP).</w:t>
      </w:r>
      <w:r>
        <w:rPr>
          <w:rFonts w:ascii="Arial" w:eastAsia="Arial" w:hAnsi="Arial" w:cs="Arial"/>
          <w:color w:val="000000"/>
          <w:sz w:val="24"/>
        </w:rPr>
        <w:t> </w:t>
      </w:r>
    </w:p>
    <w:p w14:paraId="4D17554C"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b/>
          <w:sz w:val="24"/>
        </w:rPr>
        <w:t> </w:t>
      </w:r>
      <w:r>
        <w:rPr>
          <w:rFonts w:ascii="Arial" w:eastAsia="Arial" w:hAnsi="Arial" w:cs="Arial"/>
          <w:color w:val="000000"/>
          <w:sz w:val="24"/>
        </w:rPr>
        <w:t> </w:t>
      </w:r>
    </w:p>
    <w:p w14:paraId="6E7BEAA2"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color w:val="000000"/>
          <w:sz w:val="24"/>
        </w:rPr>
        <w:t> </w:t>
      </w:r>
    </w:p>
    <w:p w14:paraId="63E4A9CD"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color w:val="000000"/>
          <w:sz w:val="24"/>
        </w:rPr>
        <w:t> </w:t>
      </w:r>
    </w:p>
    <w:p w14:paraId="5D20112D"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i/>
          <w:color w:val="000000"/>
          <w:sz w:val="24"/>
        </w:rPr>
        <w:t>By signing the section below you are acknowledging your continuing progress on O.C.P. </w:t>
      </w:r>
      <w:r>
        <w:rPr>
          <w:rFonts w:ascii="Arial" w:eastAsia="Arial" w:hAnsi="Arial" w:cs="Arial"/>
          <w:color w:val="000000"/>
          <w:sz w:val="24"/>
        </w:rPr>
        <w:t> </w:t>
      </w:r>
    </w:p>
    <w:p w14:paraId="090C2D65"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i/>
          <w:color w:val="000000"/>
          <w:sz w:val="24"/>
        </w:rPr>
        <w:t>This is recognised by the university as work that is fully supporting this module BMPP 6001D; Policing in the Workplace 3 and in signing it will be equivalent to 1000 words towards the 5000 words equivalent total for component 1.</w:t>
      </w:r>
      <w:r>
        <w:rPr>
          <w:rFonts w:ascii="Arial" w:eastAsia="Arial" w:hAnsi="Arial" w:cs="Arial"/>
          <w:color w:val="000000"/>
          <w:sz w:val="24"/>
        </w:rPr>
        <w:t> </w:t>
      </w:r>
    </w:p>
    <w:p w14:paraId="4F6584BE"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color w:val="000000"/>
          <w:sz w:val="24"/>
        </w:rPr>
        <w:t> </w:t>
      </w:r>
    </w:p>
    <w:p w14:paraId="09AF38FC" w14:textId="77777777" w:rsidR="005158DD" w:rsidRDefault="003A7282" w:rsidP="00EA4B9F">
      <w:pPr>
        <w:spacing w:after="0" w:line="360" w:lineRule="auto"/>
        <w:rPr>
          <w:rFonts w:ascii="Segoe UI" w:eastAsia="Segoe UI" w:hAnsi="Segoe UI" w:cs="Segoe UI"/>
          <w:color w:val="000000"/>
          <w:sz w:val="18"/>
        </w:rPr>
      </w:pPr>
      <w:r>
        <w:rPr>
          <w:rFonts w:ascii="Arial" w:eastAsia="Arial" w:hAnsi="Arial" w:cs="Arial"/>
          <w:color w:val="000000"/>
          <w:sz w:val="24"/>
        </w:rPr>
        <w:t> </w:t>
      </w:r>
    </w:p>
    <w:p w14:paraId="15AA318D" w14:textId="77777777" w:rsidR="005158DD" w:rsidRDefault="003A7282" w:rsidP="00EA4B9F">
      <w:pPr>
        <w:spacing w:after="0" w:line="360" w:lineRule="auto"/>
        <w:rPr>
          <w:rFonts w:ascii="Segoe UI" w:eastAsia="Segoe UI" w:hAnsi="Segoe UI" w:cs="Segoe UI"/>
          <w:color w:val="000000"/>
          <w:sz w:val="18"/>
        </w:rPr>
      </w:pPr>
      <w:r>
        <w:rPr>
          <w:rFonts w:ascii="Arial" w:eastAsia="Arial" w:hAnsi="Arial" w:cs="Arial"/>
          <w:color w:val="000000"/>
          <w:sz w:val="24"/>
        </w:rPr>
        <w:t> </w:t>
      </w:r>
    </w:p>
    <w:p w14:paraId="01512BE8" w14:textId="77777777" w:rsidR="005158DD" w:rsidRDefault="003A7282" w:rsidP="00EA4B9F">
      <w:pPr>
        <w:spacing w:after="0" w:line="360" w:lineRule="auto"/>
        <w:rPr>
          <w:rFonts w:ascii="Segoe UI" w:eastAsia="Segoe UI" w:hAnsi="Segoe UI" w:cs="Segoe UI"/>
          <w:color w:val="000000"/>
          <w:sz w:val="18"/>
        </w:rPr>
      </w:pPr>
      <w:r>
        <w:rPr>
          <w:rFonts w:ascii="Arial" w:eastAsia="Arial" w:hAnsi="Arial" w:cs="Arial"/>
          <w:color w:val="000000"/>
          <w:sz w:val="24"/>
        </w:rPr>
        <w:t> </w:t>
      </w:r>
    </w:p>
    <w:p w14:paraId="05C5B5AF" w14:textId="77777777" w:rsidR="005158DD" w:rsidRDefault="003A7282" w:rsidP="00EA4B9F">
      <w:pPr>
        <w:spacing w:after="0" w:line="360" w:lineRule="auto"/>
        <w:rPr>
          <w:rFonts w:ascii="Segoe UI" w:eastAsia="Segoe UI" w:hAnsi="Segoe UI" w:cs="Segoe UI"/>
          <w:color w:val="000000"/>
          <w:sz w:val="18"/>
        </w:rPr>
      </w:pPr>
      <w:r>
        <w:rPr>
          <w:rFonts w:ascii="Arial" w:eastAsia="Arial" w:hAnsi="Arial" w:cs="Arial"/>
          <w:b/>
          <w:color w:val="000000"/>
          <w:sz w:val="24"/>
        </w:rPr>
        <w:t>Confirmation of the progress on the Occupational Competency Portfolio (OCP).</w:t>
      </w:r>
      <w:r>
        <w:rPr>
          <w:rFonts w:ascii="Arial" w:eastAsia="Arial" w:hAnsi="Arial" w:cs="Arial"/>
          <w:color w:val="000000"/>
          <w:sz w:val="24"/>
        </w:rPr>
        <w:t> </w:t>
      </w:r>
    </w:p>
    <w:p w14:paraId="0DA70637" w14:textId="77777777" w:rsidR="005158DD" w:rsidRDefault="003A7282" w:rsidP="00EA4B9F">
      <w:pPr>
        <w:spacing w:after="0" w:line="360" w:lineRule="auto"/>
        <w:rPr>
          <w:rFonts w:ascii="Segoe UI" w:eastAsia="Segoe UI" w:hAnsi="Segoe UI" w:cs="Segoe UI"/>
          <w:color w:val="000000"/>
          <w:sz w:val="18"/>
        </w:rPr>
      </w:pPr>
      <w:r>
        <w:rPr>
          <w:rFonts w:ascii="Arial" w:eastAsia="Arial" w:hAnsi="Arial" w:cs="Arial"/>
          <w:color w:val="000000"/>
          <w:sz w:val="24"/>
        </w:rPr>
        <w:t> </w:t>
      </w:r>
    </w:p>
    <w:p w14:paraId="117E3774" w14:textId="77777777" w:rsidR="005158DD" w:rsidRDefault="003A7282" w:rsidP="00EA4B9F">
      <w:pPr>
        <w:spacing w:after="0" w:line="360" w:lineRule="auto"/>
        <w:rPr>
          <w:rFonts w:ascii="Segoe UI" w:eastAsia="Segoe UI" w:hAnsi="Segoe UI" w:cs="Segoe UI"/>
          <w:color w:val="000000"/>
          <w:sz w:val="18"/>
        </w:rPr>
      </w:pPr>
      <w:r>
        <w:rPr>
          <w:rFonts w:ascii="Arial" w:eastAsia="Arial" w:hAnsi="Arial" w:cs="Arial"/>
          <w:color w:val="000000"/>
          <w:sz w:val="24"/>
        </w:rPr>
        <w:t>I confirm that I am progressing with the Occupational Competency Portfolio (OCP) in accordance to the regulations.  </w:t>
      </w:r>
    </w:p>
    <w:p w14:paraId="46624170" w14:textId="77777777" w:rsidR="005158DD" w:rsidRDefault="003A7282" w:rsidP="00EA4B9F">
      <w:pPr>
        <w:spacing w:after="0" w:line="360" w:lineRule="auto"/>
        <w:rPr>
          <w:rFonts w:ascii="Segoe UI" w:eastAsia="Segoe UI" w:hAnsi="Segoe UI" w:cs="Segoe UI"/>
          <w:color w:val="000000"/>
          <w:sz w:val="18"/>
        </w:rPr>
      </w:pPr>
      <w:r>
        <w:rPr>
          <w:rFonts w:ascii="Arial" w:eastAsia="Arial" w:hAnsi="Arial" w:cs="Arial"/>
          <w:color w:val="000000"/>
          <w:sz w:val="24"/>
        </w:rPr>
        <w:t> </w:t>
      </w:r>
    </w:p>
    <w:p w14:paraId="4BD3E6A4" w14:textId="135C65D7" w:rsidR="005158DD" w:rsidRDefault="003A7282" w:rsidP="00EA4B9F">
      <w:pPr>
        <w:spacing w:after="0" w:line="360" w:lineRule="auto"/>
        <w:jc w:val="both"/>
        <w:rPr>
          <w:rFonts w:ascii="Segoe UI" w:eastAsia="Segoe UI" w:hAnsi="Segoe UI" w:cs="Segoe UI"/>
          <w:color w:val="000000"/>
          <w:sz w:val="18"/>
        </w:rPr>
      </w:pPr>
      <w:r>
        <w:rPr>
          <w:rFonts w:ascii="Arial" w:eastAsia="Arial" w:hAnsi="Arial" w:cs="Arial"/>
          <w:color w:val="000000"/>
          <w:sz w:val="24"/>
        </w:rPr>
        <w:t>Signed:  _ _</w:t>
      </w:r>
      <w:r w:rsidR="002B20AA">
        <w:rPr>
          <w:rFonts w:ascii="Arial" w:eastAsia="Arial" w:hAnsi="Arial" w:cs="Arial"/>
          <w:color w:val="000000"/>
          <w:sz w:val="24"/>
        </w:rPr>
        <w:t xml:space="preserve"> A.Whelan</w:t>
      </w:r>
      <w:r>
        <w:rPr>
          <w:rFonts w:ascii="Arial" w:eastAsia="Arial" w:hAnsi="Arial" w:cs="Arial"/>
          <w:color w:val="000000"/>
          <w:sz w:val="24"/>
        </w:rPr>
        <w:t xml:space="preserve"> _ _ (Learner – electronic signature accepted.) </w:t>
      </w:r>
    </w:p>
    <w:p w14:paraId="4B8484D5" w14:textId="77777777" w:rsidR="005158DD" w:rsidRDefault="003A7282" w:rsidP="00EA4B9F">
      <w:pPr>
        <w:spacing w:after="0" w:line="360" w:lineRule="auto"/>
        <w:jc w:val="both"/>
        <w:rPr>
          <w:rFonts w:ascii="Segoe UI" w:eastAsia="Segoe UI" w:hAnsi="Segoe UI" w:cs="Segoe UI"/>
          <w:color w:val="000000"/>
          <w:sz w:val="18"/>
        </w:rPr>
      </w:pPr>
      <w:r>
        <w:rPr>
          <w:rFonts w:ascii="Arial" w:eastAsia="Arial" w:hAnsi="Arial" w:cs="Arial"/>
          <w:color w:val="000000"/>
          <w:sz w:val="24"/>
        </w:rPr>
        <w:t> </w:t>
      </w:r>
    </w:p>
    <w:p w14:paraId="37CBDD8D" w14:textId="4C072D65" w:rsidR="005158DD" w:rsidRDefault="003A7282" w:rsidP="00EA4B9F">
      <w:pPr>
        <w:spacing w:after="0" w:line="360" w:lineRule="auto"/>
        <w:jc w:val="both"/>
        <w:rPr>
          <w:rFonts w:ascii="Segoe UI" w:eastAsia="Segoe UI" w:hAnsi="Segoe UI" w:cs="Segoe UI"/>
          <w:color w:val="000000"/>
          <w:sz w:val="18"/>
        </w:rPr>
      </w:pPr>
      <w:r>
        <w:rPr>
          <w:rFonts w:ascii="Arial" w:eastAsia="Arial" w:hAnsi="Arial" w:cs="Arial"/>
          <w:color w:val="000000"/>
          <w:sz w:val="24"/>
        </w:rPr>
        <w:t xml:space="preserve">Date: _ _ </w:t>
      </w:r>
      <w:r w:rsidR="002B20AA">
        <w:rPr>
          <w:rFonts w:ascii="Arial" w:eastAsia="Arial" w:hAnsi="Arial" w:cs="Arial"/>
          <w:color w:val="000000"/>
          <w:sz w:val="24"/>
        </w:rPr>
        <w:t>11-04-2021</w:t>
      </w:r>
      <w:r>
        <w:rPr>
          <w:rFonts w:ascii="Arial" w:eastAsia="Arial" w:hAnsi="Arial" w:cs="Arial"/>
          <w:color w:val="000000"/>
          <w:sz w:val="24"/>
        </w:rPr>
        <w:t xml:space="preserve"> _ _ </w:t>
      </w:r>
    </w:p>
    <w:p w14:paraId="23DD831B" w14:textId="77777777" w:rsidR="005158DD" w:rsidRDefault="003A7282" w:rsidP="00EA4B9F">
      <w:pPr>
        <w:spacing w:after="0" w:line="360" w:lineRule="auto"/>
        <w:rPr>
          <w:rFonts w:ascii="Arial" w:eastAsia="Arial" w:hAnsi="Arial" w:cs="Arial"/>
          <w:b/>
          <w:color w:val="000000"/>
          <w:sz w:val="24"/>
        </w:rPr>
      </w:pPr>
      <w:r>
        <w:rPr>
          <w:rFonts w:ascii="Arial" w:eastAsia="Arial" w:hAnsi="Arial" w:cs="Arial"/>
          <w:b/>
          <w:color w:val="000000"/>
          <w:sz w:val="24"/>
        </w:rPr>
        <w:t xml:space="preserve"> </w:t>
      </w:r>
    </w:p>
    <w:p w14:paraId="5220BBB2" w14:textId="77777777" w:rsidR="005158DD" w:rsidRDefault="005158DD" w:rsidP="00EA4B9F">
      <w:pPr>
        <w:spacing w:after="0" w:line="360" w:lineRule="auto"/>
        <w:rPr>
          <w:rFonts w:ascii="Arial" w:eastAsia="Arial" w:hAnsi="Arial" w:cs="Arial"/>
          <w:b/>
          <w:color w:val="000000"/>
          <w:sz w:val="24"/>
        </w:rPr>
      </w:pPr>
    </w:p>
    <w:p w14:paraId="5966B3F9" w14:textId="77777777" w:rsidR="00B45DE4" w:rsidRDefault="00B45DE4" w:rsidP="00EA4B9F">
      <w:pPr>
        <w:spacing w:after="0" w:line="360" w:lineRule="auto"/>
        <w:ind w:right="237"/>
        <w:jc w:val="center"/>
        <w:rPr>
          <w:rFonts w:ascii="Arial" w:eastAsia="Arial" w:hAnsi="Arial" w:cs="Arial"/>
          <w:b/>
          <w:color w:val="000000"/>
          <w:sz w:val="24"/>
        </w:rPr>
      </w:pPr>
    </w:p>
    <w:p w14:paraId="00B2D2A3" w14:textId="77777777" w:rsidR="00B45DE4" w:rsidRDefault="00B45DE4" w:rsidP="00EA4B9F">
      <w:pPr>
        <w:spacing w:after="0" w:line="360" w:lineRule="auto"/>
        <w:ind w:right="237"/>
        <w:jc w:val="center"/>
        <w:rPr>
          <w:rFonts w:ascii="Arial" w:eastAsia="Arial" w:hAnsi="Arial" w:cs="Arial"/>
          <w:b/>
          <w:color w:val="000000"/>
          <w:sz w:val="24"/>
        </w:rPr>
      </w:pPr>
    </w:p>
    <w:p w14:paraId="39C67A9F" w14:textId="77777777" w:rsidR="00B45DE4" w:rsidRDefault="00B45DE4" w:rsidP="00EA4B9F">
      <w:pPr>
        <w:spacing w:after="0" w:line="360" w:lineRule="auto"/>
        <w:ind w:right="237"/>
        <w:jc w:val="center"/>
        <w:rPr>
          <w:rFonts w:ascii="Arial" w:eastAsia="Arial" w:hAnsi="Arial" w:cs="Arial"/>
          <w:b/>
          <w:color w:val="000000"/>
          <w:sz w:val="24"/>
        </w:rPr>
      </w:pPr>
    </w:p>
    <w:p w14:paraId="5309D441" w14:textId="77777777" w:rsidR="00B45DE4" w:rsidRDefault="00B45DE4" w:rsidP="00EA4B9F">
      <w:pPr>
        <w:spacing w:after="0" w:line="360" w:lineRule="auto"/>
        <w:ind w:right="237"/>
        <w:jc w:val="center"/>
        <w:rPr>
          <w:rFonts w:ascii="Arial" w:eastAsia="Arial" w:hAnsi="Arial" w:cs="Arial"/>
          <w:b/>
          <w:color w:val="000000"/>
          <w:sz w:val="24"/>
        </w:rPr>
      </w:pPr>
    </w:p>
    <w:p w14:paraId="70BE575B" w14:textId="77777777" w:rsidR="00B45DE4" w:rsidRDefault="00B45DE4" w:rsidP="00EA4B9F">
      <w:pPr>
        <w:spacing w:after="0" w:line="360" w:lineRule="auto"/>
        <w:ind w:right="237"/>
        <w:jc w:val="center"/>
        <w:rPr>
          <w:rFonts w:ascii="Arial" w:eastAsia="Arial" w:hAnsi="Arial" w:cs="Arial"/>
          <w:b/>
          <w:color w:val="000000"/>
          <w:sz w:val="24"/>
        </w:rPr>
      </w:pPr>
    </w:p>
    <w:p w14:paraId="5C082912" w14:textId="77777777" w:rsidR="00B45DE4" w:rsidRDefault="00B45DE4" w:rsidP="00EA4B9F">
      <w:pPr>
        <w:spacing w:after="0" w:line="360" w:lineRule="auto"/>
        <w:ind w:right="237"/>
        <w:jc w:val="center"/>
        <w:rPr>
          <w:rFonts w:ascii="Arial" w:eastAsia="Arial" w:hAnsi="Arial" w:cs="Arial"/>
          <w:b/>
          <w:color w:val="000000"/>
          <w:sz w:val="24"/>
        </w:rPr>
      </w:pPr>
    </w:p>
    <w:p w14:paraId="78299A2B" w14:textId="512A3A37" w:rsidR="005158DD" w:rsidRDefault="003A7282" w:rsidP="00EA4B9F">
      <w:pPr>
        <w:spacing w:after="0" w:line="360" w:lineRule="auto"/>
        <w:ind w:right="237"/>
        <w:jc w:val="center"/>
        <w:rPr>
          <w:rFonts w:ascii="Arial" w:eastAsia="Arial" w:hAnsi="Arial" w:cs="Arial"/>
          <w:b/>
          <w:color w:val="000000"/>
          <w:sz w:val="24"/>
        </w:rPr>
      </w:pPr>
      <w:r>
        <w:rPr>
          <w:rFonts w:ascii="Arial" w:eastAsia="Arial" w:hAnsi="Arial" w:cs="Arial"/>
          <w:b/>
          <w:color w:val="000000"/>
          <w:sz w:val="24"/>
        </w:rPr>
        <w:lastRenderedPageBreak/>
        <w:t>Task 4</w:t>
      </w:r>
    </w:p>
    <w:p w14:paraId="2FA58128" w14:textId="77777777" w:rsidR="005158DD" w:rsidRDefault="003A7282" w:rsidP="00EA4B9F">
      <w:pPr>
        <w:spacing w:after="0" w:line="360" w:lineRule="auto"/>
        <w:ind w:right="237"/>
        <w:jc w:val="both"/>
        <w:rPr>
          <w:rFonts w:ascii="Arial" w:eastAsia="Arial" w:hAnsi="Arial" w:cs="Arial"/>
          <w:b/>
          <w:sz w:val="24"/>
        </w:rPr>
      </w:pPr>
      <w:r>
        <w:rPr>
          <w:rFonts w:ascii="Arial" w:eastAsia="Arial" w:hAnsi="Arial" w:cs="Arial"/>
          <w:b/>
          <w:sz w:val="24"/>
        </w:rPr>
        <w:t xml:space="preserve">Relevant areas of the National Policing Curriculum: </w:t>
      </w:r>
    </w:p>
    <w:p w14:paraId="7DDF6980" w14:textId="77777777" w:rsidR="005158DD" w:rsidRDefault="003A7282"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 xml:space="preserve">Policing the roads and conducting investigations. </w:t>
      </w:r>
    </w:p>
    <w:p w14:paraId="13CB595B" w14:textId="77777777" w:rsidR="005158DD" w:rsidRDefault="005158DD" w:rsidP="00EA4B9F">
      <w:pPr>
        <w:spacing w:after="0" w:line="360" w:lineRule="auto"/>
        <w:ind w:right="237"/>
        <w:jc w:val="both"/>
        <w:rPr>
          <w:rFonts w:ascii="Arial" w:eastAsia="Arial" w:hAnsi="Arial" w:cs="Arial"/>
          <w:b/>
          <w:color w:val="000000"/>
          <w:sz w:val="24"/>
        </w:rPr>
      </w:pPr>
    </w:p>
    <w:tbl>
      <w:tblPr>
        <w:tblW w:w="0" w:type="auto"/>
        <w:tblInd w:w="108" w:type="dxa"/>
        <w:tblCellMar>
          <w:left w:w="10" w:type="dxa"/>
          <w:right w:w="10" w:type="dxa"/>
        </w:tblCellMar>
        <w:tblLook w:val="04A0" w:firstRow="1" w:lastRow="0" w:firstColumn="1" w:lastColumn="0" w:noHBand="0" w:noVBand="1"/>
      </w:tblPr>
      <w:tblGrid>
        <w:gridCol w:w="9016"/>
      </w:tblGrid>
      <w:tr w:rsidR="005158DD" w14:paraId="06C9042A" w14:textId="77777777">
        <w:trPr>
          <w:trHeight w:val="1"/>
        </w:trPr>
        <w:tc>
          <w:tcPr>
            <w:tcW w:w="901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6D9C8D39" w14:textId="77777777" w:rsidR="005158DD" w:rsidRDefault="005158DD" w:rsidP="00EA4B9F">
            <w:pPr>
              <w:tabs>
                <w:tab w:val="left" w:pos="355"/>
              </w:tabs>
              <w:spacing w:after="0" w:line="360" w:lineRule="auto"/>
              <w:ind w:right="237"/>
              <w:rPr>
                <w:rFonts w:ascii="Arial" w:eastAsia="Arial" w:hAnsi="Arial" w:cs="Arial"/>
                <w:color w:val="000000"/>
                <w:sz w:val="24"/>
              </w:rPr>
            </w:pPr>
          </w:p>
          <w:p w14:paraId="36FB4910"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b/>
                <w:color w:val="000000"/>
                <w:sz w:val="24"/>
              </w:rPr>
              <w:t>Critically evaluate</w:t>
            </w:r>
            <w:r>
              <w:rPr>
                <w:rFonts w:ascii="Arial" w:eastAsia="Arial" w:hAnsi="Arial" w:cs="Arial"/>
                <w:color w:val="000000"/>
                <w:sz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75E05EE" w14:textId="77777777" w:rsidR="005158DD" w:rsidRDefault="005158DD" w:rsidP="00EA4B9F">
            <w:pPr>
              <w:spacing w:after="0" w:line="360" w:lineRule="auto"/>
              <w:ind w:right="237"/>
              <w:jc w:val="both"/>
              <w:rPr>
                <w:rFonts w:ascii="Arial" w:eastAsia="Arial" w:hAnsi="Arial" w:cs="Arial"/>
                <w:color w:val="000000"/>
                <w:sz w:val="24"/>
              </w:rPr>
            </w:pPr>
          </w:p>
          <w:p w14:paraId="44A6591C" w14:textId="77777777" w:rsidR="005158DD" w:rsidRDefault="003A7282" w:rsidP="00EA4B9F">
            <w:pPr>
              <w:spacing w:after="0" w:line="360" w:lineRule="auto"/>
              <w:ind w:right="237"/>
              <w:jc w:val="both"/>
              <w:rPr>
                <w:rFonts w:ascii="Arial" w:eastAsia="Arial" w:hAnsi="Arial" w:cs="Arial"/>
                <w:color w:val="000000"/>
                <w:sz w:val="24"/>
              </w:rPr>
            </w:pPr>
            <w:r>
              <w:rPr>
                <w:rFonts w:ascii="Arial" w:eastAsia="Arial" w:hAnsi="Arial" w:cs="Arial"/>
                <w:b/>
                <w:color w:val="000000"/>
                <w:sz w:val="24"/>
              </w:rPr>
              <w:t>Analyse</w:t>
            </w:r>
            <w:r>
              <w:rPr>
                <w:rFonts w:ascii="Arial" w:eastAsia="Arial" w:hAnsi="Arial" w:cs="Arial"/>
                <w:color w:val="000000"/>
                <w:sz w:val="24"/>
              </w:rPr>
              <w:t xml:space="preserve"> how ANPR can be used as investigative resource when disrupting criminal activity. </w:t>
            </w:r>
          </w:p>
          <w:p w14:paraId="2FC17F8B" w14:textId="77777777" w:rsidR="005158DD" w:rsidRDefault="005158DD" w:rsidP="00EA4B9F">
            <w:pPr>
              <w:spacing w:after="0" w:line="360" w:lineRule="auto"/>
              <w:ind w:right="237"/>
              <w:rPr>
                <w:rFonts w:ascii="Arial" w:eastAsia="Arial" w:hAnsi="Arial" w:cs="Arial"/>
                <w:color w:val="000000"/>
                <w:sz w:val="24"/>
              </w:rPr>
            </w:pPr>
          </w:p>
          <w:p w14:paraId="0A4F7224" w14:textId="77777777" w:rsidR="005158DD" w:rsidRDefault="005158DD" w:rsidP="00EA4B9F">
            <w:pPr>
              <w:spacing w:after="0" w:line="360" w:lineRule="auto"/>
              <w:ind w:right="237"/>
              <w:jc w:val="both"/>
              <w:rPr>
                <w:rFonts w:ascii="Arial" w:eastAsia="Arial" w:hAnsi="Arial" w:cs="Arial"/>
                <w:color w:val="000000"/>
                <w:sz w:val="24"/>
              </w:rPr>
            </w:pPr>
          </w:p>
          <w:p w14:paraId="7C53A328" w14:textId="77777777" w:rsidR="005158DD" w:rsidRDefault="003A7282" w:rsidP="00EA4B9F">
            <w:pPr>
              <w:spacing w:after="0" w:line="360" w:lineRule="auto"/>
              <w:ind w:right="237"/>
              <w:jc w:val="both"/>
              <w:rPr>
                <w:rFonts w:ascii="Arial" w:eastAsia="Arial" w:hAnsi="Arial" w:cs="Arial"/>
                <w:i/>
                <w:color w:val="000000"/>
                <w:sz w:val="24"/>
              </w:rPr>
            </w:pPr>
            <w:r>
              <w:rPr>
                <w:rFonts w:ascii="Arial" w:eastAsia="Arial" w:hAnsi="Arial" w:cs="Arial"/>
                <w:color w:val="000000"/>
                <w:sz w:val="24"/>
              </w:rPr>
              <w:t xml:space="preserve">2500 words </w:t>
            </w:r>
            <w:r>
              <w:rPr>
                <w:rFonts w:ascii="Arial" w:eastAsia="Arial" w:hAnsi="Arial" w:cs="Arial"/>
                <w:i/>
                <w:color w:val="000000"/>
                <w:sz w:val="24"/>
              </w:rPr>
              <w:t>(+/- 10%: include your actual word count at the end of each section)</w:t>
            </w:r>
          </w:p>
          <w:p w14:paraId="5AE48A43" w14:textId="77777777" w:rsidR="005158DD" w:rsidRDefault="005158DD" w:rsidP="00EA4B9F">
            <w:pPr>
              <w:spacing w:after="0" w:line="360" w:lineRule="auto"/>
              <w:ind w:right="237"/>
              <w:jc w:val="both"/>
            </w:pPr>
          </w:p>
        </w:tc>
      </w:tr>
    </w:tbl>
    <w:p w14:paraId="50F40DEB" w14:textId="77777777" w:rsidR="005158DD" w:rsidRDefault="005158DD" w:rsidP="00EA4B9F">
      <w:pPr>
        <w:spacing w:after="0" w:line="360" w:lineRule="auto"/>
        <w:ind w:right="237"/>
        <w:jc w:val="both"/>
        <w:rPr>
          <w:rFonts w:ascii="Arial" w:eastAsia="Arial" w:hAnsi="Arial" w:cs="Arial"/>
          <w:color w:val="000000"/>
          <w:sz w:val="24"/>
        </w:rPr>
      </w:pPr>
    </w:p>
    <w:p w14:paraId="7B86072F" w14:textId="36529A97" w:rsidR="004E4243" w:rsidRDefault="003A7282"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ANSWER:</w:t>
      </w:r>
    </w:p>
    <w:p w14:paraId="77A52294" w14:textId="7BB006E0" w:rsidR="005158DD" w:rsidRDefault="004E4243"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This essay will critically evaluate how information and intelligence can be used</w:t>
      </w:r>
      <w:r w:rsidR="00330F79">
        <w:rPr>
          <w:rFonts w:ascii="Arial" w:eastAsia="Arial" w:hAnsi="Arial" w:cs="Arial"/>
          <w:color w:val="000000"/>
          <w:sz w:val="24"/>
        </w:rPr>
        <w:t xml:space="preserve"> by effective policing of the roads</w:t>
      </w:r>
      <w:r w:rsidR="00DC6A08">
        <w:rPr>
          <w:rFonts w:ascii="Arial" w:eastAsia="Arial" w:hAnsi="Arial" w:cs="Arial"/>
          <w:color w:val="000000"/>
          <w:sz w:val="24"/>
        </w:rPr>
        <w:t>,</w:t>
      </w:r>
      <w:r>
        <w:rPr>
          <w:rFonts w:ascii="Arial" w:eastAsia="Arial" w:hAnsi="Arial" w:cs="Arial"/>
          <w:color w:val="000000"/>
          <w:sz w:val="24"/>
        </w:rPr>
        <w:t xml:space="preserve"> in the disruptio</w:t>
      </w:r>
      <w:r w:rsidR="00330F79">
        <w:rPr>
          <w:rFonts w:ascii="Arial" w:eastAsia="Arial" w:hAnsi="Arial" w:cs="Arial"/>
          <w:color w:val="000000"/>
          <w:sz w:val="24"/>
        </w:rPr>
        <w:t>n of the more prevalent</w:t>
      </w:r>
      <w:r>
        <w:rPr>
          <w:rFonts w:ascii="Arial" w:eastAsia="Arial" w:hAnsi="Arial" w:cs="Arial"/>
          <w:color w:val="000000"/>
          <w:sz w:val="24"/>
        </w:rPr>
        <w:t xml:space="preserve"> criminal activity such as County Lines, Organised Crime Groups, Drug Smuggling, Human Trafficking, Child Sexual Exploitation and Counterfeit Goods. </w:t>
      </w:r>
      <w:r w:rsidR="00330F79">
        <w:rPr>
          <w:rFonts w:ascii="Arial" w:eastAsia="Arial" w:hAnsi="Arial" w:cs="Arial"/>
          <w:color w:val="000000"/>
          <w:sz w:val="24"/>
        </w:rPr>
        <w:t xml:space="preserve">This essay will look at how response officers and special operations can use information and intelligence to prevent, stop and disrupt in high profile criminal operations. It will look into how important information and intelligence is to operations and policing roads and how finding information and intelligence and corroborating it can assist in the prevention of crime. </w:t>
      </w:r>
    </w:p>
    <w:p w14:paraId="007DCDA8" w14:textId="672786B1" w:rsidR="005158DD" w:rsidRDefault="005158DD" w:rsidP="00EA4B9F">
      <w:pPr>
        <w:spacing w:after="0" w:line="360" w:lineRule="auto"/>
        <w:ind w:right="237"/>
        <w:jc w:val="both"/>
        <w:rPr>
          <w:rFonts w:ascii="Arial" w:eastAsia="Arial" w:hAnsi="Arial" w:cs="Arial"/>
          <w:color w:val="000000"/>
          <w:sz w:val="24"/>
        </w:rPr>
      </w:pPr>
    </w:p>
    <w:p w14:paraId="1E7B0CCE" w14:textId="5FB6F838" w:rsidR="00EA4B9F" w:rsidRDefault="00642288"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Information and Intelligence is received in different ways by the police. Information can be obtained by the police via a member of public calling </w:t>
      </w:r>
      <w:r w:rsidR="00B81266">
        <w:rPr>
          <w:rFonts w:ascii="Arial" w:eastAsia="Arial" w:hAnsi="Arial" w:cs="Arial"/>
          <w:color w:val="000000"/>
          <w:sz w:val="24"/>
        </w:rPr>
        <w:t>e</w:t>
      </w:r>
      <w:r>
        <w:rPr>
          <w:rFonts w:ascii="Arial" w:eastAsia="Arial" w:hAnsi="Arial" w:cs="Arial"/>
          <w:color w:val="000000"/>
          <w:sz w:val="24"/>
        </w:rPr>
        <w:t xml:space="preserve">ither 101 or 999 and reporting an incident or crime occurring. Members of public can even approach officers and informing them of an incident or an issue within their area that they have witnessed. </w:t>
      </w:r>
      <w:r>
        <w:rPr>
          <w:rFonts w:ascii="Arial" w:eastAsia="Arial" w:hAnsi="Arial" w:cs="Arial"/>
          <w:color w:val="000000"/>
          <w:sz w:val="24"/>
        </w:rPr>
        <w:lastRenderedPageBreak/>
        <w:t>Creating Intelligence is a more thorough process, intelligence comes from information that a variety of sources (even confidential sources), have approached the police with this information is then recorded, graded and evaluated.</w:t>
      </w:r>
      <w:r w:rsidR="00EA4B9F">
        <w:rPr>
          <w:rFonts w:ascii="Arial" w:eastAsia="Arial" w:hAnsi="Arial" w:cs="Arial"/>
          <w:color w:val="000000"/>
          <w:sz w:val="24"/>
        </w:rPr>
        <w:t xml:space="preserve"> </w:t>
      </w:r>
    </w:p>
    <w:p w14:paraId="303B7222" w14:textId="620DB913" w:rsidR="0063313F" w:rsidRDefault="00EA4B9F"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Intelligence is important for detecting </w:t>
      </w:r>
      <w:r w:rsidR="00B45DE4">
        <w:rPr>
          <w:rFonts w:ascii="Arial" w:eastAsia="Arial" w:hAnsi="Arial" w:cs="Arial"/>
          <w:color w:val="000000"/>
          <w:sz w:val="24"/>
        </w:rPr>
        <w:t xml:space="preserve">issues directing resources to help eliminate, reduce or managing the issues or get other agencies involved such as HMRC (Her Majesty’s Revenue and Customs) for counterfeit goods and Social Services for CSE (Child Sexual Exploitation) cases. </w:t>
      </w:r>
      <w:r w:rsidR="006907FE">
        <w:rPr>
          <w:rFonts w:ascii="Arial" w:eastAsia="Arial" w:hAnsi="Arial" w:cs="Arial"/>
          <w:color w:val="000000"/>
          <w:sz w:val="24"/>
        </w:rPr>
        <w:t>However,</w:t>
      </w:r>
      <w:r w:rsidR="00B45DE4">
        <w:rPr>
          <w:rFonts w:ascii="Arial" w:eastAsia="Arial" w:hAnsi="Arial" w:cs="Arial"/>
          <w:color w:val="000000"/>
          <w:sz w:val="24"/>
        </w:rPr>
        <w:t xml:space="preserve"> intelligence must be scrutinised, evaluated, developed and built on if more information is needed and shared with the relevant groups so they can use it effectively. </w:t>
      </w:r>
    </w:p>
    <w:p w14:paraId="466FF393" w14:textId="77777777" w:rsidR="00E27759" w:rsidRDefault="00E27759" w:rsidP="00EA4B9F">
      <w:pPr>
        <w:spacing w:after="0" w:line="360" w:lineRule="auto"/>
        <w:ind w:right="237"/>
        <w:jc w:val="both"/>
        <w:rPr>
          <w:rFonts w:ascii="Arial" w:eastAsia="Arial" w:hAnsi="Arial" w:cs="Arial"/>
          <w:color w:val="000000"/>
          <w:sz w:val="24"/>
        </w:rPr>
      </w:pPr>
    </w:p>
    <w:p w14:paraId="17DF7D65" w14:textId="77777777" w:rsidR="00E27759" w:rsidRDefault="001E40D7"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Intelligence can be also gained through </w:t>
      </w:r>
      <w:r w:rsidR="00E27759">
        <w:rPr>
          <w:rFonts w:ascii="Arial" w:eastAsia="Arial" w:hAnsi="Arial" w:cs="Arial"/>
          <w:color w:val="000000"/>
          <w:sz w:val="24"/>
        </w:rPr>
        <w:t>face-to-face</w:t>
      </w:r>
      <w:r>
        <w:rPr>
          <w:rFonts w:ascii="Arial" w:eastAsia="Arial" w:hAnsi="Arial" w:cs="Arial"/>
          <w:color w:val="000000"/>
          <w:sz w:val="24"/>
        </w:rPr>
        <w:t xml:space="preserve"> interactions with people at incidents,</w:t>
      </w:r>
      <w:r w:rsidR="00E27759">
        <w:rPr>
          <w:rFonts w:ascii="Arial" w:eastAsia="Arial" w:hAnsi="Arial" w:cs="Arial"/>
          <w:color w:val="000000"/>
          <w:sz w:val="24"/>
        </w:rPr>
        <w:t xml:space="preserve"> so a member of public may approach the police or even someone involved in the incident may approach the police with some information.</w:t>
      </w:r>
    </w:p>
    <w:p w14:paraId="4EB4ABDA" w14:textId="1B0487EE" w:rsidR="00E27759" w:rsidRDefault="00E27759"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 </w:t>
      </w:r>
    </w:p>
    <w:p w14:paraId="35C9ECE4" w14:textId="21A0C943" w:rsidR="001E40D7" w:rsidRDefault="001E40D7"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PACT (Police and Communities Together) meetings</w:t>
      </w:r>
      <w:r w:rsidR="00E27759">
        <w:rPr>
          <w:rFonts w:ascii="Arial" w:eastAsia="Arial" w:hAnsi="Arial" w:cs="Arial"/>
          <w:color w:val="000000"/>
          <w:sz w:val="24"/>
        </w:rPr>
        <w:t xml:space="preserve"> are also </w:t>
      </w:r>
      <w:r w:rsidR="006907FE">
        <w:rPr>
          <w:rFonts w:ascii="Arial" w:eastAsia="Arial" w:hAnsi="Arial" w:cs="Arial"/>
          <w:color w:val="000000"/>
          <w:sz w:val="24"/>
        </w:rPr>
        <w:t>locations</w:t>
      </w:r>
      <w:r w:rsidR="00E27759">
        <w:rPr>
          <w:rFonts w:ascii="Arial" w:eastAsia="Arial" w:hAnsi="Arial" w:cs="Arial"/>
          <w:color w:val="000000"/>
          <w:sz w:val="24"/>
        </w:rPr>
        <w:t xml:space="preserve"> where intelligence can be sourced, PACT meetings are where the NPT (Neighbourhood Policing Team) hold regular meetings which give the opportunity to talk to members of the public about current issues and together set a policing priority for the neighbourhood. </w:t>
      </w:r>
    </w:p>
    <w:p w14:paraId="18DE0D77" w14:textId="77777777" w:rsidR="00E27759" w:rsidRDefault="00E27759" w:rsidP="00EA4B9F">
      <w:pPr>
        <w:spacing w:after="0" w:line="360" w:lineRule="auto"/>
        <w:ind w:right="237"/>
        <w:jc w:val="both"/>
        <w:rPr>
          <w:rFonts w:ascii="Arial" w:eastAsia="Arial" w:hAnsi="Arial" w:cs="Arial"/>
          <w:color w:val="000000"/>
          <w:sz w:val="24"/>
        </w:rPr>
      </w:pPr>
    </w:p>
    <w:p w14:paraId="287CF61D" w14:textId="6ED67AF6" w:rsidR="00E27759" w:rsidRDefault="00E27759"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Another way of sourcing </w:t>
      </w:r>
      <w:r w:rsidR="003C040B">
        <w:rPr>
          <w:rFonts w:ascii="Arial" w:eastAsia="Arial" w:hAnsi="Arial" w:cs="Arial"/>
          <w:color w:val="000000"/>
          <w:sz w:val="24"/>
        </w:rPr>
        <w:t>Intel</w:t>
      </w:r>
      <w:r>
        <w:rPr>
          <w:rFonts w:ascii="Arial" w:eastAsia="Arial" w:hAnsi="Arial" w:cs="Arial"/>
          <w:color w:val="000000"/>
          <w:sz w:val="24"/>
        </w:rPr>
        <w:t xml:space="preserve"> is face to face when on patrol in neighbourhoods, this can be done by foot patrolling round certain areas, making your presence known and building a rapport with members of the public within that community and KINs (Key Information networks). When building a rapport with members of the community</w:t>
      </w:r>
      <w:r w:rsidR="006907FE">
        <w:rPr>
          <w:rFonts w:ascii="Arial" w:eastAsia="Arial" w:hAnsi="Arial" w:cs="Arial"/>
          <w:color w:val="000000"/>
          <w:sz w:val="24"/>
        </w:rPr>
        <w:t>,</w:t>
      </w:r>
      <w:r>
        <w:rPr>
          <w:rFonts w:ascii="Arial" w:eastAsia="Arial" w:hAnsi="Arial" w:cs="Arial"/>
          <w:color w:val="000000"/>
          <w:sz w:val="24"/>
        </w:rPr>
        <w:t xml:space="preserve"> it is important to keep the</w:t>
      </w:r>
      <w:r w:rsidR="00D43FB4">
        <w:rPr>
          <w:rFonts w:ascii="Arial" w:eastAsia="Arial" w:hAnsi="Arial" w:cs="Arial"/>
          <w:color w:val="000000"/>
          <w:sz w:val="24"/>
        </w:rPr>
        <w:t xml:space="preserve"> public’s</w:t>
      </w:r>
      <w:r>
        <w:rPr>
          <w:rFonts w:ascii="Arial" w:eastAsia="Arial" w:hAnsi="Arial" w:cs="Arial"/>
          <w:color w:val="000000"/>
          <w:sz w:val="24"/>
        </w:rPr>
        <w:t xml:space="preserve"> confidence within the police</w:t>
      </w:r>
      <w:r w:rsidR="006907FE">
        <w:rPr>
          <w:rFonts w:ascii="Arial" w:eastAsia="Arial" w:hAnsi="Arial" w:cs="Arial"/>
          <w:color w:val="000000"/>
          <w:sz w:val="24"/>
        </w:rPr>
        <w:t>,</w:t>
      </w:r>
      <w:r>
        <w:rPr>
          <w:rFonts w:ascii="Arial" w:eastAsia="Arial" w:hAnsi="Arial" w:cs="Arial"/>
          <w:color w:val="000000"/>
          <w:sz w:val="24"/>
        </w:rPr>
        <w:t xml:space="preserve"> so</w:t>
      </w:r>
      <w:r w:rsidR="006907FE">
        <w:rPr>
          <w:rFonts w:ascii="Arial" w:eastAsia="Arial" w:hAnsi="Arial" w:cs="Arial"/>
          <w:color w:val="000000"/>
          <w:sz w:val="24"/>
        </w:rPr>
        <w:t xml:space="preserve"> that</w:t>
      </w:r>
      <w:r>
        <w:rPr>
          <w:rFonts w:ascii="Arial" w:eastAsia="Arial" w:hAnsi="Arial" w:cs="Arial"/>
          <w:color w:val="000000"/>
          <w:sz w:val="24"/>
        </w:rPr>
        <w:t xml:space="preserve"> they are comfortable </w:t>
      </w:r>
      <w:r w:rsidR="006907FE">
        <w:rPr>
          <w:rFonts w:ascii="Arial" w:eastAsia="Arial" w:hAnsi="Arial" w:cs="Arial"/>
          <w:color w:val="000000"/>
          <w:sz w:val="24"/>
        </w:rPr>
        <w:t xml:space="preserve">enough on </w:t>
      </w:r>
      <w:r>
        <w:rPr>
          <w:rFonts w:ascii="Arial" w:eastAsia="Arial" w:hAnsi="Arial" w:cs="Arial"/>
          <w:color w:val="000000"/>
          <w:sz w:val="24"/>
        </w:rPr>
        <w:t>approaching police</w:t>
      </w:r>
      <w:r w:rsidR="006907FE">
        <w:rPr>
          <w:rFonts w:ascii="Arial" w:eastAsia="Arial" w:hAnsi="Arial" w:cs="Arial"/>
          <w:color w:val="000000"/>
          <w:sz w:val="24"/>
        </w:rPr>
        <w:t xml:space="preserve"> officers or PCSO’s (Police Community Safety Officer). This can result in members of public having enough confidence</w:t>
      </w:r>
      <w:r w:rsidR="00D43FB4">
        <w:rPr>
          <w:rFonts w:ascii="Arial" w:eastAsia="Arial" w:hAnsi="Arial" w:cs="Arial"/>
          <w:color w:val="000000"/>
          <w:sz w:val="24"/>
        </w:rPr>
        <w:t xml:space="preserve"> and trust</w:t>
      </w:r>
      <w:r w:rsidR="006907FE">
        <w:rPr>
          <w:rFonts w:ascii="Arial" w:eastAsia="Arial" w:hAnsi="Arial" w:cs="Arial"/>
          <w:color w:val="000000"/>
          <w:sz w:val="24"/>
        </w:rPr>
        <w:t xml:space="preserve"> to come forward with</w:t>
      </w:r>
      <w:r>
        <w:rPr>
          <w:rFonts w:ascii="Arial" w:eastAsia="Arial" w:hAnsi="Arial" w:cs="Arial"/>
          <w:color w:val="000000"/>
          <w:sz w:val="24"/>
        </w:rPr>
        <w:t xml:space="preserve"> </w:t>
      </w:r>
      <w:r w:rsidR="00D11951">
        <w:rPr>
          <w:rFonts w:ascii="Arial" w:eastAsia="Arial" w:hAnsi="Arial" w:cs="Arial"/>
          <w:color w:val="000000"/>
          <w:sz w:val="24"/>
        </w:rPr>
        <w:t>information,</w:t>
      </w:r>
      <w:r>
        <w:rPr>
          <w:rFonts w:ascii="Arial" w:eastAsia="Arial" w:hAnsi="Arial" w:cs="Arial"/>
          <w:color w:val="000000"/>
          <w:sz w:val="24"/>
        </w:rPr>
        <w:t xml:space="preserve"> which </w:t>
      </w:r>
      <w:r w:rsidR="00D43FB4">
        <w:rPr>
          <w:rFonts w:ascii="Arial" w:eastAsia="Arial" w:hAnsi="Arial" w:cs="Arial"/>
          <w:color w:val="000000"/>
          <w:sz w:val="24"/>
        </w:rPr>
        <w:t>then can lead to</w:t>
      </w:r>
      <w:r>
        <w:rPr>
          <w:rFonts w:ascii="Arial" w:eastAsia="Arial" w:hAnsi="Arial" w:cs="Arial"/>
          <w:color w:val="000000"/>
          <w:sz w:val="24"/>
        </w:rPr>
        <w:t xml:space="preserve"> a positive impact on their neighbourhood</w:t>
      </w:r>
      <w:r w:rsidR="00D43FB4">
        <w:rPr>
          <w:rFonts w:ascii="Arial" w:eastAsia="Arial" w:hAnsi="Arial" w:cs="Arial"/>
          <w:color w:val="000000"/>
          <w:sz w:val="24"/>
        </w:rPr>
        <w:t xml:space="preserve"> and community.</w:t>
      </w:r>
    </w:p>
    <w:p w14:paraId="1250D242" w14:textId="77777777" w:rsidR="00E27759" w:rsidRDefault="00E27759" w:rsidP="00EA4B9F">
      <w:pPr>
        <w:spacing w:after="0" w:line="360" w:lineRule="auto"/>
        <w:ind w:right="237"/>
        <w:jc w:val="both"/>
        <w:rPr>
          <w:rFonts w:ascii="Arial" w:eastAsia="Arial" w:hAnsi="Arial" w:cs="Arial"/>
          <w:color w:val="000000"/>
          <w:sz w:val="24"/>
        </w:rPr>
      </w:pPr>
    </w:p>
    <w:p w14:paraId="7267291C" w14:textId="44BFC5A8" w:rsidR="00642288" w:rsidRDefault="00642288"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lastRenderedPageBreak/>
        <w:t xml:space="preserve">As an example, members of a neighbourhood can come forward with Information of a house in that neighbourhood </w:t>
      </w:r>
      <w:r w:rsidR="0063313F">
        <w:rPr>
          <w:rFonts w:ascii="Arial" w:eastAsia="Arial" w:hAnsi="Arial" w:cs="Arial"/>
          <w:color w:val="000000"/>
          <w:sz w:val="24"/>
        </w:rPr>
        <w:t>always having a strong smell of cannabis</w:t>
      </w:r>
      <w:r>
        <w:rPr>
          <w:rFonts w:ascii="Arial" w:eastAsia="Arial" w:hAnsi="Arial" w:cs="Arial"/>
          <w:color w:val="000000"/>
          <w:sz w:val="24"/>
        </w:rPr>
        <w:t xml:space="preserve"> coming from it, they can give information like there is a lot of foot traffic from the house with many different people turning up and leaving for a short period of time. This would then be looked into a possible house dealing drugs from or even a cannabis </w:t>
      </w:r>
      <w:r w:rsidR="0063313F">
        <w:rPr>
          <w:rFonts w:ascii="Arial" w:eastAsia="Arial" w:hAnsi="Arial" w:cs="Arial"/>
          <w:color w:val="000000"/>
          <w:sz w:val="24"/>
        </w:rPr>
        <w:t xml:space="preserve">grow. Police would use this information and </w:t>
      </w:r>
      <w:r w:rsidR="003C040B">
        <w:rPr>
          <w:rFonts w:ascii="Arial" w:eastAsia="Arial" w:hAnsi="Arial" w:cs="Arial"/>
          <w:color w:val="000000"/>
          <w:sz w:val="24"/>
        </w:rPr>
        <w:t>Intel</w:t>
      </w:r>
      <w:r w:rsidR="0063313F">
        <w:rPr>
          <w:rFonts w:ascii="Arial" w:eastAsia="Arial" w:hAnsi="Arial" w:cs="Arial"/>
          <w:color w:val="000000"/>
          <w:sz w:val="24"/>
        </w:rPr>
        <w:t xml:space="preserve"> to create possible</w:t>
      </w:r>
      <w:r w:rsidR="00FE2B5A">
        <w:rPr>
          <w:rFonts w:ascii="Arial" w:eastAsia="Arial" w:hAnsi="Arial" w:cs="Arial"/>
          <w:color w:val="000000"/>
          <w:sz w:val="24"/>
        </w:rPr>
        <w:t xml:space="preserve"> marked patrols or</w:t>
      </w:r>
      <w:r w:rsidR="0063313F">
        <w:rPr>
          <w:rFonts w:ascii="Arial" w:eastAsia="Arial" w:hAnsi="Arial" w:cs="Arial"/>
          <w:color w:val="000000"/>
          <w:sz w:val="24"/>
        </w:rPr>
        <w:t xml:space="preserve"> </w:t>
      </w:r>
      <w:r w:rsidR="00FE2B5A">
        <w:rPr>
          <w:rFonts w:ascii="Arial" w:eastAsia="Arial" w:hAnsi="Arial" w:cs="Arial"/>
          <w:color w:val="000000"/>
          <w:sz w:val="24"/>
        </w:rPr>
        <w:t xml:space="preserve">plain clothed </w:t>
      </w:r>
      <w:r w:rsidR="0063313F">
        <w:rPr>
          <w:rFonts w:ascii="Arial" w:eastAsia="Arial" w:hAnsi="Arial" w:cs="Arial"/>
          <w:color w:val="000000"/>
          <w:sz w:val="24"/>
        </w:rPr>
        <w:t xml:space="preserve">patrols round the area </w:t>
      </w:r>
      <w:r w:rsidR="00FE2B5A">
        <w:rPr>
          <w:rFonts w:ascii="Arial" w:eastAsia="Arial" w:hAnsi="Arial" w:cs="Arial"/>
          <w:color w:val="000000"/>
          <w:sz w:val="24"/>
        </w:rPr>
        <w:t xml:space="preserve">to corroborate whether that it is true. If witnessed first-hand by police this can create a possibility of developing an action plan, which can lead to a drug operation regarding that address. </w:t>
      </w:r>
    </w:p>
    <w:p w14:paraId="550205E3" w14:textId="5A63203B" w:rsidR="00862846" w:rsidRDefault="00862846" w:rsidP="00EA4B9F">
      <w:pPr>
        <w:spacing w:after="0" w:line="360" w:lineRule="auto"/>
        <w:ind w:right="237"/>
        <w:jc w:val="both"/>
        <w:rPr>
          <w:rFonts w:ascii="Arial" w:eastAsia="Arial" w:hAnsi="Arial" w:cs="Arial"/>
          <w:color w:val="000000"/>
          <w:sz w:val="24"/>
        </w:rPr>
      </w:pPr>
    </w:p>
    <w:p w14:paraId="27D85027" w14:textId="286036D1" w:rsidR="00EA4B9F" w:rsidRDefault="00EA4B9F"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Intelligence is important to the police as it can assist in linking together associates, locations, weapons and risks for high level crime such as OCGs</w:t>
      </w:r>
      <w:r w:rsidR="00007F24">
        <w:rPr>
          <w:rFonts w:ascii="Arial" w:eastAsia="Arial" w:hAnsi="Arial" w:cs="Arial"/>
          <w:color w:val="000000"/>
          <w:sz w:val="24"/>
        </w:rPr>
        <w:t xml:space="preserve"> (Organised Crime Groups)</w:t>
      </w:r>
      <w:r>
        <w:rPr>
          <w:rFonts w:ascii="Arial" w:eastAsia="Arial" w:hAnsi="Arial" w:cs="Arial"/>
          <w:color w:val="000000"/>
          <w:sz w:val="24"/>
        </w:rPr>
        <w:t>. Intel submitted can be like a puzzle, it</w:t>
      </w:r>
      <w:r w:rsidR="00D11951">
        <w:rPr>
          <w:rFonts w:ascii="Arial" w:eastAsia="Arial" w:hAnsi="Arial" w:cs="Arial"/>
          <w:color w:val="000000"/>
          <w:sz w:val="24"/>
        </w:rPr>
        <w:t xml:space="preserve"> i</w:t>
      </w:r>
      <w:r>
        <w:rPr>
          <w:rFonts w:ascii="Arial" w:eastAsia="Arial" w:hAnsi="Arial" w:cs="Arial"/>
          <w:color w:val="000000"/>
          <w:sz w:val="24"/>
        </w:rPr>
        <w:t xml:space="preserve">s putting all the parts together to show the full picture, being the Organised Crime Group. </w:t>
      </w:r>
    </w:p>
    <w:p w14:paraId="5DC6D679" w14:textId="77777777" w:rsidR="00EA4B9F" w:rsidRDefault="00EA4B9F" w:rsidP="00EA4B9F">
      <w:pPr>
        <w:spacing w:after="0" w:line="360" w:lineRule="auto"/>
        <w:ind w:right="237"/>
        <w:jc w:val="both"/>
        <w:rPr>
          <w:rFonts w:ascii="Arial" w:eastAsia="Arial" w:hAnsi="Arial" w:cs="Arial"/>
          <w:color w:val="000000"/>
          <w:sz w:val="24"/>
        </w:rPr>
      </w:pPr>
    </w:p>
    <w:p w14:paraId="6655DE74" w14:textId="5EAED77F" w:rsidR="00862846" w:rsidRDefault="00862846"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Intelligence is usually submitted by police officers. </w:t>
      </w:r>
    </w:p>
    <w:p w14:paraId="69C41933" w14:textId="67A2536B" w:rsidR="00862846" w:rsidRDefault="00862846"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When talking about evaluating intelligence, this means that in order to be of use, the intelligence sourced must be assessed. Within police evaluating and assessing intelligence is done by the 3x5x2 system. </w:t>
      </w:r>
    </w:p>
    <w:p w14:paraId="0E9E8400" w14:textId="71E0A946" w:rsidR="008C6C99" w:rsidRDefault="00862846"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 first step of the </w:t>
      </w:r>
      <w:r w:rsidR="00823033">
        <w:rPr>
          <w:rFonts w:ascii="Arial" w:eastAsia="Arial" w:hAnsi="Arial" w:cs="Arial"/>
          <w:color w:val="000000"/>
          <w:sz w:val="24"/>
        </w:rPr>
        <w:t>T</w:t>
      </w:r>
      <w:r>
        <w:rPr>
          <w:rFonts w:ascii="Arial" w:eastAsia="Arial" w:hAnsi="Arial" w:cs="Arial"/>
          <w:color w:val="000000"/>
          <w:sz w:val="24"/>
        </w:rPr>
        <w:t xml:space="preserve">hree x </w:t>
      </w:r>
      <w:r w:rsidR="00823033">
        <w:rPr>
          <w:rFonts w:ascii="Arial" w:eastAsia="Arial" w:hAnsi="Arial" w:cs="Arial"/>
          <w:color w:val="000000"/>
          <w:sz w:val="24"/>
        </w:rPr>
        <w:t>F</w:t>
      </w:r>
      <w:r>
        <w:rPr>
          <w:rFonts w:ascii="Arial" w:eastAsia="Arial" w:hAnsi="Arial" w:cs="Arial"/>
          <w:color w:val="000000"/>
          <w:sz w:val="24"/>
        </w:rPr>
        <w:t xml:space="preserve">ive x </w:t>
      </w:r>
      <w:r w:rsidR="00823033">
        <w:rPr>
          <w:rFonts w:ascii="Arial" w:eastAsia="Arial" w:hAnsi="Arial" w:cs="Arial"/>
          <w:color w:val="000000"/>
          <w:sz w:val="24"/>
        </w:rPr>
        <w:t>T</w:t>
      </w:r>
      <w:r>
        <w:rPr>
          <w:rFonts w:ascii="Arial" w:eastAsia="Arial" w:hAnsi="Arial" w:cs="Arial"/>
          <w:color w:val="000000"/>
          <w:sz w:val="24"/>
        </w:rPr>
        <w:t xml:space="preserve">wo system is the source evaluation, this is where the police officer evaluates the reliability of the source. Meaning do we trust him/her. </w:t>
      </w:r>
      <w:r w:rsidR="008C6C99">
        <w:rPr>
          <w:rFonts w:ascii="Arial" w:eastAsia="Arial" w:hAnsi="Arial" w:cs="Arial"/>
          <w:color w:val="000000"/>
          <w:sz w:val="24"/>
        </w:rPr>
        <w:t>The ratings are 1. Reliable, 2. Untested and 3. Not Reliable. These ratings are based off the police officer’s observations and previous knowledge of the person, Reliable can be used if the police officer knows the person and trusts the person that the intelligence is most likely true. Untested, would be used when the police officer does not know the person and the person is not known to police in regard to any calls that may seem malicious or untrue. Not Reliable, is when the person is known by the police officer for being un</w:t>
      </w:r>
      <w:r w:rsidR="003C040B">
        <w:rPr>
          <w:rFonts w:ascii="Arial" w:eastAsia="Arial" w:hAnsi="Arial" w:cs="Arial"/>
          <w:color w:val="000000"/>
          <w:sz w:val="24"/>
        </w:rPr>
        <w:t xml:space="preserve"> </w:t>
      </w:r>
      <w:r w:rsidR="008C6C99">
        <w:rPr>
          <w:rFonts w:ascii="Arial" w:eastAsia="Arial" w:hAnsi="Arial" w:cs="Arial"/>
          <w:color w:val="000000"/>
          <w:sz w:val="24"/>
        </w:rPr>
        <w:t>trustworthy or false, it is also used when the person has given intelligence before and is has turned out to be incorrect in the past.</w:t>
      </w:r>
    </w:p>
    <w:p w14:paraId="1E292CA5" w14:textId="2CA28A2A" w:rsidR="008C6C99" w:rsidRDefault="008C6C99" w:rsidP="00EA4B9F">
      <w:pPr>
        <w:spacing w:after="0" w:line="360" w:lineRule="auto"/>
        <w:ind w:right="237"/>
        <w:jc w:val="both"/>
        <w:rPr>
          <w:rFonts w:ascii="Arial" w:eastAsia="Arial" w:hAnsi="Arial" w:cs="Arial"/>
          <w:color w:val="000000"/>
          <w:sz w:val="24"/>
        </w:rPr>
      </w:pPr>
    </w:p>
    <w:p w14:paraId="303F1F6B" w14:textId="7AE5756F" w:rsidR="005C5928" w:rsidRDefault="00F1294E"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lastRenderedPageBreak/>
        <w:t xml:space="preserve">The second step of the </w:t>
      </w:r>
      <w:r w:rsidR="00823033">
        <w:rPr>
          <w:rFonts w:ascii="Arial" w:eastAsia="Arial" w:hAnsi="Arial" w:cs="Arial"/>
          <w:color w:val="000000"/>
          <w:sz w:val="24"/>
        </w:rPr>
        <w:t>T</w:t>
      </w:r>
      <w:r>
        <w:rPr>
          <w:rFonts w:ascii="Arial" w:eastAsia="Arial" w:hAnsi="Arial" w:cs="Arial"/>
          <w:color w:val="000000"/>
          <w:sz w:val="24"/>
        </w:rPr>
        <w:t xml:space="preserve">hree x </w:t>
      </w:r>
      <w:r w:rsidR="00823033">
        <w:rPr>
          <w:rFonts w:ascii="Arial" w:eastAsia="Arial" w:hAnsi="Arial" w:cs="Arial"/>
          <w:color w:val="000000"/>
          <w:sz w:val="24"/>
        </w:rPr>
        <w:t>F</w:t>
      </w:r>
      <w:r>
        <w:rPr>
          <w:rFonts w:ascii="Arial" w:eastAsia="Arial" w:hAnsi="Arial" w:cs="Arial"/>
          <w:color w:val="000000"/>
          <w:sz w:val="24"/>
        </w:rPr>
        <w:t xml:space="preserve">ive x </w:t>
      </w:r>
      <w:r w:rsidR="00823033">
        <w:rPr>
          <w:rFonts w:ascii="Arial" w:eastAsia="Arial" w:hAnsi="Arial" w:cs="Arial"/>
          <w:color w:val="000000"/>
          <w:sz w:val="24"/>
        </w:rPr>
        <w:t>T</w:t>
      </w:r>
      <w:r>
        <w:rPr>
          <w:rFonts w:ascii="Arial" w:eastAsia="Arial" w:hAnsi="Arial" w:cs="Arial"/>
          <w:color w:val="000000"/>
          <w:sz w:val="24"/>
        </w:rPr>
        <w:t xml:space="preserve">wo system is the Intelligence Assessment, this is where the police officer evaluates the reliability of the intelligence put forward, so does the police officer believe the specific intelligence to be true and how has the person known the intelligence to be true. The ratings of this step are, A. Known Directly, B. Known Indirectly but Corroborated, C. Known Indirectly, D. Not Known and E. Suspected to be False. </w:t>
      </w:r>
    </w:p>
    <w:p w14:paraId="2908EB2C" w14:textId="4D1A4A86" w:rsidR="005158DD" w:rsidRDefault="005C5928"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Known </w:t>
      </w:r>
      <w:r w:rsidR="003C040B">
        <w:rPr>
          <w:rFonts w:ascii="Arial" w:eastAsia="Arial" w:hAnsi="Arial" w:cs="Arial"/>
          <w:color w:val="000000"/>
          <w:sz w:val="24"/>
        </w:rPr>
        <w:t>directly</w:t>
      </w:r>
      <w:r>
        <w:rPr>
          <w:rFonts w:ascii="Arial" w:eastAsia="Arial" w:hAnsi="Arial" w:cs="Arial"/>
          <w:color w:val="000000"/>
          <w:sz w:val="24"/>
        </w:rPr>
        <w:t xml:space="preserve"> is the rating which refers to information that is obtained first-hand, for example, they have witnessed it themselves. When evaluating care must be taken by the police officer when differentiating between what the source has witnessed themselves or what they have hears or been told by a third party.</w:t>
      </w:r>
    </w:p>
    <w:p w14:paraId="16E149C4" w14:textId="2D6E27E9" w:rsidR="005C5928" w:rsidRDefault="005C5928"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Known Indirectly but Corroborated is the rating which refers to information that the source has not witnessed themselves but can be verified by a separate information that has been given to the police, for example if a separate party has come forward giving the same information and intelligence and it matches with what is being said. When dealing with this sort of evaluation police officers must take care to make sure that the corroborating information is independent from the original source.</w:t>
      </w:r>
    </w:p>
    <w:p w14:paraId="75FDD149" w14:textId="050CC953" w:rsidR="005C5928" w:rsidRDefault="005C5928"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Known </w:t>
      </w:r>
      <w:r w:rsidR="003C040B">
        <w:rPr>
          <w:rFonts w:ascii="Arial" w:eastAsia="Arial" w:hAnsi="Arial" w:cs="Arial"/>
          <w:color w:val="000000"/>
          <w:sz w:val="24"/>
        </w:rPr>
        <w:t>indirectly</w:t>
      </w:r>
      <w:r>
        <w:rPr>
          <w:rFonts w:ascii="Arial" w:eastAsia="Arial" w:hAnsi="Arial" w:cs="Arial"/>
          <w:color w:val="000000"/>
          <w:sz w:val="24"/>
        </w:rPr>
        <w:t xml:space="preserve"> is the rating which refers to information that has been told to the source by another person. The source </w:t>
      </w:r>
      <w:r w:rsidR="00791D06">
        <w:rPr>
          <w:rFonts w:ascii="Arial" w:eastAsia="Arial" w:hAnsi="Arial" w:cs="Arial"/>
          <w:color w:val="000000"/>
          <w:sz w:val="24"/>
        </w:rPr>
        <w:t>has not</w:t>
      </w:r>
      <w:r>
        <w:rPr>
          <w:rFonts w:ascii="Arial" w:eastAsia="Arial" w:hAnsi="Arial" w:cs="Arial"/>
          <w:color w:val="000000"/>
          <w:sz w:val="24"/>
        </w:rPr>
        <w:t xml:space="preserve"> got firs hand knowledge of the information and </w:t>
      </w:r>
      <w:r w:rsidR="00791D06">
        <w:rPr>
          <w:rFonts w:ascii="Arial" w:eastAsia="Arial" w:hAnsi="Arial" w:cs="Arial"/>
          <w:color w:val="000000"/>
          <w:sz w:val="24"/>
        </w:rPr>
        <w:t>has not</w:t>
      </w:r>
      <w:r>
        <w:rPr>
          <w:rFonts w:ascii="Arial" w:eastAsia="Arial" w:hAnsi="Arial" w:cs="Arial"/>
          <w:color w:val="000000"/>
          <w:sz w:val="24"/>
        </w:rPr>
        <w:t xml:space="preserve"> witnessed it themselves but the person who has told them the information could have.</w:t>
      </w:r>
    </w:p>
    <w:p w14:paraId="5641B74A" w14:textId="2C06C359" w:rsidR="005C5928" w:rsidRDefault="005C5928"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Not Known refers to the information coming from an anonymous party, so there is </w:t>
      </w:r>
      <w:r w:rsidR="00791D06">
        <w:rPr>
          <w:rFonts w:ascii="Arial" w:eastAsia="Arial" w:hAnsi="Arial" w:cs="Arial"/>
          <w:color w:val="000000"/>
          <w:sz w:val="24"/>
        </w:rPr>
        <w:t>no</w:t>
      </w:r>
      <w:r>
        <w:rPr>
          <w:rFonts w:ascii="Arial" w:eastAsia="Arial" w:hAnsi="Arial" w:cs="Arial"/>
          <w:color w:val="000000"/>
          <w:sz w:val="24"/>
        </w:rPr>
        <w:t xml:space="preserve"> means to assessing the information. For an example, anonymous sources </w:t>
      </w:r>
      <w:r w:rsidR="00791D06">
        <w:rPr>
          <w:rFonts w:ascii="Arial" w:eastAsia="Arial" w:hAnsi="Arial" w:cs="Arial"/>
          <w:color w:val="000000"/>
          <w:sz w:val="24"/>
        </w:rPr>
        <w:t>mean</w:t>
      </w:r>
      <w:r>
        <w:rPr>
          <w:rFonts w:ascii="Arial" w:eastAsia="Arial" w:hAnsi="Arial" w:cs="Arial"/>
          <w:color w:val="000000"/>
          <w:sz w:val="24"/>
        </w:rPr>
        <w:t xml:space="preserve"> agencies such as Crime Stoppers have passed this information onto the police. </w:t>
      </w:r>
      <w:r w:rsidR="00791D06">
        <w:rPr>
          <w:rFonts w:ascii="Arial" w:eastAsia="Arial" w:hAnsi="Arial" w:cs="Arial"/>
          <w:color w:val="000000"/>
          <w:sz w:val="24"/>
        </w:rPr>
        <w:t>This rating is only to be used when the police officer cannot corroborate how the source knows this information.</w:t>
      </w:r>
    </w:p>
    <w:p w14:paraId="570DC2AC" w14:textId="7289D128" w:rsidR="00791D06" w:rsidRDefault="00791D06"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Lastly Suspected to be False is the rating which refers to when it is regardless of how the source has come about this information, the police officer has reason to believe that the information is false. When this rating has been chosen the police, officer must give the rationale to this decision in the risk assessment. Information can be suspected to false because the source is </w:t>
      </w:r>
      <w:r w:rsidR="003C040B">
        <w:rPr>
          <w:rFonts w:ascii="Arial" w:eastAsia="Arial" w:hAnsi="Arial" w:cs="Arial"/>
          <w:color w:val="000000"/>
          <w:sz w:val="24"/>
        </w:rPr>
        <w:t>a</w:t>
      </w:r>
      <w:r>
        <w:rPr>
          <w:rFonts w:ascii="Arial" w:eastAsia="Arial" w:hAnsi="Arial" w:cs="Arial"/>
          <w:color w:val="000000"/>
          <w:sz w:val="24"/>
        </w:rPr>
        <w:t xml:space="preserve"> un</w:t>
      </w:r>
      <w:r w:rsidR="003C040B">
        <w:rPr>
          <w:rFonts w:ascii="Arial" w:eastAsia="Arial" w:hAnsi="Arial" w:cs="Arial"/>
          <w:color w:val="000000"/>
          <w:sz w:val="24"/>
        </w:rPr>
        <w:t xml:space="preserve"> </w:t>
      </w:r>
      <w:r>
        <w:rPr>
          <w:rFonts w:ascii="Arial" w:eastAsia="Arial" w:hAnsi="Arial" w:cs="Arial"/>
          <w:color w:val="000000"/>
          <w:sz w:val="24"/>
        </w:rPr>
        <w:t xml:space="preserve">trustworthy person who has had a history of false calls and allegations. </w:t>
      </w:r>
    </w:p>
    <w:p w14:paraId="0F29D46B" w14:textId="52C6B8A1" w:rsidR="00791D06" w:rsidRDefault="00791D06" w:rsidP="00EA4B9F">
      <w:pPr>
        <w:spacing w:after="0" w:line="360" w:lineRule="auto"/>
        <w:ind w:right="237"/>
        <w:jc w:val="both"/>
        <w:rPr>
          <w:rFonts w:ascii="Arial" w:eastAsia="Arial" w:hAnsi="Arial" w:cs="Arial"/>
          <w:color w:val="000000"/>
          <w:sz w:val="24"/>
        </w:rPr>
      </w:pPr>
    </w:p>
    <w:p w14:paraId="2CA5D553" w14:textId="26721C54" w:rsidR="00791D06" w:rsidRDefault="00160E86"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 final step of the Three x Five x Two system is the Handling Codes, this is where the police officer decides on the permissions for this intelligence and provides a risk assessment before deciding to disseminate the intelligence. </w:t>
      </w:r>
      <w:r w:rsidR="00587841">
        <w:rPr>
          <w:rFonts w:ascii="Arial" w:eastAsia="Arial" w:hAnsi="Arial" w:cs="Arial"/>
          <w:color w:val="000000"/>
          <w:sz w:val="24"/>
        </w:rPr>
        <w:t xml:space="preserve">The Handling Codes for this are P. Lawful Sharing is Permitted and C. Lawful Sharing Permitted, but with Conditions. </w:t>
      </w:r>
    </w:p>
    <w:p w14:paraId="02B599D0" w14:textId="7553D331" w:rsidR="00587841" w:rsidRDefault="00587841"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Lawful Sharing is Permitted is the rating where most Intelligence will fall into this category, which means the intelligence may be shared with others under the appropriate GSC</w:t>
      </w:r>
      <w:r w:rsidR="00A61C80">
        <w:rPr>
          <w:rFonts w:ascii="Arial" w:eastAsia="Arial" w:hAnsi="Arial" w:cs="Arial"/>
          <w:color w:val="000000"/>
          <w:sz w:val="24"/>
        </w:rPr>
        <w:t xml:space="preserve"> (Government Security Classification)</w:t>
      </w:r>
      <w:r>
        <w:rPr>
          <w:rFonts w:ascii="Arial" w:eastAsia="Arial" w:hAnsi="Arial" w:cs="Arial"/>
          <w:color w:val="000000"/>
          <w:sz w:val="24"/>
        </w:rPr>
        <w:t xml:space="preserve"> marking provided that there is a policing purpose., local protocols in place and a legitimate need to receive it. If there are concerns of how the intelligence is disseminated, code C applies (which is Lawful Sharing Permitted, but with Conditions). </w:t>
      </w:r>
    </w:p>
    <w:p w14:paraId="308BCF42" w14:textId="34C86001" w:rsidR="00587841" w:rsidRDefault="00587841"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Lawful Sharing Permitted, but with Conditions is the rating where the code is used when concerns regarding how widely the intelligence should be shared, and what specific handling instructions are to apply. These concerns must be documented within the IR Risk Assessment. Action and Sanitisation codes must be used. For example, Police officers would use this code when there is a potential operation going forward and the officer wants to prevent police presence around the place that the intelligence is pointing towards as this could potentially make the person suspect and remove any evidence from the address.</w:t>
      </w:r>
    </w:p>
    <w:p w14:paraId="0617C921" w14:textId="598BA465" w:rsidR="00BB3698" w:rsidRDefault="00BB3698" w:rsidP="00EA4B9F">
      <w:pPr>
        <w:spacing w:after="0" w:line="360" w:lineRule="auto"/>
        <w:ind w:right="237"/>
        <w:jc w:val="both"/>
        <w:rPr>
          <w:rFonts w:ascii="Arial" w:eastAsia="Arial" w:hAnsi="Arial" w:cs="Arial"/>
          <w:color w:val="000000"/>
          <w:sz w:val="24"/>
        </w:rPr>
      </w:pPr>
    </w:p>
    <w:p w14:paraId="5D2E9360" w14:textId="2E4B8F63" w:rsidR="00BB3698" w:rsidRDefault="00BB3698"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Once the police officer has evaluated this information and intelligence, the officer will then submit the intelligence to the LIO (Local Intelligence Officer) and there is an option of submitted at Green, Amber or Red band. Green </w:t>
      </w:r>
      <w:r w:rsidR="00B81266">
        <w:rPr>
          <w:rFonts w:ascii="Arial" w:eastAsia="Arial" w:hAnsi="Arial" w:cs="Arial"/>
          <w:color w:val="000000"/>
          <w:sz w:val="24"/>
        </w:rPr>
        <w:t xml:space="preserve">band </w:t>
      </w:r>
      <w:r>
        <w:rPr>
          <w:rFonts w:ascii="Arial" w:eastAsia="Arial" w:hAnsi="Arial" w:cs="Arial"/>
          <w:color w:val="000000"/>
          <w:sz w:val="24"/>
        </w:rPr>
        <w:t>is most comm</w:t>
      </w:r>
      <w:r w:rsidR="00B81266">
        <w:rPr>
          <w:rFonts w:ascii="Arial" w:eastAsia="Arial" w:hAnsi="Arial" w:cs="Arial"/>
          <w:color w:val="000000"/>
          <w:sz w:val="24"/>
        </w:rPr>
        <w:t>only</w:t>
      </w:r>
      <w:r>
        <w:rPr>
          <w:rFonts w:ascii="Arial" w:eastAsia="Arial" w:hAnsi="Arial" w:cs="Arial"/>
          <w:color w:val="000000"/>
          <w:sz w:val="24"/>
        </w:rPr>
        <w:t xml:space="preserve"> used by officers in the police</w:t>
      </w:r>
      <w:r w:rsidR="00B81266">
        <w:rPr>
          <w:rFonts w:ascii="Arial" w:eastAsia="Arial" w:hAnsi="Arial" w:cs="Arial"/>
          <w:color w:val="000000"/>
          <w:sz w:val="24"/>
        </w:rPr>
        <w:t xml:space="preserve"> force</w:t>
      </w:r>
      <w:r>
        <w:rPr>
          <w:rFonts w:ascii="Arial" w:eastAsia="Arial" w:hAnsi="Arial" w:cs="Arial"/>
          <w:color w:val="000000"/>
          <w:sz w:val="24"/>
        </w:rPr>
        <w:t xml:space="preserve">, it means there is no time precious risk. Amber means that there is some sort of time related risk associated with the intelligence being submitted. Red Band means that there is an imminent risk with the intelligence being submitted and the Supervisor, FIM (Force Incident Manager) and the Bronze Supervisor need to be aware of this intelligence immediately so that an action plan can be put into place to start the ball rolling to potentially save lives or prevent whatever the risk is. </w:t>
      </w:r>
    </w:p>
    <w:p w14:paraId="1F7FDF8E" w14:textId="07AFFD17" w:rsidR="00BB3698" w:rsidRDefault="00BB3698" w:rsidP="00EA4B9F">
      <w:pPr>
        <w:spacing w:after="0" w:line="360" w:lineRule="auto"/>
        <w:ind w:right="237"/>
        <w:jc w:val="both"/>
        <w:rPr>
          <w:rFonts w:ascii="Arial" w:eastAsia="Arial" w:hAnsi="Arial" w:cs="Arial"/>
          <w:color w:val="000000"/>
          <w:sz w:val="24"/>
        </w:rPr>
      </w:pPr>
    </w:p>
    <w:p w14:paraId="54194908" w14:textId="4D541FBB" w:rsidR="00053284" w:rsidRDefault="00053284"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lastRenderedPageBreak/>
        <w:t xml:space="preserve">Within the police there is what is known as MoPI (Management of Police Information) within the Digital Services Division. This is used to make sure all data is being kept secure, up to date, adequate and relevant. MoPI makes sure that information collected by the police is accurate, not excessive and to be held for no longer than necessary. When police officers are collecting information and submitting intelligence they have to make sure that it is collected for a specific reason, it is used and submitted for a legitimate policing purpose and is lawful and fair. Officers must adhere by these rules and make sure that all information and intelligence collected follows above due to the Human Right to privacy and home life, this plays apart in when intel is shared to relevant people for legitimate reasons and officers make sure there is no breach and that it is for a policing purpose. </w:t>
      </w:r>
    </w:p>
    <w:p w14:paraId="2F5224A6" w14:textId="7D54B45D" w:rsidR="00053284" w:rsidRDefault="00053284" w:rsidP="00EA4B9F">
      <w:pPr>
        <w:spacing w:after="0" w:line="360" w:lineRule="auto"/>
        <w:ind w:right="237"/>
        <w:jc w:val="both"/>
        <w:rPr>
          <w:rFonts w:ascii="Arial" w:eastAsia="Arial" w:hAnsi="Arial" w:cs="Arial"/>
          <w:color w:val="000000"/>
          <w:sz w:val="24"/>
        </w:rPr>
      </w:pPr>
    </w:p>
    <w:p w14:paraId="35985F9A" w14:textId="2040D99C" w:rsidR="00053284" w:rsidRDefault="00053284"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Intelligence submitted by officers can also help protect Human Rights of Right to Life, Right to Freedom from Torture or Inhumane Treatment, and prevent any offence related with these. Intel can be used to intercept human trafficking, prevent deaths, prevent torture and prevent slave labour. </w:t>
      </w:r>
      <w:r w:rsidR="00DF59DA">
        <w:rPr>
          <w:rFonts w:ascii="Arial" w:eastAsia="Arial" w:hAnsi="Arial" w:cs="Arial"/>
          <w:color w:val="000000"/>
          <w:sz w:val="24"/>
        </w:rPr>
        <w:t>Intel can add pieces to a puzzle of an investigation and show the full picture of what is occurring, where it is occurring and who is involved. ANPR is exceptionally useful when it comes to Intel due to patterns of vehicle usage by criminals can be noticed and logged as Intel. ANPR can also be used to locate red flag vehicles, these vehicles have been marked by police for possible use in crime or persons aboard are linked to criminal activity. When accessing the ANPR system police can locate where the vehicle has been on a previous date or even follow the vehicle live as long as it pas</w:t>
      </w:r>
      <w:r w:rsidR="00EC2C58">
        <w:rPr>
          <w:rFonts w:ascii="Arial" w:eastAsia="Arial" w:hAnsi="Arial" w:cs="Arial"/>
          <w:color w:val="000000"/>
          <w:sz w:val="24"/>
        </w:rPr>
        <w:t>ses ANPR cameras.</w:t>
      </w:r>
    </w:p>
    <w:p w14:paraId="72E8FB0E" w14:textId="6EF44091" w:rsidR="00EC2C58" w:rsidRDefault="00EC2C58" w:rsidP="00EA4B9F">
      <w:pPr>
        <w:spacing w:after="0" w:line="360" w:lineRule="auto"/>
        <w:ind w:right="237"/>
        <w:jc w:val="both"/>
        <w:rPr>
          <w:rFonts w:ascii="Arial" w:eastAsia="Arial" w:hAnsi="Arial" w:cs="Arial"/>
          <w:color w:val="000000"/>
          <w:sz w:val="24"/>
        </w:rPr>
      </w:pPr>
    </w:p>
    <w:p w14:paraId="2B5DFDE0" w14:textId="50F46E4C" w:rsidR="00EC2C58" w:rsidRDefault="005C2314"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A useful source of intelligence is the use of a CHIS (Covert Human Intelligence Source). This is a member of the public who volunteers themselves to give the police information about possible crime or possible persons involved in crime. A CHIS is needed to be approved and there is a risk to the member of public for conducting in this. A CHIS is covert, which basically means that the person who the CHIS is involved with or knows information about does not know that the CHIS is informing the police of any criminal activity. A CHIS is used to cultivate or sustain a relationship with a third party and inform </w:t>
      </w:r>
      <w:r>
        <w:rPr>
          <w:rFonts w:ascii="Arial" w:eastAsia="Arial" w:hAnsi="Arial" w:cs="Arial"/>
          <w:color w:val="000000"/>
          <w:sz w:val="24"/>
        </w:rPr>
        <w:lastRenderedPageBreak/>
        <w:t>police of any potential or on-going criminal activity. CHIS’s are used more for high level crimes like drug, weapon or human trafficking. Under RIPA (Regulation of Investigatory Powers Act) a CHIS has to have authorization from an authorizing officer (a superintendent or higher usually). Due to the high level crimes the CHIS’s could be involved with or know information abo</w:t>
      </w:r>
      <w:r w:rsidR="00CF4CFA">
        <w:rPr>
          <w:rFonts w:ascii="Arial" w:eastAsia="Arial" w:hAnsi="Arial" w:cs="Arial"/>
          <w:color w:val="000000"/>
          <w:sz w:val="24"/>
        </w:rPr>
        <w:t xml:space="preserve">ut, there is a high level risk due to the third parties involved could be dangerous offenders and if they find out about the CHIS it could have consequences, this is why CHIS’s personal safety must be protected. Due to CHIS’s also potentially being involved in the high level crime, when charges are placed, Judges are made aware of the CHIS’s assistance to the police and this is taken into consideration for sentencing. </w:t>
      </w:r>
    </w:p>
    <w:p w14:paraId="4C3841D6" w14:textId="25427B9F" w:rsidR="00CF4CFA" w:rsidRDefault="00CF4CFA" w:rsidP="00EA4B9F">
      <w:pPr>
        <w:spacing w:after="0" w:line="360" w:lineRule="auto"/>
        <w:ind w:right="237"/>
        <w:jc w:val="both"/>
        <w:rPr>
          <w:rFonts w:ascii="Arial" w:eastAsia="Arial" w:hAnsi="Arial" w:cs="Arial"/>
          <w:color w:val="000000"/>
          <w:sz w:val="24"/>
        </w:rPr>
      </w:pPr>
    </w:p>
    <w:p w14:paraId="028D442E" w14:textId="60C11D25" w:rsidR="00CF4CFA" w:rsidRDefault="00CF4CFA"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A CHIS is extremely useful to the police for Intel and prevention of crime due to witnessing high level crimes first hand and potentially know the ins and outs of the operation and who is involved.</w:t>
      </w:r>
    </w:p>
    <w:p w14:paraId="6B87F2D9" w14:textId="597C69F0" w:rsidR="00CF4CFA" w:rsidRDefault="00CF4CFA" w:rsidP="00EA4B9F">
      <w:pPr>
        <w:spacing w:after="0" w:line="360" w:lineRule="auto"/>
        <w:ind w:right="237"/>
        <w:jc w:val="both"/>
        <w:rPr>
          <w:rFonts w:ascii="Arial" w:eastAsia="Arial" w:hAnsi="Arial" w:cs="Arial"/>
          <w:color w:val="000000"/>
          <w:sz w:val="24"/>
        </w:rPr>
      </w:pPr>
    </w:p>
    <w:p w14:paraId="14F906D0" w14:textId="289EC588" w:rsidR="00CF4CFA" w:rsidRDefault="00CF4CFA"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In summary Information and Intelligence is a useful and important tool with the prevention of high level crime. As response officers using all tools available is the best way to collect Intel and submit the Intel. Response officers are able to patrol high crime areas either in marked vehicles in uniform or even plain vehicles and plain clothes. As response officers they can collect information from members of the public as showing a visual presence in areas and creating a relationship within the community. Response officers play an important role with the collection of Intel and prevention of possibly stopping high level crimes. Also as response officers, due to the high level of people they meet and even the members of the public they have a constant dealing with they are able to understand the form of character and gather whether the person giving the information is trust worthy enough for it to be believable. </w:t>
      </w:r>
    </w:p>
    <w:p w14:paraId="6E0CCDF7" w14:textId="7C467B95" w:rsidR="00CF4CFA" w:rsidRDefault="00CF4CFA" w:rsidP="00EA4B9F">
      <w:pPr>
        <w:spacing w:after="0" w:line="360" w:lineRule="auto"/>
        <w:ind w:right="237"/>
        <w:jc w:val="both"/>
        <w:rPr>
          <w:rFonts w:ascii="Arial" w:eastAsia="Arial" w:hAnsi="Arial" w:cs="Arial"/>
          <w:color w:val="000000"/>
          <w:sz w:val="24"/>
        </w:rPr>
      </w:pPr>
    </w:p>
    <w:p w14:paraId="36FFF0E6" w14:textId="5E58D1B4" w:rsidR="00CF4CFA" w:rsidRDefault="00CF4CFA" w:rsidP="00EA4B9F">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When investigating high level crime Intel gives the wider picture to what is going on, who is involved and potential points of how to prevent any further offences being committed. Intelligence assists these investigation by possibly filling in the blanks of what is missing in the investigation. Intelligence is given by members of the public who </w:t>
      </w:r>
      <w:r>
        <w:rPr>
          <w:rFonts w:ascii="Arial" w:eastAsia="Arial" w:hAnsi="Arial" w:cs="Arial"/>
          <w:color w:val="000000"/>
          <w:sz w:val="24"/>
        </w:rPr>
        <w:lastRenderedPageBreak/>
        <w:t xml:space="preserve">see things that police don’t. Criminals are aware when police are around and either hide what they are doing or run from police, where as members of the public see things first hand and criminals sometimes are never fearful of hiding anything from a member of the public. This is why it is important as a response officer to make sure you build a rapport with these members of the public and make sure that they trust in you and the police enough to give the information over. </w:t>
      </w:r>
    </w:p>
    <w:p w14:paraId="4D9F770E" w14:textId="79A73770" w:rsidR="00CF4CFA" w:rsidRDefault="00CF4CFA" w:rsidP="00EA4B9F">
      <w:pPr>
        <w:spacing w:after="0" w:line="360" w:lineRule="auto"/>
        <w:ind w:right="237"/>
        <w:jc w:val="both"/>
        <w:rPr>
          <w:rFonts w:ascii="Arial" w:eastAsia="Arial" w:hAnsi="Arial" w:cs="Arial"/>
          <w:color w:val="000000"/>
          <w:sz w:val="24"/>
        </w:rPr>
      </w:pPr>
    </w:p>
    <w:p w14:paraId="1F06BE59" w14:textId="77777777" w:rsidR="00CF4CFA" w:rsidRDefault="00CF4CFA" w:rsidP="00EA4B9F">
      <w:pPr>
        <w:spacing w:after="0" w:line="360" w:lineRule="auto"/>
        <w:ind w:right="237"/>
        <w:jc w:val="both"/>
        <w:rPr>
          <w:rFonts w:ascii="Arial" w:eastAsia="Arial" w:hAnsi="Arial" w:cs="Arial"/>
          <w:color w:val="000000"/>
          <w:sz w:val="24"/>
        </w:rPr>
      </w:pPr>
    </w:p>
    <w:p w14:paraId="047948BB" w14:textId="4D152448" w:rsidR="00587841" w:rsidRDefault="00587841" w:rsidP="00EA4B9F">
      <w:pPr>
        <w:spacing w:after="0" w:line="360" w:lineRule="auto"/>
        <w:ind w:right="237"/>
        <w:jc w:val="both"/>
        <w:rPr>
          <w:rFonts w:ascii="Arial" w:eastAsia="Arial" w:hAnsi="Arial" w:cs="Arial"/>
          <w:color w:val="000000"/>
          <w:sz w:val="24"/>
        </w:rPr>
      </w:pPr>
    </w:p>
    <w:p w14:paraId="3F1DAE8E" w14:textId="77777777" w:rsidR="00F144BA" w:rsidRDefault="00F144BA" w:rsidP="00EA4B9F">
      <w:pPr>
        <w:spacing w:after="0" w:line="360" w:lineRule="auto"/>
        <w:ind w:right="237"/>
        <w:jc w:val="both"/>
        <w:rPr>
          <w:rFonts w:ascii="Arial" w:eastAsia="Arial" w:hAnsi="Arial" w:cs="Arial"/>
          <w:color w:val="000000"/>
          <w:sz w:val="24"/>
        </w:rPr>
      </w:pPr>
    </w:p>
    <w:p w14:paraId="4763A5FA" w14:textId="5A7EB6FB" w:rsidR="00587841" w:rsidRPr="00B02F45" w:rsidRDefault="00B02F45" w:rsidP="00EA4B9F">
      <w:pPr>
        <w:spacing w:after="0" w:line="360" w:lineRule="auto"/>
        <w:ind w:right="237"/>
        <w:jc w:val="both"/>
        <w:rPr>
          <w:rFonts w:ascii="Arial" w:eastAsia="Arial" w:hAnsi="Arial" w:cs="Arial"/>
          <w:b/>
          <w:color w:val="000000"/>
          <w:sz w:val="24"/>
        </w:rPr>
      </w:pPr>
      <w:r>
        <w:rPr>
          <w:rFonts w:ascii="Arial" w:eastAsia="Arial" w:hAnsi="Arial" w:cs="Arial"/>
          <w:b/>
          <w:color w:val="000000"/>
          <w:sz w:val="24"/>
        </w:rPr>
        <w:t>Word Count: 2459</w:t>
      </w:r>
    </w:p>
    <w:p w14:paraId="033EAC53" w14:textId="77777777" w:rsidR="005C5928" w:rsidRDefault="005C5928" w:rsidP="00EA4B9F">
      <w:pPr>
        <w:spacing w:after="0" w:line="360" w:lineRule="auto"/>
        <w:ind w:right="237"/>
        <w:jc w:val="both"/>
        <w:rPr>
          <w:rFonts w:ascii="Arial" w:eastAsia="Arial" w:hAnsi="Arial" w:cs="Arial"/>
          <w:color w:val="000000"/>
          <w:sz w:val="24"/>
        </w:rPr>
      </w:pPr>
    </w:p>
    <w:p w14:paraId="7CB62ABB" w14:textId="31186726" w:rsidR="002B09C7" w:rsidRDefault="002B09C7" w:rsidP="002B09C7">
      <w:pPr>
        <w:spacing w:after="0" w:line="360" w:lineRule="auto"/>
        <w:ind w:right="237"/>
        <w:rPr>
          <w:rFonts w:ascii="Arial" w:eastAsia="Arial" w:hAnsi="Arial" w:cs="Arial"/>
          <w:color w:val="000000"/>
          <w:sz w:val="24"/>
        </w:rPr>
      </w:pPr>
    </w:p>
    <w:p w14:paraId="1039E9E9" w14:textId="648A3091" w:rsidR="0090007C" w:rsidRDefault="0090007C" w:rsidP="002B09C7">
      <w:pPr>
        <w:spacing w:after="0" w:line="360" w:lineRule="auto"/>
        <w:ind w:right="237"/>
        <w:rPr>
          <w:rFonts w:ascii="Arial" w:eastAsia="Arial" w:hAnsi="Arial" w:cs="Arial"/>
          <w:color w:val="000000"/>
          <w:sz w:val="24"/>
        </w:rPr>
      </w:pPr>
    </w:p>
    <w:p w14:paraId="247620C4" w14:textId="62D3BCDE" w:rsidR="0090007C" w:rsidRDefault="0090007C" w:rsidP="002B09C7">
      <w:pPr>
        <w:spacing w:after="0" w:line="360" w:lineRule="auto"/>
        <w:ind w:right="237"/>
        <w:rPr>
          <w:rFonts w:ascii="Arial" w:eastAsia="Arial" w:hAnsi="Arial" w:cs="Arial"/>
          <w:color w:val="000000"/>
          <w:sz w:val="24"/>
        </w:rPr>
      </w:pPr>
    </w:p>
    <w:p w14:paraId="70017D4B" w14:textId="04308EA0" w:rsidR="0090007C" w:rsidRDefault="0090007C" w:rsidP="002B09C7">
      <w:pPr>
        <w:spacing w:after="0" w:line="360" w:lineRule="auto"/>
        <w:ind w:right="237"/>
        <w:rPr>
          <w:rFonts w:ascii="Arial" w:eastAsia="Arial" w:hAnsi="Arial" w:cs="Arial"/>
          <w:color w:val="000000"/>
          <w:sz w:val="24"/>
        </w:rPr>
      </w:pPr>
    </w:p>
    <w:p w14:paraId="55DC44A6" w14:textId="7E427ACE" w:rsidR="0090007C" w:rsidRDefault="0090007C" w:rsidP="002B09C7">
      <w:pPr>
        <w:spacing w:after="0" w:line="360" w:lineRule="auto"/>
        <w:ind w:right="237"/>
        <w:rPr>
          <w:rFonts w:ascii="Arial" w:eastAsia="Arial" w:hAnsi="Arial" w:cs="Arial"/>
          <w:color w:val="000000"/>
          <w:sz w:val="24"/>
        </w:rPr>
      </w:pPr>
    </w:p>
    <w:p w14:paraId="576E1D42" w14:textId="36654086" w:rsidR="0090007C" w:rsidRDefault="0090007C" w:rsidP="002B09C7">
      <w:pPr>
        <w:spacing w:after="0" w:line="360" w:lineRule="auto"/>
        <w:ind w:right="237"/>
        <w:rPr>
          <w:rFonts w:ascii="Arial" w:eastAsia="Arial" w:hAnsi="Arial" w:cs="Arial"/>
          <w:color w:val="000000"/>
          <w:sz w:val="24"/>
        </w:rPr>
      </w:pPr>
    </w:p>
    <w:p w14:paraId="65691C76" w14:textId="0C75B529" w:rsidR="0090007C" w:rsidRDefault="0090007C" w:rsidP="002B09C7">
      <w:pPr>
        <w:spacing w:after="0" w:line="360" w:lineRule="auto"/>
        <w:ind w:right="237"/>
        <w:rPr>
          <w:rFonts w:ascii="Arial" w:eastAsia="Arial" w:hAnsi="Arial" w:cs="Arial"/>
          <w:color w:val="000000"/>
          <w:sz w:val="24"/>
        </w:rPr>
      </w:pPr>
    </w:p>
    <w:p w14:paraId="1AB394A7" w14:textId="765A8B54" w:rsidR="0090007C" w:rsidRDefault="0090007C" w:rsidP="002B09C7">
      <w:pPr>
        <w:spacing w:after="0" w:line="360" w:lineRule="auto"/>
        <w:ind w:right="237"/>
        <w:rPr>
          <w:rFonts w:ascii="Arial" w:eastAsia="Arial" w:hAnsi="Arial" w:cs="Arial"/>
          <w:color w:val="000000"/>
          <w:sz w:val="24"/>
        </w:rPr>
      </w:pPr>
    </w:p>
    <w:p w14:paraId="0AA00C5B" w14:textId="3906B5D5" w:rsidR="0090007C" w:rsidRDefault="0090007C" w:rsidP="002B09C7">
      <w:pPr>
        <w:spacing w:after="0" w:line="360" w:lineRule="auto"/>
        <w:ind w:right="237"/>
        <w:rPr>
          <w:rFonts w:ascii="Arial" w:eastAsia="Arial" w:hAnsi="Arial" w:cs="Arial"/>
          <w:color w:val="000000"/>
          <w:sz w:val="24"/>
        </w:rPr>
      </w:pPr>
    </w:p>
    <w:p w14:paraId="517A7DC0" w14:textId="633712A1" w:rsidR="0090007C" w:rsidRDefault="0090007C" w:rsidP="002B09C7">
      <w:pPr>
        <w:spacing w:after="0" w:line="360" w:lineRule="auto"/>
        <w:ind w:right="237"/>
        <w:rPr>
          <w:rFonts w:ascii="Arial" w:eastAsia="Arial" w:hAnsi="Arial" w:cs="Arial"/>
          <w:color w:val="000000"/>
          <w:sz w:val="24"/>
        </w:rPr>
      </w:pPr>
    </w:p>
    <w:p w14:paraId="52D28932" w14:textId="71E633C7" w:rsidR="0090007C" w:rsidRDefault="0090007C" w:rsidP="002B09C7">
      <w:pPr>
        <w:spacing w:after="0" w:line="360" w:lineRule="auto"/>
        <w:ind w:right="237"/>
        <w:rPr>
          <w:rFonts w:ascii="Arial" w:eastAsia="Arial" w:hAnsi="Arial" w:cs="Arial"/>
          <w:color w:val="000000"/>
          <w:sz w:val="24"/>
        </w:rPr>
      </w:pPr>
    </w:p>
    <w:p w14:paraId="275D59B9" w14:textId="4347CE92" w:rsidR="0090007C" w:rsidRDefault="0090007C" w:rsidP="002B09C7">
      <w:pPr>
        <w:spacing w:after="0" w:line="360" w:lineRule="auto"/>
        <w:ind w:right="237"/>
        <w:rPr>
          <w:rFonts w:ascii="Arial" w:eastAsia="Arial" w:hAnsi="Arial" w:cs="Arial"/>
          <w:color w:val="000000"/>
          <w:sz w:val="24"/>
        </w:rPr>
      </w:pPr>
    </w:p>
    <w:p w14:paraId="34CC9201" w14:textId="2709F779" w:rsidR="0090007C" w:rsidRDefault="0090007C" w:rsidP="002B09C7">
      <w:pPr>
        <w:spacing w:after="0" w:line="360" w:lineRule="auto"/>
        <w:ind w:right="237"/>
        <w:rPr>
          <w:rFonts w:ascii="Arial" w:eastAsia="Arial" w:hAnsi="Arial" w:cs="Arial"/>
          <w:color w:val="000000"/>
          <w:sz w:val="24"/>
        </w:rPr>
      </w:pPr>
    </w:p>
    <w:p w14:paraId="44679EE5" w14:textId="56478B09" w:rsidR="0090007C" w:rsidRDefault="0090007C" w:rsidP="002B09C7">
      <w:pPr>
        <w:spacing w:after="0" w:line="360" w:lineRule="auto"/>
        <w:ind w:right="237"/>
        <w:rPr>
          <w:rFonts w:ascii="Arial" w:eastAsia="Arial" w:hAnsi="Arial" w:cs="Arial"/>
          <w:color w:val="000000"/>
          <w:sz w:val="24"/>
        </w:rPr>
      </w:pPr>
    </w:p>
    <w:p w14:paraId="11ADBBED" w14:textId="510F3CE7" w:rsidR="0090007C" w:rsidRDefault="0090007C" w:rsidP="002B09C7">
      <w:pPr>
        <w:spacing w:after="0" w:line="360" w:lineRule="auto"/>
        <w:ind w:right="237"/>
        <w:rPr>
          <w:rFonts w:ascii="Arial" w:eastAsia="Arial" w:hAnsi="Arial" w:cs="Arial"/>
          <w:color w:val="000000"/>
          <w:sz w:val="24"/>
        </w:rPr>
      </w:pPr>
    </w:p>
    <w:p w14:paraId="50A04089" w14:textId="2ED8A0B6" w:rsidR="0090007C" w:rsidRDefault="0090007C" w:rsidP="002B09C7">
      <w:pPr>
        <w:spacing w:after="0" w:line="360" w:lineRule="auto"/>
        <w:ind w:right="237"/>
        <w:rPr>
          <w:rFonts w:ascii="Arial" w:eastAsia="Arial" w:hAnsi="Arial" w:cs="Arial"/>
          <w:color w:val="000000"/>
          <w:sz w:val="24"/>
        </w:rPr>
      </w:pPr>
    </w:p>
    <w:p w14:paraId="479A30E5" w14:textId="0152A5AD" w:rsidR="0090007C" w:rsidRDefault="0090007C" w:rsidP="002B09C7">
      <w:pPr>
        <w:spacing w:after="0" w:line="360" w:lineRule="auto"/>
        <w:ind w:right="237"/>
        <w:rPr>
          <w:rFonts w:ascii="Arial" w:eastAsia="Arial" w:hAnsi="Arial" w:cs="Arial"/>
          <w:color w:val="000000"/>
          <w:sz w:val="24"/>
        </w:rPr>
      </w:pPr>
    </w:p>
    <w:p w14:paraId="5AAA8136" w14:textId="5A2BEAA1" w:rsidR="0090007C" w:rsidRDefault="0090007C" w:rsidP="002B09C7">
      <w:pPr>
        <w:spacing w:after="0" w:line="360" w:lineRule="auto"/>
        <w:ind w:right="237"/>
        <w:rPr>
          <w:rFonts w:ascii="Arial" w:eastAsia="Arial" w:hAnsi="Arial" w:cs="Arial"/>
          <w:color w:val="000000"/>
          <w:sz w:val="24"/>
        </w:rPr>
      </w:pPr>
    </w:p>
    <w:p w14:paraId="38EDC166" w14:textId="142130FC" w:rsidR="0090007C" w:rsidRDefault="0090007C" w:rsidP="002B09C7">
      <w:pPr>
        <w:spacing w:after="0" w:line="360" w:lineRule="auto"/>
        <w:ind w:right="237"/>
        <w:rPr>
          <w:rFonts w:ascii="Arial" w:eastAsia="Arial" w:hAnsi="Arial" w:cs="Arial"/>
          <w:color w:val="000000"/>
          <w:sz w:val="24"/>
        </w:rPr>
      </w:pPr>
    </w:p>
    <w:p w14:paraId="3167FB4B" w14:textId="501CD221" w:rsidR="005158DD" w:rsidRPr="002B09C7" w:rsidRDefault="003A7282" w:rsidP="002B09C7">
      <w:pPr>
        <w:spacing w:after="0" w:line="360" w:lineRule="auto"/>
        <w:ind w:left="3600" w:right="237"/>
        <w:rPr>
          <w:rFonts w:ascii="Arial" w:eastAsia="Arial" w:hAnsi="Arial" w:cs="Arial"/>
          <w:color w:val="000000"/>
        </w:rPr>
      </w:pPr>
      <w:r>
        <w:rPr>
          <w:rFonts w:ascii="Arial" w:eastAsia="Arial" w:hAnsi="Arial" w:cs="Arial"/>
          <w:b/>
          <w:color w:val="000000"/>
          <w:sz w:val="24"/>
        </w:rPr>
        <w:lastRenderedPageBreak/>
        <w:t>Task 5</w:t>
      </w:r>
    </w:p>
    <w:p w14:paraId="15410030"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b/>
          <w:sz w:val="24"/>
        </w:rPr>
        <w:t>Personal Study programme / Individual Learning Plan</w:t>
      </w:r>
      <w:r>
        <w:rPr>
          <w:rFonts w:ascii="Arial" w:eastAsia="Arial" w:hAnsi="Arial" w:cs="Arial"/>
          <w:color w:val="000000"/>
          <w:sz w:val="24"/>
        </w:rPr>
        <w:t> </w:t>
      </w:r>
    </w:p>
    <w:p w14:paraId="4F8F56C0"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color w:val="000000"/>
          <w:sz w:val="24"/>
        </w:rPr>
        <w:t> </w:t>
      </w:r>
    </w:p>
    <w:p w14:paraId="649CC1FA" w14:textId="77777777" w:rsidR="005158DD" w:rsidRDefault="003A7282" w:rsidP="00EA4B9F">
      <w:pPr>
        <w:spacing w:after="0" w:line="360" w:lineRule="auto"/>
        <w:ind w:right="225"/>
        <w:rPr>
          <w:rFonts w:ascii="Segoe UI" w:eastAsia="Segoe UI" w:hAnsi="Segoe UI" w:cs="Segoe UI"/>
          <w:sz w:val="18"/>
        </w:rPr>
      </w:pPr>
      <w:r>
        <w:rPr>
          <w:rFonts w:ascii="Times New Roman" w:eastAsia="Times New Roman" w:hAnsi="Times New Roman" w:cs="Times New Roman"/>
          <w:sz w:val="24"/>
        </w:rPr>
        <w:t> </w:t>
      </w:r>
    </w:p>
    <w:p w14:paraId="76BED53E"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color w:val="000000"/>
          <w:sz w:val="24"/>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10EF996B"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color w:val="000000"/>
          <w:sz w:val="24"/>
        </w:rPr>
        <w:t> </w:t>
      </w:r>
    </w:p>
    <w:p w14:paraId="052195AB"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color w:val="000000"/>
          <w:sz w:val="24"/>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E3886A4"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color w:val="000000"/>
          <w:sz w:val="24"/>
        </w:rPr>
        <w:t> </w:t>
      </w:r>
    </w:p>
    <w:p w14:paraId="571F9E8B"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color w:val="000000"/>
          <w:sz w:val="24"/>
        </w:rPr>
        <w:t>2500 words </w:t>
      </w:r>
      <w:r>
        <w:rPr>
          <w:rFonts w:ascii="Arial" w:eastAsia="Arial" w:hAnsi="Arial" w:cs="Arial"/>
          <w:i/>
          <w:color w:val="000000"/>
          <w:sz w:val="24"/>
        </w:rPr>
        <w:t>equivalent. Please note that this is not the actual number of words used in completing the table, the count reflects the thought and research behind it.</w:t>
      </w:r>
      <w:r>
        <w:rPr>
          <w:rFonts w:ascii="Arial" w:eastAsia="Arial" w:hAnsi="Arial" w:cs="Arial"/>
          <w:color w:val="000000"/>
          <w:sz w:val="24"/>
        </w:rPr>
        <w:t> </w:t>
      </w:r>
    </w:p>
    <w:p w14:paraId="4ECEB114"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color w:val="000000"/>
          <w:sz w:val="24"/>
        </w:rPr>
        <w:t> </w:t>
      </w:r>
    </w:p>
    <w:p w14:paraId="1F51207B"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i/>
          <w:color w:val="000000"/>
          <w:sz w:val="24"/>
        </w:rPr>
        <w:t>It will count towards the overall equivalent word count of 5000 words equivalent total for component 2.</w:t>
      </w:r>
      <w:r>
        <w:rPr>
          <w:rFonts w:ascii="Arial" w:eastAsia="Arial" w:hAnsi="Arial" w:cs="Arial"/>
          <w:color w:val="000000"/>
          <w:sz w:val="24"/>
        </w:rPr>
        <w:t> </w:t>
      </w:r>
    </w:p>
    <w:p w14:paraId="0D8BF348"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color w:val="000000"/>
          <w:sz w:val="24"/>
        </w:rPr>
        <w:t> </w:t>
      </w:r>
    </w:p>
    <w:p w14:paraId="5EDB29A5"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color w:val="000000"/>
          <w:sz w:val="24"/>
        </w:rPr>
        <w:t> </w:t>
      </w:r>
    </w:p>
    <w:p w14:paraId="14F051C5"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b/>
          <w:color w:val="000000"/>
          <w:sz w:val="24"/>
        </w:rPr>
        <w:t>ANSWER:</w:t>
      </w:r>
      <w:r>
        <w:rPr>
          <w:rFonts w:ascii="Arial" w:eastAsia="Arial" w:hAnsi="Arial" w:cs="Arial"/>
          <w:color w:val="000000"/>
          <w:sz w:val="24"/>
        </w:rPr>
        <w:t> </w:t>
      </w:r>
    </w:p>
    <w:p w14:paraId="4474F8A0"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color w:val="000000"/>
          <w:sz w:val="24"/>
        </w:rPr>
        <w:t> </w:t>
      </w:r>
    </w:p>
    <w:p w14:paraId="5E6F60B5" w14:textId="77777777" w:rsidR="005158DD" w:rsidRDefault="003A7282" w:rsidP="00EA4B9F">
      <w:pPr>
        <w:spacing w:after="0" w:line="360" w:lineRule="auto"/>
        <w:ind w:right="225"/>
        <w:jc w:val="both"/>
        <w:rPr>
          <w:rFonts w:ascii="Segoe UI" w:eastAsia="Segoe UI" w:hAnsi="Segoe UI" w:cs="Segoe UI"/>
          <w:color w:val="000000"/>
          <w:sz w:val="18"/>
        </w:rPr>
      </w:pPr>
      <w:r>
        <w:rPr>
          <w:rFonts w:ascii="Arial" w:eastAsia="Arial" w:hAnsi="Arial" w:cs="Arial"/>
          <w:color w:val="000000"/>
          <w:sz w:val="24"/>
        </w:rPr>
        <w:t> </w:t>
      </w:r>
    </w:p>
    <w:p w14:paraId="4C2E3BBF" w14:textId="77777777" w:rsidR="005158DD" w:rsidRDefault="003A7282" w:rsidP="00EA4B9F">
      <w:pPr>
        <w:spacing w:after="0" w:line="360" w:lineRule="auto"/>
        <w:jc w:val="center"/>
        <w:rPr>
          <w:rFonts w:ascii="Segoe UI" w:eastAsia="Segoe UI" w:hAnsi="Segoe UI" w:cs="Segoe UI"/>
          <w:color w:val="000000"/>
          <w:sz w:val="18"/>
        </w:rPr>
      </w:pPr>
      <w:r>
        <w:rPr>
          <w:rFonts w:ascii="Arial" w:eastAsia="Arial" w:hAnsi="Arial" w:cs="Arial"/>
          <w:b/>
          <w:color w:val="000000"/>
        </w:rPr>
        <w:t>Knowledge, Skills and Experience Assessment</w:t>
      </w:r>
      <w:r>
        <w:rPr>
          <w:rFonts w:ascii="Arial" w:eastAsia="Arial" w:hAnsi="Arial" w:cs="Arial"/>
          <w:color w:val="000000"/>
        </w:rPr>
        <w:t> </w:t>
      </w:r>
    </w:p>
    <w:p w14:paraId="1DF8BA61" w14:textId="77777777" w:rsidR="005158DD" w:rsidRDefault="003A7282" w:rsidP="00EA4B9F">
      <w:pPr>
        <w:spacing w:after="0" w:line="360" w:lineRule="auto"/>
        <w:jc w:val="center"/>
        <w:rPr>
          <w:rFonts w:ascii="Segoe UI" w:eastAsia="Segoe UI" w:hAnsi="Segoe UI" w:cs="Segoe UI"/>
          <w:color w:val="000000"/>
          <w:sz w:val="18"/>
        </w:rPr>
      </w:pPr>
      <w:r>
        <w:rPr>
          <w:rFonts w:ascii="Arial" w:eastAsia="Arial" w:hAnsi="Arial" w:cs="Arial"/>
          <w:color w:val="000000"/>
        </w:rPr>
        <w:t> </w:t>
      </w:r>
    </w:p>
    <w:tbl>
      <w:tblPr>
        <w:tblW w:w="0" w:type="auto"/>
        <w:tblInd w:w="8" w:type="dxa"/>
        <w:tblCellMar>
          <w:left w:w="10" w:type="dxa"/>
          <w:right w:w="10" w:type="dxa"/>
        </w:tblCellMar>
        <w:tblLook w:val="04A0" w:firstRow="1" w:lastRow="0" w:firstColumn="1" w:lastColumn="0" w:noHBand="0" w:noVBand="1"/>
      </w:tblPr>
      <w:tblGrid>
        <w:gridCol w:w="2115"/>
        <w:gridCol w:w="705"/>
        <w:gridCol w:w="705"/>
        <w:gridCol w:w="705"/>
        <w:gridCol w:w="705"/>
        <w:gridCol w:w="705"/>
        <w:gridCol w:w="720"/>
        <w:gridCol w:w="2520"/>
      </w:tblGrid>
      <w:tr w:rsidR="005158DD" w14:paraId="79509EB4" w14:textId="77777777">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65DB198" w14:textId="77777777" w:rsidR="005158DD" w:rsidRDefault="003A7282" w:rsidP="00EA4B9F">
            <w:pPr>
              <w:spacing w:after="0" w:line="360" w:lineRule="auto"/>
            </w:pPr>
            <w:r>
              <w:rPr>
                <w:rFonts w:ascii="Arial" w:eastAsia="Arial" w:hAnsi="Arial" w:cs="Arial"/>
                <w:color w:val="000000"/>
              </w:rPr>
              <w:t> </w:t>
            </w:r>
          </w:p>
        </w:tc>
        <w:tc>
          <w:tcPr>
            <w:tcW w:w="2115" w:type="dxa"/>
            <w:gridSpan w:val="3"/>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74FD06D4" w14:textId="77777777" w:rsidR="005158DD" w:rsidRDefault="003A7282" w:rsidP="00EA4B9F">
            <w:pPr>
              <w:spacing w:after="0" w:line="360" w:lineRule="auto"/>
            </w:pPr>
            <w:r>
              <w:rPr>
                <w:rFonts w:ascii="Arial" w:eastAsia="Arial" w:hAnsi="Arial" w:cs="Arial"/>
                <w:b/>
                <w:color w:val="000000"/>
              </w:rPr>
              <w:t>REQUIRED</w:t>
            </w:r>
            <w:r>
              <w:rPr>
                <w:rFonts w:ascii="Arial" w:eastAsia="Arial" w:hAnsi="Arial" w:cs="Arial"/>
                <w:color w:val="000000"/>
              </w:rPr>
              <w:t> </w:t>
            </w:r>
          </w:p>
        </w:tc>
        <w:tc>
          <w:tcPr>
            <w:tcW w:w="2130" w:type="dxa"/>
            <w:gridSpan w:val="3"/>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59D0AB8D" w14:textId="77777777" w:rsidR="005158DD" w:rsidRDefault="003A7282" w:rsidP="00EA4B9F">
            <w:pPr>
              <w:spacing w:after="0" w:line="360" w:lineRule="auto"/>
            </w:pPr>
            <w:r>
              <w:rPr>
                <w:rFonts w:ascii="Arial" w:eastAsia="Arial" w:hAnsi="Arial" w:cs="Arial"/>
                <w:b/>
                <w:color w:val="000000"/>
              </w:rPr>
              <w:t>RATING</w:t>
            </w:r>
            <w:r>
              <w:rPr>
                <w:rFonts w:ascii="Arial" w:eastAsia="Arial" w:hAnsi="Arial" w:cs="Arial"/>
                <w:color w:val="000000"/>
              </w:rPr>
              <w:t> </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2194B068"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b/>
                <w:color w:val="000000"/>
              </w:rPr>
              <w:t>DEVELOPMENT NEED</w:t>
            </w:r>
            <w:r>
              <w:rPr>
                <w:rFonts w:ascii="Arial" w:eastAsia="Arial" w:hAnsi="Arial" w:cs="Arial"/>
                <w:color w:val="000000"/>
              </w:rPr>
              <w:t> </w:t>
            </w:r>
          </w:p>
          <w:p w14:paraId="1D5BCD6B" w14:textId="77777777" w:rsidR="005158DD" w:rsidRDefault="003A7282" w:rsidP="00EA4B9F">
            <w:pPr>
              <w:spacing w:after="0" w:line="360" w:lineRule="auto"/>
            </w:pPr>
            <w:r>
              <w:rPr>
                <w:rFonts w:ascii="Arial" w:eastAsia="Arial" w:hAnsi="Arial" w:cs="Arial"/>
                <w:color w:val="000000"/>
              </w:rPr>
              <w:t> </w:t>
            </w:r>
          </w:p>
        </w:tc>
      </w:tr>
      <w:tr w:rsidR="005158DD" w14:paraId="5962D496" w14:textId="77777777">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0A7621A4"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b/>
                <w:color w:val="000000"/>
              </w:rPr>
              <w:t>KNOWLEDGE</w:t>
            </w:r>
            <w:r>
              <w:rPr>
                <w:rFonts w:ascii="Arial" w:eastAsia="Arial" w:hAnsi="Arial" w:cs="Arial"/>
                <w:color w:val="000000"/>
              </w:rPr>
              <w:t> </w:t>
            </w:r>
          </w:p>
          <w:p w14:paraId="3BC5EC03"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 </w:t>
            </w:r>
          </w:p>
          <w:p w14:paraId="3751300F"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lastRenderedPageBreak/>
              <w:t> </w:t>
            </w:r>
          </w:p>
          <w:p w14:paraId="35F0889A"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 </w:t>
            </w:r>
          </w:p>
          <w:p w14:paraId="6B515302"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 </w:t>
            </w:r>
          </w:p>
          <w:p w14:paraId="4253EF77"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 </w:t>
            </w:r>
          </w:p>
          <w:p w14:paraId="2D6473E8"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 </w:t>
            </w:r>
          </w:p>
          <w:p w14:paraId="696D69FC"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 </w:t>
            </w:r>
          </w:p>
          <w:p w14:paraId="72302A59"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 </w:t>
            </w:r>
          </w:p>
          <w:p w14:paraId="31CBAF0D"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 </w:t>
            </w:r>
          </w:p>
          <w:p w14:paraId="4A7717C8"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 </w:t>
            </w:r>
          </w:p>
          <w:p w14:paraId="419A23A7"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 </w:t>
            </w:r>
          </w:p>
          <w:p w14:paraId="74536B0D" w14:textId="77777777" w:rsidR="005158DD" w:rsidRDefault="003A7282" w:rsidP="00EA4B9F">
            <w:pPr>
              <w:spacing w:after="0" w:line="360" w:lineRule="auto"/>
            </w:pPr>
            <w:r>
              <w:rPr>
                <w:rFonts w:ascii="Arial" w:eastAsia="Arial" w:hAnsi="Arial" w:cs="Arial"/>
                <w:color w:val="000000"/>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22C39B34"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lastRenderedPageBreak/>
              <w:t>Low </w:t>
            </w:r>
          </w:p>
          <w:p w14:paraId="55CCF708" w14:textId="77777777" w:rsidR="005158DD" w:rsidRDefault="003A7282" w:rsidP="00EA4B9F">
            <w:pPr>
              <w:spacing w:after="0" w:line="360" w:lineRule="auto"/>
            </w:pPr>
            <w:r>
              <w:rPr>
                <w:rFonts w:ascii="Arial" w:eastAsia="Arial" w:hAnsi="Arial" w:cs="Arial"/>
                <w:color w:val="000000"/>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46DFC0AF"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Med </w:t>
            </w:r>
          </w:p>
          <w:p w14:paraId="166BD26A" w14:textId="77777777" w:rsidR="005158DD" w:rsidRDefault="003A7282" w:rsidP="00EA4B9F">
            <w:pPr>
              <w:spacing w:after="0" w:line="360" w:lineRule="auto"/>
            </w:pPr>
            <w:r>
              <w:rPr>
                <w:rFonts w:ascii="Arial" w:eastAsia="Arial" w:hAnsi="Arial" w:cs="Arial"/>
                <w:color w:val="000000"/>
              </w:rPr>
              <w:t>5-7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5B10F0EF"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High </w:t>
            </w:r>
          </w:p>
          <w:p w14:paraId="0F898085" w14:textId="77777777" w:rsidR="005158DD" w:rsidRDefault="003A7282" w:rsidP="00EA4B9F">
            <w:pPr>
              <w:spacing w:after="0" w:line="360" w:lineRule="auto"/>
              <w:rPr>
                <w:rFonts w:ascii="Arial" w:eastAsia="Arial" w:hAnsi="Arial" w:cs="Arial"/>
                <w:color w:val="000000"/>
              </w:rPr>
            </w:pPr>
            <w:r>
              <w:rPr>
                <w:rFonts w:ascii="Arial" w:eastAsia="Arial" w:hAnsi="Arial" w:cs="Arial"/>
                <w:color w:val="000000"/>
              </w:rPr>
              <w:t>8-10 </w:t>
            </w:r>
          </w:p>
          <w:p w14:paraId="061BE681" w14:textId="77777777" w:rsidR="00ED1474" w:rsidRDefault="00ED1474" w:rsidP="00EA4B9F">
            <w:pPr>
              <w:spacing w:after="0" w:line="360" w:lineRule="auto"/>
              <w:rPr>
                <w:rFonts w:ascii="Arial" w:eastAsia="Arial" w:hAnsi="Arial" w:cs="Arial"/>
                <w:color w:val="000000"/>
              </w:rPr>
            </w:pPr>
          </w:p>
          <w:p w14:paraId="58D4CDC7" w14:textId="3E545146" w:rsidR="00ED1474" w:rsidRDefault="00ED1474" w:rsidP="00EA4B9F">
            <w:pPr>
              <w:spacing w:after="0" w:line="360" w:lineRule="auto"/>
            </w:pPr>
            <w:r>
              <w:rPr>
                <w:rFonts w:ascii="Arial" w:eastAsia="Arial" w:hAnsi="Arial" w:cs="Arial"/>
                <w:color w:val="000000"/>
              </w:rPr>
              <w:t>10</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65F8B78"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lastRenderedPageBreak/>
              <w:t>Low </w:t>
            </w:r>
          </w:p>
          <w:p w14:paraId="5AF4EFF0" w14:textId="77777777" w:rsidR="005158DD" w:rsidRDefault="003A7282" w:rsidP="00EA4B9F">
            <w:pPr>
              <w:spacing w:after="0" w:line="360" w:lineRule="auto"/>
            </w:pPr>
            <w:r>
              <w:rPr>
                <w:rFonts w:ascii="Arial" w:eastAsia="Arial" w:hAnsi="Arial" w:cs="Arial"/>
                <w:color w:val="000000"/>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0C3505EF"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Med </w:t>
            </w:r>
          </w:p>
          <w:p w14:paraId="72CB9128" w14:textId="77777777" w:rsidR="00ED1474" w:rsidRDefault="003A7282" w:rsidP="00EA4B9F">
            <w:pPr>
              <w:spacing w:after="0" w:line="360" w:lineRule="auto"/>
              <w:rPr>
                <w:rFonts w:ascii="Arial" w:eastAsia="Arial" w:hAnsi="Arial" w:cs="Arial"/>
                <w:color w:val="000000"/>
              </w:rPr>
            </w:pPr>
            <w:r>
              <w:rPr>
                <w:rFonts w:ascii="Arial" w:eastAsia="Arial" w:hAnsi="Arial" w:cs="Arial"/>
                <w:color w:val="000000"/>
              </w:rPr>
              <w:t>5-7</w:t>
            </w:r>
          </w:p>
          <w:p w14:paraId="59B14A91" w14:textId="77777777" w:rsidR="00ED1474" w:rsidRDefault="00ED1474" w:rsidP="00EA4B9F">
            <w:pPr>
              <w:spacing w:after="0" w:line="360" w:lineRule="auto"/>
              <w:rPr>
                <w:rFonts w:ascii="Arial" w:eastAsia="Arial" w:hAnsi="Arial" w:cs="Arial"/>
                <w:color w:val="000000"/>
              </w:rPr>
            </w:pPr>
          </w:p>
          <w:p w14:paraId="23DFCCE1" w14:textId="018675D8" w:rsidR="005158DD" w:rsidRDefault="00ED1474" w:rsidP="00EA4B9F">
            <w:pPr>
              <w:spacing w:after="0" w:line="360" w:lineRule="auto"/>
            </w:pPr>
            <w:r>
              <w:rPr>
                <w:rFonts w:ascii="Arial" w:eastAsia="Arial" w:hAnsi="Arial" w:cs="Arial"/>
                <w:color w:val="000000"/>
              </w:rPr>
              <w:t>5</w:t>
            </w:r>
            <w:r w:rsidR="003A7282">
              <w:rPr>
                <w:rFonts w:ascii="Arial" w:eastAsia="Arial" w:hAnsi="Arial" w:cs="Arial"/>
                <w:color w:val="000000"/>
              </w:rPr>
              <w:t> </w:t>
            </w:r>
          </w:p>
        </w:tc>
        <w:tc>
          <w:tcPr>
            <w:tcW w:w="7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0ED086C4"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lastRenderedPageBreak/>
              <w:t>High </w:t>
            </w:r>
          </w:p>
          <w:p w14:paraId="058B3EA0" w14:textId="77777777" w:rsidR="00ED1474" w:rsidRDefault="003A7282" w:rsidP="00EA4B9F">
            <w:pPr>
              <w:spacing w:after="0" w:line="360" w:lineRule="auto"/>
              <w:rPr>
                <w:rFonts w:ascii="Arial" w:eastAsia="Arial" w:hAnsi="Arial" w:cs="Arial"/>
                <w:color w:val="000000"/>
              </w:rPr>
            </w:pPr>
            <w:r>
              <w:rPr>
                <w:rFonts w:ascii="Arial" w:eastAsia="Arial" w:hAnsi="Arial" w:cs="Arial"/>
                <w:color w:val="000000"/>
              </w:rPr>
              <w:t>8-10</w:t>
            </w:r>
          </w:p>
          <w:p w14:paraId="5301E3D2" w14:textId="77777777" w:rsidR="00ED1474" w:rsidRDefault="00ED1474" w:rsidP="00EA4B9F">
            <w:pPr>
              <w:spacing w:after="0" w:line="360" w:lineRule="auto"/>
              <w:rPr>
                <w:rFonts w:ascii="Arial" w:eastAsia="Arial" w:hAnsi="Arial" w:cs="Arial"/>
                <w:color w:val="000000"/>
              </w:rPr>
            </w:pPr>
          </w:p>
          <w:p w14:paraId="45388384" w14:textId="4E7177B0" w:rsidR="005158DD" w:rsidRDefault="005158DD" w:rsidP="00EA4B9F">
            <w:pPr>
              <w:spacing w:after="0" w:line="360" w:lineRule="auto"/>
            </w:pP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5FF70AF1" w14:textId="77777777" w:rsidR="005158DD" w:rsidRDefault="003A7282" w:rsidP="00EA4B9F">
            <w:pPr>
              <w:spacing w:after="0" w:line="360" w:lineRule="auto"/>
              <w:rPr>
                <w:rFonts w:ascii="Arial" w:eastAsia="Arial" w:hAnsi="Arial" w:cs="Arial"/>
                <w:color w:val="000000"/>
              </w:rPr>
            </w:pPr>
            <w:r>
              <w:rPr>
                <w:rFonts w:ascii="Arial" w:eastAsia="Arial" w:hAnsi="Arial" w:cs="Arial"/>
                <w:color w:val="000000"/>
              </w:rPr>
              <w:lastRenderedPageBreak/>
              <w:t> </w:t>
            </w:r>
            <w:r w:rsidR="00ED1474">
              <w:rPr>
                <w:rFonts w:ascii="Arial" w:eastAsia="Arial" w:hAnsi="Arial" w:cs="Arial"/>
                <w:color w:val="000000"/>
              </w:rPr>
              <w:t xml:space="preserve">In regards to knowledge I believe that I still require </w:t>
            </w:r>
            <w:r w:rsidR="00ED1474">
              <w:rPr>
                <w:rFonts w:ascii="Arial" w:eastAsia="Arial" w:hAnsi="Arial" w:cs="Arial"/>
                <w:color w:val="000000"/>
              </w:rPr>
              <w:lastRenderedPageBreak/>
              <w:t>some development in certain aspects.</w:t>
            </w:r>
          </w:p>
          <w:p w14:paraId="769FACAE" w14:textId="77777777" w:rsidR="00ED1474" w:rsidRDefault="00ED1474" w:rsidP="00EA4B9F">
            <w:pPr>
              <w:spacing w:after="0" w:line="360" w:lineRule="auto"/>
              <w:rPr>
                <w:rFonts w:ascii="Arial" w:eastAsia="Arial" w:hAnsi="Arial" w:cs="Arial"/>
                <w:color w:val="000000"/>
              </w:rPr>
            </w:pPr>
          </w:p>
          <w:p w14:paraId="592BFFA1" w14:textId="77777777" w:rsidR="00ED1474" w:rsidRDefault="00ED1474" w:rsidP="00EA4B9F">
            <w:pPr>
              <w:spacing w:after="0" w:line="360" w:lineRule="auto"/>
              <w:rPr>
                <w:rFonts w:ascii="Arial" w:eastAsia="Arial" w:hAnsi="Arial" w:cs="Arial"/>
                <w:color w:val="000000"/>
              </w:rPr>
            </w:pPr>
            <w:r>
              <w:rPr>
                <w:rFonts w:ascii="Arial" w:eastAsia="Arial" w:hAnsi="Arial" w:cs="Arial"/>
                <w:color w:val="000000"/>
              </w:rPr>
              <w:t xml:space="preserve">In regards to Case Files my knowledge needs developing in regards to what documentation is needed for certain case files and how to complete the documentation to a standard that the CPS are happy with. I have my hub attachment in the month of May which will help and give me the push I need to develop on my knowledge of Case Files. </w:t>
            </w:r>
          </w:p>
          <w:p w14:paraId="369D383A" w14:textId="77777777" w:rsidR="00ED1474" w:rsidRDefault="00ED1474" w:rsidP="00EA4B9F">
            <w:pPr>
              <w:spacing w:after="0" w:line="360" w:lineRule="auto"/>
              <w:rPr>
                <w:rFonts w:ascii="Arial" w:eastAsia="Arial" w:hAnsi="Arial" w:cs="Arial"/>
                <w:color w:val="000000"/>
              </w:rPr>
            </w:pPr>
          </w:p>
          <w:p w14:paraId="7D7A3EC8" w14:textId="0FC381B3" w:rsidR="00ED1474" w:rsidRDefault="00ED1474" w:rsidP="00EA4B9F">
            <w:pPr>
              <w:spacing w:after="0" w:line="360" w:lineRule="auto"/>
            </w:pPr>
            <w:r>
              <w:rPr>
                <w:rFonts w:ascii="Arial" w:eastAsia="Arial" w:hAnsi="Arial" w:cs="Arial"/>
                <w:color w:val="000000"/>
              </w:rPr>
              <w:t xml:space="preserve">Knowledge of points to prove is another thing I have noticed that I need developing on. I understand the definition of an offence and understand which offence could resemble the incident but my knowledge of making sure I have an understanding that the points to prove are hit due during interview and within the incident needs </w:t>
            </w:r>
            <w:r>
              <w:rPr>
                <w:rFonts w:ascii="Arial" w:eastAsia="Arial" w:hAnsi="Arial" w:cs="Arial"/>
                <w:color w:val="000000"/>
              </w:rPr>
              <w:lastRenderedPageBreak/>
              <w:t xml:space="preserve">a little more devolving. This will come over time as I answer more incidents and attend more, I will gain a better understanding of the offence in whole.  </w:t>
            </w:r>
          </w:p>
        </w:tc>
      </w:tr>
      <w:tr w:rsidR="005158DD" w14:paraId="28D74AD8" w14:textId="77777777">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2500846F"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lastRenderedPageBreak/>
              <w:t>SKILLS </w:t>
            </w:r>
          </w:p>
          <w:p w14:paraId="129C278E"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2790C8A6"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6ECDD213"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71CA3204"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6D71D07C"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64AD8D14"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4A586566"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1721E545"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3DD1135A"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0236E82D"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7ADA28FF" w14:textId="77777777" w:rsidR="005158DD" w:rsidRDefault="003A7282" w:rsidP="00EA4B9F">
            <w:pPr>
              <w:spacing w:after="0" w:line="360" w:lineRule="auto"/>
            </w:pPr>
            <w:r>
              <w:rPr>
                <w:rFonts w:ascii="Arial" w:eastAsia="Arial" w:hAnsi="Arial" w:cs="Arial"/>
                <w:b/>
                <w:color w:val="000000"/>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5CBB8AD7"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Low </w:t>
            </w:r>
          </w:p>
          <w:p w14:paraId="5623E72A" w14:textId="77777777" w:rsidR="005158DD" w:rsidRDefault="003A7282" w:rsidP="00EA4B9F">
            <w:pPr>
              <w:spacing w:after="0" w:line="360" w:lineRule="auto"/>
            </w:pPr>
            <w:r>
              <w:rPr>
                <w:rFonts w:ascii="Arial" w:eastAsia="Arial" w:hAnsi="Arial" w:cs="Arial"/>
                <w:color w:val="000000"/>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2F5E5ED2"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Med </w:t>
            </w:r>
          </w:p>
          <w:p w14:paraId="7AFE4CF2" w14:textId="77777777" w:rsidR="005158DD" w:rsidRDefault="003A7282" w:rsidP="00EA4B9F">
            <w:pPr>
              <w:spacing w:after="0" w:line="360" w:lineRule="auto"/>
            </w:pPr>
            <w:r>
              <w:rPr>
                <w:rFonts w:ascii="Arial" w:eastAsia="Arial" w:hAnsi="Arial" w:cs="Arial"/>
                <w:color w:val="000000"/>
              </w:rPr>
              <w:t>5-7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07D0D954"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High </w:t>
            </w:r>
          </w:p>
          <w:p w14:paraId="45889A84" w14:textId="77777777" w:rsidR="00ED1474" w:rsidRDefault="003A7282" w:rsidP="00EA4B9F">
            <w:pPr>
              <w:spacing w:after="0" w:line="360" w:lineRule="auto"/>
              <w:rPr>
                <w:rFonts w:ascii="Arial" w:eastAsia="Arial" w:hAnsi="Arial" w:cs="Arial"/>
                <w:color w:val="000000"/>
              </w:rPr>
            </w:pPr>
            <w:r>
              <w:rPr>
                <w:rFonts w:ascii="Arial" w:eastAsia="Arial" w:hAnsi="Arial" w:cs="Arial"/>
                <w:color w:val="000000"/>
              </w:rPr>
              <w:t>8-10</w:t>
            </w:r>
          </w:p>
          <w:p w14:paraId="26884B2D" w14:textId="77777777" w:rsidR="00ED1474" w:rsidRDefault="00ED1474" w:rsidP="00EA4B9F">
            <w:pPr>
              <w:spacing w:after="0" w:line="360" w:lineRule="auto"/>
              <w:rPr>
                <w:rFonts w:ascii="Arial" w:eastAsia="Arial" w:hAnsi="Arial" w:cs="Arial"/>
                <w:color w:val="000000"/>
              </w:rPr>
            </w:pPr>
          </w:p>
          <w:p w14:paraId="67AFA22C" w14:textId="52FD501C" w:rsidR="005158DD" w:rsidRDefault="00ED1474" w:rsidP="00EA4B9F">
            <w:pPr>
              <w:spacing w:after="0" w:line="360" w:lineRule="auto"/>
            </w:pPr>
            <w:r>
              <w:rPr>
                <w:rFonts w:ascii="Arial" w:eastAsia="Arial" w:hAnsi="Arial" w:cs="Arial"/>
                <w:color w:val="000000"/>
              </w:rPr>
              <w:t>8</w:t>
            </w:r>
            <w:r w:rsidR="003A7282">
              <w:rPr>
                <w:rFonts w:ascii="Arial" w:eastAsia="Arial" w:hAnsi="Arial" w:cs="Arial"/>
                <w:color w:val="000000"/>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442C717B"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Low </w:t>
            </w:r>
          </w:p>
          <w:p w14:paraId="0A7139AC" w14:textId="77777777" w:rsidR="005158DD" w:rsidRDefault="003A7282" w:rsidP="00EA4B9F">
            <w:pPr>
              <w:spacing w:after="0" w:line="360" w:lineRule="auto"/>
            </w:pPr>
            <w:r>
              <w:rPr>
                <w:rFonts w:ascii="Arial" w:eastAsia="Arial" w:hAnsi="Arial" w:cs="Arial"/>
                <w:color w:val="000000"/>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588F6F9"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Med </w:t>
            </w:r>
          </w:p>
          <w:p w14:paraId="52780871" w14:textId="77777777" w:rsidR="005158DD" w:rsidRDefault="003A7282" w:rsidP="00EA4B9F">
            <w:pPr>
              <w:spacing w:after="0" w:line="360" w:lineRule="auto"/>
            </w:pPr>
            <w:r>
              <w:rPr>
                <w:rFonts w:ascii="Arial" w:eastAsia="Arial" w:hAnsi="Arial" w:cs="Arial"/>
                <w:color w:val="000000"/>
              </w:rPr>
              <w:t>5-7 </w:t>
            </w:r>
          </w:p>
        </w:tc>
        <w:tc>
          <w:tcPr>
            <w:tcW w:w="7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667AEBB4"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High </w:t>
            </w:r>
          </w:p>
          <w:p w14:paraId="320FA114" w14:textId="77777777" w:rsidR="00ED1474" w:rsidRDefault="003A7282" w:rsidP="00EA4B9F">
            <w:pPr>
              <w:spacing w:after="0" w:line="360" w:lineRule="auto"/>
              <w:rPr>
                <w:rFonts w:ascii="Arial" w:eastAsia="Arial" w:hAnsi="Arial" w:cs="Arial"/>
                <w:color w:val="000000"/>
              </w:rPr>
            </w:pPr>
            <w:r>
              <w:rPr>
                <w:rFonts w:ascii="Arial" w:eastAsia="Arial" w:hAnsi="Arial" w:cs="Arial"/>
                <w:color w:val="000000"/>
              </w:rPr>
              <w:t>8-10</w:t>
            </w:r>
          </w:p>
          <w:p w14:paraId="3F67CFC9" w14:textId="77777777" w:rsidR="00ED1474" w:rsidRDefault="00ED1474" w:rsidP="00EA4B9F">
            <w:pPr>
              <w:spacing w:after="0" w:line="360" w:lineRule="auto"/>
              <w:rPr>
                <w:rFonts w:ascii="Arial" w:eastAsia="Arial" w:hAnsi="Arial" w:cs="Arial"/>
                <w:color w:val="000000"/>
              </w:rPr>
            </w:pPr>
          </w:p>
          <w:p w14:paraId="15EDD48D" w14:textId="1E6398CB" w:rsidR="005158DD" w:rsidRDefault="003A7282" w:rsidP="00EA4B9F">
            <w:pPr>
              <w:spacing w:after="0" w:line="360" w:lineRule="auto"/>
            </w:pPr>
            <w:r>
              <w:rPr>
                <w:rFonts w:ascii="Arial" w:eastAsia="Arial" w:hAnsi="Arial" w:cs="Arial"/>
                <w:color w:val="000000"/>
              </w:rPr>
              <w:t> </w:t>
            </w:r>
            <w:r w:rsidR="00ED1474">
              <w:rPr>
                <w:rFonts w:ascii="Arial" w:eastAsia="Arial" w:hAnsi="Arial" w:cs="Arial"/>
                <w:color w:val="000000"/>
              </w:rPr>
              <w:t>8</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6489A600" w14:textId="6C384EBD" w:rsidR="00ED1474" w:rsidRDefault="003A7282" w:rsidP="00EA4B9F">
            <w:pPr>
              <w:spacing w:after="0" w:line="360" w:lineRule="auto"/>
              <w:rPr>
                <w:rFonts w:ascii="Arial" w:eastAsia="Arial" w:hAnsi="Arial" w:cs="Arial"/>
                <w:color w:val="000000"/>
              </w:rPr>
            </w:pPr>
            <w:r>
              <w:rPr>
                <w:rFonts w:ascii="Arial" w:eastAsia="Arial" w:hAnsi="Arial" w:cs="Arial"/>
                <w:color w:val="000000"/>
              </w:rPr>
              <w:t> </w:t>
            </w:r>
            <w:r w:rsidR="00ED1474">
              <w:rPr>
                <w:rFonts w:ascii="Arial" w:eastAsia="Arial" w:hAnsi="Arial" w:cs="Arial"/>
                <w:color w:val="000000"/>
              </w:rPr>
              <w:t xml:space="preserve">In regards to skills I </w:t>
            </w:r>
            <w:r w:rsidR="009F7EB1">
              <w:rPr>
                <w:rFonts w:ascii="Arial" w:eastAsia="Arial" w:hAnsi="Arial" w:cs="Arial"/>
                <w:color w:val="000000"/>
              </w:rPr>
              <w:t>believe</w:t>
            </w:r>
            <w:r w:rsidR="00ED1474">
              <w:rPr>
                <w:rFonts w:ascii="Arial" w:eastAsia="Arial" w:hAnsi="Arial" w:cs="Arial"/>
                <w:color w:val="000000"/>
              </w:rPr>
              <w:t xml:space="preserve"> that my skill set is at a good standard but could use some tweaking and developing to the standard</w:t>
            </w:r>
            <w:r w:rsidR="009F7EB1">
              <w:rPr>
                <w:rFonts w:ascii="Arial" w:eastAsia="Arial" w:hAnsi="Arial" w:cs="Arial"/>
                <w:color w:val="000000"/>
              </w:rPr>
              <w:t xml:space="preserve"> or higher</w:t>
            </w:r>
            <w:r w:rsidR="00ED1474">
              <w:rPr>
                <w:rFonts w:ascii="Arial" w:eastAsia="Arial" w:hAnsi="Arial" w:cs="Arial"/>
                <w:color w:val="000000"/>
              </w:rPr>
              <w:t xml:space="preserve"> expected of me by south wales police</w:t>
            </w:r>
            <w:r w:rsidR="009F7EB1">
              <w:rPr>
                <w:rFonts w:ascii="Arial" w:eastAsia="Arial" w:hAnsi="Arial" w:cs="Arial"/>
                <w:color w:val="000000"/>
              </w:rPr>
              <w:t>.</w:t>
            </w:r>
          </w:p>
          <w:p w14:paraId="42869F91" w14:textId="77777777" w:rsidR="009F7EB1" w:rsidRDefault="009F7EB1" w:rsidP="00EA4B9F">
            <w:pPr>
              <w:spacing w:after="0" w:line="360" w:lineRule="auto"/>
              <w:rPr>
                <w:rFonts w:ascii="Arial" w:eastAsia="Arial" w:hAnsi="Arial" w:cs="Arial"/>
                <w:color w:val="000000"/>
              </w:rPr>
            </w:pPr>
          </w:p>
          <w:p w14:paraId="1969BC1B" w14:textId="77777777" w:rsidR="009F7EB1" w:rsidRDefault="009F7EB1" w:rsidP="00EA4B9F">
            <w:pPr>
              <w:spacing w:after="0" w:line="360" w:lineRule="auto"/>
              <w:rPr>
                <w:rFonts w:ascii="Arial" w:eastAsia="Arial" w:hAnsi="Arial" w:cs="Arial"/>
                <w:color w:val="000000"/>
              </w:rPr>
            </w:pPr>
            <w:r>
              <w:rPr>
                <w:rFonts w:ascii="Arial" w:eastAsia="Arial" w:hAnsi="Arial" w:cs="Arial"/>
                <w:color w:val="000000"/>
              </w:rPr>
              <w:t>Skills that I could use develop in is my interview skills and techniques. This will be developed within the HUB. I feel that I need to learn a more comfortable and precise interview technique and be able to hit the points to prove of the offence and make sure I ask the right questions.</w:t>
            </w:r>
          </w:p>
          <w:p w14:paraId="35015990" w14:textId="77777777" w:rsidR="009F7EB1" w:rsidRDefault="009F7EB1" w:rsidP="00EA4B9F">
            <w:pPr>
              <w:spacing w:after="0" w:line="360" w:lineRule="auto"/>
              <w:rPr>
                <w:rFonts w:ascii="Arial" w:eastAsia="Arial" w:hAnsi="Arial" w:cs="Arial"/>
                <w:color w:val="000000"/>
              </w:rPr>
            </w:pPr>
          </w:p>
          <w:p w14:paraId="12673AC1" w14:textId="6B233ADD" w:rsidR="009F7EB1" w:rsidRPr="00ED1474" w:rsidRDefault="009F7EB1" w:rsidP="00EA4B9F">
            <w:pPr>
              <w:spacing w:after="0" w:line="360" w:lineRule="auto"/>
              <w:rPr>
                <w:rFonts w:ascii="Arial" w:eastAsia="Arial" w:hAnsi="Arial" w:cs="Arial"/>
                <w:color w:val="000000"/>
              </w:rPr>
            </w:pPr>
            <w:r>
              <w:rPr>
                <w:rFonts w:ascii="Arial" w:eastAsia="Arial" w:hAnsi="Arial" w:cs="Arial"/>
                <w:color w:val="000000"/>
              </w:rPr>
              <w:t xml:space="preserve">Another skill I could use develop within is making sure I use the NDM on </w:t>
            </w:r>
            <w:r>
              <w:rPr>
                <w:rFonts w:ascii="Arial" w:eastAsia="Arial" w:hAnsi="Arial" w:cs="Arial"/>
                <w:color w:val="000000"/>
              </w:rPr>
              <w:lastRenderedPageBreak/>
              <w:t xml:space="preserve">every call. I feel that on some calls I don’t take that second and think about what could happen. I feel I react immediately to something and don’t think about any risk or threat to myself. I am developing this by one of my colleagues is teaching me to police with my head. Meaning to think and don’t put myself in immediate danger if not necessary. </w:t>
            </w:r>
          </w:p>
        </w:tc>
      </w:tr>
      <w:tr w:rsidR="005158DD" w14:paraId="58BA7027" w14:textId="77777777">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62D34C1C"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lastRenderedPageBreak/>
              <w:t>EXPERIENCE </w:t>
            </w:r>
          </w:p>
          <w:p w14:paraId="2C6BD880"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5561E1DE"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48D3F40D"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222CCC41"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7BFC34AB"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2CA4ECA7"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157D6B25"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79E427E6"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566C1BCE"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1DB36F4A"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28D17827"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5D86C630"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5380F020"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3F8C8A50" w14:textId="77777777" w:rsidR="005158DD" w:rsidRDefault="003A7282" w:rsidP="00EA4B9F">
            <w:pPr>
              <w:spacing w:after="0" w:line="360" w:lineRule="auto"/>
              <w:rPr>
                <w:rFonts w:ascii="Arial" w:eastAsia="Arial" w:hAnsi="Arial" w:cs="Arial"/>
                <w:b/>
                <w:color w:val="000000"/>
              </w:rPr>
            </w:pPr>
            <w:r>
              <w:rPr>
                <w:rFonts w:ascii="Arial" w:eastAsia="Arial" w:hAnsi="Arial" w:cs="Arial"/>
                <w:b/>
                <w:color w:val="000000"/>
              </w:rPr>
              <w:t> </w:t>
            </w:r>
          </w:p>
          <w:p w14:paraId="3CEEED34" w14:textId="77777777" w:rsidR="005158DD" w:rsidRDefault="003A7282" w:rsidP="00EA4B9F">
            <w:pPr>
              <w:spacing w:after="0" w:line="360" w:lineRule="auto"/>
            </w:pPr>
            <w:r>
              <w:rPr>
                <w:rFonts w:ascii="Arial" w:eastAsia="Arial" w:hAnsi="Arial" w:cs="Arial"/>
                <w:b/>
                <w:color w:val="000000"/>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62E24C9D"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Low </w:t>
            </w:r>
          </w:p>
          <w:p w14:paraId="2F8B571C" w14:textId="77777777" w:rsidR="005158DD" w:rsidRDefault="003A7282" w:rsidP="00EA4B9F">
            <w:pPr>
              <w:spacing w:after="0" w:line="360" w:lineRule="auto"/>
            </w:pPr>
            <w:r>
              <w:rPr>
                <w:rFonts w:ascii="Arial" w:eastAsia="Arial" w:hAnsi="Arial" w:cs="Arial"/>
                <w:color w:val="000000"/>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6739A832"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Med </w:t>
            </w:r>
          </w:p>
          <w:p w14:paraId="71886B4A" w14:textId="77777777" w:rsidR="005158DD" w:rsidRDefault="003A7282" w:rsidP="00EA4B9F">
            <w:pPr>
              <w:spacing w:after="0" w:line="360" w:lineRule="auto"/>
            </w:pPr>
            <w:r>
              <w:rPr>
                <w:rFonts w:ascii="Arial" w:eastAsia="Arial" w:hAnsi="Arial" w:cs="Arial"/>
                <w:color w:val="000000"/>
              </w:rPr>
              <w:t>5-7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48FEE575"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High </w:t>
            </w:r>
          </w:p>
          <w:p w14:paraId="5390410E" w14:textId="77777777" w:rsidR="00ED1474" w:rsidRDefault="003A7282" w:rsidP="00EA4B9F">
            <w:pPr>
              <w:spacing w:after="0" w:line="360" w:lineRule="auto"/>
              <w:rPr>
                <w:rFonts w:ascii="Arial" w:eastAsia="Arial" w:hAnsi="Arial" w:cs="Arial"/>
                <w:color w:val="000000"/>
              </w:rPr>
            </w:pPr>
            <w:r>
              <w:rPr>
                <w:rFonts w:ascii="Arial" w:eastAsia="Arial" w:hAnsi="Arial" w:cs="Arial"/>
                <w:color w:val="000000"/>
              </w:rPr>
              <w:t>8-10</w:t>
            </w:r>
          </w:p>
          <w:p w14:paraId="45CCA61C" w14:textId="77777777" w:rsidR="00ED1474" w:rsidRDefault="00ED1474" w:rsidP="00EA4B9F">
            <w:pPr>
              <w:spacing w:after="0" w:line="360" w:lineRule="auto"/>
              <w:rPr>
                <w:rFonts w:ascii="Arial" w:eastAsia="Arial" w:hAnsi="Arial" w:cs="Arial"/>
                <w:color w:val="000000"/>
              </w:rPr>
            </w:pPr>
          </w:p>
          <w:p w14:paraId="2FB246BC" w14:textId="570D61A7" w:rsidR="005158DD" w:rsidRDefault="00ED1474" w:rsidP="00EA4B9F">
            <w:pPr>
              <w:spacing w:after="0" w:line="360" w:lineRule="auto"/>
            </w:pPr>
            <w:r>
              <w:rPr>
                <w:rFonts w:ascii="Arial" w:eastAsia="Arial" w:hAnsi="Arial" w:cs="Arial"/>
                <w:color w:val="000000"/>
              </w:rPr>
              <w:t>8</w:t>
            </w:r>
            <w:r w:rsidR="003A7282">
              <w:rPr>
                <w:rFonts w:ascii="Arial" w:eastAsia="Arial" w:hAnsi="Arial" w:cs="Arial"/>
                <w:color w:val="000000"/>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2721E8D6"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Low </w:t>
            </w:r>
          </w:p>
          <w:p w14:paraId="30A25843" w14:textId="77777777" w:rsidR="005158DD" w:rsidRDefault="003A7282" w:rsidP="00EA4B9F">
            <w:pPr>
              <w:spacing w:after="0" w:line="360" w:lineRule="auto"/>
            </w:pPr>
            <w:r>
              <w:rPr>
                <w:rFonts w:ascii="Arial" w:eastAsia="Arial" w:hAnsi="Arial" w:cs="Arial"/>
                <w:color w:val="000000"/>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59256D51"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Med </w:t>
            </w:r>
          </w:p>
          <w:p w14:paraId="2C2B9A98" w14:textId="77777777" w:rsidR="005158DD" w:rsidRDefault="003A7282" w:rsidP="00EA4B9F">
            <w:pPr>
              <w:spacing w:after="0" w:line="360" w:lineRule="auto"/>
            </w:pPr>
            <w:r>
              <w:rPr>
                <w:rFonts w:ascii="Arial" w:eastAsia="Arial" w:hAnsi="Arial" w:cs="Arial"/>
                <w:color w:val="000000"/>
              </w:rPr>
              <w:t>5-7 </w:t>
            </w:r>
          </w:p>
        </w:tc>
        <w:tc>
          <w:tcPr>
            <w:tcW w:w="7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6789DFDC" w14:textId="77777777" w:rsidR="005158DD" w:rsidRDefault="003A7282" w:rsidP="00EA4B9F">
            <w:pPr>
              <w:spacing w:after="0" w:line="360" w:lineRule="auto"/>
              <w:rPr>
                <w:rFonts w:ascii="Times New Roman" w:eastAsia="Times New Roman" w:hAnsi="Times New Roman" w:cs="Times New Roman"/>
                <w:color w:val="000000"/>
                <w:sz w:val="24"/>
              </w:rPr>
            </w:pPr>
            <w:r>
              <w:rPr>
                <w:rFonts w:ascii="Arial" w:eastAsia="Arial" w:hAnsi="Arial" w:cs="Arial"/>
                <w:color w:val="000000"/>
              </w:rPr>
              <w:t>High </w:t>
            </w:r>
          </w:p>
          <w:p w14:paraId="39F45B67" w14:textId="162B604D" w:rsidR="005158DD" w:rsidRDefault="003A7282" w:rsidP="00EA4B9F">
            <w:pPr>
              <w:spacing w:after="0" w:line="360" w:lineRule="auto"/>
              <w:rPr>
                <w:rFonts w:ascii="Arial" w:eastAsia="Arial" w:hAnsi="Arial" w:cs="Arial"/>
                <w:color w:val="000000"/>
              </w:rPr>
            </w:pPr>
            <w:r>
              <w:rPr>
                <w:rFonts w:ascii="Arial" w:eastAsia="Arial" w:hAnsi="Arial" w:cs="Arial"/>
                <w:color w:val="000000"/>
              </w:rPr>
              <w:t>8-10 </w:t>
            </w:r>
          </w:p>
          <w:p w14:paraId="191A1CA0" w14:textId="77777777" w:rsidR="009F7EB1" w:rsidRDefault="009F7EB1" w:rsidP="00EA4B9F">
            <w:pPr>
              <w:spacing w:after="0" w:line="360" w:lineRule="auto"/>
              <w:rPr>
                <w:rFonts w:ascii="Arial" w:eastAsia="Arial" w:hAnsi="Arial" w:cs="Arial"/>
                <w:color w:val="000000"/>
              </w:rPr>
            </w:pPr>
          </w:p>
          <w:p w14:paraId="01B506D1" w14:textId="402CEA75" w:rsidR="009F7EB1" w:rsidRDefault="009F7EB1" w:rsidP="00EA4B9F">
            <w:pPr>
              <w:spacing w:after="0" w:line="360" w:lineRule="auto"/>
            </w:pPr>
            <w:r>
              <w:rPr>
                <w:rFonts w:ascii="Arial" w:eastAsia="Arial" w:hAnsi="Arial" w:cs="Arial"/>
                <w:color w:val="000000"/>
              </w:rPr>
              <w:t>8</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EE8E710" w14:textId="128B0212" w:rsidR="005158DD" w:rsidRDefault="003A7282" w:rsidP="00EA4B9F">
            <w:pPr>
              <w:spacing w:after="0" w:line="360" w:lineRule="auto"/>
              <w:rPr>
                <w:rFonts w:ascii="Arial" w:eastAsia="Arial" w:hAnsi="Arial" w:cs="Arial"/>
                <w:color w:val="000000"/>
              </w:rPr>
            </w:pPr>
            <w:r>
              <w:rPr>
                <w:rFonts w:ascii="Arial" w:eastAsia="Arial" w:hAnsi="Arial" w:cs="Arial"/>
                <w:color w:val="000000"/>
              </w:rPr>
              <w:t> </w:t>
            </w:r>
            <w:r w:rsidR="009F7EB1">
              <w:rPr>
                <w:rFonts w:ascii="Arial" w:eastAsia="Arial" w:hAnsi="Arial" w:cs="Arial"/>
                <w:color w:val="000000"/>
              </w:rPr>
              <w:t xml:space="preserve">In regards to </w:t>
            </w:r>
            <w:r w:rsidR="004E2A30">
              <w:rPr>
                <w:rFonts w:ascii="Arial" w:eastAsia="Arial" w:hAnsi="Arial" w:cs="Arial"/>
                <w:color w:val="000000"/>
              </w:rPr>
              <w:t>experience</w:t>
            </w:r>
            <w:r w:rsidR="009F7EB1">
              <w:rPr>
                <w:rFonts w:ascii="Arial" w:eastAsia="Arial" w:hAnsi="Arial" w:cs="Arial"/>
                <w:color w:val="000000"/>
              </w:rPr>
              <w:t xml:space="preserve"> I feel that I have attended a varied and good amount of incidents. I feel that I have hit a good number of points and have always been to different calls giving me experience in a wide variety of calls and how to handle them. </w:t>
            </w:r>
          </w:p>
          <w:p w14:paraId="6415F2F7" w14:textId="77777777" w:rsidR="009F7EB1" w:rsidRDefault="009F7EB1" w:rsidP="00EA4B9F">
            <w:pPr>
              <w:spacing w:after="0" w:line="360" w:lineRule="auto"/>
              <w:rPr>
                <w:rFonts w:ascii="Arial" w:eastAsia="Arial" w:hAnsi="Arial" w:cs="Arial"/>
                <w:color w:val="000000"/>
              </w:rPr>
            </w:pPr>
          </w:p>
          <w:p w14:paraId="42F19EF9" w14:textId="57B807E5" w:rsidR="009F7EB1" w:rsidRDefault="009F7EB1" w:rsidP="00EA4B9F">
            <w:pPr>
              <w:spacing w:after="0" w:line="360" w:lineRule="auto"/>
            </w:pPr>
            <w:r>
              <w:rPr>
                <w:rFonts w:ascii="Arial" w:eastAsia="Arial" w:hAnsi="Arial" w:cs="Arial"/>
                <w:color w:val="000000"/>
              </w:rPr>
              <w:t xml:space="preserve">Development of my experience will come over time. I am making sure I attend as many different calls as I can and if a call comes over the radio and I have </w:t>
            </w:r>
            <w:r>
              <w:rPr>
                <w:rFonts w:ascii="Arial" w:eastAsia="Arial" w:hAnsi="Arial" w:cs="Arial"/>
                <w:color w:val="000000"/>
              </w:rPr>
              <w:lastRenderedPageBreak/>
              <w:t xml:space="preserve">never been to one before regarding that possible offence I will always attach myself if possible to gain that experience for that potential offence and have an understanding on how to deal with that sort of thing. </w:t>
            </w:r>
          </w:p>
        </w:tc>
      </w:tr>
    </w:tbl>
    <w:p w14:paraId="1895D3B7" w14:textId="77777777" w:rsidR="005158DD" w:rsidRDefault="003A7282" w:rsidP="00EA4B9F">
      <w:pPr>
        <w:spacing w:after="0" w:line="360" w:lineRule="auto"/>
        <w:rPr>
          <w:rFonts w:ascii="Arial" w:eastAsia="Arial" w:hAnsi="Arial" w:cs="Arial"/>
          <w:b/>
          <w:color w:val="000000"/>
          <w:sz w:val="24"/>
        </w:rPr>
      </w:pPr>
      <w:r>
        <w:rPr>
          <w:rFonts w:ascii="Arial" w:eastAsia="Arial" w:hAnsi="Arial" w:cs="Arial"/>
          <w:b/>
          <w:color w:val="000000"/>
          <w:sz w:val="24"/>
        </w:rPr>
        <w:lastRenderedPageBreak/>
        <w:t xml:space="preserve"> </w:t>
      </w:r>
    </w:p>
    <w:p w14:paraId="2CCA9F49" w14:textId="77777777" w:rsidR="00FA1276" w:rsidRDefault="00FA1276" w:rsidP="00EA4B9F">
      <w:pPr>
        <w:keepNext/>
        <w:spacing w:before="240" w:after="60" w:line="360" w:lineRule="auto"/>
        <w:ind w:right="237"/>
        <w:jc w:val="both"/>
        <w:rPr>
          <w:rFonts w:ascii="Arial" w:eastAsia="Arial" w:hAnsi="Arial" w:cs="Arial"/>
          <w:b/>
          <w:color w:val="000000"/>
          <w:sz w:val="24"/>
        </w:rPr>
      </w:pPr>
    </w:p>
    <w:p w14:paraId="5CB9652A" w14:textId="77777777" w:rsidR="00FA1276" w:rsidRDefault="00FA1276" w:rsidP="00EA4B9F">
      <w:pPr>
        <w:keepNext/>
        <w:spacing w:before="240" w:after="60" w:line="360" w:lineRule="auto"/>
        <w:ind w:right="237"/>
        <w:jc w:val="both"/>
        <w:rPr>
          <w:rFonts w:ascii="Arial" w:eastAsia="Arial" w:hAnsi="Arial" w:cs="Arial"/>
          <w:b/>
          <w:color w:val="000000"/>
          <w:sz w:val="24"/>
        </w:rPr>
      </w:pPr>
    </w:p>
    <w:p w14:paraId="7FE24EA7" w14:textId="7E00EAA4" w:rsidR="00FA1276" w:rsidRDefault="00FA1276" w:rsidP="00EA4B9F">
      <w:pPr>
        <w:keepNext/>
        <w:spacing w:before="240" w:after="60" w:line="360" w:lineRule="auto"/>
        <w:ind w:right="237"/>
        <w:jc w:val="both"/>
        <w:rPr>
          <w:rFonts w:ascii="Arial" w:eastAsia="Arial" w:hAnsi="Arial" w:cs="Arial"/>
          <w:color w:val="000000"/>
          <w:sz w:val="24"/>
        </w:rPr>
      </w:pPr>
    </w:p>
    <w:p w14:paraId="043693FC" w14:textId="03394D89" w:rsidR="00FA1276" w:rsidRDefault="00FA1276" w:rsidP="00EA4B9F">
      <w:pPr>
        <w:keepNext/>
        <w:spacing w:before="240" w:after="60" w:line="360" w:lineRule="auto"/>
        <w:ind w:right="237"/>
        <w:jc w:val="both"/>
        <w:rPr>
          <w:rFonts w:ascii="Arial" w:eastAsia="Arial" w:hAnsi="Arial" w:cs="Arial"/>
          <w:color w:val="000000"/>
          <w:sz w:val="24"/>
        </w:rPr>
      </w:pPr>
    </w:p>
    <w:p w14:paraId="48602E53" w14:textId="77777777" w:rsidR="00FA1276" w:rsidRDefault="00FA1276">
      <w:pPr>
        <w:rPr>
          <w:rFonts w:ascii="Arial" w:eastAsia="Arial" w:hAnsi="Arial" w:cs="Arial"/>
          <w:color w:val="000000"/>
          <w:sz w:val="24"/>
        </w:rPr>
      </w:pPr>
      <w:r>
        <w:rPr>
          <w:rFonts w:ascii="Arial" w:eastAsia="Arial" w:hAnsi="Arial" w:cs="Arial"/>
          <w:color w:val="000000"/>
          <w:sz w:val="24"/>
        </w:rPr>
        <w:br w:type="page"/>
      </w:r>
    </w:p>
    <w:p w14:paraId="57185280" w14:textId="77777777" w:rsidR="00FA1276" w:rsidRPr="00FA1276" w:rsidRDefault="00FA1276" w:rsidP="00FA1276">
      <w:pPr>
        <w:keepNext/>
        <w:spacing w:before="240" w:after="60" w:line="360" w:lineRule="auto"/>
        <w:ind w:right="237"/>
        <w:jc w:val="both"/>
        <w:rPr>
          <w:rFonts w:ascii="Arial" w:eastAsia="Arial" w:hAnsi="Arial" w:cs="Arial"/>
          <w:b/>
          <w:color w:val="000000"/>
          <w:sz w:val="24"/>
        </w:rPr>
      </w:pPr>
      <w:r w:rsidRPr="00FA1276">
        <w:rPr>
          <w:rFonts w:ascii="Arial" w:eastAsia="Arial" w:hAnsi="Arial" w:cs="Arial"/>
          <w:b/>
          <w:color w:val="000000"/>
          <w:sz w:val="24"/>
        </w:rPr>
        <w:lastRenderedPageBreak/>
        <w:t>Bibliography</w:t>
      </w:r>
    </w:p>
    <w:p w14:paraId="61585857" w14:textId="11A082FE" w:rsidR="00D46161" w:rsidRPr="00D46161" w:rsidRDefault="00FA1276" w:rsidP="005037C0">
      <w:pPr>
        <w:keepNext/>
        <w:spacing w:before="240" w:after="60" w:line="360" w:lineRule="auto"/>
        <w:ind w:right="237"/>
        <w:jc w:val="both"/>
        <w:rPr>
          <w:rFonts w:ascii="Arial" w:eastAsia="Arial" w:hAnsi="Arial" w:cs="Arial"/>
          <w:color w:val="000000"/>
          <w:sz w:val="24"/>
        </w:rPr>
      </w:pPr>
      <w:r w:rsidRPr="00FA1276">
        <w:rPr>
          <w:rFonts w:ascii="Arial" w:eastAsia="Arial" w:hAnsi="Arial" w:cs="Arial"/>
          <w:color w:val="000000"/>
          <w:sz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305BF743" w14:textId="37C134D9" w:rsidR="005037C0" w:rsidRDefault="005037C0" w:rsidP="00FA1276">
      <w:pPr>
        <w:keepNext/>
        <w:spacing w:before="240" w:after="60" w:line="360" w:lineRule="auto"/>
        <w:ind w:right="237"/>
        <w:jc w:val="both"/>
        <w:rPr>
          <w:rFonts w:ascii="Arial" w:hAnsi="Arial" w:cs="Arial"/>
          <w:i/>
          <w:color w:val="000000"/>
          <w:szCs w:val="20"/>
          <w:shd w:val="clear" w:color="auto" w:fill="FFFFFF"/>
        </w:rPr>
      </w:pPr>
      <w:r w:rsidRPr="005037C0">
        <w:rPr>
          <w:rFonts w:ascii="Arial" w:hAnsi="Arial" w:cs="Arial"/>
          <w:i/>
          <w:color w:val="000000"/>
          <w:szCs w:val="20"/>
          <w:shd w:val="clear" w:color="auto" w:fill="FFFFFF"/>
        </w:rPr>
        <w:t>2021. [online] Available at: &lt;https://optimistmin</w:t>
      </w:r>
      <w:r>
        <w:rPr>
          <w:rFonts w:ascii="Arial" w:hAnsi="Arial" w:cs="Arial"/>
          <w:i/>
          <w:color w:val="000000"/>
          <w:szCs w:val="20"/>
          <w:shd w:val="clear" w:color="auto" w:fill="FFFFFF"/>
        </w:rPr>
        <w:t xml:space="preserve">ds.com/what-is-team-dynamics/&gt; </w:t>
      </w:r>
    </w:p>
    <w:p w14:paraId="0A1548E5" w14:textId="77777777" w:rsidR="00D46161" w:rsidRDefault="00D46161" w:rsidP="00FA1276">
      <w:pPr>
        <w:keepNext/>
        <w:spacing w:before="240" w:after="60" w:line="360" w:lineRule="auto"/>
        <w:ind w:right="237"/>
        <w:jc w:val="both"/>
        <w:rPr>
          <w:rFonts w:ascii="Arial" w:eastAsia="Arial" w:hAnsi="Arial" w:cs="Arial"/>
          <w:i/>
          <w:color w:val="000000"/>
          <w:sz w:val="28"/>
        </w:rPr>
      </w:pPr>
    </w:p>
    <w:p w14:paraId="78F50452" w14:textId="6D9A276B" w:rsidR="005037C0" w:rsidRDefault="00D46161" w:rsidP="00FA1276">
      <w:pPr>
        <w:keepNext/>
        <w:spacing w:before="240" w:after="60" w:line="360" w:lineRule="auto"/>
        <w:ind w:right="237"/>
        <w:jc w:val="both"/>
        <w:rPr>
          <w:rFonts w:ascii="Arial" w:hAnsi="Arial" w:cs="Arial"/>
          <w:i/>
          <w:color w:val="000000"/>
          <w:sz w:val="20"/>
          <w:szCs w:val="20"/>
          <w:shd w:val="clear" w:color="auto" w:fill="FFFFFF"/>
        </w:rPr>
      </w:pPr>
      <w:r w:rsidRPr="00D46161">
        <w:rPr>
          <w:rFonts w:ascii="Arial" w:hAnsi="Arial" w:cs="Arial"/>
          <w:i/>
          <w:color w:val="000000"/>
          <w:sz w:val="20"/>
          <w:szCs w:val="20"/>
          <w:shd w:val="clear" w:color="auto" w:fill="FFFFFF"/>
        </w:rPr>
        <w:t>The Balance Careers. 2021. </w:t>
      </w:r>
      <w:r w:rsidRPr="00D46161">
        <w:rPr>
          <w:rFonts w:ascii="Arial" w:hAnsi="Arial" w:cs="Arial"/>
          <w:i/>
          <w:iCs/>
          <w:color w:val="000000"/>
          <w:sz w:val="20"/>
          <w:szCs w:val="20"/>
          <w:shd w:val="clear" w:color="auto" w:fill="FFFFFF"/>
        </w:rPr>
        <w:t>A List of Conflict Management Skills With Examples</w:t>
      </w:r>
      <w:r w:rsidRPr="00D46161">
        <w:rPr>
          <w:rFonts w:ascii="Arial" w:hAnsi="Arial" w:cs="Arial"/>
          <w:i/>
          <w:color w:val="000000"/>
          <w:sz w:val="20"/>
          <w:szCs w:val="20"/>
          <w:shd w:val="clear" w:color="auto" w:fill="FFFFFF"/>
        </w:rPr>
        <w:t>. [online] Available at: &lt;https://www.thebalancecareers.com/confl</w:t>
      </w:r>
      <w:r>
        <w:rPr>
          <w:rFonts w:ascii="Arial" w:hAnsi="Arial" w:cs="Arial"/>
          <w:i/>
          <w:color w:val="000000"/>
          <w:sz w:val="20"/>
          <w:szCs w:val="20"/>
          <w:shd w:val="clear" w:color="auto" w:fill="FFFFFF"/>
        </w:rPr>
        <w:t>ict-management-skills-2059687&gt;</w:t>
      </w:r>
      <w:r w:rsidRPr="00D46161">
        <w:rPr>
          <w:rFonts w:ascii="Arial" w:hAnsi="Arial" w:cs="Arial"/>
          <w:i/>
          <w:color w:val="000000"/>
          <w:sz w:val="20"/>
          <w:szCs w:val="20"/>
          <w:shd w:val="clear" w:color="auto" w:fill="FFFFFF"/>
        </w:rPr>
        <w:t>.</w:t>
      </w:r>
    </w:p>
    <w:p w14:paraId="4DE736D8" w14:textId="77777777" w:rsidR="00D46161" w:rsidRPr="00D46161" w:rsidRDefault="00D46161" w:rsidP="00FA1276">
      <w:pPr>
        <w:keepNext/>
        <w:spacing w:before="240" w:after="60" w:line="360" w:lineRule="auto"/>
        <w:ind w:right="237"/>
        <w:jc w:val="both"/>
        <w:rPr>
          <w:rFonts w:ascii="Arial" w:eastAsia="Arial" w:hAnsi="Arial" w:cs="Arial"/>
          <w:i/>
          <w:color w:val="000000"/>
          <w:sz w:val="28"/>
        </w:rPr>
      </w:pPr>
    </w:p>
    <w:p w14:paraId="199DC7EA" w14:textId="6B921D30" w:rsidR="00FA1276" w:rsidRDefault="005037C0" w:rsidP="00FA1276">
      <w:pPr>
        <w:keepNext/>
        <w:spacing w:before="240" w:after="60" w:line="360" w:lineRule="auto"/>
        <w:ind w:right="237"/>
        <w:jc w:val="both"/>
        <w:rPr>
          <w:rFonts w:ascii="Arial" w:hAnsi="Arial" w:cs="Arial"/>
          <w:i/>
          <w:color w:val="000000"/>
          <w:szCs w:val="20"/>
          <w:shd w:val="clear" w:color="auto" w:fill="FFFFFF"/>
        </w:rPr>
      </w:pPr>
      <w:r w:rsidRPr="005037C0">
        <w:rPr>
          <w:rFonts w:ascii="Arial" w:hAnsi="Arial" w:cs="Arial"/>
          <w:i/>
          <w:color w:val="000000"/>
          <w:szCs w:val="20"/>
          <w:shd w:val="clear" w:color="auto" w:fill="FFFFFF"/>
        </w:rPr>
        <w:t>Bryant, R. and Bryant, S., 2020. </w:t>
      </w:r>
      <w:r w:rsidRPr="005037C0">
        <w:rPr>
          <w:rFonts w:ascii="Arial" w:hAnsi="Arial" w:cs="Arial"/>
          <w:i/>
          <w:iCs/>
          <w:color w:val="000000"/>
          <w:szCs w:val="20"/>
          <w:shd w:val="clear" w:color="auto" w:fill="FFFFFF"/>
        </w:rPr>
        <w:t>Blackstone's handbook for policing students 2020</w:t>
      </w:r>
      <w:r w:rsidRPr="005037C0">
        <w:rPr>
          <w:rFonts w:ascii="Arial" w:hAnsi="Arial" w:cs="Arial"/>
          <w:i/>
          <w:color w:val="000000"/>
          <w:szCs w:val="20"/>
          <w:shd w:val="clear" w:color="auto" w:fill="FFFFFF"/>
        </w:rPr>
        <w:t>. London: Oxford University Press, pp.522-526.</w:t>
      </w:r>
    </w:p>
    <w:p w14:paraId="5F76B5D8" w14:textId="77777777" w:rsidR="005037C0" w:rsidRDefault="005037C0" w:rsidP="00FA1276">
      <w:pPr>
        <w:keepNext/>
        <w:spacing w:before="240" w:after="60" w:line="360" w:lineRule="auto"/>
        <w:ind w:right="237"/>
        <w:jc w:val="both"/>
        <w:rPr>
          <w:rFonts w:ascii="Arial" w:hAnsi="Arial" w:cs="Arial"/>
          <w:i/>
          <w:color w:val="000000"/>
          <w:szCs w:val="20"/>
          <w:shd w:val="clear" w:color="auto" w:fill="FFFFFF"/>
        </w:rPr>
      </w:pPr>
    </w:p>
    <w:p w14:paraId="49CADBE4" w14:textId="0776FE1E" w:rsidR="005037C0" w:rsidRDefault="005037C0" w:rsidP="00FA1276">
      <w:pPr>
        <w:keepNext/>
        <w:spacing w:before="240" w:after="60" w:line="360" w:lineRule="auto"/>
        <w:ind w:right="237"/>
        <w:jc w:val="both"/>
        <w:rPr>
          <w:rFonts w:ascii="Arial" w:hAnsi="Arial" w:cs="Arial"/>
          <w:i/>
          <w:color w:val="000000"/>
          <w:sz w:val="20"/>
          <w:szCs w:val="20"/>
          <w:shd w:val="clear" w:color="auto" w:fill="FFFFFF"/>
        </w:rPr>
      </w:pPr>
      <w:r w:rsidRPr="005037C0">
        <w:rPr>
          <w:rFonts w:ascii="Arial" w:hAnsi="Arial" w:cs="Arial"/>
          <w:i/>
          <w:iCs/>
          <w:color w:val="000000"/>
          <w:sz w:val="20"/>
          <w:szCs w:val="20"/>
          <w:shd w:val="clear" w:color="auto" w:fill="FFFFFF"/>
        </w:rPr>
        <w:t>Code of Ethics</w:t>
      </w:r>
      <w:r w:rsidRPr="005037C0">
        <w:rPr>
          <w:rFonts w:ascii="Arial" w:hAnsi="Arial" w:cs="Arial"/>
          <w:i/>
          <w:color w:val="000000"/>
          <w:sz w:val="20"/>
          <w:szCs w:val="20"/>
          <w:shd w:val="clear" w:color="auto" w:fill="FFFFFF"/>
        </w:rPr>
        <w:t xml:space="preserve">, 2014. A Code of Practice for the Principles and Standards of Professional Behaviour for the Policing Profession of England and Wales. [online] Available at: </w:t>
      </w:r>
      <w:hyperlink r:id="rId11" w:history="1">
        <w:r w:rsidR="00D46161" w:rsidRPr="00AD36F0">
          <w:rPr>
            <w:rStyle w:val="Hyperlink"/>
            <w:rFonts w:ascii="Arial" w:hAnsi="Arial" w:cs="Arial"/>
            <w:i/>
            <w:sz w:val="20"/>
            <w:szCs w:val="20"/>
            <w:shd w:val="clear" w:color="auto" w:fill="FFFFFF"/>
          </w:rPr>
          <w:t>https://paas-s3-broker-prod-lon6453d964-1d1a-432a-9260-5e0ba7d2fc51.s3.eu-west-2.amazonaws.com/s3fs-public/2021-02/code_of_ethics.pdf</w:t>
        </w:r>
      </w:hyperlink>
    </w:p>
    <w:p w14:paraId="40ECE127" w14:textId="77777777" w:rsidR="00D46161" w:rsidRPr="005037C0" w:rsidRDefault="00D46161" w:rsidP="00FA1276">
      <w:pPr>
        <w:keepNext/>
        <w:spacing w:before="240" w:after="60" w:line="360" w:lineRule="auto"/>
        <w:ind w:right="237"/>
        <w:jc w:val="both"/>
        <w:rPr>
          <w:rFonts w:ascii="Arial" w:hAnsi="Arial" w:cs="Arial"/>
          <w:i/>
          <w:color w:val="000000"/>
          <w:szCs w:val="20"/>
          <w:shd w:val="clear" w:color="auto" w:fill="FFFFFF"/>
        </w:rPr>
      </w:pPr>
    </w:p>
    <w:p w14:paraId="0B9B15E3" w14:textId="5F37F59F" w:rsidR="005037C0" w:rsidRDefault="005037C0" w:rsidP="00FA1276">
      <w:pPr>
        <w:keepNext/>
        <w:spacing w:before="240" w:after="60" w:line="360" w:lineRule="auto"/>
        <w:ind w:right="237"/>
        <w:jc w:val="both"/>
        <w:rPr>
          <w:rFonts w:ascii="Arial" w:hAnsi="Arial" w:cs="Arial"/>
          <w:i/>
          <w:color w:val="000000"/>
          <w:sz w:val="20"/>
          <w:szCs w:val="20"/>
          <w:shd w:val="clear" w:color="auto" w:fill="FFFFFF"/>
        </w:rPr>
      </w:pPr>
      <w:r w:rsidRPr="005037C0">
        <w:rPr>
          <w:rFonts w:ascii="Arial" w:hAnsi="Arial" w:cs="Arial"/>
          <w:i/>
          <w:color w:val="000000"/>
          <w:sz w:val="20"/>
          <w:szCs w:val="20"/>
          <w:shd w:val="clear" w:color="auto" w:fill="FFFFFF"/>
        </w:rPr>
        <w:t>College of Policing. 2021. </w:t>
      </w:r>
      <w:r w:rsidRPr="005037C0">
        <w:rPr>
          <w:rFonts w:ascii="Arial" w:hAnsi="Arial" w:cs="Arial"/>
          <w:i/>
          <w:iCs/>
          <w:color w:val="000000"/>
          <w:sz w:val="20"/>
          <w:szCs w:val="20"/>
          <w:shd w:val="clear" w:color="auto" w:fill="FFFFFF"/>
        </w:rPr>
        <w:t>Code of Ethics | College of Policing</w:t>
      </w:r>
      <w:r w:rsidRPr="005037C0">
        <w:rPr>
          <w:rFonts w:ascii="Arial" w:hAnsi="Arial" w:cs="Arial"/>
          <w:i/>
          <w:color w:val="000000"/>
          <w:sz w:val="20"/>
          <w:szCs w:val="20"/>
          <w:shd w:val="clear" w:color="auto" w:fill="FFFFFF"/>
        </w:rPr>
        <w:t xml:space="preserve">. [online] Available at: &lt;https://www.college.police.uk/ethics/code-of-ethics&gt; </w:t>
      </w:r>
    </w:p>
    <w:p w14:paraId="0CDF2EC8" w14:textId="77777777" w:rsidR="005037C0" w:rsidRPr="005037C0" w:rsidRDefault="005037C0" w:rsidP="00FA1276">
      <w:pPr>
        <w:keepNext/>
        <w:spacing w:before="240" w:after="60" w:line="360" w:lineRule="auto"/>
        <w:ind w:right="237"/>
        <w:jc w:val="both"/>
        <w:rPr>
          <w:rFonts w:ascii="Arial" w:hAnsi="Arial" w:cs="Arial"/>
          <w:i/>
          <w:color w:val="000000"/>
          <w:szCs w:val="20"/>
          <w:shd w:val="clear" w:color="auto" w:fill="FFFFFF"/>
        </w:rPr>
      </w:pPr>
    </w:p>
    <w:p w14:paraId="5010472E" w14:textId="07087ED6" w:rsidR="005037C0" w:rsidRDefault="005037C0">
      <w:pPr>
        <w:keepNext/>
        <w:spacing w:before="240" w:after="60" w:line="360" w:lineRule="auto"/>
        <w:ind w:right="237"/>
        <w:jc w:val="both"/>
        <w:rPr>
          <w:rFonts w:ascii="Arial" w:hAnsi="Arial" w:cs="Arial"/>
          <w:i/>
          <w:color w:val="000000"/>
          <w:sz w:val="20"/>
          <w:szCs w:val="20"/>
          <w:shd w:val="clear" w:color="auto" w:fill="FFFFFF"/>
        </w:rPr>
      </w:pPr>
      <w:r w:rsidRPr="005037C0">
        <w:rPr>
          <w:rFonts w:ascii="Arial" w:hAnsi="Arial" w:cs="Arial"/>
          <w:i/>
          <w:color w:val="000000"/>
          <w:sz w:val="20"/>
          <w:szCs w:val="20"/>
          <w:shd w:val="clear" w:color="auto" w:fill="FFFFFF"/>
        </w:rPr>
        <w:t>Eln.co.uk. 2021. </w:t>
      </w:r>
      <w:r w:rsidRPr="005037C0">
        <w:rPr>
          <w:rFonts w:ascii="Arial" w:hAnsi="Arial" w:cs="Arial"/>
          <w:i/>
          <w:iCs/>
          <w:color w:val="000000"/>
          <w:sz w:val="20"/>
          <w:szCs w:val="20"/>
          <w:shd w:val="clear" w:color="auto" w:fill="FFFFFF"/>
        </w:rPr>
        <w:t>Tuckman's Theory of Group Development</w:t>
      </w:r>
      <w:r w:rsidRPr="005037C0">
        <w:rPr>
          <w:rFonts w:ascii="Arial" w:hAnsi="Arial" w:cs="Arial"/>
          <w:i/>
          <w:color w:val="000000"/>
          <w:sz w:val="20"/>
          <w:szCs w:val="20"/>
          <w:shd w:val="clear" w:color="auto" w:fill="FFFFFF"/>
        </w:rPr>
        <w:t xml:space="preserve">. [online] Available at: &lt;https://www.eln.co.uk/blog/tuckmans-theory-of-group-development&gt; </w:t>
      </w:r>
    </w:p>
    <w:p w14:paraId="6D7082A2" w14:textId="77777777" w:rsidR="00D46161" w:rsidRDefault="00D46161" w:rsidP="00D46161">
      <w:pPr>
        <w:rPr>
          <w:rFonts w:ascii="Arial" w:hAnsi="Arial" w:cs="Arial"/>
          <w:i/>
          <w:color w:val="000000"/>
          <w:sz w:val="20"/>
          <w:szCs w:val="20"/>
          <w:shd w:val="clear" w:color="auto" w:fill="FFFFFF"/>
        </w:rPr>
      </w:pPr>
    </w:p>
    <w:p w14:paraId="5E6DD0D7" w14:textId="5E01D897" w:rsidR="00D46161" w:rsidRPr="00D46161" w:rsidRDefault="00D46161" w:rsidP="00D46161">
      <w:pPr>
        <w:rPr>
          <w:rFonts w:ascii="Arial" w:hAnsi="Arial" w:cs="Arial"/>
          <w:i/>
          <w:color w:val="000000"/>
          <w:sz w:val="20"/>
          <w:szCs w:val="20"/>
          <w:shd w:val="clear" w:color="auto" w:fill="FFFFFF"/>
        </w:rPr>
      </w:pPr>
      <w:r w:rsidRPr="00D46161">
        <w:rPr>
          <w:rFonts w:ascii="Arial" w:hAnsi="Arial" w:cs="Arial"/>
          <w:i/>
          <w:color w:val="000000"/>
          <w:sz w:val="20"/>
          <w:szCs w:val="20"/>
          <w:shd w:val="clear" w:color="auto" w:fill="FFFFFF"/>
        </w:rPr>
        <w:t>Howard, S. and Howard, S., 2021. </w:t>
      </w:r>
      <w:r w:rsidRPr="00D46161">
        <w:rPr>
          <w:rFonts w:ascii="Arial" w:hAnsi="Arial" w:cs="Arial"/>
          <w:i/>
          <w:iCs/>
          <w:color w:val="000000"/>
          <w:sz w:val="20"/>
          <w:szCs w:val="20"/>
          <w:shd w:val="clear" w:color="auto" w:fill="FFFFFF"/>
        </w:rPr>
        <w:t>Team Cohesion in the Workplace: How to Understand and Improve</w:t>
      </w:r>
      <w:r w:rsidRPr="00D46161">
        <w:rPr>
          <w:rFonts w:ascii="Arial" w:hAnsi="Arial" w:cs="Arial"/>
          <w:i/>
          <w:color w:val="000000"/>
          <w:sz w:val="20"/>
          <w:szCs w:val="20"/>
          <w:shd w:val="clear" w:color="auto" w:fill="FFFFFF"/>
        </w:rPr>
        <w:t xml:space="preserve">. [online] The Predictive Index. Available at: </w:t>
      </w:r>
      <w:hyperlink r:id="rId12" w:history="1">
        <w:r w:rsidRPr="00AD36F0">
          <w:rPr>
            <w:rStyle w:val="Hyperlink"/>
            <w:rFonts w:ascii="Arial" w:hAnsi="Arial" w:cs="Arial"/>
            <w:i/>
            <w:sz w:val="20"/>
            <w:szCs w:val="20"/>
            <w:shd w:val="clear" w:color="auto" w:fill="FFFFFF"/>
          </w:rPr>
          <w:t>https://www.predictiveindex.com/blog/how-to-increase-team-cohesion/</w:t>
        </w:r>
      </w:hyperlink>
    </w:p>
    <w:sectPr w:rsidR="00D46161" w:rsidRPr="00D46161" w:rsidSect="00DF59DA">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6360DC" w14:textId="77777777" w:rsidR="00B02F45" w:rsidRDefault="00B02F45" w:rsidP="00DF59DA">
      <w:pPr>
        <w:spacing w:after="0" w:line="240" w:lineRule="auto"/>
      </w:pPr>
      <w:r>
        <w:separator/>
      </w:r>
    </w:p>
  </w:endnote>
  <w:endnote w:type="continuationSeparator" w:id="0">
    <w:p w14:paraId="45A8CE29" w14:textId="77777777" w:rsidR="00B02F45" w:rsidRDefault="00B02F45" w:rsidP="00DF5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E5B4AC" w14:textId="405FEC43" w:rsidR="00B02F45" w:rsidRDefault="00202C99" w:rsidP="00202C99">
    <w:pPr>
      <w:pStyle w:val="Footer"/>
      <w:rPr>
        <w:color w:val="000000"/>
        <w:sz w:val="17"/>
      </w:rPr>
    </w:pPr>
    <w:bookmarkStart w:id="3" w:name="TITUS1FooterEvenPages"/>
    <w:r>
      <w:rPr>
        <w:color w:val="000000"/>
        <w:sz w:val="17"/>
      </w:rPr>
      <w:t> </w:t>
    </w:r>
  </w:p>
  <w:bookmarkEnd w:id="3"/>
  <w:p w14:paraId="3D7C950A" w14:textId="77777777" w:rsidR="00B02F45" w:rsidRDefault="00B02F45" w:rsidP="00EC2C58">
    <w:pPr>
      <w:pStyle w:val="Footer"/>
    </w:pPr>
  </w:p>
  <w:p w14:paraId="16ADDC03" w14:textId="77777777" w:rsidR="00B02F45" w:rsidRDefault="00B02F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B4836E" w14:textId="17159AA8" w:rsidR="00B02F45" w:rsidRDefault="00202C99" w:rsidP="00202C99">
    <w:pPr>
      <w:pStyle w:val="Footer"/>
      <w:rPr>
        <w:color w:val="000000"/>
        <w:sz w:val="17"/>
      </w:rPr>
    </w:pPr>
    <w:bookmarkStart w:id="4" w:name="TITUS1FooterPrimary"/>
    <w:r>
      <w:rPr>
        <w:color w:val="000000"/>
        <w:sz w:val="17"/>
      </w:rPr>
      <w:t> </w:t>
    </w:r>
  </w:p>
  <w:bookmarkEnd w:id="4"/>
  <w:p w14:paraId="3629D79B" w14:textId="77777777" w:rsidR="00B02F45" w:rsidRDefault="00B02F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60BDE4" w14:textId="67D54455" w:rsidR="00B02F45" w:rsidRDefault="00202C99" w:rsidP="00202C99">
    <w:pPr>
      <w:pStyle w:val="Footer"/>
      <w:rPr>
        <w:color w:val="000000"/>
        <w:sz w:val="17"/>
      </w:rPr>
    </w:pPr>
    <w:bookmarkStart w:id="6" w:name="TITUS1FooterFirstPage"/>
    <w:r>
      <w:rPr>
        <w:color w:val="000000"/>
        <w:sz w:val="17"/>
      </w:rPr>
      <w:t> </w:t>
    </w:r>
  </w:p>
  <w:bookmarkEnd w:id="6"/>
  <w:p w14:paraId="346C08F5" w14:textId="77777777" w:rsidR="00B02F45" w:rsidRDefault="00B02F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535141" w14:textId="77777777" w:rsidR="00B02F45" w:rsidRDefault="00B02F45" w:rsidP="00DF59DA">
      <w:pPr>
        <w:spacing w:after="0" w:line="240" w:lineRule="auto"/>
      </w:pPr>
      <w:r>
        <w:separator/>
      </w:r>
    </w:p>
  </w:footnote>
  <w:footnote w:type="continuationSeparator" w:id="0">
    <w:p w14:paraId="0DF9406A" w14:textId="77777777" w:rsidR="00B02F45" w:rsidRDefault="00B02F45" w:rsidP="00DF59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CC78D7" w14:textId="1E531173" w:rsidR="00B02F45" w:rsidRDefault="00202C99" w:rsidP="00202C99">
    <w:pPr>
      <w:pStyle w:val="Header"/>
      <w:rPr>
        <w:color w:val="000000"/>
        <w:sz w:val="17"/>
      </w:rPr>
    </w:pPr>
    <w:bookmarkStart w:id="1" w:name="TITUS1HeaderEvenPages"/>
    <w:r>
      <w:rPr>
        <w:color w:val="000000"/>
        <w:sz w:val="17"/>
      </w:rPr>
      <w:t> </w:t>
    </w:r>
  </w:p>
  <w:bookmarkEnd w:id="1"/>
  <w:p w14:paraId="536FAFAC" w14:textId="77777777" w:rsidR="00B02F45" w:rsidRDefault="00B02F45" w:rsidP="00EC2C58">
    <w:pPr>
      <w:pStyle w:val="Header"/>
    </w:pPr>
  </w:p>
  <w:p w14:paraId="6F266DC0" w14:textId="77777777" w:rsidR="00B02F45" w:rsidRDefault="00B02F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C9C122" w14:textId="52BE947B" w:rsidR="00B02F45" w:rsidRDefault="00202C99" w:rsidP="00202C99">
    <w:pPr>
      <w:pStyle w:val="Header"/>
      <w:rPr>
        <w:color w:val="000000"/>
        <w:sz w:val="17"/>
      </w:rPr>
    </w:pPr>
    <w:bookmarkStart w:id="2" w:name="TITUS1HeaderPrimary"/>
    <w:r>
      <w:rPr>
        <w:color w:val="000000"/>
        <w:sz w:val="17"/>
      </w:rPr>
      <w:t> </w:t>
    </w:r>
  </w:p>
  <w:bookmarkEnd w:id="2"/>
  <w:p w14:paraId="27E35AC6" w14:textId="77777777" w:rsidR="00B02F45" w:rsidRDefault="00B02F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CC9E34" w14:textId="7A66107C" w:rsidR="00B02F45" w:rsidRDefault="00202C99" w:rsidP="00202C99">
    <w:pPr>
      <w:pStyle w:val="Header"/>
      <w:rPr>
        <w:color w:val="000000"/>
        <w:sz w:val="17"/>
      </w:rPr>
    </w:pPr>
    <w:bookmarkStart w:id="5" w:name="TITUS1HeaderFirstPage"/>
    <w:r>
      <w:rPr>
        <w:color w:val="000000"/>
        <w:sz w:val="17"/>
      </w:rPr>
      <w:t> </w:t>
    </w:r>
  </w:p>
  <w:bookmarkEnd w:id="5"/>
  <w:p w14:paraId="20D6841F" w14:textId="77777777" w:rsidR="00B02F45" w:rsidRDefault="00B02F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8E021C"/>
    <w:multiLevelType w:val="multilevel"/>
    <w:tmpl w:val="501A4FC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38C92703"/>
    <w:multiLevelType w:val="multilevel"/>
    <w:tmpl w:val="9FBA4E0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5EF8103E"/>
    <w:multiLevelType w:val="multilevel"/>
    <w:tmpl w:val="B86A6B2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2"/>
  <w:defaultTabStop w:val="720"/>
  <w:evenAndOddHeaders/>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966AD2"/>
    <w:rsid w:val="0000126A"/>
    <w:rsid w:val="00007F24"/>
    <w:rsid w:val="00053284"/>
    <w:rsid w:val="0006081E"/>
    <w:rsid w:val="0009588D"/>
    <w:rsid w:val="000C3F5F"/>
    <w:rsid w:val="000F3EFA"/>
    <w:rsid w:val="00110354"/>
    <w:rsid w:val="00134005"/>
    <w:rsid w:val="00160E86"/>
    <w:rsid w:val="0016676F"/>
    <w:rsid w:val="00186D54"/>
    <w:rsid w:val="001D4C73"/>
    <w:rsid w:val="001E40D7"/>
    <w:rsid w:val="00202C99"/>
    <w:rsid w:val="00244528"/>
    <w:rsid w:val="00265AA9"/>
    <w:rsid w:val="002B09C7"/>
    <w:rsid w:val="002B20AA"/>
    <w:rsid w:val="002D596F"/>
    <w:rsid w:val="00324621"/>
    <w:rsid w:val="003301A7"/>
    <w:rsid w:val="00330F79"/>
    <w:rsid w:val="00375454"/>
    <w:rsid w:val="003A7282"/>
    <w:rsid w:val="003B41F8"/>
    <w:rsid w:val="003C040B"/>
    <w:rsid w:val="003E5E73"/>
    <w:rsid w:val="004056EE"/>
    <w:rsid w:val="0045596D"/>
    <w:rsid w:val="00475C5B"/>
    <w:rsid w:val="00493E62"/>
    <w:rsid w:val="004E2A30"/>
    <w:rsid w:val="004E4243"/>
    <w:rsid w:val="005037C0"/>
    <w:rsid w:val="005158DD"/>
    <w:rsid w:val="005454A4"/>
    <w:rsid w:val="00557F88"/>
    <w:rsid w:val="00587841"/>
    <w:rsid w:val="005C2314"/>
    <w:rsid w:val="005C5928"/>
    <w:rsid w:val="005D132F"/>
    <w:rsid w:val="00602CD2"/>
    <w:rsid w:val="006050E7"/>
    <w:rsid w:val="00617118"/>
    <w:rsid w:val="0063313F"/>
    <w:rsid w:val="00642288"/>
    <w:rsid w:val="006448BE"/>
    <w:rsid w:val="00673A41"/>
    <w:rsid w:val="00675C65"/>
    <w:rsid w:val="006907FE"/>
    <w:rsid w:val="00695BC1"/>
    <w:rsid w:val="006E499A"/>
    <w:rsid w:val="006E7DF6"/>
    <w:rsid w:val="0071355B"/>
    <w:rsid w:val="00763800"/>
    <w:rsid w:val="00791D06"/>
    <w:rsid w:val="007B761D"/>
    <w:rsid w:val="00823033"/>
    <w:rsid w:val="0084529C"/>
    <w:rsid w:val="0085761C"/>
    <w:rsid w:val="00862846"/>
    <w:rsid w:val="008840C3"/>
    <w:rsid w:val="008C6C99"/>
    <w:rsid w:val="0090007C"/>
    <w:rsid w:val="00931AE8"/>
    <w:rsid w:val="00972CF2"/>
    <w:rsid w:val="009D3D53"/>
    <w:rsid w:val="009F7EB1"/>
    <w:rsid w:val="00A45547"/>
    <w:rsid w:val="00A61C80"/>
    <w:rsid w:val="00A719A2"/>
    <w:rsid w:val="00A870EB"/>
    <w:rsid w:val="00AB052E"/>
    <w:rsid w:val="00AD2B31"/>
    <w:rsid w:val="00B02F45"/>
    <w:rsid w:val="00B35FD7"/>
    <w:rsid w:val="00B45DE4"/>
    <w:rsid w:val="00B6313A"/>
    <w:rsid w:val="00B81266"/>
    <w:rsid w:val="00BB0647"/>
    <w:rsid w:val="00BB3698"/>
    <w:rsid w:val="00C25CE3"/>
    <w:rsid w:val="00C536F3"/>
    <w:rsid w:val="00C621D0"/>
    <w:rsid w:val="00CA6302"/>
    <w:rsid w:val="00CF4CFA"/>
    <w:rsid w:val="00D11951"/>
    <w:rsid w:val="00D43E5E"/>
    <w:rsid w:val="00D43FB4"/>
    <w:rsid w:val="00D46161"/>
    <w:rsid w:val="00D46B87"/>
    <w:rsid w:val="00D938E1"/>
    <w:rsid w:val="00DA0F35"/>
    <w:rsid w:val="00DA6B03"/>
    <w:rsid w:val="00DC6A08"/>
    <w:rsid w:val="00DF59DA"/>
    <w:rsid w:val="00DF68E9"/>
    <w:rsid w:val="00E061B8"/>
    <w:rsid w:val="00E15FEE"/>
    <w:rsid w:val="00E27759"/>
    <w:rsid w:val="00E32596"/>
    <w:rsid w:val="00E54AE3"/>
    <w:rsid w:val="00E6312E"/>
    <w:rsid w:val="00EA4B9F"/>
    <w:rsid w:val="00EC2C58"/>
    <w:rsid w:val="00ED1474"/>
    <w:rsid w:val="00ED3200"/>
    <w:rsid w:val="00ED5BE4"/>
    <w:rsid w:val="00EE6853"/>
    <w:rsid w:val="00F00642"/>
    <w:rsid w:val="00F1294E"/>
    <w:rsid w:val="00F144BA"/>
    <w:rsid w:val="00F25221"/>
    <w:rsid w:val="00F55128"/>
    <w:rsid w:val="00F67455"/>
    <w:rsid w:val="00FA1276"/>
    <w:rsid w:val="00FA7CB0"/>
    <w:rsid w:val="00FD3E30"/>
    <w:rsid w:val="00FE2B5A"/>
    <w:rsid w:val="46966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729525C"/>
  <w15:docId w15:val="{FE2D55BB-9CA5-4369-8D40-B0FECD933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5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9DA"/>
  </w:style>
  <w:style w:type="paragraph" w:styleId="Footer">
    <w:name w:val="footer"/>
    <w:basedOn w:val="Normal"/>
    <w:link w:val="FooterChar"/>
    <w:uiPriority w:val="99"/>
    <w:unhideWhenUsed/>
    <w:rsid w:val="00DF5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9DA"/>
  </w:style>
  <w:style w:type="character" w:styleId="Hyperlink">
    <w:name w:val="Hyperlink"/>
    <w:basedOn w:val="DefaultParagraphFont"/>
    <w:uiPriority w:val="99"/>
    <w:unhideWhenUsed/>
    <w:rsid w:val="005037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redictiveindex.com/blog/how-to-increase-team-cohesion/"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aas-s3-broker-prod-lon6453d964-1d1a-432a-9260-5e0ba7d2fc51.s3.eu-west-2.amazonaws.com/s3fs-public/2021-02/code_of_ethics.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moodle.uwtsd.ac.uk/pluginfile.php/298870/mod_resource/content/1/Reflective%20Practice%20for%20Policing%20Students%20-%20Selina%20Copley%20Chapter5.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883</TotalTime>
  <Pages>33</Pages>
  <Words>7729</Words>
  <Characters>44057</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Whelan,Andrew swp6571</dc:creator>
  <cp:lastModifiedBy>Whelan,Andrew swp6571</cp:lastModifiedBy>
  <cp:revision>51</cp:revision>
  <dcterms:created xsi:type="dcterms:W3CDTF">2021-04-08T13:31:00Z</dcterms:created>
  <dcterms:modified xsi:type="dcterms:W3CDTF">2021-04-30T17:21:00Z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3d914492-2d5e-455d-bc93-44070c214b01</vt:lpwstr>
  </property>
  <property fmtid="{D5CDD505-2E9C-101B-9397-08002B2CF9AE}" pid="3" name="Classification">
    <vt:lpwstr>OFFICIAL</vt:lpwstr>
  </property>
  <property fmtid="{D5CDD505-2E9C-101B-9397-08002B2CF9AE}" pid="4" name="Visibility">
    <vt:lpwstr>NOT VISIBLE</vt:lpwstr>
  </property>
</Properties>
</file>