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BF33A" w14:textId="77777777" w:rsidR="000B7248" w:rsidRPr="00C14676"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w:t>
      </w:r>
      <w:r w:rsidRPr="00C14676">
        <w:rPr>
          <w:rFonts w:ascii="Arial" w:eastAsia="Times New Roman" w:hAnsi="Arial" w:cs="Arial"/>
          <w:kern w:val="0"/>
          <w:sz w:val="24"/>
          <w:szCs w:val="24"/>
          <w:lang w:eastAsia="en-GB"/>
          <w14:ligatures w14:val="none"/>
        </w:rPr>
        <w:t xml:space="preserve">he 2021 Census revealed that only 17.8% of Wales' population speaks Welsh, marking the lowest recorded percentage to date. This highlights the ongoing decline in Welsh speakers, raising concerns about the </w:t>
      </w:r>
      <w:r>
        <w:rPr>
          <w:rFonts w:ascii="Arial" w:eastAsia="Times New Roman" w:hAnsi="Arial" w:cs="Arial"/>
          <w:kern w:val="0"/>
          <w:sz w:val="24"/>
          <w:szCs w:val="24"/>
          <w:lang w:eastAsia="en-GB"/>
          <w14:ligatures w14:val="none"/>
        </w:rPr>
        <w:t xml:space="preserve">targets of </w:t>
      </w:r>
      <w:proofErr w:type="spellStart"/>
      <w:r w:rsidRPr="004563D4">
        <w:rPr>
          <w:rFonts w:ascii="Arial" w:eastAsia="Times New Roman" w:hAnsi="Arial" w:cs="Arial"/>
          <w:i/>
          <w:kern w:val="0"/>
          <w:sz w:val="24"/>
          <w:szCs w:val="24"/>
          <w:lang w:eastAsia="en-GB"/>
          <w14:ligatures w14:val="none"/>
        </w:rPr>
        <w:t>Cymraeg</w:t>
      </w:r>
      <w:proofErr w:type="spellEnd"/>
      <w:r w:rsidRPr="004563D4">
        <w:rPr>
          <w:rFonts w:ascii="Arial" w:eastAsia="Times New Roman" w:hAnsi="Arial" w:cs="Arial"/>
          <w:i/>
          <w:kern w:val="0"/>
          <w:sz w:val="24"/>
          <w:szCs w:val="24"/>
          <w:lang w:eastAsia="en-GB"/>
          <w14:ligatures w14:val="none"/>
        </w:rPr>
        <w:t xml:space="preserve"> 2050: </w:t>
      </w:r>
      <w:proofErr w:type="spellStart"/>
      <w:r w:rsidRPr="004563D4">
        <w:rPr>
          <w:rFonts w:ascii="Arial" w:eastAsia="Times New Roman" w:hAnsi="Arial" w:cs="Arial"/>
          <w:i/>
          <w:kern w:val="0"/>
          <w:sz w:val="24"/>
          <w:szCs w:val="24"/>
          <w:lang w:eastAsia="en-GB"/>
          <w14:ligatures w14:val="none"/>
        </w:rPr>
        <w:t>Miliwn</w:t>
      </w:r>
      <w:proofErr w:type="spellEnd"/>
      <w:r w:rsidRPr="004563D4">
        <w:rPr>
          <w:rFonts w:ascii="Arial" w:eastAsia="Times New Roman" w:hAnsi="Arial" w:cs="Arial"/>
          <w:i/>
          <w:kern w:val="0"/>
          <w:sz w:val="24"/>
          <w:szCs w:val="24"/>
          <w:lang w:eastAsia="en-GB"/>
          <w14:ligatures w14:val="none"/>
        </w:rPr>
        <w:t xml:space="preserve"> o </w:t>
      </w:r>
      <w:proofErr w:type="spellStart"/>
      <w:r w:rsidRPr="004563D4">
        <w:rPr>
          <w:rFonts w:ascii="Arial" w:eastAsia="Times New Roman" w:hAnsi="Arial" w:cs="Arial"/>
          <w:i/>
          <w:kern w:val="0"/>
          <w:sz w:val="24"/>
          <w:szCs w:val="24"/>
          <w:lang w:eastAsia="en-GB"/>
          <w14:ligatures w14:val="none"/>
        </w:rPr>
        <w:t>Siaradwyr</w:t>
      </w:r>
      <w:proofErr w:type="spellEnd"/>
      <w:r>
        <w:rPr>
          <w:rFonts w:ascii="Arial" w:eastAsia="Times New Roman" w:hAnsi="Arial" w:cs="Arial"/>
          <w:kern w:val="0"/>
          <w:sz w:val="24"/>
          <w:szCs w:val="24"/>
          <w:lang w:eastAsia="en-GB"/>
          <w14:ligatures w14:val="none"/>
        </w:rPr>
        <w:t xml:space="preserve"> (Welsh Government</w:t>
      </w:r>
      <w:r w:rsidRPr="009C7633">
        <w:rPr>
          <w:rFonts w:ascii="Arial" w:eastAsia="Times New Roman" w:hAnsi="Arial" w:cs="Arial"/>
          <w:kern w:val="0"/>
          <w:sz w:val="24"/>
          <w:szCs w:val="24"/>
          <w:lang w:eastAsia="en-GB"/>
          <w14:ligatures w14:val="none"/>
        </w:rPr>
        <w:t>, 2017)</w:t>
      </w:r>
      <w:r>
        <w:rPr>
          <w:rFonts w:ascii="Arial" w:eastAsia="Times New Roman" w:hAnsi="Arial" w:cs="Arial"/>
          <w:kern w:val="0"/>
          <w:sz w:val="24"/>
          <w:szCs w:val="24"/>
          <w:lang w:eastAsia="en-GB"/>
          <w14:ligatures w14:val="none"/>
        </w:rPr>
        <w:t xml:space="preserve">. </w:t>
      </w:r>
      <w:r w:rsidRPr="00C14676">
        <w:rPr>
          <w:rFonts w:ascii="Arial" w:eastAsia="Times New Roman" w:hAnsi="Arial" w:cs="Arial"/>
          <w:kern w:val="0"/>
          <w:sz w:val="24"/>
          <w:szCs w:val="24"/>
          <w:lang w:eastAsia="en-GB"/>
          <w14:ligatures w14:val="none"/>
        </w:rPr>
        <w:t xml:space="preserve">In contrast, the 2023 Annual Population Survey </w:t>
      </w:r>
      <w:r>
        <w:rPr>
          <w:rFonts w:ascii="Arial" w:eastAsia="Times New Roman" w:hAnsi="Arial" w:cs="Arial"/>
          <w:kern w:val="0"/>
          <w:sz w:val="24"/>
          <w:szCs w:val="24"/>
          <w:lang w:eastAsia="en-GB"/>
          <w14:ligatures w14:val="none"/>
        </w:rPr>
        <w:t xml:space="preserve">(APS) </w:t>
      </w:r>
      <w:r w:rsidRPr="00C14676">
        <w:rPr>
          <w:rFonts w:ascii="Arial" w:eastAsia="Times New Roman" w:hAnsi="Arial" w:cs="Arial"/>
          <w:kern w:val="0"/>
          <w:sz w:val="24"/>
          <w:szCs w:val="24"/>
          <w:lang w:eastAsia="en-GB"/>
          <w14:ligatures w14:val="none"/>
        </w:rPr>
        <w:t xml:space="preserve">showed nearly 30% of people in Wales claim to speak Welsh, suggesting possible success in governmental initiatives, such as the </w:t>
      </w:r>
      <w:r w:rsidRPr="004563D4">
        <w:rPr>
          <w:rFonts w:ascii="Arial" w:eastAsia="Times New Roman" w:hAnsi="Arial" w:cs="Arial"/>
          <w:i/>
          <w:kern w:val="0"/>
          <w:sz w:val="24"/>
          <w:szCs w:val="24"/>
          <w:lang w:eastAsia="en-GB"/>
          <w14:ligatures w14:val="none"/>
        </w:rPr>
        <w:t>Welsh Language Act</w:t>
      </w:r>
      <w:r w:rsidRPr="00C14676">
        <w:rPr>
          <w:rFonts w:ascii="Arial" w:eastAsia="Times New Roman" w:hAnsi="Arial" w:cs="Arial"/>
          <w:kern w:val="0"/>
          <w:sz w:val="24"/>
          <w:szCs w:val="24"/>
          <w:lang w:eastAsia="en-GB"/>
          <w14:ligatures w14:val="none"/>
        </w:rPr>
        <w:t xml:space="preserve"> (1993) </w:t>
      </w:r>
      <w:r w:rsidRPr="009C7633">
        <w:rPr>
          <w:rFonts w:ascii="Arial" w:eastAsia="Times New Roman" w:hAnsi="Arial" w:cs="Arial"/>
          <w:kern w:val="0"/>
          <w:sz w:val="24"/>
          <w:szCs w:val="24"/>
          <w:lang w:eastAsia="en-GB"/>
          <w14:ligatures w14:val="none"/>
        </w:rPr>
        <w:t>which made the Welsh language equal to English in Wales in public life, business, and justice,</w:t>
      </w:r>
      <w:r>
        <w:rPr>
          <w:rFonts w:ascii="Arial" w:eastAsia="Times New Roman" w:hAnsi="Arial" w:cs="Arial"/>
          <w:kern w:val="0"/>
          <w:sz w:val="24"/>
          <w:szCs w:val="24"/>
          <w:lang w:eastAsia="en-GB"/>
          <w14:ligatures w14:val="none"/>
        </w:rPr>
        <w:t xml:space="preserve"> </w:t>
      </w:r>
      <w:r w:rsidRPr="00C14676">
        <w:rPr>
          <w:rFonts w:ascii="Arial" w:eastAsia="Times New Roman" w:hAnsi="Arial" w:cs="Arial"/>
          <w:kern w:val="0"/>
          <w:sz w:val="24"/>
          <w:szCs w:val="24"/>
          <w:lang w:eastAsia="en-GB"/>
          <w14:ligatures w14:val="none"/>
        </w:rPr>
        <w:t xml:space="preserve">and the </w:t>
      </w:r>
      <w:r w:rsidRPr="004563D4">
        <w:rPr>
          <w:rFonts w:ascii="Arial" w:eastAsia="Times New Roman" w:hAnsi="Arial" w:cs="Arial"/>
          <w:i/>
          <w:kern w:val="0"/>
          <w:sz w:val="24"/>
          <w:szCs w:val="24"/>
          <w:lang w:eastAsia="en-GB"/>
          <w14:ligatures w14:val="none"/>
        </w:rPr>
        <w:t>Welsh Language Standards</w:t>
      </w:r>
      <w:r>
        <w:rPr>
          <w:rFonts w:ascii="Arial" w:eastAsia="Times New Roman" w:hAnsi="Arial" w:cs="Arial"/>
          <w:kern w:val="0"/>
          <w:sz w:val="24"/>
          <w:szCs w:val="24"/>
          <w:lang w:eastAsia="en-GB"/>
          <w14:ligatures w14:val="none"/>
        </w:rPr>
        <w:t xml:space="preserve"> </w:t>
      </w:r>
      <w:r w:rsidRPr="009C7633">
        <w:rPr>
          <w:rFonts w:ascii="Arial" w:eastAsia="Times New Roman" w:hAnsi="Arial" w:cs="Arial"/>
          <w:kern w:val="0"/>
          <w:sz w:val="24"/>
          <w:szCs w:val="24"/>
          <w:lang w:eastAsia="en-GB"/>
          <w14:ligatures w14:val="none"/>
        </w:rPr>
        <w:t xml:space="preserve">(Welsh Language Commissioner, </w:t>
      </w:r>
      <w:r w:rsidRPr="00C14676">
        <w:rPr>
          <w:rFonts w:ascii="Arial" w:eastAsia="Times New Roman" w:hAnsi="Arial" w:cs="Arial"/>
          <w:kern w:val="0"/>
          <w:sz w:val="24"/>
          <w:szCs w:val="24"/>
          <w:lang w:eastAsia="en-GB"/>
          <w14:ligatures w14:val="none"/>
        </w:rPr>
        <w:t xml:space="preserve">2015) </w:t>
      </w:r>
      <w:r>
        <w:rPr>
          <w:rFonts w:ascii="Arial" w:eastAsia="Times New Roman" w:hAnsi="Arial" w:cs="Arial"/>
          <w:kern w:val="0"/>
          <w:sz w:val="24"/>
          <w:szCs w:val="24"/>
          <w:lang w:eastAsia="en-GB"/>
          <w14:ligatures w14:val="none"/>
        </w:rPr>
        <w:t>which ensure that Local A</w:t>
      </w:r>
      <w:r w:rsidRPr="00C14676">
        <w:rPr>
          <w:rFonts w:ascii="Arial" w:eastAsia="Times New Roman" w:hAnsi="Arial" w:cs="Arial"/>
          <w:kern w:val="0"/>
          <w:sz w:val="24"/>
          <w:szCs w:val="24"/>
          <w:lang w:eastAsia="en-GB"/>
          <w14:ligatures w14:val="none"/>
        </w:rPr>
        <w:t>ut</w:t>
      </w:r>
      <w:r>
        <w:rPr>
          <w:rFonts w:ascii="Arial" w:eastAsia="Times New Roman" w:hAnsi="Arial" w:cs="Arial"/>
          <w:kern w:val="0"/>
          <w:sz w:val="24"/>
          <w:szCs w:val="24"/>
          <w:lang w:eastAsia="en-GB"/>
          <w14:ligatures w14:val="none"/>
        </w:rPr>
        <w:t>horities, Welsh Ministers, and National P</w:t>
      </w:r>
      <w:r w:rsidRPr="00C14676">
        <w:rPr>
          <w:rFonts w:ascii="Arial" w:eastAsia="Times New Roman" w:hAnsi="Arial" w:cs="Arial"/>
          <w:kern w:val="0"/>
          <w:sz w:val="24"/>
          <w:szCs w:val="24"/>
          <w:lang w:eastAsia="en-GB"/>
          <w14:ligatures w14:val="none"/>
        </w:rPr>
        <w:t xml:space="preserve">arks fulfil their legal obligations regarding the use of Welsh in certain contexts. </w:t>
      </w:r>
    </w:p>
    <w:p w14:paraId="25BED00A" w14:textId="77777777" w:rsidR="000B7248" w:rsidRPr="00C14676"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C14676">
        <w:rPr>
          <w:rFonts w:ascii="Arial" w:hAnsi="Arial" w:cs="Arial"/>
          <w:sz w:val="24"/>
          <w:szCs w:val="24"/>
        </w:rPr>
        <w:t>Evans (2023) critiques the rising number of Welsh speakers in official surveys, suggesting that the statistics are inflated by children who have only a basic grasp of Welsh from limited exposure i</w:t>
      </w:r>
      <w:r>
        <w:rPr>
          <w:rFonts w:ascii="Arial" w:hAnsi="Arial" w:cs="Arial"/>
          <w:sz w:val="24"/>
          <w:szCs w:val="24"/>
        </w:rPr>
        <w:t xml:space="preserve">n English-medium schools, highlighting the need for </w:t>
      </w:r>
      <w:r w:rsidRPr="00C14676">
        <w:rPr>
          <w:rFonts w:ascii="Arial" w:hAnsi="Arial" w:cs="Arial"/>
          <w:sz w:val="24"/>
          <w:szCs w:val="24"/>
        </w:rPr>
        <w:t xml:space="preserve">future surveys to include questions that measure </w:t>
      </w:r>
      <w:r>
        <w:rPr>
          <w:rFonts w:ascii="Arial" w:hAnsi="Arial" w:cs="Arial"/>
          <w:sz w:val="24"/>
          <w:szCs w:val="24"/>
        </w:rPr>
        <w:t>actual fluency and daily usage to gain an accurate understanding of the effectiveness of ongoing Welsh Government strategies.</w:t>
      </w:r>
    </w:p>
    <w:p w14:paraId="243FCC8D"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4563D4">
        <w:rPr>
          <w:rFonts w:ascii="Arial" w:eastAsia="Times New Roman" w:hAnsi="Arial" w:cs="Arial"/>
          <w:i/>
          <w:kern w:val="0"/>
          <w:sz w:val="24"/>
          <w:szCs w:val="24"/>
          <w:lang w:eastAsia="en-GB"/>
          <w14:ligatures w14:val="none"/>
        </w:rPr>
        <w:t>The Well-being of Future Generations Act</w:t>
      </w:r>
      <w:r>
        <w:rPr>
          <w:rFonts w:ascii="Arial" w:eastAsia="Times New Roman" w:hAnsi="Arial" w:cs="Arial"/>
          <w:kern w:val="0"/>
          <w:sz w:val="24"/>
          <w:szCs w:val="24"/>
          <w:lang w:eastAsia="en-GB"/>
          <w14:ligatures w14:val="none"/>
        </w:rPr>
        <w:t xml:space="preserve"> (2015) </w:t>
      </w:r>
      <w:r w:rsidRPr="009C7633">
        <w:rPr>
          <w:rFonts w:ascii="Arial" w:eastAsia="Times New Roman" w:hAnsi="Arial" w:cs="Arial"/>
          <w:kern w:val="0"/>
          <w:sz w:val="24"/>
          <w:szCs w:val="24"/>
          <w:lang w:eastAsia="en-GB"/>
          <w14:ligatures w14:val="none"/>
        </w:rPr>
        <w:t>recognized culture as a key component of well-be</w:t>
      </w:r>
      <w:r>
        <w:rPr>
          <w:rFonts w:ascii="Arial" w:eastAsia="Times New Roman" w:hAnsi="Arial" w:cs="Arial"/>
          <w:kern w:val="0"/>
          <w:sz w:val="24"/>
          <w:szCs w:val="24"/>
          <w:lang w:eastAsia="en-GB"/>
          <w14:ligatures w14:val="none"/>
        </w:rPr>
        <w:t>ing</w:t>
      </w:r>
      <w:r w:rsidRPr="009C7633">
        <w:rPr>
          <w:rFonts w:ascii="Arial" w:eastAsia="Times New Roman" w:hAnsi="Arial" w:cs="Arial"/>
          <w:kern w:val="0"/>
          <w:sz w:val="24"/>
          <w:szCs w:val="24"/>
          <w:lang w:eastAsia="en-GB"/>
          <w14:ligatures w14:val="none"/>
        </w:rPr>
        <w:t xml:space="preserve"> with the Welsh language being a fundamental part of this. Deeply embedded in our identity and history, it offers a way to understand and engage with the vibrant Welsh culture (Future Generations Commissioner for Wales, 2015). This essay will explore the history of the Welsh language, changing attitudes towards it, and the role of education in preserving and promoting the language for future generations. It will also critically evaluate two activities currently used to promote Welsh language, culture, history, and geography within our schools</w:t>
      </w:r>
      <w:r>
        <w:rPr>
          <w:rFonts w:ascii="Arial" w:eastAsia="Times New Roman" w:hAnsi="Arial" w:cs="Arial"/>
          <w:kern w:val="0"/>
          <w:sz w:val="24"/>
          <w:szCs w:val="24"/>
          <w:lang w:eastAsia="en-GB"/>
          <w14:ligatures w14:val="none"/>
        </w:rPr>
        <w:t>.</w:t>
      </w:r>
    </w:p>
    <w:p w14:paraId="3E970A8D"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Welsh language was created when dialectal differentiation fragmented Common Brittonic into primitive Welsh and other variations of the Brittonic language across Great Britain between 400 and 700 AD. The language evolved into Old Welsh through the 9</w:t>
      </w:r>
      <w:r w:rsidRPr="00B5788D">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to the 11</w:t>
      </w:r>
      <w:r w:rsidRPr="00B5788D">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century and onto Middle Welsh in the 12</w:t>
      </w:r>
      <w:r w:rsidRPr="00B5788D">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and 14</w:t>
      </w:r>
      <w:r w:rsidRPr="00B5788D">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century. The dramatic decline of the language began in 1536 with </w:t>
      </w:r>
      <w:r w:rsidRPr="004563D4">
        <w:rPr>
          <w:rFonts w:ascii="Arial" w:eastAsia="Times New Roman" w:hAnsi="Arial" w:cs="Arial"/>
          <w:i/>
          <w:kern w:val="0"/>
          <w:sz w:val="24"/>
          <w:szCs w:val="24"/>
          <w:lang w:eastAsia="en-GB"/>
          <w14:ligatures w14:val="none"/>
        </w:rPr>
        <w:t>The Act of Union</w:t>
      </w:r>
      <w:r w:rsidRPr="00DE2942">
        <w:rPr>
          <w:rFonts w:ascii="Arial" w:eastAsia="Times New Roman" w:hAnsi="Arial" w:cs="Arial"/>
          <w:kern w:val="0"/>
          <w:sz w:val="24"/>
          <w:szCs w:val="24"/>
          <w:lang w:eastAsia="en-GB"/>
          <w14:ligatures w14:val="none"/>
        </w:rPr>
        <w:t xml:space="preserve"> introduced by Henry VIII and </w:t>
      </w:r>
      <w:r w:rsidRPr="004563D4">
        <w:rPr>
          <w:rFonts w:ascii="Arial" w:eastAsia="Times New Roman" w:hAnsi="Arial" w:cs="Arial"/>
          <w:i/>
          <w:kern w:val="0"/>
          <w:sz w:val="24"/>
          <w:szCs w:val="24"/>
          <w:lang w:eastAsia="en-GB"/>
          <w14:ligatures w14:val="none"/>
        </w:rPr>
        <w:t>The Laws in Wales Acts</w:t>
      </w:r>
      <w:r w:rsidRPr="00DE2942">
        <w:rPr>
          <w:rFonts w:ascii="Arial" w:eastAsia="Times New Roman" w:hAnsi="Arial" w:cs="Arial"/>
          <w:kern w:val="0"/>
          <w:sz w:val="24"/>
          <w:szCs w:val="24"/>
          <w:lang w:eastAsia="en-GB"/>
          <w14:ligatures w14:val="none"/>
        </w:rPr>
        <w:t xml:space="preserve"> 1535 and 1542 which not only declared Wales as “incorporated, united and annexed to the English realm” (Oxford </w:t>
      </w:r>
      <w:r w:rsidRPr="00DE2942">
        <w:rPr>
          <w:rFonts w:ascii="Arial" w:eastAsia="Times New Roman" w:hAnsi="Arial" w:cs="Arial"/>
          <w:kern w:val="0"/>
          <w:sz w:val="24"/>
          <w:szCs w:val="24"/>
          <w:lang w:eastAsia="en-GB"/>
          <w14:ligatures w14:val="none"/>
        </w:rPr>
        <w:lastRenderedPageBreak/>
        <w:t xml:space="preserve">Reference, 2024) but also solidified English as the official language for all political and legal matters. The introduction of these acts claimed to unite the British Isles with uniformity in judicial </w:t>
      </w:r>
      <w:r>
        <w:rPr>
          <w:rFonts w:ascii="Arial" w:eastAsia="Times New Roman" w:hAnsi="Arial" w:cs="Arial"/>
          <w:kern w:val="0"/>
          <w:sz w:val="24"/>
          <w:szCs w:val="24"/>
          <w:lang w:eastAsia="en-GB"/>
          <w14:ligatures w14:val="none"/>
        </w:rPr>
        <w:t>procedures and gave</w:t>
      </w:r>
      <w:r w:rsidRPr="00DE2942">
        <w:rPr>
          <w:rFonts w:ascii="Arial" w:eastAsia="Times New Roman" w:hAnsi="Arial" w:cs="Arial"/>
          <w:kern w:val="0"/>
          <w:sz w:val="24"/>
          <w:szCs w:val="24"/>
          <w:lang w:eastAsia="en-GB"/>
          <w14:ligatures w14:val="none"/>
        </w:rPr>
        <w:t xml:space="preserve"> </w:t>
      </w:r>
      <w:r w:rsidRPr="00DE2942">
        <w:rPr>
          <w:rFonts w:ascii="Arial" w:hAnsi="Arial" w:cs="Arial"/>
          <w:color w:val="1A1A1A"/>
          <w:sz w:val="24"/>
          <w:szCs w:val="24"/>
          <w:shd w:val="clear" w:color="auto" w:fill="FFFFFF"/>
        </w:rPr>
        <w:t>W</w:t>
      </w:r>
      <w:r>
        <w:rPr>
          <w:rFonts w:ascii="Arial" w:hAnsi="Arial" w:cs="Arial"/>
          <w:color w:val="1A1A1A"/>
          <w:sz w:val="24"/>
          <w:szCs w:val="24"/>
          <w:shd w:val="clear" w:color="auto" w:fill="FFFFFF"/>
        </w:rPr>
        <w:t>elshmen</w:t>
      </w:r>
      <w:r w:rsidRPr="00DE2942">
        <w:rPr>
          <w:rFonts w:ascii="Arial" w:hAnsi="Arial" w:cs="Arial"/>
          <w:color w:val="1A1A1A"/>
          <w:sz w:val="24"/>
          <w:szCs w:val="24"/>
          <w:shd w:val="clear" w:color="auto" w:fill="FFFFFF"/>
        </w:rPr>
        <w:t xml:space="preserve"> the same political status as Englishmen</w:t>
      </w:r>
      <w:r>
        <w:rPr>
          <w:rFonts w:ascii="Arial" w:hAnsi="Arial" w:cs="Arial"/>
          <w:color w:val="1A1A1A"/>
          <w:sz w:val="24"/>
          <w:szCs w:val="24"/>
          <w:shd w:val="clear" w:color="auto" w:fill="FFFFFF"/>
        </w:rPr>
        <w:t xml:space="preserve"> </w:t>
      </w:r>
      <w:r w:rsidRPr="0065109B">
        <w:rPr>
          <w:rFonts w:ascii="Arial" w:eastAsia="Times New Roman" w:hAnsi="Arial" w:cs="Arial"/>
          <w:kern w:val="0"/>
          <w:sz w:val="24"/>
          <w:szCs w:val="24"/>
          <w:lang w:eastAsia="en-GB"/>
          <w14:ligatures w14:val="none"/>
        </w:rPr>
        <w:t>(</w:t>
      </w:r>
      <w:proofErr w:type="spellStart"/>
      <w:r w:rsidRPr="0065109B">
        <w:rPr>
          <w:rFonts w:ascii="Arial" w:eastAsia="Times New Roman" w:hAnsi="Arial" w:cs="Arial"/>
          <w:kern w:val="0"/>
          <w:sz w:val="24"/>
          <w:szCs w:val="24"/>
          <w:lang w:eastAsia="en-GB"/>
          <w14:ligatures w14:val="none"/>
        </w:rPr>
        <w:t>Gruffydd</w:t>
      </w:r>
      <w:proofErr w:type="spellEnd"/>
      <w:r w:rsidRPr="0065109B">
        <w:rPr>
          <w:rFonts w:ascii="Arial" w:eastAsia="Times New Roman" w:hAnsi="Arial" w:cs="Arial"/>
          <w:kern w:val="0"/>
          <w:sz w:val="24"/>
          <w:szCs w:val="24"/>
          <w:lang w:eastAsia="en-GB"/>
          <w14:ligatures w14:val="none"/>
        </w:rPr>
        <w:t>, 2024)</w:t>
      </w:r>
      <w:r>
        <w:rPr>
          <w:rFonts w:ascii="Arial" w:eastAsia="Times New Roman" w:hAnsi="Arial" w:cs="Arial"/>
          <w:kern w:val="0"/>
          <w:sz w:val="24"/>
          <w:szCs w:val="24"/>
          <w:lang w:eastAsia="en-GB"/>
          <w14:ligatures w14:val="none"/>
        </w:rPr>
        <w:t>.</w:t>
      </w:r>
      <w:r w:rsidRPr="00DE53DA">
        <w:rPr>
          <w:rFonts w:ascii="Times New Roman" w:eastAsia="Times New Roman" w:hAnsi="Times New Roman" w:cs="Times New Roman"/>
          <w:kern w:val="0"/>
          <w:sz w:val="24"/>
          <w:szCs w:val="24"/>
          <w:lang w:eastAsia="en-GB"/>
          <w14:ligatures w14:val="none"/>
        </w:rPr>
        <w:t xml:space="preserve"> </w:t>
      </w:r>
      <w:r w:rsidRPr="00DE53DA">
        <w:rPr>
          <w:rFonts w:ascii="Arial" w:eastAsia="Times New Roman" w:hAnsi="Arial" w:cs="Arial"/>
          <w:kern w:val="0"/>
          <w:sz w:val="24"/>
          <w:szCs w:val="24"/>
          <w:lang w:eastAsia="en-GB"/>
          <w14:ligatures w14:val="none"/>
        </w:rPr>
        <w:t>Davies (</w:t>
      </w:r>
      <w:proofErr w:type="spellStart"/>
      <w:r w:rsidRPr="00DE53DA">
        <w:rPr>
          <w:rFonts w:ascii="Arial" w:eastAsia="Times New Roman" w:hAnsi="Arial" w:cs="Arial"/>
          <w:kern w:val="0"/>
          <w:sz w:val="24"/>
          <w:szCs w:val="24"/>
          <w:lang w:eastAsia="en-GB"/>
          <w14:ligatures w14:val="none"/>
        </w:rPr>
        <w:t>n.d.</w:t>
      </w:r>
      <w:proofErr w:type="spellEnd"/>
      <w:r w:rsidRPr="00DE53DA">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believed it is “</w:t>
      </w:r>
      <w:r w:rsidRPr="00DE53DA">
        <w:rPr>
          <w:rFonts w:ascii="Arial" w:eastAsia="Times New Roman" w:hAnsi="Arial" w:cs="Arial"/>
          <w:kern w:val="0"/>
          <w:sz w:val="24"/>
          <w:szCs w:val="24"/>
          <w:lang w:eastAsia="en-GB"/>
          <w14:ligatures w14:val="none"/>
        </w:rPr>
        <w:t>unlikely the English authorities sought the extinction of Welsh</w:t>
      </w:r>
      <w:r>
        <w:rPr>
          <w:rFonts w:ascii="Arial" w:eastAsia="Times New Roman" w:hAnsi="Arial" w:cs="Arial"/>
          <w:kern w:val="0"/>
          <w:sz w:val="24"/>
          <w:szCs w:val="24"/>
          <w:lang w:eastAsia="en-GB"/>
          <w14:ligatures w14:val="none"/>
        </w:rPr>
        <w:t xml:space="preserve">” and purely wanted to create uniform administration, but with the act stating that those using Welsh could not hold positions of office and much of the upper class already speaking English, </w:t>
      </w:r>
      <w:r w:rsidRPr="00456EC1">
        <w:rPr>
          <w:rFonts w:ascii="Arial" w:eastAsia="Times New Roman" w:hAnsi="Arial" w:cs="Arial"/>
          <w:kern w:val="0"/>
          <w:sz w:val="24"/>
          <w:szCs w:val="24"/>
          <w:lang w:eastAsia="en-GB"/>
          <w14:ligatures w14:val="none"/>
        </w:rPr>
        <w:t>Welsh became the language of the working and lower classes. This had a significant impact on</w:t>
      </w:r>
      <w:r>
        <w:rPr>
          <w:rFonts w:ascii="Arial" w:eastAsia="Times New Roman" w:hAnsi="Arial" w:cs="Arial"/>
          <w:kern w:val="0"/>
          <w:sz w:val="24"/>
          <w:szCs w:val="24"/>
          <w:lang w:eastAsia="en-GB"/>
          <w14:ligatures w14:val="none"/>
        </w:rPr>
        <w:t xml:space="preserve"> individual rights and public attitude to the Welsh language. </w:t>
      </w:r>
    </w:p>
    <w:p w14:paraId="437C8815"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827F57">
        <w:rPr>
          <w:rFonts w:ascii="Arial" w:eastAsia="Times New Roman" w:hAnsi="Arial" w:cs="Arial"/>
          <w:kern w:val="0"/>
          <w:sz w:val="24"/>
          <w:szCs w:val="24"/>
          <w:lang w:eastAsia="en-GB"/>
          <w14:ligatures w14:val="none"/>
        </w:rPr>
        <w:t>These significant changes could have led to the decline of the Welsh language. However, Queen Elizabeth's reign brought reforms that he</w:t>
      </w:r>
      <w:r>
        <w:rPr>
          <w:rFonts w:ascii="Arial" w:eastAsia="Times New Roman" w:hAnsi="Arial" w:cs="Arial"/>
          <w:kern w:val="0"/>
          <w:sz w:val="24"/>
          <w:szCs w:val="24"/>
          <w:lang w:eastAsia="en-GB"/>
          <w14:ligatures w14:val="none"/>
        </w:rPr>
        <w:t>lped preserve its survival. A</w:t>
      </w:r>
      <w:r w:rsidRPr="00827F57">
        <w:rPr>
          <w:rFonts w:ascii="Arial" w:eastAsia="Times New Roman" w:hAnsi="Arial" w:cs="Arial"/>
          <w:kern w:val="0"/>
          <w:sz w:val="24"/>
          <w:szCs w:val="24"/>
          <w:lang w:eastAsia="en-GB"/>
          <w14:ligatures w14:val="none"/>
        </w:rPr>
        <w:t xml:space="preserve"> Protestant mo</w:t>
      </w:r>
      <w:r>
        <w:rPr>
          <w:rFonts w:ascii="Arial" w:eastAsia="Times New Roman" w:hAnsi="Arial" w:cs="Arial"/>
          <w:kern w:val="0"/>
          <w:sz w:val="24"/>
          <w:szCs w:val="24"/>
          <w:lang w:eastAsia="en-GB"/>
          <w14:ligatures w14:val="none"/>
        </w:rPr>
        <w:t xml:space="preserve">narch, she was </w:t>
      </w:r>
      <w:r w:rsidRPr="00827F57">
        <w:rPr>
          <w:rFonts w:ascii="Arial" w:eastAsia="Times New Roman" w:hAnsi="Arial" w:cs="Arial"/>
          <w:kern w:val="0"/>
          <w:sz w:val="24"/>
          <w:szCs w:val="24"/>
          <w:lang w:eastAsia="en-GB"/>
          <w14:ligatures w14:val="none"/>
        </w:rPr>
        <w:t>frustrated by the Welsh people's reluctance</w:t>
      </w:r>
      <w:r>
        <w:rPr>
          <w:rFonts w:ascii="Arial" w:eastAsia="Times New Roman" w:hAnsi="Arial" w:cs="Arial"/>
          <w:kern w:val="0"/>
          <w:sz w:val="24"/>
          <w:szCs w:val="24"/>
          <w:lang w:eastAsia="en-GB"/>
          <w14:ligatures w14:val="none"/>
        </w:rPr>
        <w:t xml:space="preserve"> to learn English, hindering</w:t>
      </w:r>
      <w:r w:rsidRPr="00827F57">
        <w:rPr>
          <w:rFonts w:ascii="Arial" w:eastAsia="Times New Roman" w:hAnsi="Arial" w:cs="Arial"/>
          <w:kern w:val="0"/>
          <w:sz w:val="24"/>
          <w:szCs w:val="24"/>
          <w:lang w:eastAsia="en-GB"/>
          <w14:ligatures w14:val="none"/>
        </w:rPr>
        <w:t xml:space="preserve"> church reforms. This frustration allowed a group of scholars, "imbued with enthusiasm for the humanistic learning of the Renaissance" (National Library of Wales, 2024), to introduce the Welsh Bible alongside the English Bible in churches across Wales. This initiative provided a crucial source of literary education for thousands, restoring the Welsh language to a position of respect. Bishop William Morgan's 1588 translation, using the classical language of poets, laid the foundation for the development of Welsh literature. </w:t>
      </w:r>
    </w:p>
    <w:p w14:paraId="1B7D64B3"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827F57">
        <w:rPr>
          <w:rFonts w:ascii="Arial" w:eastAsia="Times New Roman" w:hAnsi="Arial" w:cs="Arial"/>
          <w:kern w:val="0"/>
          <w:sz w:val="24"/>
          <w:szCs w:val="24"/>
          <w:lang w:eastAsia="en-GB"/>
          <w14:ligatures w14:val="none"/>
        </w:rPr>
        <w:t>Althoug</w:t>
      </w:r>
      <w:r>
        <w:rPr>
          <w:rFonts w:ascii="Arial" w:eastAsia="Times New Roman" w:hAnsi="Arial" w:cs="Arial"/>
          <w:kern w:val="0"/>
          <w:sz w:val="24"/>
          <w:szCs w:val="24"/>
          <w:lang w:eastAsia="en-GB"/>
          <w14:ligatures w14:val="none"/>
        </w:rPr>
        <w:t>h the Welsh language had survived</w:t>
      </w:r>
      <w:r w:rsidRPr="00827F57">
        <w:rPr>
          <w:rFonts w:ascii="Arial" w:eastAsia="Times New Roman" w:hAnsi="Arial" w:cs="Arial"/>
          <w:kern w:val="0"/>
          <w:sz w:val="24"/>
          <w:szCs w:val="24"/>
          <w:lang w:eastAsia="en-GB"/>
          <w14:ligatures w14:val="none"/>
        </w:rPr>
        <w:t>, the Industrial Revolution, which began in the 1800s, contr</w:t>
      </w:r>
      <w:r>
        <w:rPr>
          <w:rFonts w:ascii="Arial" w:eastAsia="Times New Roman" w:hAnsi="Arial" w:cs="Arial"/>
          <w:kern w:val="0"/>
          <w:sz w:val="24"/>
          <w:szCs w:val="24"/>
          <w:lang w:eastAsia="en-GB"/>
          <w14:ligatures w14:val="none"/>
        </w:rPr>
        <w:t>ibuted to its further decline (S</w:t>
      </w:r>
      <w:r w:rsidRPr="00827F57">
        <w:rPr>
          <w:rFonts w:ascii="Arial" w:eastAsia="Times New Roman" w:hAnsi="Arial" w:cs="Arial"/>
          <w:kern w:val="0"/>
          <w:sz w:val="24"/>
          <w:szCs w:val="24"/>
          <w:lang w:eastAsia="en-GB"/>
          <w14:ligatures w14:val="none"/>
        </w:rPr>
        <w:t xml:space="preserve">ee Appendix A). Initially, most workers in the industry were Welsh-speaking migrants from other parts of Wales. However, the influx of English-speaking workers led to a significant shift, with the 1911 census revealing that Welsh had become a minority language, spoken by only 43.5% of the population. English began to be seen as the language of progress. Communities in the Valleys, </w:t>
      </w:r>
      <w:r>
        <w:rPr>
          <w:rFonts w:ascii="Arial" w:eastAsia="Times New Roman" w:hAnsi="Arial" w:cs="Arial"/>
          <w:kern w:val="0"/>
          <w:sz w:val="24"/>
          <w:szCs w:val="24"/>
          <w:lang w:eastAsia="en-GB"/>
          <w14:ligatures w14:val="none"/>
        </w:rPr>
        <w:t xml:space="preserve">were </w:t>
      </w:r>
      <w:r w:rsidRPr="00827F57">
        <w:rPr>
          <w:rFonts w:ascii="Arial" w:eastAsia="Times New Roman" w:hAnsi="Arial" w:cs="Arial"/>
          <w:kern w:val="0"/>
          <w:sz w:val="24"/>
          <w:szCs w:val="24"/>
          <w:lang w:eastAsia="en-GB"/>
          <w14:ligatures w14:val="none"/>
        </w:rPr>
        <w:t>at the heart of both industrial and social</w:t>
      </w:r>
      <w:r>
        <w:rPr>
          <w:rFonts w:ascii="Arial" w:eastAsia="Times New Roman" w:hAnsi="Arial" w:cs="Arial"/>
          <w:kern w:val="0"/>
          <w:sz w:val="24"/>
          <w:szCs w:val="24"/>
          <w:lang w:eastAsia="en-GB"/>
          <w14:ligatures w14:val="none"/>
        </w:rPr>
        <w:t xml:space="preserve"> change in Wales and beyond seeing</w:t>
      </w:r>
      <w:r w:rsidRPr="00827F57">
        <w:rPr>
          <w:rFonts w:ascii="Arial" w:eastAsia="Times New Roman" w:hAnsi="Arial" w:cs="Arial"/>
          <w:kern w:val="0"/>
          <w:sz w:val="24"/>
          <w:szCs w:val="24"/>
          <w:lang w:eastAsia="en-GB"/>
          <w14:ligatures w14:val="none"/>
        </w:rPr>
        <w:t xml:space="preserve"> Welsh gradually lose its status as a practical language in this rapidly evolving world (BBC, </w:t>
      </w:r>
      <w:proofErr w:type="spellStart"/>
      <w:r w:rsidRPr="00827F57">
        <w:rPr>
          <w:rFonts w:ascii="Arial" w:eastAsia="Times New Roman" w:hAnsi="Arial" w:cs="Arial"/>
          <w:kern w:val="0"/>
          <w:sz w:val="24"/>
          <w:szCs w:val="24"/>
          <w:lang w:eastAsia="en-GB"/>
          <w14:ligatures w14:val="none"/>
        </w:rPr>
        <w:t>n.d.</w:t>
      </w:r>
      <w:proofErr w:type="spellEnd"/>
      <w:r w:rsidRPr="00827F57">
        <w:rPr>
          <w:rFonts w:ascii="Arial" w:eastAsia="Times New Roman" w:hAnsi="Arial" w:cs="Arial"/>
          <w:kern w:val="0"/>
          <w:sz w:val="24"/>
          <w:szCs w:val="24"/>
          <w:lang w:eastAsia="en-GB"/>
          <w14:ligatures w14:val="none"/>
        </w:rPr>
        <w:t xml:space="preserve">). </w:t>
      </w:r>
    </w:p>
    <w:p w14:paraId="348CDD0D"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decline during this period was compounded by the </w:t>
      </w:r>
      <w:r w:rsidRPr="004563D4">
        <w:rPr>
          <w:rFonts w:ascii="Arial" w:eastAsia="Times New Roman" w:hAnsi="Arial" w:cs="Arial"/>
          <w:i/>
          <w:kern w:val="0"/>
          <w:sz w:val="24"/>
          <w:szCs w:val="24"/>
          <w:lang w:eastAsia="en-GB"/>
          <w14:ligatures w14:val="none"/>
        </w:rPr>
        <w:t>Treachery of the Blue Books</w:t>
      </w:r>
      <w:r>
        <w:rPr>
          <w:rFonts w:ascii="Arial" w:eastAsia="Times New Roman" w:hAnsi="Arial" w:cs="Arial"/>
          <w:kern w:val="0"/>
          <w:sz w:val="24"/>
          <w:szCs w:val="24"/>
          <w:lang w:eastAsia="en-GB"/>
          <w14:ligatures w14:val="none"/>
        </w:rPr>
        <w:t xml:space="preserve">, reports on the Welsh education system, written by Anglican Englishmen with a lack of understanding of Welsh culture, depicting </w:t>
      </w:r>
      <w:r w:rsidRPr="00C235F1">
        <w:rPr>
          <w:rFonts w:ascii="Arial" w:eastAsia="Times New Roman" w:hAnsi="Arial" w:cs="Arial"/>
          <w:kern w:val="0"/>
          <w:sz w:val="24"/>
          <w:szCs w:val="24"/>
          <w:lang w:eastAsia="en-GB"/>
          <w14:ligatures w14:val="none"/>
        </w:rPr>
        <w:t xml:space="preserve">the Welsh working class as </w:t>
      </w:r>
      <w:r>
        <w:rPr>
          <w:rFonts w:ascii="Arial" w:eastAsia="Times New Roman" w:hAnsi="Arial" w:cs="Arial"/>
          <w:kern w:val="0"/>
          <w:sz w:val="24"/>
          <w:szCs w:val="24"/>
          <w:lang w:eastAsia="en-GB"/>
          <w14:ligatures w14:val="none"/>
        </w:rPr>
        <w:t>“</w:t>
      </w:r>
      <w:r w:rsidRPr="00C235F1">
        <w:rPr>
          <w:rFonts w:ascii="Arial" w:eastAsia="Times New Roman" w:hAnsi="Arial" w:cs="Arial"/>
          <w:kern w:val="0"/>
          <w:sz w:val="24"/>
          <w:szCs w:val="24"/>
          <w:lang w:eastAsia="en-GB"/>
          <w14:ligatures w14:val="none"/>
        </w:rPr>
        <w:t>dirty, drunken, deceitful, supersti</w:t>
      </w:r>
      <w:r>
        <w:rPr>
          <w:rFonts w:ascii="Arial" w:eastAsia="Times New Roman" w:hAnsi="Arial" w:cs="Arial"/>
          <w:kern w:val="0"/>
          <w:sz w:val="24"/>
          <w:szCs w:val="24"/>
          <w:lang w:eastAsia="en-GB"/>
          <w14:ligatures w14:val="none"/>
        </w:rPr>
        <w:t xml:space="preserve">tious and sexually promiscuous” </w:t>
      </w:r>
      <w:r w:rsidRPr="00881903">
        <w:rPr>
          <w:rFonts w:ascii="Arial" w:eastAsia="Times New Roman" w:hAnsi="Arial" w:cs="Arial"/>
          <w:kern w:val="0"/>
          <w:sz w:val="24"/>
          <w:szCs w:val="24"/>
          <w:lang w:eastAsia="en-GB"/>
          <w14:ligatures w14:val="none"/>
        </w:rPr>
        <w:t>(Great Britain Committee on Education, 1847)</w:t>
      </w:r>
      <w:r>
        <w:rPr>
          <w:rFonts w:ascii="Arial" w:eastAsia="Times New Roman" w:hAnsi="Arial" w:cs="Arial"/>
          <w:kern w:val="0"/>
          <w:sz w:val="24"/>
          <w:szCs w:val="24"/>
          <w:lang w:eastAsia="en-GB"/>
          <w14:ligatures w14:val="none"/>
        </w:rPr>
        <w:t xml:space="preserve"> This was largely attributed to the Welsh language (See Appendix B). The reports </w:t>
      </w:r>
      <w:r w:rsidRPr="0075152B">
        <w:rPr>
          <w:rFonts w:ascii="Arial" w:eastAsia="Times New Roman" w:hAnsi="Arial" w:cs="Arial"/>
          <w:kern w:val="0"/>
          <w:sz w:val="24"/>
          <w:szCs w:val="24"/>
          <w:lang w:eastAsia="en-GB"/>
          <w14:ligatures w14:val="none"/>
        </w:rPr>
        <w:t>wronged the Welsh people in two way</w:t>
      </w:r>
      <w:r>
        <w:rPr>
          <w:rFonts w:ascii="Arial" w:eastAsia="Times New Roman" w:hAnsi="Arial" w:cs="Arial"/>
          <w:kern w:val="0"/>
          <w:sz w:val="24"/>
          <w:szCs w:val="24"/>
          <w:lang w:eastAsia="en-GB"/>
          <w14:ligatures w14:val="none"/>
        </w:rPr>
        <w:t xml:space="preserve">s: they both </w:t>
      </w:r>
      <w:r w:rsidRPr="0075152B">
        <w:rPr>
          <w:rFonts w:ascii="Arial" w:eastAsia="Times New Roman" w:hAnsi="Arial" w:cs="Arial"/>
          <w:kern w:val="0"/>
          <w:sz w:val="24"/>
          <w:szCs w:val="24"/>
          <w:lang w:eastAsia="en-GB"/>
          <w14:ligatures w14:val="none"/>
        </w:rPr>
        <w:t>misrepresented their national c</w:t>
      </w:r>
      <w:r>
        <w:rPr>
          <w:rFonts w:ascii="Arial" w:eastAsia="Times New Roman" w:hAnsi="Arial" w:cs="Arial"/>
          <w:kern w:val="0"/>
          <w:sz w:val="24"/>
          <w:szCs w:val="24"/>
          <w:lang w:eastAsia="en-GB"/>
          <w14:ligatures w14:val="none"/>
        </w:rPr>
        <w:t xml:space="preserve">haracter and </w:t>
      </w:r>
      <w:r w:rsidRPr="0075152B">
        <w:rPr>
          <w:rFonts w:ascii="Arial" w:eastAsia="Times New Roman" w:hAnsi="Arial" w:cs="Arial"/>
          <w:kern w:val="0"/>
          <w:sz w:val="24"/>
          <w:szCs w:val="24"/>
          <w:lang w:eastAsia="en-GB"/>
          <w14:ligatures w14:val="none"/>
        </w:rPr>
        <w:t xml:space="preserve">posed a threat to their social rights and core interests. </w:t>
      </w:r>
      <w:r>
        <w:rPr>
          <w:rFonts w:ascii="Arial" w:eastAsia="Times New Roman" w:hAnsi="Arial" w:cs="Arial"/>
          <w:kern w:val="0"/>
          <w:sz w:val="24"/>
          <w:szCs w:val="24"/>
          <w:lang w:eastAsia="en-GB"/>
          <w14:ligatures w14:val="none"/>
        </w:rPr>
        <w:t>Including</w:t>
      </w:r>
      <w:r w:rsidRPr="0075152B">
        <w:rPr>
          <w:rFonts w:ascii="Arial" w:eastAsia="Times New Roman" w:hAnsi="Arial" w:cs="Arial"/>
          <w:kern w:val="0"/>
          <w:sz w:val="24"/>
          <w:szCs w:val="24"/>
          <w:lang w:eastAsia="en-GB"/>
          <w14:ligatures w14:val="none"/>
        </w:rPr>
        <w:t xml:space="preserve"> worship, education, local tra</w:t>
      </w:r>
      <w:r>
        <w:rPr>
          <w:rFonts w:ascii="Arial" w:eastAsia="Times New Roman" w:hAnsi="Arial" w:cs="Arial"/>
          <w:kern w:val="0"/>
          <w:sz w:val="24"/>
          <w:szCs w:val="24"/>
          <w:lang w:eastAsia="en-GB"/>
          <w14:ligatures w14:val="none"/>
        </w:rPr>
        <w:t xml:space="preserve">ditions, and the Welsh language </w:t>
      </w:r>
      <w:r w:rsidRPr="0075152B">
        <w:rPr>
          <w:rFonts w:ascii="Arial" w:eastAsia="Times New Roman" w:hAnsi="Arial" w:cs="Arial"/>
          <w:kern w:val="0"/>
          <w:sz w:val="24"/>
          <w:szCs w:val="24"/>
          <w:lang w:eastAsia="en-GB"/>
          <w14:ligatures w14:val="none"/>
        </w:rPr>
        <w:t>(Williams, 1848)</w:t>
      </w:r>
      <w:r>
        <w:rPr>
          <w:rFonts w:ascii="Arial" w:eastAsia="Times New Roman" w:hAnsi="Arial" w:cs="Arial"/>
          <w:kern w:val="0"/>
          <w:sz w:val="24"/>
          <w:szCs w:val="24"/>
          <w:lang w:eastAsia="en-GB"/>
          <w14:ligatures w14:val="none"/>
        </w:rPr>
        <w:t>.</w:t>
      </w:r>
    </w:p>
    <w:p w14:paraId="1B091424"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936DA2">
        <w:rPr>
          <w:rFonts w:ascii="Arial" w:eastAsia="Times New Roman" w:hAnsi="Arial" w:cs="Arial"/>
          <w:kern w:val="0"/>
          <w:sz w:val="24"/>
          <w:szCs w:val="24"/>
          <w:lang w:eastAsia="en-GB"/>
          <w14:ligatures w14:val="none"/>
        </w:rPr>
        <w:t>One of the earliest and most significant shifts in reversing the marginalization of the Welsh language was the establishment of the Welsh Office in 1964. After years of campaigning, Jim Griffiths MP became the first Welsh Secretary, ensuring that Welsh culture and</w:t>
      </w:r>
      <w:r>
        <w:rPr>
          <w:rFonts w:ascii="Arial" w:eastAsia="Times New Roman" w:hAnsi="Arial" w:cs="Arial"/>
          <w:kern w:val="0"/>
          <w:sz w:val="24"/>
          <w:szCs w:val="24"/>
          <w:lang w:eastAsia="en-GB"/>
          <w14:ligatures w14:val="none"/>
        </w:rPr>
        <w:t xml:space="preserve"> language were formally recognis</w:t>
      </w:r>
      <w:r w:rsidRPr="00936DA2">
        <w:rPr>
          <w:rFonts w:ascii="Arial" w:eastAsia="Times New Roman" w:hAnsi="Arial" w:cs="Arial"/>
          <w:kern w:val="0"/>
          <w:sz w:val="24"/>
          <w:szCs w:val="24"/>
          <w:lang w:eastAsia="en-GB"/>
          <w14:ligatures w14:val="none"/>
        </w:rPr>
        <w:t>ed and represented at the nati</w:t>
      </w:r>
      <w:r>
        <w:rPr>
          <w:rFonts w:ascii="Arial" w:eastAsia="Times New Roman" w:hAnsi="Arial" w:cs="Arial"/>
          <w:kern w:val="0"/>
          <w:sz w:val="24"/>
          <w:szCs w:val="24"/>
          <w:lang w:eastAsia="en-GB"/>
          <w14:ligatures w14:val="none"/>
        </w:rPr>
        <w:t>onal political level. This was in</w:t>
      </w:r>
      <w:r w:rsidRPr="00936DA2">
        <w:rPr>
          <w:rFonts w:ascii="Arial" w:eastAsia="Times New Roman" w:hAnsi="Arial" w:cs="Arial"/>
          <w:kern w:val="0"/>
          <w:sz w:val="24"/>
          <w:szCs w:val="24"/>
          <w:lang w:eastAsia="en-GB"/>
          <w14:ligatures w14:val="none"/>
        </w:rPr>
        <w:t xml:space="preserve"> stark contrast to the Laws in Wales Acts of the 16th century. Similarly, the 1942 Welsh Courts Act addressed the issue of defendants and plaintiffs being required to speak only in English, allowing Welsh to be used in court. By 1967, Welsh had gained equal status with English in the legal system (Brain, 2018). The rise of Welsh language activism, the formation of Plaid </w:t>
      </w:r>
      <w:proofErr w:type="spellStart"/>
      <w:r w:rsidRPr="00936DA2">
        <w:rPr>
          <w:rFonts w:ascii="Arial" w:eastAsia="Times New Roman" w:hAnsi="Arial" w:cs="Arial"/>
          <w:kern w:val="0"/>
          <w:sz w:val="24"/>
          <w:szCs w:val="24"/>
          <w:lang w:eastAsia="en-GB"/>
          <w14:ligatures w14:val="none"/>
        </w:rPr>
        <w:t>Cymru</w:t>
      </w:r>
      <w:proofErr w:type="spellEnd"/>
      <w:r w:rsidRPr="00936DA2">
        <w:rPr>
          <w:rFonts w:ascii="Arial" w:eastAsia="Times New Roman" w:hAnsi="Arial" w:cs="Arial"/>
          <w:kern w:val="0"/>
          <w:sz w:val="24"/>
          <w:szCs w:val="24"/>
          <w:lang w:eastAsia="en-GB"/>
          <w14:ligatures w14:val="none"/>
        </w:rPr>
        <w:t xml:space="preserve">, and protests to reclaim the language led to the creation of S4C and the expansion of </w:t>
      </w:r>
      <w:proofErr w:type="spellStart"/>
      <w:r w:rsidRPr="00936DA2">
        <w:rPr>
          <w:rFonts w:ascii="Arial" w:eastAsia="Times New Roman" w:hAnsi="Arial" w:cs="Arial"/>
          <w:kern w:val="0"/>
          <w:sz w:val="24"/>
          <w:szCs w:val="24"/>
          <w:lang w:eastAsia="en-GB"/>
          <w14:ligatures w14:val="none"/>
        </w:rPr>
        <w:t>Urdd</w:t>
      </w:r>
      <w:proofErr w:type="spellEnd"/>
      <w:r w:rsidRPr="00936DA2">
        <w:rPr>
          <w:rFonts w:ascii="Arial" w:eastAsia="Times New Roman" w:hAnsi="Arial" w:cs="Arial"/>
          <w:kern w:val="0"/>
          <w:sz w:val="24"/>
          <w:szCs w:val="24"/>
          <w:lang w:eastAsia="en-GB"/>
          <w14:ligatures w14:val="none"/>
        </w:rPr>
        <w:t xml:space="preserve"> </w:t>
      </w:r>
      <w:proofErr w:type="spellStart"/>
      <w:r w:rsidRPr="00936DA2">
        <w:rPr>
          <w:rFonts w:ascii="Arial" w:eastAsia="Times New Roman" w:hAnsi="Arial" w:cs="Arial"/>
          <w:kern w:val="0"/>
          <w:sz w:val="24"/>
          <w:szCs w:val="24"/>
          <w:lang w:eastAsia="en-GB"/>
          <w14:ligatures w14:val="none"/>
        </w:rPr>
        <w:t>Gobaith</w:t>
      </w:r>
      <w:proofErr w:type="spellEnd"/>
      <w:r w:rsidRPr="00936DA2">
        <w:rPr>
          <w:rFonts w:ascii="Arial" w:eastAsia="Times New Roman" w:hAnsi="Arial" w:cs="Arial"/>
          <w:kern w:val="0"/>
          <w:sz w:val="24"/>
          <w:szCs w:val="24"/>
          <w:lang w:eastAsia="en-GB"/>
          <w14:ligatures w14:val="none"/>
        </w:rPr>
        <w:t xml:space="preserve"> </w:t>
      </w:r>
      <w:proofErr w:type="spellStart"/>
      <w:r w:rsidRPr="00936DA2">
        <w:rPr>
          <w:rFonts w:ascii="Arial" w:eastAsia="Times New Roman" w:hAnsi="Arial" w:cs="Arial"/>
          <w:kern w:val="0"/>
          <w:sz w:val="24"/>
          <w:szCs w:val="24"/>
          <w:lang w:eastAsia="en-GB"/>
          <w14:ligatures w14:val="none"/>
        </w:rPr>
        <w:t>Cymru</w:t>
      </w:r>
      <w:proofErr w:type="spellEnd"/>
      <w:r w:rsidRPr="00936DA2">
        <w:rPr>
          <w:rFonts w:ascii="Arial" w:eastAsia="Times New Roman" w:hAnsi="Arial" w:cs="Arial"/>
          <w:kern w:val="0"/>
          <w:sz w:val="24"/>
          <w:szCs w:val="24"/>
          <w:lang w:eastAsia="en-GB"/>
          <w14:ligatures w14:val="none"/>
        </w:rPr>
        <w:t xml:space="preserve">, an organization founded in the early 20th century. These developments provided </w:t>
      </w:r>
      <w:r>
        <w:rPr>
          <w:rFonts w:ascii="Arial" w:eastAsia="Times New Roman" w:hAnsi="Arial" w:cs="Arial"/>
          <w:kern w:val="0"/>
          <w:sz w:val="24"/>
          <w:szCs w:val="24"/>
          <w:lang w:eastAsia="en-GB"/>
          <w14:ligatures w14:val="none"/>
        </w:rPr>
        <w:t xml:space="preserve">renewed opportunities for Welsh </w:t>
      </w:r>
      <w:r w:rsidRPr="00936DA2">
        <w:rPr>
          <w:rFonts w:ascii="Arial" w:eastAsia="Times New Roman" w:hAnsi="Arial" w:cs="Arial"/>
          <w:kern w:val="0"/>
          <w:sz w:val="24"/>
          <w:szCs w:val="24"/>
          <w:lang w:eastAsia="en-GB"/>
          <w14:ligatures w14:val="none"/>
        </w:rPr>
        <w:t>speaking adults</w:t>
      </w:r>
      <w:r>
        <w:rPr>
          <w:rFonts w:ascii="Arial" w:eastAsia="Times New Roman" w:hAnsi="Arial" w:cs="Arial"/>
          <w:kern w:val="0"/>
          <w:sz w:val="24"/>
          <w:szCs w:val="24"/>
          <w:lang w:eastAsia="en-GB"/>
          <w14:ligatures w14:val="none"/>
        </w:rPr>
        <w:t xml:space="preserve"> and children to learn, socialis</w:t>
      </w:r>
      <w:r w:rsidRPr="00936DA2">
        <w:rPr>
          <w:rFonts w:ascii="Arial" w:eastAsia="Times New Roman" w:hAnsi="Arial" w:cs="Arial"/>
          <w:kern w:val="0"/>
          <w:sz w:val="24"/>
          <w:szCs w:val="24"/>
          <w:lang w:eastAsia="en-GB"/>
          <w14:ligatures w14:val="none"/>
        </w:rPr>
        <w:t xml:space="preserve">e, and foster a sense of belonging and national identity connected to Welsh language and culture. </w:t>
      </w:r>
    </w:p>
    <w:p w14:paraId="46566971"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Following the </w:t>
      </w:r>
      <w:r w:rsidRPr="004563D4">
        <w:rPr>
          <w:rFonts w:ascii="Arial" w:eastAsia="Times New Roman" w:hAnsi="Arial" w:cs="Arial"/>
          <w:i/>
          <w:kern w:val="0"/>
          <w:sz w:val="24"/>
          <w:szCs w:val="24"/>
          <w:lang w:eastAsia="en-GB"/>
          <w14:ligatures w14:val="none"/>
        </w:rPr>
        <w:t>Education Reform Act</w:t>
      </w:r>
      <w:r>
        <w:rPr>
          <w:rFonts w:ascii="Arial" w:eastAsia="Times New Roman" w:hAnsi="Arial" w:cs="Arial"/>
          <w:kern w:val="0"/>
          <w:sz w:val="24"/>
          <w:szCs w:val="24"/>
          <w:lang w:eastAsia="en-GB"/>
          <w14:ligatures w14:val="none"/>
        </w:rPr>
        <w:t xml:space="preserve"> of 1988, and the subsequent introduction of the </w:t>
      </w:r>
      <w:r w:rsidRPr="004563D4">
        <w:rPr>
          <w:rFonts w:ascii="Arial" w:eastAsia="Times New Roman" w:hAnsi="Arial" w:cs="Arial"/>
          <w:i/>
          <w:kern w:val="0"/>
          <w:sz w:val="24"/>
          <w:szCs w:val="24"/>
          <w:lang w:eastAsia="en-GB"/>
          <w14:ligatures w14:val="none"/>
        </w:rPr>
        <w:t>National Curriculum of Wales</w:t>
      </w:r>
      <w:r>
        <w:rPr>
          <w:rFonts w:ascii="Arial" w:eastAsia="Times New Roman" w:hAnsi="Arial" w:cs="Arial"/>
          <w:kern w:val="0"/>
          <w:sz w:val="24"/>
          <w:szCs w:val="24"/>
          <w:lang w:eastAsia="en-GB"/>
          <w14:ligatures w14:val="none"/>
        </w:rPr>
        <w:t>, Welsh became a compulsory subject for all children in Wales up to key stage three with this being extended to include key stage four in 1999. This was a far cry from marginalising practices such as the “Welsh Not” a wooden sign given to children to punish and stigmatise them for speaking in their mother tongue in the 19</w:t>
      </w:r>
      <w:r w:rsidRPr="00A97A44">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century. The </w:t>
      </w:r>
      <w:proofErr w:type="spellStart"/>
      <w:r w:rsidRPr="004563D4">
        <w:rPr>
          <w:rFonts w:ascii="Arial" w:eastAsia="Times New Roman" w:hAnsi="Arial" w:cs="Arial"/>
          <w:i/>
          <w:kern w:val="0"/>
          <w:sz w:val="24"/>
          <w:szCs w:val="24"/>
          <w:lang w:eastAsia="en-GB"/>
          <w14:ligatures w14:val="none"/>
        </w:rPr>
        <w:t>Cwricwlwm</w:t>
      </w:r>
      <w:proofErr w:type="spellEnd"/>
      <w:r w:rsidRPr="004563D4">
        <w:rPr>
          <w:rFonts w:ascii="Arial" w:eastAsia="Times New Roman" w:hAnsi="Arial" w:cs="Arial"/>
          <w:i/>
          <w:kern w:val="0"/>
          <w:sz w:val="24"/>
          <w:szCs w:val="24"/>
          <w:lang w:eastAsia="en-GB"/>
          <w14:ligatures w14:val="none"/>
        </w:rPr>
        <w:t xml:space="preserve"> </w:t>
      </w:r>
      <w:proofErr w:type="spellStart"/>
      <w:r w:rsidRPr="004563D4">
        <w:rPr>
          <w:rFonts w:ascii="Arial" w:eastAsia="Times New Roman" w:hAnsi="Arial" w:cs="Arial"/>
          <w:i/>
          <w:kern w:val="0"/>
          <w:sz w:val="24"/>
          <w:szCs w:val="24"/>
          <w:lang w:eastAsia="en-GB"/>
          <w14:ligatures w14:val="none"/>
        </w:rPr>
        <w:t>Cymreig</w:t>
      </w:r>
      <w:proofErr w:type="spellEnd"/>
      <w:r>
        <w:rPr>
          <w:rFonts w:ascii="Arial" w:eastAsia="Times New Roman" w:hAnsi="Arial" w:cs="Arial"/>
          <w:kern w:val="0"/>
          <w:sz w:val="24"/>
          <w:szCs w:val="24"/>
          <w:lang w:eastAsia="en-GB"/>
          <w14:ligatures w14:val="none"/>
        </w:rPr>
        <w:t xml:space="preserve"> enabled learners to </w:t>
      </w:r>
      <w:r w:rsidRPr="000F0BAB">
        <w:rPr>
          <w:rFonts w:ascii="Arial" w:eastAsia="Times New Roman" w:hAnsi="Arial" w:cs="Arial"/>
          <w:kern w:val="0"/>
          <w:sz w:val="24"/>
          <w:szCs w:val="24"/>
          <w:lang w:eastAsia="en-GB"/>
          <w14:ligatures w14:val="none"/>
        </w:rPr>
        <w:t xml:space="preserve">reflect </w:t>
      </w:r>
      <w:r>
        <w:rPr>
          <w:rFonts w:ascii="Arial" w:eastAsia="Times New Roman" w:hAnsi="Arial" w:cs="Arial"/>
          <w:kern w:val="0"/>
          <w:sz w:val="24"/>
          <w:szCs w:val="24"/>
          <w:lang w:eastAsia="en-GB"/>
          <w14:ligatures w14:val="none"/>
        </w:rPr>
        <w:t xml:space="preserve">on </w:t>
      </w:r>
      <w:r w:rsidRPr="000F0BAB">
        <w:rPr>
          <w:rFonts w:ascii="Arial" w:eastAsia="Times New Roman" w:hAnsi="Arial" w:cs="Arial"/>
          <w:kern w:val="0"/>
          <w:sz w:val="24"/>
          <w:szCs w:val="24"/>
          <w:lang w:eastAsia="en-GB"/>
          <w14:ligatures w14:val="none"/>
        </w:rPr>
        <w:t>the culture, environment, economy and history of Wales,</w:t>
      </w:r>
      <w:r>
        <w:rPr>
          <w:rFonts w:ascii="Arial" w:eastAsia="Times New Roman" w:hAnsi="Arial" w:cs="Arial"/>
          <w:kern w:val="0"/>
          <w:sz w:val="24"/>
          <w:szCs w:val="24"/>
          <w:lang w:eastAsia="en-GB"/>
          <w14:ligatures w14:val="none"/>
        </w:rPr>
        <w:t xml:space="preserve"> with some subjects having different programmes of study to incorporate themes of geographical and historical importance to Wales </w:t>
      </w:r>
      <w:r w:rsidRPr="000F0BAB">
        <w:rPr>
          <w:rFonts w:ascii="Arial" w:eastAsia="Times New Roman" w:hAnsi="Arial" w:cs="Arial"/>
          <w:kern w:val="0"/>
          <w:sz w:val="24"/>
          <w:szCs w:val="24"/>
          <w:lang w:eastAsia="en-GB"/>
          <w14:ligatures w14:val="none"/>
        </w:rPr>
        <w:t>(Gareth, Jones and Roderick, 2003)</w:t>
      </w:r>
      <w:r>
        <w:rPr>
          <w:rFonts w:ascii="Arial" w:eastAsia="Times New Roman" w:hAnsi="Arial" w:cs="Arial"/>
          <w:kern w:val="0"/>
          <w:sz w:val="24"/>
          <w:szCs w:val="24"/>
          <w:lang w:eastAsia="en-GB"/>
          <w14:ligatures w14:val="none"/>
        </w:rPr>
        <w:t xml:space="preserve">. A study by </w:t>
      </w:r>
      <w:r w:rsidRPr="00A96DCD">
        <w:rPr>
          <w:rFonts w:ascii="Arial" w:eastAsia="Times New Roman" w:hAnsi="Arial" w:cs="Arial"/>
          <w:kern w:val="0"/>
          <w:sz w:val="24"/>
          <w:szCs w:val="24"/>
          <w:lang w:eastAsia="en-GB"/>
          <w14:ligatures w14:val="none"/>
        </w:rPr>
        <w:t>Smith (2015)</w:t>
      </w:r>
      <w:r>
        <w:rPr>
          <w:rFonts w:ascii="Arial" w:eastAsia="Times New Roman" w:hAnsi="Arial" w:cs="Arial"/>
          <w:kern w:val="0"/>
          <w:sz w:val="24"/>
          <w:szCs w:val="24"/>
          <w:lang w:eastAsia="en-GB"/>
          <w14:ligatures w14:val="none"/>
        </w:rPr>
        <w:t xml:space="preserve"> found that within Primary Education these strategies were employed across the whole school pedagogy resulting in children gaining cultural and communal awareness, in contrast to secondary schools where the focus is on </w:t>
      </w:r>
      <w:r w:rsidRPr="00A96DCD">
        <w:rPr>
          <w:rFonts w:ascii="Arial" w:eastAsia="Times New Roman" w:hAnsi="Arial" w:cs="Arial"/>
          <w:kern w:val="0"/>
          <w:sz w:val="24"/>
          <w:szCs w:val="24"/>
          <w:lang w:eastAsia="en-GB"/>
          <w14:ligatures w14:val="none"/>
        </w:rPr>
        <w:t xml:space="preserve">Welsh language use and meeting </w:t>
      </w:r>
      <w:proofErr w:type="spellStart"/>
      <w:r w:rsidRPr="00A96DCD">
        <w:rPr>
          <w:rFonts w:ascii="Arial" w:eastAsia="Times New Roman" w:hAnsi="Arial" w:cs="Arial"/>
          <w:kern w:val="0"/>
          <w:sz w:val="24"/>
          <w:szCs w:val="24"/>
          <w:lang w:eastAsia="en-GB"/>
          <w14:ligatures w14:val="none"/>
        </w:rPr>
        <w:t>Estyn</w:t>
      </w:r>
      <w:proofErr w:type="spellEnd"/>
      <w:r w:rsidRPr="00A96DCD">
        <w:rPr>
          <w:rFonts w:ascii="Arial" w:eastAsia="Times New Roman" w:hAnsi="Arial" w:cs="Arial"/>
          <w:kern w:val="0"/>
          <w:sz w:val="24"/>
          <w:szCs w:val="24"/>
          <w:lang w:eastAsia="en-GB"/>
          <w14:ligatures w14:val="none"/>
        </w:rPr>
        <w:t xml:space="preserve"> inspection criteria</w:t>
      </w:r>
      <w:r>
        <w:rPr>
          <w:rFonts w:ascii="Arial" w:eastAsia="Times New Roman" w:hAnsi="Arial" w:cs="Arial"/>
          <w:kern w:val="0"/>
          <w:sz w:val="24"/>
          <w:szCs w:val="24"/>
          <w:lang w:eastAsia="en-GB"/>
          <w14:ligatures w14:val="none"/>
        </w:rPr>
        <w:t xml:space="preserve">, resulting in a failure of pupils connecting with Wales and developing their cultural identity. </w:t>
      </w:r>
    </w:p>
    <w:p w14:paraId="7C17EF03"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5C3D89">
        <w:rPr>
          <w:rFonts w:ascii="Arial" w:eastAsia="Times New Roman" w:hAnsi="Arial" w:cs="Arial"/>
          <w:kern w:val="0"/>
          <w:sz w:val="24"/>
          <w:szCs w:val="24"/>
          <w:lang w:eastAsia="en-GB"/>
          <w14:ligatures w14:val="none"/>
        </w:rPr>
        <w:t>With an investment of £128 million by the Welsh Govern</w:t>
      </w:r>
      <w:r>
        <w:rPr>
          <w:rFonts w:ascii="Arial" w:eastAsia="Times New Roman" w:hAnsi="Arial" w:cs="Arial"/>
          <w:kern w:val="0"/>
          <w:sz w:val="24"/>
          <w:szCs w:val="24"/>
          <w:lang w:eastAsia="en-GB"/>
          <w14:ligatures w14:val="none"/>
        </w:rPr>
        <w:t>ment since 2018 to expand Welsh-medium</w:t>
      </w:r>
      <w:r w:rsidRPr="005C3D89">
        <w:rPr>
          <w:rFonts w:ascii="Arial" w:eastAsia="Times New Roman" w:hAnsi="Arial" w:cs="Arial"/>
          <w:kern w:val="0"/>
          <w:sz w:val="24"/>
          <w:szCs w:val="24"/>
          <w:lang w:eastAsia="en-GB"/>
          <w14:ligatures w14:val="none"/>
        </w:rPr>
        <w:t xml:space="preserve"> education (Welsh Government, 2024), it is evident that bilingual education is a key priority in the government's strategy to achieve its ambitious targets. </w:t>
      </w:r>
      <w:r>
        <w:rPr>
          <w:rFonts w:ascii="Arial" w:eastAsia="Times New Roman" w:hAnsi="Arial" w:cs="Arial"/>
          <w:kern w:val="0"/>
          <w:sz w:val="24"/>
          <w:szCs w:val="24"/>
          <w:lang w:eastAsia="en-GB"/>
          <w14:ligatures w14:val="none"/>
        </w:rPr>
        <w:t xml:space="preserve">Studies on the effects of bilingualism have identified many benefits to children learning a second language. </w:t>
      </w:r>
      <w:proofErr w:type="spellStart"/>
      <w:r w:rsidRPr="000805E7">
        <w:rPr>
          <w:rFonts w:ascii="Arial" w:eastAsia="Times New Roman" w:hAnsi="Arial" w:cs="Arial"/>
          <w:kern w:val="0"/>
          <w:sz w:val="24"/>
          <w:szCs w:val="24"/>
          <w:lang w:eastAsia="en-GB"/>
          <w14:ligatures w14:val="none"/>
        </w:rPr>
        <w:t>Barac</w:t>
      </w:r>
      <w:proofErr w:type="spellEnd"/>
      <w:r w:rsidRPr="000805E7">
        <w:rPr>
          <w:rFonts w:ascii="Arial" w:eastAsia="Times New Roman" w:hAnsi="Arial" w:cs="Arial"/>
          <w:kern w:val="0"/>
          <w:sz w:val="24"/>
          <w:szCs w:val="24"/>
          <w:lang w:eastAsia="en-GB"/>
          <w14:ligatures w14:val="none"/>
        </w:rPr>
        <w:t>, Moreno and Bialystok (2016)</w:t>
      </w:r>
      <w:r>
        <w:rPr>
          <w:rFonts w:ascii="Arial" w:eastAsia="Times New Roman" w:hAnsi="Arial" w:cs="Arial"/>
          <w:kern w:val="0"/>
          <w:sz w:val="24"/>
          <w:szCs w:val="24"/>
          <w:lang w:eastAsia="en-GB"/>
          <w14:ligatures w14:val="none"/>
        </w:rPr>
        <w:t xml:space="preserve"> found that b</w:t>
      </w:r>
      <w:r w:rsidRPr="000805E7">
        <w:rPr>
          <w:rFonts w:ascii="Arial" w:eastAsia="Times New Roman" w:hAnsi="Arial" w:cs="Arial"/>
          <w:kern w:val="0"/>
          <w:sz w:val="24"/>
          <w:szCs w:val="24"/>
          <w:lang w:eastAsia="en-GB"/>
          <w14:ligatures w14:val="none"/>
        </w:rPr>
        <w:t>ilingualism serves as an effective form o</w:t>
      </w:r>
      <w:r>
        <w:rPr>
          <w:rFonts w:ascii="Arial" w:eastAsia="Times New Roman" w:hAnsi="Arial" w:cs="Arial"/>
          <w:kern w:val="0"/>
          <w:sz w:val="24"/>
          <w:szCs w:val="24"/>
          <w:lang w:eastAsia="en-GB"/>
          <w14:ligatures w14:val="none"/>
        </w:rPr>
        <w:t>f "brain training" enhancing</w:t>
      </w:r>
      <w:r w:rsidRPr="000805E7">
        <w:rPr>
          <w:rFonts w:ascii="Arial" w:eastAsia="Times New Roman" w:hAnsi="Arial" w:cs="Arial"/>
          <w:kern w:val="0"/>
          <w:sz w:val="24"/>
          <w:szCs w:val="24"/>
          <w:lang w:eastAsia="en-GB"/>
          <w14:ligatures w14:val="none"/>
        </w:rPr>
        <w:t xml:space="preserve"> children's development of executive control, enabling bilingual children to tackle more challenging tasks compared to their monolingual counterparts.</w:t>
      </w:r>
      <w:r>
        <w:rPr>
          <w:rFonts w:ascii="Arial" w:eastAsia="Times New Roman" w:hAnsi="Arial" w:cs="Arial"/>
          <w:kern w:val="0"/>
          <w:sz w:val="24"/>
          <w:szCs w:val="24"/>
          <w:lang w:eastAsia="en-GB"/>
          <w14:ligatures w14:val="none"/>
        </w:rPr>
        <w:t xml:space="preserve"> This may be seen as a motivation for parents to choose a bilingual setting for their children. With Information from the </w:t>
      </w:r>
      <w:r w:rsidRPr="004563D4">
        <w:rPr>
          <w:rFonts w:ascii="Arial" w:eastAsia="Times New Roman" w:hAnsi="Arial" w:cs="Arial"/>
          <w:i/>
          <w:kern w:val="0"/>
          <w:sz w:val="24"/>
          <w:szCs w:val="24"/>
          <w:lang w:eastAsia="en-GB"/>
          <w14:ligatures w14:val="none"/>
        </w:rPr>
        <w:t>Welsh Language Use Survey</w:t>
      </w:r>
      <w:r>
        <w:rPr>
          <w:rFonts w:ascii="Arial" w:eastAsia="Times New Roman" w:hAnsi="Arial" w:cs="Arial"/>
          <w:kern w:val="0"/>
          <w:sz w:val="24"/>
          <w:szCs w:val="24"/>
          <w:lang w:eastAsia="en-GB"/>
          <w14:ligatures w14:val="none"/>
        </w:rPr>
        <w:t xml:space="preserve"> 2019-20 </w:t>
      </w:r>
      <w:r w:rsidRPr="00F15780">
        <w:rPr>
          <w:rFonts w:ascii="Arial" w:eastAsia="Times New Roman" w:hAnsi="Arial" w:cs="Arial"/>
          <w:kern w:val="0"/>
          <w:sz w:val="24"/>
          <w:szCs w:val="24"/>
          <w:lang w:eastAsia="en-GB"/>
          <w14:ligatures w14:val="none"/>
        </w:rPr>
        <w:t>(Welsh Government, 2021)</w:t>
      </w:r>
      <w:r>
        <w:rPr>
          <w:rFonts w:ascii="Arial" w:eastAsia="Times New Roman" w:hAnsi="Arial" w:cs="Arial"/>
          <w:kern w:val="0"/>
          <w:sz w:val="24"/>
          <w:szCs w:val="24"/>
          <w:lang w:eastAsia="en-GB"/>
          <w14:ligatures w14:val="none"/>
        </w:rPr>
        <w:t xml:space="preserve"> clearly demonstrating that children who have a Welsh speaking parent at home have better fluency (See Appendix 3), and with research clearly showing</w:t>
      </w:r>
      <w:r w:rsidRPr="00987EBB">
        <w:rPr>
          <w:rFonts w:ascii="Arial" w:eastAsia="Times New Roman" w:hAnsi="Arial" w:cs="Arial"/>
          <w:kern w:val="0"/>
          <w:sz w:val="24"/>
          <w:szCs w:val="24"/>
          <w:lang w:eastAsia="en-GB"/>
          <w14:ligatures w14:val="none"/>
        </w:rPr>
        <w:t xml:space="preserve"> that the </w:t>
      </w:r>
      <w:r>
        <w:rPr>
          <w:rFonts w:ascii="Arial" w:eastAsia="Times New Roman" w:hAnsi="Arial" w:cs="Arial"/>
          <w:kern w:val="0"/>
          <w:sz w:val="24"/>
          <w:szCs w:val="24"/>
          <w:lang w:eastAsia="en-GB"/>
          <w14:ligatures w14:val="none"/>
        </w:rPr>
        <w:t>“</w:t>
      </w:r>
      <w:r w:rsidRPr="00987EBB">
        <w:rPr>
          <w:rFonts w:ascii="Arial" w:eastAsia="Times New Roman" w:hAnsi="Arial" w:cs="Arial"/>
          <w:kern w:val="0"/>
          <w:sz w:val="24"/>
          <w:szCs w:val="24"/>
          <w:lang w:eastAsia="en-GB"/>
          <w14:ligatures w14:val="none"/>
        </w:rPr>
        <w:t>early home language environment, and parents in particular, form the foundation of children’s language development</w:t>
      </w:r>
      <w:r>
        <w:rPr>
          <w:rFonts w:ascii="Arial" w:eastAsia="Times New Roman" w:hAnsi="Arial" w:cs="Arial"/>
          <w:kern w:val="0"/>
          <w:sz w:val="24"/>
          <w:szCs w:val="24"/>
          <w:lang w:eastAsia="en-GB"/>
          <w14:ligatures w14:val="none"/>
        </w:rPr>
        <w:t>.”</w:t>
      </w:r>
      <w:r w:rsidRPr="00987EBB">
        <w:rPr>
          <w:rFonts w:ascii="Arial" w:eastAsia="Times New Roman" w:hAnsi="Arial" w:cs="Arial"/>
          <w:kern w:val="0"/>
          <w:sz w:val="24"/>
          <w:szCs w:val="24"/>
          <w:lang w:eastAsia="en-GB"/>
          <w14:ligatures w14:val="none"/>
        </w:rPr>
        <w:t xml:space="preserve"> (</w:t>
      </w:r>
      <w:proofErr w:type="spellStart"/>
      <w:r w:rsidRPr="00987EBB">
        <w:rPr>
          <w:rFonts w:ascii="Arial" w:eastAsia="Times New Roman" w:hAnsi="Arial" w:cs="Arial"/>
          <w:kern w:val="0"/>
          <w:sz w:val="24"/>
          <w:szCs w:val="24"/>
          <w:lang w:eastAsia="en-GB"/>
          <w14:ligatures w14:val="none"/>
        </w:rPr>
        <w:t>Kapengut</w:t>
      </w:r>
      <w:proofErr w:type="spellEnd"/>
      <w:r w:rsidRPr="00987EBB">
        <w:rPr>
          <w:rFonts w:ascii="Arial" w:eastAsia="Times New Roman" w:hAnsi="Arial" w:cs="Arial"/>
          <w:kern w:val="0"/>
          <w:sz w:val="24"/>
          <w:szCs w:val="24"/>
          <w:lang w:eastAsia="en-GB"/>
          <w14:ligatures w14:val="none"/>
        </w:rPr>
        <w:t xml:space="preserve"> and Noble, 2020</w:t>
      </w:r>
      <w:r>
        <w:rPr>
          <w:rFonts w:ascii="Arial" w:eastAsia="Times New Roman" w:hAnsi="Arial" w:cs="Arial"/>
          <w:kern w:val="0"/>
          <w:sz w:val="24"/>
          <w:szCs w:val="24"/>
          <w:lang w:eastAsia="en-GB"/>
          <w14:ligatures w14:val="none"/>
        </w:rPr>
        <w:t>, p85</w:t>
      </w:r>
      <w:r w:rsidRPr="00987EBB">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it is surprising that Cardiff Council found in excess of 70% of children who were accessing Welsh-medium education in the city, did not speak Welsh at home </w:t>
      </w:r>
      <w:r w:rsidRPr="00836F8E">
        <w:rPr>
          <w:rFonts w:ascii="Arial" w:eastAsia="Times New Roman" w:hAnsi="Arial" w:cs="Arial"/>
          <w:kern w:val="0"/>
          <w:sz w:val="24"/>
          <w:szCs w:val="24"/>
          <w:lang w:eastAsia="en-GB"/>
          <w14:ligatures w14:val="none"/>
        </w:rPr>
        <w:t>(Cardiff City Council, 2024)</w:t>
      </w:r>
      <w:r>
        <w:rPr>
          <w:rFonts w:ascii="Arial" w:eastAsia="Times New Roman" w:hAnsi="Arial" w:cs="Arial"/>
          <w:kern w:val="0"/>
          <w:sz w:val="24"/>
          <w:szCs w:val="24"/>
          <w:lang w:eastAsia="en-GB"/>
          <w14:ligatures w14:val="none"/>
        </w:rPr>
        <w:t xml:space="preserve"> Indicating that a child’s fluency may not be the only motivation for parents to choose Welsh education. </w:t>
      </w:r>
    </w:p>
    <w:p w14:paraId="3D393390"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Looking at Pembrokeshire alone five of the seven mainstream English-medium secondary schools have deemed to be either in special measures or in need of significant improvement over recent years, in contrast one of the Welsh-medium secondary schools was reported to have an “</w:t>
      </w:r>
      <w:r w:rsidRPr="00005EEC">
        <w:rPr>
          <w:rFonts w:ascii="Arial" w:eastAsia="Times New Roman" w:hAnsi="Arial" w:cs="Arial"/>
          <w:kern w:val="0"/>
          <w:sz w:val="24"/>
          <w:szCs w:val="24"/>
          <w:lang w:eastAsia="en-GB"/>
          <w14:ligatures w14:val="none"/>
        </w:rPr>
        <w:t xml:space="preserve">outstanding </w:t>
      </w:r>
      <w:proofErr w:type="spellStart"/>
      <w:r w:rsidRPr="00005EEC">
        <w:rPr>
          <w:rFonts w:ascii="Arial" w:eastAsia="Times New Roman" w:hAnsi="Arial" w:cs="Arial"/>
          <w:kern w:val="0"/>
          <w:sz w:val="24"/>
          <w:szCs w:val="24"/>
          <w:lang w:eastAsia="en-GB"/>
          <w14:ligatures w14:val="none"/>
        </w:rPr>
        <w:t>Estyn</w:t>
      </w:r>
      <w:proofErr w:type="spellEnd"/>
      <w:r w:rsidRPr="00005EEC">
        <w:rPr>
          <w:rFonts w:ascii="Arial" w:eastAsia="Times New Roman" w:hAnsi="Arial" w:cs="Arial"/>
          <w:kern w:val="0"/>
          <w:sz w:val="24"/>
          <w:szCs w:val="24"/>
          <w:lang w:eastAsia="en-GB"/>
          <w14:ligatures w14:val="none"/>
        </w:rPr>
        <w:t xml:space="preserve"> report</w:t>
      </w:r>
      <w:r>
        <w:rPr>
          <w:rFonts w:ascii="Arial" w:eastAsia="Times New Roman" w:hAnsi="Arial" w:cs="Arial"/>
          <w:kern w:val="0"/>
          <w:sz w:val="24"/>
          <w:szCs w:val="24"/>
          <w:lang w:eastAsia="en-GB"/>
          <w14:ligatures w14:val="none"/>
        </w:rPr>
        <w:t xml:space="preserve">” </w:t>
      </w:r>
      <w:r w:rsidRPr="00005EEC">
        <w:rPr>
          <w:rFonts w:ascii="Arial" w:eastAsia="Times New Roman" w:hAnsi="Arial" w:cs="Arial"/>
          <w:kern w:val="0"/>
          <w:sz w:val="24"/>
          <w:szCs w:val="24"/>
          <w:lang w:eastAsia="en-GB"/>
          <w14:ligatures w14:val="none"/>
        </w:rPr>
        <w:t>(Pembrokeshire County Council, 2023)</w:t>
      </w:r>
      <w:r>
        <w:rPr>
          <w:rFonts w:ascii="Arial" w:eastAsia="Times New Roman" w:hAnsi="Arial" w:cs="Arial"/>
          <w:kern w:val="0"/>
          <w:sz w:val="24"/>
          <w:szCs w:val="24"/>
          <w:lang w:eastAsia="en-GB"/>
          <w14:ligatures w14:val="none"/>
        </w:rPr>
        <w:t xml:space="preserve"> and the other has been named one of the best secondary schools in Wales </w:t>
      </w:r>
      <w:r w:rsidRPr="00005EEC">
        <w:rPr>
          <w:rFonts w:ascii="Arial" w:eastAsia="Times New Roman" w:hAnsi="Arial" w:cs="Arial"/>
          <w:kern w:val="0"/>
          <w:sz w:val="24"/>
          <w:szCs w:val="24"/>
          <w:lang w:eastAsia="en-GB"/>
          <w14:ligatures w14:val="none"/>
        </w:rPr>
        <w:t>(</w:t>
      </w:r>
      <w:proofErr w:type="spellStart"/>
      <w:r w:rsidRPr="00005EEC">
        <w:rPr>
          <w:rFonts w:ascii="Arial" w:eastAsia="Times New Roman" w:hAnsi="Arial" w:cs="Arial"/>
          <w:kern w:val="0"/>
          <w:sz w:val="24"/>
          <w:szCs w:val="24"/>
          <w:lang w:eastAsia="en-GB"/>
          <w14:ligatures w14:val="none"/>
        </w:rPr>
        <w:t>Hotchin</w:t>
      </w:r>
      <w:proofErr w:type="spellEnd"/>
      <w:r w:rsidRPr="00005EEC">
        <w:rPr>
          <w:rFonts w:ascii="Arial" w:eastAsia="Times New Roman" w:hAnsi="Arial" w:cs="Arial"/>
          <w:kern w:val="0"/>
          <w:sz w:val="24"/>
          <w:szCs w:val="24"/>
          <w:lang w:eastAsia="en-GB"/>
          <w14:ligatures w14:val="none"/>
        </w:rPr>
        <w:t>, 2024)</w:t>
      </w:r>
      <w:r>
        <w:rPr>
          <w:rFonts w:ascii="Arial" w:eastAsia="Times New Roman" w:hAnsi="Arial" w:cs="Arial"/>
          <w:kern w:val="0"/>
          <w:sz w:val="24"/>
          <w:szCs w:val="24"/>
          <w:lang w:eastAsia="en-GB"/>
          <w14:ligatures w14:val="none"/>
        </w:rPr>
        <w:t xml:space="preserve">. Could the standard of secondary education be the driving force for parental choice on bilingualism, rather than the language itself? With this in mind, the role of schools in promoting not only the language but also the culture and beliefs of Wales on our future generations is key. Although the active role of the parent in choosing a Welsh education is a positive move towards bilingualism, their own lack of understanding of the Welsh community and experiences of Welsh culture may have a negative passive role in motivating the child in to learning a second language </w:t>
      </w:r>
      <w:r w:rsidRPr="0041592E">
        <w:rPr>
          <w:rFonts w:ascii="Arial" w:eastAsia="Times New Roman" w:hAnsi="Arial" w:cs="Arial"/>
          <w:kern w:val="0"/>
          <w:sz w:val="24"/>
          <w:szCs w:val="24"/>
          <w:lang w:eastAsia="en-GB"/>
          <w14:ligatures w14:val="none"/>
        </w:rPr>
        <w:t>(Gardner, 1968)</w:t>
      </w:r>
      <w:r>
        <w:rPr>
          <w:rFonts w:ascii="Arial" w:eastAsia="Times New Roman" w:hAnsi="Arial" w:cs="Arial"/>
          <w:kern w:val="0"/>
          <w:sz w:val="24"/>
          <w:szCs w:val="24"/>
          <w:lang w:eastAsia="en-GB"/>
          <w14:ligatures w14:val="none"/>
        </w:rPr>
        <w:t xml:space="preserve">. </w:t>
      </w:r>
    </w:p>
    <w:p w14:paraId="567BDD53"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w:t>
      </w:r>
      <w:r w:rsidRPr="002575C2">
        <w:rPr>
          <w:rFonts w:ascii="Arial" w:eastAsia="Times New Roman" w:hAnsi="Arial" w:cs="Arial"/>
          <w:kern w:val="0"/>
          <w:sz w:val="24"/>
          <w:szCs w:val="24"/>
          <w:lang w:eastAsia="en-GB"/>
          <w14:ligatures w14:val="none"/>
        </w:rPr>
        <w:t>n line with guidance from the Welsh Government</w:t>
      </w:r>
      <w:r>
        <w:rPr>
          <w:rFonts w:ascii="Arial" w:eastAsia="Times New Roman" w:hAnsi="Arial" w:cs="Arial"/>
          <w:kern w:val="0"/>
          <w:sz w:val="24"/>
          <w:szCs w:val="24"/>
          <w:lang w:eastAsia="en-GB"/>
          <w14:ligatures w14:val="none"/>
        </w:rPr>
        <w:t xml:space="preserve">, Local Education Authorities offer language centres to facilitate the transition into Welsh-medium education midway through a child’s schooling, with the aim to teach children to speak Welsh fluently through a two year part time immersive programme taught by teachers with specialist linguistic skills </w:t>
      </w:r>
      <w:r w:rsidRPr="00A86807">
        <w:rPr>
          <w:rFonts w:ascii="Arial" w:eastAsia="Times New Roman" w:hAnsi="Arial" w:cs="Arial"/>
          <w:kern w:val="0"/>
          <w:sz w:val="24"/>
          <w:szCs w:val="24"/>
          <w:lang w:eastAsia="en-GB"/>
          <w14:ligatures w14:val="none"/>
        </w:rPr>
        <w:t>(Pembrokeshire County Council, 2021)</w:t>
      </w:r>
      <w:r>
        <w:rPr>
          <w:rFonts w:ascii="Arial" w:eastAsia="Times New Roman" w:hAnsi="Arial" w:cs="Arial"/>
          <w:kern w:val="0"/>
          <w:sz w:val="24"/>
          <w:szCs w:val="24"/>
          <w:lang w:eastAsia="en-GB"/>
          <w14:ligatures w14:val="none"/>
        </w:rPr>
        <w:t xml:space="preserve">. Although two years may be enough for a child to gain Basic Interpersonal Communication Skills (BICS), Cummins’ (1981) Common Underlying Proficiency (CUP) model </w:t>
      </w:r>
      <w:r w:rsidRPr="002575C2">
        <w:rPr>
          <w:rFonts w:ascii="Arial" w:eastAsia="Times New Roman" w:hAnsi="Arial" w:cs="Arial"/>
          <w:kern w:val="0"/>
          <w:sz w:val="24"/>
          <w:szCs w:val="24"/>
          <w:lang w:eastAsia="en-GB"/>
          <w14:ligatures w14:val="none"/>
        </w:rPr>
        <w:t>suggests that it takes a minimum of five to seven years of learning in optimal conditions to achieve Cognitive Academic Language Profici</w:t>
      </w:r>
      <w:r>
        <w:rPr>
          <w:rFonts w:ascii="Arial" w:eastAsia="Times New Roman" w:hAnsi="Arial" w:cs="Arial"/>
          <w:kern w:val="0"/>
          <w:sz w:val="24"/>
          <w:szCs w:val="24"/>
          <w:lang w:eastAsia="en-GB"/>
          <w14:ligatures w14:val="none"/>
        </w:rPr>
        <w:t xml:space="preserve">ency (CALP). Given that primary </w:t>
      </w:r>
      <w:r w:rsidRPr="002575C2">
        <w:rPr>
          <w:rFonts w:ascii="Arial" w:eastAsia="Times New Roman" w:hAnsi="Arial" w:cs="Arial"/>
          <w:kern w:val="0"/>
          <w:sz w:val="24"/>
          <w:szCs w:val="24"/>
          <w:lang w:eastAsia="en-GB"/>
          <w14:ligatures w14:val="none"/>
        </w:rPr>
        <w:t>aged children must meet various learning outcomes across multiple subjects, transitioning an older child into these centres may have a detrimental impact not only on their ability to succeed in other core subjects but also on their capacity to attain the level of Welsh required for f</w:t>
      </w:r>
      <w:r>
        <w:rPr>
          <w:rFonts w:ascii="Arial" w:eastAsia="Times New Roman" w:hAnsi="Arial" w:cs="Arial"/>
          <w:kern w:val="0"/>
          <w:sz w:val="24"/>
          <w:szCs w:val="24"/>
          <w:lang w:eastAsia="en-GB"/>
          <w14:ligatures w14:val="none"/>
        </w:rPr>
        <w:t>ull academic success in a Welsh-medium</w:t>
      </w:r>
      <w:r w:rsidRPr="002575C2">
        <w:rPr>
          <w:rFonts w:ascii="Arial" w:eastAsia="Times New Roman" w:hAnsi="Arial" w:cs="Arial"/>
          <w:kern w:val="0"/>
          <w:sz w:val="24"/>
          <w:szCs w:val="24"/>
          <w:lang w:eastAsia="en-GB"/>
          <w14:ligatures w14:val="none"/>
        </w:rPr>
        <w:t xml:space="preserve"> secondary school.</w:t>
      </w:r>
    </w:p>
    <w:p w14:paraId="68E693F7"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Welsh language and culture are at the heart of Welsh-medium schools however, in order for the language to not only survive but to also thrive. Support needs to be given to English-medium schools to enable all children in Wales not just those whose parents have made informed choices about their children’s education, to </w:t>
      </w:r>
      <w:r w:rsidRPr="007C19F8">
        <w:rPr>
          <w:rFonts w:ascii="Arial" w:eastAsia="Times New Roman" w:hAnsi="Arial" w:cs="Arial"/>
          <w:kern w:val="0"/>
          <w:sz w:val="24"/>
          <w:szCs w:val="24"/>
          <w:lang w:eastAsia="en-GB"/>
          <w14:ligatures w14:val="none"/>
        </w:rPr>
        <w:t>gain W</w:t>
      </w:r>
      <w:r>
        <w:rPr>
          <w:rFonts w:ascii="Arial" w:eastAsia="Times New Roman" w:hAnsi="Arial" w:cs="Arial"/>
          <w:kern w:val="0"/>
          <w:sz w:val="24"/>
          <w:szCs w:val="24"/>
          <w:lang w:eastAsia="en-GB"/>
          <w14:ligatures w14:val="none"/>
        </w:rPr>
        <w:t>elsh language sk</w:t>
      </w:r>
      <w:r w:rsidRPr="007C19F8">
        <w:rPr>
          <w:rFonts w:ascii="Arial" w:eastAsia="Times New Roman" w:hAnsi="Arial" w:cs="Arial"/>
          <w:kern w:val="0"/>
          <w:sz w:val="24"/>
          <w:szCs w:val="24"/>
          <w:lang w:eastAsia="en-GB"/>
          <w14:ligatures w14:val="none"/>
        </w:rPr>
        <w:t>ills that are</w:t>
      </w:r>
      <w:r>
        <w:rPr>
          <w:rFonts w:ascii="Arial" w:eastAsia="Times New Roman" w:hAnsi="Arial" w:cs="Arial"/>
          <w:kern w:val="0"/>
          <w:sz w:val="24"/>
          <w:szCs w:val="24"/>
          <w:u w:val="words"/>
          <w:lang w:eastAsia="en-GB"/>
          <w14:ligatures w14:val="none"/>
        </w:rPr>
        <w:t xml:space="preserve"> </w:t>
      </w:r>
      <w:r>
        <w:rPr>
          <w:rFonts w:ascii="Arial" w:eastAsia="Times New Roman" w:hAnsi="Arial" w:cs="Arial"/>
          <w:kern w:val="0"/>
          <w:sz w:val="24"/>
          <w:szCs w:val="24"/>
          <w:lang w:eastAsia="en-GB"/>
          <w14:ligatures w14:val="none"/>
        </w:rPr>
        <w:t xml:space="preserve">meaningful and transferable in later life. </w:t>
      </w:r>
      <w:r w:rsidRPr="00F70DBE">
        <w:rPr>
          <w:rFonts w:ascii="Arial" w:eastAsia="Times New Roman" w:hAnsi="Arial" w:cs="Arial"/>
          <w:kern w:val="0"/>
          <w:sz w:val="24"/>
          <w:szCs w:val="24"/>
          <w:lang w:eastAsia="en-GB"/>
          <w14:ligatures w14:val="none"/>
        </w:rPr>
        <w:t>Jones (2017)</w:t>
      </w:r>
      <w:r>
        <w:rPr>
          <w:rFonts w:ascii="Arial" w:eastAsia="Times New Roman" w:hAnsi="Arial" w:cs="Arial"/>
          <w:kern w:val="0"/>
          <w:sz w:val="24"/>
          <w:szCs w:val="24"/>
          <w:lang w:eastAsia="en-GB"/>
          <w14:ligatures w14:val="none"/>
        </w:rPr>
        <w:t xml:space="preserve"> found that Welsh-medium schools in S</w:t>
      </w:r>
      <w:r w:rsidRPr="00F70DBE">
        <w:rPr>
          <w:rFonts w:ascii="Arial" w:eastAsia="Times New Roman" w:hAnsi="Arial" w:cs="Arial"/>
          <w:kern w:val="0"/>
          <w:sz w:val="24"/>
          <w:szCs w:val="24"/>
          <w:lang w:eastAsia="en-GB"/>
          <w14:ligatures w14:val="none"/>
        </w:rPr>
        <w:t>outh-east Wales largely cater for students from privileged, middle-class backgrounds</w:t>
      </w:r>
      <w:r>
        <w:rPr>
          <w:rFonts w:ascii="Arial" w:eastAsia="Times New Roman" w:hAnsi="Arial" w:cs="Arial"/>
          <w:kern w:val="0"/>
          <w:sz w:val="24"/>
          <w:szCs w:val="24"/>
          <w:lang w:eastAsia="en-GB"/>
          <w14:ligatures w14:val="none"/>
        </w:rPr>
        <w:t xml:space="preserve">, further demonstrating the inequality for those children in Wales living in poverty with regards to educational outcomes and further career prospects. </w:t>
      </w:r>
    </w:p>
    <w:p w14:paraId="70C74A43"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4563D4">
        <w:rPr>
          <w:rFonts w:ascii="Arial" w:eastAsia="Times New Roman" w:hAnsi="Arial" w:cs="Arial"/>
          <w:i/>
          <w:kern w:val="0"/>
          <w:sz w:val="24"/>
          <w:szCs w:val="24"/>
          <w:lang w:eastAsia="en-GB"/>
          <w14:ligatures w14:val="none"/>
        </w:rPr>
        <w:t xml:space="preserve">The </w:t>
      </w:r>
      <w:r w:rsidRPr="004563D4">
        <w:rPr>
          <w:rFonts w:ascii="Arial" w:eastAsia="Times New Roman" w:hAnsi="Arial" w:cs="Arial"/>
          <w:i/>
          <w:iCs/>
          <w:kern w:val="0"/>
          <w:sz w:val="24"/>
          <w:szCs w:val="24"/>
          <w:lang w:eastAsia="en-GB"/>
          <w14:ligatures w14:val="none"/>
        </w:rPr>
        <w:t>One Language for All</w:t>
      </w:r>
      <w:r w:rsidRPr="004563D4">
        <w:rPr>
          <w:rFonts w:ascii="Arial" w:eastAsia="Times New Roman" w:hAnsi="Arial" w:cs="Arial"/>
          <w:i/>
          <w:kern w:val="0"/>
          <w:sz w:val="24"/>
          <w:szCs w:val="24"/>
          <w:lang w:eastAsia="en-GB"/>
          <w14:ligatures w14:val="none"/>
        </w:rPr>
        <w:t xml:space="preserve"> report</w:t>
      </w:r>
      <w:r w:rsidRPr="005C3D89">
        <w:rPr>
          <w:rFonts w:ascii="Arial" w:eastAsia="Times New Roman" w:hAnsi="Arial" w:cs="Arial"/>
          <w:kern w:val="0"/>
          <w:sz w:val="24"/>
          <w:szCs w:val="24"/>
          <w:lang w:eastAsia="en-GB"/>
          <w14:ligatures w14:val="none"/>
        </w:rPr>
        <w:t xml:space="preserve"> (Welsh Government, 2013) revealed tha</w:t>
      </w:r>
      <w:r>
        <w:rPr>
          <w:rFonts w:ascii="Arial" w:eastAsia="Times New Roman" w:hAnsi="Arial" w:cs="Arial"/>
          <w:kern w:val="0"/>
          <w:sz w:val="24"/>
          <w:szCs w:val="24"/>
          <w:lang w:eastAsia="en-GB"/>
          <w14:ligatures w14:val="none"/>
        </w:rPr>
        <w:t>t most children leaving English-medium</w:t>
      </w:r>
      <w:r w:rsidRPr="005C3D89">
        <w:rPr>
          <w:rFonts w:ascii="Arial" w:eastAsia="Times New Roman" w:hAnsi="Arial" w:cs="Arial"/>
          <w:kern w:val="0"/>
          <w:sz w:val="24"/>
          <w:szCs w:val="24"/>
          <w:lang w:eastAsia="en-GB"/>
          <w14:ligatures w14:val="none"/>
        </w:rPr>
        <w:t xml:space="preserve"> education in Wales are unable to speak Welsh, with many of them feeling disconnected from the language as part of their identity (Arman, 2023). Welsh language activists argue that to truly support the Welsh language and provide equal opportunities for a</w:t>
      </w:r>
      <w:r>
        <w:rPr>
          <w:rFonts w:ascii="Arial" w:eastAsia="Times New Roman" w:hAnsi="Arial" w:cs="Arial"/>
          <w:kern w:val="0"/>
          <w:sz w:val="24"/>
          <w:szCs w:val="24"/>
          <w:lang w:eastAsia="en-GB"/>
          <w14:ligatures w14:val="none"/>
        </w:rPr>
        <w:t xml:space="preserve">ll children, the current system, </w:t>
      </w:r>
      <w:r w:rsidRPr="005C3D89">
        <w:rPr>
          <w:rFonts w:ascii="Arial" w:eastAsia="Times New Roman" w:hAnsi="Arial" w:cs="Arial"/>
          <w:kern w:val="0"/>
          <w:sz w:val="24"/>
          <w:szCs w:val="24"/>
          <w:lang w:eastAsia="en-GB"/>
          <w14:ligatures w14:val="none"/>
        </w:rPr>
        <w:t xml:space="preserve">where children are either taught </w:t>
      </w:r>
      <w:r>
        <w:rPr>
          <w:rFonts w:ascii="Arial" w:eastAsia="Times New Roman" w:hAnsi="Arial" w:cs="Arial"/>
          <w:kern w:val="0"/>
          <w:sz w:val="24"/>
          <w:szCs w:val="24"/>
          <w:lang w:eastAsia="en-GB"/>
          <w14:ligatures w14:val="none"/>
        </w:rPr>
        <w:t>in Welsh-medium</w:t>
      </w:r>
      <w:r w:rsidRPr="005C3D89">
        <w:rPr>
          <w:rFonts w:ascii="Arial" w:eastAsia="Times New Roman" w:hAnsi="Arial" w:cs="Arial"/>
          <w:kern w:val="0"/>
          <w:sz w:val="24"/>
          <w:szCs w:val="24"/>
          <w:lang w:eastAsia="en-GB"/>
          <w14:ligatures w14:val="none"/>
        </w:rPr>
        <w:t xml:space="preserve"> schools or receive minimal Welsh th</w:t>
      </w:r>
      <w:r>
        <w:rPr>
          <w:rFonts w:ascii="Arial" w:eastAsia="Times New Roman" w:hAnsi="Arial" w:cs="Arial"/>
          <w:kern w:val="0"/>
          <w:sz w:val="24"/>
          <w:szCs w:val="24"/>
          <w:lang w:eastAsia="en-GB"/>
          <w14:ligatures w14:val="none"/>
        </w:rPr>
        <w:t xml:space="preserve">rough second language education, </w:t>
      </w:r>
      <w:r w:rsidRPr="005C3D89">
        <w:rPr>
          <w:rFonts w:ascii="Arial" w:eastAsia="Times New Roman" w:hAnsi="Arial" w:cs="Arial"/>
          <w:kern w:val="0"/>
          <w:sz w:val="24"/>
          <w:szCs w:val="24"/>
          <w:lang w:eastAsia="en-GB"/>
          <w14:ligatures w14:val="none"/>
        </w:rPr>
        <w:t>should be replaced with a unified approach for all children (</w:t>
      </w:r>
      <w:proofErr w:type="spellStart"/>
      <w:r w:rsidRPr="005C3D89">
        <w:rPr>
          <w:rFonts w:ascii="Arial" w:eastAsia="Times New Roman" w:hAnsi="Arial" w:cs="Arial"/>
          <w:kern w:val="0"/>
          <w:sz w:val="24"/>
          <w:szCs w:val="24"/>
          <w:lang w:eastAsia="en-GB"/>
          <w14:ligatures w14:val="none"/>
        </w:rPr>
        <w:t>Cymdeithas</w:t>
      </w:r>
      <w:proofErr w:type="spellEnd"/>
      <w:r w:rsidRPr="005C3D89">
        <w:rPr>
          <w:rFonts w:ascii="Arial" w:eastAsia="Times New Roman" w:hAnsi="Arial" w:cs="Arial"/>
          <w:kern w:val="0"/>
          <w:sz w:val="24"/>
          <w:szCs w:val="24"/>
          <w:lang w:eastAsia="en-GB"/>
          <w14:ligatures w14:val="none"/>
        </w:rPr>
        <w:t xml:space="preserve"> </w:t>
      </w:r>
      <w:proofErr w:type="spellStart"/>
      <w:r w:rsidRPr="005C3D89">
        <w:rPr>
          <w:rFonts w:ascii="Arial" w:eastAsia="Times New Roman" w:hAnsi="Arial" w:cs="Arial"/>
          <w:kern w:val="0"/>
          <w:sz w:val="24"/>
          <w:szCs w:val="24"/>
          <w:lang w:eastAsia="en-GB"/>
          <w14:ligatures w14:val="none"/>
        </w:rPr>
        <w:t>yr</w:t>
      </w:r>
      <w:proofErr w:type="spellEnd"/>
      <w:r w:rsidRPr="005C3D89">
        <w:rPr>
          <w:rFonts w:ascii="Arial" w:eastAsia="Times New Roman" w:hAnsi="Arial" w:cs="Arial"/>
          <w:kern w:val="0"/>
          <w:sz w:val="24"/>
          <w:szCs w:val="24"/>
          <w:lang w:eastAsia="en-GB"/>
          <w14:ligatures w14:val="none"/>
        </w:rPr>
        <w:t xml:space="preserve"> </w:t>
      </w:r>
      <w:proofErr w:type="spellStart"/>
      <w:r w:rsidRPr="005C3D89">
        <w:rPr>
          <w:rFonts w:ascii="Arial" w:eastAsia="Times New Roman" w:hAnsi="Arial" w:cs="Arial"/>
          <w:kern w:val="0"/>
          <w:sz w:val="24"/>
          <w:szCs w:val="24"/>
          <w:lang w:eastAsia="en-GB"/>
          <w14:ligatures w14:val="none"/>
        </w:rPr>
        <w:t>Iaith</w:t>
      </w:r>
      <w:proofErr w:type="spellEnd"/>
      <w:r w:rsidRPr="005C3D89">
        <w:rPr>
          <w:rFonts w:ascii="Arial" w:eastAsia="Times New Roman" w:hAnsi="Arial" w:cs="Arial"/>
          <w:kern w:val="0"/>
          <w:sz w:val="24"/>
          <w:szCs w:val="24"/>
          <w:lang w:eastAsia="en-GB"/>
          <w14:ligatures w14:val="none"/>
        </w:rPr>
        <w:t>, 2016). However,</w:t>
      </w:r>
      <w:r>
        <w:rPr>
          <w:rFonts w:ascii="Arial" w:eastAsia="Times New Roman" w:hAnsi="Arial" w:cs="Arial"/>
          <w:kern w:val="0"/>
          <w:sz w:val="24"/>
          <w:szCs w:val="24"/>
          <w:lang w:eastAsia="en-GB"/>
          <w14:ligatures w14:val="none"/>
        </w:rPr>
        <w:t xml:space="preserve"> this proposal could be criticis</w:t>
      </w:r>
      <w:r w:rsidRPr="005C3D89">
        <w:rPr>
          <w:rFonts w:ascii="Arial" w:eastAsia="Times New Roman" w:hAnsi="Arial" w:cs="Arial"/>
          <w:kern w:val="0"/>
          <w:sz w:val="24"/>
          <w:szCs w:val="24"/>
          <w:lang w:eastAsia="en-GB"/>
          <w14:ligatures w14:val="none"/>
        </w:rPr>
        <w:t>ed for not considering a child’s mother tongue or the parental attitude toward the Welsh language, potentially limiting parents' ability to choose the best educational pathway for their child. Given that English is often seen as the "language of global business" (</w:t>
      </w:r>
      <w:proofErr w:type="spellStart"/>
      <w:r w:rsidRPr="005C3D89">
        <w:rPr>
          <w:rFonts w:ascii="Arial" w:eastAsia="Times New Roman" w:hAnsi="Arial" w:cs="Arial"/>
          <w:kern w:val="0"/>
          <w:sz w:val="24"/>
          <w:szCs w:val="24"/>
          <w:lang w:eastAsia="en-GB"/>
          <w14:ligatures w14:val="none"/>
        </w:rPr>
        <w:t>Neeley</w:t>
      </w:r>
      <w:proofErr w:type="spellEnd"/>
      <w:r w:rsidRPr="005C3D89">
        <w:rPr>
          <w:rFonts w:ascii="Arial" w:eastAsia="Times New Roman" w:hAnsi="Arial" w:cs="Arial"/>
          <w:kern w:val="0"/>
          <w:sz w:val="24"/>
          <w:szCs w:val="24"/>
          <w:lang w:eastAsia="en-GB"/>
          <w14:ligatures w14:val="none"/>
        </w:rPr>
        <w:t>, 2012), some may argue that parents sh</w:t>
      </w:r>
      <w:r>
        <w:rPr>
          <w:rFonts w:ascii="Arial" w:eastAsia="Times New Roman" w:hAnsi="Arial" w:cs="Arial"/>
          <w:kern w:val="0"/>
          <w:sz w:val="24"/>
          <w:szCs w:val="24"/>
          <w:lang w:eastAsia="en-GB"/>
          <w14:ligatures w14:val="none"/>
        </w:rPr>
        <w:t>ould have the right to prioritis</w:t>
      </w:r>
      <w:r w:rsidRPr="005C3D89">
        <w:rPr>
          <w:rFonts w:ascii="Arial" w:eastAsia="Times New Roman" w:hAnsi="Arial" w:cs="Arial"/>
          <w:kern w:val="0"/>
          <w:sz w:val="24"/>
          <w:szCs w:val="24"/>
          <w:lang w:eastAsia="en-GB"/>
          <w14:ligatures w14:val="none"/>
        </w:rPr>
        <w:t>e this globally dominant language in their child's education.</w:t>
      </w:r>
    </w:p>
    <w:p w14:paraId="2878DCE2" w14:textId="77777777" w:rsidR="000B7248" w:rsidRDefault="000B7248" w:rsidP="000B7248">
      <w:pPr>
        <w:spacing w:before="100" w:beforeAutospacing="1" w:after="100" w:afterAutospacing="1" w:line="360" w:lineRule="auto"/>
        <w:rPr>
          <w:rFonts w:ascii="Arial" w:eastAsia="Times New Roman" w:hAnsi="Arial" w:cs="Arial"/>
          <w:kern w:val="0"/>
          <w:sz w:val="24"/>
          <w:szCs w:val="24"/>
          <w:lang w:eastAsia="en-GB"/>
          <w14:ligatures w14:val="none"/>
        </w:rPr>
      </w:pPr>
      <w:r w:rsidRPr="00E10444">
        <w:rPr>
          <w:rFonts w:ascii="Arial" w:eastAsia="Times New Roman" w:hAnsi="Arial" w:cs="Arial"/>
          <w:kern w:val="0"/>
          <w:sz w:val="24"/>
          <w:szCs w:val="24"/>
          <w:lang w:eastAsia="en-GB"/>
          <w14:ligatures w14:val="none"/>
        </w:rPr>
        <w:t xml:space="preserve">Donaldson’s </w:t>
      </w:r>
      <w:r w:rsidRPr="004563D4">
        <w:rPr>
          <w:rFonts w:ascii="Arial" w:eastAsia="Times New Roman" w:hAnsi="Arial" w:cs="Arial"/>
          <w:i/>
          <w:iCs/>
          <w:kern w:val="0"/>
          <w:sz w:val="24"/>
          <w:szCs w:val="24"/>
          <w:lang w:eastAsia="en-GB"/>
          <w14:ligatures w14:val="none"/>
        </w:rPr>
        <w:t>Successful Futures</w:t>
      </w:r>
      <w:r w:rsidRPr="004563D4">
        <w:rPr>
          <w:rFonts w:ascii="Arial" w:eastAsia="Times New Roman" w:hAnsi="Arial" w:cs="Arial"/>
          <w:i/>
          <w:kern w:val="0"/>
          <w:sz w:val="24"/>
          <w:szCs w:val="24"/>
          <w:lang w:eastAsia="en-GB"/>
          <w14:ligatures w14:val="none"/>
        </w:rPr>
        <w:t xml:space="preserve"> Report</w:t>
      </w:r>
      <w:r w:rsidRPr="00E10444">
        <w:rPr>
          <w:rFonts w:ascii="Arial" w:eastAsia="Times New Roman" w:hAnsi="Arial" w:cs="Arial"/>
          <w:kern w:val="0"/>
          <w:sz w:val="24"/>
          <w:szCs w:val="24"/>
          <w:lang w:eastAsia="en-GB"/>
          <w14:ligatures w14:val="none"/>
        </w:rPr>
        <w:t xml:space="preserve"> (2015) proposed strategies to bridge the gap between Welsh and English education in Wales, emphasizing the development o</w:t>
      </w:r>
      <w:r>
        <w:rPr>
          <w:rFonts w:ascii="Arial" w:eastAsia="Times New Roman" w:hAnsi="Arial" w:cs="Arial"/>
          <w:kern w:val="0"/>
          <w:sz w:val="24"/>
          <w:szCs w:val="24"/>
          <w:lang w:eastAsia="en-GB"/>
          <w14:ligatures w14:val="none"/>
        </w:rPr>
        <w:t xml:space="preserve">f communication skills for real </w:t>
      </w:r>
      <w:r w:rsidRPr="00E10444">
        <w:rPr>
          <w:rFonts w:ascii="Arial" w:eastAsia="Times New Roman" w:hAnsi="Arial" w:cs="Arial"/>
          <w:kern w:val="0"/>
          <w:sz w:val="24"/>
          <w:szCs w:val="24"/>
          <w:lang w:eastAsia="en-GB"/>
          <w14:ligatures w14:val="none"/>
        </w:rPr>
        <w:t>life situations. The report advocates for examinations that prioritize speaking and listening skills, applicable in the workplace. Donaldson also encouraged collaboration between</w:t>
      </w:r>
      <w:r>
        <w:rPr>
          <w:rFonts w:ascii="Arial" w:eastAsia="Times New Roman" w:hAnsi="Arial" w:cs="Arial"/>
          <w:kern w:val="0"/>
          <w:sz w:val="24"/>
          <w:szCs w:val="24"/>
          <w:lang w:eastAsia="en-GB"/>
          <w14:ligatures w14:val="none"/>
        </w:rPr>
        <w:t xml:space="preserve"> schools, suggesting that Welsh-medium</w:t>
      </w:r>
      <w:r w:rsidRPr="00E10444">
        <w:rPr>
          <w:rFonts w:ascii="Arial" w:eastAsia="Times New Roman" w:hAnsi="Arial" w:cs="Arial"/>
          <w:kern w:val="0"/>
          <w:sz w:val="24"/>
          <w:szCs w:val="24"/>
          <w:lang w:eastAsia="en-GB"/>
          <w14:ligatures w14:val="none"/>
        </w:rPr>
        <w:t xml:space="preserve"> schools could act as hubs to support t</w:t>
      </w:r>
      <w:r>
        <w:rPr>
          <w:rFonts w:ascii="Arial" w:eastAsia="Times New Roman" w:hAnsi="Arial" w:cs="Arial"/>
          <w:kern w:val="0"/>
          <w:sz w:val="24"/>
          <w:szCs w:val="24"/>
          <w:lang w:eastAsia="en-GB"/>
          <w14:ligatures w14:val="none"/>
        </w:rPr>
        <w:t>he teaching of Welsh in English-medium</w:t>
      </w:r>
      <w:r w:rsidRPr="00E10444">
        <w:rPr>
          <w:rFonts w:ascii="Arial" w:eastAsia="Times New Roman" w:hAnsi="Arial" w:cs="Arial"/>
          <w:kern w:val="0"/>
          <w:sz w:val="24"/>
          <w:szCs w:val="24"/>
          <w:lang w:eastAsia="en-GB"/>
          <w14:ligatures w14:val="none"/>
        </w:rPr>
        <w:t xml:space="preserve"> schools within the same Local Authority (Donaldson, 2015). With “</w:t>
      </w:r>
      <w:proofErr w:type="spellStart"/>
      <w:r w:rsidRPr="00E10444">
        <w:rPr>
          <w:rFonts w:ascii="Arial" w:eastAsia="Times New Roman" w:hAnsi="Arial" w:cs="Arial"/>
          <w:kern w:val="0"/>
          <w:sz w:val="24"/>
          <w:szCs w:val="24"/>
          <w:lang w:eastAsia="en-GB"/>
          <w14:ligatures w14:val="none"/>
        </w:rPr>
        <w:t>Cynefin</w:t>
      </w:r>
      <w:proofErr w:type="spellEnd"/>
      <w:r w:rsidRPr="00E10444">
        <w:rPr>
          <w:rFonts w:ascii="Arial" w:eastAsia="Times New Roman" w:hAnsi="Arial" w:cs="Arial"/>
          <w:kern w:val="0"/>
          <w:sz w:val="24"/>
          <w:szCs w:val="24"/>
          <w:lang w:eastAsia="en-GB"/>
          <w14:ligatures w14:val="none"/>
        </w:rPr>
        <w:t>” becoming a central concept in the new curriculum, teachers are encouraged to integrate the Welsh language</w:t>
      </w:r>
      <w:r>
        <w:rPr>
          <w:rFonts w:ascii="Arial" w:eastAsia="Times New Roman" w:hAnsi="Arial" w:cs="Arial"/>
          <w:kern w:val="0"/>
          <w:sz w:val="24"/>
          <w:szCs w:val="24"/>
          <w:lang w:eastAsia="en-GB"/>
          <w14:ligatures w14:val="none"/>
        </w:rPr>
        <w:t xml:space="preserve"> and culture</w:t>
      </w:r>
      <w:r w:rsidRPr="00E10444">
        <w:rPr>
          <w:rFonts w:ascii="Arial" w:eastAsia="Times New Roman" w:hAnsi="Arial" w:cs="Arial"/>
          <w:kern w:val="0"/>
          <w:sz w:val="24"/>
          <w:szCs w:val="24"/>
          <w:lang w:eastAsia="en-GB"/>
          <w14:ligatures w14:val="none"/>
        </w:rPr>
        <w:t xml:space="preserve"> into</w:t>
      </w:r>
      <w:r>
        <w:rPr>
          <w:rFonts w:ascii="Arial" w:eastAsia="Times New Roman" w:hAnsi="Arial" w:cs="Arial"/>
          <w:kern w:val="0"/>
          <w:sz w:val="24"/>
          <w:szCs w:val="24"/>
          <w:lang w:eastAsia="en-GB"/>
          <w14:ligatures w14:val="none"/>
        </w:rPr>
        <w:t xml:space="preserve"> their pedagogy, promoting</w:t>
      </w:r>
      <w:r w:rsidRPr="00E10444">
        <w:rPr>
          <w:rFonts w:ascii="Arial" w:eastAsia="Times New Roman" w:hAnsi="Arial" w:cs="Arial"/>
          <w:kern w:val="0"/>
          <w:sz w:val="24"/>
          <w:szCs w:val="24"/>
          <w:lang w:eastAsia="en-GB"/>
          <w14:ligatures w14:val="none"/>
        </w:rPr>
        <w:t xml:space="preserve"> the exploration of personal identity, culture, and heritage, fostering a sense of belonging among children while helping them connect with the language and history of Wales. </w:t>
      </w:r>
    </w:p>
    <w:p w14:paraId="3FBE9D59" w14:textId="77777777" w:rsidR="000B7248" w:rsidRDefault="000B7248" w:rsidP="000B7248">
      <w:pPr>
        <w:spacing w:beforeAutospacing="1" w:afterAutospacing="1" w:line="360" w:lineRule="auto"/>
        <w:rPr>
          <w:rFonts w:ascii="Arial" w:hAnsi="Arial" w:cs="Arial"/>
          <w:sz w:val="24"/>
          <w:szCs w:val="24"/>
          <w:lang w:eastAsia="en-GB"/>
        </w:rPr>
      </w:pPr>
      <w:r>
        <w:rPr>
          <w:rFonts w:ascii="Arial" w:hAnsi="Arial" w:cs="Arial"/>
          <w:sz w:val="24"/>
          <w:szCs w:val="24"/>
          <w:lang w:eastAsia="en-GB"/>
        </w:rPr>
        <w:t>One</w:t>
      </w:r>
      <w:r w:rsidRPr="00EA1BBB">
        <w:rPr>
          <w:rFonts w:ascii="Arial" w:hAnsi="Arial" w:cs="Arial"/>
          <w:sz w:val="24"/>
          <w:szCs w:val="24"/>
          <w:lang w:eastAsia="en-GB"/>
        </w:rPr>
        <w:t xml:space="preserve"> activity used to promote Welsh language and culture in primary schools is “</w:t>
      </w:r>
      <w:proofErr w:type="spellStart"/>
      <w:r w:rsidRPr="004563D4">
        <w:rPr>
          <w:rFonts w:ascii="Arial" w:hAnsi="Arial" w:cs="Arial"/>
          <w:i/>
          <w:sz w:val="24"/>
          <w:szCs w:val="24"/>
          <w:lang w:eastAsia="en-GB"/>
        </w:rPr>
        <w:t>Penwythnos</w:t>
      </w:r>
      <w:proofErr w:type="spellEnd"/>
      <w:r w:rsidRPr="004563D4">
        <w:rPr>
          <w:rFonts w:ascii="Arial" w:hAnsi="Arial" w:cs="Arial"/>
          <w:i/>
          <w:sz w:val="24"/>
          <w:szCs w:val="24"/>
          <w:lang w:eastAsia="en-GB"/>
        </w:rPr>
        <w:t xml:space="preserve"> </w:t>
      </w:r>
      <w:proofErr w:type="spellStart"/>
      <w:r w:rsidRPr="004563D4">
        <w:rPr>
          <w:rFonts w:ascii="Arial" w:hAnsi="Arial" w:cs="Arial"/>
          <w:i/>
          <w:sz w:val="24"/>
          <w:szCs w:val="24"/>
          <w:lang w:eastAsia="en-GB"/>
        </w:rPr>
        <w:t>gyda</w:t>
      </w:r>
      <w:proofErr w:type="spellEnd"/>
      <w:r w:rsidRPr="004563D4">
        <w:rPr>
          <w:rFonts w:ascii="Arial" w:hAnsi="Arial" w:cs="Arial"/>
          <w:i/>
          <w:sz w:val="24"/>
          <w:szCs w:val="24"/>
          <w:lang w:eastAsia="en-GB"/>
        </w:rPr>
        <w:t xml:space="preserve"> </w:t>
      </w:r>
      <w:proofErr w:type="spellStart"/>
      <w:r w:rsidRPr="004563D4">
        <w:rPr>
          <w:rFonts w:ascii="Arial" w:hAnsi="Arial" w:cs="Arial"/>
          <w:i/>
          <w:sz w:val="24"/>
          <w:szCs w:val="24"/>
          <w:lang w:eastAsia="en-GB"/>
        </w:rPr>
        <w:t>fy</w:t>
      </w:r>
      <w:proofErr w:type="spellEnd"/>
      <w:r w:rsidRPr="004563D4">
        <w:rPr>
          <w:rFonts w:ascii="Arial" w:hAnsi="Arial" w:cs="Arial"/>
          <w:i/>
          <w:sz w:val="24"/>
          <w:szCs w:val="24"/>
          <w:lang w:eastAsia="en-GB"/>
        </w:rPr>
        <w:t xml:space="preserve"> </w:t>
      </w:r>
      <w:proofErr w:type="spellStart"/>
      <w:r w:rsidRPr="004563D4">
        <w:rPr>
          <w:rFonts w:ascii="Arial" w:hAnsi="Arial" w:cs="Arial"/>
          <w:i/>
          <w:sz w:val="24"/>
          <w:szCs w:val="24"/>
          <w:lang w:eastAsia="en-GB"/>
        </w:rPr>
        <w:t>ffrind</w:t>
      </w:r>
      <w:proofErr w:type="spellEnd"/>
      <w:r w:rsidRPr="00EA1BBB">
        <w:rPr>
          <w:rFonts w:ascii="Arial" w:hAnsi="Arial" w:cs="Arial"/>
          <w:sz w:val="24"/>
          <w:szCs w:val="24"/>
          <w:lang w:eastAsia="en-GB"/>
        </w:rPr>
        <w:t>,” a Welsh literacy task designed for primary-aged children in English-medium schools. In this activity, children take home a</w:t>
      </w:r>
      <w:r>
        <w:rPr>
          <w:rFonts w:ascii="Arial" w:hAnsi="Arial" w:cs="Arial"/>
          <w:sz w:val="24"/>
          <w:szCs w:val="24"/>
          <w:lang w:eastAsia="en-GB"/>
        </w:rPr>
        <w:t xml:space="preserve"> dragon toy for the weekend, </w:t>
      </w:r>
      <w:r w:rsidRPr="00EA1BBB">
        <w:rPr>
          <w:rFonts w:ascii="Arial" w:hAnsi="Arial" w:cs="Arial"/>
          <w:sz w:val="24"/>
          <w:szCs w:val="24"/>
          <w:lang w:eastAsia="en-GB"/>
        </w:rPr>
        <w:t>document</w:t>
      </w:r>
      <w:r>
        <w:rPr>
          <w:rFonts w:ascii="Arial" w:hAnsi="Arial" w:cs="Arial"/>
          <w:sz w:val="24"/>
          <w:szCs w:val="24"/>
          <w:lang w:eastAsia="en-GB"/>
        </w:rPr>
        <w:t>ing</w:t>
      </w:r>
      <w:r w:rsidRPr="00EA1BBB">
        <w:rPr>
          <w:rFonts w:ascii="Arial" w:hAnsi="Arial" w:cs="Arial"/>
          <w:sz w:val="24"/>
          <w:szCs w:val="24"/>
          <w:lang w:eastAsia="en-GB"/>
        </w:rPr>
        <w:t xml:space="preserve"> the acti</w:t>
      </w:r>
      <w:r>
        <w:rPr>
          <w:rFonts w:ascii="Arial" w:hAnsi="Arial" w:cs="Arial"/>
          <w:sz w:val="24"/>
          <w:szCs w:val="24"/>
          <w:lang w:eastAsia="en-GB"/>
        </w:rPr>
        <w:t xml:space="preserve">vities they have completed in a diary through the medium of Welsh </w:t>
      </w:r>
      <w:r w:rsidRPr="00EA1BBB">
        <w:rPr>
          <w:rFonts w:ascii="Arial" w:hAnsi="Arial" w:cs="Arial"/>
          <w:sz w:val="24"/>
          <w:szCs w:val="24"/>
          <w:lang w:eastAsia="en-GB"/>
        </w:rPr>
        <w:t xml:space="preserve">with support from their caregivers and prompt sheets provided (See Appendix D). </w:t>
      </w:r>
      <w:r>
        <w:rPr>
          <w:rFonts w:ascii="Arial" w:hAnsi="Arial" w:cs="Arial"/>
          <w:sz w:val="24"/>
          <w:szCs w:val="24"/>
          <w:lang w:eastAsia="en-GB"/>
        </w:rPr>
        <w:t>The task encourages meaningful use of Welsh with full structured sentences rather than the single word repetitive drill methods used by many schools to learn single words such as “</w:t>
      </w:r>
      <w:proofErr w:type="spellStart"/>
      <w:r>
        <w:rPr>
          <w:rFonts w:ascii="Arial" w:hAnsi="Arial" w:cs="Arial"/>
          <w:sz w:val="24"/>
          <w:szCs w:val="24"/>
          <w:lang w:eastAsia="en-GB"/>
        </w:rPr>
        <w:t>Brechdanau</w:t>
      </w:r>
      <w:proofErr w:type="spellEnd"/>
      <w:r>
        <w:rPr>
          <w:rFonts w:ascii="Arial" w:hAnsi="Arial" w:cs="Arial"/>
          <w:sz w:val="24"/>
          <w:szCs w:val="24"/>
          <w:lang w:eastAsia="en-GB"/>
        </w:rPr>
        <w:t>” or “</w:t>
      </w:r>
      <w:proofErr w:type="spellStart"/>
      <w:r>
        <w:rPr>
          <w:rFonts w:ascii="Arial" w:hAnsi="Arial" w:cs="Arial"/>
          <w:sz w:val="24"/>
          <w:szCs w:val="24"/>
          <w:lang w:eastAsia="en-GB"/>
        </w:rPr>
        <w:t>Cinio</w:t>
      </w:r>
      <w:proofErr w:type="spellEnd"/>
      <w:r>
        <w:rPr>
          <w:rFonts w:ascii="Arial" w:hAnsi="Arial" w:cs="Arial"/>
          <w:sz w:val="24"/>
          <w:szCs w:val="24"/>
          <w:lang w:eastAsia="en-GB"/>
        </w:rPr>
        <w:t xml:space="preserve">” when making their daily food selection. </w:t>
      </w:r>
      <w:r w:rsidRPr="00EA1BBB">
        <w:rPr>
          <w:rFonts w:ascii="Arial" w:hAnsi="Arial" w:cs="Arial"/>
          <w:sz w:val="24"/>
          <w:szCs w:val="24"/>
          <w:lang w:eastAsia="en-GB"/>
        </w:rPr>
        <w:t xml:space="preserve">This initiative aligns with the </w:t>
      </w:r>
      <w:proofErr w:type="spellStart"/>
      <w:r w:rsidRPr="004563D4">
        <w:rPr>
          <w:rFonts w:ascii="Arial" w:hAnsi="Arial" w:cs="Arial"/>
          <w:i/>
          <w:sz w:val="24"/>
          <w:szCs w:val="24"/>
          <w:lang w:eastAsia="en-GB"/>
        </w:rPr>
        <w:t>Siarter</w:t>
      </w:r>
      <w:proofErr w:type="spellEnd"/>
      <w:r w:rsidRPr="004563D4">
        <w:rPr>
          <w:rFonts w:ascii="Arial" w:hAnsi="Arial" w:cs="Arial"/>
          <w:i/>
          <w:sz w:val="24"/>
          <w:szCs w:val="24"/>
          <w:lang w:eastAsia="en-GB"/>
        </w:rPr>
        <w:t xml:space="preserve"> </w:t>
      </w:r>
      <w:proofErr w:type="spellStart"/>
      <w:r w:rsidRPr="004563D4">
        <w:rPr>
          <w:rFonts w:ascii="Arial" w:hAnsi="Arial" w:cs="Arial"/>
          <w:i/>
          <w:sz w:val="24"/>
          <w:szCs w:val="24"/>
          <w:lang w:eastAsia="en-GB"/>
        </w:rPr>
        <w:t>Iaith</w:t>
      </w:r>
      <w:proofErr w:type="spellEnd"/>
      <w:r w:rsidRPr="004563D4">
        <w:rPr>
          <w:rFonts w:ascii="Arial" w:hAnsi="Arial" w:cs="Arial"/>
          <w:i/>
          <w:sz w:val="24"/>
          <w:szCs w:val="24"/>
          <w:lang w:eastAsia="en-GB"/>
        </w:rPr>
        <w:t xml:space="preserve"> </w:t>
      </w:r>
      <w:proofErr w:type="spellStart"/>
      <w:r w:rsidRPr="004563D4">
        <w:rPr>
          <w:rFonts w:ascii="Arial" w:hAnsi="Arial" w:cs="Arial"/>
          <w:i/>
          <w:sz w:val="24"/>
          <w:szCs w:val="24"/>
          <w:lang w:eastAsia="en-GB"/>
        </w:rPr>
        <w:t>Cymraeg</w:t>
      </w:r>
      <w:proofErr w:type="spellEnd"/>
      <w:r w:rsidRPr="004563D4">
        <w:rPr>
          <w:rFonts w:ascii="Arial" w:hAnsi="Arial" w:cs="Arial"/>
          <w:i/>
          <w:sz w:val="24"/>
          <w:szCs w:val="24"/>
          <w:lang w:eastAsia="en-GB"/>
        </w:rPr>
        <w:t xml:space="preserve"> Campus</w:t>
      </w:r>
      <w:r>
        <w:rPr>
          <w:rFonts w:ascii="Arial" w:hAnsi="Arial" w:cs="Arial"/>
          <w:sz w:val="24"/>
          <w:szCs w:val="24"/>
          <w:lang w:eastAsia="en-GB"/>
        </w:rPr>
        <w:t xml:space="preserve"> </w:t>
      </w:r>
      <w:r w:rsidRPr="00304F20">
        <w:rPr>
          <w:rFonts w:ascii="Arial" w:hAnsi="Arial" w:cs="Arial"/>
          <w:sz w:val="24"/>
          <w:szCs w:val="24"/>
          <w:lang w:eastAsia="en-GB"/>
        </w:rPr>
        <w:t>(Welsh Government, 2015)</w:t>
      </w:r>
      <w:r>
        <w:rPr>
          <w:rFonts w:ascii="Arial" w:hAnsi="Arial" w:cs="Arial"/>
          <w:sz w:val="24"/>
          <w:szCs w:val="24"/>
          <w:lang w:eastAsia="en-GB"/>
        </w:rPr>
        <w:t xml:space="preserve"> ,</w:t>
      </w:r>
      <w:r w:rsidRPr="00EA1BBB">
        <w:rPr>
          <w:rFonts w:ascii="Arial" w:hAnsi="Arial" w:cs="Arial"/>
          <w:sz w:val="24"/>
          <w:szCs w:val="24"/>
          <w:lang w:eastAsia="en-GB"/>
        </w:rPr>
        <w:t>a Welsh Government strategy aimed at fostering a strong Welsh ethos in schools and offering a variety of enriching activities that encourage children to embrace learning Welsh. The framework promotes whole-school community engagement and allows schools to earn awards. Introduced in Reception class, this activity is repeated annually, with the complexity of the Welsh language increasing as the child progresses through school. Revisiting the task each year is an effective method for reinforcing learning, as identified by Bruner’s (1977) theory of the spiral curriculum.</w:t>
      </w:r>
      <w:r>
        <w:rPr>
          <w:rFonts w:ascii="Arial" w:hAnsi="Arial" w:cs="Arial"/>
          <w:sz w:val="24"/>
          <w:szCs w:val="24"/>
          <w:lang w:eastAsia="en-GB"/>
        </w:rPr>
        <w:t xml:space="preserve"> </w:t>
      </w:r>
    </w:p>
    <w:p w14:paraId="0EA7319B" w14:textId="77777777" w:rsidR="000B7248" w:rsidRDefault="000B7248" w:rsidP="000B7248">
      <w:pPr>
        <w:spacing w:beforeAutospacing="1" w:afterAutospacing="1" w:line="360" w:lineRule="auto"/>
      </w:pPr>
      <w:r w:rsidRPr="005C5393">
        <w:rPr>
          <w:rFonts w:ascii="Arial" w:hAnsi="Arial" w:cs="Arial"/>
          <w:sz w:val="24"/>
          <w:szCs w:val="24"/>
          <w:lang w:eastAsia="en-GB"/>
        </w:rPr>
        <w:t xml:space="preserve">Encouraging parental involvement in the task not only enhances a child’s learning outcomes (Higgins and </w:t>
      </w:r>
      <w:proofErr w:type="spellStart"/>
      <w:r w:rsidRPr="005C5393">
        <w:rPr>
          <w:rFonts w:ascii="Arial" w:hAnsi="Arial" w:cs="Arial"/>
          <w:sz w:val="24"/>
          <w:szCs w:val="24"/>
          <w:lang w:eastAsia="en-GB"/>
        </w:rPr>
        <w:t>Katsip</w:t>
      </w:r>
      <w:r>
        <w:rPr>
          <w:rFonts w:ascii="Arial" w:hAnsi="Arial" w:cs="Arial"/>
          <w:sz w:val="24"/>
          <w:szCs w:val="24"/>
          <w:lang w:eastAsia="en-GB"/>
        </w:rPr>
        <w:t>ataki</w:t>
      </w:r>
      <w:proofErr w:type="spellEnd"/>
      <w:r>
        <w:rPr>
          <w:rFonts w:ascii="Arial" w:hAnsi="Arial" w:cs="Arial"/>
          <w:sz w:val="24"/>
          <w:szCs w:val="24"/>
          <w:lang w:eastAsia="en-GB"/>
        </w:rPr>
        <w:t>, 2015) but also familiaris</w:t>
      </w:r>
      <w:r w:rsidRPr="005C5393">
        <w:rPr>
          <w:rFonts w:ascii="Arial" w:hAnsi="Arial" w:cs="Arial"/>
          <w:sz w:val="24"/>
          <w:szCs w:val="24"/>
          <w:lang w:eastAsia="en-GB"/>
        </w:rPr>
        <w:t xml:space="preserve">es parents with the Welsh language and culture, potentially addressing any passive role they may have in shaping their child’s attitude towards the language. However, English-speaking parents often lack confidence in speaking Welsh (Welsh Government, 2017), and the pressure to contribute to the family’s diary entry </w:t>
      </w:r>
      <w:r>
        <w:rPr>
          <w:rFonts w:ascii="Arial" w:hAnsi="Arial" w:cs="Arial"/>
          <w:sz w:val="24"/>
          <w:szCs w:val="24"/>
          <w:lang w:eastAsia="en-GB"/>
        </w:rPr>
        <w:t>knowing it will be viewed by other</w:t>
      </w:r>
      <w:r w:rsidRPr="005C5393">
        <w:rPr>
          <w:rFonts w:ascii="Arial" w:hAnsi="Arial" w:cs="Arial"/>
          <w:sz w:val="24"/>
          <w:szCs w:val="24"/>
          <w:lang w:eastAsia="en-GB"/>
        </w:rPr>
        <w:t xml:space="preserve"> parents </w:t>
      </w:r>
      <w:r>
        <w:rPr>
          <w:rFonts w:ascii="Arial" w:hAnsi="Arial" w:cs="Arial"/>
          <w:sz w:val="24"/>
          <w:szCs w:val="24"/>
          <w:lang w:eastAsia="en-GB"/>
        </w:rPr>
        <w:t xml:space="preserve">in subsequent weeks </w:t>
      </w:r>
      <w:r w:rsidRPr="005C5393">
        <w:rPr>
          <w:rFonts w:ascii="Arial" w:hAnsi="Arial" w:cs="Arial"/>
          <w:sz w:val="24"/>
          <w:szCs w:val="24"/>
          <w:lang w:eastAsia="en-GB"/>
        </w:rPr>
        <w:t>can lead some to rely on tools l</w:t>
      </w:r>
      <w:r>
        <w:rPr>
          <w:rFonts w:ascii="Arial" w:hAnsi="Arial" w:cs="Arial"/>
          <w:sz w:val="24"/>
          <w:szCs w:val="24"/>
          <w:lang w:eastAsia="en-GB"/>
        </w:rPr>
        <w:t xml:space="preserve">ike Google Translate. This </w:t>
      </w:r>
      <w:r w:rsidRPr="005C5393">
        <w:rPr>
          <w:rFonts w:ascii="Arial" w:hAnsi="Arial" w:cs="Arial"/>
          <w:sz w:val="24"/>
          <w:szCs w:val="24"/>
          <w:lang w:eastAsia="en-GB"/>
        </w:rPr>
        <w:t>can hinder the child’s learning and result in grammatically incorrect entries, further undermining the integrity of the minority language (</w:t>
      </w:r>
      <w:proofErr w:type="spellStart"/>
      <w:r w:rsidRPr="005C5393">
        <w:rPr>
          <w:rFonts w:ascii="Arial" w:hAnsi="Arial" w:cs="Arial"/>
          <w:sz w:val="24"/>
          <w:szCs w:val="24"/>
          <w:lang w:eastAsia="en-GB"/>
        </w:rPr>
        <w:t>Cellan</w:t>
      </w:r>
      <w:proofErr w:type="spellEnd"/>
      <w:r w:rsidRPr="005C5393">
        <w:rPr>
          <w:rFonts w:ascii="Arial" w:hAnsi="Arial" w:cs="Arial"/>
          <w:sz w:val="24"/>
          <w:szCs w:val="24"/>
          <w:lang w:eastAsia="en-GB"/>
        </w:rPr>
        <w:t>-J</w:t>
      </w:r>
      <w:r>
        <w:rPr>
          <w:rFonts w:ascii="Arial" w:hAnsi="Arial" w:cs="Arial"/>
          <w:sz w:val="24"/>
          <w:szCs w:val="24"/>
          <w:lang w:eastAsia="en-GB"/>
        </w:rPr>
        <w:t>ones, 2018). One way to prevent</w:t>
      </w:r>
      <w:r w:rsidRPr="005C5393">
        <w:rPr>
          <w:rFonts w:ascii="Arial" w:hAnsi="Arial" w:cs="Arial"/>
          <w:sz w:val="24"/>
          <w:szCs w:val="24"/>
          <w:lang w:eastAsia="en-GB"/>
        </w:rPr>
        <w:t xml:space="preserve"> this </w:t>
      </w:r>
      <w:r>
        <w:rPr>
          <w:rFonts w:ascii="Arial" w:hAnsi="Arial" w:cs="Arial"/>
          <w:sz w:val="24"/>
          <w:szCs w:val="24"/>
          <w:lang w:eastAsia="en-GB"/>
        </w:rPr>
        <w:t>w</w:t>
      </w:r>
      <w:r w:rsidRPr="005C5393">
        <w:rPr>
          <w:rFonts w:ascii="Arial" w:hAnsi="Arial" w:cs="Arial"/>
          <w:sz w:val="24"/>
          <w:szCs w:val="24"/>
          <w:lang w:eastAsia="en-GB"/>
        </w:rPr>
        <w:t>ould be for each child to maintain their own diary, ensuring it is not shared with other families. This would allow the task to be completed more frequently, reinforcing the child’s learning. Additionally, the teacher must possess the necessary Welsh language skills to accurately assess the diary entries and provide meaningful feedback, an essential component of Vygotsky’s social learning theory (1978).</w:t>
      </w:r>
      <w:r w:rsidRPr="004E37B0">
        <w:t xml:space="preserve"> </w:t>
      </w:r>
    </w:p>
    <w:p w14:paraId="3F26CBB8" w14:textId="77777777" w:rsidR="000B7248" w:rsidRDefault="000B7248" w:rsidP="000B7248">
      <w:pPr>
        <w:spacing w:beforeAutospacing="1" w:afterAutospacing="1" w:line="360" w:lineRule="auto"/>
        <w:rPr>
          <w:rFonts w:ascii="Arial" w:hAnsi="Arial" w:cs="Arial"/>
          <w:sz w:val="24"/>
          <w:szCs w:val="24"/>
          <w:lang w:eastAsia="en-GB"/>
        </w:rPr>
      </w:pPr>
      <w:r w:rsidRPr="00E65127">
        <w:rPr>
          <w:rFonts w:ascii="Arial" w:hAnsi="Arial" w:cs="Arial"/>
          <w:sz w:val="24"/>
          <w:szCs w:val="24"/>
          <w:lang w:eastAsia="en-GB"/>
        </w:rPr>
        <w:t xml:space="preserve">The </w:t>
      </w:r>
      <w:proofErr w:type="spellStart"/>
      <w:r w:rsidRPr="004563D4">
        <w:rPr>
          <w:rFonts w:ascii="Arial" w:hAnsi="Arial" w:cs="Arial"/>
          <w:i/>
          <w:iCs/>
          <w:sz w:val="24"/>
          <w:szCs w:val="24"/>
          <w:lang w:eastAsia="en-GB"/>
        </w:rPr>
        <w:t>Cynefin</w:t>
      </w:r>
      <w:proofErr w:type="spellEnd"/>
      <w:r w:rsidRPr="004563D4">
        <w:rPr>
          <w:rFonts w:ascii="Arial" w:hAnsi="Arial" w:cs="Arial"/>
          <w:i/>
          <w:iCs/>
          <w:sz w:val="24"/>
          <w:szCs w:val="24"/>
          <w:lang w:eastAsia="en-GB"/>
        </w:rPr>
        <w:t xml:space="preserve"> Home Task</w:t>
      </w:r>
      <w:r w:rsidRPr="00E65127">
        <w:rPr>
          <w:rFonts w:ascii="Arial" w:hAnsi="Arial" w:cs="Arial"/>
          <w:sz w:val="24"/>
          <w:szCs w:val="24"/>
          <w:lang w:eastAsia="en-GB"/>
        </w:rPr>
        <w:t xml:space="preserve"> (see Appendix E) encourages children to explore the concept of </w:t>
      </w:r>
      <w:proofErr w:type="spellStart"/>
      <w:r w:rsidRPr="004563D4">
        <w:rPr>
          <w:rFonts w:ascii="Arial" w:hAnsi="Arial" w:cs="Arial"/>
          <w:i/>
          <w:iCs/>
          <w:sz w:val="24"/>
          <w:szCs w:val="24"/>
          <w:lang w:eastAsia="en-GB"/>
        </w:rPr>
        <w:t>Cynefin</w:t>
      </w:r>
      <w:proofErr w:type="spellEnd"/>
      <w:r w:rsidRPr="004563D4">
        <w:rPr>
          <w:rFonts w:ascii="Arial" w:hAnsi="Arial" w:cs="Arial"/>
          <w:i/>
          <w:sz w:val="24"/>
          <w:szCs w:val="24"/>
          <w:lang w:eastAsia="en-GB"/>
        </w:rPr>
        <w:t xml:space="preserve"> </w:t>
      </w:r>
      <w:r w:rsidRPr="00E65127">
        <w:rPr>
          <w:rFonts w:ascii="Arial" w:hAnsi="Arial" w:cs="Arial"/>
          <w:sz w:val="24"/>
          <w:szCs w:val="24"/>
          <w:lang w:eastAsia="en-GB"/>
        </w:rPr>
        <w:t xml:space="preserve">by completing a mind map based on prompts related to culture, community, and history, with additional resources available through an included QR code. This activity aligns with the four core purposes of the </w:t>
      </w:r>
      <w:r w:rsidRPr="004563D4">
        <w:rPr>
          <w:rFonts w:ascii="Arial" w:hAnsi="Arial" w:cs="Arial"/>
          <w:i/>
          <w:sz w:val="24"/>
          <w:szCs w:val="24"/>
          <w:lang w:eastAsia="en-GB"/>
        </w:rPr>
        <w:t>Curriculum for Wales</w:t>
      </w:r>
      <w:r w:rsidRPr="00E65127">
        <w:rPr>
          <w:rFonts w:ascii="Arial" w:hAnsi="Arial" w:cs="Arial"/>
          <w:sz w:val="24"/>
          <w:szCs w:val="24"/>
          <w:lang w:eastAsia="en-GB"/>
        </w:rPr>
        <w:t xml:space="preserve">. As the only Welsh word included in the English version of the curriculum, its exploration fosters an understanding of citizenship, diversity, heritage, language, and community (Welsh Government, 2022). However, the activity could be enhanced by incorporating bilingual word prompts to encourage some use of the Welsh language. A study by Chapman et al. (2023) found that while </w:t>
      </w:r>
      <w:proofErr w:type="spellStart"/>
      <w:r w:rsidRPr="00E65127">
        <w:rPr>
          <w:rFonts w:ascii="Arial" w:hAnsi="Arial" w:cs="Arial"/>
          <w:i/>
          <w:iCs/>
          <w:sz w:val="24"/>
          <w:szCs w:val="24"/>
          <w:lang w:eastAsia="en-GB"/>
        </w:rPr>
        <w:t>Cynefin</w:t>
      </w:r>
      <w:proofErr w:type="spellEnd"/>
      <w:r w:rsidRPr="00E65127">
        <w:rPr>
          <w:rFonts w:ascii="Arial" w:hAnsi="Arial" w:cs="Arial"/>
          <w:sz w:val="24"/>
          <w:szCs w:val="24"/>
          <w:lang w:eastAsia="en-GB"/>
        </w:rPr>
        <w:t xml:space="preserve"> is recognized as a key aspect of modern Welsh education, students often struggle to grasp the concept fully. The study concluded that further efforts are needed to clarify this abstract idea, particularly through the u</w:t>
      </w:r>
      <w:r>
        <w:rPr>
          <w:rFonts w:ascii="Arial" w:hAnsi="Arial" w:cs="Arial"/>
          <w:sz w:val="24"/>
          <w:szCs w:val="24"/>
          <w:lang w:eastAsia="en-GB"/>
        </w:rPr>
        <w:t xml:space="preserve">se of visual aids and resources, </w:t>
      </w:r>
      <w:r w:rsidRPr="00E65127">
        <w:rPr>
          <w:rFonts w:ascii="Arial" w:hAnsi="Arial" w:cs="Arial"/>
          <w:sz w:val="24"/>
          <w:szCs w:val="24"/>
          <w:lang w:eastAsia="en-GB"/>
        </w:rPr>
        <w:t>an element currently missing from this task.</w:t>
      </w:r>
    </w:p>
    <w:p w14:paraId="4E622577" w14:textId="77777777" w:rsidR="000B7248" w:rsidRPr="00DB791E" w:rsidRDefault="000B7248" w:rsidP="000B7248">
      <w:pPr>
        <w:spacing w:beforeAutospacing="1" w:afterAutospacing="1" w:line="360" w:lineRule="auto"/>
        <w:rPr>
          <w:rFonts w:ascii="Arial" w:hAnsi="Arial" w:cs="Arial"/>
          <w:sz w:val="24"/>
          <w:szCs w:val="24"/>
          <w:lang w:eastAsia="en-GB"/>
        </w:rPr>
      </w:pPr>
      <w:r w:rsidRPr="00DB791E">
        <w:rPr>
          <w:rFonts w:ascii="Arial" w:hAnsi="Arial" w:cs="Arial"/>
          <w:sz w:val="24"/>
          <w:szCs w:val="24"/>
          <w:lang w:eastAsia="en-GB"/>
        </w:rPr>
        <w:t>In conclusion, while the Welsh Government has implemented significant changes to promote the Wel</w:t>
      </w:r>
      <w:r>
        <w:rPr>
          <w:rFonts w:ascii="Arial" w:hAnsi="Arial" w:cs="Arial"/>
          <w:sz w:val="24"/>
          <w:szCs w:val="24"/>
          <w:lang w:eastAsia="en-GB"/>
        </w:rPr>
        <w:t>sh language, there is a</w:t>
      </w:r>
      <w:r w:rsidRPr="00DB791E">
        <w:rPr>
          <w:rFonts w:ascii="Arial" w:hAnsi="Arial" w:cs="Arial"/>
          <w:sz w:val="24"/>
          <w:szCs w:val="24"/>
          <w:lang w:eastAsia="en-GB"/>
        </w:rPr>
        <w:t xml:space="preserve"> ne</w:t>
      </w:r>
      <w:r>
        <w:rPr>
          <w:rFonts w:ascii="Arial" w:hAnsi="Arial" w:cs="Arial"/>
          <w:sz w:val="24"/>
          <w:szCs w:val="24"/>
          <w:lang w:eastAsia="en-GB"/>
        </w:rPr>
        <w:t>ed for greater focus on English-medium</w:t>
      </w:r>
      <w:r w:rsidRPr="00DB791E">
        <w:rPr>
          <w:rFonts w:ascii="Arial" w:hAnsi="Arial" w:cs="Arial"/>
          <w:sz w:val="24"/>
          <w:szCs w:val="24"/>
          <w:lang w:eastAsia="en-GB"/>
        </w:rPr>
        <w:t xml:space="preserve"> schools to ensure that all children acquire Welsh language skills that are practical and transferable </w:t>
      </w:r>
      <w:r>
        <w:rPr>
          <w:rFonts w:ascii="Arial" w:hAnsi="Arial" w:cs="Arial"/>
          <w:sz w:val="24"/>
          <w:szCs w:val="24"/>
          <w:lang w:eastAsia="en-GB"/>
        </w:rPr>
        <w:t xml:space="preserve">to later life. Currently, Welsh-medium education in English </w:t>
      </w:r>
      <w:r w:rsidRPr="00DB791E">
        <w:rPr>
          <w:rFonts w:ascii="Arial" w:hAnsi="Arial" w:cs="Arial"/>
          <w:sz w:val="24"/>
          <w:szCs w:val="24"/>
          <w:lang w:eastAsia="en-GB"/>
        </w:rPr>
        <w:t>speaking areas is predominantly accessed by children from more privileged backgrounds, limiting opport</w:t>
      </w:r>
      <w:r>
        <w:rPr>
          <w:rFonts w:ascii="Arial" w:hAnsi="Arial" w:cs="Arial"/>
          <w:sz w:val="24"/>
          <w:szCs w:val="24"/>
          <w:lang w:eastAsia="en-GB"/>
        </w:rPr>
        <w:t>unities for children in English-medium</w:t>
      </w:r>
      <w:r w:rsidRPr="00DB791E">
        <w:rPr>
          <w:rFonts w:ascii="Arial" w:hAnsi="Arial" w:cs="Arial"/>
          <w:sz w:val="24"/>
          <w:szCs w:val="24"/>
          <w:lang w:eastAsia="en-GB"/>
        </w:rPr>
        <w:t xml:space="preserve"> schools to become fluent in their national language and enhancing their fut</w:t>
      </w:r>
      <w:r>
        <w:rPr>
          <w:rFonts w:ascii="Arial" w:hAnsi="Arial" w:cs="Arial"/>
          <w:sz w:val="24"/>
          <w:szCs w:val="24"/>
          <w:lang w:eastAsia="en-GB"/>
        </w:rPr>
        <w:t xml:space="preserve">ure prospects. This increases </w:t>
      </w:r>
      <w:r w:rsidRPr="00DB791E">
        <w:rPr>
          <w:rFonts w:ascii="Arial" w:hAnsi="Arial" w:cs="Arial"/>
          <w:sz w:val="24"/>
          <w:szCs w:val="24"/>
          <w:lang w:eastAsia="en-GB"/>
        </w:rPr>
        <w:t>the divide between those from disadvantage</w:t>
      </w:r>
      <w:r>
        <w:rPr>
          <w:rFonts w:ascii="Arial" w:hAnsi="Arial" w:cs="Arial"/>
          <w:sz w:val="24"/>
          <w:szCs w:val="24"/>
          <w:lang w:eastAsia="en-GB"/>
        </w:rPr>
        <w:t>d backgrounds and causes</w:t>
      </w:r>
      <w:r w:rsidRPr="00DB791E">
        <w:rPr>
          <w:rFonts w:ascii="Arial" w:hAnsi="Arial" w:cs="Arial"/>
          <w:sz w:val="24"/>
          <w:szCs w:val="24"/>
          <w:lang w:eastAsia="en-GB"/>
        </w:rPr>
        <w:t xml:space="preserve"> </w:t>
      </w:r>
      <w:r>
        <w:rPr>
          <w:rFonts w:ascii="Arial" w:hAnsi="Arial" w:cs="Arial"/>
          <w:sz w:val="24"/>
          <w:szCs w:val="24"/>
          <w:lang w:eastAsia="en-GB"/>
        </w:rPr>
        <w:t xml:space="preserve">further </w:t>
      </w:r>
      <w:r w:rsidRPr="00DB791E">
        <w:rPr>
          <w:rFonts w:ascii="Arial" w:hAnsi="Arial" w:cs="Arial"/>
          <w:sz w:val="24"/>
          <w:szCs w:val="24"/>
          <w:lang w:eastAsia="en-GB"/>
        </w:rPr>
        <w:t>social inequality.</w:t>
      </w:r>
    </w:p>
    <w:p w14:paraId="264414FB" w14:textId="77777777" w:rsidR="000B7248" w:rsidRPr="00DB791E" w:rsidRDefault="000B7248" w:rsidP="000B7248">
      <w:pPr>
        <w:spacing w:beforeAutospacing="1" w:afterAutospacing="1" w:line="360" w:lineRule="auto"/>
        <w:rPr>
          <w:rFonts w:ascii="Arial" w:hAnsi="Arial" w:cs="Arial"/>
          <w:sz w:val="24"/>
          <w:szCs w:val="24"/>
          <w:lang w:eastAsia="en-GB"/>
        </w:rPr>
      </w:pPr>
      <w:r w:rsidRPr="00DB791E">
        <w:rPr>
          <w:rFonts w:ascii="Arial" w:hAnsi="Arial" w:cs="Arial"/>
          <w:sz w:val="24"/>
          <w:szCs w:val="24"/>
          <w:lang w:eastAsia="en-GB"/>
        </w:rPr>
        <w:t>Welsh language and cultural education should be central to every school to preserve the la</w:t>
      </w:r>
      <w:r>
        <w:rPr>
          <w:rFonts w:ascii="Arial" w:hAnsi="Arial" w:cs="Arial"/>
          <w:sz w:val="24"/>
          <w:szCs w:val="24"/>
          <w:lang w:eastAsia="en-GB"/>
        </w:rPr>
        <w:t>nguage and provide</w:t>
      </w:r>
      <w:r w:rsidRPr="00DB791E">
        <w:rPr>
          <w:rFonts w:ascii="Arial" w:hAnsi="Arial" w:cs="Arial"/>
          <w:sz w:val="24"/>
          <w:szCs w:val="24"/>
          <w:lang w:eastAsia="en-GB"/>
        </w:rPr>
        <w:t xml:space="preserve"> future generations with essential skills. Stronger collaboration between Welsh-medium and</w:t>
      </w:r>
      <w:r>
        <w:rPr>
          <w:rFonts w:ascii="Arial" w:hAnsi="Arial" w:cs="Arial"/>
          <w:sz w:val="24"/>
          <w:szCs w:val="24"/>
          <w:lang w:eastAsia="en-GB"/>
        </w:rPr>
        <w:t xml:space="preserve"> English-medium schools at the Local A</w:t>
      </w:r>
      <w:r w:rsidRPr="00DB791E">
        <w:rPr>
          <w:rFonts w:ascii="Arial" w:hAnsi="Arial" w:cs="Arial"/>
          <w:sz w:val="24"/>
          <w:szCs w:val="24"/>
          <w:lang w:eastAsia="en-GB"/>
        </w:rPr>
        <w:t>uthority level is crucial. A sense of Welsh belonging m</w:t>
      </w:r>
      <w:r>
        <w:rPr>
          <w:rFonts w:ascii="Arial" w:hAnsi="Arial" w:cs="Arial"/>
          <w:sz w:val="24"/>
          <w:szCs w:val="24"/>
          <w:lang w:eastAsia="en-GB"/>
        </w:rPr>
        <w:t>ust be embedded in our pedagogy</w:t>
      </w:r>
      <w:r w:rsidRPr="00DB791E">
        <w:rPr>
          <w:rFonts w:ascii="Arial" w:hAnsi="Arial" w:cs="Arial"/>
          <w:sz w:val="24"/>
          <w:szCs w:val="24"/>
          <w:lang w:eastAsia="en-GB"/>
        </w:rPr>
        <w:t xml:space="preserve">, helping children feel connected to the culture, history, and identity of Wales. By fostering this connection, we can inspire greater engagement with the language and empower individuals to contribute to its growth, ensuring the successful achievement of </w:t>
      </w:r>
      <w:proofErr w:type="spellStart"/>
      <w:r w:rsidRPr="00DB791E">
        <w:rPr>
          <w:rFonts w:ascii="Arial" w:hAnsi="Arial" w:cs="Arial"/>
          <w:sz w:val="24"/>
          <w:szCs w:val="24"/>
          <w:lang w:eastAsia="en-GB"/>
        </w:rPr>
        <w:t>Cymraeg</w:t>
      </w:r>
      <w:proofErr w:type="spellEnd"/>
      <w:r w:rsidRPr="00DB791E">
        <w:rPr>
          <w:rFonts w:ascii="Arial" w:hAnsi="Arial" w:cs="Arial"/>
          <w:sz w:val="24"/>
          <w:szCs w:val="24"/>
          <w:lang w:eastAsia="en-GB"/>
        </w:rPr>
        <w:t xml:space="preserve"> 2050.</w:t>
      </w:r>
    </w:p>
    <w:p w14:paraId="1CE5B75B" w14:textId="77777777" w:rsidR="00C11938" w:rsidRPr="000B7248" w:rsidRDefault="00C11938" w:rsidP="000B7248">
      <w:bookmarkStart w:id="0" w:name="_GoBack"/>
      <w:bookmarkEnd w:id="0"/>
    </w:p>
    <w:sectPr w:rsidR="00C11938" w:rsidRPr="000B72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B51"/>
    <w:rsid w:val="000B7248"/>
    <w:rsid w:val="00283222"/>
    <w:rsid w:val="003032D9"/>
    <w:rsid w:val="00484B51"/>
    <w:rsid w:val="008D1585"/>
    <w:rsid w:val="00AC51F7"/>
    <w:rsid w:val="00C11938"/>
    <w:rsid w:val="00DF7576"/>
    <w:rsid w:val="00EB2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ABBDC"/>
  <w15:chartTrackingRefBased/>
  <w15:docId w15:val="{82359B90-DFC7-423C-9BDF-4147B699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248"/>
    <w:rPr>
      <w:rFonts w:eastAsiaTheme="minorEastAsia"/>
      <w:kern w:val="2"/>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51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188507">
      <w:bodyDiv w:val="1"/>
      <w:marLeft w:val="0"/>
      <w:marRight w:val="0"/>
      <w:marTop w:val="0"/>
      <w:marBottom w:val="0"/>
      <w:divBdr>
        <w:top w:val="none" w:sz="0" w:space="0" w:color="auto"/>
        <w:left w:val="none" w:sz="0" w:space="0" w:color="auto"/>
        <w:bottom w:val="none" w:sz="0" w:space="0" w:color="auto"/>
        <w:right w:val="none" w:sz="0" w:space="0" w:color="auto"/>
      </w:divBdr>
    </w:div>
    <w:div w:id="199251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846</TotalTime>
  <Pages>8</Pages>
  <Words>2744</Words>
  <Characters>15644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Delaney</dc:creator>
  <cp:keywords/>
  <dc:description/>
  <cp:lastModifiedBy>Amy Delaney</cp:lastModifiedBy>
  <cp:revision>2</cp:revision>
  <dcterms:created xsi:type="dcterms:W3CDTF">2024-12-27T17:18:00Z</dcterms:created>
  <dcterms:modified xsi:type="dcterms:W3CDTF">2024-12-29T16:50:00Z</dcterms:modified>
</cp:coreProperties>
</file>