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AC19FC" w14:textId="77777777" w:rsidR="004D4E68" w:rsidRPr="00FA1AF6" w:rsidRDefault="004D4E68" w:rsidP="004D4E68">
      <w:pPr>
        <w:tabs>
          <w:tab w:val="left" w:pos="3168"/>
        </w:tabs>
        <w:jc w:val="center"/>
        <w:rPr>
          <w:rFonts w:cs="Arial"/>
          <w:szCs w:val="24"/>
        </w:rPr>
      </w:pPr>
      <w:bookmarkStart w:id="0" w:name="_Hlk204267940"/>
      <w:bookmarkEnd w:id="0"/>
      <w:r w:rsidRPr="00FA1AF6">
        <w:rPr>
          <w:rFonts w:cs="Arial"/>
          <w:noProof/>
          <w:szCs w:val="24"/>
        </w:rPr>
        <w:drawing>
          <wp:inline distT="0" distB="0" distL="0" distR="0" wp14:anchorId="1C34E0BC" wp14:editId="339E5F78">
            <wp:extent cx="4122420" cy="1367269"/>
            <wp:effectExtent l="0" t="0" r="0" b="4445"/>
            <wp:docPr id="1" name="Picture 1"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40069" cy="1373122"/>
                    </a:xfrm>
                    <a:prstGeom prst="rect">
                      <a:avLst/>
                    </a:prstGeom>
                    <a:noFill/>
                  </pic:spPr>
                </pic:pic>
              </a:graphicData>
            </a:graphic>
          </wp:inline>
        </w:drawing>
      </w:r>
    </w:p>
    <w:p w14:paraId="7D3105E2" w14:textId="77777777" w:rsidR="005508F2" w:rsidRDefault="005508F2" w:rsidP="004D4E68">
      <w:pPr>
        <w:jc w:val="center"/>
        <w:rPr>
          <w:rFonts w:cs="Arial"/>
          <w:b/>
          <w:bCs/>
          <w:szCs w:val="24"/>
        </w:rPr>
      </w:pPr>
    </w:p>
    <w:p w14:paraId="5D6DB216" w14:textId="5628FAF9" w:rsidR="004D4E68" w:rsidRDefault="004D4E68" w:rsidP="004D4E68">
      <w:pPr>
        <w:jc w:val="center"/>
        <w:rPr>
          <w:rFonts w:cs="Arial"/>
          <w:b/>
          <w:bCs/>
          <w:szCs w:val="24"/>
        </w:rPr>
      </w:pPr>
      <w:r w:rsidRPr="00FA1AF6">
        <w:rPr>
          <w:rFonts w:cs="Arial"/>
          <w:b/>
          <w:bCs/>
          <w:szCs w:val="24"/>
        </w:rPr>
        <w:t>BA (Hons) Business Management</w:t>
      </w:r>
    </w:p>
    <w:p w14:paraId="0E871C34" w14:textId="4FA90DB4" w:rsidR="006728E6" w:rsidRDefault="00A11FFF" w:rsidP="004D4E68">
      <w:pPr>
        <w:jc w:val="center"/>
        <w:rPr>
          <w:rFonts w:cs="Arial"/>
          <w:b/>
          <w:bCs/>
          <w:sz w:val="40"/>
          <w:szCs w:val="40"/>
        </w:rPr>
      </w:pPr>
      <w:r w:rsidRPr="00A11FFF">
        <w:rPr>
          <w:rFonts w:cs="Arial"/>
          <w:b/>
          <w:bCs/>
          <w:szCs w:val="24"/>
        </w:rPr>
        <w:t>Principles of Human Resource Management (LCBB5012_LON)</w:t>
      </w:r>
    </w:p>
    <w:p w14:paraId="081E6888" w14:textId="77777777" w:rsidR="006728E6" w:rsidRDefault="006728E6" w:rsidP="004D4E68">
      <w:pPr>
        <w:jc w:val="center"/>
        <w:rPr>
          <w:rFonts w:cs="Arial"/>
          <w:b/>
          <w:bCs/>
          <w:sz w:val="40"/>
          <w:szCs w:val="40"/>
        </w:rPr>
      </w:pPr>
    </w:p>
    <w:p w14:paraId="3505690C" w14:textId="47E21985" w:rsidR="004D4E68" w:rsidRDefault="00BC7E7D" w:rsidP="00BC7E7D">
      <w:pPr>
        <w:jc w:val="center"/>
        <w:rPr>
          <w:rFonts w:cs="Arial"/>
          <w:b/>
          <w:bCs/>
          <w:sz w:val="40"/>
          <w:szCs w:val="40"/>
        </w:rPr>
      </w:pPr>
      <w:r w:rsidRPr="00BC7E7D">
        <w:rPr>
          <w:rFonts w:cs="Arial"/>
          <w:b/>
          <w:bCs/>
          <w:sz w:val="40"/>
          <w:szCs w:val="40"/>
        </w:rPr>
        <w:t>Innovation Support Officer</w:t>
      </w:r>
      <w:r w:rsidR="005854CA">
        <w:rPr>
          <w:rFonts w:cs="Arial"/>
          <w:b/>
          <w:bCs/>
          <w:sz w:val="40"/>
          <w:szCs w:val="40"/>
        </w:rPr>
        <w:t xml:space="preserve"> </w:t>
      </w:r>
      <w:r w:rsidR="0052794F">
        <w:rPr>
          <w:rFonts w:cs="Arial"/>
          <w:b/>
          <w:bCs/>
          <w:sz w:val="40"/>
          <w:szCs w:val="40"/>
        </w:rPr>
        <w:t>(ISO)</w:t>
      </w:r>
    </w:p>
    <w:p w14:paraId="1680AB61" w14:textId="32B357FA" w:rsidR="005854CA" w:rsidRPr="006728E6" w:rsidRDefault="005854CA" w:rsidP="00BC7E7D">
      <w:pPr>
        <w:jc w:val="center"/>
        <w:rPr>
          <w:rFonts w:cs="Arial"/>
          <w:b/>
          <w:bCs/>
          <w:sz w:val="40"/>
          <w:szCs w:val="40"/>
        </w:rPr>
      </w:pPr>
    </w:p>
    <w:p w14:paraId="61CF35B2" w14:textId="77777777" w:rsidR="004D4E68" w:rsidRDefault="004D4E68" w:rsidP="004D4E68">
      <w:pPr>
        <w:rPr>
          <w:rFonts w:cs="Arial"/>
          <w:b/>
          <w:bCs/>
          <w:szCs w:val="24"/>
        </w:rPr>
      </w:pPr>
    </w:p>
    <w:p w14:paraId="1ECD2B14" w14:textId="77777777" w:rsidR="006728E6" w:rsidRDefault="006728E6" w:rsidP="004D4E68">
      <w:pPr>
        <w:rPr>
          <w:rFonts w:cs="Arial"/>
          <w:b/>
          <w:bCs/>
          <w:szCs w:val="24"/>
        </w:rPr>
      </w:pPr>
    </w:p>
    <w:p w14:paraId="73E0A25B" w14:textId="77777777" w:rsidR="00F87641" w:rsidRDefault="00F87641" w:rsidP="004D4E68">
      <w:pPr>
        <w:rPr>
          <w:rFonts w:cs="Arial"/>
          <w:b/>
          <w:bCs/>
          <w:szCs w:val="24"/>
        </w:rPr>
      </w:pPr>
    </w:p>
    <w:p w14:paraId="172359C8" w14:textId="77777777" w:rsidR="00F87641" w:rsidRDefault="00F87641" w:rsidP="004D4E68">
      <w:pPr>
        <w:rPr>
          <w:rFonts w:cs="Arial"/>
          <w:b/>
          <w:bCs/>
          <w:szCs w:val="24"/>
        </w:rPr>
      </w:pPr>
    </w:p>
    <w:p w14:paraId="7B9E4F5A" w14:textId="77777777" w:rsidR="00F87641" w:rsidRDefault="00F87641" w:rsidP="004D4E68">
      <w:pPr>
        <w:rPr>
          <w:rFonts w:cs="Arial"/>
          <w:b/>
          <w:bCs/>
          <w:szCs w:val="24"/>
        </w:rPr>
      </w:pPr>
    </w:p>
    <w:p w14:paraId="44BB265F" w14:textId="77777777" w:rsidR="00F87641" w:rsidRDefault="00F87641" w:rsidP="004D4E68">
      <w:pPr>
        <w:rPr>
          <w:rFonts w:cs="Arial"/>
          <w:b/>
          <w:bCs/>
          <w:szCs w:val="24"/>
        </w:rPr>
      </w:pPr>
    </w:p>
    <w:p w14:paraId="654BDC7B" w14:textId="690BF304" w:rsidR="004D4E68" w:rsidRDefault="004D4E68" w:rsidP="004D4E68">
      <w:pPr>
        <w:rPr>
          <w:rFonts w:cs="Arial"/>
          <w:b/>
          <w:bCs/>
          <w:szCs w:val="24"/>
        </w:rPr>
      </w:pPr>
      <w:r w:rsidRPr="00FA1AF6">
        <w:rPr>
          <w:rFonts w:cs="Arial"/>
          <w:b/>
          <w:bCs/>
          <w:szCs w:val="24"/>
        </w:rPr>
        <w:t>Student Name</w:t>
      </w:r>
      <w:r w:rsidR="00176236" w:rsidRPr="00FA1AF6">
        <w:rPr>
          <w:rFonts w:cs="Arial"/>
          <w:b/>
          <w:bCs/>
          <w:szCs w:val="24"/>
        </w:rPr>
        <w:t>:</w:t>
      </w:r>
      <w:r w:rsidR="00176236">
        <w:rPr>
          <w:rFonts w:cs="Arial"/>
          <w:b/>
          <w:bCs/>
          <w:szCs w:val="24"/>
        </w:rPr>
        <w:t xml:space="preserve"> Constantin</w:t>
      </w:r>
      <w:r>
        <w:rPr>
          <w:rFonts w:cs="Arial"/>
          <w:szCs w:val="24"/>
        </w:rPr>
        <w:t xml:space="preserve"> Iftimie</w:t>
      </w:r>
    </w:p>
    <w:p w14:paraId="2A564D53" w14:textId="144E0954" w:rsidR="004D4E68" w:rsidRPr="00FA1AF6" w:rsidRDefault="004D4E68" w:rsidP="004D4E68">
      <w:pPr>
        <w:rPr>
          <w:rFonts w:cs="Arial"/>
          <w:b/>
          <w:bCs/>
          <w:szCs w:val="24"/>
        </w:rPr>
      </w:pPr>
      <w:r w:rsidRPr="00FA1AF6">
        <w:rPr>
          <w:rFonts w:cs="Arial"/>
          <w:b/>
          <w:bCs/>
          <w:szCs w:val="24"/>
        </w:rPr>
        <w:t>Student Number</w:t>
      </w:r>
      <w:r w:rsidR="00176236" w:rsidRPr="00FA1AF6">
        <w:rPr>
          <w:rFonts w:cs="Arial"/>
          <w:b/>
          <w:bCs/>
          <w:szCs w:val="24"/>
        </w:rPr>
        <w:t>:</w:t>
      </w:r>
      <w:r w:rsidR="00176236">
        <w:rPr>
          <w:rFonts w:cs="Arial"/>
          <w:b/>
          <w:bCs/>
          <w:szCs w:val="24"/>
        </w:rPr>
        <w:t xml:space="preserve"> 2242919</w:t>
      </w:r>
    </w:p>
    <w:p w14:paraId="4BE13F8B" w14:textId="65CA08D7" w:rsidR="004D4E68" w:rsidRPr="00903F51" w:rsidRDefault="004D4E68" w:rsidP="004D4E68">
      <w:pPr>
        <w:rPr>
          <w:rFonts w:cs="Arial"/>
          <w:szCs w:val="24"/>
        </w:rPr>
      </w:pPr>
      <w:r w:rsidRPr="00FA1AF6">
        <w:rPr>
          <w:rFonts w:cs="Arial"/>
          <w:b/>
          <w:bCs/>
          <w:szCs w:val="24"/>
        </w:rPr>
        <w:t>Lecturer Name:</w:t>
      </w:r>
      <w:r w:rsidR="00176236">
        <w:rPr>
          <w:rFonts w:cs="Arial"/>
          <w:b/>
          <w:bCs/>
          <w:szCs w:val="24"/>
        </w:rPr>
        <w:t xml:space="preserve"> </w:t>
      </w:r>
      <w:r w:rsidR="00176236" w:rsidRPr="00176236">
        <w:rPr>
          <w:rFonts w:cs="Arial"/>
          <w:b/>
          <w:bCs/>
          <w:szCs w:val="24"/>
        </w:rPr>
        <w:t xml:space="preserve">Dr Ramases Manalang </w:t>
      </w:r>
    </w:p>
    <w:p w14:paraId="1B4FA1E6" w14:textId="77777777" w:rsidR="004D4E68" w:rsidRDefault="004D4E68" w:rsidP="004D4E68">
      <w:pPr>
        <w:rPr>
          <w:rFonts w:cs="Arial"/>
          <w:b/>
          <w:bCs/>
          <w:szCs w:val="24"/>
        </w:rPr>
      </w:pPr>
    </w:p>
    <w:p w14:paraId="5902A555" w14:textId="77777777" w:rsidR="004D4E68" w:rsidRDefault="004D4E68" w:rsidP="004D4E68">
      <w:pPr>
        <w:rPr>
          <w:rFonts w:cs="Arial"/>
          <w:b/>
          <w:bCs/>
          <w:szCs w:val="24"/>
        </w:rPr>
      </w:pPr>
    </w:p>
    <w:p w14:paraId="4745FBC7" w14:textId="77777777" w:rsidR="004D4E68" w:rsidRDefault="004D4E68" w:rsidP="004D4E68">
      <w:pPr>
        <w:rPr>
          <w:rFonts w:cs="Arial"/>
          <w:b/>
          <w:bCs/>
          <w:szCs w:val="24"/>
        </w:rPr>
      </w:pPr>
    </w:p>
    <w:p w14:paraId="539F1BBF" w14:textId="77777777" w:rsidR="003809B4" w:rsidRDefault="003809B4" w:rsidP="004D4E68">
      <w:pPr>
        <w:jc w:val="center"/>
        <w:rPr>
          <w:rFonts w:cs="Arial"/>
          <w:b/>
          <w:bCs/>
          <w:szCs w:val="24"/>
        </w:rPr>
      </w:pPr>
    </w:p>
    <w:p w14:paraId="68788264" w14:textId="77777777" w:rsidR="003809B4" w:rsidRDefault="003809B4" w:rsidP="004D4E68">
      <w:pPr>
        <w:jc w:val="center"/>
        <w:rPr>
          <w:rFonts w:cs="Arial"/>
          <w:b/>
          <w:bCs/>
          <w:szCs w:val="24"/>
        </w:rPr>
      </w:pPr>
    </w:p>
    <w:p w14:paraId="62D8EB77" w14:textId="19F85F9B" w:rsidR="004D4E68" w:rsidRDefault="004D4E68" w:rsidP="004D4E68">
      <w:pPr>
        <w:jc w:val="center"/>
        <w:rPr>
          <w:rFonts w:cs="Arial"/>
          <w:szCs w:val="24"/>
        </w:rPr>
      </w:pPr>
      <w:r w:rsidRPr="00FA1AF6">
        <w:rPr>
          <w:rFonts w:cs="Arial"/>
          <w:b/>
          <w:bCs/>
          <w:szCs w:val="24"/>
        </w:rPr>
        <w:t>Session</w:t>
      </w:r>
      <w:r w:rsidRPr="00FA1AF6">
        <w:rPr>
          <w:rFonts w:cs="Arial"/>
          <w:szCs w:val="24"/>
        </w:rPr>
        <w:t xml:space="preserve">: </w:t>
      </w:r>
      <w:r>
        <w:rPr>
          <w:rFonts w:cs="Arial"/>
          <w:szCs w:val="24"/>
        </w:rPr>
        <w:t>February</w:t>
      </w:r>
      <w:r w:rsidRPr="00FA1AF6">
        <w:rPr>
          <w:rFonts w:cs="Arial"/>
          <w:szCs w:val="24"/>
        </w:rPr>
        <w:t xml:space="preserve"> 202</w:t>
      </w:r>
      <w:r>
        <w:rPr>
          <w:rFonts w:cs="Arial"/>
          <w:szCs w:val="24"/>
        </w:rPr>
        <w:t>6</w:t>
      </w:r>
      <w:r w:rsidRPr="00FA1AF6">
        <w:rPr>
          <w:rFonts w:cs="Arial"/>
          <w:szCs w:val="24"/>
        </w:rPr>
        <w:t xml:space="preserve"> Term</w:t>
      </w:r>
      <w:r>
        <w:rPr>
          <w:rFonts w:cs="Arial"/>
          <w:szCs w:val="24"/>
        </w:rPr>
        <w:t xml:space="preserve"> 3</w:t>
      </w:r>
    </w:p>
    <w:p w14:paraId="6A72182B" w14:textId="09528C38" w:rsidR="00860048" w:rsidRDefault="00860048" w:rsidP="00860048">
      <w:pPr>
        <w:spacing w:after="0"/>
        <w:rPr>
          <w:rFonts w:cs="Arial"/>
          <w:szCs w:val="24"/>
        </w:rPr>
      </w:pPr>
      <w:r>
        <w:rPr>
          <w:rFonts w:cs="Arial"/>
          <w:szCs w:val="24"/>
        </w:rPr>
        <w:br w:type="page"/>
      </w:r>
    </w:p>
    <w:sdt>
      <w:sdtPr>
        <w:id w:val="-1344623435"/>
        <w:docPartObj>
          <w:docPartGallery w:val="Table of Contents"/>
          <w:docPartUnique/>
        </w:docPartObj>
      </w:sdtPr>
      <w:sdtEndPr>
        <w:rPr>
          <w:rFonts w:ascii="Arial" w:eastAsia="Times New Roman" w:hAnsi="Arial" w:cstheme="minorBidi"/>
          <w:b/>
          <w:bCs/>
          <w:noProof/>
          <w:color w:val="auto"/>
          <w:sz w:val="24"/>
          <w:szCs w:val="22"/>
        </w:rPr>
      </w:sdtEndPr>
      <w:sdtContent>
        <w:p w14:paraId="62408306" w14:textId="634508DE" w:rsidR="00860048" w:rsidRPr="00860048" w:rsidRDefault="00860048" w:rsidP="00860048">
          <w:pPr>
            <w:pStyle w:val="TOCHeading"/>
            <w:rPr>
              <w:rFonts w:cs="Arial"/>
              <w:szCs w:val="24"/>
            </w:rPr>
          </w:pPr>
          <w:r>
            <w:t>Contents</w:t>
          </w:r>
        </w:p>
        <w:p w14:paraId="28EE1E2C" w14:textId="33C37A1E" w:rsidR="00D24D9D" w:rsidRDefault="00860048">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226806116" w:history="1">
            <w:r w:rsidR="00D24D9D" w:rsidRPr="00467BC5">
              <w:rPr>
                <w:rStyle w:val="Hyperlink"/>
                <w:noProof/>
              </w:rPr>
              <w:t>Job description</w:t>
            </w:r>
            <w:r w:rsidR="00D24D9D">
              <w:rPr>
                <w:noProof/>
                <w:webHidden/>
              </w:rPr>
              <w:tab/>
            </w:r>
            <w:r w:rsidR="00D24D9D">
              <w:rPr>
                <w:noProof/>
                <w:webHidden/>
              </w:rPr>
              <w:fldChar w:fldCharType="begin"/>
            </w:r>
            <w:r w:rsidR="00D24D9D">
              <w:rPr>
                <w:noProof/>
                <w:webHidden/>
              </w:rPr>
              <w:instrText xml:space="preserve"> PAGEREF _Toc226806116 \h </w:instrText>
            </w:r>
            <w:r w:rsidR="00D24D9D">
              <w:rPr>
                <w:noProof/>
                <w:webHidden/>
              </w:rPr>
            </w:r>
            <w:r w:rsidR="00D24D9D">
              <w:rPr>
                <w:noProof/>
                <w:webHidden/>
              </w:rPr>
              <w:fldChar w:fldCharType="separate"/>
            </w:r>
            <w:r w:rsidR="00D24D9D">
              <w:rPr>
                <w:noProof/>
                <w:webHidden/>
              </w:rPr>
              <w:t>3</w:t>
            </w:r>
            <w:r w:rsidR="00D24D9D">
              <w:rPr>
                <w:noProof/>
                <w:webHidden/>
              </w:rPr>
              <w:fldChar w:fldCharType="end"/>
            </w:r>
          </w:hyperlink>
        </w:p>
        <w:p w14:paraId="52083EF2" w14:textId="7EF347C0"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17" w:history="1">
            <w:r w:rsidRPr="00467BC5">
              <w:rPr>
                <w:rStyle w:val="Hyperlink"/>
                <w:noProof/>
              </w:rPr>
              <w:t>Role Purpose</w:t>
            </w:r>
            <w:r>
              <w:rPr>
                <w:noProof/>
                <w:webHidden/>
              </w:rPr>
              <w:tab/>
            </w:r>
            <w:r>
              <w:rPr>
                <w:noProof/>
                <w:webHidden/>
              </w:rPr>
              <w:fldChar w:fldCharType="begin"/>
            </w:r>
            <w:r>
              <w:rPr>
                <w:noProof/>
                <w:webHidden/>
              </w:rPr>
              <w:instrText xml:space="preserve"> PAGEREF _Toc226806117 \h </w:instrText>
            </w:r>
            <w:r>
              <w:rPr>
                <w:noProof/>
                <w:webHidden/>
              </w:rPr>
            </w:r>
            <w:r>
              <w:rPr>
                <w:noProof/>
                <w:webHidden/>
              </w:rPr>
              <w:fldChar w:fldCharType="separate"/>
            </w:r>
            <w:r>
              <w:rPr>
                <w:noProof/>
                <w:webHidden/>
              </w:rPr>
              <w:t>3</w:t>
            </w:r>
            <w:r>
              <w:rPr>
                <w:noProof/>
                <w:webHidden/>
              </w:rPr>
              <w:fldChar w:fldCharType="end"/>
            </w:r>
          </w:hyperlink>
        </w:p>
        <w:p w14:paraId="2163B643" w14:textId="6F06A701"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18" w:history="1">
            <w:r w:rsidRPr="00467BC5">
              <w:rPr>
                <w:rStyle w:val="Hyperlink"/>
                <w:noProof/>
              </w:rPr>
              <w:t>Role Outcomes</w:t>
            </w:r>
            <w:r>
              <w:rPr>
                <w:noProof/>
                <w:webHidden/>
              </w:rPr>
              <w:tab/>
            </w:r>
            <w:r>
              <w:rPr>
                <w:noProof/>
                <w:webHidden/>
              </w:rPr>
              <w:fldChar w:fldCharType="begin"/>
            </w:r>
            <w:r>
              <w:rPr>
                <w:noProof/>
                <w:webHidden/>
              </w:rPr>
              <w:instrText xml:space="preserve"> PAGEREF _Toc226806118 \h </w:instrText>
            </w:r>
            <w:r>
              <w:rPr>
                <w:noProof/>
                <w:webHidden/>
              </w:rPr>
            </w:r>
            <w:r>
              <w:rPr>
                <w:noProof/>
                <w:webHidden/>
              </w:rPr>
              <w:fldChar w:fldCharType="separate"/>
            </w:r>
            <w:r>
              <w:rPr>
                <w:noProof/>
                <w:webHidden/>
              </w:rPr>
              <w:t>3</w:t>
            </w:r>
            <w:r>
              <w:rPr>
                <w:noProof/>
                <w:webHidden/>
              </w:rPr>
              <w:fldChar w:fldCharType="end"/>
            </w:r>
          </w:hyperlink>
        </w:p>
        <w:p w14:paraId="0953F4D8" w14:textId="0F70AC41"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19" w:history="1">
            <w:r w:rsidRPr="00467BC5">
              <w:rPr>
                <w:rStyle w:val="Hyperlink"/>
                <w:noProof/>
              </w:rPr>
              <w:t>Role Signature</w:t>
            </w:r>
            <w:r>
              <w:rPr>
                <w:noProof/>
                <w:webHidden/>
              </w:rPr>
              <w:tab/>
            </w:r>
            <w:r>
              <w:rPr>
                <w:noProof/>
                <w:webHidden/>
              </w:rPr>
              <w:fldChar w:fldCharType="begin"/>
            </w:r>
            <w:r>
              <w:rPr>
                <w:noProof/>
                <w:webHidden/>
              </w:rPr>
              <w:instrText xml:space="preserve"> PAGEREF _Toc226806119 \h </w:instrText>
            </w:r>
            <w:r>
              <w:rPr>
                <w:noProof/>
                <w:webHidden/>
              </w:rPr>
            </w:r>
            <w:r>
              <w:rPr>
                <w:noProof/>
                <w:webHidden/>
              </w:rPr>
              <w:fldChar w:fldCharType="separate"/>
            </w:r>
            <w:r>
              <w:rPr>
                <w:noProof/>
                <w:webHidden/>
              </w:rPr>
              <w:t>3</w:t>
            </w:r>
            <w:r>
              <w:rPr>
                <w:noProof/>
                <w:webHidden/>
              </w:rPr>
              <w:fldChar w:fldCharType="end"/>
            </w:r>
          </w:hyperlink>
        </w:p>
        <w:p w14:paraId="74E4C766" w14:textId="6908E1AE"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20" w:history="1">
            <w:r w:rsidRPr="00467BC5">
              <w:rPr>
                <w:rStyle w:val="Hyperlink"/>
                <w:noProof/>
              </w:rPr>
              <w:t>Key Responsibilities</w:t>
            </w:r>
            <w:r>
              <w:rPr>
                <w:noProof/>
                <w:webHidden/>
              </w:rPr>
              <w:tab/>
            </w:r>
            <w:r>
              <w:rPr>
                <w:noProof/>
                <w:webHidden/>
              </w:rPr>
              <w:fldChar w:fldCharType="begin"/>
            </w:r>
            <w:r>
              <w:rPr>
                <w:noProof/>
                <w:webHidden/>
              </w:rPr>
              <w:instrText xml:space="preserve"> PAGEREF _Toc226806120 \h </w:instrText>
            </w:r>
            <w:r>
              <w:rPr>
                <w:noProof/>
                <w:webHidden/>
              </w:rPr>
            </w:r>
            <w:r>
              <w:rPr>
                <w:noProof/>
                <w:webHidden/>
              </w:rPr>
              <w:fldChar w:fldCharType="separate"/>
            </w:r>
            <w:r>
              <w:rPr>
                <w:noProof/>
                <w:webHidden/>
              </w:rPr>
              <w:t>4</w:t>
            </w:r>
            <w:r>
              <w:rPr>
                <w:noProof/>
                <w:webHidden/>
              </w:rPr>
              <w:fldChar w:fldCharType="end"/>
            </w:r>
          </w:hyperlink>
        </w:p>
        <w:p w14:paraId="07C29875" w14:textId="29674D7E"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21" w:history="1">
            <w:r w:rsidRPr="00467BC5">
              <w:rPr>
                <w:rStyle w:val="Hyperlink"/>
                <w:noProof/>
              </w:rPr>
              <w:t>Success Measures</w:t>
            </w:r>
            <w:r>
              <w:rPr>
                <w:noProof/>
                <w:webHidden/>
              </w:rPr>
              <w:tab/>
            </w:r>
            <w:r>
              <w:rPr>
                <w:noProof/>
                <w:webHidden/>
              </w:rPr>
              <w:fldChar w:fldCharType="begin"/>
            </w:r>
            <w:r>
              <w:rPr>
                <w:noProof/>
                <w:webHidden/>
              </w:rPr>
              <w:instrText xml:space="preserve"> PAGEREF _Toc226806121 \h </w:instrText>
            </w:r>
            <w:r>
              <w:rPr>
                <w:noProof/>
                <w:webHidden/>
              </w:rPr>
            </w:r>
            <w:r>
              <w:rPr>
                <w:noProof/>
                <w:webHidden/>
              </w:rPr>
              <w:fldChar w:fldCharType="separate"/>
            </w:r>
            <w:r>
              <w:rPr>
                <w:noProof/>
                <w:webHidden/>
              </w:rPr>
              <w:t>4</w:t>
            </w:r>
            <w:r>
              <w:rPr>
                <w:noProof/>
                <w:webHidden/>
              </w:rPr>
              <w:fldChar w:fldCharType="end"/>
            </w:r>
          </w:hyperlink>
        </w:p>
        <w:p w14:paraId="4F5F727B" w14:textId="62C98F12"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22" w:history="1">
            <w:r w:rsidRPr="00467BC5">
              <w:rPr>
                <w:rStyle w:val="Hyperlink"/>
                <w:noProof/>
              </w:rPr>
              <w:t>Person Specification</w:t>
            </w:r>
            <w:r>
              <w:rPr>
                <w:noProof/>
                <w:webHidden/>
              </w:rPr>
              <w:tab/>
            </w:r>
            <w:r>
              <w:rPr>
                <w:noProof/>
                <w:webHidden/>
              </w:rPr>
              <w:fldChar w:fldCharType="begin"/>
            </w:r>
            <w:r>
              <w:rPr>
                <w:noProof/>
                <w:webHidden/>
              </w:rPr>
              <w:instrText xml:space="preserve"> PAGEREF _Toc226806122 \h </w:instrText>
            </w:r>
            <w:r>
              <w:rPr>
                <w:noProof/>
                <w:webHidden/>
              </w:rPr>
            </w:r>
            <w:r>
              <w:rPr>
                <w:noProof/>
                <w:webHidden/>
              </w:rPr>
              <w:fldChar w:fldCharType="separate"/>
            </w:r>
            <w:r>
              <w:rPr>
                <w:noProof/>
                <w:webHidden/>
              </w:rPr>
              <w:t>5</w:t>
            </w:r>
            <w:r>
              <w:rPr>
                <w:noProof/>
                <w:webHidden/>
              </w:rPr>
              <w:fldChar w:fldCharType="end"/>
            </w:r>
          </w:hyperlink>
        </w:p>
        <w:p w14:paraId="1BB7B872" w14:textId="4FC1EDE0" w:rsidR="00D24D9D" w:rsidRDefault="00D24D9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226806123" w:history="1">
            <w:r w:rsidRPr="00467BC5">
              <w:rPr>
                <w:rStyle w:val="Hyperlink"/>
                <w:noProof/>
              </w:rPr>
              <w:t>Appendix A – Interview Questions and Scoring</w:t>
            </w:r>
            <w:r>
              <w:rPr>
                <w:noProof/>
                <w:webHidden/>
              </w:rPr>
              <w:tab/>
            </w:r>
            <w:r>
              <w:rPr>
                <w:noProof/>
                <w:webHidden/>
              </w:rPr>
              <w:fldChar w:fldCharType="begin"/>
            </w:r>
            <w:r>
              <w:rPr>
                <w:noProof/>
                <w:webHidden/>
              </w:rPr>
              <w:instrText xml:space="preserve"> PAGEREF _Toc226806123 \h </w:instrText>
            </w:r>
            <w:r>
              <w:rPr>
                <w:noProof/>
                <w:webHidden/>
              </w:rPr>
            </w:r>
            <w:r>
              <w:rPr>
                <w:noProof/>
                <w:webHidden/>
              </w:rPr>
              <w:fldChar w:fldCharType="separate"/>
            </w:r>
            <w:r>
              <w:rPr>
                <w:noProof/>
                <w:webHidden/>
              </w:rPr>
              <w:t>6</w:t>
            </w:r>
            <w:r>
              <w:rPr>
                <w:noProof/>
                <w:webHidden/>
              </w:rPr>
              <w:fldChar w:fldCharType="end"/>
            </w:r>
          </w:hyperlink>
        </w:p>
        <w:p w14:paraId="5FEF7A29" w14:textId="722BA622" w:rsidR="00860048" w:rsidRDefault="00860048">
          <w:r>
            <w:rPr>
              <w:b/>
              <w:bCs/>
              <w:noProof/>
            </w:rPr>
            <w:fldChar w:fldCharType="end"/>
          </w:r>
        </w:p>
      </w:sdtContent>
    </w:sdt>
    <w:p w14:paraId="3047CBA6" w14:textId="62773029" w:rsidR="00BC7E7D" w:rsidRDefault="00BC7E7D" w:rsidP="00860048">
      <w:pPr>
        <w:spacing w:after="0"/>
        <w:rPr>
          <w:rFonts w:cs="Arial"/>
          <w:szCs w:val="24"/>
        </w:rPr>
      </w:pPr>
    </w:p>
    <w:p w14:paraId="4A6E70D5" w14:textId="77777777" w:rsidR="00860048" w:rsidRDefault="00860048" w:rsidP="00DB45F3">
      <w:pPr>
        <w:rPr>
          <w:rFonts w:cs="Arial"/>
          <w:b/>
          <w:bCs/>
          <w:szCs w:val="24"/>
          <w:lang w:val="en-GB"/>
        </w:rPr>
      </w:pPr>
    </w:p>
    <w:p w14:paraId="284D5EE8" w14:textId="77777777" w:rsidR="00860048" w:rsidRDefault="00860048" w:rsidP="00DB45F3">
      <w:pPr>
        <w:rPr>
          <w:rFonts w:cs="Arial"/>
          <w:b/>
          <w:bCs/>
          <w:szCs w:val="24"/>
          <w:lang w:val="en-GB"/>
        </w:rPr>
      </w:pPr>
    </w:p>
    <w:p w14:paraId="6F532953" w14:textId="77777777" w:rsidR="00860048" w:rsidRDefault="00860048" w:rsidP="00DB45F3">
      <w:pPr>
        <w:rPr>
          <w:rFonts w:cs="Arial"/>
          <w:b/>
          <w:bCs/>
          <w:szCs w:val="24"/>
          <w:lang w:val="en-GB"/>
        </w:rPr>
      </w:pPr>
    </w:p>
    <w:p w14:paraId="1A1EA8B5" w14:textId="77777777" w:rsidR="00860048" w:rsidRDefault="00860048" w:rsidP="00DB45F3">
      <w:pPr>
        <w:rPr>
          <w:rFonts w:cs="Arial"/>
          <w:b/>
          <w:bCs/>
          <w:szCs w:val="24"/>
          <w:lang w:val="en-GB"/>
        </w:rPr>
      </w:pPr>
    </w:p>
    <w:p w14:paraId="613DB278" w14:textId="77777777" w:rsidR="00860048" w:rsidRDefault="00860048" w:rsidP="00DB45F3">
      <w:pPr>
        <w:rPr>
          <w:rFonts w:cs="Arial"/>
          <w:b/>
          <w:bCs/>
          <w:szCs w:val="24"/>
          <w:lang w:val="en-GB"/>
        </w:rPr>
      </w:pPr>
    </w:p>
    <w:p w14:paraId="40F9C6C2" w14:textId="77777777" w:rsidR="00860048" w:rsidRDefault="00860048" w:rsidP="00DB45F3">
      <w:pPr>
        <w:rPr>
          <w:rFonts w:cs="Arial"/>
          <w:b/>
          <w:bCs/>
          <w:szCs w:val="24"/>
          <w:lang w:val="en-GB"/>
        </w:rPr>
      </w:pPr>
    </w:p>
    <w:p w14:paraId="57304C66" w14:textId="77777777" w:rsidR="00860048" w:rsidRDefault="00860048" w:rsidP="00DB45F3">
      <w:pPr>
        <w:rPr>
          <w:rFonts w:cs="Arial"/>
          <w:b/>
          <w:bCs/>
          <w:szCs w:val="24"/>
          <w:lang w:val="en-GB"/>
        </w:rPr>
      </w:pPr>
    </w:p>
    <w:p w14:paraId="74BCEEDE" w14:textId="77777777" w:rsidR="00860048" w:rsidRDefault="00860048" w:rsidP="00DB45F3">
      <w:pPr>
        <w:rPr>
          <w:rFonts w:cs="Arial"/>
          <w:b/>
          <w:bCs/>
          <w:szCs w:val="24"/>
          <w:lang w:val="en-GB"/>
        </w:rPr>
      </w:pPr>
    </w:p>
    <w:p w14:paraId="0BABB6C7" w14:textId="77777777" w:rsidR="00860048" w:rsidRDefault="00860048" w:rsidP="00DB45F3">
      <w:pPr>
        <w:rPr>
          <w:rFonts w:cs="Arial"/>
          <w:b/>
          <w:bCs/>
          <w:szCs w:val="24"/>
          <w:lang w:val="en-GB"/>
        </w:rPr>
      </w:pPr>
    </w:p>
    <w:p w14:paraId="04031D4D" w14:textId="77777777" w:rsidR="00860048" w:rsidRDefault="00860048" w:rsidP="00DB45F3">
      <w:pPr>
        <w:rPr>
          <w:rFonts w:cs="Arial"/>
          <w:b/>
          <w:bCs/>
          <w:szCs w:val="24"/>
          <w:lang w:val="en-GB"/>
        </w:rPr>
      </w:pPr>
    </w:p>
    <w:p w14:paraId="21596103" w14:textId="77777777" w:rsidR="00860048" w:rsidRDefault="00860048" w:rsidP="00DB45F3">
      <w:pPr>
        <w:rPr>
          <w:rFonts w:cs="Arial"/>
          <w:b/>
          <w:bCs/>
          <w:szCs w:val="24"/>
          <w:lang w:val="en-GB"/>
        </w:rPr>
      </w:pPr>
    </w:p>
    <w:p w14:paraId="70D57B20" w14:textId="77777777" w:rsidR="00860048" w:rsidRDefault="00860048" w:rsidP="00DB45F3">
      <w:pPr>
        <w:rPr>
          <w:rFonts w:cs="Arial"/>
          <w:b/>
          <w:bCs/>
          <w:szCs w:val="24"/>
          <w:lang w:val="en-GB"/>
        </w:rPr>
      </w:pPr>
    </w:p>
    <w:p w14:paraId="0ACAC471" w14:textId="77777777" w:rsidR="00860048" w:rsidRDefault="00860048" w:rsidP="00DB45F3">
      <w:pPr>
        <w:rPr>
          <w:rFonts w:cs="Arial"/>
          <w:b/>
          <w:bCs/>
          <w:szCs w:val="24"/>
          <w:lang w:val="en-GB"/>
        </w:rPr>
      </w:pPr>
    </w:p>
    <w:p w14:paraId="43C1A03D" w14:textId="77777777" w:rsidR="00860048" w:rsidRDefault="00860048" w:rsidP="00DB45F3">
      <w:pPr>
        <w:rPr>
          <w:rFonts w:cs="Arial"/>
          <w:b/>
          <w:bCs/>
          <w:szCs w:val="24"/>
          <w:lang w:val="en-GB"/>
        </w:rPr>
      </w:pPr>
    </w:p>
    <w:p w14:paraId="3D8B44A9" w14:textId="77777777" w:rsidR="00860048" w:rsidRDefault="00860048" w:rsidP="00DB45F3">
      <w:pPr>
        <w:rPr>
          <w:rFonts w:cs="Arial"/>
          <w:b/>
          <w:bCs/>
          <w:szCs w:val="24"/>
          <w:lang w:val="en-GB"/>
        </w:rPr>
      </w:pPr>
    </w:p>
    <w:p w14:paraId="0353BF48" w14:textId="77777777" w:rsidR="00860048" w:rsidRDefault="00860048" w:rsidP="00DB45F3">
      <w:pPr>
        <w:rPr>
          <w:rFonts w:cs="Arial"/>
          <w:b/>
          <w:bCs/>
          <w:szCs w:val="24"/>
          <w:lang w:val="en-GB"/>
        </w:rPr>
      </w:pPr>
    </w:p>
    <w:p w14:paraId="612D7674" w14:textId="77777777" w:rsidR="00860048" w:rsidRDefault="00860048" w:rsidP="00DB45F3">
      <w:pPr>
        <w:rPr>
          <w:rFonts w:cs="Arial"/>
          <w:b/>
          <w:bCs/>
          <w:szCs w:val="24"/>
          <w:lang w:val="en-GB"/>
        </w:rPr>
      </w:pPr>
    </w:p>
    <w:p w14:paraId="097CDB2F" w14:textId="3EDDE1D5" w:rsidR="00883B31" w:rsidRPr="001C7F08" w:rsidRDefault="0052794F" w:rsidP="00DB45F3">
      <w:pPr>
        <w:rPr>
          <w:rFonts w:cs="Arial"/>
          <w:b/>
          <w:bCs/>
          <w:szCs w:val="24"/>
          <w:lang w:val="en-GB"/>
        </w:rPr>
      </w:pPr>
      <w:r w:rsidRPr="001C7F08">
        <w:rPr>
          <w:rFonts w:cs="Arial"/>
          <w:b/>
          <w:bCs/>
          <w:szCs w:val="24"/>
          <w:lang w:val="en-GB"/>
        </w:rPr>
        <w:lastRenderedPageBreak/>
        <w:t>Innovation Support Officer (ISO)</w:t>
      </w:r>
    </w:p>
    <w:p w14:paraId="6CC7302B" w14:textId="77777777" w:rsidR="004A5D96" w:rsidRDefault="004A5D96" w:rsidP="00DB45F3">
      <w:pPr>
        <w:rPr>
          <w:rFonts w:cs="Arial"/>
          <w:szCs w:val="24"/>
          <w:lang w:val="en-GB"/>
        </w:rPr>
      </w:pPr>
    </w:p>
    <w:p w14:paraId="2268059D" w14:textId="77777777" w:rsidR="00883B31" w:rsidRDefault="003809B4" w:rsidP="00860048">
      <w:pPr>
        <w:pStyle w:val="Heading1"/>
      </w:pPr>
      <w:bookmarkStart w:id="1" w:name="_Toc226806116"/>
      <w:r w:rsidRPr="003809B4">
        <w:t>J</w:t>
      </w:r>
      <w:r w:rsidR="00883B31">
        <w:t>ob description</w:t>
      </w:r>
      <w:bookmarkEnd w:id="1"/>
    </w:p>
    <w:p w14:paraId="6D179D19" w14:textId="2B276C07" w:rsidR="003809B4" w:rsidRPr="003809B4" w:rsidRDefault="003809B4" w:rsidP="00DB45F3">
      <w:pPr>
        <w:rPr>
          <w:rFonts w:cs="Arial"/>
          <w:szCs w:val="24"/>
          <w:lang w:val="en-GB"/>
        </w:rPr>
      </w:pPr>
      <w:r w:rsidRPr="003809B4">
        <w:rPr>
          <w:rFonts w:cs="Arial"/>
          <w:szCs w:val="24"/>
          <w:lang w:val="en-GB"/>
        </w:rPr>
        <w:t xml:space="preserve">Organisation: </w:t>
      </w:r>
      <w:r w:rsidR="00DB45F3">
        <w:rPr>
          <w:rFonts w:cs="Arial"/>
          <w:szCs w:val="24"/>
          <w:lang w:val="en-GB"/>
        </w:rPr>
        <w:tab/>
      </w:r>
      <w:r w:rsidRPr="003809B4">
        <w:rPr>
          <w:rFonts w:cs="Arial"/>
          <w:szCs w:val="24"/>
          <w:lang w:val="en-GB"/>
        </w:rPr>
        <w:t>UWTSD Students’ Union</w:t>
      </w:r>
    </w:p>
    <w:p w14:paraId="3DF2CB5B" w14:textId="63FBCF5D" w:rsidR="003809B4" w:rsidRPr="003809B4" w:rsidRDefault="003809B4" w:rsidP="00DB45F3">
      <w:pPr>
        <w:rPr>
          <w:rFonts w:cs="Arial"/>
          <w:szCs w:val="24"/>
          <w:lang w:val="en-GB"/>
        </w:rPr>
      </w:pPr>
      <w:r w:rsidRPr="003809B4">
        <w:rPr>
          <w:rFonts w:cs="Arial"/>
          <w:szCs w:val="24"/>
          <w:lang w:val="en-GB"/>
        </w:rPr>
        <w:t xml:space="preserve">Reports to: </w:t>
      </w:r>
      <w:r w:rsidR="00DB45F3">
        <w:rPr>
          <w:rFonts w:cs="Arial"/>
          <w:szCs w:val="24"/>
          <w:lang w:val="en-GB"/>
        </w:rPr>
        <w:tab/>
      </w:r>
      <w:r w:rsidR="00DB45F3">
        <w:rPr>
          <w:rFonts w:cs="Arial"/>
          <w:szCs w:val="24"/>
          <w:lang w:val="en-GB"/>
        </w:rPr>
        <w:tab/>
      </w:r>
      <w:r w:rsidRPr="003809B4">
        <w:rPr>
          <w:rFonts w:cs="Arial"/>
          <w:szCs w:val="24"/>
          <w:lang w:val="en-GB"/>
        </w:rPr>
        <w:t>SU Manager (Student Voice/Insight or equivalent)</w:t>
      </w:r>
    </w:p>
    <w:p w14:paraId="267044E4" w14:textId="4E4F11AE" w:rsidR="003809B4" w:rsidRPr="003809B4" w:rsidRDefault="003809B4" w:rsidP="00DB45F3">
      <w:pPr>
        <w:rPr>
          <w:rFonts w:cs="Arial"/>
          <w:szCs w:val="24"/>
          <w:lang w:val="en-GB"/>
        </w:rPr>
      </w:pPr>
      <w:r w:rsidRPr="003809B4">
        <w:rPr>
          <w:rFonts w:cs="Arial"/>
          <w:szCs w:val="24"/>
          <w:lang w:val="en-GB"/>
        </w:rPr>
        <w:t xml:space="preserve">Location/Pattern: </w:t>
      </w:r>
      <w:r w:rsidR="00DB45F3">
        <w:rPr>
          <w:rFonts w:cs="Arial"/>
          <w:szCs w:val="24"/>
          <w:lang w:val="en-GB"/>
        </w:rPr>
        <w:tab/>
      </w:r>
      <w:r w:rsidRPr="003809B4">
        <w:rPr>
          <w:rFonts w:cs="Arial"/>
          <w:szCs w:val="24"/>
          <w:lang w:val="en-GB"/>
        </w:rPr>
        <w:t>Multi-campus, hybrid; occasional evenings/weekends</w:t>
      </w:r>
    </w:p>
    <w:p w14:paraId="3C0FA8B5" w14:textId="69B933B3" w:rsidR="003809B4" w:rsidRPr="003809B4" w:rsidRDefault="003809B4" w:rsidP="00DB45F3">
      <w:pPr>
        <w:rPr>
          <w:rFonts w:cs="Arial"/>
          <w:szCs w:val="24"/>
          <w:lang w:val="en-GB"/>
        </w:rPr>
      </w:pPr>
      <w:r w:rsidRPr="003809B4">
        <w:rPr>
          <w:rFonts w:cs="Arial"/>
          <w:szCs w:val="24"/>
          <w:lang w:val="en-GB"/>
        </w:rPr>
        <w:t xml:space="preserve">Grade level: </w:t>
      </w:r>
      <w:r w:rsidR="00DB45F3">
        <w:rPr>
          <w:rFonts w:cs="Arial"/>
          <w:szCs w:val="24"/>
          <w:lang w:val="en-GB"/>
        </w:rPr>
        <w:tab/>
      </w:r>
      <w:r w:rsidR="00DB45F3">
        <w:rPr>
          <w:rFonts w:cs="Arial"/>
          <w:szCs w:val="24"/>
          <w:lang w:val="en-GB"/>
        </w:rPr>
        <w:tab/>
      </w:r>
      <w:r w:rsidRPr="003809B4">
        <w:rPr>
          <w:rFonts w:cs="Arial"/>
          <w:szCs w:val="24"/>
          <w:lang w:val="en-GB"/>
        </w:rPr>
        <w:t>Graduate/entry-level role with support and coaching available</w:t>
      </w:r>
    </w:p>
    <w:p w14:paraId="7781AF6C" w14:textId="7B403DB6" w:rsidR="003809B4" w:rsidRPr="003809B4" w:rsidRDefault="003809B4" w:rsidP="00860048">
      <w:pPr>
        <w:pStyle w:val="Heading1"/>
      </w:pPr>
      <w:bookmarkStart w:id="2" w:name="_Toc226806117"/>
      <w:r w:rsidRPr="003809B4">
        <w:t>R</w:t>
      </w:r>
      <w:r w:rsidR="006C1094" w:rsidRPr="001C7F08">
        <w:t>ole</w:t>
      </w:r>
      <w:r w:rsidRPr="003809B4">
        <w:t xml:space="preserve"> </w:t>
      </w:r>
      <w:r w:rsidR="006C1094" w:rsidRPr="001C7F08">
        <w:t>Purpose</w:t>
      </w:r>
      <w:bookmarkEnd w:id="2"/>
    </w:p>
    <w:p w14:paraId="6B83ADC8" w14:textId="6A773524" w:rsidR="003809B4" w:rsidRPr="003809B4" w:rsidRDefault="001734E5" w:rsidP="00DB45F3">
      <w:pPr>
        <w:rPr>
          <w:rFonts w:cs="Arial"/>
          <w:szCs w:val="24"/>
          <w:lang w:val="en-GB"/>
        </w:rPr>
      </w:pPr>
      <w:r>
        <w:rPr>
          <w:rFonts w:cs="Arial"/>
          <w:szCs w:val="24"/>
          <w:lang w:val="en-GB"/>
        </w:rPr>
        <w:t>The goal is to cultivate an innovative, test-and-learn approach within the Students’ Union by turning student needs into small, measurable enhancements. The ISO helps teams and student leaders quickly prototype ideas, learn from evidence, and expand successful initiatives, all while maintaining inclusiveness, ethics, and practicality in SU services.</w:t>
      </w:r>
    </w:p>
    <w:p w14:paraId="35AEB41D" w14:textId="1DA1FCA0" w:rsidR="003809B4" w:rsidRPr="003809B4" w:rsidRDefault="003809B4" w:rsidP="00860048">
      <w:pPr>
        <w:pStyle w:val="Heading1"/>
      </w:pPr>
      <w:bookmarkStart w:id="3" w:name="_Toc226806118"/>
      <w:r w:rsidRPr="003809B4">
        <w:t>R</w:t>
      </w:r>
      <w:r w:rsidR="006C1094" w:rsidRPr="001C7F08">
        <w:t>ole</w:t>
      </w:r>
      <w:r w:rsidRPr="003809B4">
        <w:t xml:space="preserve"> O</w:t>
      </w:r>
      <w:r w:rsidR="006C1094" w:rsidRPr="001C7F08">
        <w:t>utcomes</w:t>
      </w:r>
      <w:bookmarkEnd w:id="3"/>
    </w:p>
    <w:p w14:paraId="2699F30F" w14:textId="25D56012" w:rsidR="00883B31" w:rsidRDefault="00883B31" w:rsidP="00DB45F3">
      <w:pPr>
        <w:rPr>
          <w:rFonts w:cs="Arial"/>
          <w:szCs w:val="24"/>
          <w:lang w:val="en-GB"/>
        </w:rPr>
      </w:pPr>
      <w:r>
        <w:rPr>
          <w:rFonts w:cs="Arial"/>
          <w:szCs w:val="24"/>
          <w:lang w:val="en-GB"/>
        </w:rPr>
        <w:t xml:space="preserve">• </w:t>
      </w:r>
      <w:r w:rsidR="001734E5">
        <w:rPr>
          <w:rFonts w:cs="Arial"/>
          <w:szCs w:val="24"/>
          <w:lang w:val="en-GB"/>
        </w:rPr>
        <w:t>Students experience more seamless journeys with easier access, faster responses, and reduced friction.</w:t>
      </w:r>
    </w:p>
    <w:p w14:paraId="706E759D" w14:textId="53784BA7" w:rsidR="00883B31" w:rsidRDefault="00883B31" w:rsidP="00DB45F3">
      <w:pPr>
        <w:rPr>
          <w:rFonts w:cs="Arial"/>
          <w:szCs w:val="24"/>
          <w:lang w:val="en-GB"/>
        </w:rPr>
      </w:pPr>
      <w:r>
        <w:rPr>
          <w:rFonts w:cs="Arial"/>
          <w:szCs w:val="24"/>
          <w:lang w:val="en-GB"/>
        </w:rPr>
        <w:t xml:space="preserve">• </w:t>
      </w:r>
      <w:r w:rsidR="001734E5">
        <w:rPr>
          <w:rFonts w:cs="Arial"/>
          <w:szCs w:val="24"/>
          <w:lang w:val="en-GB"/>
        </w:rPr>
        <w:t>Staff and student leaders possess simple tools and confidence to conduct small experiments.</w:t>
      </w:r>
    </w:p>
    <w:p w14:paraId="00942884" w14:textId="71B24B7B" w:rsidR="00883B31" w:rsidRDefault="00883B31" w:rsidP="00DB45F3">
      <w:pPr>
        <w:rPr>
          <w:rFonts w:cs="Arial"/>
          <w:szCs w:val="24"/>
          <w:lang w:val="en-GB"/>
        </w:rPr>
      </w:pPr>
      <w:r>
        <w:rPr>
          <w:rFonts w:cs="Arial"/>
          <w:szCs w:val="24"/>
          <w:lang w:val="en-GB"/>
        </w:rPr>
        <w:t xml:space="preserve">• </w:t>
      </w:r>
      <w:r w:rsidR="001734E5">
        <w:rPr>
          <w:rFonts w:cs="Arial"/>
          <w:szCs w:val="24"/>
          <w:lang w:val="en-GB"/>
        </w:rPr>
        <w:t>The Union can demonstrate what was successful, what wasn't, and what has changed.</w:t>
      </w:r>
    </w:p>
    <w:p w14:paraId="01AB2517" w14:textId="77777777" w:rsidR="00883B31" w:rsidRDefault="00883B31" w:rsidP="00DB45F3">
      <w:pPr>
        <w:rPr>
          <w:rFonts w:cs="Arial"/>
          <w:szCs w:val="24"/>
          <w:lang w:val="en-GB"/>
        </w:rPr>
      </w:pPr>
    </w:p>
    <w:p w14:paraId="75E7C60E" w14:textId="0D72A185" w:rsidR="00883B31" w:rsidRDefault="00883B31" w:rsidP="00DB45F3">
      <w:pPr>
        <w:rPr>
          <w:rFonts w:cs="Arial"/>
          <w:szCs w:val="24"/>
          <w:lang w:val="en-GB"/>
        </w:rPr>
      </w:pPr>
      <w:bookmarkStart w:id="4" w:name="_Toc226806119"/>
      <w:r w:rsidRPr="00860048">
        <w:rPr>
          <w:rStyle w:val="Heading1Char"/>
        </w:rPr>
        <w:t>Role Signature</w:t>
      </w:r>
      <w:bookmarkEnd w:id="4"/>
      <w:r>
        <w:rPr>
          <w:rFonts w:cs="Arial"/>
          <w:szCs w:val="24"/>
          <w:lang w:val="en-GB"/>
        </w:rPr>
        <w:t>: “Experiment, Learn and Improve”</w:t>
      </w:r>
    </w:p>
    <w:p w14:paraId="501988F0" w14:textId="77777777" w:rsidR="001734E5" w:rsidRDefault="001734E5" w:rsidP="00DB45F3">
      <w:pPr>
        <w:rPr>
          <w:rFonts w:cs="Arial"/>
          <w:szCs w:val="24"/>
          <w:lang w:val="en-GB"/>
        </w:rPr>
      </w:pPr>
      <w:r>
        <w:rPr>
          <w:rFonts w:cs="Arial"/>
          <w:szCs w:val="24"/>
          <w:lang w:val="en-GB"/>
        </w:rPr>
        <w:t xml:space="preserve">The ISO’s lightweight cycle promotes safe and consistent change through several steps: </w:t>
      </w:r>
    </w:p>
    <w:p w14:paraId="71910436" w14:textId="40D1400B" w:rsidR="001734E5" w:rsidRDefault="001734E5" w:rsidP="00DB45F3">
      <w:pPr>
        <w:rPr>
          <w:rFonts w:cs="Arial"/>
          <w:szCs w:val="24"/>
          <w:lang w:val="en-GB"/>
        </w:rPr>
      </w:pPr>
      <w:r>
        <w:rPr>
          <w:rFonts w:cs="Arial"/>
          <w:szCs w:val="24"/>
          <w:lang w:val="en-GB"/>
        </w:rPr>
        <w:t>•   Listen: collect feedback on needs and obstacles.</w:t>
      </w:r>
    </w:p>
    <w:p w14:paraId="475DE813" w14:textId="77777777" w:rsidR="001734E5" w:rsidRDefault="001734E5" w:rsidP="00DB45F3">
      <w:pPr>
        <w:rPr>
          <w:rFonts w:cs="Arial"/>
          <w:szCs w:val="24"/>
          <w:lang w:val="en-GB"/>
        </w:rPr>
      </w:pPr>
      <w:r>
        <w:rPr>
          <w:rFonts w:cs="Arial"/>
          <w:szCs w:val="24"/>
          <w:lang w:val="en-GB"/>
        </w:rPr>
        <w:t>• Frame: translate insights into specific opportunities or issues and develop hypotheses.</w:t>
      </w:r>
    </w:p>
    <w:p w14:paraId="73155ADC" w14:textId="77777777" w:rsidR="001734E5" w:rsidRDefault="001734E5" w:rsidP="00DB45F3">
      <w:pPr>
        <w:rPr>
          <w:rFonts w:cs="Arial"/>
          <w:szCs w:val="24"/>
          <w:lang w:val="en-GB"/>
        </w:rPr>
      </w:pPr>
      <w:r>
        <w:rPr>
          <w:rFonts w:cs="Arial"/>
          <w:szCs w:val="24"/>
          <w:lang w:val="en-GB"/>
        </w:rPr>
        <w:lastRenderedPageBreak/>
        <w:t>• Test: conduct short, low-cost micro-pilots lasting 2 to 4 weeks that can be easily halted if necessary.</w:t>
      </w:r>
    </w:p>
    <w:p w14:paraId="10B0D77C" w14:textId="77777777" w:rsidR="001734E5" w:rsidRDefault="001734E5" w:rsidP="00DB45F3">
      <w:pPr>
        <w:rPr>
          <w:rFonts w:cs="Arial"/>
          <w:szCs w:val="24"/>
          <w:lang w:val="en-GB"/>
        </w:rPr>
      </w:pPr>
      <w:r>
        <w:rPr>
          <w:rFonts w:cs="Arial"/>
          <w:szCs w:val="24"/>
          <w:lang w:val="en-GB"/>
        </w:rPr>
        <w:t>• Measure: track a few key indicators such as engagement, satisfaction, time saved, and accessibility.</w:t>
      </w:r>
    </w:p>
    <w:p w14:paraId="1D8BCD4D" w14:textId="2D31F84F" w:rsidR="003809B4" w:rsidRPr="003809B4" w:rsidRDefault="001734E5" w:rsidP="00DB45F3">
      <w:pPr>
        <w:rPr>
          <w:rFonts w:cs="Arial"/>
          <w:szCs w:val="24"/>
          <w:lang w:val="en-GB"/>
        </w:rPr>
      </w:pPr>
      <w:r>
        <w:rPr>
          <w:rFonts w:cs="Arial"/>
          <w:szCs w:val="24"/>
          <w:lang w:val="en-GB"/>
        </w:rPr>
        <w:t>• Improve: refine, scale, or stop initiatives, openly sharing lessons to build trust and support continuous improvement.</w:t>
      </w:r>
    </w:p>
    <w:p w14:paraId="7EC9D19B" w14:textId="0CED3AA1" w:rsidR="004A5D96" w:rsidRPr="001C7F08" w:rsidRDefault="004A5D96" w:rsidP="00860048">
      <w:pPr>
        <w:pStyle w:val="Heading1"/>
      </w:pPr>
      <w:bookmarkStart w:id="5" w:name="_Toc226806120"/>
      <w:r w:rsidRPr="001C7F08">
        <w:t>Key Responsibilities</w:t>
      </w:r>
      <w:bookmarkEnd w:id="5"/>
    </w:p>
    <w:p w14:paraId="1F7B1F6C" w14:textId="5E49BA2F" w:rsidR="004A5D96" w:rsidRPr="004A5D96" w:rsidRDefault="000E7C56" w:rsidP="004A5D96">
      <w:pPr>
        <w:rPr>
          <w:rFonts w:cs="Arial"/>
          <w:szCs w:val="24"/>
          <w:lang w:val="en-GB"/>
        </w:rPr>
      </w:pPr>
      <w:r>
        <w:rPr>
          <w:rFonts w:cs="Arial"/>
          <w:szCs w:val="24"/>
          <w:lang w:val="en-GB"/>
        </w:rPr>
        <w:t xml:space="preserve">Develop an innovation culture focused on mindset rather than tools by encouraging curiosity, safe experimentation, and continuous learning. Guide staff, representatives, and student leaders to execute structured micro-pilots lasting 2 to 4 weeks, with clear hypotheses and anticipated results. Build and update an Innovation Toolkit that includes a pilot template, </w:t>
      </w:r>
      <w:r w:rsidR="001C7F08">
        <w:rPr>
          <w:rFonts w:cs="Arial"/>
          <w:szCs w:val="24"/>
          <w:lang w:val="en-GB"/>
        </w:rPr>
        <w:t>an evaluation checklist, and a communication guide, and facilitate quick Student Experience Sprints to collaboratively improve the student experience</w:t>
      </w:r>
      <w:r>
        <w:rPr>
          <w:rFonts w:cs="Arial"/>
          <w:szCs w:val="24"/>
          <w:lang w:val="en-GB"/>
        </w:rPr>
        <w:t xml:space="preserve">. Manage an Innovation Backlog </w:t>
      </w:r>
      <w:r w:rsidR="001C7F08">
        <w:rPr>
          <w:rFonts w:cs="Arial"/>
          <w:szCs w:val="24"/>
          <w:lang w:val="en-GB"/>
        </w:rPr>
        <w:t>ranked by</w:t>
      </w:r>
      <w:r>
        <w:rPr>
          <w:rFonts w:cs="Arial"/>
          <w:szCs w:val="24"/>
          <w:lang w:val="en-GB"/>
        </w:rPr>
        <w:t xml:space="preserve"> impact, feasibility, inclusion, risk, and effort. Apply straightforward problem-solving techniques like process mapping and root-cause analysis to resolve issues in key student pathways, such as sign-ups, communications, attendance, and handovers, keeping solutions simple and lean. Ensure all innovation initiatives are inclusive and equitable through accessible participation methods and consistent evaluation criteria, while responsibly managing student data with minimal information, transparency, and privacy-by-design. Regularly share a monthly update titled “What we tested / what we changed / what we learned” to promote continuous learning and sustain momentum.</w:t>
      </w:r>
    </w:p>
    <w:p w14:paraId="51712C4E" w14:textId="7D145E9E" w:rsidR="004A5D96" w:rsidRPr="001C7F08" w:rsidRDefault="004A5D96" w:rsidP="00860048">
      <w:pPr>
        <w:pStyle w:val="Heading1"/>
      </w:pPr>
      <w:bookmarkStart w:id="6" w:name="_Toc226806121"/>
      <w:r w:rsidRPr="001C7F08">
        <w:t>Success Measures</w:t>
      </w:r>
      <w:bookmarkEnd w:id="6"/>
    </w:p>
    <w:p w14:paraId="2B534936" w14:textId="239CC7C6" w:rsidR="004A5D96" w:rsidRPr="004A5D96" w:rsidRDefault="000E7C56" w:rsidP="004A5D96">
      <w:pPr>
        <w:rPr>
          <w:rFonts w:cs="Arial"/>
          <w:szCs w:val="24"/>
          <w:lang w:val="en-GB"/>
        </w:rPr>
      </w:pPr>
      <w:r>
        <w:rPr>
          <w:rFonts w:cs="Arial"/>
          <w:szCs w:val="24"/>
          <w:lang w:val="en-GB"/>
        </w:rPr>
        <w:t>Deliver several evaluated pilots each term with captured learning, achieve at least two improvements across services or campuses where possible, and demonstrate measurable gains in engagement, satisfaction, accessibility, or reduced administrative effort. This should be backed by positive trends in student feedback regarding SU responsiveness and ongoing enhancements.</w:t>
      </w:r>
    </w:p>
    <w:p w14:paraId="6F559629" w14:textId="77777777" w:rsidR="004A5D96" w:rsidRDefault="004A5D96" w:rsidP="004A5D96">
      <w:pPr>
        <w:rPr>
          <w:rFonts w:cs="Arial"/>
          <w:szCs w:val="24"/>
          <w:lang w:val="en-GB"/>
        </w:rPr>
      </w:pPr>
    </w:p>
    <w:p w14:paraId="48F01062" w14:textId="77777777" w:rsidR="004A5D96" w:rsidRDefault="004A5D96" w:rsidP="004A5D96">
      <w:pPr>
        <w:rPr>
          <w:rFonts w:cs="Arial"/>
          <w:szCs w:val="24"/>
          <w:lang w:val="en-GB"/>
        </w:rPr>
      </w:pPr>
    </w:p>
    <w:p w14:paraId="3DEFB1DE" w14:textId="209911F9" w:rsidR="00742B9B" w:rsidRPr="001C7F08" w:rsidRDefault="003809B4" w:rsidP="00860048">
      <w:pPr>
        <w:pStyle w:val="Heading1"/>
      </w:pPr>
      <w:bookmarkStart w:id="7" w:name="_Toc226806122"/>
      <w:r w:rsidRPr="003809B4">
        <w:lastRenderedPageBreak/>
        <w:t>P</w:t>
      </w:r>
      <w:r w:rsidR="00883B31" w:rsidRPr="001C7F08">
        <w:t>erson</w:t>
      </w:r>
      <w:r w:rsidRPr="003809B4">
        <w:t xml:space="preserve"> S</w:t>
      </w:r>
      <w:r w:rsidR="00883B31" w:rsidRPr="001C7F08">
        <w:t>pecification</w:t>
      </w:r>
      <w:bookmarkEnd w:id="7"/>
    </w:p>
    <w:p w14:paraId="71CB480A" w14:textId="488BE422" w:rsidR="00742B9B" w:rsidRDefault="00742B9B" w:rsidP="00742B9B">
      <w:pPr>
        <w:rPr>
          <w:rFonts w:cs="Arial"/>
          <w:szCs w:val="24"/>
          <w:lang w:val="en-GB"/>
        </w:rPr>
      </w:pPr>
      <w:r>
        <w:rPr>
          <w:rFonts w:cs="Arial"/>
          <w:szCs w:val="24"/>
          <w:lang w:val="en-GB"/>
        </w:rPr>
        <w:t>Essential:</w:t>
      </w:r>
    </w:p>
    <w:p w14:paraId="2F8759BB" w14:textId="5CB5E035" w:rsidR="00742B9B" w:rsidRPr="00742B9B" w:rsidRDefault="0052794F" w:rsidP="00742B9B">
      <w:pPr>
        <w:rPr>
          <w:rFonts w:cs="Arial"/>
          <w:szCs w:val="24"/>
          <w:lang w:val="en-GB"/>
        </w:rPr>
      </w:pPr>
      <w:r>
        <w:rPr>
          <w:rFonts w:cs="Arial"/>
          <w:szCs w:val="24"/>
          <w:lang w:val="en-GB"/>
        </w:rPr>
        <w:t xml:space="preserve">Displays an innovative, </w:t>
      </w:r>
      <w:r w:rsidR="000E7C56">
        <w:rPr>
          <w:rFonts w:cs="Arial"/>
          <w:szCs w:val="24"/>
          <w:lang w:val="en-GB"/>
        </w:rPr>
        <w:t>student-centred</w:t>
      </w:r>
      <w:r>
        <w:rPr>
          <w:rFonts w:cs="Arial"/>
          <w:szCs w:val="24"/>
          <w:lang w:val="en-GB"/>
        </w:rPr>
        <w:t xml:space="preserve"> mindset, eager to test ideas, learn rapidly, and continually enhance skills. Able to manage small pilots from inception to completion, including planning, setting timelines, and defining metrics. Skilled at facilitating brief sessions, communicating effectively with diverse stakeholders, and applying basic problem-solving techniques such as issue framing, asking “why?”, and streamlining processes. Well-versed in common digital tools like forms, spreadsheets, and collaboration platforms, with sound judgment around fairness, confidentiality, and responsible handling of information. Has experience in improving processes, services, or events, or leading small projects across academic, professional, volunteer, or student environments.</w:t>
      </w:r>
    </w:p>
    <w:p w14:paraId="0404D5D4" w14:textId="77777777" w:rsidR="00742B9B" w:rsidRDefault="00742B9B" w:rsidP="00742B9B">
      <w:pPr>
        <w:rPr>
          <w:rFonts w:cs="Arial"/>
          <w:szCs w:val="24"/>
          <w:lang w:val="en-GB"/>
        </w:rPr>
      </w:pPr>
      <w:r>
        <w:rPr>
          <w:rFonts w:cs="Arial"/>
          <w:szCs w:val="24"/>
          <w:lang w:val="en-GB"/>
        </w:rPr>
        <w:t>Desirable:</w:t>
      </w:r>
    </w:p>
    <w:p w14:paraId="462B3B0E" w14:textId="48579F79" w:rsidR="00BC7E7D" w:rsidRDefault="0052794F" w:rsidP="00742B9B">
      <w:pPr>
        <w:rPr>
          <w:rFonts w:cs="Arial"/>
          <w:szCs w:val="24"/>
          <w:lang w:val="en-GB"/>
        </w:rPr>
      </w:pPr>
      <w:r>
        <w:rPr>
          <w:rFonts w:cs="Arial"/>
          <w:szCs w:val="24"/>
          <w:lang w:val="en-GB"/>
        </w:rPr>
        <w:t>Experience in representing students, participating in societies or clubs, volunteering, or leading student initiatives. Knowledge of basic improvement methods like process mapping and root-cause analysis, along with the ability to convey impact through concise updates, brief reports, or straightforward dashboards.</w:t>
      </w:r>
    </w:p>
    <w:p w14:paraId="50F6FFCA" w14:textId="77777777" w:rsidR="001C7F08" w:rsidRDefault="001C7F08" w:rsidP="00742B9B">
      <w:pPr>
        <w:rPr>
          <w:rFonts w:cs="Arial"/>
          <w:szCs w:val="24"/>
          <w:lang w:val="en-GB"/>
        </w:rPr>
      </w:pPr>
    </w:p>
    <w:p w14:paraId="1E7CD829" w14:textId="77777777" w:rsidR="001C7F08" w:rsidRDefault="001C7F08">
      <w:pPr>
        <w:spacing w:after="0"/>
        <w:rPr>
          <w:rFonts w:cs="Arial"/>
          <w:szCs w:val="24"/>
          <w:lang w:val="en-GB"/>
        </w:rPr>
      </w:pPr>
      <w:r>
        <w:rPr>
          <w:rFonts w:cs="Arial"/>
          <w:szCs w:val="24"/>
          <w:lang w:val="en-GB"/>
        </w:rPr>
        <w:br w:type="page"/>
      </w:r>
    </w:p>
    <w:p w14:paraId="02A9055B" w14:textId="696CD899" w:rsidR="001C7F08" w:rsidRPr="001C7F08" w:rsidRDefault="001C7F08" w:rsidP="00860048">
      <w:pPr>
        <w:pStyle w:val="Heading1"/>
      </w:pPr>
      <w:bookmarkStart w:id="8" w:name="_Toc226806123"/>
      <w:r w:rsidRPr="001C7F08">
        <w:lastRenderedPageBreak/>
        <w:t>Appendix</w:t>
      </w:r>
      <w:r w:rsidR="000D36B0">
        <w:t xml:space="preserve"> A – Interview Questions and Scoring</w:t>
      </w:r>
      <w:bookmarkEnd w:id="8"/>
    </w:p>
    <w:p w14:paraId="5BED30B6" w14:textId="77777777" w:rsidR="001C7F08" w:rsidRDefault="001C7F08" w:rsidP="00742B9B">
      <w:pPr>
        <w:rPr>
          <w:rFonts w:cs="Arial"/>
          <w:szCs w:val="24"/>
          <w:lang w:val="en-GB"/>
        </w:rPr>
      </w:pPr>
    </w:p>
    <w:p w14:paraId="0FD25C21" w14:textId="72BC013A" w:rsidR="001C7F08" w:rsidRDefault="001C7F08" w:rsidP="00742B9B">
      <w:pPr>
        <w:rPr>
          <w:rFonts w:cs="Arial"/>
          <w:szCs w:val="24"/>
          <w:lang w:val="en-GB"/>
        </w:rPr>
      </w:pPr>
      <w:r>
        <w:rPr>
          <w:rFonts w:cs="Arial"/>
          <w:szCs w:val="24"/>
          <w:lang w:val="en-GB"/>
        </w:rPr>
        <w:t>Questions:</w:t>
      </w:r>
    </w:p>
    <w:p w14:paraId="7233EC39" w14:textId="296264AB" w:rsidR="001C7F08" w:rsidRPr="001C7F08" w:rsidRDefault="001C7F08" w:rsidP="001C7F08">
      <w:pPr>
        <w:rPr>
          <w:rFonts w:cs="Arial"/>
          <w:szCs w:val="24"/>
          <w:lang w:val="en-GB"/>
        </w:rPr>
      </w:pPr>
      <w:r w:rsidRPr="001C7F08">
        <w:rPr>
          <w:rFonts w:cs="Arial"/>
          <w:szCs w:val="24"/>
          <w:lang w:val="en-GB"/>
        </w:rPr>
        <w:t xml:space="preserve">Q1: Motivation </w:t>
      </w:r>
      <w:r w:rsidR="00F5475A">
        <w:rPr>
          <w:rFonts w:cs="Arial"/>
          <w:szCs w:val="24"/>
          <w:lang w:val="en-GB"/>
        </w:rPr>
        <w:t>&amp;</w:t>
      </w:r>
      <w:r w:rsidRPr="001C7F08">
        <w:rPr>
          <w:rFonts w:cs="Arial"/>
          <w:szCs w:val="24"/>
          <w:lang w:val="en-GB"/>
        </w:rPr>
        <w:t xml:space="preserve"> Role Understanding</w:t>
      </w:r>
    </w:p>
    <w:p w14:paraId="4CFA3680" w14:textId="77777777" w:rsidR="001C7F08" w:rsidRPr="001C7F08" w:rsidRDefault="001C7F08" w:rsidP="001C7F08">
      <w:pPr>
        <w:rPr>
          <w:rFonts w:cs="Arial"/>
          <w:szCs w:val="24"/>
          <w:lang w:val="en-GB"/>
        </w:rPr>
      </w:pPr>
      <w:r w:rsidRPr="001C7F08">
        <w:rPr>
          <w:rFonts w:cs="Arial"/>
          <w:szCs w:val="24"/>
          <w:lang w:val="en-GB"/>
        </w:rPr>
        <w:t>Question:</w:t>
      </w:r>
    </w:p>
    <w:p w14:paraId="3609A6A4" w14:textId="77777777" w:rsidR="001C7F08" w:rsidRDefault="001C7F08" w:rsidP="001C7F08">
      <w:pPr>
        <w:rPr>
          <w:rFonts w:cs="Arial"/>
          <w:szCs w:val="24"/>
          <w:lang w:val="en-GB"/>
        </w:rPr>
      </w:pPr>
      <w:r w:rsidRPr="001C7F08">
        <w:rPr>
          <w:rFonts w:cs="Arial"/>
          <w:szCs w:val="24"/>
          <w:lang w:val="en-GB"/>
        </w:rPr>
        <w:t>“What attracted you to the Innovation Support Officer role, and what do you think success looks like in the first term?”</w:t>
      </w:r>
    </w:p>
    <w:p w14:paraId="2B4AA8C3" w14:textId="55D079CF" w:rsidR="001C7F08" w:rsidRPr="001C7F08" w:rsidRDefault="001C7F08" w:rsidP="001C7F08">
      <w:pPr>
        <w:rPr>
          <w:rFonts w:cs="Arial"/>
          <w:szCs w:val="24"/>
          <w:lang w:val="en-GB"/>
        </w:rPr>
      </w:pPr>
      <w:r w:rsidRPr="001C7F08">
        <w:rPr>
          <w:rFonts w:cs="Arial"/>
          <w:szCs w:val="24"/>
          <w:lang w:val="en-GB"/>
        </w:rPr>
        <w:t>Quick probes:</w:t>
      </w:r>
    </w:p>
    <w:p w14:paraId="2937B41D" w14:textId="77777777" w:rsidR="001C7F08" w:rsidRPr="001C7F08" w:rsidRDefault="001C7F08" w:rsidP="001C7F08">
      <w:pPr>
        <w:rPr>
          <w:rFonts w:cs="Arial"/>
          <w:szCs w:val="24"/>
          <w:lang w:val="en-GB"/>
        </w:rPr>
      </w:pPr>
      <w:r w:rsidRPr="001C7F08">
        <w:rPr>
          <w:rFonts w:cs="Arial"/>
          <w:szCs w:val="24"/>
          <w:lang w:val="en-GB"/>
        </w:rPr>
        <w:t>“Which outcome from the job description feels most important to you and why?”</w:t>
      </w:r>
    </w:p>
    <w:p w14:paraId="59057A33" w14:textId="77777777" w:rsidR="001C7F08" w:rsidRPr="001C7F08" w:rsidRDefault="001C7F08" w:rsidP="001C7F08">
      <w:pPr>
        <w:rPr>
          <w:rFonts w:cs="Arial"/>
          <w:szCs w:val="24"/>
          <w:lang w:val="en-GB"/>
        </w:rPr>
      </w:pPr>
      <w:r w:rsidRPr="001C7F08">
        <w:rPr>
          <w:rFonts w:cs="Arial"/>
          <w:szCs w:val="24"/>
          <w:lang w:val="en-GB"/>
        </w:rPr>
        <w:t>“How would students notice your impact?”</w:t>
      </w:r>
    </w:p>
    <w:p w14:paraId="09CE5F3D" w14:textId="77777777" w:rsidR="001C7F08" w:rsidRPr="001C7F08" w:rsidRDefault="001C7F08" w:rsidP="001C7F08">
      <w:pPr>
        <w:rPr>
          <w:rFonts w:cs="Arial"/>
          <w:szCs w:val="24"/>
          <w:lang w:val="en-GB"/>
        </w:rPr>
      </w:pPr>
    </w:p>
    <w:p w14:paraId="4D286054" w14:textId="5B79B75E" w:rsidR="001C7F08" w:rsidRPr="001C7F08" w:rsidRDefault="001C7F08" w:rsidP="001C7F08">
      <w:pPr>
        <w:rPr>
          <w:rFonts w:cs="Arial"/>
          <w:szCs w:val="24"/>
          <w:lang w:val="en-GB"/>
        </w:rPr>
      </w:pPr>
      <w:r w:rsidRPr="001C7F08">
        <w:rPr>
          <w:rFonts w:cs="Arial"/>
          <w:szCs w:val="24"/>
          <w:lang w:val="en-GB"/>
        </w:rPr>
        <w:t>Q2: Innovation Mindset</w:t>
      </w:r>
    </w:p>
    <w:p w14:paraId="2104670F" w14:textId="77777777" w:rsidR="001C7F08" w:rsidRPr="001C7F08" w:rsidRDefault="001C7F08" w:rsidP="001C7F08">
      <w:pPr>
        <w:rPr>
          <w:rFonts w:cs="Arial"/>
          <w:szCs w:val="24"/>
          <w:lang w:val="en-GB"/>
        </w:rPr>
      </w:pPr>
      <w:r w:rsidRPr="001C7F08">
        <w:rPr>
          <w:rFonts w:cs="Arial"/>
          <w:szCs w:val="24"/>
          <w:lang w:val="en-GB"/>
        </w:rPr>
        <w:t>Question:</w:t>
      </w:r>
    </w:p>
    <w:p w14:paraId="40F27D8C" w14:textId="1F5E5795" w:rsidR="001C7F08" w:rsidRDefault="001C7F08" w:rsidP="001C7F08">
      <w:pPr>
        <w:rPr>
          <w:rFonts w:cs="Arial"/>
          <w:szCs w:val="24"/>
          <w:lang w:val="en-GB"/>
        </w:rPr>
      </w:pPr>
      <w:r w:rsidRPr="001C7F08">
        <w:rPr>
          <w:rFonts w:cs="Arial"/>
          <w:szCs w:val="24"/>
          <w:lang w:val="en-GB"/>
        </w:rPr>
        <w:t>“Talk me through how you would use the ‘Experiment</w:t>
      </w:r>
      <w:r w:rsidR="004F00AD">
        <w:rPr>
          <w:rFonts w:cs="Arial"/>
          <w:szCs w:val="24"/>
          <w:lang w:val="en-GB"/>
        </w:rPr>
        <w:t>-</w:t>
      </w:r>
      <w:r w:rsidRPr="001C7F08">
        <w:rPr>
          <w:rFonts w:cs="Arial"/>
          <w:szCs w:val="24"/>
          <w:lang w:val="en-GB"/>
        </w:rPr>
        <w:t>Learn</w:t>
      </w:r>
      <w:r w:rsidR="004F00AD">
        <w:rPr>
          <w:rFonts w:cs="Arial"/>
          <w:szCs w:val="24"/>
          <w:lang w:val="en-GB"/>
        </w:rPr>
        <w:t>-</w:t>
      </w:r>
      <w:r w:rsidRPr="001C7F08">
        <w:rPr>
          <w:rFonts w:cs="Arial"/>
          <w:szCs w:val="24"/>
          <w:lang w:val="en-GB"/>
        </w:rPr>
        <w:t>Improve’ cycle in this role. How do you make innovation safe and repeatable, not random?”</w:t>
      </w:r>
    </w:p>
    <w:p w14:paraId="31C72832" w14:textId="77777777" w:rsidR="001C7F08" w:rsidRPr="001C7F08" w:rsidRDefault="001C7F08" w:rsidP="001C7F08">
      <w:pPr>
        <w:rPr>
          <w:rFonts w:cs="Arial"/>
          <w:szCs w:val="24"/>
          <w:lang w:val="en-GB"/>
        </w:rPr>
      </w:pPr>
      <w:r w:rsidRPr="001C7F08">
        <w:rPr>
          <w:rFonts w:cs="Arial"/>
          <w:szCs w:val="24"/>
          <w:lang w:val="en-GB"/>
        </w:rPr>
        <w:t>Probes:</w:t>
      </w:r>
    </w:p>
    <w:p w14:paraId="6A6D6ECB" w14:textId="77777777" w:rsidR="001C7F08" w:rsidRPr="001C7F08" w:rsidRDefault="001C7F08" w:rsidP="001C7F08">
      <w:pPr>
        <w:rPr>
          <w:rFonts w:cs="Arial"/>
          <w:szCs w:val="24"/>
          <w:lang w:val="en-GB"/>
        </w:rPr>
      </w:pPr>
      <w:r w:rsidRPr="001C7F08">
        <w:rPr>
          <w:rFonts w:cs="Arial"/>
          <w:szCs w:val="24"/>
          <w:lang w:val="en-GB"/>
        </w:rPr>
        <w:t>“What makes a good hypothesis for a micro-pilot?”</w:t>
      </w:r>
    </w:p>
    <w:p w14:paraId="03405DE8" w14:textId="77777777" w:rsidR="001C7F08" w:rsidRPr="001C7F08" w:rsidRDefault="001C7F08" w:rsidP="001C7F08">
      <w:pPr>
        <w:rPr>
          <w:rFonts w:cs="Arial"/>
          <w:szCs w:val="24"/>
          <w:lang w:val="en-GB"/>
        </w:rPr>
      </w:pPr>
      <w:r w:rsidRPr="001C7F08">
        <w:rPr>
          <w:rFonts w:cs="Arial"/>
          <w:szCs w:val="24"/>
          <w:lang w:val="en-GB"/>
        </w:rPr>
        <w:t>“How do you ensure learning happens even if the pilot ‘fails’?”</w:t>
      </w:r>
    </w:p>
    <w:p w14:paraId="20252967" w14:textId="77777777" w:rsidR="001C7F08" w:rsidRPr="001C7F08" w:rsidRDefault="001C7F08" w:rsidP="001C7F08">
      <w:pPr>
        <w:rPr>
          <w:rFonts w:cs="Arial"/>
          <w:szCs w:val="24"/>
          <w:lang w:val="en-GB"/>
        </w:rPr>
      </w:pPr>
    </w:p>
    <w:p w14:paraId="4CB21588" w14:textId="3C659E51" w:rsidR="001C7F08" w:rsidRPr="001C7F08" w:rsidRDefault="001C7F08" w:rsidP="001C7F08">
      <w:pPr>
        <w:rPr>
          <w:rFonts w:cs="Arial"/>
          <w:szCs w:val="24"/>
          <w:lang w:val="en-GB"/>
        </w:rPr>
      </w:pPr>
      <w:r w:rsidRPr="001C7F08">
        <w:rPr>
          <w:rFonts w:cs="Arial"/>
          <w:szCs w:val="24"/>
          <w:lang w:val="en-GB"/>
        </w:rPr>
        <w:t>Q3: Problem-Solving</w:t>
      </w:r>
    </w:p>
    <w:p w14:paraId="66F0D653" w14:textId="77777777" w:rsidR="001C7F08" w:rsidRPr="001C7F08" w:rsidRDefault="001C7F08" w:rsidP="001C7F08">
      <w:pPr>
        <w:rPr>
          <w:rFonts w:cs="Arial"/>
          <w:szCs w:val="24"/>
          <w:lang w:val="en-GB"/>
        </w:rPr>
      </w:pPr>
      <w:r w:rsidRPr="001C7F08">
        <w:rPr>
          <w:rFonts w:cs="Arial"/>
          <w:szCs w:val="24"/>
          <w:lang w:val="en-GB"/>
        </w:rPr>
        <w:t>Question:</w:t>
      </w:r>
    </w:p>
    <w:p w14:paraId="405B18C7" w14:textId="77777777" w:rsidR="001C7F08" w:rsidRDefault="001C7F08" w:rsidP="001C7F08">
      <w:pPr>
        <w:rPr>
          <w:rFonts w:cs="Arial"/>
          <w:szCs w:val="24"/>
          <w:lang w:val="en-GB"/>
        </w:rPr>
      </w:pPr>
      <w:r w:rsidRPr="001C7F08">
        <w:rPr>
          <w:rFonts w:cs="Arial"/>
          <w:szCs w:val="24"/>
          <w:lang w:val="en-GB"/>
        </w:rPr>
        <w:t>“A lot of improvement work fails because people jump straight to solutions. How would you identify the real problem and root cause before choosing a tool or change?”</w:t>
      </w:r>
    </w:p>
    <w:p w14:paraId="7C5300CF" w14:textId="25F38936" w:rsidR="001C7F08" w:rsidRPr="001C7F08" w:rsidRDefault="001C7F08" w:rsidP="001C7F08">
      <w:pPr>
        <w:rPr>
          <w:rFonts w:cs="Arial"/>
          <w:szCs w:val="24"/>
          <w:lang w:val="en-GB"/>
        </w:rPr>
      </w:pPr>
      <w:r w:rsidRPr="001C7F08">
        <w:rPr>
          <w:rFonts w:cs="Arial"/>
          <w:szCs w:val="24"/>
          <w:lang w:val="en-GB"/>
        </w:rPr>
        <w:t>Probes:</w:t>
      </w:r>
    </w:p>
    <w:p w14:paraId="175300FC" w14:textId="77777777" w:rsidR="001C7F08" w:rsidRPr="001C7F08" w:rsidRDefault="001C7F08" w:rsidP="001C7F08">
      <w:pPr>
        <w:rPr>
          <w:rFonts w:cs="Arial"/>
          <w:szCs w:val="24"/>
          <w:lang w:val="en-GB"/>
        </w:rPr>
      </w:pPr>
      <w:r w:rsidRPr="001C7F08">
        <w:rPr>
          <w:rFonts w:cs="Arial"/>
          <w:szCs w:val="24"/>
          <w:lang w:val="en-GB"/>
        </w:rPr>
        <w:t>“What would you do in the first 48 hours to understand the issue?”</w:t>
      </w:r>
    </w:p>
    <w:p w14:paraId="665990CC" w14:textId="77777777" w:rsidR="001C7F08" w:rsidRPr="001C7F08" w:rsidRDefault="001C7F08" w:rsidP="001C7F08">
      <w:pPr>
        <w:rPr>
          <w:rFonts w:cs="Arial"/>
          <w:szCs w:val="24"/>
          <w:lang w:val="en-GB"/>
        </w:rPr>
      </w:pPr>
      <w:r w:rsidRPr="001C7F08">
        <w:rPr>
          <w:rFonts w:cs="Arial"/>
          <w:szCs w:val="24"/>
          <w:lang w:val="en-GB"/>
        </w:rPr>
        <w:t>“How would you map a student journey without overcomplicating it?”</w:t>
      </w:r>
    </w:p>
    <w:p w14:paraId="08368AA1" w14:textId="77777777" w:rsidR="009D30D2" w:rsidRDefault="009D30D2" w:rsidP="001C7F08">
      <w:pPr>
        <w:rPr>
          <w:rFonts w:cs="Arial"/>
          <w:szCs w:val="24"/>
          <w:lang w:val="en-GB"/>
        </w:rPr>
      </w:pPr>
    </w:p>
    <w:p w14:paraId="1E1CB970" w14:textId="77777777" w:rsidR="009D30D2" w:rsidRDefault="009D30D2" w:rsidP="001C7F08">
      <w:pPr>
        <w:rPr>
          <w:rFonts w:cs="Arial"/>
          <w:szCs w:val="24"/>
          <w:lang w:val="en-GB"/>
        </w:rPr>
      </w:pPr>
    </w:p>
    <w:p w14:paraId="34E62ED8" w14:textId="77777777" w:rsidR="009D30D2" w:rsidRDefault="009D30D2" w:rsidP="001C7F08">
      <w:pPr>
        <w:rPr>
          <w:rFonts w:cs="Arial"/>
          <w:szCs w:val="24"/>
          <w:lang w:val="en-GB"/>
        </w:rPr>
      </w:pPr>
    </w:p>
    <w:p w14:paraId="0A234B89" w14:textId="660D35B8" w:rsidR="001C7F08" w:rsidRPr="001C7F08" w:rsidRDefault="001C7F08" w:rsidP="001C7F08">
      <w:pPr>
        <w:rPr>
          <w:rFonts w:cs="Arial"/>
          <w:szCs w:val="24"/>
          <w:lang w:val="en-GB"/>
        </w:rPr>
      </w:pPr>
      <w:r w:rsidRPr="001C7F08">
        <w:rPr>
          <w:rFonts w:cs="Arial"/>
          <w:szCs w:val="24"/>
          <w:lang w:val="en-GB"/>
        </w:rPr>
        <w:lastRenderedPageBreak/>
        <w:t>Q4: Measuring Impact</w:t>
      </w:r>
    </w:p>
    <w:p w14:paraId="07157561" w14:textId="77777777" w:rsidR="001C7F08" w:rsidRPr="001C7F08" w:rsidRDefault="001C7F08" w:rsidP="001C7F08">
      <w:pPr>
        <w:rPr>
          <w:rFonts w:cs="Arial"/>
          <w:szCs w:val="24"/>
          <w:lang w:val="en-GB"/>
        </w:rPr>
      </w:pPr>
      <w:r w:rsidRPr="001C7F08">
        <w:rPr>
          <w:rFonts w:cs="Arial"/>
          <w:szCs w:val="24"/>
          <w:lang w:val="en-GB"/>
        </w:rPr>
        <w:t>Question:</w:t>
      </w:r>
    </w:p>
    <w:p w14:paraId="5D44BCF7" w14:textId="5C606D57" w:rsidR="001C7F08" w:rsidRPr="001C7F08" w:rsidRDefault="001C7F08" w:rsidP="001C7F08">
      <w:pPr>
        <w:rPr>
          <w:rFonts w:cs="Arial"/>
          <w:szCs w:val="24"/>
          <w:lang w:val="en-GB"/>
        </w:rPr>
      </w:pPr>
      <w:r w:rsidRPr="001C7F08">
        <w:rPr>
          <w:rFonts w:cs="Arial"/>
          <w:szCs w:val="24"/>
          <w:lang w:val="en-GB"/>
        </w:rPr>
        <w:t>“You’ve run a 2</w:t>
      </w:r>
      <w:r w:rsidR="009D30D2">
        <w:rPr>
          <w:rFonts w:cs="Arial"/>
          <w:szCs w:val="24"/>
          <w:lang w:val="en-GB"/>
        </w:rPr>
        <w:t xml:space="preserve"> to </w:t>
      </w:r>
      <w:r w:rsidRPr="001C7F08">
        <w:rPr>
          <w:rFonts w:cs="Arial"/>
          <w:szCs w:val="24"/>
          <w:lang w:val="en-GB"/>
        </w:rPr>
        <w:t>4 week micro-pilot. What evidence would you use to decide ‘scale, improve, or stop’? Give 3 metrics you’d use.”</w:t>
      </w:r>
    </w:p>
    <w:p w14:paraId="31122872" w14:textId="77777777" w:rsidR="001C7F08" w:rsidRPr="001C7F08" w:rsidRDefault="001C7F08" w:rsidP="001C7F08">
      <w:pPr>
        <w:rPr>
          <w:rFonts w:cs="Arial"/>
          <w:szCs w:val="24"/>
          <w:lang w:val="en-GB"/>
        </w:rPr>
      </w:pPr>
      <w:r w:rsidRPr="001C7F08">
        <w:rPr>
          <w:rFonts w:cs="Arial"/>
          <w:szCs w:val="24"/>
          <w:lang w:val="en-GB"/>
        </w:rPr>
        <w:t>Probes:</w:t>
      </w:r>
    </w:p>
    <w:p w14:paraId="2D95C626" w14:textId="77777777" w:rsidR="001C7F08" w:rsidRPr="001C7F08" w:rsidRDefault="001C7F08" w:rsidP="001C7F08">
      <w:pPr>
        <w:rPr>
          <w:rFonts w:cs="Arial"/>
          <w:szCs w:val="24"/>
          <w:lang w:val="en-GB"/>
        </w:rPr>
      </w:pPr>
      <w:r w:rsidRPr="001C7F08">
        <w:rPr>
          <w:rFonts w:cs="Arial"/>
          <w:szCs w:val="24"/>
          <w:lang w:val="en-GB"/>
        </w:rPr>
        <w:t>“What would you measure if the goal is reduced admin burden?”</w:t>
      </w:r>
    </w:p>
    <w:p w14:paraId="65DF6869" w14:textId="77777777" w:rsidR="001C7F08" w:rsidRPr="001C7F08" w:rsidRDefault="001C7F08" w:rsidP="001C7F08">
      <w:pPr>
        <w:rPr>
          <w:rFonts w:cs="Arial"/>
          <w:szCs w:val="24"/>
          <w:lang w:val="en-GB"/>
        </w:rPr>
      </w:pPr>
      <w:r w:rsidRPr="001C7F08">
        <w:rPr>
          <w:rFonts w:cs="Arial"/>
          <w:szCs w:val="24"/>
          <w:lang w:val="en-GB"/>
        </w:rPr>
        <w:t>“What would you measure if the goal is student engagement?”</w:t>
      </w:r>
    </w:p>
    <w:p w14:paraId="7302752F" w14:textId="77777777" w:rsidR="001C7F08" w:rsidRDefault="001C7F08" w:rsidP="001C7F08">
      <w:pPr>
        <w:rPr>
          <w:rFonts w:cs="Arial"/>
          <w:szCs w:val="24"/>
          <w:lang w:val="en-GB"/>
        </w:rPr>
      </w:pPr>
    </w:p>
    <w:p w14:paraId="40568289" w14:textId="67B02A21" w:rsidR="001C7F08" w:rsidRPr="001C7F08" w:rsidRDefault="009D30D2" w:rsidP="001C7F08">
      <w:pPr>
        <w:rPr>
          <w:rFonts w:cs="Arial"/>
          <w:szCs w:val="24"/>
          <w:lang w:val="en-GB"/>
        </w:rPr>
      </w:pPr>
      <w:r>
        <w:rPr>
          <w:rFonts w:cs="Arial"/>
          <w:szCs w:val="24"/>
          <w:lang w:val="en-GB"/>
        </w:rPr>
        <w:t xml:space="preserve">Q5. </w:t>
      </w:r>
      <w:r w:rsidR="001C7F08" w:rsidRPr="001C7F08">
        <w:rPr>
          <w:rFonts w:cs="Arial"/>
          <w:szCs w:val="24"/>
          <w:lang w:val="en-GB"/>
        </w:rPr>
        <w:t>Mini Case Scenario</w:t>
      </w:r>
    </w:p>
    <w:p w14:paraId="4B9335B4" w14:textId="26925B19" w:rsidR="001C7F08" w:rsidRPr="001C7F08" w:rsidRDefault="001C7F08" w:rsidP="001C7F08">
      <w:pPr>
        <w:rPr>
          <w:rFonts w:cs="Arial"/>
          <w:szCs w:val="24"/>
          <w:lang w:val="en-GB"/>
        </w:rPr>
      </w:pPr>
      <w:r w:rsidRPr="001C7F08">
        <w:rPr>
          <w:rFonts w:cs="Arial"/>
          <w:szCs w:val="24"/>
          <w:lang w:val="en-GB"/>
        </w:rPr>
        <w:t xml:space="preserve">“Scenario: Students sign up for events and societies early in </w:t>
      </w:r>
      <w:r w:rsidR="009D30D2">
        <w:rPr>
          <w:rFonts w:cs="Arial"/>
          <w:szCs w:val="24"/>
          <w:lang w:val="en-GB"/>
        </w:rPr>
        <w:t xml:space="preserve">the </w:t>
      </w:r>
      <w:r w:rsidRPr="001C7F08">
        <w:rPr>
          <w:rFonts w:cs="Arial"/>
          <w:szCs w:val="24"/>
          <w:lang w:val="en-GB"/>
        </w:rPr>
        <w:t>term, but attendance drops after two weeks. Committees say admin is overwhelming</w:t>
      </w:r>
      <w:r w:rsidR="009D30D2">
        <w:rPr>
          <w:rFonts w:cs="Arial"/>
          <w:szCs w:val="24"/>
          <w:lang w:val="en-GB"/>
        </w:rPr>
        <w:t>,</w:t>
      </w:r>
      <w:r w:rsidRPr="001C7F08">
        <w:rPr>
          <w:rFonts w:cs="Arial"/>
          <w:szCs w:val="24"/>
          <w:lang w:val="en-GB"/>
        </w:rPr>
        <w:t xml:space="preserve"> and students feel ‘out of the loop’. Design a 2</w:t>
      </w:r>
      <w:r w:rsidRPr="001C7F08">
        <w:rPr>
          <w:rFonts w:ascii="Cambria Math" w:hAnsi="Cambria Math" w:cs="Cambria Math"/>
          <w:szCs w:val="24"/>
          <w:lang w:val="en-GB"/>
        </w:rPr>
        <w:t>‑</w:t>
      </w:r>
      <w:r w:rsidRPr="001C7F08">
        <w:rPr>
          <w:rFonts w:cs="Arial"/>
          <w:szCs w:val="24"/>
          <w:lang w:val="en-GB"/>
        </w:rPr>
        <w:t>week pilot.”</w:t>
      </w:r>
    </w:p>
    <w:p w14:paraId="736C57E5" w14:textId="24C89370" w:rsidR="001C7F08" w:rsidRPr="001C7F08" w:rsidRDefault="009D30D2" w:rsidP="001C7F08">
      <w:pPr>
        <w:rPr>
          <w:rFonts w:cs="Arial"/>
          <w:szCs w:val="24"/>
          <w:lang w:val="en-GB"/>
        </w:rPr>
      </w:pPr>
      <w:r>
        <w:rPr>
          <w:rFonts w:cs="Arial"/>
          <w:szCs w:val="24"/>
          <w:lang w:val="en-GB"/>
        </w:rPr>
        <w:t>Structure the answer like this:</w:t>
      </w:r>
    </w:p>
    <w:p w14:paraId="1E74D445" w14:textId="77777777" w:rsidR="001C7F08" w:rsidRPr="008C72BF" w:rsidRDefault="001C7F08" w:rsidP="008C72BF">
      <w:pPr>
        <w:pStyle w:val="ListParagraph"/>
        <w:numPr>
          <w:ilvl w:val="0"/>
          <w:numId w:val="26"/>
        </w:numPr>
        <w:rPr>
          <w:rFonts w:cs="Arial"/>
          <w:szCs w:val="24"/>
          <w:lang w:val="en-GB"/>
        </w:rPr>
      </w:pPr>
      <w:r w:rsidRPr="008C72BF">
        <w:rPr>
          <w:rFonts w:cs="Arial"/>
          <w:szCs w:val="24"/>
          <w:lang w:val="en-GB"/>
        </w:rPr>
        <w:t>Problem statement (what’s happening + who’s affected)</w:t>
      </w:r>
    </w:p>
    <w:p w14:paraId="03001A16" w14:textId="77777777" w:rsidR="001C7F08" w:rsidRPr="008C72BF" w:rsidRDefault="001C7F08" w:rsidP="008C72BF">
      <w:pPr>
        <w:pStyle w:val="ListParagraph"/>
        <w:numPr>
          <w:ilvl w:val="0"/>
          <w:numId w:val="26"/>
        </w:numPr>
        <w:rPr>
          <w:rFonts w:cs="Arial"/>
          <w:szCs w:val="24"/>
          <w:lang w:val="en-GB"/>
        </w:rPr>
      </w:pPr>
      <w:r w:rsidRPr="008C72BF">
        <w:rPr>
          <w:rFonts w:cs="Arial"/>
          <w:szCs w:val="24"/>
          <w:lang w:val="en-GB"/>
        </w:rPr>
        <w:t>Two likely root causes</w:t>
      </w:r>
    </w:p>
    <w:p w14:paraId="35F56841" w14:textId="77777777" w:rsidR="001C7F08" w:rsidRPr="008C72BF" w:rsidRDefault="001C7F08" w:rsidP="008C72BF">
      <w:pPr>
        <w:pStyle w:val="ListParagraph"/>
        <w:numPr>
          <w:ilvl w:val="0"/>
          <w:numId w:val="26"/>
        </w:numPr>
        <w:rPr>
          <w:rFonts w:cs="Arial"/>
          <w:szCs w:val="24"/>
          <w:lang w:val="en-GB"/>
        </w:rPr>
      </w:pPr>
      <w:r w:rsidRPr="008C72BF">
        <w:rPr>
          <w:rFonts w:cs="Arial"/>
          <w:szCs w:val="24"/>
          <w:lang w:val="en-GB"/>
        </w:rPr>
        <w:t>Pilot idea (what exactly will be tested in 2 weeks?)</w:t>
      </w:r>
    </w:p>
    <w:p w14:paraId="22AD4A2D" w14:textId="77777777" w:rsidR="001C7F08" w:rsidRPr="008C72BF" w:rsidRDefault="001C7F08" w:rsidP="008C72BF">
      <w:pPr>
        <w:pStyle w:val="ListParagraph"/>
        <w:numPr>
          <w:ilvl w:val="0"/>
          <w:numId w:val="26"/>
        </w:numPr>
        <w:rPr>
          <w:rFonts w:cs="Arial"/>
          <w:szCs w:val="24"/>
          <w:lang w:val="en-GB"/>
        </w:rPr>
      </w:pPr>
      <w:r w:rsidRPr="008C72BF">
        <w:rPr>
          <w:rFonts w:cs="Arial"/>
          <w:szCs w:val="24"/>
          <w:lang w:val="en-GB"/>
        </w:rPr>
        <w:t>3 measures of success</w:t>
      </w:r>
    </w:p>
    <w:p w14:paraId="6D03728B" w14:textId="77777777" w:rsidR="001C7F08" w:rsidRPr="008C72BF" w:rsidRDefault="001C7F08" w:rsidP="008C72BF">
      <w:pPr>
        <w:pStyle w:val="ListParagraph"/>
        <w:numPr>
          <w:ilvl w:val="0"/>
          <w:numId w:val="26"/>
        </w:numPr>
        <w:rPr>
          <w:rFonts w:cs="Arial"/>
          <w:szCs w:val="24"/>
          <w:lang w:val="en-GB"/>
        </w:rPr>
      </w:pPr>
      <w:r w:rsidRPr="008C72BF">
        <w:rPr>
          <w:rFonts w:cs="Arial"/>
          <w:szCs w:val="24"/>
          <w:lang w:val="en-GB"/>
        </w:rPr>
        <w:t>1 risk + mitigation (inclusion or data privacy)</w:t>
      </w:r>
    </w:p>
    <w:p w14:paraId="384E224D" w14:textId="77777777" w:rsidR="001C7F08" w:rsidRPr="001C7F08" w:rsidRDefault="001C7F08" w:rsidP="001C7F08">
      <w:pPr>
        <w:rPr>
          <w:rFonts w:cs="Arial"/>
          <w:szCs w:val="24"/>
          <w:lang w:val="en-GB"/>
        </w:rPr>
      </w:pPr>
    </w:p>
    <w:p w14:paraId="53DC29DB" w14:textId="79A3835F" w:rsidR="001C7F08" w:rsidRPr="001C7F08" w:rsidRDefault="001C7F08" w:rsidP="001C7F08">
      <w:pPr>
        <w:rPr>
          <w:rFonts w:cs="Arial"/>
          <w:szCs w:val="24"/>
          <w:lang w:val="en-GB"/>
        </w:rPr>
      </w:pPr>
      <w:r w:rsidRPr="001C7F08">
        <w:rPr>
          <w:rFonts w:cs="Arial"/>
          <w:szCs w:val="24"/>
          <w:lang w:val="en-GB"/>
        </w:rPr>
        <w:t>Follow</w:t>
      </w:r>
      <w:r w:rsidRPr="001C7F08">
        <w:rPr>
          <w:rFonts w:ascii="Cambria Math" w:hAnsi="Cambria Math" w:cs="Cambria Math"/>
          <w:szCs w:val="24"/>
          <w:lang w:val="en-GB"/>
        </w:rPr>
        <w:t>‑</w:t>
      </w:r>
      <w:r w:rsidRPr="001C7F08">
        <w:rPr>
          <w:rFonts w:cs="Arial"/>
          <w:szCs w:val="24"/>
          <w:lang w:val="en-GB"/>
        </w:rPr>
        <w:t>up</w:t>
      </w:r>
    </w:p>
    <w:p w14:paraId="403E9040" w14:textId="77777777" w:rsidR="001C7F08" w:rsidRPr="001C7F08" w:rsidRDefault="001C7F08" w:rsidP="001C7F08">
      <w:pPr>
        <w:rPr>
          <w:rFonts w:cs="Arial"/>
          <w:szCs w:val="24"/>
          <w:lang w:val="en-GB"/>
        </w:rPr>
      </w:pPr>
      <w:r w:rsidRPr="001C7F08">
        <w:rPr>
          <w:rFonts w:cs="Arial"/>
          <w:szCs w:val="24"/>
          <w:lang w:val="en-GB"/>
        </w:rPr>
        <w:t>“How would you ensure this isn’t driven only by the loudest voices?”</w:t>
      </w:r>
    </w:p>
    <w:p w14:paraId="3B30AAFC" w14:textId="77777777" w:rsidR="001C7F08" w:rsidRPr="001C7F08" w:rsidRDefault="001C7F08" w:rsidP="001C7F08">
      <w:pPr>
        <w:rPr>
          <w:rFonts w:cs="Arial"/>
          <w:szCs w:val="24"/>
          <w:lang w:val="en-GB"/>
        </w:rPr>
      </w:pPr>
      <w:r w:rsidRPr="001C7F08">
        <w:rPr>
          <w:rFonts w:cs="Arial"/>
          <w:szCs w:val="24"/>
          <w:lang w:val="en-GB"/>
        </w:rPr>
        <w:t>OR</w:t>
      </w:r>
    </w:p>
    <w:p w14:paraId="551C672D" w14:textId="77777777" w:rsidR="001C7F08" w:rsidRPr="001C7F08" w:rsidRDefault="001C7F08" w:rsidP="001C7F08">
      <w:pPr>
        <w:rPr>
          <w:rFonts w:cs="Arial"/>
          <w:szCs w:val="24"/>
          <w:lang w:val="en-GB"/>
        </w:rPr>
      </w:pPr>
      <w:r w:rsidRPr="001C7F08">
        <w:rPr>
          <w:rFonts w:cs="Arial"/>
          <w:szCs w:val="24"/>
          <w:lang w:val="en-GB"/>
        </w:rPr>
        <w:t>“How would you keep student data minimal and privacy</w:t>
      </w:r>
      <w:r w:rsidRPr="001C7F08">
        <w:rPr>
          <w:rFonts w:ascii="Cambria Math" w:hAnsi="Cambria Math" w:cs="Cambria Math"/>
          <w:szCs w:val="24"/>
          <w:lang w:val="en-GB"/>
        </w:rPr>
        <w:t>‑</w:t>
      </w:r>
      <w:r w:rsidRPr="001C7F08">
        <w:rPr>
          <w:rFonts w:cs="Arial"/>
          <w:szCs w:val="24"/>
          <w:lang w:val="en-GB"/>
        </w:rPr>
        <w:t>friendly in this pilot?”</w:t>
      </w:r>
    </w:p>
    <w:p w14:paraId="32043ADE" w14:textId="77777777" w:rsidR="009D30D2" w:rsidRDefault="009D30D2" w:rsidP="001C7F08">
      <w:pPr>
        <w:rPr>
          <w:rFonts w:cs="Arial"/>
          <w:szCs w:val="24"/>
          <w:lang w:val="en-GB"/>
        </w:rPr>
      </w:pPr>
    </w:p>
    <w:p w14:paraId="1E1681E7" w14:textId="03501362" w:rsidR="001C7F08" w:rsidRPr="001C7F08" w:rsidRDefault="001C7F08" w:rsidP="001C7F08">
      <w:pPr>
        <w:rPr>
          <w:rFonts w:cs="Arial"/>
          <w:szCs w:val="24"/>
          <w:lang w:val="en-GB"/>
        </w:rPr>
      </w:pPr>
      <w:r w:rsidRPr="001C7F08">
        <w:rPr>
          <w:rFonts w:cs="Arial"/>
          <w:szCs w:val="24"/>
          <w:lang w:val="en-GB"/>
        </w:rPr>
        <w:t>Candidate Questions</w:t>
      </w:r>
    </w:p>
    <w:p w14:paraId="60823CEE" w14:textId="77777777" w:rsidR="001C7F08" w:rsidRPr="001C7F08" w:rsidRDefault="001C7F08" w:rsidP="001C7F08">
      <w:pPr>
        <w:rPr>
          <w:rFonts w:cs="Arial"/>
          <w:szCs w:val="24"/>
          <w:lang w:val="en-GB"/>
        </w:rPr>
      </w:pPr>
      <w:r w:rsidRPr="001C7F08">
        <w:rPr>
          <w:rFonts w:cs="Arial"/>
          <w:szCs w:val="24"/>
          <w:lang w:val="en-GB"/>
        </w:rPr>
        <w:t>Question:</w:t>
      </w:r>
    </w:p>
    <w:p w14:paraId="7F685145" w14:textId="77777777" w:rsidR="001C7F08" w:rsidRPr="001C7F08" w:rsidRDefault="001C7F08" w:rsidP="001C7F08">
      <w:pPr>
        <w:rPr>
          <w:rFonts w:cs="Arial"/>
          <w:szCs w:val="24"/>
          <w:lang w:val="en-GB"/>
        </w:rPr>
      </w:pPr>
      <w:r w:rsidRPr="001C7F08">
        <w:rPr>
          <w:rFonts w:cs="Arial"/>
          <w:szCs w:val="24"/>
          <w:lang w:val="en-GB"/>
        </w:rPr>
        <w:t>“What questions do you have about the role or how innovation would work within the Students’ Union?”</w:t>
      </w:r>
    </w:p>
    <w:p w14:paraId="6002C9F6" w14:textId="665510E5" w:rsidR="001C7F08" w:rsidRPr="001C7F08" w:rsidRDefault="001C7F08" w:rsidP="001C7F08">
      <w:pPr>
        <w:rPr>
          <w:rFonts w:cs="Arial"/>
          <w:szCs w:val="24"/>
          <w:lang w:val="en-GB"/>
        </w:rPr>
      </w:pPr>
      <w:r w:rsidRPr="001C7F08">
        <w:rPr>
          <w:rFonts w:cs="Arial"/>
          <w:szCs w:val="24"/>
          <w:lang w:val="en-GB"/>
        </w:rPr>
        <w:lastRenderedPageBreak/>
        <w:t xml:space="preserve">(If </w:t>
      </w:r>
      <w:r w:rsidR="00860048">
        <w:rPr>
          <w:rFonts w:cs="Arial"/>
          <w:szCs w:val="24"/>
          <w:lang w:val="en-GB"/>
        </w:rPr>
        <w:t>the candidate doesn’t</w:t>
      </w:r>
      <w:r w:rsidRPr="001C7F08">
        <w:rPr>
          <w:rFonts w:cs="Arial"/>
          <w:szCs w:val="24"/>
          <w:lang w:val="en-GB"/>
        </w:rPr>
        <w:t xml:space="preserve"> ask anything, prompt: “What would you prioritise first: student voice, advice, opportunities or events</w:t>
      </w:r>
      <w:r w:rsidR="00860048">
        <w:rPr>
          <w:rFonts w:cs="Arial"/>
          <w:szCs w:val="24"/>
          <w:lang w:val="en-GB"/>
        </w:rPr>
        <w:t xml:space="preserve">, </w:t>
      </w:r>
      <w:r w:rsidRPr="001C7F08">
        <w:rPr>
          <w:rFonts w:cs="Arial"/>
          <w:szCs w:val="24"/>
          <w:lang w:val="en-GB"/>
        </w:rPr>
        <w:t>and why?”)</w:t>
      </w:r>
    </w:p>
    <w:p w14:paraId="660AD2FB" w14:textId="77777777" w:rsidR="001C7F08" w:rsidRPr="001C7F08" w:rsidRDefault="001C7F08" w:rsidP="001C7F08">
      <w:pPr>
        <w:rPr>
          <w:rFonts w:cs="Arial"/>
          <w:szCs w:val="24"/>
          <w:lang w:val="en-GB"/>
        </w:rPr>
      </w:pPr>
    </w:p>
    <w:p w14:paraId="495E3240" w14:textId="156BF1A5" w:rsidR="001C7F08" w:rsidRPr="001C7F08" w:rsidRDefault="00860048" w:rsidP="001C7F08">
      <w:pPr>
        <w:rPr>
          <w:rFonts w:cs="Arial"/>
          <w:szCs w:val="24"/>
          <w:lang w:val="en-GB"/>
        </w:rPr>
      </w:pPr>
      <w:r>
        <w:rPr>
          <w:rFonts w:cs="Arial"/>
          <w:szCs w:val="24"/>
          <w:lang w:val="en-GB"/>
        </w:rPr>
        <w:t>End of interview</w:t>
      </w:r>
    </w:p>
    <w:p w14:paraId="3DBA8E47" w14:textId="0FEAAB52" w:rsidR="001C7F08" w:rsidRPr="001C7F08" w:rsidRDefault="001C7F08" w:rsidP="001C7F08">
      <w:pPr>
        <w:rPr>
          <w:rFonts w:cs="Arial"/>
          <w:szCs w:val="24"/>
          <w:lang w:val="en-GB"/>
        </w:rPr>
      </w:pPr>
      <w:r w:rsidRPr="001C7F08">
        <w:rPr>
          <w:rFonts w:cs="Arial"/>
          <w:szCs w:val="24"/>
          <w:lang w:val="en-GB"/>
        </w:rPr>
        <w:t>“Thank you</w:t>
      </w:r>
      <w:r w:rsidR="008C72BF">
        <w:rPr>
          <w:rFonts w:cs="Arial"/>
          <w:szCs w:val="24"/>
          <w:lang w:val="en-GB"/>
        </w:rPr>
        <w:t>,</w:t>
      </w:r>
      <w:r w:rsidRPr="001C7F08">
        <w:rPr>
          <w:rFonts w:cs="Arial"/>
          <w:szCs w:val="24"/>
          <w:lang w:val="en-GB"/>
        </w:rPr>
        <w:t xml:space="preserve"> I’ll total the scores against the criteria and make a decision based on evidence from your answers. Thanks again for your time.”</w:t>
      </w:r>
    </w:p>
    <w:p w14:paraId="38F10925" w14:textId="77777777" w:rsidR="001C7F08" w:rsidRPr="001C7F08" w:rsidRDefault="001C7F08" w:rsidP="001C7F08">
      <w:pPr>
        <w:rPr>
          <w:rFonts w:cs="Arial"/>
          <w:szCs w:val="24"/>
          <w:lang w:val="en-GB"/>
        </w:rPr>
      </w:pPr>
    </w:p>
    <w:p w14:paraId="07F7A861" w14:textId="77777777" w:rsidR="001C7F08" w:rsidRPr="001C7F08" w:rsidRDefault="001C7F08" w:rsidP="001C7F08">
      <w:pPr>
        <w:rPr>
          <w:rFonts w:cs="Arial"/>
          <w:szCs w:val="24"/>
          <w:lang w:val="en-GB"/>
        </w:rPr>
      </w:pPr>
      <w:r w:rsidRPr="001C7F08">
        <w:rPr>
          <w:rFonts w:cs="Arial"/>
          <w:szCs w:val="24"/>
          <w:lang w:val="en-GB"/>
        </w:rPr>
        <w:t>Score each section 1–5 quickly:</w:t>
      </w:r>
    </w:p>
    <w:p w14:paraId="7155BC4B" w14:textId="7A83110F" w:rsidR="001C7F08" w:rsidRPr="001C7F08" w:rsidRDefault="001C7F08" w:rsidP="001C7F08">
      <w:pPr>
        <w:rPr>
          <w:rFonts w:cs="Arial"/>
          <w:szCs w:val="24"/>
          <w:lang w:val="en-GB"/>
        </w:rPr>
      </w:pPr>
      <w:r w:rsidRPr="001C7F08">
        <w:rPr>
          <w:rFonts w:cs="Arial"/>
          <w:szCs w:val="24"/>
          <w:lang w:val="en-GB"/>
        </w:rPr>
        <w:t>Q1 Motivation &amp; student-first: __/5</w:t>
      </w:r>
    </w:p>
    <w:p w14:paraId="01258315" w14:textId="77777777" w:rsidR="001C7F08" w:rsidRPr="001C7F08" w:rsidRDefault="001C7F08" w:rsidP="001C7F08">
      <w:pPr>
        <w:rPr>
          <w:rFonts w:cs="Arial"/>
          <w:szCs w:val="24"/>
          <w:lang w:val="en-GB"/>
        </w:rPr>
      </w:pPr>
      <w:r w:rsidRPr="001C7F08">
        <w:rPr>
          <w:rFonts w:cs="Arial"/>
          <w:szCs w:val="24"/>
          <w:lang w:val="en-GB"/>
        </w:rPr>
        <w:t>Q2 Experiment–Learn–Improve method: __/5</w:t>
      </w:r>
    </w:p>
    <w:p w14:paraId="17227D98" w14:textId="77777777" w:rsidR="001C7F08" w:rsidRPr="001C7F08" w:rsidRDefault="001C7F08" w:rsidP="001C7F08">
      <w:pPr>
        <w:rPr>
          <w:rFonts w:cs="Arial"/>
          <w:szCs w:val="24"/>
          <w:lang w:val="en-GB"/>
        </w:rPr>
      </w:pPr>
      <w:r w:rsidRPr="001C7F08">
        <w:rPr>
          <w:rFonts w:cs="Arial"/>
          <w:szCs w:val="24"/>
          <w:lang w:val="en-GB"/>
        </w:rPr>
        <w:t>Q3 Problem-solving/root cause: __/5</w:t>
      </w:r>
    </w:p>
    <w:p w14:paraId="2138F635" w14:textId="77777777" w:rsidR="001C7F08" w:rsidRPr="001C7F08" w:rsidRDefault="001C7F08" w:rsidP="001C7F08">
      <w:pPr>
        <w:rPr>
          <w:rFonts w:cs="Arial"/>
          <w:szCs w:val="24"/>
          <w:lang w:val="en-GB"/>
        </w:rPr>
      </w:pPr>
      <w:r w:rsidRPr="001C7F08">
        <w:rPr>
          <w:rFonts w:cs="Arial"/>
          <w:szCs w:val="24"/>
          <w:lang w:val="en-GB"/>
        </w:rPr>
        <w:t>Q4 Evidence + scale/stop metrics: __/5</w:t>
      </w:r>
    </w:p>
    <w:p w14:paraId="214A00E5" w14:textId="77777777" w:rsidR="001C7F08" w:rsidRPr="001C7F08" w:rsidRDefault="001C7F08" w:rsidP="001C7F08">
      <w:pPr>
        <w:rPr>
          <w:rFonts w:cs="Arial"/>
          <w:szCs w:val="24"/>
          <w:lang w:val="en-GB"/>
        </w:rPr>
      </w:pPr>
      <w:r w:rsidRPr="001C7F08">
        <w:rPr>
          <w:rFonts w:cs="Arial"/>
          <w:szCs w:val="24"/>
          <w:lang w:val="en-GB"/>
        </w:rPr>
        <w:t>Case quality (pilot + inclusion + risk): __/5</w:t>
      </w:r>
    </w:p>
    <w:p w14:paraId="2F1124C6" w14:textId="77777777" w:rsidR="001C7F08" w:rsidRPr="001C7F08" w:rsidRDefault="001C7F08" w:rsidP="001C7F08">
      <w:pPr>
        <w:rPr>
          <w:rFonts w:cs="Arial"/>
          <w:szCs w:val="24"/>
          <w:lang w:val="en-GB"/>
        </w:rPr>
      </w:pPr>
      <w:r w:rsidRPr="001C7F08">
        <w:rPr>
          <w:rFonts w:cs="Arial"/>
          <w:szCs w:val="24"/>
          <w:lang w:val="en-GB"/>
        </w:rPr>
        <w:t>Total /25: ____</w:t>
      </w:r>
    </w:p>
    <w:p w14:paraId="3FBC9E61" w14:textId="77777777" w:rsidR="001C7F08" w:rsidRPr="001C7F08" w:rsidRDefault="001C7F08" w:rsidP="001C7F08">
      <w:pPr>
        <w:rPr>
          <w:rFonts w:cs="Arial"/>
          <w:szCs w:val="24"/>
          <w:lang w:val="en-GB"/>
        </w:rPr>
      </w:pPr>
    </w:p>
    <w:p w14:paraId="7ECCA3C6" w14:textId="77777777" w:rsidR="001C7F08" w:rsidRPr="001C7F08" w:rsidRDefault="001C7F08" w:rsidP="001C7F08">
      <w:pPr>
        <w:rPr>
          <w:rFonts w:cs="Arial"/>
          <w:szCs w:val="24"/>
          <w:lang w:val="en-GB"/>
        </w:rPr>
      </w:pPr>
      <w:r w:rsidRPr="001C7F08">
        <w:rPr>
          <w:rFonts w:cs="Arial"/>
          <w:szCs w:val="24"/>
          <w:lang w:val="en-GB"/>
        </w:rPr>
        <w:t>“Where would you draw the line between digital efficiency and human support in a Students’ Union?”</w:t>
      </w:r>
    </w:p>
    <w:p w14:paraId="4981BD3B" w14:textId="0BB3E708" w:rsidR="001C7F08" w:rsidRPr="005854CA" w:rsidRDefault="001C7F08" w:rsidP="001C7F08">
      <w:pPr>
        <w:rPr>
          <w:rFonts w:cs="Arial"/>
          <w:szCs w:val="24"/>
          <w:lang w:val="en-GB"/>
        </w:rPr>
      </w:pPr>
      <w:r w:rsidRPr="001C7F08">
        <w:rPr>
          <w:rFonts w:cs="Arial"/>
          <w:szCs w:val="24"/>
          <w:lang w:val="en-GB"/>
        </w:rPr>
        <w:t>(Probe: “Give one thing you would never automate and why.”)</w:t>
      </w:r>
    </w:p>
    <w:sectPr w:rsidR="001C7F08" w:rsidRPr="005854C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09FBE" w14:textId="77777777" w:rsidR="00C85DDB" w:rsidRDefault="00C85DDB" w:rsidP="004D4E68">
      <w:pPr>
        <w:spacing w:after="0" w:line="240" w:lineRule="auto"/>
      </w:pPr>
      <w:r>
        <w:separator/>
      </w:r>
    </w:p>
  </w:endnote>
  <w:endnote w:type="continuationSeparator" w:id="0">
    <w:p w14:paraId="2AD81698" w14:textId="77777777" w:rsidR="00C85DDB" w:rsidRDefault="00C85DDB" w:rsidP="004D4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8252188"/>
      <w:docPartObj>
        <w:docPartGallery w:val="Page Numbers (Bottom of Page)"/>
        <w:docPartUnique/>
      </w:docPartObj>
    </w:sdtPr>
    <w:sdtEndPr>
      <w:rPr>
        <w:noProof/>
      </w:rPr>
    </w:sdtEndPr>
    <w:sdtContent>
      <w:p w14:paraId="5261B213" w14:textId="3A1A121E" w:rsidR="004D4E68" w:rsidRDefault="004D4E6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139988" w14:textId="77777777" w:rsidR="004D4E68" w:rsidRDefault="004D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76C6D" w14:textId="77777777" w:rsidR="00C85DDB" w:rsidRDefault="00C85DDB" w:rsidP="004D4E68">
      <w:pPr>
        <w:spacing w:after="0" w:line="240" w:lineRule="auto"/>
      </w:pPr>
      <w:r>
        <w:separator/>
      </w:r>
    </w:p>
  </w:footnote>
  <w:footnote w:type="continuationSeparator" w:id="0">
    <w:p w14:paraId="2DC26C1E" w14:textId="77777777" w:rsidR="00C85DDB" w:rsidRDefault="00C85DDB" w:rsidP="004D4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6FBC"/>
    <w:multiLevelType w:val="multilevel"/>
    <w:tmpl w:val="8542D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B64F5"/>
    <w:multiLevelType w:val="multilevel"/>
    <w:tmpl w:val="AE68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3C12BF"/>
    <w:multiLevelType w:val="multilevel"/>
    <w:tmpl w:val="CE3A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737587"/>
    <w:multiLevelType w:val="multilevel"/>
    <w:tmpl w:val="17A43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C93B9B"/>
    <w:multiLevelType w:val="multilevel"/>
    <w:tmpl w:val="B7AA7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E50496"/>
    <w:multiLevelType w:val="multilevel"/>
    <w:tmpl w:val="50E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7F1A45"/>
    <w:multiLevelType w:val="multilevel"/>
    <w:tmpl w:val="DC3EC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AD5172"/>
    <w:multiLevelType w:val="hybridMultilevel"/>
    <w:tmpl w:val="4B320E40"/>
    <w:lvl w:ilvl="0" w:tplc="0F242E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A80165"/>
    <w:multiLevelType w:val="multilevel"/>
    <w:tmpl w:val="763C4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770FBA"/>
    <w:multiLevelType w:val="multilevel"/>
    <w:tmpl w:val="1F4A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914CBC"/>
    <w:multiLevelType w:val="multilevel"/>
    <w:tmpl w:val="2F540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B45CD9"/>
    <w:multiLevelType w:val="multilevel"/>
    <w:tmpl w:val="6870F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5B261E4"/>
    <w:multiLevelType w:val="multilevel"/>
    <w:tmpl w:val="7BE8E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6E2BFB"/>
    <w:multiLevelType w:val="multilevel"/>
    <w:tmpl w:val="E4AC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E27FFB"/>
    <w:multiLevelType w:val="hybridMultilevel"/>
    <w:tmpl w:val="3B98BDF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4D67C0"/>
    <w:multiLevelType w:val="multilevel"/>
    <w:tmpl w:val="FB1CE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694A50"/>
    <w:multiLevelType w:val="multilevel"/>
    <w:tmpl w:val="3FD88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146C18"/>
    <w:multiLevelType w:val="multilevel"/>
    <w:tmpl w:val="62B4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08511E"/>
    <w:multiLevelType w:val="hybridMultilevel"/>
    <w:tmpl w:val="9E082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4A04E0"/>
    <w:multiLevelType w:val="multilevel"/>
    <w:tmpl w:val="758C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D525CE"/>
    <w:multiLevelType w:val="hybridMultilevel"/>
    <w:tmpl w:val="1CFC70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43556E4"/>
    <w:multiLevelType w:val="multilevel"/>
    <w:tmpl w:val="5DE22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5D56D7"/>
    <w:multiLevelType w:val="multilevel"/>
    <w:tmpl w:val="996E8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CF43E4"/>
    <w:multiLevelType w:val="hybridMultilevel"/>
    <w:tmpl w:val="817E2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B372A6"/>
    <w:multiLevelType w:val="multilevel"/>
    <w:tmpl w:val="4ED4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E5385A"/>
    <w:multiLevelType w:val="multilevel"/>
    <w:tmpl w:val="1C28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6216622">
    <w:abstractNumId w:val="7"/>
  </w:num>
  <w:num w:numId="2" w16cid:durableId="614945210">
    <w:abstractNumId w:val="20"/>
  </w:num>
  <w:num w:numId="3" w16cid:durableId="1936671017">
    <w:abstractNumId w:val="15"/>
  </w:num>
  <w:num w:numId="4" w16cid:durableId="2106918018">
    <w:abstractNumId w:val="24"/>
  </w:num>
  <w:num w:numId="5" w16cid:durableId="1034816208">
    <w:abstractNumId w:val="5"/>
  </w:num>
  <w:num w:numId="6" w16cid:durableId="1816020114">
    <w:abstractNumId w:val="21"/>
  </w:num>
  <w:num w:numId="7" w16cid:durableId="1885677546">
    <w:abstractNumId w:val="9"/>
  </w:num>
  <w:num w:numId="8" w16cid:durableId="2069110963">
    <w:abstractNumId w:val="12"/>
  </w:num>
  <w:num w:numId="9" w16cid:durableId="50201112">
    <w:abstractNumId w:val="3"/>
  </w:num>
  <w:num w:numId="10" w16cid:durableId="316764475">
    <w:abstractNumId w:val="2"/>
  </w:num>
  <w:num w:numId="11" w16cid:durableId="1003892958">
    <w:abstractNumId w:val="6"/>
  </w:num>
  <w:num w:numId="12" w16cid:durableId="206722786">
    <w:abstractNumId w:val="16"/>
  </w:num>
  <w:num w:numId="13" w16cid:durableId="562372960">
    <w:abstractNumId w:val="19"/>
  </w:num>
  <w:num w:numId="14" w16cid:durableId="149908155">
    <w:abstractNumId w:val="4"/>
  </w:num>
  <w:num w:numId="15" w16cid:durableId="1071847513">
    <w:abstractNumId w:val="10"/>
  </w:num>
  <w:num w:numId="16" w16cid:durableId="1267883063">
    <w:abstractNumId w:val="11"/>
  </w:num>
  <w:num w:numId="17" w16cid:durableId="929655864">
    <w:abstractNumId w:val="22"/>
  </w:num>
  <w:num w:numId="18" w16cid:durableId="1541551904">
    <w:abstractNumId w:val="0"/>
  </w:num>
  <w:num w:numId="19" w16cid:durableId="1240674763">
    <w:abstractNumId w:val="1"/>
  </w:num>
  <w:num w:numId="20" w16cid:durableId="1632251992">
    <w:abstractNumId w:val="17"/>
  </w:num>
  <w:num w:numId="21" w16cid:durableId="2081780661">
    <w:abstractNumId w:val="13"/>
  </w:num>
  <w:num w:numId="22" w16cid:durableId="1468203036">
    <w:abstractNumId w:val="18"/>
  </w:num>
  <w:num w:numId="23" w16cid:durableId="525876516">
    <w:abstractNumId w:val="25"/>
  </w:num>
  <w:num w:numId="24" w16cid:durableId="1663587055">
    <w:abstractNumId w:val="8"/>
  </w:num>
  <w:num w:numId="25" w16cid:durableId="1745953772">
    <w:abstractNumId w:val="14"/>
  </w:num>
  <w:num w:numId="26" w16cid:durableId="50922208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68"/>
    <w:rsid w:val="00013AC4"/>
    <w:rsid w:val="000407FD"/>
    <w:rsid w:val="00063860"/>
    <w:rsid w:val="0006560A"/>
    <w:rsid w:val="000D36B0"/>
    <w:rsid w:val="000E7C56"/>
    <w:rsid w:val="00162559"/>
    <w:rsid w:val="0016702D"/>
    <w:rsid w:val="001734E5"/>
    <w:rsid w:val="00176236"/>
    <w:rsid w:val="00180F4A"/>
    <w:rsid w:val="00193CA5"/>
    <w:rsid w:val="001A2B2A"/>
    <w:rsid w:val="001C7F08"/>
    <w:rsid w:val="001E3BE1"/>
    <w:rsid w:val="002C13DA"/>
    <w:rsid w:val="002D70F3"/>
    <w:rsid w:val="002E4C2F"/>
    <w:rsid w:val="00322D0B"/>
    <w:rsid w:val="00375682"/>
    <w:rsid w:val="003809B4"/>
    <w:rsid w:val="00380C11"/>
    <w:rsid w:val="003D650C"/>
    <w:rsid w:val="003E70FA"/>
    <w:rsid w:val="00453AD3"/>
    <w:rsid w:val="00457C48"/>
    <w:rsid w:val="00463C22"/>
    <w:rsid w:val="00484C0A"/>
    <w:rsid w:val="004A5D96"/>
    <w:rsid w:val="004D11D8"/>
    <w:rsid w:val="004D4E68"/>
    <w:rsid w:val="004D4EF9"/>
    <w:rsid w:val="004F00AD"/>
    <w:rsid w:val="0052794F"/>
    <w:rsid w:val="005508F2"/>
    <w:rsid w:val="005854CA"/>
    <w:rsid w:val="00592956"/>
    <w:rsid w:val="005C7FD7"/>
    <w:rsid w:val="006052FB"/>
    <w:rsid w:val="006243EB"/>
    <w:rsid w:val="00641654"/>
    <w:rsid w:val="006728E6"/>
    <w:rsid w:val="006B7040"/>
    <w:rsid w:val="006C1094"/>
    <w:rsid w:val="006D7719"/>
    <w:rsid w:val="006E2201"/>
    <w:rsid w:val="006F5A2D"/>
    <w:rsid w:val="006F6A71"/>
    <w:rsid w:val="007178F4"/>
    <w:rsid w:val="00742B9B"/>
    <w:rsid w:val="007451FE"/>
    <w:rsid w:val="00771870"/>
    <w:rsid w:val="0079362E"/>
    <w:rsid w:val="007D300B"/>
    <w:rsid w:val="00855389"/>
    <w:rsid w:val="00860048"/>
    <w:rsid w:val="008754C7"/>
    <w:rsid w:val="00883B31"/>
    <w:rsid w:val="00896D79"/>
    <w:rsid w:val="008C72BF"/>
    <w:rsid w:val="008D1536"/>
    <w:rsid w:val="008E27EC"/>
    <w:rsid w:val="008F42B8"/>
    <w:rsid w:val="008F552E"/>
    <w:rsid w:val="00952D90"/>
    <w:rsid w:val="009D30D2"/>
    <w:rsid w:val="009E0969"/>
    <w:rsid w:val="009E5D84"/>
    <w:rsid w:val="00A11FFF"/>
    <w:rsid w:val="00A42B1F"/>
    <w:rsid w:val="00A475B8"/>
    <w:rsid w:val="00A75407"/>
    <w:rsid w:val="00AD122C"/>
    <w:rsid w:val="00B30D25"/>
    <w:rsid w:val="00B67883"/>
    <w:rsid w:val="00BA129A"/>
    <w:rsid w:val="00BB01A5"/>
    <w:rsid w:val="00BC7E7D"/>
    <w:rsid w:val="00BF517C"/>
    <w:rsid w:val="00C63927"/>
    <w:rsid w:val="00C85DDB"/>
    <w:rsid w:val="00C97922"/>
    <w:rsid w:val="00CD271D"/>
    <w:rsid w:val="00CD470C"/>
    <w:rsid w:val="00D238F3"/>
    <w:rsid w:val="00D24D9D"/>
    <w:rsid w:val="00D62A86"/>
    <w:rsid w:val="00D85EF9"/>
    <w:rsid w:val="00D860B6"/>
    <w:rsid w:val="00DB45F3"/>
    <w:rsid w:val="00DD3CF2"/>
    <w:rsid w:val="00E07036"/>
    <w:rsid w:val="00E13A52"/>
    <w:rsid w:val="00E74FBB"/>
    <w:rsid w:val="00EB26E7"/>
    <w:rsid w:val="00EF18B4"/>
    <w:rsid w:val="00EF6F1A"/>
    <w:rsid w:val="00F16AE4"/>
    <w:rsid w:val="00F2136D"/>
    <w:rsid w:val="00F403F3"/>
    <w:rsid w:val="00F5475A"/>
    <w:rsid w:val="00F87641"/>
    <w:rsid w:val="00FD71C2"/>
    <w:rsid w:val="00FF047A"/>
    <w:rsid w:val="00FF3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A2B6F8"/>
  <w15:chartTrackingRefBased/>
  <w15:docId w15:val="{7606E6E0-AC2E-4308-8996-DD6A4A356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389"/>
    <w:pPr>
      <w:spacing w:after="80"/>
    </w:pPr>
    <w:rPr>
      <w:rFonts w:ascii="Arial" w:hAnsi="Arial"/>
      <w:sz w:val="24"/>
      <w:lang w:val="en-US"/>
    </w:rPr>
  </w:style>
  <w:style w:type="paragraph" w:styleId="Heading1">
    <w:name w:val="heading 1"/>
    <w:basedOn w:val="Normal"/>
    <w:next w:val="Normal"/>
    <w:link w:val="Heading1Char"/>
    <w:autoRedefine/>
    <w:uiPriority w:val="9"/>
    <w:qFormat/>
    <w:rsid w:val="009E5D84"/>
    <w:pPr>
      <w:keepNext/>
      <w:keepLines/>
      <w:spacing w:before="480" w:after="0"/>
      <w:outlineLvl w:val="0"/>
    </w:pPr>
    <w:rPr>
      <w:rFonts w:eastAsiaTheme="majorEastAsia" w:cstheme="majorBidi"/>
      <w:b/>
      <w:bCs/>
      <w:szCs w:val="28"/>
      <w:lang w:val="en-GB"/>
    </w:rPr>
  </w:style>
  <w:style w:type="paragraph" w:styleId="Heading2">
    <w:name w:val="heading 2"/>
    <w:basedOn w:val="Normal"/>
    <w:next w:val="Normal"/>
    <w:link w:val="Heading2Char"/>
    <w:autoRedefine/>
    <w:uiPriority w:val="9"/>
    <w:unhideWhenUsed/>
    <w:qFormat/>
    <w:rsid w:val="007178F4"/>
    <w:pPr>
      <w:keepNext/>
      <w:keepLines/>
      <w:spacing w:before="160"/>
      <w:outlineLvl w:val="1"/>
    </w:pPr>
    <w:rPr>
      <w:rFonts w:eastAsiaTheme="majorEastAsia" w:cstheme="majorBidi"/>
      <w:b/>
      <w:szCs w:val="32"/>
    </w:rPr>
  </w:style>
  <w:style w:type="paragraph" w:styleId="Heading3">
    <w:name w:val="heading 3"/>
    <w:basedOn w:val="Normal"/>
    <w:next w:val="Normal"/>
    <w:link w:val="Heading3Char"/>
    <w:autoRedefine/>
    <w:uiPriority w:val="9"/>
    <w:unhideWhenUsed/>
    <w:qFormat/>
    <w:rsid w:val="00193CA5"/>
    <w:pPr>
      <w:keepNext/>
      <w:keepLines/>
      <w:spacing w:before="160"/>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4D4E6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D4E6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D4E6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D4E6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D4E6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D4E6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93CA5"/>
    <w:rPr>
      <w:rFonts w:ascii="Arial" w:eastAsiaTheme="majorEastAsia" w:hAnsi="Arial" w:cstheme="majorBidi"/>
      <w:sz w:val="24"/>
      <w:szCs w:val="28"/>
    </w:rPr>
  </w:style>
  <w:style w:type="character" w:customStyle="1" w:styleId="Heading1Char">
    <w:name w:val="Heading 1 Char"/>
    <w:basedOn w:val="DefaultParagraphFont"/>
    <w:link w:val="Heading1"/>
    <w:uiPriority w:val="9"/>
    <w:rsid w:val="009E5D84"/>
    <w:rPr>
      <w:rFonts w:ascii="Arial" w:eastAsiaTheme="majorEastAsia" w:hAnsi="Arial" w:cstheme="majorBidi"/>
      <w:b/>
      <w:bCs/>
      <w:sz w:val="24"/>
      <w:szCs w:val="28"/>
    </w:rPr>
  </w:style>
  <w:style w:type="character" w:customStyle="1" w:styleId="Heading2Char">
    <w:name w:val="Heading 2 Char"/>
    <w:basedOn w:val="DefaultParagraphFont"/>
    <w:link w:val="Heading2"/>
    <w:uiPriority w:val="9"/>
    <w:rsid w:val="007178F4"/>
    <w:rPr>
      <w:rFonts w:ascii="Arial" w:eastAsiaTheme="majorEastAsia" w:hAnsi="Arial" w:cstheme="majorBidi"/>
      <w:b/>
      <w:sz w:val="24"/>
      <w:szCs w:val="32"/>
    </w:rPr>
  </w:style>
  <w:style w:type="character" w:customStyle="1" w:styleId="Heading4Char">
    <w:name w:val="Heading 4 Char"/>
    <w:basedOn w:val="DefaultParagraphFont"/>
    <w:link w:val="Heading4"/>
    <w:uiPriority w:val="9"/>
    <w:semiHidden/>
    <w:rsid w:val="004D4E68"/>
    <w:rPr>
      <w:rFonts w:eastAsiaTheme="majorEastAsia" w:cstheme="majorBidi"/>
      <w:i/>
      <w:iCs/>
      <w:color w:val="0F4761" w:themeColor="accent1" w:themeShade="BF"/>
      <w:sz w:val="24"/>
      <w:lang w:val="en-US"/>
    </w:rPr>
  </w:style>
  <w:style w:type="character" w:customStyle="1" w:styleId="Heading5Char">
    <w:name w:val="Heading 5 Char"/>
    <w:basedOn w:val="DefaultParagraphFont"/>
    <w:link w:val="Heading5"/>
    <w:uiPriority w:val="9"/>
    <w:semiHidden/>
    <w:rsid w:val="004D4E68"/>
    <w:rPr>
      <w:rFonts w:eastAsiaTheme="majorEastAsia" w:cstheme="majorBidi"/>
      <w:color w:val="0F4761" w:themeColor="accent1" w:themeShade="BF"/>
      <w:sz w:val="24"/>
      <w:lang w:val="en-US"/>
    </w:rPr>
  </w:style>
  <w:style w:type="character" w:customStyle="1" w:styleId="Heading6Char">
    <w:name w:val="Heading 6 Char"/>
    <w:basedOn w:val="DefaultParagraphFont"/>
    <w:link w:val="Heading6"/>
    <w:uiPriority w:val="9"/>
    <w:semiHidden/>
    <w:rsid w:val="004D4E68"/>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4D4E68"/>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4D4E68"/>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4D4E68"/>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4D4E68"/>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E68"/>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4D4E6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E68"/>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4D4E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4E68"/>
    <w:rPr>
      <w:rFonts w:ascii="Arial" w:hAnsi="Arial"/>
      <w:i/>
      <w:iCs/>
      <w:color w:val="404040" w:themeColor="text1" w:themeTint="BF"/>
      <w:sz w:val="24"/>
      <w:lang w:val="en-US"/>
    </w:rPr>
  </w:style>
  <w:style w:type="paragraph" w:styleId="ListParagraph">
    <w:name w:val="List Paragraph"/>
    <w:basedOn w:val="Normal"/>
    <w:uiPriority w:val="34"/>
    <w:qFormat/>
    <w:rsid w:val="004D4E68"/>
    <w:pPr>
      <w:ind w:left="720"/>
      <w:contextualSpacing/>
    </w:pPr>
  </w:style>
  <w:style w:type="character" w:styleId="IntenseEmphasis">
    <w:name w:val="Intense Emphasis"/>
    <w:basedOn w:val="DefaultParagraphFont"/>
    <w:uiPriority w:val="21"/>
    <w:qFormat/>
    <w:rsid w:val="004D4E68"/>
    <w:rPr>
      <w:i/>
      <w:iCs/>
      <w:color w:val="0F4761" w:themeColor="accent1" w:themeShade="BF"/>
    </w:rPr>
  </w:style>
  <w:style w:type="paragraph" w:styleId="IntenseQuote">
    <w:name w:val="Intense Quote"/>
    <w:basedOn w:val="Normal"/>
    <w:next w:val="Normal"/>
    <w:link w:val="IntenseQuoteChar"/>
    <w:uiPriority w:val="30"/>
    <w:qFormat/>
    <w:rsid w:val="004D4E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E68"/>
    <w:rPr>
      <w:rFonts w:ascii="Arial" w:hAnsi="Arial"/>
      <w:i/>
      <w:iCs/>
      <w:color w:val="0F4761" w:themeColor="accent1" w:themeShade="BF"/>
      <w:sz w:val="24"/>
      <w:lang w:val="en-US"/>
    </w:rPr>
  </w:style>
  <w:style w:type="character" w:styleId="IntenseReference">
    <w:name w:val="Intense Reference"/>
    <w:basedOn w:val="DefaultParagraphFont"/>
    <w:uiPriority w:val="32"/>
    <w:qFormat/>
    <w:rsid w:val="004D4E68"/>
    <w:rPr>
      <w:b/>
      <w:bCs/>
      <w:smallCaps/>
      <w:color w:val="0F4761" w:themeColor="accent1" w:themeShade="BF"/>
      <w:spacing w:val="5"/>
    </w:rPr>
  </w:style>
  <w:style w:type="paragraph" w:styleId="Header">
    <w:name w:val="header"/>
    <w:basedOn w:val="Normal"/>
    <w:link w:val="HeaderChar"/>
    <w:uiPriority w:val="99"/>
    <w:unhideWhenUsed/>
    <w:rsid w:val="004D4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E68"/>
    <w:rPr>
      <w:rFonts w:ascii="Arial" w:hAnsi="Arial"/>
      <w:sz w:val="24"/>
      <w:lang w:val="en-US"/>
    </w:rPr>
  </w:style>
  <w:style w:type="paragraph" w:styleId="Footer">
    <w:name w:val="footer"/>
    <w:basedOn w:val="Normal"/>
    <w:link w:val="FooterChar"/>
    <w:uiPriority w:val="99"/>
    <w:unhideWhenUsed/>
    <w:rsid w:val="004D4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E68"/>
    <w:rPr>
      <w:rFonts w:ascii="Arial" w:hAnsi="Arial"/>
      <w:sz w:val="24"/>
      <w:lang w:val="en-US"/>
    </w:rPr>
  </w:style>
  <w:style w:type="character" w:styleId="Hyperlink">
    <w:name w:val="Hyperlink"/>
    <w:basedOn w:val="DefaultParagraphFont"/>
    <w:uiPriority w:val="99"/>
    <w:unhideWhenUsed/>
    <w:rsid w:val="00C97922"/>
    <w:rPr>
      <w:color w:val="467886" w:themeColor="hyperlink"/>
      <w:u w:val="single"/>
    </w:rPr>
  </w:style>
  <w:style w:type="character" w:styleId="UnresolvedMention">
    <w:name w:val="Unresolved Mention"/>
    <w:basedOn w:val="DefaultParagraphFont"/>
    <w:uiPriority w:val="99"/>
    <w:semiHidden/>
    <w:unhideWhenUsed/>
    <w:rsid w:val="00C97922"/>
    <w:rPr>
      <w:color w:val="605E5C"/>
      <w:shd w:val="clear" w:color="auto" w:fill="E1DFDD"/>
    </w:rPr>
  </w:style>
  <w:style w:type="paragraph" w:styleId="TOCHeading">
    <w:name w:val="TOC Heading"/>
    <w:basedOn w:val="Heading1"/>
    <w:next w:val="Normal"/>
    <w:uiPriority w:val="39"/>
    <w:unhideWhenUsed/>
    <w:qFormat/>
    <w:rsid w:val="006D7719"/>
    <w:pPr>
      <w:spacing w:before="240" w:line="259" w:lineRule="auto"/>
      <w:jc w:val="left"/>
      <w:outlineLvl w:val="9"/>
    </w:pPr>
    <w:rPr>
      <w:rFonts w:asciiTheme="majorHAnsi" w:hAnsiTheme="majorHAnsi"/>
      <w:b w:val="0"/>
      <w:bCs w:val="0"/>
      <w:color w:val="0F4761" w:themeColor="accent1" w:themeShade="BF"/>
      <w:sz w:val="32"/>
      <w:szCs w:val="32"/>
      <w:lang w:val="en-US"/>
    </w:rPr>
  </w:style>
  <w:style w:type="paragraph" w:styleId="TOC1">
    <w:name w:val="toc 1"/>
    <w:basedOn w:val="Normal"/>
    <w:next w:val="Normal"/>
    <w:autoRedefine/>
    <w:uiPriority w:val="39"/>
    <w:unhideWhenUsed/>
    <w:rsid w:val="006D7719"/>
    <w:pPr>
      <w:spacing w:after="100"/>
    </w:pPr>
  </w:style>
  <w:style w:type="table" w:styleId="TableGrid">
    <w:name w:val="Table Grid"/>
    <w:basedOn w:val="TableNormal"/>
    <w:uiPriority w:val="39"/>
    <w:rsid w:val="00C6392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D30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7E15AB5-AED8-4B20-8628-4D90F13A5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8</Pages>
  <Words>1142</Words>
  <Characters>6970</Characters>
  <Application>Microsoft Office Word</Application>
  <DocSecurity>0</DocSecurity>
  <Lines>205</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Antal-Berbecaru (2242917)</dc:creator>
  <cp:keywords/>
  <dc:description/>
  <cp:lastModifiedBy>Constantin Iftimie (2242919)</cp:lastModifiedBy>
  <cp:revision>27</cp:revision>
  <cp:lastPrinted>2026-04-11T11:54:00Z</cp:lastPrinted>
  <dcterms:created xsi:type="dcterms:W3CDTF">2026-04-10T19:15:00Z</dcterms:created>
  <dcterms:modified xsi:type="dcterms:W3CDTF">2026-04-11T12:26:00Z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152eda54-5d11-4350-86e7-39b835d46cb6</vt:lpwstr>
  </property>
</Properties>
</file>