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F9200A" w14:textId="77777777" w:rsidR="00524DC7" w:rsidRDefault="00524DC7" w:rsidP="00524DC7">
      <w:pPr>
        <w:rPr>
          <w:b/>
          <w:bCs/>
        </w:rPr>
      </w:pPr>
      <w:r>
        <w:rPr>
          <w:b/>
          <w:bCs/>
        </w:rPr>
        <w:t>Review of “</w:t>
      </w:r>
      <w:r w:rsidRPr="00E3766D">
        <w:rPr>
          <w:b/>
          <w:bCs/>
        </w:rPr>
        <w:t>University teachers’ perceptions of responsibility and artificial intelligence</w:t>
      </w:r>
      <w:r>
        <w:rPr>
          <w:b/>
          <w:bCs/>
        </w:rPr>
        <w:t xml:space="preserve"> </w:t>
      </w:r>
      <w:r w:rsidRPr="00E3766D">
        <w:rPr>
          <w:b/>
          <w:bCs/>
        </w:rPr>
        <w:t>in higher education - An experimental philosophical study</w:t>
      </w:r>
      <w:r>
        <w:rPr>
          <w:b/>
          <w:bCs/>
        </w:rPr>
        <w:t>” By McGrath et. al. (2024)</w:t>
      </w:r>
    </w:p>
    <w:p w14:paraId="7B4EE337" w14:textId="77777777" w:rsidR="00524DC7" w:rsidRPr="00E0380C" w:rsidRDefault="00524DC7" w:rsidP="00524DC7">
      <w:pPr>
        <w:rPr>
          <w:b/>
          <w:bCs/>
        </w:rPr>
      </w:pPr>
      <w:r w:rsidRPr="00E0380C">
        <w:rPr>
          <w:b/>
          <w:bCs/>
        </w:rPr>
        <w:t>The article’s contribution to the discipline</w:t>
      </w:r>
    </w:p>
    <w:p w14:paraId="039AE86E" w14:textId="77777777" w:rsidR="00524DC7" w:rsidRDefault="00524DC7" w:rsidP="00524DC7">
      <w:r>
        <w:t>The study's primary objectives were to determine university teachers' intuitions around universities' responsibilities to adopt new AI technologies, understand the conditions under which university teachers consider AI defensible, and specify teachers' self-reported knowledge of AI. The survey presented participants with one of three different cases related to first-generation students, an archetypical student, and students with a learning disability.</w:t>
      </w:r>
    </w:p>
    <w:p w14:paraId="68D3769C" w14:textId="7A1688DE" w:rsidR="00524DC7" w:rsidRDefault="00524DC7" w:rsidP="00524DC7">
      <w:r>
        <w:t>This article is a comprehensive and insightful exploration into the intersection of artificial intelligence (AI) and higher education</w:t>
      </w:r>
      <w:r>
        <w:t>.</w:t>
      </w:r>
    </w:p>
    <w:p w14:paraId="4D0511C6" w14:textId="77777777" w:rsidR="00524DC7" w:rsidRDefault="00524DC7" w:rsidP="00524DC7"/>
    <w:p w14:paraId="137A36C9" w14:textId="77777777" w:rsidR="00524DC7" w:rsidRPr="00E0380C" w:rsidRDefault="00524DC7" w:rsidP="00524DC7">
      <w:pPr>
        <w:rPr>
          <w:b/>
          <w:bCs/>
        </w:rPr>
      </w:pPr>
      <w:r w:rsidRPr="00E0380C">
        <w:rPr>
          <w:b/>
          <w:bCs/>
        </w:rPr>
        <w:t>Academic rigour and accuracy</w:t>
      </w:r>
    </w:p>
    <w:p w14:paraId="52947703" w14:textId="77777777" w:rsidR="00524DC7" w:rsidRDefault="00524DC7" w:rsidP="00524DC7">
      <w:r>
        <w:t>The authors have utilised an experimental philosophy approach to investigate university teachers' relationships with emerging technologies, focusing on the uptake of AI in higher education practices. The study is based on an online survey distributed among 1773 teachers, with responses from 194 university teachers.</w:t>
      </w:r>
    </w:p>
    <w:p w14:paraId="24A69E8F" w14:textId="77777777" w:rsidR="00524DC7" w:rsidRDefault="00524DC7" w:rsidP="00524DC7">
      <w:r>
        <w:t>The findings of the study are quite revealing. In Case A and Case C, the respondents ranked to a higher degree that universities should use AI tools and systems to achieve equitable outcomes. However, the study also identified teachers' fears and scepticism about AI in higher education, concerns about fairness and responsibility, and lack of knowledge about AI and resources to engage with AI in teaching practices.</w:t>
      </w:r>
    </w:p>
    <w:p w14:paraId="271DA014" w14:textId="0F2A8C50" w:rsidR="00524DC7" w:rsidRDefault="00524DC7" w:rsidP="00524DC7">
      <w:r>
        <w:t xml:space="preserve">The study is uses rigorous methodology </w:t>
      </w:r>
      <w:r>
        <w:t>backed with statistical tests for reliability and validity. I</w:t>
      </w:r>
      <w:r>
        <w:t>t focuses on a topic of growing importance</w:t>
      </w:r>
      <w:r>
        <w:t xml:space="preserve"> and </w:t>
      </w:r>
      <w:r>
        <w:t>provides valuable insights into the perceptions and attitudes of university teachers towards AI, which could have significant implications for the integration of AI in higher education.</w:t>
      </w:r>
    </w:p>
    <w:p w14:paraId="3E743326" w14:textId="77777777" w:rsidR="00524DC7" w:rsidRDefault="00524DC7" w:rsidP="00524DC7"/>
    <w:p w14:paraId="3692E7B9" w14:textId="77777777" w:rsidR="00524DC7" w:rsidRDefault="00524DC7" w:rsidP="00524DC7">
      <w:pPr>
        <w:rPr>
          <w:b/>
          <w:bCs/>
        </w:rPr>
      </w:pPr>
      <w:r w:rsidRPr="00E0380C">
        <w:rPr>
          <w:b/>
          <w:bCs/>
        </w:rPr>
        <w:t>Style and structure</w:t>
      </w:r>
    </w:p>
    <w:p w14:paraId="3CD0707C" w14:textId="77777777" w:rsidR="00524DC7" w:rsidRDefault="00524DC7" w:rsidP="00524DC7">
      <w:r w:rsidRPr="000E202F">
        <w:t xml:space="preserve">The </w:t>
      </w:r>
      <w:r>
        <w:t>article is well structured and includes all key elements in appropriate detail. The writing is clear and concise. The tone of the writing feels objective and neutral and is free from bias. The key words and abbreviations are consistent throughout the article. The sentences were found to be logically constructed and had a natural flow which made it easy to read.</w:t>
      </w:r>
    </w:p>
    <w:p w14:paraId="23781B71" w14:textId="77777777" w:rsidR="00524DC7" w:rsidRDefault="00524DC7" w:rsidP="00524DC7">
      <w:r>
        <w:lastRenderedPageBreak/>
        <w:t>Overall, this article provides a nuanced understanding of the challenges and opportunities presented by AI in the educational context and offers a roadmap for how universities can navigate this complex landscape.</w:t>
      </w:r>
    </w:p>
    <w:p w14:paraId="513B0F79" w14:textId="77777777" w:rsidR="00F67E7C" w:rsidRDefault="00F67E7C"/>
    <w:sectPr w:rsidR="00F67E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DC7"/>
    <w:rsid w:val="00524DC7"/>
    <w:rsid w:val="006E60F5"/>
    <w:rsid w:val="009A377B"/>
    <w:rsid w:val="00B52C16"/>
    <w:rsid w:val="00DD745D"/>
    <w:rsid w:val="00E56409"/>
    <w:rsid w:val="00F67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4DEE4"/>
  <w15:chartTrackingRefBased/>
  <w15:docId w15:val="{EF4032FE-EC4E-41F7-8DD0-E93FBFB9F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DC7"/>
    <w:pPr>
      <w:spacing w:line="278" w:lineRule="auto"/>
    </w:pPr>
    <w:rPr>
      <w:rFonts w:eastAsiaTheme="minorEastAsia"/>
      <w:sz w:val="24"/>
      <w:szCs w:val="24"/>
      <w:lang w:eastAsia="zh-CN"/>
    </w:rPr>
  </w:style>
  <w:style w:type="paragraph" w:styleId="Heading1">
    <w:name w:val="heading 1"/>
    <w:basedOn w:val="Normal"/>
    <w:next w:val="Normal"/>
    <w:link w:val="Heading1Char"/>
    <w:uiPriority w:val="9"/>
    <w:qFormat/>
    <w:rsid w:val="00524DC7"/>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524DC7"/>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524DC7"/>
    <w:pPr>
      <w:keepNext/>
      <w:keepLines/>
      <w:spacing w:before="160" w:after="80" w:line="259" w:lineRule="auto"/>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524DC7"/>
    <w:pPr>
      <w:keepNext/>
      <w:keepLines/>
      <w:spacing w:before="80" w:after="40" w:line="259" w:lineRule="auto"/>
      <w:outlineLvl w:val="3"/>
    </w:pPr>
    <w:rPr>
      <w:rFonts w:eastAsiaTheme="majorEastAsia" w:cstheme="majorBidi"/>
      <w:i/>
      <w:iCs/>
      <w:color w:val="0F4761" w:themeColor="accent1" w:themeShade="BF"/>
      <w:sz w:val="22"/>
      <w:szCs w:val="22"/>
      <w:lang w:eastAsia="en-US"/>
    </w:rPr>
  </w:style>
  <w:style w:type="paragraph" w:styleId="Heading5">
    <w:name w:val="heading 5"/>
    <w:basedOn w:val="Normal"/>
    <w:next w:val="Normal"/>
    <w:link w:val="Heading5Char"/>
    <w:uiPriority w:val="9"/>
    <w:semiHidden/>
    <w:unhideWhenUsed/>
    <w:qFormat/>
    <w:rsid w:val="00524DC7"/>
    <w:pPr>
      <w:keepNext/>
      <w:keepLines/>
      <w:spacing w:before="80" w:after="40" w:line="259" w:lineRule="auto"/>
      <w:outlineLvl w:val="4"/>
    </w:pPr>
    <w:rPr>
      <w:rFonts w:eastAsiaTheme="majorEastAsia" w:cstheme="majorBidi"/>
      <w:color w:val="0F4761" w:themeColor="accent1" w:themeShade="BF"/>
      <w:sz w:val="22"/>
      <w:szCs w:val="22"/>
      <w:lang w:eastAsia="en-US"/>
    </w:rPr>
  </w:style>
  <w:style w:type="paragraph" w:styleId="Heading6">
    <w:name w:val="heading 6"/>
    <w:basedOn w:val="Normal"/>
    <w:next w:val="Normal"/>
    <w:link w:val="Heading6Char"/>
    <w:uiPriority w:val="9"/>
    <w:semiHidden/>
    <w:unhideWhenUsed/>
    <w:qFormat/>
    <w:rsid w:val="00524DC7"/>
    <w:pPr>
      <w:keepNext/>
      <w:keepLines/>
      <w:spacing w:before="40" w:after="0" w:line="259" w:lineRule="auto"/>
      <w:outlineLvl w:val="5"/>
    </w:pPr>
    <w:rPr>
      <w:rFonts w:eastAsiaTheme="majorEastAsia" w:cstheme="majorBidi"/>
      <w:i/>
      <w:iCs/>
      <w:color w:val="595959" w:themeColor="text1" w:themeTint="A6"/>
      <w:sz w:val="22"/>
      <w:szCs w:val="22"/>
      <w:lang w:eastAsia="en-US"/>
    </w:rPr>
  </w:style>
  <w:style w:type="paragraph" w:styleId="Heading7">
    <w:name w:val="heading 7"/>
    <w:basedOn w:val="Normal"/>
    <w:next w:val="Normal"/>
    <w:link w:val="Heading7Char"/>
    <w:uiPriority w:val="9"/>
    <w:semiHidden/>
    <w:unhideWhenUsed/>
    <w:qFormat/>
    <w:rsid w:val="00524DC7"/>
    <w:pPr>
      <w:keepNext/>
      <w:keepLines/>
      <w:spacing w:before="40" w:after="0" w:line="259" w:lineRule="auto"/>
      <w:outlineLvl w:val="6"/>
    </w:pPr>
    <w:rPr>
      <w:rFonts w:eastAsiaTheme="majorEastAsia" w:cstheme="majorBidi"/>
      <w:color w:val="595959" w:themeColor="text1" w:themeTint="A6"/>
      <w:sz w:val="22"/>
      <w:szCs w:val="22"/>
      <w:lang w:eastAsia="en-US"/>
    </w:rPr>
  </w:style>
  <w:style w:type="paragraph" w:styleId="Heading8">
    <w:name w:val="heading 8"/>
    <w:basedOn w:val="Normal"/>
    <w:next w:val="Normal"/>
    <w:link w:val="Heading8Char"/>
    <w:uiPriority w:val="9"/>
    <w:semiHidden/>
    <w:unhideWhenUsed/>
    <w:qFormat/>
    <w:rsid w:val="00524DC7"/>
    <w:pPr>
      <w:keepNext/>
      <w:keepLines/>
      <w:spacing w:after="0" w:line="259" w:lineRule="auto"/>
      <w:outlineLvl w:val="7"/>
    </w:pPr>
    <w:rPr>
      <w:rFonts w:eastAsiaTheme="majorEastAsia" w:cstheme="majorBidi"/>
      <w:i/>
      <w:iCs/>
      <w:color w:val="272727" w:themeColor="text1" w:themeTint="D8"/>
      <w:sz w:val="22"/>
      <w:szCs w:val="22"/>
      <w:lang w:eastAsia="en-US"/>
    </w:rPr>
  </w:style>
  <w:style w:type="paragraph" w:styleId="Heading9">
    <w:name w:val="heading 9"/>
    <w:basedOn w:val="Normal"/>
    <w:next w:val="Normal"/>
    <w:link w:val="Heading9Char"/>
    <w:uiPriority w:val="9"/>
    <w:semiHidden/>
    <w:unhideWhenUsed/>
    <w:qFormat/>
    <w:rsid w:val="00524DC7"/>
    <w:pPr>
      <w:keepNext/>
      <w:keepLines/>
      <w:spacing w:after="0" w:line="259" w:lineRule="auto"/>
      <w:outlineLvl w:val="8"/>
    </w:pPr>
    <w:rPr>
      <w:rFonts w:eastAsiaTheme="majorEastAsia" w:cstheme="majorBidi"/>
      <w:color w:val="272727" w:themeColor="text1" w:themeTint="D8"/>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D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4D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4D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4D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4D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4D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4D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4D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4DC7"/>
    <w:rPr>
      <w:rFonts w:eastAsiaTheme="majorEastAsia" w:cstheme="majorBidi"/>
      <w:color w:val="272727" w:themeColor="text1" w:themeTint="D8"/>
    </w:rPr>
  </w:style>
  <w:style w:type="paragraph" w:styleId="Title">
    <w:name w:val="Title"/>
    <w:basedOn w:val="Normal"/>
    <w:next w:val="Normal"/>
    <w:link w:val="TitleChar"/>
    <w:uiPriority w:val="10"/>
    <w:qFormat/>
    <w:rsid w:val="00524DC7"/>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524D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4DC7"/>
    <w:pPr>
      <w:numPr>
        <w:ilvl w:val="1"/>
      </w:numPr>
      <w:spacing w:line="259" w:lineRule="auto"/>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524D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4DC7"/>
    <w:pPr>
      <w:spacing w:before="160" w:line="259" w:lineRule="auto"/>
      <w:jc w:val="center"/>
    </w:pPr>
    <w:rPr>
      <w:rFonts w:eastAsiaTheme="minorHAnsi"/>
      <w:i/>
      <w:iCs/>
      <w:color w:val="404040" w:themeColor="text1" w:themeTint="BF"/>
      <w:sz w:val="22"/>
      <w:szCs w:val="22"/>
      <w:lang w:eastAsia="en-US"/>
    </w:rPr>
  </w:style>
  <w:style w:type="character" w:customStyle="1" w:styleId="QuoteChar">
    <w:name w:val="Quote Char"/>
    <w:basedOn w:val="DefaultParagraphFont"/>
    <w:link w:val="Quote"/>
    <w:uiPriority w:val="29"/>
    <w:rsid w:val="00524DC7"/>
    <w:rPr>
      <w:i/>
      <w:iCs/>
      <w:color w:val="404040" w:themeColor="text1" w:themeTint="BF"/>
    </w:rPr>
  </w:style>
  <w:style w:type="paragraph" w:styleId="ListParagraph">
    <w:name w:val="List Paragraph"/>
    <w:basedOn w:val="Normal"/>
    <w:uiPriority w:val="34"/>
    <w:qFormat/>
    <w:rsid w:val="00524DC7"/>
    <w:pPr>
      <w:spacing w:line="259" w:lineRule="auto"/>
      <w:ind w:left="720"/>
      <w:contextualSpacing/>
    </w:pPr>
    <w:rPr>
      <w:rFonts w:eastAsiaTheme="minorHAnsi"/>
      <w:sz w:val="22"/>
      <w:szCs w:val="22"/>
      <w:lang w:eastAsia="en-US"/>
    </w:rPr>
  </w:style>
  <w:style w:type="character" w:styleId="IntenseEmphasis">
    <w:name w:val="Intense Emphasis"/>
    <w:basedOn w:val="DefaultParagraphFont"/>
    <w:uiPriority w:val="21"/>
    <w:qFormat/>
    <w:rsid w:val="00524DC7"/>
    <w:rPr>
      <w:i/>
      <w:iCs/>
      <w:color w:val="0F4761" w:themeColor="accent1" w:themeShade="BF"/>
    </w:rPr>
  </w:style>
  <w:style w:type="paragraph" w:styleId="IntenseQuote">
    <w:name w:val="Intense Quote"/>
    <w:basedOn w:val="Normal"/>
    <w:next w:val="Normal"/>
    <w:link w:val="IntenseQuoteChar"/>
    <w:uiPriority w:val="30"/>
    <w:qFormat/>
    <w:rsid w:val="00524DC7"/>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sz w:val="22"/>
      <w:szCs w:val="22"/>
      <w:lang w:eastAsia="en-US"/>
    </w:rPr>
  </w:style>
  <w:style w:type="character" w:customStyle="1" w:styleId="IntenseQuoteChar">
    <w:name w:val="Intense Quote Char"/>
    <w:basedOn w:val="DefaultParagraphFont"/>
    <w:link w:val="IntenseQuote"/>
    <w:uiPriority w:val="30"/>
    <w:rsid w:val="00524DC7"/>
    <w:rPr>
      <w:i/>
      <w:iCs/>
      <w:color w:val="0F4761" w:themeColor="accent1" w:themeShade="BF"/>
    </w:rPr>
  </w:style>
  <w:style w:type="character" w:styleId="IntenseReference">
    <w:name w:val="Intense Reference"/>
    <w:basedOn w:val="DefaultParagraphFont"/>
    <w:uiPriority w:val="32"/>
    <w:qFormat/>
    <w:rsid w:val="00524DC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374</Words>
  <Characters>2138</Characters>
  <Application>Microsoft Office Word</Application>
  <DocSecurity>0</DocSecurity>
  <Lines>17</Lines>
  <Paragraphs>5</Paragraphs>
  <ScaleCrop>false</ScaleCrop>
  <Company/>
  <LinksUpToDate>false</LinksUpToDate>
  <CharactersWithSpaces>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Yohan Mendis</dc:creator>
  <cp:keywords/>
  <dc:description/>
  <cp:lastModifiedBy>Yohan Mendis</cp:lastModifiedBy>
  <cp:revision>1</cp:revision>
  <dcterms:created xsi:type="dcterms:W3CDTF">2024-04-16T11:41:00Z</dcterms:created>
  <dcterms:modified xsi:type="dcterms:W3CDTF">2024-04-16T11:47:00Z</dcterms:modified>
</cp:coreProperties>
</file>