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2806" w14:textId="77777777" w:rsidR="00312DF0" w:rsidRPr="00E220C1" w:rsidRDefault="00312DF0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E6E5A87" w14:textId="77777777" w:rsidR="00312DF0" w:rsidRPr="00E220C1" w:rsidRDefault="00312DF0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A93B98B" w14:textId="77777777" w:rsidR="00312DF0" w:rsidRPr="00E220C1" w:rsidRDefault="00312DF0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041F4CA" w14:textId="6F238B3D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 CRITICAL EVALUATION </w:t>
      </w:r>
      <w:r w:rsidR="00EF65AA" w:rsidRPr="00E220C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OF THE SUCCESS OF </w:t>
      </w:r>
      <w:r w:rsidR="004C2D4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THE </w:t>
      </w:r>
      <w:r w:rsidRPr="00E220C1">
        <w:rPr>
          <w:rFonts w:ascii="Times New Roman" w:hAnsi="Times New Roman" w:cs="Times New Roman"/>
          <w:b/>
          <w:bCs/>
          <w:sz w:val="24"/>
          <w:szCs w:val="24"/>
          <w:lang w:val="en-GB"/>
        </w:rPr>
        <w:t>CROSS-RAIL PROJECT (ELIZABETH LINE)</w:t>
      </w:r>
    </w:p>
    <w:p w14:paraId="2D58EDC8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7A6E9FF" w14:textId="64C123F6" w:rsidR="00F83E43" w:rsidRPr="00E220C1" w:rsidRDefault="004C2D4C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Mihai Jicu</w:t>
      </w:r>
    </w:p>
    <w:p w14:paraId="696BBB65" w14:textId="77777777" w:rsidR="00F83E43" w:rsidRPr="00E220C1" w:rsidRDefault="00F83E43" w:rsidP="00622583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</w:p>
    <w:p w14:paraId="6500F0C6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7021C906" w14:textId="4B60924E" w:rsidR="00F83E43" w:rsidRPr="00E220C1" w:rsidRDefault="00AE358E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University of Wales Trinity Saint David</w:t>
      </w:r>
    </w:p>
    <w:p w14:paraId="5B29D700" w14:textId="5D2B4007" w:rsidR="00F83E43" w:rsidRPr="00E220C1" w:rsidRDefault="00AE358E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Project Management-(LCB5005)</w:t>
      </w:r>
    </w:p>
    <w:p w14:paraId="6F2A0386" w14:textId="486C54C8" w:rsidR="00F83E43" w:rsidRPr="00E220C1" w:rsidRDefault="00D90E66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Dr </w:t>
      </w:r>
      <w:r w:rsidR="00AE358E">
        <w:rPr>
          <w:rFonts w:ascii="Times New Roman" w:hAnsi="Times New Roman" w:cs="Times New Roman"/>
          <w:sz w:val="24"/>
          <w:szCs w:val="24"/>
          <w:lang w:val="en-GB"/>
        </w:rPr>
        <w:t>Jack Molly</w:t>
      </w:r>
    </w:p>
    <w:p w14:paraId="39D6146E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4DA9766" w14:textId="664E4168" w:rsidR="00F83E43" w:rsidRPr="00E220C1" w:rsidRDefault="00DA799F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09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/01/202</w:t>
      </w:r>
      <w:r>
        <w:rPr>
          <w:rFonts w:ascii="Times New Roman" w:hAnsi="Times New Roman" w:cs="Times New Roman"/>
          <w:sz w:val="24"/>
          <w:szCs w:val="24"/>
          <w:lang w:val="en-GB"/>
        </w:rPr>
        <w:t>3</w:t>
      </w:r>
    </w:p>
    <w:p w14:paraId="30EF2349" w14:textId="77777777" w:rsidR="00F83E43" w:rsidRPr="00E220C1" w:rsidRDefault="00F83E43" w:rsidP="00167AAD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1296B54" w14:textId="77777777" w:rsidR="00F83E43" w:rsidRPr="00E220C1" w:rsidRDefault="00F83E43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D075E1E" w14:textId="77777777" w:rsidR="00312DF0" w:rsidRPr="00E220C1" w:rsidRDefault="00312DF0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EB26E40" w14:textId="77777777" w:rsidR="00312DF0" w:rsidRPr="00E220C1" w:rsidRDefault="00312DF0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E3C86C8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30B987A" w14:textId="77777777" w:rsidR="00622583" w:rsidRPr="00E220C1" w:rsidRDefault="00622583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EE5306C" w14:textId="77777777" w:rsidR="00EB2942" w:rsidRPr="00E220C1" w:rsidRDefault="00EB2942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97F909A" w14:textId="77777777" w:rsidR="00E220C1" w:rsidRDefault="00E220C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14:paraId="14C92454" w14:textId="77777777" w:rsidR="00812FD8" w:rsidRPr="00E220C1" w:rsidRDefault="00085929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Reasons why Crossrail is considered a successful project</w:t>
      </w:r>
    </w:p>
    <w:p w14:paraId="03835681" w14:textId="77777777" w:rsidR="00AE14D6" w:rsidRPr="00E220C1" w:rsidRDefault="00AE14D6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The impact</w:t>
      </w:r>
      <w:r w:rsidR="00207B91" w:rsidRPr="00E220C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the project on team members</w:t>
      </w:r>
    </w:p>
    <w:p w14:paraId="609A37E0" w14:textId="4E64B837" w:rsidR="003B55B6" w:rsidRPr="00E220C1" w:rsidRDefault="00FA23DF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 consider the Crossrail Project a </w:t>
      </w:r>
      <w:r w:rsidR="00D009D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success because it achieved most of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the dimensions</w:t>
      </w:r>
      <w:r w:rsidR="00D009D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that define project success, despite failing in certain aspects like achieving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time and budget efficiencies.</w:t>
      </w:r>
      <w:r w:rsidR="00C4661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>First, since the project was launched in 2009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 has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positively impacted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various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parts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of the country’s economy, for</w:t>
      </w:r>
      <w:r w:rsidR="000E307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instance,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0E3077" w:rsidRPr="00E220C1">
        <w:rPr>
          <w:rFonts w:ascii="Times New Roman" w:hAnsi="Times New Roman" w:cs="Times New Roman"/>
          <w:sz w:val="24"/>
          <w:szCs w:val="24"/>
          <w:lang w:val="en-GB"/>
        </w:rPr>
        <w:t>creating job opportu</w:t>
      </w:r>
      <w:r w:rsidR="001F6124" w:rsidRPr="00E220C1">
        <w:rPr>
          <w:rFonts w:ascii="Times New Roman" w:hAnsi="Times New Roman" w:cs="Times New Roman"/>
          <w:sz w:val="24"/>
          <w:szCs w:val="24"/>
          <w:lang w:val="en-GB"/>
        </w:rPr>
        <w:t>nities.</w:t>
      </w:r>
      <w:r w:rsidR="000E307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B07A2" w:rsidRPr="00E220C1">
        <w:rPr>
          <w:rFonts w:ascii="Times New Roman" w:hAnsi="Times New Roman" w:cs="Times New Roman"/>
          <w:sz w:val="24"/>
          <w:szCs w:val="24"/>
          <w:lang w:val="en-GB"/>
        </w:rPr>
        <w:t>Working at Crossrail to build the Elizabeth line provided a once-in-a-lifetime opportunity for thousands of passionate, unique, and talented people.</w:t>
      </w:r>
      <w:r w:rsidR="004805D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D01E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Crossrail Limited, Network Rail, Bombardier Transportation, and MTR Elizabeth Line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created</w:t>
      </w:r>
      <w:r w:rsidR="002D01E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more than 1,000 apprenticeships during the construction and delivery of the project</w:t>
      </w:r>
      <w:r w:rsidR="00513983" w:rsidRPr="00E220C1">
        <w:rPr>
          <w:rFonts w:ascii="Times New Roman" w:hAnsi="Times New Roman" w:cs="Times New Roman"/>
          <w:sz w:val="24"/>
          <w:szCs w:val="24"/>
          <w:lang w:val="en-GB"/>
        </w:rPr>
        <w:t>;</w:t>
      </w:r>
      <w:r w:rsidR="00210E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this has increased the number of young people entering the construction sector.</w:t>
      </w:r>
      <w:r w:rsidR="007C2FB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 addition, the </w:t>
      </w:r>
      <w:r w:rsidR="00A269D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Tunnelling and Underground 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Construction Academy in Ilford offered training to around 20,000 people involved in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constructing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railway. Over 5,000 local and unemployed people were employed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due to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partnership between Jobcentre Plus and Crossrail contractors. Also, more than 44,000 students received teachings about the project and engineering through</w:t>
      </w:r>
      <w:r w:rsidR="00A269D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Young Crossrail programme</w:t>
      </w:r>
      <w:r w:rsidR="007C2F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. The program</w:t>
      </w:r>
      <w:r w:rsidR="0075584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me was in partnership with </w:t>
      </w:r>
      <w:r w:rsidR="00A269D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local schools along the route of the Eli</w:t>
      </w:r>
      <w:r w:rsidR="006E6AA7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zabeth line (Crossrail, 2022).</w:t>
      </w:r>
      <w:r w:rsidR="00EB2942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D5AC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According to Crossrail (2022), the Crossrail project has generated over 75,000 opportunities for businesses, creating sufficient work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support,</w:t>
      </w:r>
      <w:r w:rsidR="003D5AC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 equivalent of 55,000 full-time jobs.</w:t>
      </w:r>
    </w:p>
    <w:p w14:paraId="175E823D" w14:textId="1E74C439" w:rsidR="00224C62" w:rsidRPr="00E220C1" w:rsidRDefault="00207B91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However, there are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few cases where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some workers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C6028" w:rsidRPr="00E220C1">
        <w:rPr>
          <w:rFonts w:ascii="Times New Roman" w:hAnsi="Times New Roman" w:cs="Times New Roman"/>
          <w:sz w:val="24"/>
          <w:szCs w:val="24"/>
          <w:lang w:val="en-GB"/>
        </w:rPr>
        <w:t>were seriously injured or lost their lives at work.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 2017, contractors working on the project were fined over £1 million following the death of one of its workers and two</w:t>
      </w:r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other incidents in the tunnels.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incident occurred in 2014 when the construction worker was crushed to death by falling concrete in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5823DA" w:rsidRPr="00E220C1">
        <w:rPr>
          <w:rFonts w:ascii="Times New Roman" w:hAnsi="Times New Roman" w:cs="Times New Roman"/>
          <w:sz w:val="24"/>
          <w:szCs w:val="24"/>
          <w:lang w:val="en-GB"/>
        </w:rPr>
        <w:t>tunnel between Tottenham Court Road and Farringdon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Four other workers were killed by Crossrail 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>lorries during the execution of the project</w:t>
      </w:r>
      <w:r w:rsidR="00BD2CF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(Foot, 2022).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Several other workers sustained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severe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injuries from falling concrete,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pressurised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water, and one crushed by an excavator. Health and safety investigators pointed out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that </w:t>
      </w:r>
      <w:r w:rsidR="00104CFA" w:rsidRPr="00E220C1">
        <w:rPr>
          <w:rFonts w:ascii="Times New Roman" w:hAnsi="Times New Roman" w:cs="Times New Roman"/>
          <w:sz w:val="24"/>
          <w:szCs w:val="24"/>
          <w:lang w:val="en-GB"/>
        </w:rPr>
        <w:t>those contractors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failed to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implement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“simple measures’ that would have offered </w:t>
      </w:r>
      <w:r w:rsidR="00104CFA" w:rsidRPr="00E220C1">
        <w:rPr>
          <w:rFonts w:ascii="Times New Roman" w:hAnsi="Times New Roman" w:cs="Times New Roman"/>
          <w:sz w:val="24"/>
          <w:szCs w:val="24"/>
          <w:lang w:val="en-GB"/>
        </w:rPr>
        <w:t>safe exclu</w:t>
      </w:r>
      <w:r w:rsidR="00373D5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sion zones to prevent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specific</w:t>
      </w:r>
      <w:r w:rsidR="00104CF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incident</w:t>
      </w:r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>s (</w:t>
      </w:r>
      <w:proofErr w:type="spellStart"/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>Topham</w:t>
      </w:r>
      <w:proofErr w:type="spellEnd"/>
      <w:r w:rsidR="006E5BD7" w:rsidRPr="00E220C1">
        <w:rPr>
          <w:rFonts w:ascii="Times New Roman" w:hAnsi="Times New Roman" w:cs="Times New Roman"/>
          <w:sz w:val="24"/>
          <w:szCs w:val="24"/>
          <w:lang w:val="en-GB"/>
        </w:rPr>
        <w:t>, 2017).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Despite the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severe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cases affecting the project team, a large percentage of the teams working on the project got an opportunity to get jobs and acquire </w:t>
      </w:r>
      <w:r w:rsidR="00AE14D6" w:rsidRPr="00E220C1">
        <w:rPr>
          <w:rFonts w:ascii="Times New Roman" w:hAnsi="Times New Roman" w:cs="Times New Roman"/>
          <w:sz w:val="24"/>
          <w:szCs w:val="24"/>
          <w:lang w:val="en-GB"/>
        </w:rPr>
        <w:t>new skills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implying that the project was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successful</w:t>
      </w:r>
      <w:r w:rsidR="00224C6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overall.</w:t>
      </w:r>
    </w:p>
    <w:p w14:paraId="1FB72D49" w14:textId="77777777" w:rsidR="006919D5" w:rsidRPr="00E220C1" w:rsidRDefault="006919D5" w:rsidP="00167AAD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Impact of the project on customers and clients</w:t>
      </w:r>
    </w:p>
    <w:p w14:paraId="02F8E7AB" w14:textId="1CAF39DA" w:rsidR="004C2D4C" w:rsidRDefault="00912BFE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This dimension of assessing project success looks at the level of customer satisfaction, how it meets customer requirements and needs, and the extent to which people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use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project's outcome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According to 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Shenhar, Dvir, Levy, and Maltz (2001), the impact on customers can be evaluated after a short time, following the delivery of the proje</w:t>
      </w:r>
      <w:r w:rsidR="0040409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ct to the customers and when </w:t>
      </w:r>
      <w:r w:rsidR="004C2D4C">
        <w:rPr>
          <w:rFonts w:ascii="Times New Roman" w:hAnsi="Times New Roman" w:cs="Times New Roman"/>
          <w:noProof/>
          <w:sz w:val="24"/>
          <w:szCs w:val="24"/>
          <w:lang w:val="en-GB"/>
        </w:rPr>
        <w:t>customers are already using it</w:t>
      </w:r>
      <w:r w:rsidR="0040409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. T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he</w:t>
      </w:r>
      <w:r w:rsidR="00D06E27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5294F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C</w:t>
      </w:r>
      <w:r w:rsidR="0040409F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rossrail project can be considered a success 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because it meets</w:t>
      </w:r>
      <w:r w:rsidR="0053794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client requirements and has achieved customer satisfaction</w:t>
      </w:r>
      <w:r w:rsidR="003D2FC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5A5B0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Besides boosting the overall rail infrastructure in London, the new train line is generating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high</w:t>
      </w:r>
      <w:r w:rsidR="005A5B0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income and promoting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5A5B0F" w:rsidRPr="00E220C1">
        <w:rPr>
          <w:rFonts w:ascii="Times New Roman" w:hAnsi="Times New Roman" w:cs="Times New Roman"/>
          <w:sz w:val="24"/>
          <w:szCs w:val="24"/>
          <w:lang w:val="en-GB"/>
        </w:rPr>
        <w:t>economic st</w:t>
      </w:r>
      <w:r w:rsidR="002509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rength of nearby areas (Griffiths, 2022). </w:t>
      </w:r>
      <w:r w:rsidR="00E97AB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latest report provided by 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Transport for London</w:t>
      </w:r>
      <w:r w:rsidR="00E97A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indicates that since it was officially launched in May 2022, </w:t>
      </w:r>
      <w:r w:rsidR="008B34C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millions of people have already used Elizabeth Line, having</w:t>
      </w:r>
      <w:r w:rsidR="00E97AB1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been used about 70 million times, with nearly</w:t>
      </w:r>
      <w:r w:rsidR="0053794B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600,000 journeys made </w:t>
      </w:r>
      <w:r w:rsidR="008F6FA8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every day.</w:t>
      </w:r>
      <w:r w:rsidR="00ED4EB2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popularity of the Elizabeth Line has seen the use of Tottenham Court Road increase by over 80%. Also, the usage of Bond Street station has grown by over 25%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en-GB"/>
          </w:rPr>
          <w:id w:val="70212381"/>
          <w:citation/>
        </w:sdtPr>
        <w:sdtContent>
          <w:r w:rsidR="00224E05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20993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instrText xml:space="preserve"> CITATION Glo22 \l 1033 </w:instrText>
          </w:r>
          <w:r w:rsidR="00224E05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920993" w:rsidRPr="00E220C1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/>
            </w:rPr>
            <w:t>(Global Railway Review, 2022)</w:t>
          </w:r>
          <w:r w:rsidR="00224E05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8B34C4"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51511C2A" w14:textId="1DC5618C" w:rsidR="004679FA" w:rsidRPr="00E220C1" w:rsidRDefault="008B34C4" w:rsidP="00167AAD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Furthermore, Crossrail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>has provided a significant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boost to businesses in London, </w:t>
      </w:r>
      <w:r w:rsidR="004C2D4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which is 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crucial during this post-COVID-19 era. Since it was opened in May 2022, it has brought </w:t>
      </w: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numerous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benefits – like encouraging 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people to use public means of transport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>assis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ting them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 supporting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businesses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not only in Londo</w:t>
      </w:r>
      <w:r w:rsidR="003D6A3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n but also across the country. </w:t>
      </w:r>
      <w:r w:rsidR="00DC7CB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Elizabeth Line is also projected to contribute </w:t>
      </w:r>
      <w:r w:rsidR="0053794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£42 billion to the UK economy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12382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20993" w:rsidRPr="00E220C1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instrText xml:space="preserve"> CITATION Glo22 \l 1033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920993" w:rsidRPr="00E220C1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/>
            </w:rPr>
            <w:t>(Global Railway Review, 2022)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37E3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FB25E83" w14:textId="3E0FCE59" w:rsidR="004679FA" w:rsidRPr="00E220C1" w:rsidRDefault="00E0424B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 xml:space="preserve">Future implications of </w:t>
      </w:r>
      <w:r w:rsidR="004C2D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</w:t>
      </w: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Crossrail project</w:t>
      </w:r>
    </w:p>
    <w:p w14:paraId="68E0869A" w14:textId="112D9BF9" w:rsidR="00E97F31" w:rsidRPr="00E220C1" w:rsidRDefault="004C7924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Another way to assess the success of a project is by evaluating how it prepares the technological and o</w:t>
      </w:r>
      <w:r w:rsidR="00E220C1">
        <w:rPr>
          <w:rFonts w:ascii="Times New Roman" w:hAnsi="Times New Roman" w:cs="Times New Roman"/>
          <w:sz w:val="24"/>
          <w:szCs w:val="24"/>
          <w:lang w:val="en-GB"/>
        </w:rPr>
        <w:t>rganis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ational infrastructure for the future. </w:t>
      </w:r>
      <w:r w:rsidR="00E345D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This is a long-term dimension 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that involves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determining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whether the project provided an opportunity to explore new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options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for further innovations and ideas, whether there was the development of new skills and expertise that may be required in the future, and whether the project allowed for </w:t>
      </w:r>
      <w:r w:rsidR="00F5368C" w:rsidRPr="00E220C1">
        <w:rPr>
          <w:rFonts w:ascii="Times New Roman" w:hAnsi="Times New Roman" w:cs="Times New Roman"/>
          <w:sz w:val="24"/>
          <w:szCs w:val="24"/>
          <w:lang w:val="en-GB"/>
        </w:rPr>
        <w:t>the development of</w:t>
      </w:r>
      <w:r w:rsidR="0076361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technologies and core competencies</w:t>
      </w:r>
      <w:r w:rsidR="0004120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E02F9B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(Shenhar, Dvir, Levy, and</w:t>
      </w:r>
      <w:r w:rsidR="0004120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Maltz, 2001)</w:t>
      </w:r>
      <w:r w:rsidR="00041205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Preparation for the future can effectively be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recognised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assessed three years after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its launch. However,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 is</w:t>
      </w:r>
      <w:r w:rsidR="00417F6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possible to project long-term benefits of the project before and shortly after commissioning.</w:t>
      </w:r>
      <w:r w:rsidR="0004120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898B8EF" w14:textId="44AFF090" w:rsidR="00E02F9B" w:rsidRPr="00E220C1" w:rsidRDefault="00A13BA7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Crossrail project has proved successful and could form a template for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future complex and large projects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. It has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prepared for the future construction industry– as it has created new technologies, core competencies and capabilities.</w:t>
      </w:r>
      <w:r w:rsidR="00EE5E3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3247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From the onset, the vision of Crossrail was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to construct a world-class railway for London safely</w:t>
      </w:r>
      <w:r w:rsidR="00C87D46" w:rsidRPr="00E220C1">
        <w:rPr>
          <w:rFonts w:ascii="Times New Roman" w:hAnsi="Times New Roman" w:cs="Times New Roman"/>
          <w:sz w:val="24"/>
          <w:szCs w:val="24"/>
          <w:lang w:val="en-GB"/>
        </w:rPr>
        <w:t>. To achieve this vision, a</w:t>
      </w:r>
      <w:r w:rsidR="00EE5E3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large integrated team was essential in the delivery of the project. It </w:t>
      </w:r>
      <w:r w:rsidR="00675F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required the best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design</w:t>
      </w:r>
      <w:r w:rsidR="00675F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civil engineering, systems technology and integration,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and railway operations expertise</w:t>
      </w:r>
      <w:r w:rsidR="00675F2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buil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d and deliver the novel railway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12384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CC1852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Cro22 \l 1033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Pr="00E220C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(Crossrail, 2022)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E02F9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For example, the project entailed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designing and manufacturing</w:t>
      </w:r>
      <w:r w:rsidR="00E02F9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trains with new software and systems, each capable of carrying 1,500 passengers.</w:t>
      </w:r>
    </w:p>
    <w:p w14:paraId="65FB6D62" w14:textId="5FD08EB6" w:rsidR="003420D7" w:rsidRPr="00E220C1" w:rsidRDefault="006A3D50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Also, from the outset, Crossrail established a collaborative relationship with the broader supply chain and its principal contractors. It worked with the supply chain in benchmarking, which helped it attain significant improvements across the </w:t>
      </w:r>
      <w:r w:rsidR="00E220C1" w:rsidRPr="00E220C1">
        <w:rPr>
          <w:rFonts w:ascii="Times New Roman" w:hAnsi="Times New Roman" w:cs="Times New Roman"/>
          <w:sz w:val="24"/>
          <w:szCs w:val="24"/>
          <w:lang w:val="en-GB"/>
        </w:rPr>
        <w:t>tunnelling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contracts and the stations. The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performance assurance framework contributed significantly </w:t>
      </w:r>
      <w:proofErr w:type="gramStart"/>
      <w:r w:rsidRPr="00E220C1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driving a 54 per cent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performance improvement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tracking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progress </w:t>
      </w:r>
      <w:r w:rsidR="005B0FD6" w:rsidRPr="00E220C1">
        <w:rPr>
          <w:rFonts w:ascii="Times New Roman" w:hAnsi="Times New Roman" w:cs="Times New Roman"/>
          <w:sz w:val="24"/>
          <w:szCs w:val="24"/>
          <w:lang w:val="en-GB"/>
        </w:rPr>
        <w:t>from ‘Compliance’ to ‘Value Add’ to ‘World Class’.</w:t>
      </w:r>
      <w:r w:rsidR="0019773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Overall, the Crossrail project challenges the construction industry and encourages people </w:t>
      </w:r>
      <w:r w:rsidR="00D960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globally </w:t>
      </w:r>
      <w:r w:rsidR="0019773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proofErr w:type="gramStart"/>
      <w:r w:rsidR="00D96001" w:rsidRPr="00E220C1">
        <w:rPr>
          <w:rFonts w:ascii="Times New Roman" w:hAnsi="Times New Roman" w:cs="Times New Roman"/>
          <w:sz w:val="24"/>
          <w:szCs w:val="24"/>
          <w:lang w:val="en-GB"/>
        </w:rPr>
        <w:t>opening up</w:t>
      </w:r>
      <w:proofErr w:type="gramEnd"/>
      <w:r w:rsidR="00D960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its story of design, archaeology, construction, and delivery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63275458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CC1852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Cro22 \l 1033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A13BA7" w:rsidRPr="00E220C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(Crossrail, 2022)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A13BA7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1E29A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9A02A28" w14:textId="4784DB79" w:rsidR="003420D7" w:rsidRPr="00E220C1" w:rsidRDefault="00252E2B" w:rsidP="00167AAD">
      <w:pPr>
        <w:spacing w:after="0" w:line="48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The success of Elizabeth Line has played a significant role in initiating development plans for Crossrail 2. The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proposed Crossrail 2 would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boost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connectivity of the country’s rail network. It will have a new fleet of trains designed with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the latest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technologies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including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onboard</w:t>
      </w:r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passenger information systems, wide </w:t>
      </w:r>
      <w:proofErr w:type="gramStart"/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>doors</w:t>
      </w:r>
      <w:proofErr w:type="gramEnd"/>
      <w:r w:rsidR="003826C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aisles, be well-lit, and have dedicated spaces for wheelchairs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(Crossrail 2,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2022)</w:t>
      </w:r>
      <w:r w:rsidR="00870AE1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4E10F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Crossrail 2 would ensure that the UK’s transport network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has the extra capacity required to keep the East and South growing and improves people's lives</w:t>
      </w:r>
      <w:r w:rsidR="00C81A4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 the regions the railway line passes.</w:t>
      </w:r>
      <w:r w:rsidR="00FC365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 will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support overall economic growth by offering support for providing</w:t>
      </w:r>
      <w:r w:rsidR="00FC365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jobs and homes,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realising</w:t>
      </w:r>
      <w:r w:rsidR="00FC365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capacity on the regional rail network, and cutting rail journey times.</w:t>
      </w:r>
    </w:p>
    <w:p w14:paraId="107E2D68" w14:textId="018E76FC" w:rsidR="001E29AE" w:rsidRPr="00E220C1" w:rsidRDefault="001E29AE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overall success of the Crossrail innovation programme is encouraging other large and complex projects to adopt innovation programmes. The Crossrail innovation programme has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also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led to the development of I3P, an industry-wide platform, to offer a focus for intensive innovation activity in the future.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More importantly, </w:t>
      </w:r>
      <w:r w:rsidR="00387649" w:rsidRPr="00E220C1">
        <w:rPr>
          <w:rFonts w:ascii="Times New Roman" w:hAnsi="Times New Roman" w:cs="Times New Roman"/>
          <w:sz w:val="24"/>
          <w:szCs w:val="24"/>
          <w:lang w:val="en-GB"/>
        </w:rPr>
        <w:t>Crossrail Limited was very committed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considering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sustainability in the decision-making process. It addressed this at the economic, social, and environmental levels to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maximise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project's benefits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as it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minimises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its impacts on the environment and communities within its circles of operations </w:t>
      </w:r>
      <w:r w:rsidR="001B16F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(Croft, Buck, and Adams, 2016)</w:t>
      </w:r>
      <w:r w:rsidR="001B16F5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3A09F69" w14:textId="77777777" w:rsidR="001A38A9" w:rsidRPr="00E220C1" w:rsidRDefault="00F40CAF" w:rsidP="00167AAD">
      <w:pPr>
        <w:spacing w:after="0" w:line="48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Project efficiency</w:t>
      </w:r>
    </w:p>
    <w:p w14:paraId="54105490" w14:textId="4FC53CDB" w:rsidR="00215201" w:rsidRPr="00E220C1" w:rsidRDefault="00F40CAF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Another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critical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dimension of 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project success is assessing project efficiency. It aims to show how the project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utilised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its resource constraints—whether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was finished within the stipulated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time frame</w:t>
      </w:r>
      <w:r w:rsidR="00BE79C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the specified budget. </w:t>
      </w:r>
      <w:r w:rsidR="007D09DE" w:rsidRPr="00E220C1">
        <w:rPr>
          <w:rFonts w:ascii="Times New Roman" w:hAnsi="Times New Roman" w:cs="Times New Roman"/>
          <w:sz w:val="24"/>
          <w:szCs w:val="24"/>
          <w:lang w:val="en-GB"/>
        </w:rPr>
        <w:t>It is a short-term dimension with which one can assess a project</w:t>
      </w:r>
      <w:r w:rsidR="001A38A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—even during </w:t>
      </w:r>
      <w:r w:rsidR="007D09D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its </w:t>
      </w:r>
      <w:r w:rsidR="001A38A9" w:rsidRPr="00E220C1">
        <w:rPr>
          <w:rFonts w:ascii="Times New Roman" w:hAnsi="Times New Roman" w:cs="Times New Roman"/>
          <w:sz w:val="24"/>
          <w:szCs w:val="24"/>
          <w:lang w:val="en-GB"/>
        </w:rPr>
        <w:t>execution</w:t>
      </w:r>
      <w:r w:rsidR="007D09D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immediately after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completion</w:t>
      </w:r>
      <w:r w:rsidR="008F5B6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4153D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 project is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successful if it achieves</w:t>
      </w:r>
      <w:r w:rsidR="004153D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budget and time efficiencies</w:t>
      </w:r>
      <w:r w:rsidR="008F5B64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B55B6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(Shenhar, Dvir, Levy, and</w:t>
      </w:r>
      <w:r w:rsidR="008F5B64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Maltz, 2001)</w:t>
      </w:r>
      <w:r w:rsidR="008F5B64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4153D9" w:rsidRPr="00E220C1">
        <w:rPr>
          <w:rFonts w:ascii="Times New Roman" w:hAnsi="Times New Roman" w:cs="Times New Roman"/>
          <w:sz w:val="24"/>
          <w:szCs w:val="24"/>
          <w:lang w:val="en-GB"/>
        </w:rPr>
        <w:t>Unfortunately, the Crossrail project failed to meet budget and time efficiency, despite being successful overall.</w:t>
      </w:r>
      <w:r w:rsidR="00D50D7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>The project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was 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initially 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>estimated to cost £14.8</w:t>
      </w:r>
      <w:r w:rsidR="00700F4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>billion; however, there were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significant cost overruns. In July 2018, Crossrail Limited</w:t>
      </w:r>
      <w:r w:rsidR="00943E4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raised the budget from t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he initial funding of £14.8 billion to £15.4 billion.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Further, the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project cost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rose again to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£17.6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billion</w:t>
      </w:r>
      <w:r w:rsidR="00C56B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and £18.9 billion.  The cost increases were attributed to factors such as changes to the scope of work, lack of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adequate</w:t>
      </w:r>
      <w:r w:rsidR="00496E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commercial levels over its major contractors for preventing cost increases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496E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effects of the </w:t>
      </w:r>
      <w:r w:rsidR="00496E3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COVID-19 </w:t>
      </w:r>
      <w:r w:rsidR="00215201" w:rsidRPr="00E220C1">
        <w:rPr>
          <w:rFonts w:ascii="Times New Roman" w:hAnsi="Times New Roman" w:cs="Times New Roman"/>
          <w:sz w:val="24"/>
          <w:szCs w:val="24"/>
          <w:lang w:val="en-GB"/>
        </w:rPr>
        <w:t>pandemic</w:t>
      </w:r>
      <w:r w:rsidR="00E7691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(The National Audit Office, 2019).</w:t>
      </w:r>
    </w:p>
    <w:p w14:paraId="1188F4DA" w14:textId="2B807162" w:rsidR="00821C98" w:rsidRPr="00E220C1" w:rsidRDefault="004C2D4C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Regarding</w:t>
      </w:r>
      <w:r w:rsidR="0064412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time, the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Crossrail</w:t>
      </w:r>
      <w:r w:rsidR="00644125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project was planned to take </w:t>
      </w:r>
      <w:r>
        <w:rPr>
          <w:rFonts w:ascii="Times New Roman" w:hAnsi="Times New Roman" w:cs="Times New Roman"/>
          <w:sz w:val="24"/>
          <w:szCs w:val="24"/>
          <w:lang w:val="en-GB"/>
        </w:rPr>
        <w:t>nine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years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from 2009 to 2018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(The National Audit Office, 2014). 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>However, t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>he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623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project 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was delayed significantly by about </w:t>
      </w:r>
      <w:r>
        <w:rPr>
          <w:rFonts w:ascii="Times New Roman" w:hAnsi="Times New Roman" w:cs="Times New Roman"/>
          <w:sz w:val="24"/>
          <w:szCs w:val="24"/>
          <w:lang w:val="en-GB"/>
        </w:rPr>
        <w:t>three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0878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half years. It is argued that the Crossrail project encountered delays </w:t>
      </w:r>
      <w:r>
        <w:rPr>
          <w:rFonts w:ascii="Times New Roman" w:hAnsi="Times New Roman" w:cs="Times New Roman"/>
          <w:sz w:val="24"/>
          <w:szCs w:val="24"/>
          <w:lang w:val="en-GB"/>
        </w:rPr>
        <w:t>for several reasons, including severe signalling integration challenges, uncovering problems on parts already completed, taking longer than expected to fill critical staff vacancies, and</w:t>
      </w:r>
      <w:r w:rsidR="007D3A8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global COVID-19 pandemic.</w:t>
      </w:r>
      <w:r w:rsidR="00EE1A6B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It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EE1A6B" w:rsidRPr="00E220C1">
        <w:rPr>
          <w:rFonts w:ascii="Times New Roman" w:hAnsi="Times New Roman" w:cs="Times New Roman"/>
          <w:sz w:val="24"/>
          <w:szCs w:val="24"/>
          <w:lang w:val="en-GB"/>
        </w:rPr>
        <w:t>important to note that d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ue to the complexity and novelty of the project, such delays and </w:t>
      </w:r>
      <w:r>
        <w:rPr>
          <w:rFonts w:ascii="Times New Roman" w:hAnsi="Times New Roman" w:cs="Times New Roman"/>
          <w:sz w:val="24"/>
          <w:szCs w:val="24"/>
          <w:lang w:val="en-GB"/>
        </w:rPr>
        <w:t>massive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overruns were inevitable. </w:t>
      </w:r>
      <w:r>
        <w:rPr>
          <w:rFonts w:ascii="Times New Roman" w:hAnsi="Times New Roman" w:cs="Times New Roman"/>
          <w:sz w:val="24"/>
          <w:szCs w:val="24"/>
          <w:lang w:val="en-GB"/>
        </w:rPr>
        <w:t>Usually</w:t>
      </w:r>
      <w:r w:rsidR="00482B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>a project is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intended to be planned </w:t>
      </w:r>
      <w:r>
        <w:rPr>
          <w:rFonts w:ascii="Times New Roman" w:hAnsi="Times New Roman" w:cs="Times New Roman"/>
          <w:sz w:val="24"/>
          <w:szCs w:val="24"/>
          <w:lang w:val="en-GB"/>
        </w:rPr>
        <w:t>to take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relative priorities of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>cost, time,</w:t>
      </w:r>
      <w:r w:rsidR="00FA23D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quality into </w:t>
      </w:r>
      <w:r w:rsidR="006511A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consideration at the beginning. </w:t>
      </w:r>
      <w:r w:rsidR="0005362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Since the project involved public safety, it took longer and cost more than </w:t>
      </w:r>
      <w:r>
        <w:rPr>
          <w:rFonts w:ascii="Times New Roman" w:hAnsi="Times New Roman" w:cs="Times New Roman"/>
          <w:sz w:val="24"/>
          <w:szCs w:val="24"/>
          <w:lang w:val="en-GB"/>
        </w:rPr>
        <w:t>initially</w:t>
      </w:r>
      <w:r w:rsidR="0005362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planned because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5362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during the construction or delivery process, quality was granted greater priority than cost and time</w:t>
      </w:r>
      <w:r w:rsidR="0092099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12383"/>
          <w:citation/>
        </w:sdtPr>
        <w:sdtContent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20993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Sta \l 1033  </w:instrTex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920993" w:rsidRPr="00E220C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(Simon &amp; Murray-Webster, 2018)</w:t>
          </w:r>
          <w:r w:rsidR="00224E05" w:rsidRPr="00E220C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EE5B5C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E260F2F" w14:textId="77777777" w:rsidR="00890587" w:rsidRPr="00E220C1" w:rsidRDefault="00890587" w:rsidP="00167AAD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5215C90" w14:textId="77777777" w:rsidR="00821C98" w:rsidRPr="00E220C1" w:rsidRDefault="00821C98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Conclusion</w:t>
      </w:r>
    </w:p>
    <w:p w14:paraId="0BE8B5AA" w14:textId="079AEA31" w:rsidR="00C742A0" w:rsidRPr="00E220C1" w:rsidRDefault="004C2D4C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Several factors determine the success or failure of a project</w:t>
      </w:r>
      <w:r w:rsidR="0033017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whether the project attained 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budget, </w:t>
      </w:r>
      <w:proofErr w:type="gramStart"/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>time</w:t>
      </w:r>
      <w:proofErr w:type="gramEnd"/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other efficiencies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>; whether it met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client requirements and ach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>ieved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>customer satisfaction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; the impact of the project on team members; </w:t>
      </w:r>
      <w:r w:rsidR="00487A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business and direct results for the stakeholders involved, and 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how the project influences future practices, like developing new technology, </w:t>
      </w:r>
      <w:r w:rsidR="00D21C9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core </w:t>
      </w:r>
      <w:r w:rsidR="008F6190" w:rsidRPr="00E220C1">
        <w:rPr>
          <w:rFonts w:ascii="Times New Roman" w:hAnsi="Times New Roman" w:cs="Times New Roman"/>
          <w:sz w:val="24"/>
          <w:szCs w:val="24"/>
          <w:lang w:val="en-GB"/>
        </w:rPr>
        <w:t>capabilities and competency.</w:t>
      </w:r>
      <w:r w:rsidR="009753A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Crossrail Project </w:t>
      </w:r>
      <w:r>
        <w:rPr>
          <w:rFonts w:ascii="Times New Roman" w:hAnsi="Times New Roman" w:cs="Times New Roman"/>
          <w:sz w:val="24"/>
          <w:szCs w:val="24"/>
          <w:lang w:val="en-GB"/>
        </w:rPr>
        <w:t>was successful</w:t>
      </w:r>
      <w:r w:rsidR="009753A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because it achieved most of the dimensions that define project success, despite failing in certain aspects like achieving time and budget efficiencies</w:t>
      </w:r>
      <w:r w:rsidR="00E0468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During the construction, the project generated job opportunities for thousands of people and </w:t>
      </w:r>
      <w:r>
        <w:rPr>
          <w:rFonts w:ascii="Times New Roman" w:hAnsi="Times New Roman" w:cs="Times New Roman"/>
          <w:sz w:val="24"/>
          <w:szCs w:val="24"/>
          <w:lang w:val="en-GB"/>
        </w:rPr>
        <w:t>allowed them</w:t>
      </w:r>
      <w:r w:rsidR="005714B8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gain new skills and competencies.</w:t>
      </w:r>
    </w:p>
    <w:p w14:paraId="798DFAD1" w14:textId="48EEAA77" w:rsidR="009452DB" w:rsidRPr="00E220C1" w:rsidRDefault="00E04687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Since it was officially launched in May 2022, millions of people have already used Elizabeth Line,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encouraging people to use public </w:t>
      </w:r>
      <w:proofErr w:type="gramStart"/>
      <w:r w:rsidRPr="00E220C1">
        <w:rPr>
          <w:rFonts w:ascii="Times New Roman" w:hAnsi="Times New Roman" w:cs="Times New Roman"/>
          <w:sz w:val="24"/>
          <w:szCs w:val="24"/>
          <w:lang w:val="en-GB"/>
        </w:rPr>
        <w:t>transport</w:t>
      </w:r>
      <w:proofErr w:type="gramEnd"/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and supporting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businesses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 London and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across the country.</w:t>
      </w:r>
      <w:r w:rsidR="0024027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Also,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the Crossrail project has proved successful and could form a template for future complex and large projects</w:t>
      </w:r>
      <w:r w:rsidR="0024027F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However, the project took </w:t>
      </w:r>
      <w:proofErr w:type="gramStart"/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>longer</w:t>
      </w:r>
      <w:proofErr w:type="gramEnd"/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cost more than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initially</w:t>
      </w:r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planned because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F513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during the construction or delivery process, quality was granted greater priority than cost and time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. This consideration</w:t>
      </w:r>
      <w:r w:rsidR="000D6C4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is very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crucial</w:t>
      </w:r>
      <w:r w:rsidR="000D6C4D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for a project involving p</w:t>
      </w:r>
      <w:r w:rsidR="009452DB" w:rsidRPr="00E220C1">
        <w:rPr>
          <w:rFonts w:ascii="Times New Roman" w:hAnsi="Times New Roman" w:cs="Times New Roman"/>
          <w:sz w:val="24"/>
          <w:szCs w:val="24"/>
          <w:lang w:val="en-GB"/>
        </w:rPr>
        <w:t>ublic safety.</w:t>
      </w:r>
    </w:p>
    <w:p w14:paraId="56DC2FBE" w14:textId="7A1D80BB" w:rsidR="00810CA0" w:rsidRPr="00E220C1" w:rsidRDefault="00354B31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Crossrail’s success has been enhanced by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attracting management and a board team with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relevant skills and experience to deliver complex and large infrastructure projects.</w:t>
      </w:r>
      <w:r w:rsidR="00831C1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This has been further enhanced by the ability of Crossrail Limited to focus on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831C1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delivery of the project independently and autonomously. </w:t>
      </w:r>
    </w:p>
    <w:p w14:paraId="582063C3" w14:textId="77777777" w:rsidR="00401EF0" w:rsidRPr="00E220C1" w:rsidRDefault="00401EF0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Recommendations</w:t>
      </w:r>
    </w:p>
    <w:p w14:paraId="6DA02493" w14:textId="096F63EA" w:rsidR="0084319B" w:rsidRPr="00E220C1" w:rsidRDefault="009669B9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Fixed-price contracts are more effective when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technological aspects of the project are well understood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and developers can freeze the design at an early stage. This kind of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contract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only works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well for a technologically uncertain project since they are likely to ignore the need to adapt to unforeseen conditions while the project is underway. 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complexity and unpredictability of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Crossrail project contributed to the delays and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substantial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cost overruns. </w:t>
      </w:r>
      <w:r w:rsidR="00F844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 project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incorporating</w:t>
      </w:r>
      <w:r w:rsidR="00F844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new technology– both in the product and process–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F84443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often associated with delays and overruns in cost.</w:t>
      </w:r>
      <w:r w:rsidR="001F3EC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Davies (2019) suggests that when a project is complex, changing, and unpredictable, plans need to be flexible and </w:t>
      </w:r>
      <w:r w:rsidR="004C2D4C">
        <w:rPr>
          <w:rFonts w:ascii="Times New Roman" w:hAnsi="Times New Roman" w:cs="Times New Roman"/>
          <w:sz w:val="24"/>
          <w:szCs w:val="24"/>
          <w:lang w:val="en-GB"/>
        </w:rPr>
        <w:t>adjust to unforeseen conditions</w:t>
      </w:r>
      <w:r w:rsidR="004E2F8A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at the beginning of the project.</w:t>
      </w:r>
      <w:r w:rsidR="002A147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Any change to the requirements of the project may generate additional uncertainties.</w:t>
      </w:r>
      <w:r w:rsidR="00E779EE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To deal with such situations, </w:t>
      </w:r>
      <w:r w:rsidR="001036C8" w:rsidRPr="00E220C1">
        <w:rPr>
          <w:rFonts w:ascii="Times New Roman" w:hAnsi="Times New Roman" w:cs="Times New Roman"/>
          <w:sz w:val="24"/>
          <w:szCs w:val="24"/>
          <w:lang w:val="en-GB"/>
        </w:rPr>
        <w:t>project managers should evaluate the new changes and balance time, cost, and quality demands to ensure that the project is delivered successfully.</w:t>
      </w:r>
    </w:p>
    <w:p w14:paraId="33A81B75" w14:textId="2CDA79CB" w:rsidR="00401EF0" w:rsidRPr="00E220C1" w:rsidRDefault="004C2D4C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Project managers should adopt cost-reimbursable or cost-plus contracts to achieve this flexibility</w:t>
      </w:r>
      <w:r w:rsidR="00F15B2C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These contracts </w:t>
      </w:r>
      <w:r w:rsidR="00E220C1" w:rsidRPr="00E220C1">
        <w:rPr>
          <w:rFonts w:ascii="Times New Roman" w:hAnsi="Times New Roman" w:cs="Times New Roman"/>
          <w:sz w:val="24"/>
          <w:szCs w:val="24"/>
          <w:lang w:val="en-GB"/>
        </w:rPr>
        <w:t>require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the contractor and client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sign a relational agreement </w:t>
      </w:r>
      <w:r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incentives to establish a collaborative culture, build trust, and share opportunities and risks. Cost-reimbursable </w:t>
      </w:r>
      <w:r w:rsidR="00D90E66">
        <w:rPr>
          <w:rFonts w:ascii="Times New Roman" w:hAnsi="Times New Roman" w:cs="Times New Roman"/>
          <w:sz w:val="24"/>
          <w:szCs w:val="24"/>
          <w:lang w:val="en-GB"/>
        </w:rPr>
        <w:t>agreements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provide the flexibility needed to deal with unforeseen events or</w:t>
      </w:r>
      <w:r w:rsidR="00401EF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scope changes </w:t>
      </w:r>
      <w:r w:rsidR="0086418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that were not defined in the initial stages </w:t>
      </w:r>
      <w:r w:rsidR="00401EF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(Davies, 2019)</w:t>
      </w:r>
      <w:r w:rsidR="00401EF0"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3321B50" w14:textId="44F5025E" w:rsidR="003B7282" w:rsidRPr="00E220C1" w:rsidRDefault="0055373C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Furthermore, managing complex and high-tech projects need project managers to harness innovation throughout the project </w:t>
      </w:r>
      <w:proofErr w:type="gramStart"/>
      <w:r w:rsidRPr="00E220C1">
        <w:rPr>
          <w:rFonts w:ascii="Times New Roman" w:hAnsi="Times New Roman" w:cs="Times New Roman"/>
          <w:sz w:val="24"/>
          <w:szCs w:val="24"/>
          <w:lang w:val="en-GB"/>
        </w:rPr>
        <w:t>life-cycle</w:t>
      </w:r>
      <w:proofErr w:type="gramEnd"/>
      <w:r w:rsidRPr="00E220C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3B7282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B7282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Davies, Gann, David, and MacAulay (2017) recommend that project managers can enhance their ability to harness innovation by formulating a coherent statement regarding </w:t>
      </w:r>
      <w:r w:rsidR="004C2D4C">
        <w:rPr>
          <w:rFonts w:ascii="Times New Roman" w:hAnsi="Times New Roman" w:cs="Times New Roman"/>
          <w:noProof/>
          <w:sz w:val="24"/>
          <w:szCs w:val="24"/>
          <w:lang w:val="en-GB"/>
        </w:rPr>
        <w:t>creation</w:t>
      </w:r>
      <w:r w:rsidR="003B7282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through proper planning, coordination, and communication with research partners and collaborators.</w:t>
      </w:r>
      <w:r w:rsidR="00810CA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444EB4AA" w14:textId="77777777" w:rsidR="00401EF0" w:rsidRPr="00E220C1" w:rsidRDefault="00401EF0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A75A71D" w14:textId="77777777" w:rsidR="00524D95" w:rsidRPr="00E220C1" w:rsidRDefault="00524D95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E98D6B5" w14:textId="77777777" w:rsidR="00383EAA" w:rsidRPr="00E220C1" w:rsidRDefault="00383EAA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871A90F" w14:textId="77777777" w:rsidR="00383EAA" w:rsidRPr="00E220C1" w:rsidRDefault="00383EAA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B6F6CFA" w14:textId="77777777" w:rsidR="003B55B6" w:rsidRPr="00E220C1" w:rsidRDefault="003B55B6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CB4AC6D" w14:textId="77777777" w:rsidR="00EB2942" w:rsidRPr="00E220C1" w:rsidRDefault="00EB2942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A47CA4F" w14:textId="77777777" w:rsidR="00EB2942" w:rsidRPr="00E220C1" w:rsidRDefault="00EB2942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F290426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39122A3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1EA925E" w14:textId="77777777" w:rsidR="00267374" w:rsidRPr="00E220C1" w:rsidRDefault="00267374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EFE011B" w14:textId="77777777" w:rsidR="00F40CAF" w:rsidRPr="00E220C1" w:rsidRDefault="00F40CAF" w:rsidP="00167AA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17D444C" w14:textId="77777777" w:rsidR="00524D95" w:rsidRPr="00E220C1" w:rsidRDefault="00524D95" w:rsidP="00167AAD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b/>
          <w:sz w:val="24"/>
          <w:szCs w:val="24"/>
          <w:lang w:val="en-GB"/>
        </w:rPr>
        <w:t>Reference List</w:t>
      </w:r>
    </w:p>
    <w:p w14:paraId="4DB1E921" w14:textId="77777777" w:rsidR="00EB2942" w:rsidRPr="00E220C1" w:rsidRDefault="00224E05" w:rsidP="00167AAD">
      <w:pPr>
        <w:pStyle w:val="Bibliography"/>
        <w:spacing w:after="0" w:line="480" w:lineRule="auto"/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fldChar w:fldCharType="begin"/>
      </w:r>
      <w:r w:rsidR="00524D95" w:rsidRPr="00E220C1">
        <w:rPr>
          <w:rFonts w:ascii="Times New Roman" w:hAnsi="Times New Roman" w:cs="Times New Roman"/>
          <w:sz w:val="24"/>
          <w:szCs w:val="24"/>
          <w:lang w:val="en-GB"/>
        </w:rPr>
        <w:instrText xml:space="preserve"> BIBLIOGRAPHY  \l 1033 </w:instrTex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fldChar w:fldCharType="separate"/>
      </w:r>
      <w:r w:rsidR="00524D9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Croft, C., Buck, M</w:t>
      </w:r>
      <w:r w:rsidR="00267374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., and Adams, S. (2016</w:t>
      </w:r>
      <w:r w:rsidR="00524D95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). </w:t>
      </w:r>
      <w:r w:rsidR="00524D95"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Lessons learned from structuring and </w:t>
      </w:r>
    </w:p>
    <w:p w14:paraId="3D4988CE" w14:textId="77777777" w:rsidR="00524D95" w:rsidRPr="00E220C1" w:rsidRDefault="00524D95" w:rsidP="00167AAD">
      <w:pPr>
        <w:pStyle w:val="Bibliography"/>
        <w:spacing w:after="0" w:line="480" w:lineRule="auto"/>
        <w:ind w:left="720"/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governance arrangements: Perspectives at the construction stage of Crossrail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</w:p>
    <w:p w14:paraId="49121D4E" w14:textId="77777777" w:rsidR="003D3400" w:rsidRPr="00E220C1" w:rsidRDefault="00524D95" w:rsidP="003D3400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Crossrail. (2022).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The Single Largest Injection of New Talent Skills in a Generation</w:t>
      </w:r>
      <w:r w:rsidR="003D340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[Online] </w:t>
      </w:r>
    </w:p>
    <w:p w14:paraId="56FB0457" w14:textId="77777777" w:rsidR="00524D95" w:rsidRPr="00E220C1" w:rsidRDefault="003D3400" w:rsidP="003D3400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Available at: </w:t>
      </w:r>
      <w:hyperlink r:id="rId8" w:history="1">
        <w:r w:rsidR="00743E3F" w:rsidRPr="00E220C1">
          <w:rPr>
            <w:rStyle w:val="Hyperlink"/>
            <w:rFonts w:ascii="Times New Roman" w:hAnsi="Times New Roman" w:cs="Times New Roman"/>
            <w:noProof/>
            <w:sz w:val="24"/>
            <w:szCs w:val="24"/>
            <w:lang w:val="en-GB"/>
          </w:rPr>
          <w:t>https://www.crossrail.co.uk/recruitment/#</w:t>
        </w:r>
      </w:hyperlink>
      <w:r w:rsidR="00743E3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13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76E2509F" w14:textId="77777777" w:rsidR="00EB2942" w:rsidRPr="00E220C1" w:rsidRDefault="003201F5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Crossrail 2. (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2022). Improved Journeys [Online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] Available at: </w:t>
      </w:r>
    </w:p>
    <w:p w14:paraId="633BEDDA" w14:textId="77777777" w:rsidR="003201F5" w:rsidRPr="00E220C1" w:rsidRDefault="00000000" w:rsidP="003D340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hyperlink r:id="rId9" w:history="1">
        <w:r w:rsidR="00743E3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https://crossrail2.co.uk/discover/improved- journeys/</w:t>
        </w:r>
      </w:hyperlink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14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0D20BB69" w14:textId="77777777" w:rsidR="00EB2942" w:rsidRPr="00E220C1" w:rsidRDefault="00524D95" w:rsidP="00167AAD">
      <w:pPr>
        <w:pStyle w:val="Bibliography"/>
        <w:spacing w:after="0" w:line="480" w:lineRule="auto"/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Davies, A. (2019). Project management for large, complex projects.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Association for Project </w:t>
      </w:r>
    </w:p>
    <w:p w14:paraId="3BC25E3F" w14:textId="77777777" w:rsidR="00524D95" w:rsidRPr="00E220C1" w:rsidRDefault="00524D95" w:rsidP="00167AAD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Management</w:t>
      </w:r>
    </w:p>
    <w:p w14:paraId="2AA66C15" w14:textId="77777777" w:rsidR="00EB2942" w:rsidRPr="00E220C1" w:rsidRDefault="00524D95" w:rsidP="00167AAD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Davies, A., Gann, M. D., David, M., and MacAulay, S. C. (2017). Five rules for managing large, </w:t>
      </w:r>
    </w:p>
    <w:p w14:paraId="4D8D2943" w14:textId="77777777" w:rsidR="00524D95" w:rsidRPr="00E220C1" w:rsidRDefault="00524D95" w:rsidP="00167AAD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complex projects.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MIT Sloan Management Review,</w:t>
      </w:r>
      <w:r w:rsidR="007A71B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Vol.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50</w:t>
      </w:r>
      <w:r w:rsidR="007A71B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, no.1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</w:t>
      </w:r>
      <w:r w:rsidR="007A71B0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pp.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73-78.</w:t>
      </w:r>
    </w:p>
    <w:p w14:paraId="3B74BBB1" w14:textId="77777777" w:rsidR="00EB2942" w:rsidRPr="00E220C1" w:rsidRDefault="00A1029A" w:rsidP="00167AAD">
      <w:pPr>
        <w:pStyle w:val="Bibliography"/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Foot, T. (2022). Human cost of Elizabeth Line project</w:t>
      </w:r>
      <w:r w:rsidR="00095699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[Online] Available at: </w:t>
      </w:r>
    </w:p>
    <w:p w14:paraId="085152AA" w14:textId="77777777" w:rsidR="00DA6D61" w:rsidRPr="00E220C1" w:rsidRDefault="00000000" w:rsidP="003D3400">
      <w:pPr>
        <w:pStyle w:val="Bibliography"/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lang w:val="en-GB"/>
        </w:rPr>
      </w:pPr>
      <w:hyperlink r:id="rId10" w:history="1">
        <w:r w:rsidR="00743E3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https://www.camdennewjournal.co.uk/article/human-cost-of-elizabeth-line-project</w:t>
        </w:r>
      </w:hyperlink>
      <w:r w:rsidR="00743E3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14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32DD03AC" w14:textId="77777777" w:rsidR="00743E3F" w:rsidRPr="00E220C1" w:rsidRDefault="00743E3F" w:rsidP="00743E3F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 xml:space="preserve">Global Railway Review. (2022).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Elizabeth line journeys reach almost 70m since launch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</w:p>
    <w:p w14:paraId="63E2B500" w14:textId="77777777" w:rsidR="005330FF" w:rsidRPr="00E220C1" w:rsidRDefault="00743E3F" w:rsidP="005330FF">
      <w:pPr>
        <w:pStyle w:val="Bibliography"/>
        <w:spacing w:after="0" w:line="480" w:lineRule="auto"/>
        <w:ind w:left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[Online] Available at:</w:t>
      </w:r>
      <w:r w:rsidR="005330F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hyperlink r:id="rId11" w:history="1">
        <w:r w:rsidR="005330FF" w:rsidRPr="00E220C1">
          <w:rPr>
            <w:rStyle w:val="Hyperlink"/>
            <w:rFonts w:ascii="Times New Roman" w:hAnsi="Times New Roman" w:cs="Times New Roman"/>
            <w:noProof/>
            <w:sz w:val="24"/>
            <w:szCs w:val="24"/>
            <w:lang w:val="en-GB"/>
          </w:rPr>
          <w:t>https://www.globalrailwayreview.com/news/139642/elizabeth-line-journeys-70m-since-launch/</w:t>
        </w:r>
      </w:hyperlink>
      <w:r w:rsidR="005330FF"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12, 2022)</w:t>
      </w:r>
    </w:p>
    <w:p w14:paraId="0B46A0D6" w14:textId="77777777" w:rsidR="005330FF" w:rsidRPr="00E220C1" w:rsidRDefault="00847265" w:rsidP="005330FF">
      <w:pPr>
        <w:pStyle w:val="Bibliography"/>
        <w:spacing w:after="0" w:line="480" w:lineRule="auto"/>
        <w:rPr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Griffiths</w:t>
      </w:r>
      <w:r w:rsidR="005330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, E. (2022). </w:t>
      </w:r>
      <w:r w:rsidR="005330FF" w:rsidRPr="00E220C1">
        <w:rPr>
          <w:sz w:val="24"/>
          <w:szCs w:val="24"/>
          <w:lang w:val="en-GB"/>
        </w:rPr>
        <w:t xml:space="preserve">Elizabeth Line proves to be roaring success [Online] Available at: </w:t>
      </w:r>
    </w:p>
    <w:p w14:paraId="2F94F16F" w14:textId="77777777" w:rsidR="006C66B7" w:rsidRPr="00E220C1" w:rsidRDefault="00000000" w:rsidP="005330FF">
      <w:pPr>
        <w:pStyle w:val="Bibliography"/>
        <w:spacing w:after="0" w:line="480" w:lineRule="auto"/>
        <w:ind w:left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hyperlink r:id="rId12" w:history="1">
        <w:r w:rsidR="005330F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https://www.railtechnologymagazine.com/articles/elizabeth-line-proves-be-roaring-success</w:t>
        </w:r>
      </w:hyperlink>
      <w:r w:rsidR="005330F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A71B0"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14</w:t>
      </w:r>
      <w:r w:rsidR="003D3400" w:rsidRPr="00E220C1">
        <w:rPr>
          <w:rFonts w:ascii="Times New Roman" w:hAnsi="Times New Roman" w:cs="Times New Roman"/>
          <w:sz w:val="24"/>
          <w:szCs w:val="24"/>
          <w:lang w:val="en-GB"/>
        </w:rPr>
        <w:t>, 2022)</w:t>
      </w:r>
    </w:p>
    <w:p w14:paraId="7FFEF1EF" w14:textId="77777777" w:rsidR="00F61D27" w:rsidRPr="00E220C1" w:rsidRDefault="00F61D27" w:rsidP="00F61D27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Simon, P., and Murray-Webster, R. (2018). </w:t>
      </w:r>
      <w:r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Starting Out in Project Management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(3rd Edition </w:t>
      </w:r>
    </w:p>
    <w:p w14:paraId="72944A05" w14:textId="77777777" w:rsidR="00F61D27" w:rsidRPr="00E220C1" w:rsidRDefault="00F61D27" w:rsidP="00F61D27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ed.).</w:t>
      </w:r>
    </w:p>
    <w:p w14:paraId="3DE886BF" w14:textId="77777777" w:rsidR="00EB2942" w:rsidRPr="00E220C1" w:rsidRDefault="00524D95" w:rsidP="00167AAD">
      <w:pPr>
        <w:pStyle w:val="Bibliography"/>
        <w:spacing w:after="0" w:line="480" w:lineRule="auto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Shenhar, A., Dvir, D., Levy, O., and Maltz, A. C. (2001). Project Success: A Multidimensional </w:t>
      </w:r>
    </w:p>
    <w:p w14:paraId="1C861AA4" w14:textId="77777777" w:rsidR="00524D95" w:rsidRPr="00E220C1" w:rsidRDefault="00524D95" w:rsidP="00167AAD">
      <w:pPr>
        <w:pStyle w:val="Bibliography"/>
        <w:spacing w:after="0" w:line="480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Strategic Concept. </w:t>
      </w:r>
      <w:r w:rsidR="007A71B0" w:rsidRPr="00E220C1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Long Range Planning, pp. </w:t>
      </w:r>
      <w:r w:rsidRPr="00E220C1">
        <w:rPr>
          <w:rFonts w:ascii="Times New Roman" w:hAnsi="Times New Roman" w:cs="Times New Roman"/>
          <w:noProof/>
          <w:sz w:val="24"/>
          <w:szCs w:val="24"/>
          <w:lang w:val="en-GB"/>
        </w:rPr>
        <w:t>699–725.</w:t>
      </w:r>
    </w:p>
    <w:p w14:paraId="5FB8C378" w14:textId="77777777" w:rsidR="00524D95" w:rsidRPr="00E220C1" w:rsidRDefault="00524D95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Shenhar, J and Dvir, D. </w:t>
      </w:r>
      <w:r w:rsidR="00267374" w:rsidRPr="00E220C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2007</w:t>
      </w:r>
      <w:r w:rsidR="00267374" w:rsidRPr="00E220C1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. Reinventing Project Management: The diamond approach to </w:t>
      </w:r>
    </w:p>
    <w:p w14:paraId="4E2FADC8" w14:textId="77777777" w:rsidR="00524D95" w:rsidRPr="00E220C1" w:rsidRDefault="00524D95" w:rsidP="00167AA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successful growth and innovation. Boston: Harvard Business School Press, 2007.</w:t>
      </w:r>
    </w:p>
    <w:p w14:paraId="162AADAC" w14:textId="77777777" w:rsidR="00743E3F" w:rsidRPr="00E220C1" w:rsidRDefault="00743E3F" w:rsidP="00743E3F">
      <w:pPr>
        <w:spacing w:after="0" w:line="480" w:lineRule="auto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Topham, G. (2017). </w:t>
      </w:r>
      <w:r w:rsidRPr="00E220C1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  <w:t xml:space="preserve">Crossrail firm fined £1m over worker's death and other safety breaches </w:t>
      </w:r>
    </w:p>
    <w:p w14:paraId="7E55550E" w14:textId="77777777" w:rsidR="00743E3F" w:rsidRPr="00E220C1" w:rsidRDefault="00743E3F" w:rsidP="00743E3F">
      <w:pPr>
        <w:spacing w:after="0" w:line="480" w:lineRule="auto"/>
        <w:ind w:left="72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</w:pPr>
      <w:r w:rsidRPr="00E220C1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  <w:t xml:space="preserve">[Online] Available at: </w:t>
      </w:r>
      <w:hyperlink r:id="rId13" w:history="1">
        <w:r w:rsidRPr="00E220C1">
          <w:rPr>
            <w:rStyle w:val="Hyperlink"/>
            <w:rFonts w:ascii="Times New Roman" w:eastAsia="Times New Roman" w:hAnsi="Times New Roman" w:cs="Times New Roman"/>
            <w:bCs/>
            <w:kern w:val="36"/>
            <w:sz w:val="24"/>
            <w:szCs w:val="24"/>
            <w:lang w:val="en-GB"/>
          </w:rPr>
          <w:t>https://www.theguardian.com/uk-news/2017/jul/28/crossrail-firm-fined-1m-over-workers-death-and-other-breaches</w:t>
        </w:r>
      </w:hyperlink>
      <w:r w:rsidRPr="00E220C1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>(Accessed December 12, 2022)</w:t>
      </w:r>
    </w:p>
    <w:p w14:paraId="2AACF56B" w14:textId="77777777" w:rsidR="00743E3F" w:rsidRPr="00E220C1" w:rsidRDefault="00743E3F" w:rsidP="00743E3F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National Audit Office (2014). Crossrail: Report by the Comptroller and Auditor General </w:t>
      </w:r>
    </w:p>
    <w:p w14:paraId="484FE31C" w14:textId="77777777" w:rsidR="00743E3F" w:rsidRPr="00E220C1" w:rsidRDefault="00743E3F" w:rsidP="00743E3F">
      <w:pPr>
        <w:spacing w:after="0" w:line="48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>[Online]</w:t>
      </w:r>
      <w:r w:rsidR="00BE5537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Available at: </w:t>
      </w:r>
      <w:hyperlink r:id="rId14" w:history="1">
        <w:r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https://www.nao.org.uk/wp-content/uploads/2014/01/Crossrail.pdf</w:t>
        </w:r>
      </w:hyperlink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(Accessed November 27, 2022)</w:t>
      </w:r>
    </w:p>
    <w:p w14:paraId="3BC88FD3" w14:textId="77777777" w:rsidR="00743E3F" w:rsidRPr="00E220C1" w:rsidRDefault="00743E3F" w:rsidP="00743E3F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The National Audit Office (2019). Completing Crossrail [Online] Available at: </w:t>
      </w:r>
    </w:p>
    <w:p w14:paraId="184265A6" w14:textId="77777777" w:rsidR="00743E3F" w:rsidRPr="00E220C1" w:rsidRDefault="00000000" w:rsidP="00743E3F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lang w:val="en-GB"/>
        </w:rPr>
      </w:pPr>
      <w:hyperlink r:id="rId15" w:history="1">
        <w:r w:rsidR="00743E3F" w:rsidRPr="00E220C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https://www.nao.org.uk/wp-content/uploads/2019/05/Completing-Crossrail.pdf</w:t>
        </w:r>
      </w:hyperlink>
      <w:r w:rsidR="00743E3F" w:rsidRPr="00E220C1">
        <w:rPr>
          <w:rFonts w:ascii="Times New Roman" w:hAnsi="Times New Roman" w:cs="Times New Roman"/>
          <w:sz w:val="24"/>
          <w:szCs w:val="24"/>
          <w:lang w:val="en-GB"/>
        </w:rPr>
        <w:t xml:space="preserve"> (Accessed November 28, 2022)</w:t>
      </w:r>
    </w:p>
    <w:p w14:paraId="46425C88" w14:textId="77777777" w:rsidR="00743E3F" w:rsidRPr="00E220C1" w:rsidRDefault="00743E3F" w:rsidP="00743E3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AE4B554" w14:textId="77777777" w:rsidR="00743E3F" w:rsidRPr="00E220C1" w:rsidRDefault="00743E3F" w:rsidP="00743E3F">
      <w:pPr>
        <w:rPr>
          <w:lang w:val="en-GB"/>
        </w:rPr>
      </w:pPr>
    </w:p>
    <w:p w14:paraId="330D553F" w14:textId="77777777" w:rsidR="00326922" w:rsidRPr="00E220C1" w:rsidRDefault="00224E05" w:rsidP="00743E3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220C1">
        <w:rPr>
          <w:rFonts w:ascii="Times New Roman" w:hAnsi="Times New Roman" w:cs="Times New Roman"/>
          <w:sz w:val="24"/>
          <w:szCs w:val="24"/>
          <w:lang w:val="en-GB"/>
        </w:rPr>
        <w:lastRenderedPageBreak/>
        <w:fldChar w:fldCharType="end"/>
      </w:r>
    </w:p>
    <w:p w14:paraId="218C23EF" w14:textId="77777777" w:rsidR="00B37792" w:rsidRPr="00E220C1" w:rsidRDefault="00B37792" w:rsidP="00167AA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B37792" w:rsidRPr="00E220C1" w:rsidSect="00206902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BCEFD" w14:textId="77777777" w:rsidR="00EC3FA1" w:rsidRDefault="00EC3FA1" w:rsidP="00312DF0">
      <w:pPr>
        <w:spacing w:after="0" w:line="240" w:lineRule="auto"/>
      </w:pPr>
      <w:r>
        <w:separator/>
      </w:r>
    </w:p>
  </w:endnote>
  <w:endnote w:type="continuationSeparator" w:id="0">
    <w:p w14:paraId="6CC7D44F" w14:textId="77777777" w:rsidR="00EC3FA1" w:rsidRDefault="00EC3FA1" w:rsidP="00312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3C5D4" w14:textId="77777777" w:rsidR="00EC3FA1" w:rsidRDefault="00EC3FA1" w:rsidP="00312DF0">
      <w:pPr>
        <w:spacing w:after="0" w:line="240" w:lineRule="auto"/>
      </w:pPr>
      <w:r>
        <w:separator/>
      </w:r>
    </w:p>
  </w:footnote>
  <w:footnote w:type="continuationSeparator" w:id="0">
    <w:p w14:paraId="2C20ED1F" w14:textId="77777777" w:rsidR="00EC3FA1" w:rsidRDefault="00EC3FA1" w:rsidP="00312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40458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A634B3" w14:textId="77777777" w:rsidR="00E220C1" w:rsidRPr="00E220C1" w:rsidRDefault="00E220C1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20C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20C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220C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220C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220C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B4099A1" w14:textId="013F20C8" w:rsidR="00E220C1" w:rsidRPr="00D90E66" w:rsidRDefault="00D90E66">
    <w:pPr>
      <w:pStyle w:val="Header"/>
      <w:rPr>
        <w:sz w:val="28"/>
        <w:szCs w:val="28"/>
      </w:rPr>
    </w:pPr>
    <w:r w:rsidRPr="00D90E66">
      <w:rPr>
        <w:sz w:val="28"/>
        <w:szCs w:val="28"/>
      </w:rPr>
      <w:t>Student ID:</w:t>
    </w:r>
    <w:r>
      <w:rPr>
        <w:sz w:val="28"/>
        <w:szCs w:val="28"/>
      </w:rPr>
      <w:t>2029965</w:t>
    </w:r>
  </w:p>
  <w:p w14:paraId="061C724A" w14:textId="77777777" w:rsidR="00D90E66" w:rsidRDefault="00D90E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93B44"/>
    <w:multiLevelType w:val="multilevel"/>
    <w:tmpl w:val="CEEA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087296"/>
    <w:multiLevelType w:val="multilevel"/>
    <w:tmpl w:val="90245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AA1FD6"/>
    <w:multiLevelType w:val="hybridMultilevel"/>
    <w:tmpl w:val="CBF409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44826"/>
    <w:multiLevelType w:val="multilevel"/>
    <w:tmpl w:val="49EC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1283278">
    <w:abstractNumId w:val="0"/>
  </w:num>
  <w:num w:numId="2" w16cid:durableId="1966426285">
    <w:abstractNumId w:val="1"/>
  </w:num>
  <w:num w:numId="3" w16cid:durableId="1642692601">
    <w:abstractNumId w:val="2"/>
  </w:num>
  <w:num w:numId="4" w16cid:durableId="1190951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984"/>
    <w:rsid w:val="00007247"/>
    <w:rsid w:val="00035B50"/>
    <w:rsid w:val="00041205"/>
    <w:rsid w:val="00045812"/>
    <w:rsid w:val="00053623"/>
    <w:rsid w:val="000550F6"/>
    <w:rsid w:val="00057518"/>
    <w:rsid w:val="0007273C"/>
    <w:rsid w:val="00085929"/>
    <w:rsid w:val="00087882"/>
    <w:rsid w:val="00095699"/>
    <w:rsid w:val="000975E4"/>
    <w:rsid w:val="000A0FC7"/>
    <w:rsid w:val="000A689F"/>
    <w:rsid w:val="000B226F"/>
    <w:rsid w:val="000B577B"/>
    <w:rsid w:val="000B6A11"/>
    <w:rsid w:val="000D196C"/>
    <w:rsid w:val="000D6C4D"/>
    <w:rsid w:val="000E161A"/>
    <w:rsid w:val="000E3077"/>
    <w:rsid w:val="000F5132"/>
    <w:rsid w:val="001019CE"/>
    <w:rsid w:val="001036C8"/>
    <w:rsid w:val="00104CFA"/>
    <w:rsid w:val="00104D1B"/>
    <w:rsid w:val="00110C34"/>
    <w:rsid w:val="00123AA1"/>
    <w:rsid w:val="00141663"/>
    <w:rsid w:val="00167AAD"/>
    <w:rsid w:val="00175B01"/>
    <w:rsid w:val="00183C5D"/>
    <w:rsid w:val="001948F7"/>
    <w:rsid w:val="00197627"/>
    <w:rsid w:val="0019773C"/>
    <w:rsid w:val="001A38A9"/>
    <w:rsid w:val="001A5159"/>
    <w:rsid w:val="001B16F5"/>
    <w:rsid w:val="001C312F"/>
    <w:rsid w:val="001C4B7F"/>
    <w:rsid w:val="001D01AA"/>
    <w:rsid w:val="001E29AE"/>
    <w:rsid w:val="001F223C"/>
    <w:rsid w:val="001F280B"/>
    <w:rsid w:val="001F3ECF"/>
    <w:rsid w:val="001F6124"/>
    <w:rsid w:val="002068AF"/>
    <w:rsid w:val="00206902"/>
    <w:rsid w:val="00207B91"/>
    <w:rsid w:val="00210EC9"/>
    <w:rsid w:val="00215201"/>
    <w:rsid w:val="00224C62"/>
    <w:rsid w:val="00224E05"/>
    <w:rsid w:val="0024027F"/>
    <w:rsid w:val="002433ED"/>
    <w:rsid w:val="00250930"/>
    <w:rsid w:val="0025294F"/>
    <w:rsid w:val="00252E2B"/>
    <w:rsid w:val="00252E80"/>
    <w:rsid w:val="00267374"/>
    <w:rsid w:val="00267795"/>
    <w:rsid w:val="00271C26"/>
    <w:rsid w:val="00275604"/>
    <w:rsid w:val="002763D8"/>
    <w:rsid w:val="002A1477"/>
    <w:rsid w:val="002A4FC9"/>
    <w:rsid w:val="002C4112"/>
    <w:rsid w:val="002C6238"/>
    <w:rsid w:val="002D01EC"/>
    <w:rsid w:val="00312DF0"/>
    <w:rsid w:val="003130B2"/>
    <w:rsid w:val="003201F5"/>
    <w:rsid w:val="00325DD5"/>
    <w:rsid w:val="00326922"/>
    <w:rsid w:val="0033017E"/>
    <w:rsid w:val="003420D7"/>
    <w:rsid w:val="00342259"/>
    <w:rsid w:val="00350410"/>
    <w:rsid w:val="00354B31"/>
    <w:rsid w:val="00363486"/>
    <w:rsid w:val="00371FA6"/>
    <w:rsid w:val="0037278A"/>
    <w:rsid w:val="00373D52"/>
    <w:rsid w:val="003826C3"/>
    <w:rsid w:val="00383EAA"/>
    <w:rsid w:val="00385D01"/>
    <w:rsid w:val="00387649"/>
    <w:rsid w:val="003A629E"/>
    <w:rsid w:val="003B55B6"/>
    <w:rsid w:val="003B7282"/>
    <w:rsid w:val="003B7D88"/>
    <w:rsid w:val="003C20D0"/>
    <w:rsid w:val="003C2668"/>
    <w:rsid w:val="003D2FC0"/>
    <w:rsid w:val="003D3400"/>
    <w:rsid w:val="003D5553"/>
    <w:rsid w:val="003D5ACC"/>
    <w:rsid w:val="003D6A35"/>
    <w:rsid w:val="003D7C86"/>
    <w:rsid w:val="00401B96"/>
    <w:rsid w:val="00401EF0"/>
    <w:rsid w:val="00402793"/>
    <w:rsid w:val="0040409F"/>
    <w:rsid w:val="004153D9"/>
    <w:rsid w:val="00417F6C"/>
    <w:rsid w:val="0043407C"/>
    <w:rsid w:val="0043457C"/>
    <w:rsid w:val="00447D45"/>
    <w:rsid w:val="004679FA"/>
    <w:rsid w:val="00467D41"/>
    <w:rsid w:val="00475021"/>
    <w:rsid w:val="004805DC"/>
    <w:rsid w:val="00482BFF"/>
    <w:rsid w:val="00487A82"/>
    <w:rsid w:val="00494A8A"/>
    <w:rsid w:val="00496E30"/>
    <w:rsid w:val="004C155F"/>
    <w:rsid w:val="004C2D4C"/>
    <w:rsid w:val="004C7924"/>
    <w:rsid w:val="004E10F3"/>
    <w:rsid w:val="004E2F8A"/>
    <w:rsid w:val="00513983"/>
    <w:rsid w:val="00524D95"/>
    <w:rsid w:val="00527989"/>
    <w:rsid w:val="005330FF"/>
    <w:rsid w:val="00535DD9"/>
    <w:rsid w:val="0053794B"/>
    <w:rsid w:val="00537E36"/>
    <w:rsid w:val="005409A6"/>
    <w:rsid w:val="005457D3"/>
    <w:rsid w:val="0055373C"/>
    <w:rsid w:val="005659C5"/>
    <w:rsid w:val="005714B8"/>
    <w:rsid w:val="005823DA"/>
    <w:rsid w:val="005836E5"/>
    <w:rsid w:val="005907CE"/>
    <w:rsid w:val="005A5B0F"/>
    <w:rsid w:val="005A747E"/>
    <w:rsid w:val="005B0FD6"/>
    <w:rsid w:val="005E4EC4"/>
    <w:rsid w:val="005F1863"/>
    <w:rsid w:val="0061228D"/>
    <w:rsid w:val="00622583"/>
    <w:rsid w:val="00644125"/>
    <w:rsid w:val="006511A3"/>
    <w:rsid w:val="00675F24"/>
    <w:rsid w:val="00682F26"/>
    <w:rsid w:val="0069085B"/>
    <w:rsid w:val="006919D5"/>
    <w:rsid w:val="006A3D50"/>
    <w:rsid w:val="006B607B"/>
    <w:rsid w:val="006B6CAF"/>
    <w:rsid w:val="006C66B7"/>
    <w:rsid w:val="006C7C85"/>
    <w:rsid w:val="006D22F3"/>
    <w:rsid w:val="006E5BD7"/>
    <w:rsid w:val="006E6AA7"/>
    <w:rsid w:val="00700F4C"/>
    <w:rsid w:val="00741AAB"/>
    <w:rsid w:val="00743E3F"/>
    <w:rsid w:val="00755841"/>
    <w:rsid w:val="00760CBC"/>
    <w:rsid w:val="00763612"/>
    <w:rsid w:val="00764984"/>
    <w:rsid w:val="007670B2"/>
    <w:rsid w:val="007A71B0"/>
    <w:rsid w:val="007C2FB1"/>
    <w:rsid w:val="007D09DE"/>
    <w:rsid w:val="007D3A8E"/>
    <w:rsid w:val="007E64CF"/>
    <w:rsid w:val="00810CA0"/>
    <w:rsid w:val="00812FD8"/>
    <w:rsid w:val="008145DE"/>
    <w:rsid w:val="00821C98"/>
    <w:rsid w:val="00823589"/>
    <w:rsid w:val="00827050"/>
    <w:rsid w:val="00831C1E"/>
    <w:rsid w:val="0083756F"/>
    <w:rsid w:val="0084319B"/>
    <w:rsid w:val="00843E66"/>
    <w:rsid w:val="00847265"/>
    <w:rsid w:val="00864180"/>
    <w:rsid w:val="00870AE1"/>
    <w:rsid w:val="00871660"/>
    <w:rsid w:val="0087219A"/>
    <w:rsid w:val="00890587"/>
    <w:rsid w:val="008A630F"/>
    <w:rsid w:val="008B0FBB"/>
    <w:rsid w:val="008B34C1"/>
    <w:rsid w:val="008B34C4"/>
    <w:rsid w:val="008B6BC8"/>
    <w:rsid w:val="008C0E5E"/>
    <w:rsid w:val="008E4C6F"/>
    <w:rsid w:val="008E7607"/>
    <w:rsid w:val="008F5B64"/>
    <w:rsid w:val="008F6190"/>
    <w:rsid w:val="008F6FA8"/>
    <w:rsid w:val="00912BFE"/>
    <w:rsid w:val="00920993"/>
    <w:rsid w:val="00935336"/>
    <w:rsid w:val="00942B62"/>
    <w:rsid w:val="00943E49"/>
    <w:rsid w:val="00945116"/>
    <w:rsid w:val="009452DB"/>
    <w:rsid w:val="00950793"/>
    <w:rsid w:val="00957660"/>
    <w:rsid w:val="00957BA8"/>
    <w:rsid w:val="009669B9"/>
    <w:rsid w:val="0096703D"/>
    <w:rsid w:val="00974229"/>
    <w:rsid w:val="009753AA"/>
    <w:rsid w:val="009978CE"/>
    <w:rsid w:val="009C2B81"/>
    <w:rsid w:val="009D64BD"/>
    <w:rsid w:val="00A0456E"/>
    <w:rsid w:val="00A0773B"/>
    <w:rsid w:val="00A1029A"/>
    <w:rsid w:val="00A115B7"/>
    <w:rsid w:val="00A13BA7"/>
    <w:rsid w:val="00A269D4"/>
    <w:rsid w:val="00A3247F"/>
    <w:rsid w:val="00A32BCD"/>
    <w:rsid w:val="00A4331A"/>
    <w:rsid w:val="00A63686"/>
    <w:rsid w:val="00A66221"/>
    <w:rsid w:val="00A719D7"/>
    <w:rsid w:val="00A7291D"/>
    <w:rsid w:val="00AA2FFF"/>
    <w:rsid w:val="00AB690A"/>
    <w:rsid w:val="00AD6EE5"/>
    <w:rsid w:val="00AE14D6"/>
    <w:rsid w:val="00AE179E"/>
    <w:rsid w:val="00AE358E"/>
    <w:rsid w:val="00AE7365"/>
    <w:rsid w:val="00B1486E"/>
    <w:rsid w:val="00B15FA1"/>
    <w:rsid w:val="00B31C45"/>
    <w:rsid w:val="00B37792"/>
    <w:rsid w:val="00B40007"/>
    <w:rsid w:val="00B56E26"/>
    <w:rsid w:val="00B61273"/>
    <w:rsid w:val="00B7004C"/>
    <w:rsid w:val="00BA2D1C"/>
    <w:rsid w:val="00BB07A2"/>
    <w:rsid w:val="00BB4FBF"/>
    <w:rsid w:val="00BC7CB0"/>
    <w:rsid w:val="00BD2CFC"/>
    <w:rsid w:val="00BE5537"/>
    <w:rsid w:val="00BE7258"/>
    <w:rsid w:val="00BE79C9"/>
    <w:rsid w:val="00BF3C25"/>
    <w:rsid w:val="00BF6A44"/>
    <w:rsid w:val="00C023C6"/>
    <w:rsid w:val="00C2720A"/>
    <w:rsid w:val="00C46615"/>
    <w:rsid w:val="00C47E7F"/>
    <w:rsid w:val="00C5540C"/>
    <w:rsid w:val="00C56B43"/>
    <w:rsid w:val="00C615F2"/>
    <w:rsid w:val="00C742A0"/>
    <w:rsid w:val="00C81A41"/>
    <w:rsid w:val="00C87D46"/>
    <w:rsid w:val="00CA3983"/>
    <w:rsid w:val="00CC1498"/>
    <w:rsid w:val="00CC1852"/>
    <w:rsid w:val="00CE576F"/>
    <w:rsid w:val="00CE580E"/>
    <w:rsid w:val="00CF2972"/>
    <w:rsid w:val="00CF2C26"/>
    <w:rsid w:val="00D009D8"/>
    <w:rsid w:val="00D00E29"/>
    <w:rsid w:val="00D06E27"/>
    <w:rsid w:val="00D103F5"/>
    <w:rsid w:val="00D21C97"/>
    <w:rsid w:val="00D50D73"/>
    <w:rsid w:val="00D54F40"/>
    <w:rsid w:val="00D90E66"/>
    <w:rsid w:val="00D96001"/>
    <w:rsid w:val="00DA6D61"/>
    <w:rsid w:val="00DA76CB"/>
    <w:rsid w:val="00DA799F"/>
    <w:rsid w:val="00DC4D6D"/>
    <w:rsid w:val="00DC6028"/>
    <w:rsid w:val="00DC7CBB"/>
    <w:rsid w:val="00DF451D"/>
    <w:rsid w:val="00DF57B5"/>
    <w:rsid w:val="00E02F9B"/>
    <w:rsid w:val="00E0424B"/>
    <w:rsid w:val="00E04687"/>
    <w:rsid w:val="00E220C1"/>
    <w:rsid w:val="00E345D2"/>
    <w:rsid w:val="00E5265C"/>
    <w:rsid w:val="00E54D65"/>
    <w:rsid w:val="00E60370"/>
    <w:rsid w:val="00E60D90"/>
    <w:rsid w:val="00E75531"/>
    <w:rsid w:val="00E76913"/>
    <w:rsid w:val="00E779EE"/>
    <w:rsid w:val="00E97AB1"/>
    <w:rsid w:val="00E97F31"/>
    <w:rsid w:val="00EB111F"/>
    <w:rsid w:val="00EB2942"/>
    <w:rsid w:val="00EC3FA1"/>
    <w:rsid w:val="00ED467D"/>
    <w:rsid w:val="00ED4EB2"/>
    <w:rsid w:val="00EE1A6B"/>
    <w:rsid w:val="00EE5B5C"/>
    <w:rsid w:val="00EE5E3D"/>
    <w:rsid w:val="00EF53F4"/>
    <w:rsid w:val="00EF65AA"/>
    <w:rsid w:val="00F073F6"/>
    <w:rsid w:val="00F15B2C"/>
    <w:rsid w:val="00F2649B"/>
    <w:rsid w:val="00F35B87"/>
    <w:rsid w:val="00F40CAF"/>
    <w:rsid w:val="00F52E26"/>
    <w:rsid w:val="00F5368C"/>
    <w:rsid w:val="00F54CA1"/>
    <w:rsid w:val="00F61D27"/>
    <w:rsid w:val="00F64D41"/>
    <w:rsid w:val="00F65763"/>
    <w:rsid w:val="00F76077"/>
    <w:rsid w:val="00F83E43"/>
    <w:rsid w:val="00F84443"/>
    <w:rsid w:val="00F97BD9"/>
    <w:rsid w:val="00FA1565"/>
    <w:rsid w:val="00FA23DF"/>
    <w:rsid w:val="00FB34C2"/>
    <w:rsid w:val="00FC18D3"/>
    <w:rsid w:val="00FC365D"/>
    <w:rsid w:val="00FE137C"/>
    <w:rsid w:val="00F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DF9DE1"/>
  <w15:docId w15:val="{0587D5A8-A633-4359-8DCD-88F85729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902"/>
  </w:style>
  <w:style w:type="paragraph" w:styleId="Heading1">
    <w:name w:val="heading 1"/>
    <w:basedOn w:val="Normal"/>
    <w:link w:val="Heading1Char"/>
    <w:uiPriority w:val="9"/>
    <w:qFormat/>
    <w:rsid w:val="001C4B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C4B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1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C4B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C4B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1C4B7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269D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B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77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A76CB"/>
    <w:rPr>
      <w:color w:val="800080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24D95"/>
  </w:style>
  <w:style w:type="paragraph" w:customStyle="1" w:styleId="dcr-2v2zi4">
    <w:name w:val="dcr-2v2zi4"/>
    <w:basedOn w:val="Normal"/>
    <w:rsid w:val="00DC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12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DF0"/>
  </w:style>
  <w:style w:type="paragraph" w:styleId="Footer">
    <w:name w:val="footer"/>
    <w:basedOn w:val="Normal"/>
    <w:link w:val="FooterChar"/>
    <w:uiPriority w:val="99"/>
    <w:unhideWhenUsed/>
    <w:rsid w:val="00312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52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5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78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75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378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89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8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1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ossrail.co.uk/recruitment/" TargetMode="External"/><Relationship Id="rId13" Type="http://schemas.openxmlformats.org/officeDocument/2006/relationships/hyperlink" Target="https://www.theguardian.com/uk-news/2017/jul/28/crossrail-firm-fined-1m-over-workers-death-and-other-breach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ailtechnologymagazine.com/articles/elizabeth-line-proves-be-roaring-succes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lobalrailwayreview.com/news/139642/elizabeth-line-journeys-70m-since-launch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ao.org.uk/wp-content/uploads/2019/05/Completing-Crossrail.pdf" TargetMode="External"/><Relationship Id="rId10" Type="http://schemas.openxmlformats.org/officeDocument/2006/relationships/hyperlink" Target="https://www.camdennewjournal.co.uk/article/human-cost-of-elizabeth-line-projec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rossrail2.co.uk/discover/improved-%20journeys/" TargetMode="External"/><Relationship Id="rId14" Type="http://schemas.openxmlformats.org/officeDocument/2006/relationships/hyperlink" Target="https://www.nao.org.uk/wp-content/uploads/2014/01/Crossrai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Cro22</b:Tag>
    <b:SourceType>InternetSite</b:SourceType>
    <b:Guid>{7E7818BF-7192-4BA9-AEFA-8C0113B1DC03}</b:Guid>
    <b:LCID>0</b:LCID>
    <b:Author>
      <b:Author>
        <b:Corporate>Crossrail</b:Corporate>
      </b:Author>
    </b:Author>
    <b:Title>The Single Largest Injection of New Talent Skills in a Generation</b:Title>
    <b:Year>2022</b:Year>
    <b:YearAccessed>2022</b:YearAccessed>
    <b:MonthAccessed>December</b:MonthAccessed>
    <b:DayAccessed>8</b:DayAccessed>
    <b:URL>https://www.crossrail.co.uk/recruitment/#</b:URL>
    <b:RefOrder>3</b:RefOrder>
  </b:Source>
  <b:Source>
    <b:Tag>She01</b:Tag>
    <b:SourceType>JournalArticle</b:SourceType>
    <b:Guid>{8C7B7CAC-AC71-430C-8DA2-E9E8916EE599}</b:Guid>
    <b:LCID>0</b:LCID>
    <b:Author>
      <b:Author>
        <b:NameList>
          <b:Person>
            <b:Last>Shenhar</b:Last>
            <b:First>AaronJ</b:First>
          </b:Person>
          <b:Person>
            <b:Last>Dvir</b:Last>
            <b:First>Dov</b:First>
          </b:Person>
          <b:Person>
            <b:Last>Levy</b:Last>
            <b:First>Ofer</b:First>
          </b:Person>
          <b:Person>
            <b:Last>Maltz</b:Last>
            <b:First>Alan</b:First>
            <b:Middle>C</b:Middle>
          </b:Person>
        </b:NameList>
      </b:Author>
    </b:Author>
    <b:Title>Project Success: A Multidimensional Strategic Concept</b:Title>
    <b:Year>2001</b:Year>
    <b:JournalName>Long Range Planning </b:JournalName>
    <b:Pages>699–725</b:Pages>
    <b:RefOrder>1</b:RefOrder>
  </b:Source>
  <b:Source>
    <b:Tag>Dav</b:Tag>
    <b:SourceType>JournalArticle</b:SourceType>
    <b:Guid>{0045B0F3-A181-4802-AC2C-D28E20C07F6D}</b:Guid>
    <b:LCID>0</b:LCID>
    <b:Author>
      <b:Author>
        <b:NameList>
          <b:Person>
            <b:Last>Davies</b:Last>
            <b:First>Andrew</b:First>
          </b:Person>
          <b:Person>
            <b:Last>Gann</b:Last>
            <b:First>Mark</b:First>
            <b:Middle>Dodgson</b:Middle>
          </b:Person>
          <b:Person>
            <b:Last>David</b:Last>
            <b:First>M</b:First>
          </b:Person>
          <b:Person>
            <b:Last>MacAulay</b:Last>
            <b:First>Samuel</b:First>
            <b:Middle>C</b:Middle>
          </b:Person>
        </b:NameList>
      </b:Author>
    </b:Author>
    <b:Title>Five rules for managing large, complex projects</b:Title>
    <b:JournalName>MIT Sloan Management Review,</b:JournalName>
    <b:Volume>50</b:Volume>
    <b:Issue>1</b:Issue>
    <b:Year>2017</b:Year>
    <b:Pages> 73-78</b:Pages>
    <b:RefOrder>6</b:RefOrder>
  </b:Source>
  <b:Source>
    <b:Tag>Dav19</b:Tag>
    <b:SourceType>JournalArticle</b:SourceType>
    <b:Guid>{DDEBEE8C-9027-46AA-BBD8-C653D7592A00}</b:Guid>
    <b:LCID>0</b:LCID>
    <b:Author>
      <b:Author>
        <b:NameList>
          <b:Person>
            <b:Last>Davies</b:Last>
            <b:First>Andrew</b:First>
          </b:Person>
        </b:NameList>
      </b:Author>
    </b:Author>
    <b:Title>Project management for large, complex projects</b:Title>
    <b:JournalName>Association for Project Management</b:JournalName>
    <b:Year>2019</b:Year>
    <b:RefOrder>7</b:RefOrder>
  </b:Source>
  <b:Source>
    <b:Tag>Glo22</b:Tag>
    <b:SourceType>InternetSite</b:SourceType>
    <b:Guid>{98D3BCC1-27B7-4C34-A58D-975C2EF427C6}</b:Guid>
    <b:LCID>0</b:LCID>
    <b:Author>
      <b:Author>
        <b:Corporate>Global Railway Review</b:Corporate>
      </b:Author>
    </b:Author>
    <b:Title>Elizabeth line journeys reach almost 70m since launch</b:Title>
    <b:Year>2022</b:Year>
    <b:YearAccessed>2022</b:YearAccessed>
    <b:MonthAccessed>December</b:MonthAccessed>
    <b:DayAccessed>9</b:DayAccessed>
    <b:RefOrder>2</b:RefOrder>
  </b:Source>
  <b:Source>
    <b:Tag>Sta</b:Tag>
    <b:SourceType>Book</b:SourceType>
    <b:Guid>{6D7424D4-BCDF-454B-AA2B-D9C334036FB1}</b:Guid>
    <b:LCID>0</b:LCID>
    <b:Title>Starting Out in Project Management</b:Title>
    <b:Edition>3rd Edition</b:Edition>
    <b:Author>
      <b:Author>
        <b:NameList>
          <b:Person>
            <b:Last>Simon</b:Last>
            <b:First>Peter</b:First>
          </b:Person>
          <b:Person>
            <b:Last>Murray-Webster</b:Last>
            <b:First>Ruth</b:First>
          </b:Person>
        </b:NameList>
      </b:Author>
    </b:Author>
    <b:Year>2018</b:Year>
    <b:RefOrder>5</b:RefOrder>
  </b:Source>
  <b:Source>
    <b:Tag>Cro16</b:Tag>
    <b:SourceType>InternetSite</b:SourceType>
    <b:Guid>{F973EE0A-A37E-4052-A8BC-58743A3FE36A}</b:Guid>
    <b:LCID>0</b:LCID>
    <b:Author>
      <b:Author>
        <b:NameList>
          <b:Person>
            <b:Last>Croft</b:Last>
            <b:First>Chris</b:First>
          </b:Person>
          <b:Person>
            <b:Last>Buck</b:Last>
            <b:First>Martin</b:First>
          </b:Person>
          <b:Person>
            <b:Last>Adams</b:Last>
            <b:First>Simon</b:First>
          </b:Person>
        </b:NameList>
      </b:Author>
    </b:Author>
    <b:Title>Lessons learned from structuring and governance arrangements: Perspectives at the construction stage of Crossrail</b:Title>
    <b:Year>2016</b:Year>
    <b:Month>April</b:Month>
    <b:Day>26</b:Day>
    <b:YearAccessed>2022</b:YearAccessed>
    <b:MonthAccessed>December</b:MonthAccessed>
    <b:DayAccessed>9</b:DayAccessed>
    <b:RefOrder>4</b:RefOrder>
  </b:Source>
</b:Sources>
</file>

<file path=customXml/itemProps1.xml><?xml version="1.0" encoding="utf-8"?>
<ds:datastoreItem xmlns:ds="http://schemas.openxmlformats.org/officeDocument/2006/customXml" ds:itemID="{CE12BA92-D08D-4A87-A0A3-7EE36093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2558</Words>
  <Characters>14581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michael jicu</cp:lastModifiedBy>
  <cp:revision>9</cp:revision>
  <dcterms:created xsi:type="dcterms:W3CDTF">2022-12-15T12:12:00Z</dcterms:created>
  <dcterms:modified xsi:type="dcterms:W3CDTF">2023-01-09T15:39:00Z</dcterms:modified>
</cp:coreProperties>
</file>