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108A2" w14:textId="43D94AEA" w:rsidR="00EA07EF" w:rsidRPr="00EA07EF" w:rsidRDefault="00EA07EF" w:rsidP="00EA07EF">
      <w:pPr>
        <w:spacing w:line="360" w:lineRule="auto"/>
        <w:jc w:val="center"/>
        <w:rPr>
          <w:rFonts w:ascii="Arial" w:hAnsi="Arial" w:cs="Arial"/>
          <w:b/>
          <w:bCs/>
          <w:sz w:val="28"/>
          <w:szCs w:val="28"/>
        </w:rPr>
      </w:pPr>
      <w:r w:rsidRPr="00EA07EF">
        <w:rPr>
          <w:rFonts w:ascii="Arial" w:hAnsi="Arial" w:cs="Arial"/>
          <w:b/>
          <w:bCs/>
          <w:sz w:val="28"/>
          <w:szCs w:val="28"/>
        </w:rPr>
        <w:t>E</w:t>
      </w:r>
      <w:r w:rsidRPr="00EA07EF">
        <w:rPr>
          <w:rFonts w:ascii="Arial" w:hAnsi="Arial" w:cs="Arial"/>
          <w:b/>
          <w:bCs/>
          <w:sz w:val="28"/>
          <w:szCs w:val="28"/>
        </w:rPr>
        <w:t>co-friendly practices, sustainable accreditation criteria and future trends in hotel and hospitality sustainability</w:t>
      </w:r>
    </w:p>
    <w:p w14:paraId="5D8A93D5" w14:textId="4054ADE8" w:rsidR="00EA07EF" w:rsidRDefault="00EA07EF" w:rsidP="004407B4">
      <w:pPr>
        <w:spacing w:line="360" w:lineRule="auto"/>
        <w:jc w:val="both"/>
        <w:rPr>
          <w:rFonts w:ascii="Arial" w:hAnsi="Arial" w:cs="Arial"/>
          <w:b/>
          <w:bCs/>
        </w:rPr>
      </w:pPr>
    </w:p>
    <w:p w14:paraId="0BA086B5" w14:textId="285C9709" w:rsidR="00EA07EF" w:rsidRDefault="00EA07EF" w:rsidP="004407B4">
      <w:pPr>
        <w:spacing w:line="360" w:lineRule="auto"/>
        <w:jc w:val="both"/>
        <w:rPr>
          <w:rFonts w:ascii="Arial" w:hAnsi="Arial" w:cs="Arial"/>
          <w:b/>
          <w:bCs/>
        </w:rPr>
      </w:pPr>
    </w:p>
    <w:p w14:paraId="031B007A" w14:textId="3DEDF162" w:rsidR="00EA07EF" w:rsidRDefault="00EA07EF" w:rsidP="004407B4">
      <w:pPr>
        <w:spacing w:line="360" w:lineRule="auto"/>
        <w:jc w:val="both"/>
        <w:rPr>
          <w:rFonts w:ascii="Arial" w:hAnsi="Arial" w:cs="Arial"/>
          <w:b/>
          <w:bCs/>
        </w:rPr>
      </w:pPr>
    </w:p>
    <w:p w14:paraId="6C5204C2" w14:textId="218D7440" w:rsidR="00EA07EF" w:rsidRDefault="00EA07EF" w:rsidP="004407B4">
      <w:pPr>
        <w:spacing w:line="360" w:lineRule="auto"/>
        <w:jc w:val="both"/>
        <w:rPr>
          <w:rFonts w:ascii="Arial" w:hAnsi="Arial" w:cs="Arial"/>
          <w:b/>
          <w:bCs/>
        </w:rPr>
      </w:pPr>
    </w:p>
    <w:p w14:paraId="4AB172C6" w14:textId="148CE043" w:rsidR="00EA07EF" w:rsidRDefault="00EA07EF" w:rsidP="004407B4">
      <w:pPr>
        <w:spacing w:line="360" w:lineRule="auto"/>
        <w:jc w:val="both"/>
        <w:rPr>
          <w:rFonts w:ascii="Arial" w:hAnsi="Arial" w:cs="Arial"/>
          <w:b/>
          <w:bCs/>
        </w:rPr>
      </w:pPr>
    </w:p>
    <w:p w14:paraId="7B842501" w14:textId="178CA02F" w:rsidR="00EA07EF" w:rsidRDefault="00EA07EF" w:rsidP="004407B4">
      <w:pPr>
        <w:spacing w:line="360" w:lineRule="auto"/>
        <w:jc w:val="both"/>
        <w:rPr>
          <w:rFonts w:ascii="Arial" w:hAnsi="Arial" w:cs="Arial"/>
          <w:b/>
          <w:bCs/>
        </w:rPr>
      </w:pPr>
    </w:p>
    <w:p w14:paraId="08E9F8A1" w14:textId="12F3EBE4" w:rsidR="00EA07EF" w:rsidRDefault="00EA07EF" w:rsidP="004407B4">
      <w:pPr>
        <w:spacing w:line="360" w:lineRule="auto"/>
        <w:jc w:val="both"/>
        <w:rPr>
          <w:rFonts w:ascii="Arial" w:hAnsi="Arial" w:cs="Arial"/>
          <w:b/>
          <w:bCs/>
        </w:rPr>
      </w:pPr>
    </w:p>
    <w:p w14:paraId="30825842" w14:textId="4E11896C" w:rsidR="00EA07EF" w:rsidRDefault="00EA07EF" w:rsidP="00EA07EF">
      <w:pPr>
        <w:spacing w:before="100" w:beforeAutospacing="1" w:after="100" w:afterAutospacing="1"/>
        <w:outlineLvl w:val="0"/>
        <w:rPr>
          <w:rFonts w:ascii="Arial" w:eastAsia="Times New Roman" w:hAnsi="Arial" w:cs="Arial"/>
          <w:b/>
          <w:bCs/>
          <w:kern w:val="36"/>
          <w:sz w:val="28"/>
          <w:szCs w:val="28"/>
          <w:lang w:val="en-GB" w:eastAsia="en-GB"/>
          <w14:ligatures w14:val="none"/>
        </w:rPr>
      </w:pPr>
      <w:r>
        <w:rPr>
          <w:rFonts w:ascii="Arial" w:eastAsia="Times New Roman" w:hAnsi="Arial" w:cs="Arial"/>
          <w:b/>
          <w:bCs/>
          <w:kern w:val="36"/>
          <w:sz w:val="28"/>
          <w:szCs w:val="28"/>
          <w:lang w:val="en-GB" w:eastAsia="en-GB"/>
          <w14:ligatures w14:val="none"/>
        </w:rPr>
        <w:t>Sustainable Hospitality &amp; Tourism Management (BMIH5006)</w:t>
      </w:r>
    </w:p>
    <w:p w14:paraId="6CE1DDBB" w14:textId="77BFC4E2" w:rsidR="00EA07EF" w:rsidRDefault="00EA07EF" w:rsidP="00EA07EF">
      <w:pPr>
        <w:spacing w:before="100" w:beforeAutospacing="1" w:after="100" w:afterAutospacing="1"/>
        <w:outlineLvl w:val="0"/>
        <w:rPr>
          <w:rFonts w:ascii="Arial" w:eastAsia="Times New Roman" w:hAnsi="Arial" w:cs="Arial"/>
          <w:b/>
          <w:bCs/>
          <w:kern w:val="36"/>
          <w:sz w:val="28"/>
          <w:szCs w:val="28"/>
          <w:lang w:val="en-GB" w:eastAsia="en-GB"/>
          <w14:ligatures w14:val="none"/>
        </w:rPr>
      </w:pPr>
    </w:p>
    <w:p w14:paraId="12FB81F7" w14:textId="77777777" w:rsidR="00EA07EF" w:rsidRDefault="00EA07EF" w:rsidP="00EA07EF">
      <w:pPr>
        <w:spacing w:line="360" w:lineRule="auto"/>
        <w:rPr>
          <w:rFonts w:ascii="Arial" w:eastAsia="Times New Roman" w:hAnsi="Arial" w:cs="Arial"/>
          <w:b/>
          <w:bCs/>
          <w:kern w:val="36"/>
          <w:sz w:val="28"/>
          <w:szCs w:val="28"/>
          <w:lang w:val="en-GB" w:eastAsia="en-GB"/>
          <w14:ligatures w14:val="none"/>
        </w:rPr>
      </w:pPr>
    </w:p>
    <w:p w14:paraId="3930970E" w14:textId="77777777" w:rsidR="00EA07EF" w:rsidRDefault="00EA07EF" w:rsidP="00EA07EF">
      <w:pPr>
        <w:spacing w:line="360" w:lineRule="auto"/>
        <w:rPr>
          <w:rFonts w:ascii="Arial" w:eastAsia="Aptos" w:hAnsi="Arial" w:cs="Arial"/>
          <w:b/>
          <w:bCs/>
          <w:sz w:val="28"/>
          <w:szCs w:val="28"/>
        </w:rPr>
      </w:pPr>
    </w:p>
    <w:p w14:paraId="179BE9BB" w14:textId="77777777" w:rsidR="00EA07EF" w:rsidRDefault="00EA07EF" w:rsidP="00EA07EF">
      <w:pPr>
        <w:spacing w:line="360" w:lineRule="auto"/>
        <w:rPr>
          <w:rFonts w:ascii="Arial" w:eastAsia="Aptos" w:hAnsi="Arial" w:cs="Arial"/>
          <w:b/>
          <w:bCs/>
          <w:sz w:val="28"/>
          <w:szCs w:val="28"/>
        </w:rPr>
      </w:pPr>
    </w:p>
    <w:p w14:paraId="7EA4A122" w14:textId="77777777" w:rsidR="00EA07EF" w:rsidRDefault="00EA07EF" w:rsidP="00EA07EF">
      <w:pPr>
        <w:spacing w:line="360" w:lineRule="auto"/>
        <w:rPr>
          <w:rFonts w:ascii="Arial" w:eastAsia="Aptos" w:hAnsi="Arial" w:cs="Arial"/>
          <w:b/>
          <w:bCs/>
          <w:sz w:val="28"/>
          <w:szCs w:val="28"/>
        </w:rPr>
      </w:pPr>
    </w:p>
    <w:p w14:paraId="5F5D5232" w14:textId="536256B1" w:rsidR="00EA07EF" w:rsidRDefault="00EA07EF" w:rsidP="00EA07EF">
      <w:pPr>
        <w:spacing w:line="360" w:lineRule="auto"/>
        <w:rPr>
          <w:rFonts w:ascii="Arial" w:eastAsia="Aptos" w:hAnsi="Arial" w:cs="Arial"/>
          <w:b/>
          <w:bCs/>
          <w:sz w:val="28"/>
          <w:szCs w:val="28"/>
        </w:rPr>
      </w:pPr>
      <w:r>
        <w:rPr>
          <w:rFonts w:ascii="Arial" w:eastAsia="Aptos" w:hAnsi="Arial" w:cs="Arial"/>
          <w:b/>
          <w:bCs/>
          <w:sz w:val="28"/>
          <w:szCs w:val="28"/>
        </w:rPr>
        <w:t>Julia Ault</w:t>
      </w:r>
      <w:r>
        <w:rPr>
          <w:rFonts w:ascii="Arial" w:eastAsia="Aptos" w:hAnsi="Arial" w:cs="Arial"/>
          <w:b/>
          <w:bCs/>
          <w:sz w:val="28"/>
          <w:szCs w:val="28"/>
        </w:rPr>
        <w:br/>
      </w:r>
    </w:p>
    <w:p w14:paraId="1A27259A" w14:textId="77777777" w:rsidR="00EA07EF" w:rsidRDefault="00EA07EF" w:rsidP="00EA07EF">
      <w:pPr>
        <w:spacing w:line="360" w:lineRule="auto"/>
        <w:rPr>
          <w:rFonts w:ascii="Arial" w:eastAsia="Aptos" w:hAnsi="Arial" w:cs="Arial"/>
          <w:b/>
          <w:bCs/>
          <w:sz w:val="28"/>
          <w:szCs w:val="28"/>
        </w:rPr>
      </w:pPr>
      <w:r>
        <w:rPr>
          <w:rFonts w:ascii="Arial" w:eastAsia="Aptos" w:hAnsi="Arial" w:cs="Arial"/>
          <w:b/>
          <w:bCs/>
          <w:sz w:val="28"/>
          <w:szCs w:val="28"/>
        </w:rPr>
        <w:t>Denis Buzdugan</w:t>
      </w:r>
    </w:p>
    <w:p w14:paraId="6ADA4BD3" w14:textId="77777777" w:rsidR="00EA07EF" w:rsidRDefault="00EA07EF" w:rsidP="00EA07EF">
      <w:pPr>
        <w:spacing w:line="360" w:lineRule="auto"/>
        <w:rPr>
          <w:rFonts w:ascii="Arial" w:eastAsia="Aptos" w:hAnsi="Arial" w:cs="Arial"/>
          <w:b/>
          <w:bCs/>
          <w:sz w:val="28"/>
          <w:szCs w:val="28"/>
        </w:rPr>
      </w:pPr>
      <w:r>
        <w:rPr>
          <w:rFonts w:ascii="Arial" w:eastAsia="Aptos" w:hAnsi="Arial" w:cs="Arial"/>
          <w:b/>
          <w:bCs/>
          <w:sz w:val="28"/>
          <w:szCs w:val="28"/>
        </w:rPr>
        <w:t>2130036</w:t>
      </w:r>
    </w:p>
    <w:p w14:paraId="539BD769" w14:textId="43DC60CF" w:rsidR="00EA07EF" w:rsidRDefault="00EA07EF" w:rsidP="00EA07EF">
      <w:pPr>
        <w:spacing w:line="360" w:lineRule="auto"/>
        <w:jc w:val="both"/>
        <w:rPr>
          <w:rFonts w:ascii="Arial" w:hAnsi="Arial" w:cs="Arial"/>
          <w:b/>
          <w:bCs/>
        </w:rPr>
      </w:pPr>
      <w:r>
        <w:rPr>
          <w:rFonts w:ascii="Arial" w:eastAsia="Aptos" w:hAnsi="Arial" w:cs="Arial"/>
          <w:b/>
          <w:bCs/>
          <w:sz w:val="28"/>
          <w:szCs w:val="28"/>
        </w:rPr>
        <w:t>Word count:2</w:t>
      </w:r>
      <w:r w:rsidR="00EF7C70">
        <w:rPr>
          <w:rFonts w:ascii="Arial" w:eastAsia="Aptos" w:hAnsi="Arial" w:cs="Arial"/>
          <w:b/>
          <w:bCs/>
          <w:sz w:val="28"/>
          <w:szCs w:val="28"/>
        </w:rPr>
        <w:t>258</w:t>
      </w:r>
    </w:p>
    <w:p w14:paraId="329D80A7" w14:textId="77777777" w:rsidR="00EA07EF" w:rsidRPr="00EA07EF" w:rsidRDefault="00EA07EF" w:rsidP="00EA07EF">
      <w:pPr>
        <w:spacing w:before="100" w:beforeAutospacing="1" w:after="100" w:afterAutospacing="1"/>
        <w:outlineLvl w:val="0"/>
        <w:rPr>
          <w:rFonts w:ascii="Arial" w:eastAsia="Times New Roman" w:hAnsi="Arial" w:cs="Arial"/>
          <w:b/>
          <w:bCs/>
          <w:kern w:val="36"/>
          <w:sz w:val="28"/>
          <w:szCs w:val="28"/>
          <w:lang w:val="en-GB" w:eastAsia="en-GB"/>
          <w14:ligatures w14:val="none"/>
        </w:rPr>
      </w:pPr>
    </w:p>
    <w:p w14:paraId="259C0337" w14:textId="77777777" w:rsidR="00EA07EF" w:rsidRDefault="00EA07EF" w:rsidP="004407B4">
      <w:pPr>
        <w:spacing w:line="360" w:lineRule="auto"/>
        <w:jc w:val="both"/>
        <w:rPr>
          <w:rFonts w:ascii="Arial" w:hAnsi="Arial" w:cs="Arial"/>
          <w:b/>
          <w:bCs/>
        </w:rPr>
      </w:pPr>
    </w:p>
    <w:p w14:paraId="0D4CED9F" w14:textId="77777777" w:rsidR="00EA07EF" w:rsidRDefault="00EA07EF" w:rsidP="004407B4">
      <w:pPr>
        <w:spacing w:line="360" w:lineRule="auto"/>
        <w:jc w:val="both"/>
        <w:rPr>
          <w:rFonts w:ascii="Arial" w:hAnsi="Arial" w:cs="Arial"/>
          <w:b/>
          <w:bCs/>
        </w:rPr>
      </w:pPr>
    </w:p>
    <w:p w14:paraId="74B27F96" w14:textId="77777777" w:rsidR="00EA07EF" w:rsidRDefault="00EA07EF" w:rsidP="004407B4">
      <w:pPr>
        <w:spacing w:line="360" w:lineRule="auto"/>
        <w:jc w:val="both"/>
        <w:rPr>
          <w:rFonts w:ascii="Arial" w:hAnsi="Arial" w:cs="Arial"/>
          <w:b/>
          <w:bCs/>
        </w:rPr>
      </w:pPr>
    </w:p>
    <w:p w14:paraId="6140E7BE" w14:textId="77777777" w:rsidR="00EA07EF" w:rsidRDefault="00EA07EF" w:rsidP="004407B4">
      <w:pPr>
        <w:spacing w:line="360" w:lineRule="auto"/>
        <w:jc w:val="both"/>
        <w:rPr>
          <w:rFonts w:ascii="Arial" w:hAnsi="Arial" w:cs="Arial"/>
          <w:b/>
          <w:bCs/>
        </w:rPr>
      </w:pPr>
    </w:p>
    <w:p w14:paraId="3B055726" w14:textId="77777777" w:rsidR="00EA07EF" w:rsidRDefault="00EA07EF" w:rsidP="004407B4">
      <w:pPr>
        <w:spacing w:line="360" w:lineRule="auto"/>
        <w:jc w:val="both"/>
        <w:rPr>
          <w:rFonts w:ascii="Arial" w:hAnsi="Arial" w:cs="Arial"/>
          <w:b/>
          <w:bCs/>
        </w:rPr>
      </w:pPr>
    </w:p>
    <w:p w14:paraId="5FF97BC1" w14:textId="77777777" w:rsidR="00EA07EF" w:rsidRDefault="00EA07EF" w:rsidP="004407B4">
      <w:pPr>
        <w:spacing w:line="360" w:lineRule="auto"/>
        <w:jc w:val="both"/>
        <w:rPr>
          <w:rFonts w:ascii="Arial" w:hAnsi="Arial" w:cs="Arial"/>
          <w:b/>
          <w:bCs/>
        </w:rPr>
      </w:pPr>
    </w:p>
    <w:p w14:paraId="7E4C2F4A" w14:textId="77777777" w:rsidR="00EA07EF" w:rsidRDefault="00EA07EF" w:rsidP="004407B4">
      <w:pPr>
        <w:spacing w:line="360" w:lineRule="auto"/>
        <w:jc w:val="both"/>
        <w:rPr>
          <w:rFonts w:ascii="Arial" w:hAnsi="Arial" w:cs="Arial"/>
          <w:b/>
          <w:bCs/>
        </w:rPr>
      </w:pPr>
    </w:p>
    <w:p w14:paraId="7EFAF412" w14:textId="77777777" w:rsidR="00EA07EF" w:rsidRDefault="00EA07EF" w:rsidP="004407B4">
      <w:pPr>
        <w:spacing w:line="360" w:lineRule="auto"/>
        <w:jc w:val="both"/>
        <w:rPr>
          <w:rFonts w:ascii="Arial" w:hAnsi="Arial" w:cs="Arial"/>
          <w:b/>
          <w:bCs/>
        </w:rPr>
      </w:pPr>
    </w:p>
    <w:p w14:paraId="46490D4B" w14:textId="77777777" w:rsidR="00EA07EF" w:rsidRDefault="00EA07EF" w:rsidP="004407B4">
      <w:pPr>
        <w:spacing w:line="360" w:lineRule="auto"/>
        <w:jc w:val="both"/>
        <w:rPr>
          <w:rFonts w:ascii="Arial" w:hAnsi="Arial" w:cs="Arial"/>
          <w:b/>
          <w:bCs/>
        </w:rPr>
      </w:pPr>
    </w:p>
    <w:p w14:paraId="596D93CC" w14:textId="77777777" w:rsidR="00EA07EF" w:rsidRDefault="00EA07EF" w:rsidP="004407B4">
      <w:pPr>
        <w:spacing w:line="360" w:lineRule="auto"/>
        <w:jc w:val="both"/>
        <w:rPr>
          <w:rFonts w:ascii="Arial" w:hAnsi="Arial" w:cs="Arial"/>
          <w:b/>
          <w:bCs/>
        </w:rPr>
      </w:pPr>
    </w:p>
    <w:p w14:paraId="3853E453" w14:textId="77777777" w:rsidR="00EA07EF" w:rsidRDefault="00EA07EF" w:rsidP="004407B4">
      <w:pPr>
        <w:spacing w:line="360" w:lineRule="auto"/>
        <w:jc w:val="both"/>
        <w:rPr>
          <w:rFonts w:ascii="Arial" w:hAnsi="Arial" w:cs="Arial"/>
          <w:b/>
          <w:bCs/>
        </w:rPr>
      </w:pPr>
    </w:p>
    <w:p w14:paraId="72D67A68" w14:textId="77777777" w:rsidR="00EA07EF" w:rsidRDefault="00EA07EF" w:rsidP="004407B4">
      <w:pPr>
        <w:spacing w:line="360" w:lineRule="auto"/>
        <w:jc w:val="both"/>
        <w:rPr>
          <w:rFonts w:ascii="Arial" w:hAnsi="Arial" w:cs="Arial"/>
          <w:b/>
          <w:bCs/>
        </w:rPr>
      </w:pPr>
    </w:p>
    <w:p w14:paraId="467664AA" w14:textId="55ECA72E" w:rsidR="004407B4" w:rsidRPr="004407B4" w:rsidRDefault="004407B4" w:rsidP="004407B4">
      <w:pPr>
        <w:spacing w:line="360" w:lineRule="auto"/>
        <w:jc w:val="both"/>
        <w:rPr>
          <w:rFonts w:ascii="Arial" w:hAnsi="Arial" w:cs="Arial"/>
          <w:b/>
          <w:bCs/>
        </w:rPr>
      </w:pPr>
      <w:r w:rsidRPr="004407B4">
        <w:rPr>
          <w:rFonts w:ascii="Arial" w:hAnsi="Arial" w:cs="Arial"/>
          <w:b/>
          <w:bCs/>
        </w:rPr>
        <w:t>Executive Summary</w:t>
      </w:r>
    </w:p>
    <w:p w14:paraId="0B29371B" w14:textId="067BC0E6" w:rsidR="004407B4" w:rsidRPr="004407B4" w:rsidRDefault="00047808" w:rsidP="004407B4">
      <w:pPr>
        <w:spacing w:line="360" w:lineRule="auto"/>
        <w:jc w:val="both"/>
        <w:rPr>
          <w:rFonts w:ascii="Arial" w:hAnsi="Arial" w:cs="Arial"/>
        </w:rPr>
      </w:pPr>
      <w:r>
        <w:rPr>
          <w:rFonts w:ascii="Arial" w:hAnsi="Arial" w:cs="Arial"/>
        </w:rPr>
        <w:t>This paper examines the benefits and drawbacks of eco-friendly practices, sustainable accreditation criteria</w:t>
      </w:r>
      <w:r w:rsidR="00EA07EF">
        <w:rPr>
          <w:rFonts w:ascii="Arial" w:hAnsi="Arial" w:cs="Arial"/>
        </w:rPr>
        <w:t xml:space="preserve"> </w:t>
      </w:r>
      <w:r>
        <w:rPr>
          <w:rFonts w:ascii="Arial" w:hAnsi="Arial" w:cs="Arial"/>
        </w:rPr>
        <w:t>and future trends in hotel and hospitality sustainability. The analysis covers Green Key and LEED certification requirements, which</w:t>
      </w:r>
      <w:r w:rsidR="004407B4" w:rsidRPr="004407B4">
        <w:rPr>
          <w:rFonts w:ascii="Arial" w:hAnsi="Arial" w:cs="Arial"/>
        </w:rPr>
        <w:t xml:space="preserve"> include energy and water conservation, waste management, sustainable sourcing, and environmental education.</w:t>
      </w:r>
    </w:p>
    <w:p w14:paraId="28B77A96" w14:textId="57B98165" w:rsidR="004407B4" w:rsidRPr="004407B4" w:rsidRDefault="004407B4" w:rsidP="004407B4">
      <w:pPr>
        <w:spacing w:line="360" w:lineRule="auto"/>
        <w:jc w:val="both"/>
        <w:rPr>
          <w:rFonts w:ascii="Arial" w:hAnsi="Arial" w:cs="Arial"/>
        </w:rPr>
      </w:pPr>
      <w:r w:rsidRPr="004407B4">
        <w:rPr>
          <w:rFonts w:ascii="Arial" w:hAnsi="Arial" w:cs="Arial"/>
        </w:rPr>
        <w:t xml:space="preserve">Integrating sustainability improves resource conservation, pollution reduction, operational efficiency, marketability, and guest satisfaction. Energy-efficient and water-saving solutions can </w:t>
      </w:r>
      <w:proofErr w:type="spellStart"/>
      <w:r w:rsidR="00047808">
        <w:rPr>
          <w:rFonts w:ascii="Arial" w:hAnsi="Arial" w:cs="Arial"/>
        </w:rPr>
        <w:t>minimise</w:t>
      </w:r>
      <w:proofErr w:type="spellEnd"/>
      <w:r w:rsidRPr="004407B4">
        <w:rPr>
          <w:rFonts w:ascii="Arial" w:hAnsi="Arial" w:cs="Arial"/>
        </w:rPr>
        <w:t xml:space="preserve"> costs and environmental impact.</w:t>
      </w:r>
    </w:p>
    <w:p w14:paraId="26E9EF2D" w14:textId="2E8E93FA" w:rsidR="004407B4" w:rsidRPr="004407B4" w:rsidRDefault="00047808" w:rsidP="004407B4">
      <w:pPr>
        <w:spacing w:line="360" w:lineRule="auto"/>
        <w:jc w:val="both"/>
        <w:rPr>
          <w:rFonts w:ascii="Arial" w:hAnsi="Arial" w:cs="Arial"/>
        </w:rPr>
      </w:pPr>
      <w:r>
        <w:rPr>
          <w:rFonts w:ascii="Arial" w:hAnsi="Arial" w:cs="Arial"/>
        </w:rPr>
        <w:t>According to the report, hotels find this transformation difficult due to high initial expenditures, the need for extensive staff training, and changing standards</w:t>
      </w:r>
      <w:r w:rsidR="004407B4" w:rsidRPr="004407B4">
        <w:rPr>
          <w:rFonts w:ascii="Arial" w:hAnsi="Arial" w:cs="Arial"/>
        </w:rPr>
        <w:t>.</w:t>
      </w:r>
    </w:p>
    <w:p w14:paraId="6AC2C60F" w14:textId="7107FF9A" w:rsidR="004407B4" w:rsidRPr="004407B4" w:rsidRDefault="004407B4" w:rsidP="004407B4">
      <w:pPr>
        <w:spacing w:line="360" w:lineRule="auto"/>
        <w:jc w:val="both"/>
        <w:rPr>
          <w:rFonts w:ascii="Arial" w:hAnsi="Arial" w:cs="Arial"/>
        </w:rPr>
      </w:pPr>
      <w:r w:rsidRPr="004407B4">
        <w:rPr>
          <w:rFonts w:ascii="Arial" w:hAnsi="Arial" w:cs="Arial"/>
        </w:rPr>
        <w:t xml:space="preserve">The research includes </w:t>
      </w:r>
      <w:r w:rsidR="00047808">
        <w:rPr>
          <w:rFonts w:ascii="Arial" w:hAnsi="Arial" w:cs="Arial"/>
        </w:rPr>
        <w:t>case studies of successful sustainability operations at Radisson Blu Frankfurt, Hilton London Bankside, and ITC Hotels India</w:t>
      </w:r>
      <w:r w:rsidRPr="004407B4">
        <w:rPr>
          <w:rFonts w:ascii="Arial" w:hAnsi="Arial" w:cs="Arial"/>
        </w:rPr>
        <w:t>. These examples show how new sustainability practices benefit the environment and business.</w:t>
      </w:r>
    </w:p>
    <w:p w14:paraId="542D77C3" w14:textId="2178F2B4" w:rsidR="00EA3F9D" w:rsidRDefault="00047808" w:rsidP="004407B4">
      <w:pPr>
        <w:spacing w:line="360" w:lineRule="auto"/>
        <w:jc w:val="both"/>
        <w:rPr>
          <w:rFonts w:ascii="Arial" w:hAnsi="Arial" w:cs="Arial"/>
        </w:rPr>
      </w:pPr>
      <w:r>
        <w:rPr>
          <w:rFonts w:ascii="Arial" w:hAnsi="Arial" w:cs="Arial"/>
        </w:rPr>
        <w:t>More substantial</w:t>
      </w:r>
      <w:r w:rsidR="004407B4" w:rsidRPr="004407B4">
        <w:rPr>
          <w:rFonts w:ascii="Arial" w:hAnsi="Arial" w:cs="Arial"/>
        </w:rPr>
        <w:t xml:space="preserve"> restrictions, </w:t>
      </w:r>
      <w:r>
        <w:rPr>
          <w:rFonts w:ascii="Arial" w:hAnsi="Arial" w:cs="Arial"/>
        </w:rPr>
        <w:t>technological</w:t>
      </w:r>
      <w:r w:rsidR="004407B4" w:rsidRPr="004407B4">
        <w:rPr>
          <w:rFonts w:ascii="Arial" w:hAnsi="Arial" w:cs="Arial"/>
        </w:rPr>
        <w:t xml:space="preserve"> advances, and changing consumer preferences will affect the industry's sustainability. Hotels that follow these trends will stand out, attract eco-conscious customers, and help global sustainability. The paper offers sustainable tourism insights and eco-certification solutions.</w:t>
      </w:r>
    </w:p>
    <w:p w14:paraId="2D2C9568" w14:textId="77777777" w:rsidR="00EA3F9D" w:rsidRDefault="00EA3F9D" w:rsidP="00D03589">
      <w:pPr>
        <w:spacing w:line="360" w:lineRule="auto"/>
        <w:jc w:val="both"/>
        <w:rPr>
          <w:rFonts w:ascii="Arial" w:hAnsi="Arial" w:cs="Arial"/>
        </w:rPr>
      </w:pPr>
    </w:p>
    <w:p w14:paraId="36519F56" w14:textId="77777777" w:rsidR="00EA3F9D" w:rsidRDefault="00EA3F9D" w:rsidP="00D03589">
      <w:pPr>
        <w:spacing w:line="360" w:lineRule="auto"/>
        <w:jc w:val="both"/>
        <w:rPr>
          <w:rFonts w:ascii="Arial" w:hAnsi="Arial" w:cs="Arial"/>
        </w:rPr>
      </w:pPr>
    </w:p>
    <w:p w14:paraId="4DBFC502" w14:textId="77777777" w:rsidR="00EA3F9D" w:rsidRDefault="00EA3F9D" w:rsidP="00D03589">
      <w:pPr>
        <w:spacing w:line="360" w:lineRule="auto"/>
        <w:jc w:val="both"/>
        <w:rPr>
          <w:rFonts w:ascii="Arial" w:hAnsi="Arial" w:cs="Arial"/>
        </w:rPr>
      </w:pPr>
    </w:p>
    <w:p w14:paraId="7FB7EE83" w14:textId="77777777" w:rsidR="00EA3F9D" w:rsidRDefault="00EA3F9D" w:rsidP="00D03589">
      <w:pPr>
        <w:spacing w:line="360" w:lineRule="auto"/>
        <w:jc w:val="both"/>
        <w:rPr>
          <w:rFonts w:ascii="Arial" w:hAnsi="Arial" w:cs="Arial"/>
        </w:rPr>
      </w:pPr>
    </w:p>
    <w:p w14:paraId="7422406F" w14:textId="77777777" w:rsidR="00EA3F9D" w:rsidRDefault="00EA3F9D" w:rsidP="00D03589">
      <w:pPr>
        <w:spacing w:line="360" w:lineRule="auto"/>
        <w:jc w:val="both"/>
        <w:rPr>
          <w:rFonts w:ascii="Arial" w:hAnsi="Arial" w:cs="Arial"/>
        </w:rPr>
      </w:pPr>
    </w:p>
    <w:p w14:paraId="142BFA2C" w14:textId="77777777" w:rsidR="00EA3F9D" w:rsidRDefault="00EA3F9D" w:rsidP="00D03589">
      <w:pPr>
        <w:spacing w:line="360" w:lineRule="auto"/>
        <w:jc w:val="both"/>
        <w:rPr>
          <w:rFonts w:ascii="Arial" w:hAnsi="Arial" w:cs="Arial"/>
        </w:rPr>
      </w:pPr>
    </w:p>
    <w:p w14:paraId="25A083E8" w14:textId="77777777" w:rsidR="00EA3F9D" w:rsidRDefault="00EA3F9D" w:rsidP="00D03589">
      <w:pPr>
        <w:spacing w:line="360" w:lineRule="auto"/>
        <w:jc w:val="both"/>
        <w:rPr>
          <w:rFonts w:ascii="Arial" w:hAnsi="Arial" w:cs="Arial"/>
        </w:rPr>
      </w:pPr>
    </w:p>
    <w:p w14:paraId="540309C8" w14:textId="77777777" w:rsidR="00EA3F9D" w:rsidRDefault="00EA3F9D" w:rsidP="00D03589">
      <w:pPr>
        <w:spacing w:line="360" w:lineRule="auto"/>
        <w:jc w:val="both"/>
        <w:rPr>
          <w:rFonts w:ascii="Arial" w:hAnsi="Arial" w:cs="Arial"/>
        </w:rPr>
      </w:pPr>
    </w:p>
    <w:p w14:paraId="3ECD4139" w14:textId="77777777" w:rsidR="00EA3F9D" w:rsidRDefault="00EA3F9D" w:rsidP="00D03589">
      <w:pPr>
        <w:spacing w:line="360" w:lineRule="auto"/>
        <w:jc w:val="both"/>
        <w:rPr>
          <w:rFonts w:ascii="Arial" w:hAnsi="Arial" w:cs="Arial"/>
        </w:rPr>
      </w:pPr>
    </w:p>
    <w:p w14:paraId="779ED59D" w14:textId="77777777" w:rsidR="00EA3F9D" w:rsidRDefault="00EA3F9D" w:rsidP="00D03589">
      <w:pPr>
        <w:spacing w:line="360" w:lineRule="auto"/>
        <w:jc w:val="both"/>
        <w:rPr>
          <w:rFonts w:ascii="Arial" w:hAnsi="Arial" w:cs="Arial"/>
        </w:rPr>
      </w:pPr>
    </w:p>
    <w:p w14:paraId="7A2AE2A2" w14:textId="77777777" w:rsidR="00EA3F9D" w:rsidRDefault="00EA3F9D" w:rsidP="00D03589">
      <w:pPr>
        <w:spacing w:line="360" w:lineRule="auto"/>
        <w:jc w:val="both"/>
        <w:rPr>
          <w:rFonts w:ascii="Arial" w:hAnsi="Arial" w:cs="Arial"/>
        </w:rPr>
      </w:pPr>
    </w:p>
    <w:p w14:paraId="39B1D6EB" w14:textId="77777777" w:rsidR="00EA07EF" w:rsidRDefault="00EA07EF" w:rsidP="00383B34">
      <w:pPr>
        <w:spacing w:line="480" w:lineRule="auto"/>
        <w:rPr>
          <w:rFonts w:ascii="Arial" w:hAnsi="Arial" w:cs="Arial"/>
        </w:rPr>
      </w:pPr>
    </w:p>
    <w:p w14:paraId="78A1A23F" w14:textId="0CC69795" w:rsidR="00383B34" w:rsidRPr="00383B34" w:rsidRDefault="00383B34" w:rsidP="00383B34">
      <w:pPr>
        <w:spacing w:line="480" w:lineRule="auto"/>
        <w:rPr>
          <w:rFonts w:ascii="Arial" w:hAnsi="Arial" w:cs="Arial"/>
          <w:b/>
          <w:bCs/>
          <w:u w:val="single"/>
        </w:rPr>
      </w:pPr>
      <w:r w:rsidRPr="00383B34">
        <w:rPr>
          <w:rFonts w:ascii="Arial" w:hAnsi="Arial" w:cs="Arial"/>
          <w:b/>
          <w:bCs/>
          <w:u w:val="single"/>
        </w:rPr>
        <w:lastRenderedPageBreak/>
        <w:t>Table of Contents</w:t>
      </w:r>
    </w:p>
    <w:p w14:paraId="6BDA3FD9"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Introduction</w:t>
      </w:r>
    </w:p>
    <w:p w14:paraId="2ED05681"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Understanding Sustainability in Tourism and Hospitality</w:t>
      </w:r>
    </w:p>
    <w:p w14:paraId="58B07D7E"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Sustainable Accreditation for Hotels</w:t>
      </w:r>
    </w:p>
    <w:p w14:paraId="5B2BE648"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Benefits of Integrating Sustainability in Hotel Operations</w:t>
      </w:r>
    </w:p>
    <w:p w14:paraId="45EA7474"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Challenges of Integrating Sustainability in Hotel Operations</w:t>
      </w:r>
    </w:p>
    <w:p w14:paraId="02680278"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Case Studies of Sustainable Practices in Hotels</w:t>
      </w:r>
    </w:p>
    <w:p w14:paraId="008EEF97"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Comparative Analysis with Other Sectors</w:t>
      </w:r>
    </w:p>
    <w:p w14:paraId="593BF420"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Future of Sustainability in the Hotel &amp; Hospitality Industry</w:t>
      </w:r>
    </w:p>
    <w:p w14:paraId="603E5F7F" w14:textId="77777777" w:rsidR="00383B34" w:rsidRPr="00047808" w:rsidRDefault="00383B34" w:rsidP="00383B34">
      <w:pPr>
        <w:numPr>
          <w:ilvl w:val="0"/>
          <w:numId w:val="7"/>
        </w:numPr>
        <w:spacing w:line="480" w:lineRule="auto"/>
        <w:rPr>
          <w:rFonts w:ascii="Arial" w:hAnsi="Arial" w:cs="Arial"/>
          <w:u w:val="single"/>
        </w:rPr>
      </w:pPr>
      <w:r w:rsidRPr="00047808">
        <w:rPr>
          <w:rFonts w:ascii="Arial" w:hAnsi="Arial" w:cs="Arial"/>
          <w:u w:val="single"/>
        </w:rPr>
        <w:t>Conclusion</w:t>
      </w:r>
    </w:p>
    <w:p w14:paraId="04A6616D" w14:textId="77777777" w:rsidR="00EA3F9D" w:rsidRPr="00383B34" w:rsidRDefault="00EA3F9D" w:rsidP="00383B34">
      <w:pPr>
        <w:spacing w:line="480" w:lineRule="auto"/>
        <w:rPr>
          <w:rFonts w:ascii="Arial" w:hAnsi="Arial" w:cs="Arial"/>
          <w:u w:val="single"/>
        </w:rPr>
      </w:pPr>
    </w:p>
    <w:p w14:paraId="1F1459DF" w14:textId="77777777" w:rsidR="00EA3F9D" w:rsidRDefault="00EA3F9D" w:rsidP="00D03589">
      <w:pPr>
        <w:spacing w:line="360" w:lineRule="auto"/>
        <w:jc w:val="both"/>
        <w:rPr>
          <w:rFonts w:ascii="Arial" w:hAnsi="Arial" w:cs="Arial"/>
        </w:rPr>
      </w:pPr>
    </w:p>
    <w:p w14:paraId="275F4FF2" w14:textId="77777777" w:rsidR="00EA3F9D" w:rsidRDefault="00EA3F9D" w:rsidP="00D03589">
      <w:pPr>
        <w:spacing w:line="360" w:lineRule="auto"/>
        <w:jc w:val="both"/>
        <w:rPr>
          <w:rFonts w:ascii="Arial" w:hAnsi="Arial" w:cs="Arial"/>
        </w:rPr>
      </w:pPr>
    </w:p>
    <w:p w14:paraId="7BE7EB45" w14:textId="77777777" w:rsidR="00EA3F9D" w:rsidRDefault="00EA3F9D" w:rsidP="00D03589">
      <w:pPr>
        <w:spacing w:line="360" w:lineRule="auto"/>
        <w:jc w:val="both"/>
        <w:rPr>
          <w:rFonts w:ascii="Arial" w:hAnsi="Arial" w:cs="Arial"/>
        </w:rPr>
      </w:pPr>
    </w:p>
    <w:p w14:paraId="3D15A937" w14:textId="77777777" w:rsidR="00EA3F9D" w:rsidRDefault="00EA3F9D" w:rsidP="00D03589">
      <w:pPr>
        <w:spacing w:line="360" w:lineRule="auto"/>
        <w:jc w:val="both"/>
        <w:rPr>
          <w:rFonts w:ascii="Arial" w:hAnsi="Arial" w:cs="Arial"/>
        </w:rPr>
      </w:pPr>
    </w:p>
    <w:p w14:paraId="1C8DC6E8" w14:textId="77777777" w:rsidR="00EA3F9D" w:rsidRDefault="00EA3F9D" w:rsidP="00D03589">
      <w:pPr>
        <w:spacing w:line="360" w:lineRule="auto"/>
        <w:jc w:val="both"/>
        <w:rPr>
          <w:rFonts w:ascii="Arial" w:hAnsi="Arial" w:cs="Arial"/>
        </w:rPr>
      </w:pPr>
    </w:p>
    <w:p w14:paraId="57E9C824" w14:textId="77777777" w:rsidR="00EA3F9D" w:rsidRDefault="00EA3F9D" w:rsidP="00D03589">
      <w:pPr>
        <w:spacing w:line="360" w:lineRule="auto"/>
        <w:jc w:val="both"/>
        <w:rPr>
          <w:rFonts w:ascii="Arial" w:hAnsi="Arial" w:cs="Arial"/>
        </w:rPr>
      </w:pPr>
    </w:p>
    <w:p w14:paraId="7FA77B1B" w14:textId="77777777" w:rsidR="00EA3F9D" w:rsidRDefault="00EA3F9D" w:rsidP="00D03589">
      <w:pPr>
        <w:spacing w:line="360" w:lineRule="auto"/>
        <w:jc w:val="both"/>
        <w:rPr>
          <w:rFonts w:ascii="Arial" w:hAnsi="Arial" w:cs="Arial"/>
        </w:rPr>
      </w:pPr>
    </w:p>
    <w:p w14:paraId="1C190211" w14:textId="77777777" w:rsidR="00EA3F9D" w:rsidRDefault="00EA3F9D" w:rsidP="00D03589">
      <w:pPr>
        <w:spacing w:line="360" w:lineRule="auto"/>
        <w:jc w:val="both"/>
        <w:rPr>
          <w:rFonts w:ascii="Arial" w:hAnsi="Arial" w:cs="Arial"/>
        </w:rPr>
      </w:pPr>
    </w:p>
    <w:p w14:paraId="37122E3F" w14:textId="77777777" w:rsidR="00EA3F9D" w:rsidRDefault="00EA3F9D" w:rsidP="00D03589">
      <w:pPr>
        <w:spacing w:line="360" w:lineRule="auto"/>
        <w:jc w:val="both"/>
        <w:rPr>
          <w:rFonts w:ascii="Arial" w:hAnsi="Arial" w:cs="Arial"/>
        </w:rPr>
      </w:pPr>
    </w:p>
    <w:p w14:paraId="3AFB6271" w14:textId="77777777" w:rsidR="00EA3F9D" w:rsidRDefault="00EA3F9D" w:rsidP="00D03589">
      <w:pPr>
        <w:spacing w:line="360" w:lineRule="auto"/>
        <w:jc w:val="both"/>
        <w:rPr>
          <w:rFonts w:ascii="Arial" w:hAnsi="Arial" w:cs="Arial"/>
        </w:rPr>
      </w:pPr>
    </w:p>
    <w:p w14:paraId="66FFE443" w14:textId="77777777" w:rsidR="00EA3F9D" w:rsidRDefault="00EA3F9D" w:rsidP="00D03589">
      <w:pPr>
        <w:spacing w:line="360" w:lineRule="auto"/>
        <w:jc w:val="both"/>
        <w:rPr>
          <w:rFonts w:ascii="Arial" w:hAnsi="Arial" w:cs="Arial"/>
        </w:rPr>
      </w:pPr>
    </w:p>
    <w:p w14:paraId="435176A5" w14:textId="77777777" w:rsidR="00EA3F9D" w:rsidRDefault="00EA3F9D" w:rsidP="00D03589">
      <w:pPr>
        <w:spacing w:line="360" w:lineRule="auto"/>
        <w:jc w:val="both"/>
        <w:rPr>
          <w:rFonts w:ascii="Arial" w:hAnsi="Arial" w:cs="Arial"/>
        </w:rPr>
      </w:pPr>
    </w:p>
    <w:p w14:paraId="12EDE2E6" w14:textId="77777777" w:rsidR="00EA3F9D" w:rsidRDefault="00EA3F9D" w:rsidP="00D03589">
      <w:pPr>
        <w:spacing w:line="360" w:lineRule="auto"/>
        <w:jc w:val="both"/>
        <w:rPr>
          <w:rFonts w:ascii="Arial" w:hAnsi="Arial" w:cs="Arial"/>
        </w:rPr>
      </w:pPr>
    </w:p>
    <w:p w14:paraId="153BE0B4" w14:textId="77777777" w:rsidR="00EA3F9D" w:rsidRDefault="00EA3F9D" w:rsidP="00D03589">
      <w:pPr>
        <w:spacing w:line="360" w:lineRule="auto"/>
        <w:jc w:val="both"/>
        <w:rPr>
          <w:rFonts w:ascii="Arial" w:hAnsi="Arial" w:cs="Arial"/>
        </w:rPr>
      </w:pPr>
    </w:p>
    <w:p w14:paraId="5DCFE351" w14:textId="77777777" w:rsidR="00EA3F9D" w:rsidRDefault="00EA3F9D" w:rsidP="00D03589">
      <w:pPr>
        <w:spacing w:line="360" w:lineRule="auto"/>
        <w:jc w:val="both"/>
        <w:rPr>
          <w:rFonts w:ascii="Arial" w:hAnsi="Arial" w:cs="Arial"/>
        </w:rPr>
      </w:pPr>
    </w:p>
    <w:p w14:paraId="2B914375" w14:textId="77777777" w:rsidR="00EA3F9D" w:rsidRDefault="00EA3F9D" w:rsidP="00D03589">
      <w:pPr>
        <w:spacing w:line="360" w:lineRule="auto"/>
        <w:jc w:val="both"/>
        <w:rPr>
          <w:rFonts w:ascii="Arial" w:hAnsi="Arial" w:cs="Arial"/>
        </w:rPr>
      </w:pPr>
    </w:p>
    <w:p w14:paraId="681D37AC" w14:textId="77777777" w:rsidR="00EA3F9D" w:rsidRDefault="00EA3F9D" w:rsidP="00D03589">
      <w:pPr>
        <w:spacing w:line="360" w:lineRule="auto"/>
        <w:jc w:val="both"/>
        <w:rPr>
          <w:rFonts w:ascii="Arial" w:hAnsi="Arial" w:cs="Arial"/>
        </w:rPr>
      </w:pPr>
    </w:p>
    <w:p w14:paraId="565F5272" w14:textId="77777777" w:rsidR="00284570" w:rsidRDefault="00284570" w:rsidP="00D03589">
      <w:pPr>
        <w:spacing w:line="360" w:lineRule="auto"/>
        <w:jc w:val="both"/>
        <w:rPr>
          <w:rFonts w:ascii="Arial" w:hAnsi="Arial" w:cs="Arial"/>
          <w:b/>
          <w:bCs/>
        </w:rPr>
      </w:pPr>
    </w:p>
    <w:p w14:paraId="5C8860A1" w14:textId="77777777" w:rsidR="00EA07EF" w:rsidRDefault="00EA07EF" w:rsidP="00D03589">
      <w:pPr>
        <w:spacing w:line="360" w:lineRule="auto"/>
        <w:jc w:val="both"/>
        <w:rPr>
          <w:rFonts w:ascii="Arial" w:hAnsi="Arial" w:cs="Arial"/>
          <w:b/>
          <w:bCs/>
        </w:rPr>
      </w:pPr>
    </w:p>
    <w:p w14:paraId="1251D871" w14:textId="768EBA27" w:rsidR="00EA3F9D" w:rsidRPr="00EA3F9D" w:rsidRDefault="00EA3F9D" w:rsidP="00D03589">
      <w:pPr>
        <w:spacing w:line="360" w:lineRule="auto"/>
        <w:jc w:val="both"/>
        <w:rPr>
          <w:rFonts w:ascii="Arial" w:hAnsi="Arial" w:cs="Arial"/>
          <w:b/>
          <w:bCs/>
        </w:rPr>
      </w:pPr>
      <w:r>
        <w:rPr>
          <w:rFonts w:ascii="Arial" w:hAnsi="Arial" w:cs="Arial"/>
          <w:b/>
          <w:bCs/>
        </w:rPr>
        <w:lastRenderedPageBreak/>
        <w:t>Introduction</w:t>
      </w:r>
    </w:p>
    <w:p w14:paraId="1820E60A" w14:textId="7D40EE7F" w:rsidR="00D60333" w:rsidRPr="00D03589" w:rsidRDefault="00047808" w:rsidP="00D03589">
      <w:pPr>
        <w:spacing w:line="360" w:lineRule="auto"/>
        <w:jc w:val="both"/>
        <w:rPr>
          <w:rFonts w:ascii="Arial" w:hAnsi="Arial" w:cs="Arial"/>
        </w:rPr>
      </w:pPr>
      <w:r>
        <w:rPr>
          <w:rFonts w:ascii="Arial" w:hAnsi="Arial" w:cs="Arial"/>
        </w:rPr>
        <w:t>Inextricably linked, the hospitality and tourism sectors</w:t>
      </w:r>
      <w:r w:rsidR="00D03589">
        <w:rPr>
          <w:rFonts w:ascii="Arial" w:hAnsi="Arial" w:cs="Arial"/>
        </w:rPr>
        <w:t xml:space="preserve"> are at the forefront of a global shift towards sustainability. As companies strive to achieve a balance between environmental, economic, and social goals, sustainability is not just a factor, it's a responsibility. This study delves into the sustainable approaches in hotel operations, their advantages and disadvantages, and most importantly, the pivotal role of the hospitality industry in shaping the future of sustainability in the broader tourism sector</w:t>
      </w:r>
      <w:r w:rsidR="00625896" w:rsidRPr="00D03589">
        <w:rPr>
          <w:rFonts w:ascii="Arial" w:hAnsi="Arial" w:cs="Arial"/>
        </w:rPr>
        <w:t>.</w:t>
      </w:r>
    </w:p>
    <w:p w14:paraId="15631B55" w14:textId="2783A5BF" w:rsidR="00E540D5" w:rsidRPr="00D03589" w:rsidRDefault="00E540D5" w:rsidP="00D03589">
      <w:pPr>
        <w:spacing w:line="360" w:lineRule="auto"/>
        <w:jc w:val="both"/>
        <w:rPr>
          <w:rFonts w:ascii="Arial" w:hAnsi="Arial" w:cs="Arial"/>
          <w:u w:val="single"/>
        </w:rPr>
      </w:pPr>
    </w:p>
    <w:p w14:paraId="575AD956" w14:textId="698196BC" w:rsidR="00E540D5" w:rsidRPr="00D03589" w:rsidRDefault="00E540D5" w:rsidP="00D03589">
      <w:pPr>
        <w:spacing w:line="360" w:lineRule="auto"/>
        <w:jc w:val="both"/>
        <w:rPr>
          <w:rFonts w:ascii="Arial" w:hAnsi="Arial" w:cs="Arial"/>
          <w:b/>
          <w:bCs/>
          <w:u w:val="single"/>
        </w:rPr>
      </w:pPr>
      <w:r w:rsidRPr="00D03589">
        <w:rPr>
          <w:rFonts w:ascii="Arial" w:hAnsi="Arial" w:cs="Arial"/>
          <w:b/>
          <w:bCs/>
          <w:u w:val="single"/>
        </w:rPr>
        <w:t>Understanding Sustainability in Tourism and Hospitality</w:t>
      </w:r>
    </w:p>
    <w:p w14:paraId="59483007" w14:textId="52B3F46B" w:rsidR="00F60949" w:rsidRDefault="00F60949" w:rsidP="00D03589">
      <w:pPr>
        <w:spacing w:line="360" w:lineRule="auto"/>
        <w:jc w:val="both"/>
        <w:rPr>
          <w:rFonts w:ascii="Arial" w:hAnsi="Arial" w:cs="Arial"/>
        </w:rPr>
      </w:pPr>
      <w:r w:rsidRPr="00D03589">
        <w:rPr>
          <w:rFonts w:ascii="Arial" w:hAnsi="Arial" w:cs="Arial"/>
        </w:rPr>
        <w:t xml:space="preserve">Tourism and hospitality's environmental, economic, and social impacts have made sustainability </w:t>
      </w:r>
      <w:r w:rsidR="001B19BD" w:rsidRPr="00D03589">
        <w:rPr>
          <w:rFonts w:ascii="Arial" w:hAnsi="Arial" w:cs="Arial"/>
        </w:rPr>
        <w:t>difficult</w:t>
      </w:r>
      <w:r w:rsidRPr="00D03589">
        <w:rPr>
          <w:rFonts w:ascii="Arial" w:hAnsi="Arial" w:cs="Arial"/>
        </w:rPr>
        <w:t xml:space="preserve">. </w:t>
      </w:r>
      <w:proofErr w:type="spellStart"/>
      <w:r w:rsidRPr="00D03589">
        <w:rPr>
          <w:rFonts w:ascii="Arial" w:hAnsi="Arial" w:cs="Arial"/>
        </w:rPr>
        <w:t>Melissen</w:t>
      </w:r>
      <w:proofErr w:type="spellEnd"/>
      <w:r w:rsidRPr="00D03589">
        <w:rPr>
          <w:rFonts w:ascii="Arial" w:hAnsi="Arial" w:cs="Arial"/>
        </w:rPr>
        <w:t xml:space="preserve"> (2013) defines hotel sustainability as </w:t>
      </w:r>
      <w:r w:rsidR="00D97213" w:rsidRPr="00D03589">
        <w:rPr>
          <w:rFonts w:ascii="Arial" w:hAnsi="Arial" w:cs="Arial"/>
        </w:rPr>
        <w:t xml:space="preserve">limiting resource depletion, </w:t>
      </w:r>
      <w:proofErr w:type="spellStart"/>
      <w:r w:rsidR="00D97213" w:rsidRPr="00D03589">
        <w:rPr>
          <w:rFonts w:ascii="Arial" w:hAnsi="Arial" w:cs="Arial"/>
        </w:rPr>
        <w:t>minimising</w:t>
      </w:r>
      <w:proofErr w:type="spellEnd"/>
      <w:r w:rsidR="00D97213" w:rsidRPr="00D03589">
        <w:rPr>
          <w:rFonts w:ascii="Arial" w:hAnsi="Arial" w:cs="Arial"/>
        </w:rPr>
        <w:t xml:space="preserve"> environmental damage, and promoting</w:t>
      </w:r>
      <w:r w:rsidRPr="00D03589">
        <w:rPr>
          <w:rFonts w:ascii="Arial" w:hAnsi="Arial" w:cs="Arial"/>
        </w:rPr>
        <w:t xml:space="preserve"> social equity and economic viability.</w:t>
      </w:r>
    </w:p>
    <w:p w14:paraId="14812737" w14:textId="77777777" w:rsidR="00D03589" w:rsidRPr="00D03589" w:rsidRDefault="00D03589" w:rsidP="00D03589">
      <w:pPr>
        <w:spacing w:line="360" w:lineRule="auto"/>
        <w:jc w:val="both"/>
        <w:rPr>
          <w:rFonts w:ascii="Arial" w:hAnsi="Arial" w:cs="Arial"/>
        </w:rPr>
      </w:pPr>
    </w:p>
    <w:p w14:paraId="34C2DB44" w14:textId="2190E436" w:rsidR="00E540D5" w:rsidRPr="00D03589" w:rsidRDefault="00E540D5" w:rsidP="00D03589">
      <w:pPr>
        <w:spacing w:line="360" w:lineRule="auto"/>
        <w:jc w:val="both"/>
        <w:rPr>
          <w:rFonts w:ascii="Arial" w:hAnsi="Arial" w:cs="Arial"/>
          <w:u w:val="single"/>
        </w:rPr>
      </w:pPr>
      <w:r w:rsidRPr="00D03589">
        <w:rPr>
          <w:rFonts w:ascii="Arial" w:hAnsi="Arial" w:cs="Arial"/>
          <w:u w:val="single"/>
        </w:rPr>
        <w:t>Definition of Sustainability</w:t>
      </w:r>
    </w:p>
    <w:p w14:paraId="32628C6E" w14:textId="5722D3FC" w:rsidR="00F31481" w:rsidRPr="00D03589" w:rsidRDefault="00D97213" w:rsidP="00D03589">
      <w:pPr>
        <w:spacing w:line="360" w:lineRule="auto"/>
        <w:jc w:val="both"/>
        <w:rPr>
          <w:rFonts w:ascii="Arial" w:hAnsi="Arial" w:cs="Arial"/>
        </w:rPr>
      </w:pPr>
      <w:r w:rsidRPr="00D03589">
        <w:rPr>
          <w:rFonts w:ascii="Arial" w:hAnsi="Arial" w:cs="Arial"/>
        </w:rPr>
        <w:t>Sustainability in tourism and hospitality means permanently maintaining certain processes or situations. It means</w:t>
      </w:r>
      <w:r w:rsidR="001B19BD" w:rsidRPr="00D03589">
        <w:rPr>
          <w:rFonts w:ascii="Arial" w:hAnsi="Arial" w:cs="Arial"/>
        </w:rPr>
        <w:t xml:space="preserve"> meeting present demands while ensuring future needs are met. This method was introduced in the 1987 Brundtland Report </w:t>
      </w:r>
      <w:proofErr w:type="gramStart"/>
      <w:r w:rsidR="001B19BD" w:rsidRPr="00D03589">
        <w:rPr>
          <w:rFonts w:ascii="Arial" w:hAnsi="Arial" w:cs="Arial"/>
        </w:rPr>
        <w:t>( Hajian</w:t>
      </w:r>
      <w:proofErr w:type="gramEnd"/>
      <w:r w:rsidR="001B19BD" w:rsidRPr="00D03589">
        <w:rPr>
          <w:rFonts w:ascii="Arial" w:hAnsi="Arial" w:cs="Arial"/>
        </w:rPr>
        <w:t>, M. and Kashani, S.J., 2021. Evolution of the concept of sustainability. From Brundtland Report to sustainable development goals. In Sustainable resource management (pp. 1-24). Elsevier.)</w:t>
      </w:r>
      <w:r w:rsidR="00F60949" w:rsidRPr="00D03589">
        <w:rPr>
          <w:rFonts w:ascii="Arial" w:hAnsi="Arial" w:cs="Arial"/>
        </w:rPr>
        <w:t xml:space="preserve">. Sustainable tourism </w:t>
      </w:r>
      <w:r w:rsidR="001B19BD" w:rsidRPr="00D03589">
        <w:rPr>
          <w:rFonts w:ascii="Arial" w:hAnsi="Arial" w:cs="Arial"/>
        </w:rPr>
        <w:t>balances</w:t>
      </w:r>
      <w:r w:rsidR="00F60949" w:rsidRPr="00D03589">
        <w:rPr>
          <w:rFonts w:ascii="Arial" w:hAnsi="Arial" w:cs="Arial"/>
        </w:rPr>
        <w:t xml:space="preserve"> environmental, economic, and socio-cultural factors to </w:t>
      </w:r>
      <w:proofErr w:type="spellStart"/>
      <w:r w:rsidR="00F60949" w:rsidRPr="00D03589">
        <w:rPr>
          <w:rFonts w:ascii="Arial" w:hAnsi="Arial" w:cs="Arial"/>
        </w:rPr>
        <w:t>maximise</w:t>
      </w:r>
      <w:proofErr w:type="spellEnd"/>
      <w:r w:rsidR="00F60949" w:rsidRPr="00D03589">
        <w:rPr>
          <w:rFonts w:ascii="Arial" w:hAnsi="Arial" w:cs="Arial"/>
        </w:rPr>
        <w:t xml:space="preserve"> benefits and </w:t>
      </w:r>
      <w:proofErr w:type="spellStart"/>
      <w:r w:rsidR="00F60949" w:rsidRPr="00D03589">
        <w:rPr>
          <w:rFonts w:ascii="Arial" w:hAnsi="Arial" w:cs="Arial"/>
        </w:rPr>
        <w:t>minimise</w:t>
      </w:r>
      <w:proofErr w:type="spellEnd"/>
      <w:r w:rsidR="00F60949" w:rsidRPr="00D03589">
        <w:rPr>
          <w:rFonts w:ascii="Arial" w:hAnsi="Arial" w:cs="Arial"/>
        </w:rPr>
        <w:t xml:space="preserve"> drawbacks.</w:t>
      </w:r>
    </w:p>
    <w:p w14:paraId="09B231CE" w14:textId="77777777" w:rsidR="00F60949" w:rsidRPr="00D03589" w:rsidRDefault="00F60949" w:rsidP="00D03589">
      <w:pPr>
        <w:spacing w:line="360" w:lineRule="auto"/>
        <w:jc w:val="both"/>
        <w:rPr>
          <w:rFonts w:ascii="Arial" w:hAnsi="Arial" w:cs="Arial"/>
        </w:rPr>
      </w:pPr>
    </w:p>
    <w:p w14:paraId="2A74FFD5" w14:textId="5D86FEEA" w:rsidR="00E540D5" w:rsidRPr="00D03589" w:rsidRDefault="00E540D5" w:rsidP="00D03589">
      <w:pPr>
        <w:spacing w:line="360" w:lineRule="auto"/>
        <w:jc w:val="both"/>
        <w:rPr>
          <w:rFonts w:ascii="Arial" w:hAnsi="Arial" w:cs="Arial"/>
          <w:u w:val="single"/>
        </w:rPr>
      </w:pPr>
      <w:r w:rsidRPr="00D03589">
        <w:rPr>
          <w:rFonts w:ascii="Arial" w:hAnsi="Arial" w:cs="Arial"/>
          <w:u w:val="single"/>
        </w:rPr>
        <w:t>Importance and Relevance to the Industry</w:t>
      </w:r>
    </w:p>
    <w:p w14:paraId="65875C9A" w14:textId="1201674A" w:rsidR="00890C85" w:rsidRPr="00D03589" w:rsidRDefault="00890C85" w:rsidP="00D03589">
      <w:pPr>
        <w:spacing w:line="360" w:lineRule="auto"/>
        <w:jc w:val="both"/>
        <w:rPr>
          <w:rFonts w:ascii="Arial" w:eastAsia="Times New Roman" w:hAnsi="Arial" w:cs="Arial"/>
          <w:kern w:val="0"/>
          <w:lang w:eastAsia="en-GB"/>
          <w14:ligatures w14:val="none"/>
        </w:rPr>
      </w:pPr>
      <w:r w:rsidRPr="00D03589">
        <w:rPr>
          <w:rFonts w:ascii="Arial" w:eastAsia="Times New Roman" w:hAnsi="Arial" w:cs="Arial"/>
          <w:kern w:val="0"/>
          <w:lang w:eastAsia="en-GB"/>
          <w14:ligatures w14:val="none"/>
        </w:rPr>
        <w:t>Sustainability is essential in the travel and hospitality industry</w:t>
      </w:r>
      <w:r w:rsidR="00047808">
        <w:rPr>
          <w:rFonts w:ascii="Arial" w:eastAsia="Times New Roman" w:hAnsi="Arial" w:cs="Arial"/>
          <w:kern w:val="0"/>
          <w:lang w:eastAsia="en-GB"/>
          <w14:ligatures w14:val="none"/>
        </w:rPr>
        <w:t>, which has the potential to exacerbate or alleviate environmental and social challenges. According to Han (2021), sustainable tourism safeguards natural resources, mitigates pollution,</w:t>
      </w:r>
      <w:r w:rsidR="00D97213" w:rsidRPr="00D03589">
        <w:rPr>
          <w:rFonts w:ascii="Arial" w:eastAsia="Times New Roman" w:hAnsi="Arial" w:cs="Arial"/>
          <w:kern w:val="0"/>
          <w:lang w:eastAsia="en-GB"/>
          <w14:ligatures w14:val="none"/>
        </w:rPr>
        <w:t xml:space="preserve"> and contributes to the welfare of local communities. Sustainable techniques enhance the industry's ability to withstand and adapt to climate change, resource scarcity, and socio-political instability, </w:t>
      </w:r>
      <w:r w:rsidRPr="00D03589">
        <w:rPr>
          <w:rFonts w:ascii="Arial" w:eastAsia="Times New Roman" w:hAnsi="Arial" w:cs="Arial"/>
          <w:kern w:val="0"/>
          <w:lang w:eastAsia="en-GB"/>
          <w14:ligatures w14:val="none"/>
        </w:rPr>
        <w:t>ensuring its long-term viability.</w:t>
      </w:r>
    </w:p>
    <w:p w14:paraId="14F87210" w14:textId="77777777" w:rsidR="00F60949" w:rsidRPr="00D03589" w:rsidRDefault="00F60949" w:rsidP="00D03589">
      <w:pPr>
        <w:spacing w:line="360" w:lineRule="auto"/>
        <w:jc w:val="both"/>
        <w:rPr>
          <w:rFonts w:ascii="Arial" w:hAnsi="Arial" w:cs="Arial"/>
          <w:u w:val="single"/>
        </w:rPr>
      </w:pPr>
    </w:p>
    <w:p w14:paraId="22317544" w14:textId="64430AB1" w:rsidR="00E540D5" w:rsidRPr="00D03589" w:rsidRDefault="00E540D5" w:rsidP="00D03589">
      <w:pPr>
        <w:spacing w:line="360" w:lineRule="auto"/>
        <w:jc w:val="both"/>
        <w:rPr>
          <w:rFonts w:ascii="Arial" w:hAnsi="Arial" w:cs="Arial"/>
          <w:u w:val="single"/>
        </w:rPr>
      </w:pPr>
      <w:r w:rsidRPr="00D03589">
        <w:rPr>
          <w:rFonts w:ascii="Arial" w:hAnsi="Arial" w:cs="Arial"/>
          <w:u w:val="single"/>
        </w:rPr>
        <w:t>Key Principles of Sustainable Tourism</w:t>
      </w:r>
    </w:p>
    <w:p w14:paraId="5E6C8639" w14:textId="77777777" w:rsidR="00250406" w:rsidRPr="00D03589" w:rsidRDefault="00E540D5" w:rsidP="00D03589">
      <w:pPr>
        <w:pStyle w:val="ListParagraph"/>
        <w:numPr>
          <w:ilvl w:val="0"/>
          <w:numId w:val="5"/>
        </w:numPr>
        <w:spacing w:line="360" w:lineRule="auto"/>
        <w:jc w:val="both"/>
        <w:rPr>
          <w:rFonts w:ascii="Arial" w:hAnsi="Arial" w:cs="Arial"/>
        </w:rPr>
      </w:pPr>
      <w:r w:rsidRPr="00D03589">
        <w:rPr>
          <w:rFonts w:ascii="Arial" w:hAnsi="Arial" w:cs="Arial"/>
          <w:i/>
          <w:iCs/>
        </w:rPr>
        <w:t>Environmental Integrity:</w:t>
      </w:r>
      <w:r w:rsidRPr="00D03589">
        <w:rPr>
          <w:rFonts w:ascii="Arial" w:hAnsi="Arial" w:cs="Arial"/>
        </w:rPr>
        <w:t xml:space="preserve"> </w:t>
      </w:r>
      <w:r w:rsidR="00890C85" w:rsidRPr="00D03589">
        <w:rPr>
          <w:rFonts w:ascii="Arial" w:hAnsi="Arial" w:cs="Arial"/>
        </w:rPr>
        <w:t xml:space="preserve">This reduces tourism's environmental impact. Habitats, pollutants, energy, and water are conserved. </w:t>
      </w:r>
      <w:r w:rsidR="00F60949" w:rsidRPr="00D03589">
        <w:rPr>
          <w:rFonts w:ascii="Arial" w:hAnsi="Arial" w:cs="Arial"/>
        </w:rPr>
        <w:t xml:space="preserve">Sustainable tourism protects </w:t>
      </w:r>
      <w:r w:rsidR="00F60949" w:rsidRPr="00D03589">
        <w:rPr>
          <w:rFonts w:ascii="Arial" w:hAnsi="Arial" w:cs="Arial"/>
        </w:rPr>
        <w:lastRenderedPageBreak/>
        <w:t xml:space="preserve">biodiversity and ecosystem services, which are vital to the environment and human health, according to </w:t>
      </w:r>
      <w:proofErr w:type="spellStart"/>
      <w:r w:rsidR="00F60949" w:rsidRPr="00D03589">
        <w:rPr>
          <w:rFonts w:ascii="Arial" w:hAnsi="Arial" w:cs="Arial"/>
        </w:rPr>
        <w:t>Tahiri</w:t>
      </w:r>
      <w:proofErr w:type="spellEnd"/>
      <w:r w:rsidR="00F60949" w:rsidRPr="00D03589">
        <w:rPr>
          <w:rFonts w:ascii="Arial" w:hAnsi="Arial" w:cs="Arial"/>
        </w:rPr>
        <w:t xml:space="preserve">, </w:t>
      </w:r>
      <w:proofErr w:type="spellStart"/>
      <w:r w:rsidR="00F60949" w:rsidRPr="00D03589">
        <w:rPr>
          <w:rFonts w:ascii="Arial" w:hAnsi="Arial" w:cs="Arial"/>
        </w:rPr>
        <w:t>Kovaci</w:t>
      </w:r>
      <w:proofErr w:type="spellEnd"/>
      <w:r w:rsidR="00F60949" w:rsidRPr="00D03589">
        <w:rPr>
          <w:rFonts w:ascii="Arial" w:hAnsi="Arial" w:cs="Arial"/>
        </w:rPr>
        <w:t xml:space="preserve">, and </w:t>
      </w:r>
      <w:proofErr w:type="spellStart"/>
      <w:r w:rsidR="00F60949" w:rsidRPr="00D03589">
        <w:rPr>
          <w:rFonts w:ascii="Arial" w:hAnsi="Arial" w:cs="Arial"/>
        </w:rPr>
        <w:t>Petkoska</w:t>
      </w:r>
      <w:proofErr w:type="spellEnd"/>
      <w:r w:rsidR="00F60949" w:rsidRPr="00D03589">
        <w:rPr>
          <w:rFonts w:ascii="Arial" w:hAnsi="Arial" w:cs="Arial"/>
        </w:rPr>
        <w:t xml:space="preserve"> (2022).</w:t>
      </w:r>
    </w:p>
    <w:p w14:paraId="04660E5B" w14:textId="77777777" w:rsidR="00250406" w:rsidRPr="00D03589" w:rsidRDefault="00250406" w:rsidP="00D03589">
      <w:pPr>
        <w:spacing w:line="360" w:lineRule="auto"/>
        <w:jc w:val="both"/>
        <w:rPr>
          <w:rFonts w:ascii="Arial" w:hAnsi="Arial" w:cs="Arial"/>
        </w:rPr>
      </w:pPr>
    </w:p>
    <w:p w14:paraId="5A415DC6" w14:textId="3F0A8442" w:rsidR="00890C85" w:rsidRPr="00D03589" w:rsidRDefault="00E540D5" w:rsidP="00D03589">
      <w:pPr>
        <w:pStyle w:val="ListParagraph"/>
        <w:numPr>
          <w:ilvl w:val="0"/>
          <w:numId w:val="5"/>
        </w:numPr>
        <w:spacing w:line="360" w:lineRule="auto"/>
        <w:jc w:val="both"/>
        <w:rPr>
          <w:rFonts w:ascii="Arial" w:eastAsia="Times New Roman" w:hAnsi="Arial" w:cs="Arial"/>
          <w:kern w:val="0"/>
          <w:lang w:eastAsia="en-GB"/>
          <w14:ligatures w14:val="none"/>
        </w:rPr>
      </w:pPr>
      <w:r w:rsidRPr="00D03589">
        <w:rPr>
          <w:rFonts w:ascii="Arial" w:hAnsi="Arial" w:cs="Arial"/>
          <w:i/>
          <w:iCs/>
        </w:rPr>
        <w:t>Economic Viability:</w:t>
      </w:r>
      <w:r w:rsidR="00890C85" w:rsidRPr="00D03589">
        <w:rPr>
          <w:rFonts w:ascii="Arial" w:hAnsi="Arial" w:cs="Arial"/>
        </w:rPr>
        <w:t xml:space="preserve"> Sustainable tourism should provide money, jobs, and local economic prosperity</w:t>
      </w:r>
      <w:r w:rsidR="00D03589">
        <w:rPr>
          <w:rFonts w:ascii="Arial" w:hAnsi="Arial" w:cs="Arial"/>
        </w:rPr>
        <w:t>.</w:t>
      </w:r>
      <w:r w:rsidR="00890C85" w:rsidRPr="00D03589">
        <w:rPr>
          <w:rFonts w:ascii="Arial" w:eastAsia="Times New Roman" w:hAnsi="Arial" w:cs="Arial"/>
          <w:kern w:val="0"/>
          <w:lang w:eastAsia="en-GB"/>
          <w14:ligatures w14:val="none"/>
        </w:rPr>
        <w:t xml:space="preserve"> According to Seal (2018), incorporating sustainability into corporate operations can lead to long-term economic benefits by enhancing resource efficiency and </w:t>
      </w:r>
      <w:proofErr w:type="spellStart"/>
      <w:r w:rsidR="00890C85" w:rsidRPr="00D03589">
        <w:rPr>
          <w:rFonts w:ascii="Arial" w:eastAsia="Times New Roman" w:hAnsi="Arial" w:cs="Arial"/>
          <w:kern w:val="0"/>
          <w:lang w:eastAsia="en-GB"/>
          <w14:ligatures w14:val="none"/>
        </w:rPr>
        <w:t>minimising</w:t>
      </w:r>
      <w:proofErr w:type="spellEnd"/>
      <w:r w:rsidR="00890C85" w:rsidRPr="00D03589">
        <w:rPr>
          <w:rFonts w:ascii="Arial" w:eastAsia="Times New Roman" w:hAnsi="Arial" w:cs="Arial"/>
          <w:kern w:val="0"/>
          <w:lang w:eastAsia="en-GB"/>
          <w14:ligatures w14:val="none"/>
        </w:rPr>
        <w:t xml:space="preserve"> waste, reducing expenses.</w:t>
      </w:r>
    </w:p>
    <w:p w14:paraId="18B74EEC" w14:textId="77777777" w:rsidR="00E540D5" w:rsidRPr="00D03589" w:rsidRDefault="00E540D5" w:rsidP="00D03589">
      <w:pPr>
        <w:spacing w:line="360" w:lineRule="auto"/>
        <w:ind w:firstLine="360"/>
        <w:jc w:val="both"/>
        <w:rPr>
          <w:rFonts w:ascii="Arial" w:hAnsi="Arial" w:cs="Arial"/>
        </w:rPr>
      </w:pPr>
    </w:p>
    <w:p w14:paraId="0D70AA56" w14:textId="4F1C39CC" w:rsidR="00890C85" w:rsidRPr="00D03589" w:rsidRDefault="00E540D5" w:rsidP="00D03589">
      <w:pPr>
        <w:pStyle w:val="ListParagraph"/>
        <w:numPr>
          <w:ilvl w:val="0"/>
          <w:numId w:val="5"/>
        </w:numPr>
        <w:spacing w:line="360" w:lineRule="auto"/>
        <w:jc w:val="both"/>
        <w:rPr>
          <w:rFonts w:ascii="Arial" w:eastAsia="Times New Roman" w:hAnsi="Arial" w:cs="Arial"/>
          <w:kern w:val="0"/>
          <w:lang w:eastAsia="en-GB"/>
          <w14:ligatures w14:val="none"/>
        </w:rPr>
      </w:pPr>
      <w:r w:rsidRPr="00D03589">
        <w:rPr>
          <w:rFonts w:ascii="Arial" w:hAnsi="Arial" w:cs="Arial"/>
          <w:i/>
          <w:iCs/>
        </w:rPr>
        <w:t>Socio-cultural Equity:</w:t>
      </w:r>
      <w:r w:rsidRPr="00D03589">
        <w:rPr>
          <w:rFonts w:ascii="Arial" w:hAnsi="Arial" w:cs="Arial"/>
        </w:rPr>
        <w:t xml:space="preserve"> </w:t>
      </w:r>
      <w:r w:rsidR="00890C85" w:rsidRPr="00D03589">
        <w:rPr>
          <w:rFonts w:ascii="Arial" w:eastAsia="Times New Roman" w:hAnsi="Arial" w:cs="Arial"/>
          <w:kern w:val="0"/>
          <w:lang w:eastAsia="en-GB"/>
          <w14:ligatures w14:val="none"/>
        </w:rPr>
        <w:t xml:space="preserve">Uphold and advance the social and cultural values of the communities where we operate. Sustainable tourism enhances the resilience and cohesion of communities and their social structure. According to </w:t>
      </w:r>
      <w:proofErr w:type="spellStart"/>
      <w:r w:rsidR="00890C85" w:rsidRPr="00D03589">
        <w:rPr>
          <w:rFonts w:ascii="Arial" w:eastAsia="Times New Roman" w:hAnsi="Arial" w:cs="Arial"/>
          <w:kern w:val="0"/>
          <w:lang w:eastAsia="en-GB"/>
          <w14:ligatures w14:val="none"/>
        </w:rPr>
        <w:t>Negrușa</w:t>
      </w:r>
      <w:proofErr w:type="spellEnd"/>
      <w:r w:rsidR="00890C85" w:rsidRPr="00D03589">
        <w:rPr>
          <w:rFonts w:ascii="Arial" w:eastAsia="Times New Roman" w:hAnsi="Arial" w:cs="Arial"/>
          <w:kern w:val="0"/>
          <w:lang w:eastAsia="en-GB"/>
          <w14:ligatures w14:val="none"/>
        </w:rPr>
        <w:t xml:space="preserve"> et al. (2015), sustainable tourism has the potential to bolster local customs and culture, hence fostering a sense of community pride.</w:t>
      </w:r>
    </w:p>
    <w:p w14:paraId="36434DDB" w14:textId="77777777" w:rsidR="00E540D5" w:rsidRPr="00D03589" w:rsidRDefault="00E540D5" w:rsidP="00D03589">
      <w:pPr>
        <w:spacing w:line="360" w:lineRule="auto"/>
        <w:jc w:val="both"/>
        <w:rPr>
          <w:rFonts w:ascii="Arial" w:hAnsi="Arial" w:cs="Arial"/>
        </w:rPr>
      </w:pPr>
    </w:p>
    <w:p w14:paraId="4F0E8F44" w14:textId="77777777" w:rsidR="00E540D5" w:rsidRPr="00D03589" w:rsidRDefault="00E540D5" w:rsidP="00D03589">
      <w:pPr>
        <w:spacing w:line="360" w:lineRule="auto"/>
        <w:jc w:val="both"/>
        <w:rPr>
          <w:rFonts w:ascii="Arial" w:hAnsi="Arial" w:cs="Arial"/>
        </w:rPr>
      </w:pPr>
    </w:p>
    <w:p w14:paraId="7B15F8E5" w14:textId="6E681800" w:rsidR="00E540D5" w:rsidRPr="00D03589" w:rsidRDefault="00E540D5" w:rsidP="00D03589">
      <w:pPr>
        <w:spacing w:line="360" w:lineRule="auto"/>
        <w:jc w:val="both"/>
        <w:rPr>
          <w:rFonts w:ascii="Arial" w:hAnsi="Arial" w:cs="Arial"/>
        </w:rPr>
      </w:pPr>
    </w:p>
    <w:p w14:paraId="638DB1C0" w14:textId="0A3FB56A" w:rsidR="00250406" w:rsidRPr="00D03589" w:rsidRDefault="00E540D5" w:rsidP="00D03589">
      <w:pPr>
        <w:spacing w:line="360" w:lineRule="auto"/>
        <w:jc w:val="both"/>
        <w:rPr>
          <w:rFonts w:ascii="Arial" w:hAnsi="Arial" w:cs="Arial"/>
          <w:b/>
          <w:bCs/>
          <w:u w:val="single"/>
        </w:rPr>
      </w:pPr>
      <w:r w:rsidRPr="00D03589">
        <w:rPr>
          <w:rFonts w:ascii="Arial" w:hAnsi="Arial" w:cs="Arial"/>
          <w:b/>
          <w:bCs/>
          <w:u w:val="single"/>
        </w:rPr>
        <w:t>Sustainable Accreditation for Hotels</w:t>
      </w:r>
    </w:p>
    <w:p w14:paraId="4DE8FA9A" w14:textId="77777777" w:rsidR="00E540D5" w:rsidRPr="00D03589" w:rsidRDefault="00250406" w:rsidP="00D03589">
      <w:pPr>
        <w:spacing w:line="360" w:lineRule="auto"/>
        <w:jc w:val="both"/>
        <w:rPr>
          <w:rFonts w:ascii="Arial" w:hAnsi="Arial" w:cs="Arial"/>
        </w:rPr>
      </w:pPr>
      <w:r w:rsidRPr="00D03589">
        <w:rPr>
          <w:rFonts w:ascii="Arial" w:hAnsi="Arial" w:cs="Arial"/>
        </w:rPr>
        <w:t xml:space="preserve">The tourist and hospitality business needs sustainable accrediting programmes to meet environmental, social, and economic goals. Green Key, LEED, and </w:t>
      </w:r>
      <w:proofErr w:type="spellStart"/>
      <w:r w:rsidRPr="00D03589">
        <w:rPr>
          <w:rFonts w:ascii="Arial" w:hAnsi="Arial" w:cs="Arial"/>
        </w:rPr>
        <w:t>EarthCheck</w:t>
      </w:r>
      <w:proofErr w:type="spellEnd"/>
      <w:r w:rsidRPr="00D03589">
        <w:rPr>
          <w:rFonts w:ascii="Arial" w:hAnsi="Arial" w:cs="Arial"/>
        </w:rPr>
        <w:t xml:space="preserve"> certifications help hotels adopt global sustainable standards.</w:t>
      </w:r>
    </w:p>
    <w:p w14:paraId="7DE2B657" w14:textId="77777777" w:rsidR="00250406" w:rsidRPr="00D03589" w:rsidRDefault="00250406" w:rsidP="00D03589">
      <w:pPr>
        <w:spacing w:line="360" w:lineRule="auto"/>
        <w:jc w:val="both"/>
        <w:rPr>
          <w:rFonts w:ascii="Arial" w:hAnsi="Arial" w:cs="Arial"/>
        </w:rPr>
      </w:pPr>
    </w:p>
    <w:p w14:paraId="51C36877" w14:textId="40B0CEA7" w:rsidR="00250406" w:rsidRPr="00D03589" w:rsidRDefault="00E540D5" w:rsidP="00D03589">
      <w:pPr>
        <w:spacing w:line="360" w:lineRule="auto"/>
        <w:jc w:val="both"/>
        <w:rPr>
          <w:rFonts w:ascii="Arial" w:hAnsi="Arial" w:cs="Arial"/>
          <w:u w:val="single"/>
        </w:rPr>
      </w:pPr>
      <w:r w:rsidRPr="00D03589">
        <w:rPr>
          <w:rFonts w:ascii="Arial" w:hAnsi="Arial" w:cs="Arial"/>
          <w:u w:val="single"/>
        </w:rPr>
        <w:t>Overview of Sustainable Accreditation Programs</w:t>
      </w:r>
    </w:p>
    <w:p w14:paraId="508B890D" w14:textId="19EE0337" w:rsidR="00E540D5" w:rsidRPr="00D03589" w:rsidRDefault="00890C85" w:rsidP="00D03589">
      <w:pPr>
        <w:spacing w:line="360" w:lineRule="auto"/>
        <w:jc w:val="both"/>
        <w:rPr>
          <w:rFonts w:ascii="Arial" w:hAnsi="Arial" w:cs="Arial"/>
        </w:rPr>
      </w:pPr>
      <w:r w:rsidRPr="00D03589">
        <w:rPr>
          <w:rFonts w:ascii="Arial" w:hAnsi="Arial" w:cs="Arial"/>
        </w:rPr>
        <w:t xml:space="preserve">Hotels and other businesses obtain the Green Key Certificate for sustainability. Energy efficiency, water conservation, garbage management, and community engagement are considered. In their study, Dodds and Holmes (2016) discovered that hotels recognised with the Green Key certification have greater customer satisfaction and increased business </w:t>
      </w:r>
      <w:r w:rsidR="001B19BD" w:rsidRPr="00D03589">
        <w:rPr>
          <w:rFonts w:ascii="Arial" w:hAnsi="Arial" w:cs="Arial"/>
        </w:rPr>
        <w:t>due to</w:t>
      </w:r>
      <w:r w:rsidRPr="00D03589">
        <w:rPr>
          <w:rFonts w:ascii="Arial" w:hAnsi="Arial" w:cs="Arial"/>
        </w:rPr>
        <w:t xml:space="preserve"> their perceived commitment to environmental responsibility.</w:t>
      </w:r>
    </w:p>
    <w:p w14:paraId="1415A02D" w14:textId="77777777" w:rsidR="00250406" w:rsidRPr="00D03589" w:rsidRDefault="00250406" w:rsidP="00D03589">
      <w:pPr>
        <w:spacing w:line="360" w:lineRule="auto"/>
        <w:jc w:val="both"/>
        <w:rPr>
          <w:rFonts w:ascii="Arial" w:hAnsi="Arial" w:cs="Arial"/>
        </w:rPr>
      </w:pPr>
    </w:p>
    <w:p w14:paraId="1CAE99C5" w14:textId="0F51128D" w:rsidR="00250406" w:rsidRPr="00D03589" w:rsidRDefault="00E540D5" w:rsidP="00D03589">
      <w:pPr>
        <w:spacing w:line="360" w:lineRule="auto"/>
        <w:jc w:val="both"/>
        <w:rPr>
          <w:rFonts w:ascii="Arial" w:hAnsi="Arial" w:cs="Arial"/>
        </w:rPr>
      </w:pPr>
      <w:r w:rsidRPr="00D03589">
        <w:rPr>
          <w:rFonts w:ascii="Arial" w:hAnsi="Arial" w:cs="Arial"/>
          <w:u w:val="single"/>
        </w:rPr>
        <w:t>LEED (Leadership in Energy and Environmental Design)</w:t>
      </w:r>
      <w:r w:rsidRPr="00D03589">
        <w:rPr>
          <w:rFonts w:ascii="Arial" w:hAnsi="Arial" w:cs="Arial"/>
        </w:rPr>
        <w:t xml:space="preserve">: </w:t>
      </w:r>
      <w:r w:rsidR="00890C85" w:rsidRPr="00D03589">
        <w:rPr>
          <w:rFonts w:ascii="Arial" w:hAnsi="Arial" w:cs="Arial"/>
        </w:rPr>
        <w:t>LEED is a popular green building certification</w:t>
      </w:r>
      <w:r w:rsidR="001B19BD" w:rsidRPr="00D03589">
        <w:rPr>
          <w:rFonts w:ascii="Arial" w:hAnsi="Arial" w:cs="Arial"/>
        </w:rPr>
        <w:t xml:space="preserve"> </w:t>
      </w:r>
      <w:r w:rsidR="0009486F" w:rsidRPr="00D03589">
        <w:rPr>
          <w:rFonts w:ascii="Arial" w:hAnsi="Arial" w:cs="Arial"/>
        </w:rPr>
        <w:t>focusing</w:t>
      </w:r>
      <w:r w:rsidR="001B19BD" w:rsidRPr="00D03589">
        <w:rPr>
          <w:rFonts w:ascii="Arial" w:hAnsi="Arial" w:cs="Arial"/>
        </w:rPr>
        <w:t xml:space="preserve"> on environmentally friendly building design and construction. It assesses sustainable site development, water savings, energy efficiency, materials, and indoor environmental quality </w:t>
      </w:r>
      <w:r w:rsidR="00890C85" w:rsidRPr="00D03589">
        <w:rPr>
          <w:rFonts w:ascii="Arial" w:hAnsi="Arial" w:cs="Arial"/>
        </w:rPr>
        <w:t>in LEED buildings. According to Behnke (2018), LEED certification enhances a hotel's marketability and leads to cost savings by emphasising efficiency in the building's structure and mechanical systems.</w:t>
      </w:r>
    </w:p>
    <w:p w14:paraId="714DCF9D" w14:textId="77777777" w:rsidR="00890C85" w:rsidRPr="00D03589" w:rsidRDefault="00890C85" w:rsidP="00D03589">
      <w:pPr>
        <w:spacing w:line="360" w:lineRule="auto"/>
        <w:jc w:val="both"/>
        <w:rPr>
          <w:rFonts w:ascii="Arial" w:hAnsi="Arial" w:cs="Arial"/>
        </w:rPr>
      </w:pPr>
    </w:p>
    <w:p w14:paraId="5122AAF4" w14:textId="77777777" w:rsidR="00E540D5" w:rsidRPr="00D03589" w:rsidRDefault="00E540D5" w:rsidP="00D03589">
      <w:pPr>
        <w:spacing w:line="360" w:lineRule="auto"/>
        <w:jc w:val="both"/>
        <w:rPr>
          <w:rFonts w:ascii="Arial" w:hAnsi="Arial" w:cs="Arial"/>
        </w:rPr>
      </w:pPr>
      <w:proofErr w:type="spellStart"/>
      <w:r w:rsidRPr="00D03589">
        <w:rPr>
          <w:rFonts w:ascii="Arial" w:hAnsi="Arial" w:cs="Arial"/>
          <w:u w:val="single"/>
        </w:rPr>
        <w:t>EarthCheck</w:t>
      </w:r>
      <w:proofErr w:type="spellEnd"/>
      <w:r w:rsidRPr="00D03589">
        <w:rPr>
          <w:rFonts w:ascii="Arial" w:hAnsi="Arial" w:cs="Arial"/>
        </w:rPr>
        <w:t xml:space="preserve">: </w:t>
      </w:r>
      <w:r w:rsidR="00250406" w:rsidRPr="00D03589">
        <w:rPr>
          <w:rFonts w:ascii="Arial" w:hAnsi="Arial" w:cs="Arial"/>
        </w:rPr>
        <w:t xml:space="preserve">Travel and tourism benchmarking, certification, and consulting group </w:t>
      </w:r>
      <w:proofErr w:type="spellStart"/>
      <w:r w:rsidR="00250406" w:rsidRPr="00D03589">
        <w:rPr>
          <w:rFonts w:ascii="Arial" w:hAnsi="Arial" w:cs="Arial"/>
        </w:rPr>
        <w:t>EarthCheck</w:t>
      </w:r>
      <w:proofErr w:type="spellEnd"/>
      <w:r w:rsidR="00250406" w:rsidRPr="00D03589">
        <w:rPr>
          <w:rFonts w:ascii="Arial" w:hAnsi="Arial" w:cs="Arial"/>
        </w:rPr>
        <w:t xml:space="preserve"> is scientific. Hotels may monitor and manage their environmental effect with it. The certification requires rigorous energy, water, waste, and community contribution audits and benchmarking against worldwide best practices.</w:t>
      </w:r>
    </w:p>
    <w:p w14:paraId="2BE7343C" w14:textId="77777777" w:rsidR="00890C85" w:rsidRPr="00D03589" w:rsidRDefault="00890C85" w:rsidP="00D03589">
      <w:pPr>
        <w:spacing w:line="360" w:lineRule="auto"/>
        <w:jc w:val="both"/>
        <w:rPr>
          <w:rFonts w:ascii="Arial" w:hAnsi="Arial" w:cs="Arial"/>
          <w:u w:val="single"/>
        </w:rPr>
      </w:pPr>
    </w:p>
    <w:p w14:paraId="23F044A6" w14:textId="24509D7F" w:rsidR="00E540D5" w:rsidRPr="00D03589" w:rsidRDefault="00E540D5" w:rsidP="00D03589">
      <w:pPr>
        <w:spacing w:line="360" w:lineRule="auto"/>
        <w:jc w:val="both"/>
        <w:rPr>
          <w:rFonts w:ascii="Arial" w:hAnsi="Arial" w:cs="Arial"/>
          <w:u w:val="single"/>
        </w:rPr>
      </w:pPr>
      <w:r w:rsidRPr="00D03589">
        <w:rPr>
          <w:rFonts w:ascii="Arial" w:hAnsi="Arial" w:cs="Arial"/>
          <w:u w:val="single"/>
        </w:rPr>
        <w:t>Criteria for Accreditation</w:t>
      </w:r>
    </w:p>
    <w:p w14:paraId="53866A19" w14:textId="4E7B40ED" w:rsidR="00890C85" w:rsidRPr="00D03589" w:rsidRDefault="00250406" w:rsidP="00D03589">
      <w:pPr>
        <w:spacing w:line="360" w:lineRule="auto"/>
        <w:jc w:val="both"/>
        <w:rPr>
          <w:rFonts w:ascii="Arial" w:hAnsi="Arial" w:cs="Arial"/>
        </w:rPr>
      </w:pPr>
      <w:r w:rsidRPr="00D03589">
        <w:rPr>
          <w:rFonts w:ascii="Arial" w:hAnsi="Arial" w:cs="Arial"/>
        </w:rPr>
        <w:t xml:space="preserve">Environmental Management: Energy, water, waste, and pollution reduction are part of effective environmental management. </w:t>
      </w:r>
      <w:r w:rsidR="00890C85" w:rsidRPr="00D03589">
        <w:rPr>
          <w:rFonts w:ascii="Arial" w:hAnsi="Arial" w:cs="Arial"/>
        </w:rPr>
        <w:t xml:space="preserve">Hotels, for example, implement </w:t>
      </w:r>
      <w:r w:rsidR="0009486F" w:rsidRPr="00D03589">
        <w:rPr>
          <w:rFonts w:ascii="Arial" w:hAnsi="Arial" w:cs="Arial"/>
        </w:rPr>
        <w:t xml:space="preserve">suitable energy-efficient lighting, heating, ventilation, and air conditioning (HVAC), water-saving technologies, and suitable waste segregation and recycling systems </w:t>
      </w:r>
      <w:r w:rsidR="00890C85" w:rsidRPr="00D03589">
        <w:rPr>
          <w:rFonts w:ascii="Arial" w:hAnsi="Arial" w:cs="Arial"/>
        </w:rPr>
        <w:t xml:space="preserve">(Millar &amp; </w:t>
      </w:r>
      <w:proofErr w:type="spellStart"/>
      <w:r w:rsidR="00890C85" w:rsidRPr="00D03589">
        <w:rPr>
          <w:rFonts w:ascii="Arial" w:hAnsi="Arial" w:cs="Arial"/>
        </w:rPr>
        <w:t>Baloğlu</w:t>
      </w:r>
      <w:proofErr w:type="spellEnd"/>
      <w:r w:rsidR="00890C85" w:rsidRPr="00D03589">
        <w:rPr>
          <w:rFonts w:ascii="Arial" w:hAnsi="Arial" w:cs="Arial"/>
        </w:rPr>
        <w:t>, 2011).</w:t>
      </w:r>
    </w:p>
    <w:p w14:paraId="66A11A18" w14:textId="77777777" w:rsidR="00890C85" w:rsidRPr="00D03589" w:rsidRDefault="00890C85" w:rsidP="00D03589">
      <w:pPr>
        <w:spacing w:line="360" w:lineRule="auto"/>
        <w:jc w:val="both"/>
        <w:rPr>
          <w:rFonts w:ascii="Arial" w:hAnsi="Arial" w:cs="Arial"/>
        </w:rPr>
      </w:pPr>
    </w:p>
    <w:p w14:paraId="4D7302D4" w14:textId="5756790C" w:rsidR="00E540D5" w:rsidRPr="00D03589" w:rsidRDefault="00E540D5" w:rsidP="00D03589">
      <w:pPr>
        <w:spacing w:line="360" w:lineRule="auto"/>
        <w:jc w:val="both"/>
        <w:rPr>
          <w:rFonts w:ascii="Arial" w:hAnsi="Arial" w:cs="Arial"/>
        </w:rPr>
      </w:pPr>
      <w:r w:rsidRPr="00D03589">
        <w:rPr>
          <w:rFonts w:ascii="Arial" w:hAnsi="Arial" w:cs="Arial"/>
          <w:u w:val="single"/>
        </w:rPr>
        <w:t>Resource Conservation</w:t>
      </w:r>
      <w:r w:rsidRPr="00D03589">
        <w:rPr>
          <w:rFonts w:ascii="Arial" w:hAnsi="Arial" w:cs="Arial"/>
        </w:rPr>
        <w:t xml:space="preserve">: </w:t>
      </w:r>
      <w:r w:rsidR="001B19BD" w:rsidRPr="00D03589">
        <w:rPr>
          <w:rFonts w:ascii="Arial" w:hAnsi="Arial" w:cs="Arial"/>
        </w:rPr>
        <w:t>This criterion emphasises resource efficiency to reduce waste and operational expenses. It involves water conservation, renewable energy use, and material reuse and recycling. For example,</w:t>
      </w:r>
      <w:r w:rsidR="00890C85" w:rsidRPr="00D03589">
        <w:rPr>
          <w:rFonts w:ascii="Arial" w:hAnsi="Arial" w:cs="Arial"/>
        </w:rPr>
        <w:t xml:space="preserve"> </w:t>
      </w:r>
      <w:r w:rsidR="00250406" w:rsidRPr="00D03589">
        <w:rPr>
          <w:rFonts w:ascii="Arial" w:hAnsi="Arial" w:cs="Arial"/>
        </w:rPr>
        <w:t>Kaya and Poyraz (2018), Turkish Green Key-certified hotels have dramatically reduced resource usage through strict resource management practices.</w:t>
      </w:r>
    </w:p>
    <w:p w14:paraId="50405F5F" w14:textId="77777777" w:rsidR="00250406" w:rsidRPr="00D03589" w:rsidRDefault="00250406" w:rsidP="00D03589">
      <w:pPr>
        <w:spacing w:line="360" w:lineRule="auto"/>
        <w:jc w:val="both"/>
        <w:rPr>
          <w:rFonts w:ascii="Arial" w:hAnsi="Arial" w:cs="Arial"/>
        </w:rPr>
      </w:pPr>
    </w:p>
    <w:p w14:paraId="5097AFFA" w14:textId="1928A639" w:rsidR="00E540D5" w:rsidRPr="00D03589" w:rsidRDefault="00E540D5" w:rsidP="00D03589">
      <w:pPr>
        <w:spacing w:line="360" w:lineRule="auto"/>
        <w:jc w:val="both"/>
        <w:rPr>
          <w:rFonts w:ascii="Arial" w:hAnsi="Arial" w:cs="Arial"/>
        </w:rPr>
      </w:pPr>
      <w:r w:rsidRPr="00D03589">
        <w:rPr>
          <w:rFonts w:ascii="Arial" w:hAnsi="Arial" w:cs="Arial"/>
          <w:u w:val="single"/>
        </w:rPr>
        <w:t>Pollution Reduction</w:t>
      </w:r>
      <w:r w:rsidRPr="00D03589">
        <w:rPr>
          <w:rFonts w:ascii="Arial" w:hAnsi="Arial" w:cs="Arial"/>
        </w:rPr>
        <w:t xml:space="preserve">: </w:t>
      </w:r>
      <w:r w:rsidR="00890C85" w:rsidRPr="00D03589">
        <w:rPr>
          <w:rFonts w:ascii="Arial" w:hAnsi="Arial" w:cs="Arial"/>
        </w:rPr>
        <w:t xml:space="preserve">Hotels reduce pollution by managing emissions and trash. This includes air quality, wastewater, and noise control. In </w:t>
      </w:r>
      <w:r w:rsidR="001B19BD" w:rsidRPr="00D03589">
        <w:rPr>
          <w:rFonts w:ascii="Arial" w:hAnsi="Arial" w:cs="Arial"/>
        </w:rPr>
        <w:t xml:space="preserve">the opinion of </w:t>
      </w:r>
      <w:proofErr w:type="spellStart"/>
      <w:r w:rsidR="001B19BD" w:rsidRPr="00D03589">
        <w:rPr>
          <w:rFonts w:ascii="Arial" w:hAnsi="Arial" w:cs="Arial"/>
        </w:rPr>
        <w:t>Suryawardani</w:t>
      </w:r>
      <w:proofErr w:type="spellEnd"/>
      <w:r w:rsidR="001B19BD" w:rsidRPr="00D03589">
        <w:rPr>
          <w:rFonts w:ascii="Arial" w:hAnsi="Arial" w:cs="Arial"/>
        </w:rPr>
        <w:t xml:space="preserve"> and </w:t>
      </w:r>
      <w:proofErr w:type="spellStart"/>
      <w:r w:rsidR="001B19BD" w:rsidRPr="00D03589">
        <w:rPr>
          <w:rFonts w:ascii="Arial" w:hAnsi="Arial" w:cs="Arial"/>
        </w:rPr>
        <w:t>Wiranatha</w:t>
      </w:r>
      <w:proofErr w:type="spellEnd"/>
      <w:r w:rsidR="001B19BD" w:rsidRPr="00D03589">
        <w:rPr>
          <w:rFonts w:ascii="Arial" w:hAnsi="Arial" w:cs="Arial"/>
        </w:rPr>
        <w:t xml:space="preserve"> (2016), </w:t>
      </w:r>
      <w:r w:rsidR="00047808">
        <w:rPr>
          <w:rFonts w:ascii="Arial" w:hAnsi="Arial" w:cs="Arial"/>
        </w:rPr>
        <w:t>implementing</w:t>
      </w:r>
      <w:r w:rsidR="001B19BD" w:rsidRPr="00D03589">
        <w:rPr>
          <w:rFonts w:ascii="Arial" w:hAnsi="Arial" w:cs="Arial"/>
        </w:rPr>
        <w:t xml:space="preserve"> pollution reduction methods has a twofold benefit: </w:t>
      </w:r>
      <w:r w:rsidR="0009486F" w:rsidRPr="00D03589">
        <w:rPr>
          <w:rFonts w:ascii="Arial" w:hAnsi="Arial" w:cs="Arial"/>
        </w:rPr>
        <w:t>in addition to benefiting</w:t>
      </w:r>
      <w:r w:rsidR="001B19BD" w:rsidRPr="00D03589">
        <w:rPr>
          <w:rFonts w:ascii="Arial" w:hAnsi="Arial" w:cs="Arial"/>
        </w:rPr>
        <w:t xml:space="preserve"> the environment, it also improves the health and well-being of hotel workers and</w:t>
      </w:r>
      <w:r w:rsidR="00890C85" w:rsidRPr="00D03589">
        <w:rPr>
          <w:rFonts w:ascii="Arial" w:hAnsi="Arial" w:cs="Arial"/>
        </w:rPr>
        <w:t xml:space="preserve"> guests.</w:t>
      </w:r>
    </w:p>
    <w:p w14:paraId="6646FC4F" w14:textId="77777777" w:rsidR="00E540D5" w:rsidRPr="00D03589" w:rsidRDefault="00E540D5" w:rsidP="00D03589">
      <w:pPr>
        <w:spacing w:line="360" w:lineRule="auto"/>
        <w:jc w:val="both"/>
        <w:rPr>
          <w:rFonts w:ascii="Arial" w:hAnsi="Arial" w:cs="Arial"/>
        </w:rPr>
      </w:pPr>
    </w:p>
    <w:p w14:paraId="4C4A5185" w14:textId="58AC7058" w:rsidR="00250406" w:rsidRPr="00D03589" w:rsidRDefault="00E540D5" w:rsidP="00D03589">
      <w:pPr>
        <w:spacing w:line="360" w:lineRule="auto"/>
        <w:jc w:val="both"/>
        <w:rPr>
          <w:rFonts w:ascii="Arial" w:hAnsi="Arial" w:cs="Arial"/>
        </w:rPr>
      </w:pPr>
      <w:r w:rsidRPr="00D03589">
        <w:rPr>
          <w:rFonts w:ascii="Arial" w:hAnsi="Arial" w:cs="Arial"/>
          <w:u w:val="single"/>
        </w:rPr>
        <w:t>Community Engagement and Social Responsibility</w:t>
      </w:r>
      <w:r w:rsidRPr="00D03589">
        <w:rPr>
          <w:rFonts w:ascii="Arial" w:hAnsi="Arial" w:cs="Arial"/>
        </w:rPr>
        <w:t>:</w:t>
      </w:r>
      <w:r w:rsidR="00890C85" w:rsidRPr="00D03589">
        <w:rPr>
          <w:rFonts w:ascii="Arial" w:hAnsi="Arial" w:cs="Arial"/>
        </w:rPr>
        <w:t xml:space="preserve"> Socially responsible hotels involve local communities</w:t>
      </w:r>
      <w:r w:rsidR="0009486F" w:rsidRPr="00D03589">
        <w:rPr>
          <w:rFonts w:ascii="Arial" w:hAnsi="Arial" w:cs="Arial"/>
        </w:rPr>
        <w:t>, which helps the local economy, culture, and fair labour.</w:t>
      </w:r>
      <w:r w:rsidR="00250406" w:rsidRPr="00D03589">
        <w:rPr>
          <w:rFonts w:ascii="Arial" w:hAnsi="Arial" w:cs="Arial"/>
        </w:rPr>
        <w:t xml:space="preserve"> </w:t>
      </w:r>
      <w:r w:rsidR="00890C85" w:rsidRPr="00D03589">
        <w:rPr>
          <w:rFonts w:ascii="Arial" w:hAnsi="Arial" w:cs="Arial"/>
        </w:rPr>
        <w:t>According to Abdou, Hassan, and El Dief's 2020 research, sustainable hotels support local culture and goods and offer their participation in community development projects.</w:t>
      </w:r>
    </w:p>
    <w:p w14:paraId="5A262798" w14:textId="77777777" w:rsidR="00890C85" w:rsidRPr="00D03589" w:rsidRDefault="00890C85" w:rsidP="00D03589">
      <w:pPr>
        <w:spacing w:line="360" w:lineRule="auto"/>
        <w:jc w:val="both"/>
        <w:rPr>
          <w:rFonts w:ascii="Arial" w:hAnsi="Arial" w:cs="Arial"/>
        </w:rPr>
      </w:pPr>
    </w:p>
    <w:p w14:paraId="4ED18E75" w14:textId="77777777" w:rsidR="0009486F" w:rsidRPr="00D03589" w:rsidRDefault="0009486F" w:rsidP="00D03589">
      <w:pPr>
        <w:spacing w:line="360" w:lineRule="auto"/>
        <w:jc w:val="both"/>
        <w:rPr>
          <w:rFonts w:ascii="Arial" w:hAnsi="Arial" w:cs="Arial"/>
          <w:u w:val="single"/>
        </w:rPr>
      </w:pPr>
    </w:p>
    <w:p w14:paraId="4C21F312" w14:textId="193B7651" w:rsidR="00250406" w:rsidRPr="00D03589" w:rsidRDefault="00E540D5" w:rsidP="00D03589">
      <w:pPr>
        <w:spacing w:line="360" w:lineRule="auto"/>
        <w:jc w:val="both"/>
        <w:rPr>
          <w:rFonts w:ascii="Arial" w:hAnsi="Arial" w:cs="Arial"/>
          <w:u w:val="single"/>
        </w:rPr>
      </w:pPr>
      <w:r w:rsidRPr="00D03589">
        <w:rPr>
          <w:rFonts w:ascii="Arial" w:hAnsi="Arial" w:cs="Arial"/>
          <w:u w:val="single"/>
        </w:rPr>
        <w:t>Steps to Achieve Accreditation</w:t>
      </w:r>
    </w:p>
    <w:p w14:paraId="4D76D0AE" w14:textId="418A5016" w:rsidR="00250406" w:rsidRPr="00D03589" w:rsidRDefault="00E540D5" w:rsidP="00D03589">
      <w:pPr>
        <w:spacing w:line="360" w:lineRule="auto"/>
        <w:jc w:val="both"/>
        <w:rPr>
          <w:rFonts w:ascii="Arial" w:hAnsi="Arial" w:cs="Arial"/>
        </w:rPr>
      </w:pPr>
      <w:r w:rsidRPr="00D03589">
        <w:rPr>
          <w:rFonts w:ascii="Arial" w:hAnsi="Arial" w:cs="Arial"/>
          <w:u w:val="single"/>
        </w:rPr>
        <w:t>Assessment and Benchmarking</w:t>
      </w:r>
      <w:r w:rsidRPr="00D03589">
        <w:rPr>
          <w:rFonts w:ascii="Arial" w:hAnsi="Arial" w:cs="Arial"/>
        </w:rPr>
        <w:t xml:space="preserve">: </w:t>
      </w:r>
      <w:r w:rsidR="00250406" w:rsidRPr="00D03589">
        <w:rPr>
          <w:rFonts w:ascii="Arial" w:hAnsi="Arial" w:cs="Arial"/>
        </w:rPr>
        <w:t xml:space="preserve">Accreditation begins with a detailed practice review and industry benchmarking. Hotels must track resource use, trash, and other </w:t>
      </w:r>
      <w:r w:rsidR="00250406" w:rsidRPr="00D03589">
        <w:rPr>
          <w:rFonts w:ascii="Arial" w:hAnsi="Arial" w:cs="Arial"/>
        </w:rPr>
        <w:lastRenderedPageBreak/>
        <w:t xml:space="preserve">environmental issues. </w:t>
      </w:r>
      <w:proofErr w:type="spellStart"/>
      <w:r w:rsidR="0009486F" w:rsidRPr="00D03589">
        <w:rPr>
          <w:rFonts w:ascii="Arial" w:hAnsi="Arial" w:cs="Arial"/>
        </w:rPr>
        <w:t>Practising</w:t>
      </w:r>
      <w:proofErr w:type="spellEnd"/>
      <w:r w:rsidR="00250406" w:rsidRPr="00D03589">
        <w:rPr>
          <w:rFonts w:ascii="Arial" w:hAnsi="Arial" w:cs="Arial"/>
        </w:rPr>
        <w:t xml:space="preserve"> Sustainability: The study recommends energy-efficient solutions, waste reduction, and water conservation for hotels. These techniques </w:t>
      </w:r>
      <w:r w:rsidR="0009486F" w:rsidRPr="00D03589">
        <w:rPr>
          <w:rFonts w:ascii="Arial" w:hAnsi="Arial" w:cs="Arial"/>
        </w:rPr>
        <w:t>require staff training and involvement</w:t>
      </w:r>
      <w:r w:rsidR="00250406" w:rsidRPr="00D03589">
        <w:rPr>
          <w:rFonts w:ascii="Arial" w:hAnsi="Arial" w:cs="Arial"/>
        </w:rPr>
        <w:t>.</w:t>
      </w:r>
    </w:p>
    <w:p w14:paraId="62308690" w14:textId="77777777" w:rsidR="00E540D5" w:rsidRPr="00D03589" w:rsidRDefault="00E540D5" w:rsidP="00D03589">
      <w:pPr>
        <w:spacing w:line="360" w:lineRule="auto"/>
        <w:jc w:val="both"/>
        <w:rPr>
          <w:rFonts w:ascii="Arial" w:hAnsi="Arial" w:cs="Arial"/>
        </w:rPr>
      </w:pPr>
    </w:p>
    <w:p w14:paraId="7AA73CF8" w14:textId="01558B49" w:rsidR="00250406" w:rsidRPr="00D03589" w:rsidRDefault="00E540D5" w:rsidP="00D03589">
      <w:pPr>
        <w:spacing w:line="360" w:lineRule="auto"/>
        <w:jc w:val="both"/>
        <w:rPr>
          <w:rFonts w:ascii="Arial" w:hAnsi="Arial" w:cs="Arial"/>
        </w:rPr>
      </w:pPr>
      <w:r w:rsidRPr="00D03589">
        <w:rPr>
          <w:rFonts w:ascii="Arial" w:hAnsi="Arial" w:cs="Arial"/>
          <w:u w:val="single"/>
        </w:rPr>
        <w:t>Compliance and Monitoring:</w:t>
      </w:r>
      <w:r w:rsidRPr="00D03589">
        <w:rPr>
          <w:rFonts w:ascii="Arial" w:hAnsi="Arial" w:cs="Arial"/>
        </w:rPr>
        <w:t xml:space="preserve"> </w:t>
      </w:r>
      <w:r w:rsidR="00250406" w:rsidRPr="00D03589">
        <w:rPr>
          <w:rFonts w:ascii="Arial" w:hAnsi="Arial" w:cs="Arial"/>
        </w:rPr>
        <w:t xml:space="preserve">Consistent surveillance and adherence assessments are crucial for upholding accreditation. This entails conducting periodic audits, evaluating performance, and implementing </w:t>
      </w:r>
      <w:r w:rsidR="0009486F" w:rsidRPr="00D03589">
        <w:rPr>
          <w:rFonts w:ascii="Arial" w:hAnsi="Arial" w:cs="Arial"/>
        </w:rPr>
        <w:t>process revisions</w:t>
      </w:r>
      <w:r w:rsidR="00250406" w:rsidRPr="00D03589">
        <w:rPr>
          <w:rFonts w:ascii="Arial" w:hAnsi="Arial" w:cs="Arial"/>
        </w:rPr>
        <w:t xml:space="preserve"> </w:t>
      </w:r>
      <w:r w:rsidR="00047808">
        <w:rPr>
          <w:rFonts w:ascii="Arial" w:hAnsi="Arial" w:cs="Arial"/>
        </w:rPr>
        <w:t>by</w:t>
      </w:r>
      <w:r w:rsidR="00250406" w:rsidRPr="00D03589">
        <w:rPr>
          <w:rFonts w:ascii="Arial" w:hAnsi="Arial" w:cs="Arial"/>
        </w:rPr>
        <w:t xml:space="preserve"> the most current sustainability standards and technologies.</w:t>
      </w:r>
    </w:p>
    <w:p w14:paraId="7CDADD31" w14:textId="77777777" w:rsidR="00250406" w:rsidRPr="00D03589" w:rsidRDefault="00250406" w:rsidP="00D03589">
      <w:pPr>
        <w:spacing w:line="360" w:lineRule="auto"/>
        <w:jc w:val="both"/>
        <w:rPr>
          <w:rFonts w:ascii="Arial" w:hAnsi="Arial" w:cs="Arial"/>
        </w:rPr>
      </w:pPr>
    </w:p>
    <w:p w14:paraId="32DAF38A" w14:textId="08A5C4BC" w:rsidR="00E540D5" w:rsidRPr="00D03589" w:rsidRDefault="00E540D5" w:rsidP="00D03589">
      <w:pPr>
        <w:spacing w:line="360" w:lineRule="auto"/>
        <w:jc w:val="both"/>
        <w:rPr>
          <w:rFonts w:ascii="Arial" w:hAnsi="Arial" w:cs="Arial"/>
        </w:rPr>
      </w:pPr>
    </w:p>
    <w:p w14:paraId="4D13C229" w14:textId="2563678C" w:rsidR="0000183B" w:rsidRPr="00D03589" w:rsidRDefault="0000183B" w:rsidP="00D03589">
      <w:pPr>
        <w:spacing w:line="360" w:lineRule="auto"/>
        <w:jc w:val="both"/>
        <w:rPr>
          <w:rFonts w:ascii="Arial" w:hAnsi="Arial" w:cs="Arial"/>
          <w:b/>
          <w:bCs/>
          <w:u w:val="single"/>
        </w:rPr>
      </w:pPr>
      <w:r w:rsidRPr="00D03589">
        <w:rPr>
          <w:rFonts w:ascii="Arial" w:hAnsi="Arial" w:cs="Arial"/>
          <w:b/>
          <w:bCs/>
          <w:u w:val="single"/>
        </w:rPr>
        <w:t>Benefits of Integrating Sustainability in Hotel Operations</w:t>
      </w:r>
    </w:p>
    <w:p w14:paraId="1AEDFC91" w14:textId="7D494C3D" w:rsidR="00250406" w:rsidRPr="00D03589" w:rsidRDefault="00250406" w:rsidP="00D03589">
      <w:pPr>
        <w:spacing w:line="360" w:lineRule="auto"/>
        <w:jc w:val="both"/>
        <w:rPr>
          <w:rFonts w:ascii="Arial" w:hAnsi="Arial" w:cs="Arial"/>
        </w:rPr>
      </w:pPr>
      <w:r w:rsidRPr="00D03589">
        <w:rPr>
          <w:rFonts w:ascii="Arial" w:hAnsi="Arial" w:cs="Arial"/>
        </w:rPr>
        <w:t xml:space="preserve">Incorporating sustainability into hotel operations provides </w:t>
      </w:r>
      <w:r w:rsidR="0009486F" w:rsidRPr="00D03589">
        <w:rPr>
          <w:rFonts w:ascii="Arial" w:hAnsi="Arial" w:cs="Arial"/>
        </w:rPr>
        <w:t>various</w:t>
      </w:r>
      <w:r w:rsidRPr="00D03589">
        <w:rPr>
          <w:rFonts w:ascii="Arial" w:hAnsi="Arial" w:cs="Arial"/>
        </w:rPr>
        <w:t xml:space="preserve"> advantages </w:t>
      </w:r>
      <w:r w:rsidR="00047808">
        <w:rPr>
          <w:rFonts w:ascii="Arial" w:hAnsi="Arial" w:cs="Arial"/>
        </w:rPr>
        <w:t>encompassing</w:t>
      </w:r>
      <w:r w:rsidRPr="00D03589">
        <w:rPr>
          <w:rFonts w:ascii="Arial" w:hAnsi="Arial" w:cs="Arial"/>
        </w:rPr>
        <w:t xml:space="preserve"> environmental, economic, and social aspects. Implementing sustainable methods not only aids in </w:t>
      </w:r>
      <w:r w:rsidR="0009486F" w:rsidRPr="00D03589">
        <w:rPr>
          <w:rFonts w:ascii="Arial" w:hAnsi="Arial" w:cs="Arial"/>
        </w:rPr>
        <w:t>preserving</w:t>
      </w:r>
      <w:r w:rsidRPr="00D03589">
        <w:rPr>
          <w:rFonts w:ascii="Arial" w:hAnsi="Arial" w:cs="Arial"/>
        </w:rPr>
        <w:t xml:space="preserve"> natural resources but also enhances the hotel's reputation, elevates client pleasure, and cultivates positive community relations.</w:t>
      </w:r>
    </w:p>
    <w:p w14:paraId="36FF0C0F" w14:textId="77777777" w:rsidR="00250406" w:rsidRPr="00D03589" w:rsidRDefault="00250406" w:rsidP="00D03589">
      <w:pPr>
        <w:spacing w:line="360" w:lineRule="auto"/>
        <w:jc w:val="both"/>
        <w:rPr>
          <w:rFonts w:ascii="Arial" w:hAnsi="Arial" w:cs="Arial"/>
        </w:rPr>
      </w:pPr>
    </w:p>
    <w:p w14:paraId="1C8B9C5E" w14:textId="0816F6D4" w:rsidR="0000183B" w:rsidRPr="00D03589" w:rsidRDefault="0000183B" w:rsidP="00D03589">
      <w:pPr>
        <w:spacing w:line="360" w:lineRule="auto"/>
        <w:jc w:val="both"/>
        <w:rPr>
          <w:rFonts w:ascii="Arial" w:hAnsi="Arial" w:cs="Arial"/>
          <w:u w:val="single"/>
        </w:rPr>
      </w:pPr>
      <w:r w:rsidRPr="00D03589">
        <w:rPr>
          <w:rFonts w:ascii="Arial" w:hAnsi="Arial" w:cs="Arial"/>
          <w:u w:val="single"/>
        </w:rPr>
        <w:t>Environmental Benefits</w:t>
      </w:r>
    </w:p>
    <w:p w14:paraId="32FA76D3" w14:textId="68E1DBA7" w:rsidR="00890C85" w:rsidRPr="00D03589" w:rsidRDefault="00890C85" w:rsidP="00D03589">
      <w:pPr>
        <w:spacing w:line="360" w:lineRule="auto"/>
        <w:jc w:val="both"/>
        <w:rPr>
          <w:rFonts w:ascii="Arial" w:eastAsia="Times New Roman" w:hAnsi="Arial" w:cs="Arial"/>
          <w:kern w:val="0"/>
          <w:lang w:eastAsia="en-GB"/>
          <w14:ligatures w14:val="none"/>
        </w:rPr>
      </w:pPr>
      <w:r w:rsidRPr="00D03589">
        <w:rPr>
          <w:rFonts w:ascii="Arial" w:eastAsia="Times New Roman" w:hAnsi="Arial" w:cs="Arial"/>
          <w:kern w:val="0"/>
          <w:lang w:eastAsia="en-GB"/>
          <w14:ligatures w14:val="none"/>
        </w:rPr>
        <w:t xml:space="preserve">Sustainable hotels prioritise energy efficiency and renewable energy. Lighting, heating, and cooling systems that consume less energy reduce greenhouse gas emissions. According to Kapiki (2012), </w:t>
      </w:r>
      <w:r w:rsidR="0009486F" w:rsidRPr="00D03589">
        <w:rPr>
          <w:rFonts w:ascii="Arial" w:eastAsia="Times New Roman" w:hAnsi="Arial" w:cs="Arial"/>
          <w:kern w:val="0"/>
          <w:lang w:eastAsia="en-GB"/>
          <w14:ligatures w14:val="none"/>
        </w:rPr>
        <w:t>using</w:t>
      </w:r>
      <w:r w:rsidRPr="00D03589">
        <w:rPr>
          <w:rFonts w:ascii="Arial" w:eastAsia="Times New Roman" w:hAnsi="Arial" w:cs="Arial"/>
          <w:kern w:val="0"/>
          <w:lang w:eastAsia="en-GB"/>
          <w14:ligatures w14:val="none"/>
        </w:rPr>
        <w:t xml:space="preserve"> solar panels and geothermal energy can </w:t>
      </w:r>
      <w:r w:rsidR="00047808">
        <w:rPr>
          <w:rFonts w:ascii="Arial" w:eastAsia="Times New Roman" w:hAnsi="Arial" w:cs="Arial"/>
          <w:kern w:val="0"/>
          <w:lang w:eastAsia="en-GB"/>
          <w14:ligatures w14:val="none"/>
        </w:rPr>
        <w:t xml:space="preserve">save costs and decrease </w:t>
      </w:r>
      <w:r w:rsidRPr="00D03589">
        <w:rPr>
          <w:rFonts w:ascii="Arial" w:eastAsia="Times New Roman" w:hAnsi="Arial" w:cs="Arial"/>
          <w:kern w:val="0"/>
          <w:lang w:eastAsia="en-GB"/>
          <w14:ligatures w14:val="none"/>
        </w:rPr>
        <w:t xml:space="preserve">environmental impact. Energy-efficient buildings reduce operational costs and contribute to environmental sustainability as </w:t>
      </w:r>
      <w:proofErr w:type="spellStart"/>
      <w:r w:rsidRPr="00D03589">
        <w:rPr>
          <w:rFonts w:ascii="Arial" w:eastAsia="Times New Roman" w:hAnsi="Arial" w:cs="Arial"/>
          <w:kern w:val="0"/>
          <w:lang w:eastAsia="en-GB"/>
          <w14:ligatures w14:val="none"/>
        </w:rPr>
        <w:t>Meeroff</w:t>
      </w:r>
      <w:proofErr w:type="spellEnd"/>
      <w:r w:rsidRPr="00D03589">
        <w:rPr>
          <w:rFonts w:ascii="Arial" w:eastAsia="Times New Roman" w:hAnsi="Arial" w:cs="Arial"/>
          <w:kern w:val="0"/>
          <w:lang w:eastAsia="en-GB"/>
          <w14:ligatures w14:val="none"/>
        </w:rPr>
        <w:t xml:space="preserve"> </w:t>
      </w:r>
      <w:proofErr w:type="spellStart"/>
      <w:proofErr w:type="gramStart"/>
      <w:r w:rsidRPr="00D03589">
        <w:rPr>
          <w:rFonts w:ascii="Arial" w:eastAsia="Times New Roman" w:hAnsi="Arial" w:cs="Arial"/>
          <w:kern w:val="0"/>
          <w:lang w:eastAsia="en-GB"/>
          <w14:ligatures w14:val="none"/>
        </w:rPr>
        <w:t>eral</w:t>
      </w:r>
      <w:proofErr w:type="spellEnd"/>
      <w:r w:rsidRPr="00D03589">
        <w:rPr>
          <w:rFonts w:ascii="Arial" w:eastAsia="Times New Roman" w:hAnsi="Arial" w:cs="Arial"/>
          <w:kern w:val="0"/>
          <w:lang w:eastAsia="en-GB"/>
          <w14:ligatures w14:val="none"/>
        </w:rPr>
        <w:t>,.</w:t>
      </w:r>
      <w:proofErr w:type="gramEnd"/>
      <w:r w:rsidRPr="00D03589">
        <w:rPr>
          <w:rFonts w:ascii="Arial" w:eastAsia="Times New Roman" w:hAnsi="Arial" w:cs="Arial"/>
          <w:kern w:val="0"/>
          <w:lang w:eastAsia="en-GB"/>
          <w14:ligatures w14:val="none"/>
        </w:rPr>
        <w:t xml:space="preserve"> 2020 stated. </w:t>
      </w:r>
    </w:p>
    <w:p w14:paraId="4DAD4ABA" w14:textId="77777777" w:rsidR="00250406" w:rsidRPr="00D03589" w:rsidRDefault="00250406" w:rsidP="00D03589">
      <w:pPr>
        <w:spacing w:line="360" w:lineRule="auto"/>
        <w:jc w:val="both"/>
        <w:rPr>
          <w:rFonts w:ascii="Arial" w:hAnsi="Arial" w:cs="Arial"/>
        </w:rPr>
      </w:pPr>
    </w:p>
    <w:p w14:paraId="088F09A7" w14:textId="77777777" w:rsidR="00096181" w:rsidRPr="00D03589" w:rsidRDefault="0000183B" w:rsidP="00D03589">
      <w:pPr>
        <w:spacing w:line="360" w:lineRule="auto"/>
        <w:jc w:val="both"/>
        <w:rPr>
          <w:rFonts w:ascii="Arial" w:hAnsi="Arial" w:cs="Arial"/>
        </w:rPr>
      </w:pPr>
      <w:r w:rsidRPr="00D03589">
        <w:rPr>
          <w:rFonts w:ascii="Arial" w:hAnsi="Arial" w:cs="Arial"/>
          <w:u w:val="single"/>
        </w:rPr>
        <w:t>Water Conservation Techniques</w:t>
      </w:r>
      <w:r w:rsidRPr="00D03589">
        <w:rPr>
          <w:rFonts w:ascii="Arial" w:hAnsi="Arial" w:cs="Arial"/>
        </w:rPr>
        <w:t xml:space="preserve">: </w:t>
      </w:r>
    </w:p>
    <w:p w14:paraId="0C18A5C1" w14:textId="13CF38A2" w:rsidR="0000183B" w:rsidRPr="00D03589" w:rsidRDefault="00890C85" w:rsidP="00D03589">
      <w:pPr>
        <w:spacing w:line="360" w:lineRule="auto"/>
        <w:jc w:val="both"/>
        <w:rPr>
          <w:rFonts w:ascii="Arial" w:hAnsi="Arial" w:cs="Arial"/>
        </w:rPr>
      </w:pPr>
      <w:r w:rsidRPr="00D03589">
        <w:rPr>
          <w:rFonts w:ascii="Arial" w:hAnsi="Arial" w:cs="Arial"/>
        </w:rPr>
        <w:t xml:space="preserve">Water conservation is key to hotel sustainability. Hotel water conservation includes low-flow fixtures, recycling, and rainwater collection. </w:t>
      </w:r>
      <w:r w:rsidR="00250406" w:rsidRPr="00D03589">
        <w:rPr>
          <w:rFonts w:ascii="Arial" w:hAnsi="Arial" w:cs="Arial"/>
        </w:rPr>
        <w:t xml:space="preserve">These methods conserve water and cut utility bills. </w:t>
      </w:r>
      <w:r w:rsidR="00047808">
        <w:rPr>
          <w:rFonts w:ascii="Arial" w:hAnsi="Arial" w:cs="Arial"/>
        </w:rPr>
        <w:t>Santos et al. (2020) state that</w:t>
      </w:r>
      <w:r w:rsidR="00250406" w:rsidRPr="00D03589">
        <w:rPr>
          <w:rFonts w:ascii="Arial" w:hAnsi="Arial" w:cs="Arial"/>
        </w:rPr>
        <w:t xml:space="preserve"> </w:t>
      </w:r>
      <w:r w:rsidR="0009486F" w:rsidRPr="00D03589">
        <w:rPr>
          <w:rFonts w:ascii="Arial" w:hAnsi="Arial" w:cs="Arial"/>
        </w:rPr>
        <w:t>water-saving hotels</w:t>
      </w:r>
      <w:r w:rsidR="00250406" w:rsidRPr="00D03589">
        <w:rPr>
          <w:rFonts w:ascii="Arial" w:hAnsi="Arial" w:cs="Arial"/>
        </w:rPr>
        <w:t xml:space="preserve"> can improve their sustainability by reducing water use.</w:t>
      </w:r>
    </w:p>
    <w:p w14:paraId="289B8AF9" w14:textId="77777777" w:rsidR="00250406" w:rsidRPr="00D03589" w:rsidRDefault="00250406" w:rsidP="00D03589">
      <w:pPr>
        <w:spacing w:line="360" w:lineRule="auto"/>
        <w:jc w:val="both"/>
        <w:rPr>
          <w:rFonts w:ascii="Arial" w:hAnsi="Arial" w:cs="Arial"/>
        </w:rPr>
      </w:pPr>
    </w:p>
    <w:p w14:paraId="16C088A3" w14:textId="4CFF7726" w:rsidR="0000183B" w:rsidRPr="00D03589" w:rsidRDefault="0000183B" w:rsidP="00D03589">
      <w:pPr>
        <w:spacing w:line="360" w:lineRule="auto"/>
        <w:jc w:val="both"/>
        <w:rPr>
          <w:rFonts w:ascii="Arial" w:hAnsi="Arial" w:cs="Arial"/>
          <w:u w:val="single"/>
        </w:rPr>
      </w:pPr>
      <w:r w:rsidRPr="00D03589">
        <w:rPr>
          <w:rFonts w:ascii="Arial" w:hAnsi="Arial" w:cs="Arial"/>
          <w:u w:val="single"/>
        </w:rPr>
        <w:t>Economic Benefits</w:t>
      </w:r>
    </w:p>
    <w:p w14:paraId="7346877D" w14:textId="4675B4C6" w:rsidR="0000183B" w:rsidRPr="00D03589" w:rsidRDefault="0000183B" w:rsidP="00D03589">
      <w:pPr>
        <w:spacing w:line="360" w:lineRule="auto"/>
        <w:jc w:val="both"/>
        <w:rPr>
          <w:rFonts w:ascii="Arial" w:hAnsi="Arial" w:cs="Arial"/>
        </w:rPr>
      </w:pPr>
      <w:r w:rsidRPr="00D03589">
        <w:rPr>
          <w:rFonts w:ascii="Arial" w:hAnsi="Arial" w:cs="Arial"/>
          <w:u w:val="single"/>
        </w:rPr>
        <w:t>Cost Savings from Efficient Resource Use</w:t>
      </w:r>
      <w:r w:rsidRPr="00D03589">
        <w:rPr>
          <w:rFonts w:ascii="Arial" w:hAnsi="Arial" w:cs="Arial"/>
        </w:rPr>
        <w:t xml:space="preserve">: </w:t>
      </w:r>
      <w:r w:rsidR="00047808">
        <w:rPr>
          <w:rFonts w:ascii="Arial" w:hAnsi="Arial" w:cs="Arial"/>
        </w:rPr>
        <w:t>Resource efficiency cost reductions</w:t>
      </w:r>
      <w:r w:rsidR="00250406" w:rsidRPr="00D03589">
        <w:rPr>
          <w:rFonts w:ascii="Arial" w:hAnsi="Arial" w:cs="Arial"/>
        </w:rPr>
        <w:t xml:space="preserve"> are one of the main economic benefits of hotel sustainability. </w:t>
      </w:r>
      <w:proofErr w:type="spellStart"/>
      <w:r w:rsidR="0009486F" w:rsidRPr="00D03589">
        <w:rPr>
          <w:rFonts w:ascii="Arial" w:hAnsi="Arial" w:cs="Arial"/>
        </w:rPr>
        <w:t>Optimising</w:t>
      </w:r>
      <w:proofErr w:type="spellEnd"/>
      <w:r w:rsidR="0009486F" w:rsidRPr="00D03589">
        <w:rPr>
          <w:rFonts w:ascii="Arial" w:hAnsi="Arial" w:cs="Arial"/>
        </w:rPr>
        <w:t xml:space="preserve"> energy, water, </w:t>
      </w:r>
      <w:r w:rsidR="0009486F" w:rsidRPr="00D03589">
        <w:rPr>
          <w:rFonts w:ascii="Arial" w:hAnsi="Arial" w:cs="Arial"/>
        </w:rPr>
        <w:lastRenderedPageBreak/>
        <w:t xml:space="preserve">and waste can drastically reduce hotel operational costs. Dodds &amp; Holmes (2016) stated that implementing environmentally friendly techniques in hotels can result in a 30% reduction in utility bills. This </w:t>
      </w:r>
      <w:r w:rsidR="00047808">
        <w:rPr>
          <w:rFonts w:ascii="Arial" w:hAnsi="Arial" w:cs="Arial"/>
        </w:rPr>
        <w:t>cost reduction</w:t>
      </w:r>
      <w:r w:rsidR="0009486F" w:rsidRPr="00D03589">
        <w:rPr>
          <w:rFonts w:ascii="Arial" w:hAnsi="Arial" w:cs="Arial"/>
        </w:rPr>
        <w:t xml:space="preserve"> enhances hotels' profitability and financial well-being</w:t>
      </w:r>
      <w:r w:rsidR="00890C85" w:rsidRPr="00D03589">
        <w:rPr>
          <w:rFonts w:ascii="Arial" w:hAnsi="Arial" w:cs="Arial"/>
        </w:rPr>
        <w:t>.</w:t>
      </w:r>
    </w:p>
    <w:p w14:paraId="73C8C20A" w14:textId="77777777" w:rsidR="0000183B" w:rsidRPr="00D03589" w:rsidRDefault="0000183B" w:rsidP="00D03589">
      <w:pPr>
        <w:spacing w:line="360" w:lineRule="auto"/>
        <w:jc w:val="both"/>
        <w:rPr>
          <w:rFonts w:ascii="Arial" w:hAnsi="Arial" w:cs="Arial"/>
        </w:rPr>
      </w:pPr>
    </w:p>
    <w:p w14:paraId="77C8EEBE" w14:textId="77777777" w:rsidR="0000183B" w:rsidRPr="00D03589" w:rsidRDefault="0000183B" w:rsidP="00D03589">
      <w:pPr>
        <w:spacing w:line="360" w:lineRule="auto"/>
        <w:jc w:val="both"/>
        <w:rPr>
          <w:rFonts w:ascii="Arial" w:hAnsi="Arial" w:cs="Arial"/>
        </w:rPr>
      </w:pPr>
    </w:p>
    <w:p w14:paraId="1C21EB6C" w14:textId="77777777" w:rsidR="00096181" w:rsidRPr="00D03589" w:rsidRDefault="0000183B" w:rsidP="00D03589">
      <w:pPr>
        <w:spacing w:line="360" w:lineRule="auto"/>
        <w:jc w:val="both"/>
        <w:rPr>
          <w:rFonts w:ascii="Arial" w:hAnsi="Arial" w:cs="Arial"/>
        </w:rPr>
      </w:pPr>
      <w:r w:rsidRPr="00D03589">
        <w:rPr>
          <w:rFonts w:ascii="Arial" w:hAnsi="Arial" w:cs="Arial"/>
          <w:u w:val="single"/>
        </w:rPr>
        <w:t>Increased Marketability and Guest Satisfaction</w:t>
      </w:r>
      <w:r w:rsidRPr="00D03589">
        <w:rPr>
          <w:rFonts w:ascii="Arial" w:hAnsi="Arial" w:cs="Arial"/>
        </w:rPr>
        <w:t xml:space="preserve">: </w:t>
      </w:r>
    </w:p>
    <w:p w14:paraId="727BEBA0" w14:textId="029157D7" w:rsidR="0000183B" w:rsidRPr="00D03589" w:rsidRDefault="00890C85" w:rsidP="00D03589">
      <w:pPr>
        <w:spacing w:line="360" w:lineRule="auto"/>
        <w:jc w:val="both"/>
        <w:rPr>
          <w:rFonts w:ascii="Arial" w:hAnsi="Arial" w:cs="Arial"/>
        </w:rPr>
      </w:pPr>
      <w:r w:rsidRPr="00D03589">
        <w:rPr>
          <w:rFonts w:ascii="Arial" w:hAnsi="Arial" w:cs="Arial"/>
        </w:rPr>
        <w:t xml:space="preserve">Sustainability improves hotel marketing and guest satisfaction. Eco-friendly hotels attract more environmentally conscious guests. Studies indicate that </w:t>
      </w:r>
      <w:r w:rsidR="00047808">
        <w:rPr>
          <w:rFonts w:ascii="Arial" w:hAnsi="Arial" w:cs="Arial"/>
        </w:rPr>
        <w:t>green marketing strategies enhance hotels' reputations and foster</w:t>
      </w:r>
      <w:r w:rsidR="0009486F" w:rsidRPr="00D03589">
        <w:rPr>
          <w:rFonts w:ascii="Arial" w:hAnsi="Arial" w:cs="Arial"/>
        </w:rPr>
        <w:t xml:space="preserve"> customer loyalty (Chung, 2020). By </w:t>
      </w:r>
      <w:r w:rsidR="00047808">
        <w:rPr>
          <w:rFonts w:ascii="Arial" w:hAnsi="Arial" w:cs="Arial"/>
        </w:rPr>
        <w:t>strongly emphasising</w:t>
      </w:r>
      <w:r w:rsidR="0009486F" w:rsidRPr="00D03589">
        <w:rPr>
          <w:rFonts w:ascii="Arial" w:hAnsi="Arial" w:cs="Arial"/>
        </w:rPr>
        <w:t xml:space="preserve"> sustainability, hotels may distinguish themselves and cultivate a loyal customer base</w:t>
      </w:r>
      <w:r w:rsidRPr="00D03589">
        <w:rPr>
          <w:rFonts w:ascii="Arial" w:hAnsi="Arial" w:cs="Arial"/>
        </w:rPr>
        <w:t>.</w:t>
      </w:r>
    </w:p>
    <w:p w14:paraId="170B5C07" w14:textId="77777777" w:rsidR="0000183B" w:rsidRPr="00D03589" w:rsidRDefault="0000183B" w:rsidP="00D03589">
      <w:pPr>
        <w:spacing w:line="360" w:lineRule="auto"/>
        <w:jc w:val="both"/>
        <w:rPr>
          <w:rFonts w:ascii="Arial" w:hAnsi="Arial" w:cs="Arial"/>
        </w:rPr>
      </w:pPr>
    </w:p>
    <w:p w14:paraId="1A4677C4" w14:textId="5D40EDB9" w:rsidR="00250406" w:rsidRPr="00D03589" w:rsidRDefault="0000183B" w:rsidP="00D03589">
      <w:pPr>
        <w:spacing w:line="360" w:lineRule="auto"/>
        <w:jc w:val="both"/>
        <w:rPr>
          <w:rFonts w:ascii="Arial" w:hAnsi="Arial" w:cs="Arial"/>
          <w:u w:val="single"/>
        </w:rPr>
      </w:pPr>
      <w:r w:rsidRPr="00D03589">
        <w:rPr>
          <w:rFonts w:ascii="Arial" w:hAnsi="Arial" w:cs="Arial"/>
          <w:u w:val="single"/>
        </w:rPr>
        <w:t>Social Benefits</w:t>
      </w:r>
    </w:p>
    <w:p w14:paraId="1C6D4B6F" w14:textId="5D646E2F" w:rsidR="00250406" w:rsidRPr="00D03589" w:rsidRDefault="0000183B" w:rsidP="00D03589">
      <w:pPr>
        <w:spacing w:line="360" w:lineRule="auto"/>
        <w:jc w:val="both"/>
        <w:rPr>
          <w:rFonts w:ascii="Arial" w:hAnsi="Arial" w:cs="Arial"/>
        </w:rPr>
      </w:pPr>
      <w:r w:rsidRPr="00D03589">
        <w:rPr>
          <w:rFonts w:ascii="Arial" w:hAnsi="Arial" w:cs="Arial"/>
          <w:u w:val="single"/>
        </w:rPr>
        <w:t>Enhanced Community Relations</w:t>
      </w:r>
      <w:r w:rsidRPr="00D03589">
        <w:rPr>
          <w:rFonts w:ascii="Arial" w:hAnsi="Arial" w:cs="Arial"/>
        </w:rPr>
        <w:t>:</w:t>
      </w:r>
      <w:r w:rsidR="00890C85" w:rsidRPr="00D03589">
        <w:rPr>
          <w:rFonts w:ascii="Arial" w:hAnsi="Arial" w:cs="Arial"/>
        </w:rPr>
        <w:t xml:space="preserve"> Sustainable hotels' social responsibility helps locals. Examples include supporting local businesses, community projects, and history</w:t>
      </w:r>
      <w:r w:rsidR="00250406" w:rsidRPr="00D03589">
        <w:rPr>
          <w:rFonts w:ascii="Arial" w:hAnsi="Arial" w:cs="Arial"/>
        </w:rPr>
        <w:t xml:space="preserve">. </w:t>
      </w:r>
      <w:r w:rsidR="00890C85" w:rsidRPr="00D03589">
        <w:rPr>
          <w:rFonts w:ascii="Arial" w:hAnsi="Arial" w:cs="Arial"/>
        </w:rPr>
        <w:t xml:space="preserve">According to Sloan et al. (2009), engagement strengthens </w:t>
      </w:r>
      <w:r w:rsidR="00096181" w:rsidRPr="00D03589">
        <w:rPr>
          <w:rFonts w:ascii="Arial" w:hAnsi="Arial" w:cs="Arial"/>
        </w:rPr>
        <w:t>the connection to the community and</w:t>
      </w:r>
      <w:r w:rsidR="00890C85" w:rsidRPr="00D03589">
        <w:rPr>
          <w:rFonts w:ascii="Arial" w:hAnsi="Arial" w:cs="Arial"/>
        </w:rPr>
        <w:t xml:space="preserve"> the hotel's corporate citizenship. Chandran and Bhattacharya (2019) discovered that hotels </w:t>
      </w:r>
      <w:r w:rsidR="00047808">
        <w:rPr>
          <w:rFonts w:ascii="Arial" w:hAnsi="Arial" w:cs="Arial"/>
        </w:rPr>
        <w:t xml:space="preserve">participating in community development projects improved their brand image and </w:t>
      </w:r>
      <w:r w:rsidR="00890C85" w:rsidRPr="00D03589">
        <w:rPr>
          <w:rFonts w:ascii="Arial" w:hAnsi="Arial" w:cs="Arial"/>
        </w:rPr>
        <w:t>relationships with the local community.</w:t>
      </w:r>
    </w:p>
    <w:p w14:paraId="7CB5CA4E" w14:textId="77777777" w:rsidR="00096181" w:rsidRPr="00D03589" w:rsidRDefault="00096181" w:rsidP="00D03589">
      <w:pPr>
        <w:spacing w:line="360" w:lineRule="auto"/>
        <w:jc w:val="both"/>
        <w:rPr>
          <w:rFonts w:ascii="Arial" w:hAnsi="Arial" w:cs="Arial"/>
        </w:rPr>
      </w:pPr>
    </w:p>
    <w:p w14:paraId="147849EB" w14:textId="77777777" w:rsidR="00890C85" w:rsidRPr="00D03589" w:rsidRDefault="0000183B" w:rsidP="00D03589">
      <w:pPr>
        <w:spacing w:line="360" w:lineRule="auto"/>
        <w:jc w:val="both"/>
        <w:rPr>
          <w:rFonts w:ascii="Arial" w:hAnsi="Arial" w:cs="Arial"/>
        </w:rPr>
      </w:pPr>
      <w:r w:rsidRPr="00D03589">
        <w:rPr>
          <w:rFonts w:ascii="Arial" w:hAnsi="Arial" w:cs="Arial"/>
          <w:u w:val="single"/>
        </w:rPr>
        <w:t>Improved Employee Well-being and Engagement</w:t>
      </w:r>
      <w:r w:rsidRPr="00D03589">
        <w:rPr>
          <w:rFonts w:ascii="Arial" w:hAnsi="Arial" w:cs="Arial"/>
        </w:rPr>
        <w:t>:</w:t>
      </w:r>
      <w:r w:rsidR="00890C85" w:rsidRPr="00D03589">
        <w:rPr>
          <w:rFonts w:ascii="Arial" w:hAnsi="Arial" w:cs="Arial"/>
        </w:rPr>
        <w:t xml:space="preserve"> Sustainable practices improve hotel staff health and engagement. Green office practices, natural lighting, and better indoor air quality benefit employees. </w:t>
      </w:r>
      <w:r w:rsidR="00250406" w:rsidRPr="00D03589">
        <w:rPr>
          <w:rFonts w:ascii="Arial" w:hAnsi="Arial" w:cs="Arial"/>
        </w:rPr>
        <w:t xml:space="preserve"> </w:t>
      </w:r>
      <w:r w:rsidR="00890C85" w:rsidRPr="00D03589">
        <w:rPr>
          <w:rFonts w:ascii="Arial" w:hAnsi="Arial" w:cs="Arial"/>
        </w:rPr>
        <w:t>In addition to reducing turnover and enhancing productivity, sustainability projects increase engagement and satisfaction in the workforce (Kapiki, 2012). Dodds and Holmes (2016) found that eco-friendly hotels had more engaged and proud staff members, which led to better operational efficiency.</w:t>
      </w:r>
    </w:p>
    <w:p w14:paraId="414AC045" w14:textId="3D161A12" w:rsidR="0000183B" w:rsidRPr="00D03589" w:rsidRDefault="0000183B" w:rsidP="00D03589">
      <w:pPr>
        <w:spacing w:line="360" w:lineRule="auto"/>
        <w:jc w:val="both"/>
        <w:rPr>
          <w:rFonts w:ascii="Arial" w:hAnsi="Arial" w:cs="Arial"/>
        </w:rPr>
      </w:pPr>
    </w:p>
    <w:p w14:paraId="6BBEF732" w14:textId="77777777" w:rsidR="0000183B" w:rsidRPr="00D03589" w:rsidRDefault="0000183B" w:rsidP="00D03589">
      <w:pPr>
        <w:spacing w:line="360" w:lineRule="auto"/>
        <w:jc w:val="both"/>
        <w:rPr>
          <w:rFonts w:ascii="Arial" w:hAnsi="Arial" w:cs="Arial"/>
        </w:rPr>
      </w:pPr>
    </w:p>
    <w:p w14:paraId="5ACDB9FF" w14:textId="566202E7" w:rsidR="00250406" w:rsidRPr="00D03589" w:rsidRDefault="0000183B" w:rsidP="00D03589">
      <w:pPr>
        <w:spacing w:line="360" w:lineRule="auto"/>
        <w:jc w:val="both"/>
        <w:rPr>
          <w:rFonts w:ascii="Arial" w:hAnsi="Arial" w:cs="Arial"/>
          <w:b/>
          <w:bCs/>
          <w:u w:val="single"/>
        </w:rPr>
      </w:pPr>
      <w:r w:rsidRPr="00D03589">
        <w:rPr>
          <w:rFonts w:ascii="Arial" w:hAnsi="Arial" w:cs="Arial"/>
          <w:b/>
          <w:bCs/>
          <w:u w:val="single"/>
        </w:rPr>
        <w:t>Challenges of Integrating Sustainability in Hotel Operations</w:t>
      </w:r>
    </w:p>
    <w:p w14:paraId="216540E8" w14:textId="77777777" w:rsidR="0000183B" w:rsidRPr="00D03589" w:rsidRDefault="00250406" w:rsidP="00D03589">
      <w:pPr>
        <w:spacing w:line="360" w:lineRule="auto"/>
        <w:jc w:val="both"/>
        <w:rPr>
          <w:rFonts w:ascii="Arial" w:hAnsi="Arial" w:cs="Arial"/>
        </w:rPr>
      </w:pPr>
      <w:r w:rsidRPr="00D03589">
        <w:rPr>
          <w:rFonts w:ascii="Arial" w:hAnsi="Arial" w:cs="Arial"/>
        </w:rPr>
        <w:t>Incorporating sustainability into hotel operations is a multifaceted undertaking that entails several financial, operational, and legal obstacles. Despite the long-term benefits, these challenges might impede the implementation of sustainable practices.</w:t>
      </w:r>
    </w:p>
    <w:p w14:paraId="4477D2E2" w14:textId="77777777" w:rsidR="00250406" w:rsidRPr="00D03589" w:rsidRDefault="00250406" w:rsidP="00D03589">
      <w:pPr>
        <w:spacing w:line="360" w:lineRule="auto"/>
        <w:jc w:val="both"/>
        <w:rPr>
          <w:rFonts w:ascii="Arial" w:hAnsi="Arial" w:cs="Arial"/>
        </w:rPr>
      </w:pPr>
    </w:p>
    <w:p w14:paraId="4DCDCA9D" w14:textId="5A04FC37" w:rsidR="00250406" w:rsidRPr="00D03589" w:rsidRDefault="0000183B" w:rsidP="00D03589">
      <w:pPr>
        <w:spacing w:line="360" w:lineRule="auto"/>
        <w:jc w:val="both"/>
        <w:rPr>
          <w:rFonts w:ascii="Arial" w:hAnsi="Arial" w:cs="Arial"/>
          <w:u w:val="single"/>
        </w:rPr>
      </w:pPr>
      <w:r w:rsidRPr="00D03589">
        <w:rPr>
          <w:rFonts w:ascii="Arial" w:hAnsi="Arial" w:cs="Arial"/>
          <w:u w:val="single"/>
        </w:rPr>
        <w:lastRenderedPageBreak/>
        <w:t>Financial Challenges</w:t>
      </w:r>
    </w:p>
    <w:p w14:paraId="6AE2CBCA" w14:textId="7701153F" w:rsidR="0000183B" w:rsidRPr="00D03589" w:rsidRDefault="00250406" w:rsidP="00D03589">
      <w:pPr>
        <w:spacing w:line="360" w:lineRule="auto"/>
        <w:jc w:val="both"/>
        <w:rPr>
          <w:rFonts w:ascii="Arial" w:hAnsi="Arial" w:cs="Arial"/>
        </w:rPr>
      </w:pPr>
      <w:r w:rsidRPr="00D03589">
        <w:rPr>
          <w:rFonts w:ascii="Arial" w:hAnsi="Arial" w:cs="Arial"/>
        </w:rPr>
        <w:t xml:space="preserve">Investment and Funding: </w:t>
      </w:r>
      <w:r w:rsidR="00096181" w:rsidRPr="00D03589">
        <w:rPr>
          <w:rFonts w:ascii="Arial" w:hAnsi="Arial" w:cs="Arial"/>
        </w:rPr>
        <w:t>Implementing sustainable technology and practices can be expensive</w:t>
      </w:r>
      <w:r w:rsidRPr="00D03589">
        <w:rPr>
          <w:rFonts w:ascii="Arial" w:hAnsi="Arial" w:cs="Arial"/>
        </w:rPr>
        <w:t xml:space="preserve">. Hotels need significant funds to invest in energy-efficient technologies, renewable energy, and sustainable building materials. </w:t>
      </w:r>
      <w:proofErr w:type="spellStart"/>
      <w:r w:rsidRPr="00D03589">
        <w:rPr>
          <w:rFonts w:ascii="Arial" w:hAnsi="Arial" w:cs="Arial"/>
        </w:rPr>
        <w:t>Kleindorfer</w:t>
      </w:r>
      <w:proofErr w:type="spellEnd"/>
      <w:r w:rsidRPr="00D03589">
        <w:rPr>
          <w:rFonts w:ascii="Arial" w:hAnsi="Arial" w:cs="Arial"/>
        </w:rPr>
        <w:t xml:space="preserve">, Singhal, and </w:t>
      </w:r>
      <w:proofErr w:type="spellStart"/>
      <w:r w:rsidRPr="00D03589">
        <w:rPr>
          <w:rFonts w:ascii="Arial" w:hAnsi="Arial" w:cs="Arial"/>
        </w:rPr>
        <w:t>VanWassenhove</w:t>
      </w:r>
      <w:proofErr w:type="spellEnd"/>
      <w:r w:rsidRPr="00D03589">
        <w:rPr>
          <w:rFonts w:ascii="Arial" w:hAnsi="Arial" w:cs="Arial"/>
        </w:rPr>
        <w:t xml:space="preserve"> (2005) found that these early investments can be a substantial obstacle for many hotels, especially smaller ones with low money. These investments must be planned long-term to save money and increase profits.</w:t>
      </w:r>
    </w:p>
    <w:p w14:paraId="19B0EDA9" w14:textId="77777777" w:rsidR="00250406" w:rsidRPr="00D03589" w:rsidRDefault="00250406" w:rsidP="00D03589">
      <w:pPr>
        <w:spacing w:line="360" w:lineRule="auto"/>
        <w:jc w:val="both"/>
        <w:rPr>
          <w:rFonts w:ascii="Arial" w:hAnsi="Arial" w:cs="Arial"/>
        </w:rPr>
      </w:pPr>
    </w:p>
    <w:p w14:paraId="339A27D0" w14:textId="3266E337" w:rsidR="0000183B" w:rsidRPr="00D03589" w:rsidRDefault="0000183B" w:rsidP="00D03589">
      <w:pPr>
        <w:spacing w:line="360" w:lineRule="auto"/>
        <w:jc w:val="both"/>
        <w:rPr>
          <w:rFonts w:ascii="Arial" w:hAnsi="Arial" w:cs="Arial"/>
        </w:rPr>
      </w:pPr>
      <w:r w:rsidRPr="00D03589">
        <w:rPr>
          <w:rFonts w:ascii="Arial" w:hAnsi="Arial" w:cs="Arial"/>
          <w:u w:val="single"/>
        </w:rPr>
        <w:t xml:space="preserve">Long-term Financial Planning: </w:t>
      </w:r>
      <w:r w:rsidR="00250406" w:rsidRPr="00D03589">
        <w:rPr>
          <w:rFonts w:ascii="Arial" w:hAnsi="Arial" w:cs="Arial"/>
          <w:u w:val="single"/>
        </w:rPr>
        <w:t xml:space="preserve"> </w:t>
      </w:r>
      <w:r w:rsidR="00250406" w:rsidRPr="00D03589">
        <w:rPr>
          <w:rFonts w:ascii="Arial" w:hAnsi="Arial" w:cs="Arial"/>
        </w:rPr>
        <w:t xml:space="preserve">Planning and analysis are needed to make sustainable activities profitable. Hotels must assess </w:t>
      </w:r>
      <w:r w:rsidR="00096181" w:rsidRPr="00D03589">
        <w:rPr>
          <w:rFonts w:ascii="Arial" w:hAnsi="Arial" w:cs="Arial"/>
        </w:rPr>
        <w:t>the ROI of sustainability initiatives</w:t>
      </w:r>
      <w:r w:rsidR="00250406" w:rsidRPr="00D03589">
        <w:rPr>
          <w:rFonts w:ascii="Arial" w:hAnsi="Arial" w:cs="Arial"/>
        </w:rPr>
        <w:t xml:space="preserve">, which may be unclear. </w:t>
      </w:r>
      <w:proofErr w:type="spellStart"/>
      <w:r w:rsidR="00250406" w:rsidRPr="00D03589">
        <w:rPr>
          <w:rFonts w:ascii="Arial" w:hAnsi="Arial" w:cs="Arial"/>
        </w:rPr>
        <w:t>Melissen</w:t>
      </w:r>
      <w:proofErr w:type="spellEnd"/>
      <w:r w:rsidR="00250406" w:rsidRPr="00D03589">
        <w:rPr>
          <w:rFonts w:ascii="Arial" w:hAnsi="Arial" w:cs="Arial"/>
        </w:rPr>
        <w:t xml:space="preserve"> et al. (2016) emphasise the need </w:t>
      </w:r>
      <w:r w:rsidR="00096181" w:rsidRPr="00D03589">
        <w:rPr>
          <w:rFonts w:ascii="Arial" w:hAnsi="Arial" w:cs="Arial"/>
        </w:rPr>
        <w:t>to integrate</w:t>
      </w:r>
      <w:r w:rsidR="00250406" w:rsidRPr="00D03589">
        <w:rPr>
          <w:rFonts w:ascii="Arial" w:hAnsi="Arial" w:cs="Arial"/>
        </w:rPr>
        <w:t xml:space="preserve"> sustainability into the </w:t>
      </w:r>
      <w:r w:rsidR="00096181" w:rsidRPr="00D03589">
        <w:rPr>
          <w:rFonts w:ascii="Arial" w:hAnsi="Arial" w:cs="Arial"/>
        </w:rPr>
        <w:t>primary</w:t>
      </w:r>
      <w:r w:rsidR="00250406" w:rsidRPr="00D03589">
        <w:rPr>
          <w:rFonts w:ascii="Arial" w:hAnsi="Arial" w:cs="Arial"/>
        </w:rPr>
        <w:t xml:space="preserve"> business strategy for long-term financial gains.</w:t>
      </w:r>
    </w:p>
    <w:p w14:paraId="3BF631FA" w14:textId="77777777" w:rsidR="00250406" w:rsidRPr="00D03589" w:rsidRDefault="00250406" w:rsidP="00D03589">
      <w:pPr>
        <w:spacing w:line="360" w:lineRule="auto"/>
        <w:jc w:val="both"/>
        <w:rPr>
          <w:rFonts w:ascii="Arial" w:hAnsi="Arial" w:cs="Arial"/>
        </w:rPr>
      </w:pPr>
    </w:p>
    <w:p w14:paraId="6EE80E5F" w14:textId="77777777" w:rsidR="0000183B" w:rsidRPr="00D03589" w:rsidRDefault="0000183B" w:rsidP="00D03589">
      <w:pPr>
        <w:spacing w:line="360" w:lineRule="auto"/>
        <w:jc w:val="both"/>
        <w:rPr>
          <w:rFonts w:ascii="Arial" w:hAnsi="Arial" w:cs="Arial"/>
          <w:u w:val="single"/>
        </w:rPr>
      </w:pPr>
      <w:r w:rsidRPr="00D03589">
        <w:rPr>
          <w:rFonts w:ascii="Arial" w:hAnsi="Arial" w:cs="Arial"/>
          <w:u w:val="single"/>
        </w:rPr>
        <w:t>Operational Challenges</w:t>
      </w:r>
    </w:p>
    <w:p w14:paraId="577C4873" w14:textId="7603FDF6" w:rsidR="0000183B" w:rsidRPr="00D03589" w:rsidRDefault="00F60949" w:rsidP="00D03589">
      <w:pPr>
        <w:spacing w:line="360" w:lineRule="auto"/>
        <w:jc w:val="both"/>
        <w:rPr>
          <w:rFonts w:ascii="Arial" w:hAnsi="Arial" w:cs="Arial"/>
        </w:rPr>
      </w:pPr>
      <w:r w:rsidRPr="00D03589">
        <w:rPr>
          <w:rFonts w:ascii="Arial" w:hAnsi="Arial" w:cs="Arial"/>
        </w:rPr>
        <w:t xml:space="preserve">Staff training and capacity building: Sustainable </w:t>
      </w:r>
      <w:r w:rsidR="00096181" w:rsidRPr="00D03589">
        <w:rPr>
          <w:rFonts w:ascii="Arial" w:hAnsi="Arial" w:cs="Arial"/>
        </w:rPr>
        <w:t>practices often require major hotel operations adjustments, requiring extensive staff training and capacity building. Employees must be taught sustainable practices</w:t>
      </w:r>
      <w:r w:rsidRPr="00D03589">
        <w:rPr>
          <w:rFonts w:ascii="Arial" w:hAnsi="Arial" w:cs="Arial"/>
        </w:rPr>
        <w:t xml:space="preserve"> to ensure their implementation and maintenance. Eusebio-</w:t>
      </w:r>
      <w:proofErr w:type="spellStart"/>
      <w:r w:rsidRPr="00D03589">
        <w:rPr>
          <w:rFonts w:ascii="Arial" w:hAnsi="Arial" w:cs="Arial"/>
        </w:rPr>
        <w:t>Sison</w:t>
      </w:r>
      <w:proofErr w:type="spellEnd"/>
      <w:r w:rsidRPr="00D03589">
        <w:rPr>
          <w:rFonts w:ascii="Arial" w:hAnsi="Arial" w:cs="Arial"/>
        </w:rPr>
        <w:t xml:space="preserve"> and </w:t>
      </w:r>
      <w:proofErr w:type="spellStart"/>
      <w:r w:rsidRPr="00D03589">
        <w:rPr>
          <w:rFonts w:ascii="Arial" w:hAnsi="Arial" w:cs="Arial"/>
        </w:rPr>
        <w:t>Dellova</w:t>
      </w:r>
      <w:proofErr w:type="spellEnd"/>
      <w:r w:rsidRPr="00D03589">
        <w:rPr>
          <w:rFonts w:ascii="Arial" w:hAnsi="Arial" w:cs="Arial"/>
        </w:rPr>
        <w:t xml:space="preserve"> (2023) concluded that continual training promotes staff accountability and operational efficiency.</w:t>
      </w:r>
    </w:p>
    <w:p w14:paraId="1562AE48" w14:textId="77777777" w:rsidR="00F60949" w:rsidRPr="00D03589" w:rsidRDefault="00F60949" w:rsidP="00D03589">
      <w:pPr>
        <w:spacing w:line="360" w:lineRule="auto"/>
        <w:jc w:val="both"/>
        <w:rPr>
          <w:rFonts w:ascii="Arial" w:hAnsi="Arial" w:cs="Arial"/>
        </w:rPr>
      </w:pPr>
    </w:p>
    <w:p w14:paraId="6700D5F4" w14:textId="0752C720" w:rsidR="00F60949" w:rsidRPr="00D03589" w:rsidRDefault="0000183B" w:rsidP="00D03589">
      <w:pPr>
        <w:spacing w:line="360" w:lineRule="auto"/>
        <w:jc w:val="both"/>
        <w:rPr>
          <w:rFonts w:ascii="Arial" w:hAnsi="Arial" w:cs="Arial"/>
        </w:rPr>
      </w:pPr>
      <w:r w:rsidRPr="00D03589">
        <w:rPr>
          <w:rFonts w:ascii="Arial" w:hAnsi="Arial" w:cs="Arial"/>
          <w:u w:val="single"/>
        </w:rPr>
        <w:t>Technological Upgrades and Maintenanc</w:t>
      </w:r>
      <w:r w:rsidRPr="00D03589">
        <w:rPr>
          <w:rFonts w:ascii="Arial" w:hAnsi="Arial" w:cs="Arial"/>
        </w:rPr>
        <w:t xml:space="preserve">e: </w:t>
      </w:r>
    </w:p>
    <w:p w14:paraId="261CCCFB" w14:textId="58A53877" w:rsidR="00F60949" w:rsidRPr="00D03589" w:rsidRDefault="00096181" w:rsidP="00D03589">
      <w:pPr>
        <w:spacing w:line="360" w:lineRule="auto"/>
        <w:jc w:val="both"/>
        <w:rPr>
          <w:rFonts w:ascii="Arial" w:hAnsi="Arial" w:cs="Arial"/>
        </w:rPr>
      </w:pPr>
      <w:r w:rsidRPr="00D03589">
        <w:rPr>
          <w:rFonts w:ascii="Arial" w:hAnsi="Arial" w:cs="Arial"/>
        </w:rPr>
        <w:t>Sustainable enterprises commonly use energy-efficient HVAC systems, water-saving devices, and renewable energy installations</w:t>
      </w:r>
      <w:r w:rsidR="00F60949" w:rsidRPr="00D03589">
        <w:rPr>
          <w:rFonts w:ascii="Arial" w:hAnsi="Arial" w:cs="Arial"/>
        </w:rPr>
        <w:t xml:space="preserve">. Maintaining and improving these </w:t>
      </w:r>
      <w:r w:rsidRPr="00D03589">
        <w:rPr>
          <w:rFonts w:ascii="Arial" w:hAnsi="Arial" w:cs="Arial"/>
        </w:rPr>
        <w:t>technologies</w:t>
      </w:r>
      <w:r w:rsidR="00F60949" w:rsidRPr="00D03589">
        <w:rPr>
          <w:rFonts w:ascii="Arial" w:hAnsi="Arial" w:cs="Arial"/>
        </w:rPr>
        <w:t xml:space="preserve"> requires expertise. Eskerod et al. (2019) report that energy management using Internet of Things (IoT) technology is developing, but it requires constant technical support and improvements.</w:t>
      </w:r>
    </w:p>
    <w:p w14:paraId="39F07CC5" w14:textId="77777777" w:rsidR="00F60949" w:rsidRPr="00D03589" w:rsidRDefault="00F60949" w:rsidP="00D03589">
      <w:pPr>
        <w:spacing w:line="360" w:lineRule="auto"/>
        <w:jc w:val="both"/>
        <w:rPr>
          <w:rFonts w:ascii="Arial" w:hAnsi="Arial" w:cs="Arial"/>
        </w:rPr>
      </w:pPr>
    </w:p>
    <w:p w14:paraId="59EF6543" w14:textId="77777777" w:rsidR="00F60949" w:rsidRPr="00D03589" w:rsidRDefault="00F60949" w:rsidP="00D03589">
      <w:pPr>
        <w:spacing w:line="360" w:lineRule="auto"/>
        <w:jc w:val="both"/>
        <w:rPr>
          <w:rFonts w:ascii="Arial" w:hAnsi="Arial" w:cs="Arial"/>
        </w:rPr>
      </w:pPr>
    </w:p>
    <w:p w14:paraId="0D25BE80" w14:textId="6E0C78DD" w:rsidR="00F60949" w:rsidRPr="00D03589" w:rsidRDefault="0000183B" w:rsidP="00D03589">
      <w:pPr>
        <w:spacing w:line="360" w:lineRule="auto"/>
        <w:jc w:val="both"/>
        <w:rPr>
          <w:rFonts w:ascii="Arial" w:hAnsi="Arial" w:cs="Arial"/>
          <w:u w:val="single"/>
        </w:rPr>
      </w:pPr>
      <w:r w:rsidRPr="00D03589">
        <w:rPr>
          <w:rFonts w:ascii="Arial" w:hAnsi="Arial" w:cs="Arial"/>
          <w:u w:val="single"/>
        </w:rPr>
        <w:t>Regulatory and Compliance Challenges</w:t>
      </w:r>
    </w:p>
    <w:p w14:paraId="7C09E400" w14:textId="4E3B08FD" w:rsidR="0000183B" w:rsidRPr="00D03589" w:rsidRDefault="00F60949" w:rsidP="00D03589">
      <w:pPr>
        <w:spacing w:line="360" w:lineRule="auto"/>
        <w:jc w:val="both"/>
        <w:rPr>
          <w:rFonts w:ascii="Arial" w:hAnsi="Arial" w:cs="Arial"/>
        </w:rPr>
      </w:pPr>
      <w:r w:rsidRPr="00D03589">
        <w:rPr>
          <w:rFonts w:ascii="Arial" w:hAnsi="Arial" w:cs="Arial"/>
        </w:rPr>
        <w:t xml:space="preserve">Compliance with international and local environmental regulations is </w:t>
      </w:r>
      <w:r w:rsidR="00096181" w:rsidRPr="00D03589">
        <w:rPr>
          <w:rFonts w:ascii="Arial" w:hAnsi="Arial" w:cs="Arial"/>
        </w:rPr>
        <w:t>complex</w:t>
      </w:r>
      <w:r w:rsidRPr="00D03589">
        <w:rPr>
          <w:rFonts w:ascii="Arial" w:hAnsi="Arial" w:cs="Arial"/>
        </w:rPr>
        <w:t xml:space="preserve">. Hotels must follow many rules to comply with regulations. Compliance may require extensive administrative effort and monitoring. </w:t>
      </w:r>
      <w:proofErr w:type="spellStart"/>
      <w:r w:rsidR="008552DD" w:rsidRPr="00D03589">
        <w:rPr>
          <w:rFonts w:ascii="Arial" w:hAnsi="Arial" w:cs="Arial"/>
        </w:rPr>
        <w:t>Cozzio</w:t>
      </w:r>
      <w:proofErr w:type="spellEnd"/>
      <w:r w:rsidR="008552DD" w:rsidRPr="00D03589">
        <w:rPr>
          <w:rFonts w:ascii="Arial" w:hAnsi="Arial" w:cs="Arial"/>
        </w:rPr>
        <w:t xml:space="preserve"> (2019) asserts that the absence of regional standards can impede efforts to ensure compliance.</w:t>
      </w:r>
    </w:p>
    <w:p w14:paraId="227CDA59" w14:textId="77777777" w:rsidR="008552DD" w:rsidRPr="00D03589" w:rsidRDefault="008552DD" w:rsidP="00D03589">
      <w:pPr>
        <w:spacing w:line="360" w:lineRule="auto"/>
        <w:jc w:val="both"/>
        <w:rPr>
          <w:rFonts w:ascii="Arial" w:hAnsi="Arial" w:cs="Arial"/>
        </w:rPr>
      </w:pPr>
    </w:p>
    <w:p w14:paraId="2AD15609" w14:textId="02710C86" w:rsidR="0000183B" w:rsidRPr="00D03589" w:rsidRDefault="0000183B" w:rsidP="00D03589">
      <w:pPr>
        <w:spacing w:line="360" w:lineRule="auto"/>
        <w:jc w:val="both"/>
        <w:rPr>
          <w:rFonts w:ascii="Arial" w:hAnsi="Arial" w:cs="Arial"/>
        </w:rPr>
      </w:pPr>
      <w:r w:rsidRPr="00D03589">
        <w:rPr>
          <w:rFonts w:ascii="Arial" w:hAnsi="Arial" w:cs="Arial"/>
          <w:u w:val="single"/>
        </w:rPr>
        <w:lastRenderedPageBreak/>
        <w:t>Continuous Monitoring and Reporting Requirements:</w:t>
      </w:r>
      <w:r w:rsidRPr="00D03589">
        <w:rPr>
          <w:rFonts w:ascii="Arial" w:hAnsi="Arial" w:cs="Arial"/>
        </w:rPr>
        <w:t xml:space="preserve"> </w:t>
      </w:r>
      <w:r w:rsidR="00F60949" w:rsidRPr="00D03589">
        <w:rPr>
          <w:rFonts w:ascii="Arial" w:hAnsi="Arial" w:cs="Arial"/>
        </w:rPr>
        <w:t xml:space="preserve">Sustainable hotel operations require regular monitoring and reporting to evaluate and change performance. Regular audits, data collecting, and stakeholder reporting are </w:t>
      </w:r>
      <w:r w:rsidR="00096181" w:rsidRPr="00D03589">
        <w:rPr>
          <w:rFonts w:ascii="Arial" w:hAnsi="Arial" w:cs="Arial"/>
        </w:rPr>
        <w:t>needed</w:t>
      </w:r>
      <w:r w:rsidR="00F60949" w:rsidRPr="00D03589">
        <w:rPr>
          <w:rFonts w:ascii="Arial" w:hAnsi="Arial" w:cs="Arial"/>
        </w:rPr>
        <w:t xml:space="preserve">. These actions might be administratively burdensome, especially for smaller hotels with limited resources. </w:t>
      </w:r>
      <w:r w:rsidR="008552DD" w:rsidRPr="00D03589">
        <w:rPr>
          <w:rFonts w:ascii="Arial" w:hAnsi="Arial" w:cs="Arial"/>
        </w:rPr>
        <w:t>Santos et al. (2020) emphasise establishing comprehensive monitoring systems for tracking sustainability indicators.</w:t>
      </w:r>
    </w:p>
    <w:p w14:paraId="3BDE589C" w14:textId="77777777" w:rsidR="00F60949" w:rsidRPr="00D03589" w:rsidRDefault="00F60949" w:rsidP="00D03589">
      <w:pPr>
        <w:spacing w:line="360" w:lineRule="auto"/>
        <w:jc w:val="both"/>
        <w:rPr>
          <w:rFonts w:ascii="Arial" w:hAnsi="Arial" w:cs="Arial"/>
        </w:rPr>
      </w:pPr>
    </w:p>
    <w:p w14:paraId="1D7CDED8" w14:textId="7979548D" w:rsidR="00F31481" w:rsidRPr="00D03589" w:rsidRDefault="00F31481" w:rsidP="00D03589">
      <w:pPr>
        <w:spacing w:line="360" w:lineRule="auto"/>
        <w:jc w:val="both"/>
        <w:rPr>
          <w:rFonts w:ascii="Arial" w:hAnsi="Arial" w:cs="Arial"/>
        </w:rPr>
      </w:pPr>
    </w:p>
    <w:p w14:paraId="27C3C586" w14:textId="339F7102" w:rsidR="008552DD" w:rsidRPr="00D03589" w:rsidRDefault="00F31481" w:rsidP="00D03589">
      <w:pPr>
        <w:spacing w:line="360" w:lineRule="auto"/>
        <w:jc w:val="both"/>
        <w:rPr>
          <w:rFonts w:ascii="Arial" w:hAnsi="Arial" w:cs="Arial"/>
          <w:b/>
          <w:bCs/>
          <w:u w:val="single"/>
        </w:rPr>
      </w:pPr>
      <w:r w:rsidRPr="00D03589">
        <w:rPr>
          <w:rFonts w:ascii="Arial" w:hAnsi="Arial" w:cs="Arial"/>
          <w:b/>
          <w:bCs/>
          <w:u w:val="single"/>
        </w:rPr>
        <w:t>Case Studies of Sustainable Practices in Hotels</w:t>
      </w:r>
    </w:p>
    <w:p w14:paraId="1C7D617A" w14:textId="2BDCC785" w:rsidR="00F60949" w:rsidRPr="00D03589" w:rsidRDefault="008552DD" w:rsidP="00D03589">
      <w:pPr>
        <w:spacing w:line="360" w:lineRule="auto"/>
        <w:jc w:val="both"/>
        <w:rPr>
          <w:rFonts w:ascii="Arial" w:hAnsi="Arial" w:cs="Arial"/>
        </w:rPr>
      </w:pPr>
      <w:r w:rsidRPr="00D03589">
        <w:rPr>
          <w:rFonts w:ascii="Arial" w:hAnsi="Arial" w:cs="Arial"/>
        </w:rPr>
        <w:t xml:space="preserve">Hotels employ sustainable measures differently depending on geography and type. Below are case studies of rural, coastal, and metropolitan hotels </w:t>
      </w:r>
      <w:r w:rsidR="008604F8" w:rsidRPr="00D03589">
        <w:rPr>
          <w:rFonts w:ascii="Arial" w:hAnsi="Arial" w:cs="Arial"/>
        </w:rPr>
        <w:t>implementing</w:t>
      </w:r>
      <w:r w:rsidRPr="00D03589">
        <w:rPr>
          <w:rFonts w:ascii="Arial" w:hAnsi="Arial" w:cs="Arial"/>
        </w:rPr>
        <w:t xml:space="preserve"> sustainable practices. These case studies reveal methods, challenges, and successes.</w:t>
      </w:r>
    </w:p>
    <w:p w14:paraId="111136DA" w14:textId="77777777" w:rsidR="008552DD" w:rsidRPr="00D03589" w:rsidRDefault="008552DD" w:rsidP="00D03589">
      <w:pPr>
        <w:spacing w:line="360" w:lineRule="auto"/>
        <w:jc w:val="both"/>
        <w:rPr>
          <w:rFonts w:ascii="Arial" w:hAnsi="Arial" w:cs="Arial"/>
        </w:rPr>
      </w:pPr>
    </w:p>
    <w:p w14:paraId="1C55FFE4" w14:textId="350D0CC3" w:rsidR="00F31481" w:rsidRPr="00D03589" w:rsidRDefault="00F31481" w:rsidP="00D03589">
      <w:pPr>
        <w:spacing w:line="360" w:lineRule="auto"/>
        <w:jc w:val="both"/>
        <w:rPr>
          <w:rFonts w:ascii="Arial" w:hAnsi="Arial" w:cs="Arial"/>
          <w:u w:val="single"/>
        </w:rPr>
      </w:pPr>
      <w:r w:rsidRPr="00D03589">
        <w:rPr>
          <w:rFonts w:ascii="Arial" w:hAnsi="Arial" w:cs="Arial"/>
          <w:u w:val="single"/>
        </w:rPr>
        <w:t>Rural Hotels</w:t>
      </w:r>
    </w:p>
    <w:p w14:paraId="2A469250" w14:textId="1DDFE5D3" w:rsidR="00F31481" w:rsidRPr="00D03589" w:rsidRDefault="00F60949" w:rsidP="00D03589">
      <w:pPr>
        <w:spacing w:line="360" w:lineRule="auto"/>
        <w:jc w:val="both"/>
        <w:rPr>
          <w:rFonts w:ascii="Arial" w:hAnsi="Arial" w:cs="Arial"/>
        </w:rPr>
      </w:pPr>
      <w:r w:rsidRPr="00D03589">
        <w:rPr>
          <w:rFonts w:ascii="Arial" w:hAnsi="Arial" w:cs="Arial"/>
        </w:rPr>
        <w:t xml:space="preserve">Sample Case Study and Best Practices: The premium hotel in Portugal's Arrábida Natural Park shows how rural hotels may be sustainable. Pereira, Silva, and Dias (2021) report that this hotel has adopted energy efficiency, water conservation, waste reduction, and local flora and wildlife protection programmes. For social sustainability, the hotel supports local charities and provides a secure and healthy workplace. These </w:t>
      </w:r>
      <w:r w:rsidR="008604F8" w:rsidRPr="00D03589">
        <w:rPr>
          <w:rFonts w:ascii="Arial" w:hAnsi="Arial" w:cs="Arial"/>
        </w:rPr>
        <w:t>practices</w:t>
      </w:r>
      <w:r w:rsidRPr="00D03589">
        <w:rPr>
          <w:rFonts w:ascii="Arial" w:hAnsi="Arial" w:cs="Arial"/>
        </w:rPr>
        <w:t xml:space="preserve"> boost hotel reputation and visitor satisfaction while lowering operational expenses (Pereira et al., 2021).</w:t>
      </w:r>
    </w:p>
    <w:p w14:paraId="6687D026" w14:textId="77777777" w:rsidR="00F60949" w:rsidRPr="00D03589" w:rsidRDefault="00F60949" w:rsidP="00D03589">
      <w:pPr>
        <w:spacing w:line="360" w:lineRule="auto"/>
        <w:jc w:val="both"/>
        <w:rPr>
          <w:rFonts w:ascii="Arial" w:hAnsi="Arial" w:cs="Arial"/>
        </w:rPr>
      </w:pPr>
    </w:p>
    <w:p w14:paraId="2B4845FB" w14:textId="3FB5627E" w:rsidR="00F31481" w:rsidRPr="00D03589" w:rsidRDefault="00F31481" w:rsidP="00D03589">
      <w:pPr>
        <w:spacing w:line="360" w:lineRule="auto"/>
        <w:jc w:val="both"/>
        <w:rPr>
          <w:rFonts w:ascii="Arial" w:hAnsi="Arial" w:cs="Arial"/>
          <w:u w:val="single"/>
        </w:rPr>
      </w:pPr>
      <w:r w:rsidRPr="00D03589">
        <w:rPr>
          <w:rFonts w:ascii="Arial" w:hAnsi="Arial" w:cs="Arial"/>
          <w:u w:val="single"/>
        </w:rPr>
        <w:t>Coastal Hotels</w:t>
      </w:r>
    </w:p>
    <w:p w14:paraId="0EB16BEE" w14:textId="6CD15062" w:rsidR="00F31481" w:rsidRPr="00D03589" w:rsidRDefault="00F60949" w:rsidP="00D03589">
      <w:pPr>
        <w:spacing w:line="360" w:lineRule="auto"/>
        <w:jc w:val="both"/>
        <w:rPr>
          <w:rFonts w:ascii="Arial" w:hAnsi="Arial" w:cs="Arial"/>
        </w:rPr>
      </w:pPr>
      <w:r w:rsidRPr="00D03589">
        <w:rPr>
          <w:rFonts w:ascii="Arial" w:hAnsi="Arial" w:cs="Arial"/>
        </w:rPr>
        <w:t xml:space="preserve">Sample Case Study and Best Practices: </w:t>
      </w:r>
      <w:r w:rsidR="00BA5B82">
        <w:rPr>
          <w:rFonts w:ascii="Arial" w:hAnsi="Arial" w:cs="Arial"/>
        </w:rPr>
        <w:t>Coastal resorts generally lead to sustainability due to their delicate environments</w:t>
      </w:r>
      <w:r w:rsidRPr="00D03589">
        <w:rPr>
          <w:rFonts w:ascii="Arial" w:hAnsi="Arial" w:cs="Arial"/>
        </w:rPr>
        <w:t xml:space="preserve">. According to Reid, Johnston, and </w:t>
      </w:r>
      <w:proofErr w:type="spellStart"/>
      <w:r w:rsidRPr="00D03589">
        <w:rPr>
          <w:rFonts w:ascii="Arial" w:hAnsi="Arial" w:cs="Arial"/>
        </w:rPr>
        <w:t>Patiar</w:t>
      </w:r>
      <w:proofErr w:type="spellEnd"/>
      <w:r w:rsidRPr="00D03589">
        <w:rPr>
          <w:rFonts w:ascii="Arial" w:hAnsi="Arial" w:cs="Arial"/>
        </w:rPr>
        <w:t xml:space="preserve"> (2017), seaside hotels in Asia-Pacific have more sustainable practices than metropolitan hotels. </w:t>
      </w:r>
      <w:r w:rsidR="008604F8" w:rsidRPr="00D03589">
        <w:rPr>
          <w:rFonts w:ascii="Arial" w:hAnsi="Arial" w:cs="Arial"/>
        </w:rPr>
        <w:t>Extensive waste management systems, water conservation efforts, and energy-efficient devices exist</w:t>
      </w:r>
      <w:r w:rsidRPr="00D03589">
        <w:rPr>
          <w:rFonts w:ascii="Arial" w:hAnsi="Arial" w:cs="Arial"/>
        </w:rPr>
        <w:t>. Coastal hotels promote sustainable tourism and marine habitat preservation. This method benefits the environment and attracts eco-conscious tourists, increasing the hotel's market attractiveness (Reid et al., 2017).</w:t>
      </w:r>
    </w:p>
    <w:p w14:paraId="5FA77878" w14:textId="77777777" w:rsidR="00F31481" w:rsidRPr="00D03589" w:rsidRDefault="00F31481" w:rsidP="00D03589">
      <w:pPr>
        <w:spacing w:line="360" w:lineRule="auto"/>
        <w:jc w:val="both"/>
        <w:rPr>
          <w:rFonts w:ascii="Arial" w:hAnsi="Arial" w:cs="Arial"/>
          <w:u w:val="single"/>
        </w:rPr>
      </w:pPr>
    </w:p>
    <w:p w14:paraId="5408F330" w14:textId="29B1CE21" w:rsidR="00F31481" w:rsidRPr="00D03589" w:rsidRDefault="00F31481" w:rsidP="00D03589">
      <w:pPr>
        <w:spacing w:line="360" w:lineRule="auto"/>
        <w:jc w:val="both"/>
        <w:rPr>
          <w:rFonts w:ascii="Arial" w:hAnsi="Arial" w:cs="Arial"/>
          <w:u w:val="single"/>
        </w:rPr>
      </w:pPr>
      <w:r w:rsidRPr="00D03589">
        <w:rPr>
          <w:rFonts w:ascii="Arial" w:hAnsi="Arial" w:cs="Arial"/>
          <w:u w:val="single"/>
        </w:rPr>
        <w:t>Urban Hotels</w:t>
      </w:r>
    </w:p>
    <w:p w14:paraId="76665126" w14:textId="77777777" w:rsidR="00F31481" w:rsidRPr="00D03589" w:rsidRDefault="00F60949" w:rsidP="00D03589">
      <w:pPr>
        <w:spacing w:line="360" w:lineRule="auto"/>
        <w:jc w:val="both"/>
        <w:rPr>
          <w:rFonts w:ascii="Arial" w:hAnsi="Arial" w:cs="Arial"/>
        </w:rPr>
      </w:pPr>
      <w:r w:rsidRPr="00D03589">
        <w:rPr>
          <w:rFonts w:ascii="Arial" w:hAnsi="Arial" w:cs="Arial"/>
        </w:rPr>
        <w:lastRenderedPageBreak/>
        <w:t xml:space="preserve">Sample Case Study and Best Practices: Urban hotels' crowded sites and increased energy needs provide distinct issues. </w:t>
      </w:r>
      <w:proofErr w:type="spellStart"/>
      <w:r w:rsidRPr="00D03589">
        <w:rPr>
          <w:rFonts w:ascii="Arial" w:hAnsi="Arial" w:cs="Arial"/>
        </w:rPr>
        <w:t>Prud’homme</w:t>
      </w:r>
      <w:proofErr w:type="spellEnd"/>
      <w:r w:rsidRPr="00D03589">
        <w:rPr>
          <w:rFonts w:ascii="Arial" w:hAnsi="Arial" w:cs="Arial"/>
        </w:rPr>
        <w:t xml:space="preserve"> and Raymond (2016) studied five Canadian hotels to demonstrate how urban hotels might implement SD. These hotels used sustainable materials, energy-efficient systems, and trash reduction programmes. They engaged with local communities and trained personnel on sustainable practices to improve social sustainability. The study found that increased operating costs lead to improved efficiency and brand image (</w:t>
      </w:r>
      <w:proofErr w:type="spellStart"/>
      <w:r w:rsidRPr="00D03589">
        <w:rPr>
          <w:rFonts w:ascii="Arial" w:hAnsi="Arial" w:cs="Arial"/>
        </w:rPr>
        <w:t>Prud'homme</w:t>
      </w:r>
      <w:proofErr w:type="spellEnd"/>
      <w:r w:rsidRPr="00D03589">
        <w:rPr>
          <w:rFonts w:ascii="Arial" w:hAnsi="Arial" w:cs="Arial"/>
        </w:rPr>
        <w:t xml:space="preserve"> &amp; Raymond, 2016).</w:t>
      </w:r>
    </w:p>
    <w:p w14:paraId="4E442167" w14:textId="77777777" w:rsidR="00F60949" w:rsidRPr="00D03589" w:rsidRDefault="00F60949" w:rsidP="00D03589">
      <w:pPr>
        <w:spacing w:line="360" w:lineRule="auto"/>
        <w:jc w:val="both"/>
        <w:rPr>
          <w:rFonts w:ascii="Arial" w:hAnsi="Arial" w:cs="Arial"/>
        </w:rPr>
      </w:pPr>
    </w:p>
    <w:p w14:paraId="5712A957" w14:textId="24FAE0F6" w:rsidR="00F31481" w:rsidRPr="00D03589" w:rsidRDefault="00F31481" w:rsidP="00D03589">
      <w:pPr>
        <w:spacing w:line="360" w:lineRule="auto"/>
        <w:jc w:val="both"/>
        <w:rPr>
          <w:rFonts w:ascii="Arial" w:hAnsi="Arial" w:cs="Arial"/>
        </w:rPr>
      </w:pPr>
    </w:p>
    <w:p w14:paraId="08B3F74B" w14:textId="3ECF8080" w:rsidR="00F31481" w:rsidRPr="00D03589" w:rsidRDefault="00F31481" w:rsidP="00D03589">
      <w:pPr>
        <w:spacing w:line="360" w:lineRule="auto"/>
        <w:jc w:val="both"/>
        <w:rPr>
          <w:rFonts w:ascii="Arial" w:hAnsi="Arial" w:cs="Arial"/>
          <w:b/>
          <w:bCs/>
          <w:u w:val="single"/>
        </w:rPr>
      </w:pPr>
      <w:r w:rsidRPr="00D03589">
        <w:rPr>
          <w:rFonts w:ascii="Arial" w:hAnsi="Arial" w:cs="Arial"/>
          <w:b/>
          <w:bCs/>
          <w:u w:val="single"/>
        </w:rPr>
        <w:t>Comparative Analysis with Other Sectors</w:t>
      </w:r>
    </w:p>
    <w:p w14:paraId="3AD971F3" w14:textId="77777777" w:rsidR="008604F8" w:rsidRPr="00D03589" w:rsidRDefault="008604F8" w:rsidP="00D03589">
      <w:pPr>
        <w:spacing w:line="360" w:lineRule="auto"/>
        <w:jc w:val="both"/>
        <w:rPr>
          <w:rFonts w:ascii="Arial" w:hAnsi="Arial" w:cs="Arial"/>
          <w:b/>
          <w:bCs/>
          <w:u w:val="single"/>
        </w:rPr>
      </w:pPr>
    </w:p>
    <w:p w14:paraId="7D6A7220" w14:textId="0821CC8F" w:rsidR="00F31481" w:rsidRPr="00D03589" w:rsidRDefault="00F31481" w:rsidP="00D03589">
      <w:pPr>
        <w:spacing w:line="360" w:lineRule="auto"/>
        <w:jc w:val="both"/>
        <w:rPr>
          <w:rFonts w:ascii="Arial" w:hAnsi="Arial" w:cs="Arial"/>
          <w:u w:val="single"/>
        </w:rPr>
      </w:pPr>
      <w:r w:rsidRPr="00D03589">
        <w:rPr>
          <w:rFonts w:ascii="Arial" w:hAnsi="Arial" w:cs="Arial"/>
          <w:u w:val="single"/>
        </w:rPr>
        <w:t>Sustainable Practices in the Transport Sector</w:t>
      </w:r>
    </w:p>
    <w:p w14:paraId="3223D085" w14:textId="2F7C1D65" w:rsidR="00F60949" w:rsidRDefault="008552DD" w:rsidP="00D03589">
      <w:pPr>
        <w:spacing w:line="360" w:lineRule="auto"/>
        <w:jc w:val="both"/>
        <w:rPr>
          <w:rFonts w:ascii="Arial" w:hAnsi="Arial" w:cs="Arial"/>
        </w:rPr>
      </w:pPr>
      <w:r w:rsidRPr="00D03589">
        <w:rPr>
          <w:rFonts w:ascii="Arial" w:hAnsi="Arial" w:cs="Arial"/>
        </w:rPr>
        <w:t xml:space="preserve">According to the research conducted by Su and Chen (2020), the Dow Jones Sustainability Index (DJSI) has had a substantial impact on the financial performance of transportation companies by encouraging investments that prioritise environmental responsibility (Su &amp; Chen, 2020). These efforts have led to </w:t>
      </w:r>
      <w:r w:rsidR="008604F8" w:rsidRPr="00D03589">
        <w:rPr>
          <w:rFonts w:ascii="Arial" w:hAnsi="Arial" w:cs="Arial"/>
        </w:rPr>
        <w:t>decreased greenhouse gas emissions and enhanced</w:t>
      </w:r>
      <w:r w:rsidRPr="00D03589">
        <w:rPr>
          <w:rFonts w:ascii="Arial" w:hAnsi="Arial" w:cs="Arial"/>
        </w:rPr>
        <w:t xml:space="preserve"> operational efficiency, establishing a standard for sustainability that the hospitality industry may imitate.</w:t>
      </w:r>
    </w:p>
    <w:p w14:paraId="2753524E" w14:textId="77777777" w:rsidR="00D03589" w:rsidRPr="00D03589" w:rsidRDefault="00D03589" w:rsidP="00D03589">
      <w:pPr>
        <w:spacing w:line="360" w:lineRule="auto"/>
        <w:jc w:val="both"/>
        <w:rPr>
          <w:rFonts w:ascii="Arial" w:hAnsi="Arial" w:cs="Arial"/>
        </w:rPr>
      </w:pPr>
    </w:p>
    <w:p w14:paraId="533FBDDB" w14:textId="129CA0F4" w:rsidR="00F31481" w:rsidRPr="00D03589" w:rsidRDefault="00F31481" w:rsidP="00D03589">
      <w:pPr>
        <w:spacing w:line="360" w:lineRule="auto"/>
        <w:jc w:val="both"/>
        <w:rPr>
          <w:rFonts w:ascii="Arial" w:hAnsi="Arial" w:cs="Arial"/>
          <w:u w:val="single"/>
        </w:rPr>
      </w:pPr>
      <w:r w:rsidRPr="00D03589">
        <w:rPr>
          <w:rFonts w:ascii="Arial" w:hAnsi="Arial" w:cs="Arial"/>
          <w:u w:val="single"/>
        </w:rPr>
        <w:t>Lessons and Applications for the Hospitality Industry</w:t>
      </w:r>
    </w:p>
    <w:p w14:paraId="32EE449B" w14:textId="375FE1CF" w:rsidR="00F31481" w:rsidRDefault="008552DD" w:rsidP="00D03589">
      <w:pPr>
        <w:spacing w:line="360" w:lineRule="auto"/>
        <w:jc w:val="both"/>
        <w:rPr>
          <w:rFonts w:ascii="Arial" w:hAnsi="Arial" w:cs="Arial"/>
        </w:rPr>
      </w:pPr>
      <w:r w:rsidRPr="00D03589">
        <w:rPr>
          <w:rFonts w:ascii="Arial" w:hAnsi="Arial" w:cs="Arial"/>
        </w:rPr>
        <w:t>Hospitality can prioritise energy efficiency, waste management, and resource sustainability. Save energy with LED lights, smart thermostats, and solar panels in hotels</w:t>
      </w:r>
      <w:r w:rsidR="00BA5B82">
        <w:rPr>
          <w:rFonts w:ascii="Arial" w:hAnsi="Arial" w:cs="Arial"/>
        </w:rPr>
        <w:t>.</w:t>
      </w:r>
      <w:r w:rsidR="00F60949" w:rsidRPr="00D03589">
        <w:rPr>
          <w:rFonts w:ascii="Arial" w:hAnsi="Arial" w:cs="Arial"/>
        </w:rPr>
        <w:t xml:space="preserve"> </w:t>
      </w:r>
      <w:r w:rsidRPr="00D03589">
        <w:rPr>
          <w:rFonts w:ascii="Arial" w:hAnsi="Arial" w:cs="Arial"/>
        </w:rPr>
        <w:t xml:space="preserve">According to Meeroff et al. (2020), sustainable approaches enhance environmental performance, generate financial savings, and increase visitor satisfaction. According to </w:t>
      </w:r>
      <w:proofErr w:type="spellStart"/>
      <w:r w:rsidRPr="00D03589">
        <w:rPr>
          <w:rFonts w:ascii="Arial" w:hAnsi="Arial" w:cs="Arial"/>
        </w:rPr>
        <w:t>Medrado</w:t>
      </w:r>
      <w:proofErr w:type="spellEnd"/>
      <w:r w:rsidRPr="00D03589">
        <w:rPr>
          <w:rFonts w:ascii="Arial" w:hAnsi="Arial" w:cs="Arial"/>
        </w:rPr>
        <w:t xml:space="preserve"> and Jackson (2016), hotels should utilise a sustainability reporting framework, such as the Global Reporting Initiative (GRI) often used in the transportation industry, to monitor and disclose their sustainability achievements.</w:t>
      </w:r>
    </w:p>
    <w:p w14:paraId="709C0189" w14:textId="77777777" w:rsidR="00D03589" w:rsidRPr="00D03589" w:rsidRDefault="00D03589" w:rsidP="00D03589">
      <w:pPr>
        <w:spacing w:line="360" w:lineRule="auto"/>
        <w:jc w:val="both"/>
        <w:rPr>
          <w:rFonts w:ascii="Arial" w:hAnsi="Arial" w:cs="Arial"/>
        </w:rPr>
      </w:pPr>
    </w:p>
    <w:p w14:paraId="32568A5A" w14:textId="030EF702" w:rsidR="00F31481" w:rsidRPr="00D03589" w:rsidRDefault="00F31481" w:rsidP="00D03589">
      <w:pPr>
        <w:spacing w:line="360" w:lineRule="auto"/>
        <w:jc w:val="both"/>
        <w:rPr>
          <w:rFonts w:ascii="Arial" w:hAnsi="Arial" w:cs="Arial"/>
        </w:rPr>
      </w:pPr>
    </w:p>
    <w:p w14:paraId="3C61F068" w14:textId="0080C0FB" w:rsidR="00F31481" w:rsidRPr="00D03589" w:rsidRDefault="00F31481" w:rsidP="00D03589">
      <w:pPr>
        <w:spacing w:line="360" w:lineRule="auto"/>
        <w:jc w:val="both"/>
        <w:rPr>
          <w:rFonts w:ascii="Arial" w:hAnsi="Arial" w:cs="Arial"/>
          <w:b/>
          <w:bCs/>
          <w:u w:val="single"/>
        </w:rPr>
      </w:pPr>
      <w:r w:rsidRPr="00D03589">
        <w:rPr>
          <w:rFonts w:ascii="Arial" w:hAnsi="Arial" w:cs="Arial"/>
          <w:b/>
          <w:bCs/>
          <w:u w:val="single"/>
        </w:rPr>
        <w:t>Future of Sustainability in the Hotel &amp; Hospitality Industry</w:t>
      </w:r>
    </w:p>
    <w:p w14:paraId="1450A492" w14:textId="5487F7D4" w:rsidR="00F31481" w:rsidRPr="00D03589" w:rsidRDefault="0055084A" w:rsidP="00D03589">
      <w:pPr>
        <w:spacing w:line="360" w:lineRule="auto"/>
        <w:jc w:val="both"/>
        <w:rPr>
          <w:rFonts w:ascii="Arial" w:hAnsi="Arial" w:cs="Arial"/>
        </w:rPr>
      </w:pPr>
      <w:r w:rsidRPr="00D03589">
        <w:rPr>
          <w:rFonts w:ascii="Arial" w:hAnsi="Arial" w:cs="Arial"/>
        </w:rPr>
        <w:t xml:space="preserve">New trends, practices, and strategies for improving environmental, economic, and social sustainability will shape hotel and hospitality </w:t>
      </w:r>
      <w:r w:rsidR="00F60949" w:rsidRPr="00D03589">
        <w:rPr>
          <w:rFonts w:ascii="Arial" w:hAnsi="Arial" w:cs="Arial"/>
        </w:rPr>
        <w:t>sustainability.</w:t>
      </w:r>
    </w:p>
    <w:p w14:paraId="74C61FE5" w14:textId="77777777" w:rsidR="00F60949" w:rsidRPr="00D03589" w:rsidRDefault="00F60949" w:rsidP="00D03589">
      <w:pPr>
        <w:spacing w:line="360" w:lineRule="auto"/>
        <w:jc w:val="both"/>
        <w:rPr>
          <w:rFonts w:ascii="Arial" w:hAnsi="Arial" w:cs="Arial"/>
        </w:rPr>
      </w:pPr>
    </w:p>
    <w:p w14:paraId="162E3F2A" w14:textId="3AF4D6F8" w:rsidR="00F31481" w:rsidRPr="00D03589" w:rsidRDefault="00F31481" w:rsidP="00D03589">
      <w:pPr>
        <w:spacing w:line="360" w:lineRule="auto"/>
        <w:jc w:val="both"/>
        <w:rPr>
          <w:rFonts w:ascii="Arial" w:hAnsi="Arial" w:cs="Arial"/>
          <w:u w:val="single"/>
        </w:rPr>
      </w:pPr>
      <w:r w:rsidRPr="00D03589">
        <w:rPr>
          <w:rFonts w:ascii="Arial" w:hAnsi="Arial" w:cs="Arial"/>
          <w:u w:val="single"/>
        </w:rPr>
        <w:t>Emerging Trends and Innovations</w:t>
      </w:r>
    </w:p>
    <w:p w14:paraId="0739FECF" w14:textId="1F68DE36" w:rsidR="00F60949" w:rsidRPr="00D03589" w:rsidRDefault="0055084A" w:rsidP="00D03589">
      <w:pPr>
        <w:spacing w:line="360" w:lineRule="auto"/>
        <w:jc w:val="both"/>
        <w:rPr>
          <w:rFonts w:ascii="Arial" w:hAnsi="Arial" w:cs="Arial"/>
        </w:rPr>
      </w:pPr>
      <w:r w:rsidRPr="00D03589">
        <w:rPr>
          <w:rFonts w:ascii="Arial" w:hAnsi="Arial" w:cs="Arial"/>
        </w:rPr>
        <w:t>Integrating</w:t>
      </w:r>
      <w:r w:rsidR="00F60949" w:rsidRPr="00D03589">
        <w:rPr>
          <w:rFonts w:ascii="Arial" w:hAnsi="Arial" w:cs="Arial"/>
        </w:rPr>
        <w:t xml:space="preserve"> advanced technologies such as the Internet of Things (IoT), artificial intelligence (AI), and Big Data </w:t>
      </w:r>
      <w:r w:rsidR="00BA5B82">
        <w:rPr>
          <w:rFonts w:ascii="Arial" w:hAnsi="Arial" w:cs="Arial"/>
        </w:rPr>
        <w:t>transforms</w:t>
      </w:r>
      <w:r w:rsidR="00F60949" w:rsidRPr="00D03589">
        <w:rPr>
          <w:rFonts w:ascii="Arial" w:hAnsi="Arial" w:cs="Arial"/>
        </w:rPr>
        <w:t xml:space="preserve"> hotel operations towards greater sustainability. Nadkarni et al. (2023) highlight how </w:t>
      </w:r>
      <w:proofErr w:type="spellStart"/>
      <w:r w:rsidRPr="00D03589">
        <w:rPr>
          <w:rFonts w:ascii="Arial" w:hAnsi="Arial" w:cs="Arial"/>
        </w:rPr>
        <w:t>digitalisation</w:t>
      </w:r>
      <w:proofErr w:type="spellEnd"/>
      <w:r w:rsidR="00F60949" w:rsidRPr="00D03589">
        <w:rPr>
          <w:rFonts w:ascii="Arial" w:hAnsi="Arial" w:cs="Arial"/>
        </w:rPr>
        <w:t xml:space="preserve"> enhances energy management, resource </w:t>
      </w:r>
      <w:r w:rsidRPr="00D03589">
        <w:rPr>
          <w:rFonts w:ascii="Arial" w:hAnsi="Arial" w:cs="Arial"/>
        </w:rPr>
        <w:t>utilisation</w:t>
      </w:r>
      <w:r w:rsidR="00F60949" w:rsidRPr="00D03589">
        <w:rPr>
          <w:rFonts w:ascii="Arial" w:hAnsi="Arial" w:cs="Arial"/>
        </w:rPr>
        <w:t>, and guest services, contributing to significant environmental benefits (Nadkarni et al., 2023). Additionally, there is a growing emphasis on green building designs and certifications such as LEED, which promote energy efficiency and sustainable construction practices (Sloan et al., 2010) (Sloan et al., 2010).</w:t>
      </w:r>
    </w:p>
    <w:p w14:paraId="56F108CA" w14:textId="77777777" w:rsidR="00F60949" w:rsidRPr="00D03589" w:rsidRDefault="00F60949" w:rsidP="00D03589">
      <w:pPr>
        <w:spacing w:line="360" w:lineRule="auto"/>
        <w:jc w:val="both"/>
        <w:rPr>
          <w:rFonts w:ascii="Arial" w:hAnsi="Arial" w:cs="Arial"/>
          <w:u w:val="single"/>
        </w:rPr>
      </w:pPr>
    </w:p>
    <w:p w14:paraId="104712F3" w14:textId="2B79981F" w:rsidR="00F31481" w:rsidRPr="00D03589" w:rsidRDefault="00F31481" w:rsidP="00D03589">
      <w:pPr>
        <w:spacing w:line="360" w:lineRule="auto"/>
        <w:jc w:val="both"/>
        <w:rPr>
          <w:rFonts w:ascii="Arial" w:hAnsi="Arial" w:cs="Arial"/>
          <w:u w:val="single"/>
        </w:rPr>
      </w:pPr>
      <w:r w:rsidRPr="00D03589">
        <w:rPr>
          <w:rFonts w:ascii="Arial" w:hAnsi="Arial" w:cs="Arial"/>
          <w:u w:val="single"/>
        </w:rPr>
        <w:t>Predictions and Projections</w:t>
      </w:r>
    </w:p>
    <w:p w14:paraId="11AEA85B" w14:textId="2A515158" w:rsidR="00F31481" w:rsidRPr="00D03589" w:rsidRDefault="0055084A" w:rsidP="00D03589">
      <w:pPr>
        <w:spacing w:line="360" w:lineRule="auto"/>
        <w:jc w:val="both"/>
        <w:rPr>
          <w:rFonts w:ascii="Arial" w:hAnsi="Arial" w:cs="Arial"/>
        </w:rPr>
      </w:pPr>
      <w:r w:rsidRPr="00D03589">
        <w:rPr>
          <w:rFonts w:ascii="Arial" w:hAnsi="Arial" w:cs="Arial"/>
        </w:rPr>
        <w:t xml:space="preserve">Due to customer demand and regulatory restrictions, sustainable hospitality business models are expected to emerge. According to </w:t>
      </w:r>
      <w:proofErr w:type="spellStart"/>
      <w:r w:rsidRPr="00D03589">
        <w:rPr>
          <w:rFonts w:ascii="Arial" w:hAnsi="Arial" w:cs="Arial"/>
        </w:rPr>
        <w:t>Cozzio</w:t>
      </w:r>
      <w:proofErr w:type="spellEnd"/>
      <w:r w:rsidRPr="00D03589">
        <w:rPr>
          <w:rFonts w:ascii="Arial" w:hAnsi="Arial" w:cs="Arial"/>
        </w:rPr>
        <w:t xml:space="preserve"> (2019), hotels will increasingly adopt integrated sustainability frameworks that include environmental, social, and economic factors</w:t>
      </w:r>
      <w:r w:rsidR="00F60949" w:rsidRPr="00D03589">
        <w:rPr>
          <w:rFonts w:ascii="Arial" w:hAnsi="Arial" w:cs="Arial"/>
        </w:rPr>
        <w:t>. This integrative strategy should improve sustainability and operational resilience.</w:t>
      </w:r>
    </w:p>
    <w:p w14:paraId="747D67BF" w14:textId="77777777" w:rsidR="00F60949" w:rsidRPr="00D03589" w:rsidRDefault="00F60949" w:rsidP="00D03589">
      <w:pPr>
        <w:spacing w:line="360" w:lineRule="auto"/>
        <w:jc w:val="both"/>
        <w:rPr>
          <w:rFonts w:ascii="Arial" w:hAnsi="Arial" w:cs="Arial"/>
          <w:u w:val="single"/>
        </w:rPr>
      </w:pPr>
    </w:p>
    <w:p w14:paraId="0C1ACC12" w14:textId="42AD22D8" w:rsidR="00F31481" w:rsidRPr="00D03589" w:rsidRDefault="00F31481" w:rsidP="00D03589">
      <w:pPr>
        <w:spacing w:line="360" w:lineRule="auto"/>
        <w:jc w:val="both"/>
        <w:rPr>
          <w:rFonts w:ascii="Arial" w:hAnsi="Arial" w:cs="Arial"/>
          <w:u w:val="single"/>
        </w:rPr>
      </w:pPr>
      <w:r w:rsidRPr="00D03589">
        <w:rPr>
          <w:rFonts w:ascii="Arial" w:hAnsi="Arial" w:cs="Arial"/>
          <w:u w:val="single"/>
        </w:rPr>
        <w:t>Strategic Roadmap for Future Development</w:t>
      </w:r>
    </w:p>
    <w:p w14:paraId="5BA99DDC" w14:textId="4AD60449" w:rsidR="00D60333" w:rsidRPr="00D03589" w:rsidRDefault="00F60949" w:rsidP="00D03589">
      <w:pPr>
        <w:spacing w:line="360" w:lineRule="auto"/>
        <w:jc w:val="both"/>
        <w:rPr>
          <w:rFonts w:ascii="Arial" w:hAnsi="Arial" w:cs="Arial"/>
        </w:rPr>
      </w:pPr>
      <w:r w:rsidRPr="00D03589">
        <w:rPr>
          <w:rFonts w:ascii="Arial" w:hAnsi="Arial" w:cs="Arial"/>
        </w:rPr>
        <w:t xml:space="preserve">Several major strategies comprise a hotel sustainability strategy. First, green technology and sustainable </w:t>
      </w:r>
      <w:r w:rsidR="0055084A" w:rsidRPr="00D03589">
        <w:rPr>
          <w:rFonts w:ascii="Arial" w:hAnsi="Arial" w:cs="Arial"/>
        </w:rPr>
        <w:t>practices</w:t>
      </w:r>
      <w:r w:rsidRPr="00D03589">
        <w:rPr>
          <w:rFonts w:ascii="Arial" w:hAnsi="Arial" w:cs="Arial"/>
        </w:rPr>
        <w:t xml:space="preserve"> must evolve. Meeroff et al. (2020) recommend waste reduction, energy saving, and sustainable procurement for long-term sustainability. Second, strong sustainability reporting and monitoring systems guarantee transparency and responsibility. Finally, employee training and stakeholder participation will help the industry adopt sustainable practices (Sakshi et al., 2020).</w:t>
      </w:r>
    </w:p>
    <w:p w14:paraId="1519F7FC" w14:textId="64E6E289" w:rsidR="00A36796" w:rsidRPr="00D03589" w:rsidRDefault="00625896" w:rsidP="00D03589">
      <w:pPr>
        <w:spacing w:line="360" w:lineRule="auto"/>
        <w:jc w:val="both"/>
        <w:rPr>
          <w:rFonts w:ascii="Arial" w:hAnsi="Arial" w:cs="Arial"/>
        </w:rPr>
      </w:pPr>
      <w:r w:rsidRPr="00D03589">
        <w:rPr>
          <w:rFonts w:ascii="Arial" w:hAnsi="Arial" w:cs="Arial"/>
        </w:rPr>
        <w:t xml:space="preserve">Based on the findings of this investigation, the hotel and hospitality business can reap benefits in the areas of sustainability </w:t>
      </w:r>
      <w:r w:rsidR="0055084A" w:rsidRPr="00D03589">
        <w:rPr>
          <w:rFonts w:ascii="Arial" w:hAnsi="Arial" w:cs="Arial"/>
        </w:rPr>
        <w:t>in</w:t>
      </w:r>
      <w:r w:rsidRPr="00D03589">
        <w:rPr>
          <w:rFonts w:ascii="Arial" w:hAnsi="Arial" w:cs="Arial"/>
        </w:rPr>
        <w:t xml:space="preserve"> the environment, the economy, and society. </w:t>
      </w:r>
      <w:r w:rsidR="001934CC" w:rsidRPr="00D03589">
        <w:rPr>
          <w:rFonts w:ascii="Arial" w:hAnsi="Arial" w:cs="Arial"/>
        </w:rPr>
        <w:t>Integrating sustainable technologies improves marketability, community relations, and operational efficiency. The industry will undoubtedly increase its use</w:t>
      </w:r>
      <w:r w:rsidRPr="00D03589">
        <w:rPr>
          <w:rFonts w:ascii="Arial" w:hAnsi="Arial" w:cs="Arial"/>
        </w:rPr>
        <w:t xml:space="preserve"> of cutting-edge technologies and integrated sustainability frameworks.</w:t>
      </w:r>
    </w:p>
    <w:p w14:paraId="08357F1C" w14:textId="77777777" w:rsidR="001934CC" w:rsidRPr="00D03589" w:rsidRDefault="001934CC" w:rsidP="00D03589">
      <w:pPr>
        <w:spacing w:line="360" w:lineRule="auto"/>
        <w:jc w:val="both"/>
        <w:rPr>
          <w:rFonts w:ascii="Arial" w:hAnsi="Arial" w:cs="Arial"/>
        </w:rPr>
      </w:pPr>
    </w:p>
    <w:p w14:paraId="2335E38C" w14:textId="77777777" w:rsidR="001934CC" w:rsidRPr="00D03589" w:rsidRDefault="001934CC" w:rsidP="00D03589">
      <w:pPr>
        <w:spacing w:line="360" w:lineRule="auto"/>
        <w:jc w:val="both"/>
        <w:rPr>
          <w:rFonts w:ascii="Arial" w:hAnsi="Arial" w:cs="Arial"/>
        </w:rPr>
      </w:pPr>
    </w:p>
    <w:p w14:paraId="7EB45229" w14:textId="77777777" w:rsidR="00D03589" w:rsidRDefault="00D03589" w:rsidP="00D03589">
      <w:pPr>
        <w:spacing w:line="360" w:lineRule="auto"/>
        <w:jc w:val="both"/>
        <w:rPr>
          <w:rFonts w:ascii="Arial" w:hAnsi="Arial" w:cs="Arial"/>
          <w:b/>
          <w:bCs/>
        </w:rPr>
      </w:pPr>
    </w:p>
    <w:p w14:paraId="1023408B" w14:textId="77777777" w:rsidR="00D03589" w:rsidRDefault="00D03589" w:rsidP="00D03589">
      <w:pPr>
        <w:spacing w:line="360" w:lineRule="auto"/>
        <w:jc w:val="both"/>
        <w:rPr>
          <w:rFonts w:ascii="Arial" w:hAnsi="Arial" w:cs="Arial"/>
          <w:b/>
          <w:bCs/>
        </w:rPr>
      </w:pPr>
    </w:p>
    <w:p w14:paraId="472E6C48" w14:textId="66C0DE76" w:rsidR="001934CC" w:rsidRPr="00D03589" w:rsidRDefault="00D03589" w:rsidP="00D03589">
      <w:pPr>
        <w:spacing w:line="360" w:lineRule="auto"/>
        <w:jc w:val="both"/>
        <w:rPr>
          <w:rFonts w:ascii="Arial" w:hAnsi="Arial" w:cs="Arial"/>
          <w:b/>
          <w:bCs/>
        </w:rPr>
      </w:pPr>
      <w:r w:rsidRPr="00D03589">
        <w:rPr>
          <w:rFonts w:ascii="Arial" w:hAnsi="Arial" w:cs="Arial"/>
          <w:b/>
          <w:bCs/>
        </w:rPr>
        <w:lastRenderedPageBreak/>
        <w:t>Reference List</w:t>
      </w:r>
    </w:p>
    <w:p w14:paraId="4A067166" w14:textId="77777777" w:rsidR="000E232A" w:rsidRPr="00D03589" w:rsidRDefault="000E232A" w:rsidP="00D03589">
      <w:pPr>
        <w:spacing w:line="360" w:lineRule="auto"/>
        <w:ind w:left="360"/>
        <w:jc w:val="both"/>
        <w:rPr>
          <w:rFonts w:ascii="Arial" w:hAnsi="Arial" w:cs="Arial"/>
        </w:rPr>
      </w:pPr>
      <w:r w:rsidRPr="00D03589">
        <w:rPr>
          <w:rFonts w:ascii="Arial" w:hAnsi="Arial" w:cs="Arial"/>
        </w:rPr>
        <w:t>Hajian, M. and Kashani, S.J., 2021. Evolution of the concept of sustainability. From Brundtland Report to sustainable development goals. In Sustainable resource management (pp. 1-24). Elsevier.</w:t>
      </w:r>
    </w:p>
    <w:p w14:paraId="7439264D" w14:textId="77777777" w:rsidR="000E232A" w:rsidRPr="00D03589" w:rsidRDefault="00AD447D" w:rsidP="00D03589">
      <w:pPr>
        <w:spacing w:line="360" w:lineRule="auto"/>
        <w:ind w:left="360"/>
        <w:jc w:val="both"/>
        <w:rPr>
          <w:rFonts w:ascii="Arial" w:hAnsi="Arial" w:cs="Arial"/>
        </w:rPr>
      </w:pPr>
      <w:hyperlink r:id="rId7" w:history="1">
        <w:r w:rsidR="000E232A" w:rsidRPr="00D03589">
          <w:rPr>
            <w:rStyle w:val="Hyperlink"/>
            <w:rFonts w:ascii="Arial" w:hAnsi="Arial" w:cs="Arial"/>
          </w:rPr>
          <w:t>https://doi.org/10.1016/B978-0-12-824342-8.00018-3</w:t>
        </w:r>
      </w:hyperlink>
      <w:r w:rsidR="000E232A" w:rsidRPr="00D03589">
        <w:rPr>
          <w:rFonts w:ascii="Arial" w:hAnsi="Arial" w:cs="Arial"/>
        </w:rPr>
        <w:t xml:space="preserve"> </w:t>
      </w:r>
    </w:p>
    <w:p w14:paraId="5852B8DC" w14:textId="77777777" w:rsidR="000E232A" w:rsidRPr="00D03589" w:rsidRDefault="000E232A" w:rsidP="00D03589">
      <w:pPr>
        <w:spacing w:line="360" w:lineRule="auto"/>
        <w:jc w:val="both"/>
        <w:rPr>
          <w:rFonts w:ascii="Arial" w:hAnsi="Arial" w:cs="Arial"/>
        </w:rPr>
      </w:pPr>
    </w:p>
    <w:p w14:paraId="788AB034"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Han, H. (2021). Consumer behavior and environmental sustainability in tourism and hospitality: a review of theories, concepts, and latest research. Journal of Sustainable Tourism, 29, 1021-1042</w:t>
      </w:r>
    </w:p>
    <w:p w14:paraId="7B96A463" w14:textId="77777777" w:rsidR="008552DD" w:rsidRPr="00D03589" w:rsidRDefault="00AD447D" w:rsidP="00D03589">
      <w:pPr>
        <w:spacing w:line="360" w:lineRule="auto"/>
        <w:ind w:left="360"/>
        <w:jc w:val="both"/>
        <w:rPr>
          <w:rFonts w:ascii="Arial" w:hAnsi="Arial" w:cs="Arial"/>
        </w:rPr>
      </w:pPr>
      <w:hyperlink r:id="rId8" w:history="1">
        <w:r w:rsidR="008552DD" w:rsidRPr="00D03589">
          <w:rPr>
            <w:rStyle w:val="Hyperlink"/>
            <w:rFonts w:ascii="Arial" w:hAnsi="Arial" w:cs="Arial"/>
          </w:rPr>
          <w:t>https://doi.org/10.1080/09669582.2021.1903019</w:t>
        </w:r>
      </w:hyperlink>
      <w:r w:rsidR="008552DD" w:rsidRPr="00D03589">
        <w:rPr>
          <w:rFonts w:ascii="Arial" w:hAnsi="Arial" w:cs="Arial"/>
        </w:rPr>
        <w:t xml:space="preserve"> </w:t>
      </w:r>
    </w:p>
    <w:p w14:paraId="30DED5EC" w14:textId="77777777" w:rsidR="008552DD" w:rsidRPr="00D03589" w:rsidRDefault="008552DD" w:rsidP="00D03589">
      <w:pPr>
        <w:spacing w:line="360" w:lineRule="auto"/>
        <w:jc w:val="both"/>
        <w:rPr>
          <w:rFonts w:ascii="Arial" w:hAnsi="Arial" w:cs="Arial"/>
        </w:rPr>
      </w:pPr>
    </w:p>
    <w:p w14:paraId="6FC19580"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Melissen</w:t>
      </w:r>
      <w:proofErr w:type="spellEnd"/>
      <w:r w:rsidRPr="00D03589">
        <w:rPr>
          <w:rFonts w:ascii="Arial" w:hAnsi="Arial" w:cs="Arial"/>
        </w:rPr>
        <w:t xml:space="preserve">, F. (2013). Sustainable hospitality: a meaningful notion? Journal of Sustainable Tourism, 21, 810-824. </w:t>
      </w:r>
    </w:p>
    <w:p w14:paraId="70913660" w14:textId="77777777" w:rsidR="008552DD" w:rsidRPr="00D03589" w:rsidRDefault="00AD447D" w:rsidP="00D03589">
      <w:pPr>
        <w:spacing w:line="360" w:lineRule="auto"/>
        <w:ind w:left="360"/>
        <w:jc w:val="both"/>
        <w:rPr>
          <w:rFonts w:ascii="Arial" w:hAnsi="Arial" w:cs="Arial"/>
        </w:rPr>
      </w:pPr>
      <w:hyperlink r:id="rId9" w:history="1">
        <w:r w:rsidR="008552DD" w:rsidRPr="00D03589">
          <w:rPr>
            <w:rStyle w:val="Hyperlink"/>
            <w:rFonts w:ascii="Arial" w:hAnsi="Arial" w:cs="Arial"/>
          </w:rPr>
          <w:t>https://doi.org/10.1080/09669582.2012.737797</w:t>
        </w:r>
      </w:hyperlink>
      <w:r w:rsidR="008552DD" w:rsidRPr="00D03589">
        <w:rPr>
          <w:rFonts w:ascii="Arial" w:hAnsi="Arial" w:cs="Arial"/>
        </w:rPr>
        <w:t xml:space="preserve"> </w:t>
      </w:r>
    </w:p>
    <w:p w14:paraId="0DDFE9DA" w14:textId="77777777" w:rsidR="00A36796" w:rsidRPr="00D03589" w:rsidRDefault="00A36796" w:rsidP="00D03589">
      <w:pPr>
        <w:spacing w:line="360" w:lineRule="auto"/>
        <w:jc w:val="both"/>
        <w:rPr>
          <w:rFonts w:ascii="Arial" w:hAnsi="Arial" w:cs="Arial"/>
        </w:rPr>
      </w:pPr>
    </w:p>
    <w:p w14:paraId="621B161A"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Negrușa</w:t>
      </w:r>
      <w:proofErr w:type="spellEnd"/>
      <w:r w:rsidRPr="00D03589">
        <w:rPr>
          <w:rFonts w:ascii="Arial" w:hAnsi="Arial" w:cs="Arial"/>
        </w:rPr>
        <w:t xml:space="preserve">, A., Toader, V., </w:t>
      </w:r>
      <w:proofErr w:type="spellStart"/>
      <w:r w:rsidRPr="00D03589">
        <w:rPr>
          <w:rFonts w:ascii="Arial" w:hAnsi="Arial" w:cs="Arial"/>
        </w:rPr>
        <w:t>Sofică</w:t>
      </w:r>
      <w:proofErr w:type="spellEnd"/>
      <w:r w:rsidRPr="00D03589">
        <w:rPr>
          <w:rFonts w:ascii="Arial" w:hAnsi="Arial" w:cs="Arial"/>
        </w:rPr>
        <w:t xml:space="preserve">, A., </w:t>
      </w:r>
      <w:proofErr w:type="spellStart"/>
      <w:r w:rsidRPr="00D03589">
        <w:rPr>
          <w:rFonts w:ascii="Arial" w:hAnsi="Arial" w:cs="Arial"/>
        </w:rPr>
        <w:t>Tutunea</w:t>
      </w:r>
      <w:proofErr w:type="spellEnd"/>
      <w:r w:rsidRPr="00D03589">
        <w:rPr>
          <w:rFonts w:ascii="Arial" w:hAnsi="Arial" w:cs="Arial"/>
        </w:rPr>
        <w:t xml:space="preserve">, M., &amp; Rus, R. V. (2015). Exploring Gamification Techniques and Applications for Sustainable Tourism. Sustainability, 7, 11160-11189. </w:t>
      </w:r>
      <w:hyperlink r:id="rId10" w:history="1">
        <w:r w:rsidR="008552DD" w:rsidRPr="00D03589">
          <w:rPr>
            <w:rStyle w:val="Hyperlink"/>
            <w:rFonts w:ascii="Arial" w:hAnsi="Arial" w:cs="Arial"/>
          </w:rPr>
          <w:t>https://doi.org/10.3390/su70811160</w:t>
        </w:r>
      </w:hyperlink>
      <w:r w:rsidR="008552DD" w:rsidRPr="00D03589">
        <w:rPr>
          <w:rFonts w:ascii="Arial" w:hAnsi="Arial" w:cs="Arial"/>
        </w:rPr>
        <w:t xml:space="preserve"> </w:t>
      </w:r>
    </w:p>
    <w:p w14:paraId="442BCF58" w14:textId="77777777" w:rsidR="00A36796" w:rsidRPr="00D03589" w:rsidRDefault="00A36796" w:rsidP="00D03589">
      <w:pPr>
        <w:spacing w:line="360" w:lineRule="auto"/>
        <w:jc w:val="both"/>
        <w:rPr>
          <w:rFonts w:ascii="Arial" w:hAnsi="Arial" w:cs="Arial"/>
        </w:rPr>
      </w:pPr>
    </w:p>
    <w:p w14:paraId="5FBE2C06"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Seal, P. P. (2018). Sustainable Development and Entrepreneurship in Hotel and Resorts. </w:t>
      </w:r>
      <w:hyperlink r:id="rId11" w:tgtFrame="_blank" w:history="1">
        <w:r w:rsidR="008552DD" w:rsidRPr="00D03589">
          <w:rPr>
            <w:rStyle w:val="Hyperlink"/>
            <w:rFonts w:ascii="Arial" w:hAnsi="Arial" w:cs="Arial"/>
            <w:color w:val="085394"/>
            <w:bdr w:val="single" w:sz="2" w:space="0" w:color="DEE0E3" w:frame="1"/>
            <w:shd w:val="clear" w:color="auto" w:fill="FFFFFF"/>
          </w:rPr>
          <w:t>https://doi.org/10.4018/978-1-5225-5772-2.CH009</w:t>
        </w:r>
      </w:hyperlink>
      <w:r w:rsidR="008552DD" w:rsidRPr="00D03589">
        <w:rPr>
          <w:rFonts w:ascii="Arial" w:hAnsi="Arial" w:cs="Arial"/>
          <w:color w:val="303A40"/>
          <w:shd w:val="clear" w:color="auto" w:fill="FFFFFF"/>
        </w:rPr>
        <w:t>.</w:t>
      </w:r>
    </w:p>
    <w:p w14:paraId="1DABBFD8" w14:textId="77777777" w:rsidR="00A36796" w:rsidRPr="00D03589" w:rsidRDefault="00A36796" w:rsidP="00D03589">
      <w:pPr>
        <w:spacing w:line="360" w:lineRule="auto"/>
        <w:jc w:val="both"/>
        <w:rPr>
          <w:rFonts w:ascii="Arial" w:hAnsi="Arial" w:cs="Arial"/>
        </w:rPr>
      </w:pPr>
    </w:p>
    <w:p w14:paraId="60EB76E4"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Tahiri, A., Kovaci, I., &amp; </w:t>
      </w:r>
      <w:proofErr w:type="spellStart"/>
      <w:r w:rsidRPr="00D03589">
        <w:rPr>
          <w:rFonts w:ascii="Arial" w:hAnsi="Arial" w:cs="Arial"/>
        </w:rPr>
        <w:t>Petkoska</w:t>
      </w:r>
      <w:proofErr w:type="spellEnd"/>
      <w:r w:rsidRPr="00D03589">
        <w:rPr>
          <w:rFonts w:ascii="Arial" w:hAnsi="Arial" w:cs="Arial"/>
        </w:rPr>
        <w:t xml:space="preserve">, A. T. (2022). Sustainable Tourism as a Potential for Promotion of Regional Heritage, Local Food, Traditions, and Diversity—Case of Kosovo. Sustainability. </w:t>
      </w:r>
    </w:p>
    <w:p w14:paraId="71BECA09" w14:textId="4E053D3C" w:rsidR="00A36796" w:rsidRPr="00D03589" w:rsidRDefault="00AD447D" w:rsidP="00D03589">
      <w:pPr>
        <w:spacing w:line="360" w:lineRule="auto"/>
        <w:ind w:left="360"/>
        <w:jc w:val="both"/>
        <w:rPr>
          <w:rFonts w:ascii="Arial" w:hAnsi="Arial" w:cs="Arial"/>
        </w:rPr>
      </w:pPr>
      <w:hyperlink r:id="rId12" w:history="1">
        <w:r w:rsidR="008552DD" w:rsidRPr="00D03589">
          <w:rPr>
            <w:rStyle w:val="Hyperlink"/>
            <w:rFonts w:ascii="Arial" w:hAnsi="Arial" w:cs="Arial"/>
          </w:rPr>
          <w:t>https://doi.org/10.3390/su141912326</w:t>
        </w:r>
      </w:hyperlink>
      <w:r w:rsidR="008552DD" w:rsidRPr="00D03589">
        <w:rPr>
          <w:rFonts w:ascii="Arial" w:hAnsi="Arial" w:cs="Arial"/>
        </w:rPr>
        <w:t xml:space="preserve"> </w:t>
      </w:r>
    </w:p>
    <w:p w14:paraId="3F59B999" w14:textId="77777777" w:rsidR="00A36796" w:rsidRPr="00D03589" w:rsidRDefault="00A36796" w:rsidP="00D03589">
      <w:pPr>
        <w:spacing w:line="360" w:lineRule="auto"/>
        <w:jc w:val="both"/>
        <w:rPr>
          <w:rFonts w:ascii="Arial" w:hAnsi="Arial" w:cs="Arial"/>
        </w:rPr>
      </w:pPr>
    </w:p>
    <w:p w14:paraId="70320602"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Abdou, A., Hassan, T. H., &amp; El Dief, M. M. (2020). A Description of Green Hotel Practices and Their Role in Achieving Sustainable Development. Sustainability. </w:t>
      </w:r>
      <w:hyperlink r:id="rId13" w:history="1">
        <w:r w:rsidR="008552DD" w:rsidRPr="00D03589">
          <w:rPr>
            <w:rStyle w:val="Hyperlink"/>
            <w:rFonts w:ascii="Arial" w:hAnsi="Arial" w:cs="Arial"/>
          </w:rPr>
          <w:t>https://doi.org/10.3390/su12229624</w:t>
        </w:r>
      </w:hyperlink>
      <w:r w:rsidR="008552DD" w:rsidRPr="00D03589">
        <w:rPr>
          <w:rFonts w:ascii="Arial" w:hAnsi="Arial" w:cs="Arial"/>
        </w:rPr>
        <w:t xml:space="preserve"> </w:t>
      </w:r>
    </w:p>
    <w:p w14:paraId="4A1D7C5A" w14:textId="77777777" w:rsidR="00A36796" w:rsidRPr="00D03589" w:rsidRDefault="00A36796" w:rsidP="00D03589">
      <w:pPr>
        <w:spacing w:line="360" w:lineRule="auto"/>
        <w:jc w:val="both"/>
        <w:rPr>
          <w:rFonts w:ascii="Arial" w:hAnsi="Arial" w:cs="Arial"/>
        </w:rPr>
      </w:pPr>
    </w:p>
    <w:p w14:paraId="68386BD3"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Behnke, G. (2018). Looking Beyond LEED: How the UN Sustainable Development Goals Can Provide an Alternative Framework for Sustainability in Hotels. Cornell Real Estate Review, 16, 22. </w:t>
      </w:r>
    </w:p>
    <w:p w14:paraId="578D6367" w14:textId="77777777" w:rsidR="00A36796" w:rsidRPr="00D03589" w:rsidRDefault="00A36796" w:rsidP="00D03589">
      <w:pPr>
        <w:spacing w:line="360" w:lineRule="auto"/>
        <w:jc w:val="both"/>
        <w:rPr>
          <w:rFonts w:ascii="Arial" w:hAnsi="Arial" w:cs="Arial"/>
        </w:rPr>
      </w:pPr>
    </w:p>
    <w:p w14:paraId="662B59E1"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Dodds, R., &amp; Holmes, M. (2016). Is there a Benefit from being Green? Assessing Benefits from </w:t>
      </w:r>
      <w:proofErr w:type="spellStart"/>
      <w:r w:rsidRPr="00D03589">
        <w:rPr>
          <w:rFonts w:ascii="Arial" w:hAnsi="Arial" w:cs="Arial"/>
        </w:rPr>
        <w:t>MarketingSustainability</w:t>
      </w:r>
      <w:proofErr w:type="spellEnd"/>
      <w:r w:rsidRPr="00D03589">
        <w:rPr>
          <w:rFonts w:ascii="Arial" w:hAnsi="Arial" w:cs="Arial"/>
        </w:rPr>
        <w:t xml:space="preserve"> by North American Hotels. Journal of Hotel &amp; Business Management, 5, 1-9. </w:t>
      </w:r>
    </w:p>
    <w:p w14:paraId="2824096C" w14:textId="77777777" w:rsidR="008552DD" w:rsidRPr="00D03589" w:rsidRDefault="00AD447D" w:rsidP="00D03589">
      <w:pPr>
        <w:spacing w:line="360" w:lineRule="auto"/>
        <w:ind w:left="360"/>
        <w:jc w:val="both"/>
        <w:rPr>
          <w:rFonts w:ascii="Arial" w:hAnsi="Arial" w:cs="Arial"/>
        </w:rPr>
      </w:pPr>
      <w:hyperlink r:id="rId14" w:history="1">
        <w:r w:rsidR="008552DD" w:rsidRPr="00D03589">
          <w:rPr>
            <w:rStyle w:val="Hyperlink"/>
            <w:rFonts w:ascii="Arial" w:hAnsi="Arial" w:cs="Arial"/>
          </w:rPr>
          <w:t>https://doi.org/10.4172/2169-0286.1000145</w:t>
        </w:r>
      </w:hyperlink>
      <w:r w:rsidR="008552DD" w:rsidRPr="00D03589">
        <w:rPr>
          <w:rFonts w:ascii="Arial" w:hAnsi="Arial" w:cs="Arial"/>
        </w:rPr>
        <w:t xml:space="preserve"> </w:t>
      </w:r>
    </w:p>
    <w:p w14:paraId="098A314E" w14:textId="77777777" w:rsidR="00A36796" w:rsidRPr="00D03589" w:rsidRDefault="00A36796" w:rsidP="00D03589">
      <w:pPr>
        <w:spacing w:line="360" w:lineRule="auto"/>
        <w:jc w:val="both"/>
        <w:rPr>
          <w:rFonts w:ascii="Arial" w:hAnsi="Arial" w:cs="Arial"/>
        </w:rPr>
      </w:pPr>
    </w:p>
    <w:p w14:paraId="1592323D"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Kaya, B. T., &amp; Poyraz, E. (2018). Financing of Sustainability Investments at Green Key Awarded Hotels in </w:t>
      </w:r>
      <w:proofErr w:type="spellStart"/>
      <w:r w:rsidRPr="00D03589">
        <w:rPr>
          <w:rFonts w:ascii="Arial" w:hAnsi="Arial" w:cs="Arial"/>
        </w:rPr>
        <w:t>Muğla</w:t>
      </w:r>
      <w:proofErr w:type="spellEnd"/>
      <w:r w:rsidRPr="00D03589">
        <w:rPr>
          <w:rFonts w:ascii="Arial" w:hAnsi="Arial" w:cs="Arial"/>
        </w:rPr>
        <w:t xml:space="preserve">. </w:t>
      </w:r>
    </w:p>
    <w:p w14:paraId="249E0AC7" w14:textId="77777777" w:rsidR="0055073F" w:rsidRPr="00D03589" w:rsidRDefault="00AD447D" w:rsidP="00D03589">
      <w:pPr>
        <w:spacing w:line="360" w:lineRule="auto"/>
        <w:ind w:left="360"/>
        <w:jc w:val="both"/>
        <w:rPr>
          <w:rFonts w:ascii="Arial" w:hAnsi="Arial" w:cs="Arial"/>
        </w:rPr>
      </w:pPr>
      <w:hyperlink r:id="rId15" w:history="1">
        <w:r w:rsidR="0055073F" w:rsidRPr="00D03589">
          <w:rPr>
            <w:rStyle w:val="Hyperlink"/>
            <w:rFonts w:ascii="Arial" w:hAnsi="Arial" w:cs="Arial"/>
          </w:rPr>
          <w:t>https://doi.org/10.20472/iac.2018.040.064</w:t>
        </w:r>
      </w:hyperlink>
      <w:r w:rsidR="0055073F" w:rsidRPr="00D03589">
        <w:rPr>
          <w:rFonts w:ascii="Arial" w:hAnsi="Arial" w:cs="Arial"/>
        </w:rPr>
        <w:t xml:space="preserve"> </w:t>
      </w:r>
    </w:p>
    <w:p w14:paraId="5E104C1B" w14:textId="77777777" w:rsidR="00A36796" w:rsidRPr="00D03589" w:rsidRDefault="00A36796" w:rsidP="00D03589">
      <w:pPr>
        <w:spacing w:line="360" w:lineRule="auto"/>
        <w:jc w:val="both"/>
        <w:rPr>
          <w:rFonts w:ascii="Arial" w:hAnsi="Arial" w:cs="Arial"/>
        </w:rPr>
      </w:pPr>
    </w:p>
    <w:p w14:paraId="3244A384" w14:textId="77777777" w:rsidR="0055073F" w:rsidRPr="00D03589" w:rsidRDefault="00A36796" w:rsidP="00D03589">
      <w:pPr>
        <w:spacing w:line="360" w:lineRule="auto"/>
        <w:ind w:left="360"/>
        <w:jc w:val="both"/>
        <w:rPr>
          <w:rFonts w:ascii="Arial" w:hAnsi="Arial" w:cs="Arial"/>
        </w:rPr>
      </w:pPr>
      <w:r w:rsidRPr="00D03589">
        <w:rPr>
          <w:rFonts w:ascii="Arial" w:hAnsi="Arial" w:cs="Arial"/>
        </w:rPr>
        <w:t xml:space="preserve">Millar, M., &amp; </w:t>
      </w:r>
      <w:proofErr w:type="spellStart"/>
      <w:r w:rsidRPr="00D03589">
        <w:rPr>
          <w:rFonts w:ascii="Arial" w:hAnsi="Arial" w:cs="Arial"/>
        </w:rPr>
        <w:t>Baloğlu</w:t>
      </w:r>
      <w:proofErr w:type="spellEnd"/>
      <w:r w:rsidRPr="00D03589">
        <w:rPr>
          <w:rFonts w:ascii="Arial" w:hAnsi="Arial" w:cs="Arial"/>
        </w:rPr>
        <w:t xml:space="preserve">, Ş. (2011). Hotel Guests’ Preferences for Green Guest Room Attributes. Cornell Hospitality Quarterly, 52, 302-311. </w:t>
      </w:r>
    </w:p>
    <w:p w14:paraId="0E41D486" w14:textId="77777777" w:rsidR="0055073F" w:rsidRPr="00D03589" w:rsidRDefault="00AD447D" w:rsidP="00D03589">
      <w:pPr>
        <w:spacing w:line="360" w:lineRule="auto"/>
        <w:ind w:left="360"/>
        <w:jc w:val="both"/>
        <w:rPr>
          <w:rFonts w:ascii="Arial" w:hAnsi="Arial" w:cs="Arial"/>
        </w:rPr>
      </w:pPr>
      <w:hyperlink r:id="rId16" w:history="1">
        <w:r w:rsidR="0055073F" w:rsidRPr="00D03589">
          <w:rPr>
            <w:rStyle w:val="Hyperlink"/>
            <w:rFonts w:ascii="Arial" w:hAnsi="Arial" w:cs="Arial"/>
            <w:sz w:val="21"/>
            <w:szCs w:val="21"/>
            <w:shd w:val="clear" w:color="auto" w:fill="FFFFFF"/>
          </w:rPr>
          <w:t>https://doi.org/10.1177/1938965511409031</w:t>
        </w:r>
      </w:hyperlink>
    </w:p>
    <w:p w14:paraId="0E82DCCB" w14:textId="77777777" w:rsidR="00A36796" w:rsidRPr="00D03589" w:rsidRDefault="00A36796" w:rsidP="00D03589">
      <w:pPr>
        <w:spacing w:line="360" w:lineRule="auto"/>
        <w:jc w:val="both"/>
        <w:rPr>
          <w:rFonts w:ascii="Arial" w:hAnsi="Arial" w:cs="Arial"/>
        </w:rPr>
      </w:pPr>
    </w:p>
    <w:p w14:paraId="31BBD746"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Suryawardani</w:t>
      </w:r>
      <w:proofErr w:type="spellEnd"/>
      <w:r w:rsidRPr="00D03589">
        <w:rPr>
          <w:rFonts w:ascii="Arial" w:hAnsi="Arial" w:cs="Arial"/>
        </w:rPr>
        <w:t xml:space="preserve">, I., &amp; </w:t>
      </w:r>
      <w:proofErr w:type="spellStart"/>
      <w:r w:rsidRPr="00D03589">
        <w:rPr>
          <w:rFonts w:ascii="Arial" w:hAnsi="Arial" w:cs="Arial"/>
        </w:rPr>
        <w:t>Wiranatha</w:t>
      </w:r>
      <w:proofErr w:type="spellEnd"/>
      <w:r w:rsidRPr="00D03589">
        <w:rPr>
          <w:rFonts w:ascii="Arial" w:hAnsi="Arial" w:cs="Arial"/>
        </w:rPr>
        <w:t xml:space="preserve">, A. S. (2016). ASSESSMENT OF GUESTS’ PERCEPTION IN IMPLEMENTATION OF GREEN HOTEL IN SUPPORTING SUSTAINABLE TOURISM. E-Journal of Tourism, 3. </w:t>
      </w:r>
    </w:p>
    <w:p w14:paraId="0E3E5B45" w14:textId="77777777" w:rsidR="0055073F" w:rsidRPr="00D03589" w:rsidRDefault="00AD447D" w:rsidP="00D03589">
      <w:pPr>
        <w:spacing w:line="360" w:lineRule="auto"/>
        <w:ind w:left="360"/>
        <w:jc w:val="both"/>
        <w:rPr>
          <w:rFonts w:ascii="Arial" w:hAnsi="Arial" w:cs="Arial"/>
        </w:rPr>
      </w:pPr>
      <w:hyperlink r:id="rId17" w:history="1">
        <w:r w:rsidR="0055073F" w:rsidRPr="00D03589">
          <w:rPr>
            <w:rStyle w:val="Hyperlink"/>
            <w:rFonts w:ascii="Arial" w:hAnsi="Arial" w:cs="Arial"/>
          </w:rPr>
          <w:t>https://doi.org/10.24922/EOT.V3I1.20838</w:t>
        </w:r>
      </w:hyperlink>
      <w:r w:rsidR="0055073F" w:rsidRPr="00D03589">
        <w:rPr>
          <w:rFonts w:ascii="Arial" w:hAnsi="Arial" w:cs="Arial"/>
        </w:rPr>
        <w:t xml:space="preserve"> </w:t>
      </w:r>
    </w:p>
    <w:p w14:paraId="09401A72" w14:textId="77777777" w:rsidR="00A36796" w:rsidRPr="00D03589" w:rsidRDefault="00A36796" w:rsidP="00D03589">
      <w:pPr>
        <w:spacing w:line="360" w:lineRule="auto"/>
        <w:jc w:val="both"/>
        <w:rPr>
          <w:rFonts w:ascii="Arial" w:hAnsi="Arial" w:cs="Arial"/>
        </w:rPr>
      </w:pPr>
    </w:p>
    <w:p w14:paraId="7B43399D" w14:textId="77777777" w:rsidR="00A36796" w:rsidRPr="00D03589" w:rsidRDefault="00A36796" w:rsidP="00D03589">
      <w:pPr>
        <w:spacing w:line="360" w:lineRule="auto"/>
        <w:jc w:val="both"/>
        <w:rPr>
          <w:rFonts w:ascii="Arial" w:hAnsi="Arial" w:cs="Arial"/>
        </w:rPr>
      </w:pPr>
    </w:p>
    <w:p w14:paraId="5D0630B2"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Chandran, C., &amp; Bhattacharya, P. (2019). Hotel’s best practices as strategic drivers for environmental sustainability and green marketing. Journal of Global Scholars of Marketing Science, 29(3), 218-233. </w:t>
      </w:r>
    </w:p>
    <w:p w14:paraId="518715D3" w14:textId="77777777" w:rsidR="0055073F" w:rsidRPr="00D03589" w:rsidRDefault="00AD447D" w:rsidP="00D03589">
      <w:pPr>
        <w:spacing w:line="360" w:lineRule="auto"/>
        <w:ind w:left="360"/>
        <w:jc w:val="both"/>
        <w:rPr>
          <w:rFonts w:ascii="Arial" w:hAnsi="Arial" w:cs="Arial"/>
        </w:rPr>
      </w:pPr>
      <w:hyperlink r:id="rId18" w:history="1">
        <w:r w:rsidR="0055073F" w:rsidRPr="00D03589">
          <w:rPr>
            <w:rStyle w:val="Hyperlink"/>
            <w:rFonts w:ascii="Arial" w:hAnsi="Arial" w:cs="Arial"/>
          </w:rPr>
          <w:t>https://doi.org/10.1080/21639159.2019.1577156</w:t>
        </w:r>
      </w:hyperlink>
      <w:r w:rsidR="0055073F" w:rsidRPr="00D03589">
        <w:rPr>
          <w:rFonts w:ascii="Arial" w:hAnsi="Arial" w:cs="Arial"/>
        </w:rPr>
        <w:t xml:space="preserve"> </w:t>
      </w:r>
    </w:p>
    <w:p w14:paraId="465D0E7A" w14:textId="77777777" w:rsidR="00A36796" w:rsidRPr="00D03589" w:rsidRDefault="00A36796" w:rsidP="00D03589">
      <w:pPr>
        <w:spacing w:line="360" w:lineRule="auto"/>
        <w:jc w:val="both"/>
        <w:rPr>
          <w:rFonts w:ascii="Arial" w:hAnsi="Arial" w:cs="Arial"/>
        </w:rPr>
      </w:pPr>
    </w:p>
    <w:p w14:paraId="7B013B74"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Chung, K. (2020). Green marketing orientation: achieving sustainable development in green hotel management. Journal of Hospitality Marketing &amp; Management, 29(7), 722-738. </w:t>
      </w:r>
    </w:p>
    <w:p w14:paraId="7952C8DF" w14:textId="77777777" w:rsidR="0055073F" w:rsidRPr="00D03589" w:rsidRDefault="00AD447D" w:rsidP="00D03589">
      <w:pPr>
        <w:spacing w:line="360" w:lineRule="auto"/>
        <w:ind w:left="360"/>
        <w:jc w:val="both"/>
        <w:rPr>
          <w:rFonts w:ascii="Arial" w:hAnsi="Arial" w:cs="Arial"/>
        </w:rPr>
      </w:pPr>
      <w:hyperlink r:id="rId19" w:history="1">
        <w:r w:rsidR="0055073F" w:rsidRPr="00D03589">
          <w:rPr>
            <w:rStyle w:val="Hyperlink"/>
            <w:rFonts w:ascii="Arial" w:hAnsi="Arial" w:cs="Arial"/>
          </w:rPr>
          <w:t>https://doi.org/10.1080/19368623.2020.1693471</w:t>
        </w:r>
      </w:hyperlink>
      <w:r w:rsidR="0055073F" w:rsidRPr="00D03589">
        <w:rPr>
          <w:rFonts w:ascii="Arial" w:hAnsi="Arial" w:cs="Arial"/>
        </w:rPr>
        <w:t xml:space="preserve"> </w:t>
      </w:r>
    </w:p>
    <w:p w14:paraId="77F11D67" w14:textId="77777777" w:rsidR="00A36796" w:rsidRPr="00D03589" w:rsidRDefault="00A36796" w:rsidP="00D03589">
      <w:pPr>
        <w:spacing w:line="360" w:lineRule="auto"/>
        <w:jc w:val="both"/>
        <w:rPr>
          <w:rFonts w:ascii="Arial" w:hAnsi="Arial" w:cs="Arial"/>
        </w:rPr>
      </w:pPr>
    </w:p>
    <w:p w14:paraId="7801E523" w14:textId="77777777" w:rsidR="00A36796" w:rsidRPr="00D03589" w:rsidRDefault="00A36796" w:rsidP="00D03589">
      <w:pPr>
        <w:spacing w:line="360" w:lineRule="auto"/>
        <w:jc w:val="both"/>
        <w:rPr>
          <w:rFonts w:ascii="Arial" w:hAnsi="Arial" w:cs="Arial"/>
        </w:rPr>
      </w:pPr>
    </w:p>
    <w:p w14:paraId="7BC05F21"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Kapiki, S. (2012). Implementing Sustainable Practices in Greek Eco-Friendly Hotels. Journal of Environmental Protection and Ecology, 13(3), 1117-1123. </w:t>
      </w:r>
    </w:p>
    <w:p w14:paraId="1E0E7917" w14:textId="77777777" w:rsidR="00A36796" w:rsidRPr="00D03589" w:rsidRDefault="00A36796" w:rsidP="00D03589">
      <w:pPr>
        <w:spacing w:line="360" w:lineRule="auto"/>
        <w:jc w:val="both"/>
        <w:rPr>
          <w:rFonts w:ascii="Arial" w:hAnsi="Arial" w:cs="Arial"/>
        </w:rPr>
      </w:pPr>
    </w:p>
    <w:p w14:paraId="2C4823D3"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lastRenderedPageBreak/>
        <w:t xml:space="preserve">Meeroff, D., </w:t>
      </w:r>
      <w:proofErr w:type="spellStart"/>
      <w:r w:rsidRPr="00D03589">
        <w:rPr>
          <w:rFonts w:ascii="Arial" w:hAnsi="Arial" w:cs="Arial"/>
        </w:rPr>
        <w:t>Scarlatos</w:t>
      </w:r>
      <w:proofErr w:type="spellEnd"/>
      <w:r w:rsidRPr="00D03589">
        <w:rPr>
          <w:rFonts w:ascii="Arial" w:hAnsi="Arial" w:cs="Arial"/>
        </w:rPr>
        <w:t xml:space="preserve">, P., </w:t>
      </w:r>
      <w:proofErr w:type="spellStart"/>
      <w:r w:rsidRPr="00D03589">
        <w:rPr>
          <w:rFonts w:ascii="Arial" w:hAnsi="Arial" w:cs="Arial"/>
        </w:rPr>
        <w:t>Bloetscher</w:t>
      </w:r>
      <w:proofErr w:type="spellEnd"/>
      <w:r w:rsidRPr="00D03589">
        <w:rPr>
          <w:rFonts w:ascii="Arial" w:hAnsi="Arial" w:cs="Arial"/>
        </w:rPr>
        <w:t xml:space="preserve">, F., &amp; Sobel, L. (2020). Implementation of Sustainability Practices in the Hospitality Industry. Journal of Service Science and Management, 13(2), 189-208. </w:t>
      </w:r>
    </w:p>
    <w:p w14:paraId="66931F88" w14:textId="77777777" w:rsidR="0055073F" w:rsidRPr="00D03589" w:rsidRDefault="00AD447D" w:rsidP="00D03589">
      <w:pPr>
        <w:spacing w:line="360" w:lineRule="auto"/>
        <w:ind w:left="360"/>
        <w:jc w:val="both"/>
        <w:rPr>
          <w:rFonts w:ascii="Arial" w:hAnsi="Arial" w:cs="Arial"/>
        </w:rPr>
      </w:pPr>
      <w:hyperlink r:id="rId20" w:history="1">
        <w:r w:rsidR="0055073F" w:rsidRPr="00D03589">
          <w:rPr>
            <w:rStyle w:val="Hyperlink"/>
            <w:rFonts w:ascii="Arial" w:hAnsi="Arial" w:cs="Arial"/>
          </w:rPr>
          <w:t>https://doi.org/10.4236/jssm.2020.132013</w:t>
        </w:r>
      </w:hyperlink>
      <w:r w:rsidR="0055073F" w:rsidRPr="00D03589">
        <w:rPr>
          <w:rFonts w:ascii="Arial" w:hAnsi="Arial" w:cs="Arial"/>
        </w:rPr>
        <w:t xml:space="preserve"> </w:t>
      </w:r>
    </w:p>
    <w:p w14:paraId="352D81FE" w14:textId="77777777" w:rsidR="00A36796" w:rsidRPr="00D03589" w:rsidRDefault="00A36796" w:rsidP="00D03589">
      <w:pPr>
        <w:spacing w:line="360" w:lineRule="auto"/>
        <w:jc w:val="both"/>
        <w:rPr>
          <w:rFonts w:ascii="Arial" w:hAnsi="Arial" w:cs="Arial"/>
        </w:rPr>
      </w:pPr>
    </w:p>
    <w:p w14:paraId="2DE0C218"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Santos, R., </w:t>
      </w:r>
      <w:proofErr w:type="spellStart"/>
      <w:r w:rsidRPr="00D03589">
        <w:rPr>
          <w:rFonts w:ascii="Arial" w:hAnsi="Arial" w:cs="Arial"/>
        </w:rPr>
        <w:t>Méxas</w:t>
      </w:r>
      <w:proofErr w:type="spellEnd"/>
      <w:r w:rsidRPr="00D03589">
        <w:rPr>
          <w:rFonts w:ascii="Arial" w:hAnsi="Arial" w:cs="Arial"/>
        </w:rPr>
        <w:t xml:space="preserve">, M., </w:t>
      </w:r>
      <w:proofErr w:type="spellStart"/>
      <w:r w:rsidRPr="00D03589">
        <w:rPr>
          <w:rFonts w:ascii="Arial" w:hAnsi="Arial" w:cs="Arial"/>
        </w:rPr>
        <w:t>Meiriño</w:t>
      </w:r>
      <w:proofErr w:type="spellEnd"/>
      <w:r w:rsidRPr="00D03589">
        <w:rPr>
          <w:rFonts w:ascii="Arial" w:hAnsi="Arial" w:cs="Arial"/>
        </w:rPr>
        <w:t xml:space="preserve">, M., &amp; Sampaio, H. G. (2020). Criteria for assessing a sustainable hotel business. Journal of Cleaner Production, 262, 121347. </w:t>
      </w:r>
    </w:p>
    <w:p w14:paraId="2282DDE0" w14:textId="77777777" w:rsidR="0055073F" w:rsidRPr="00D03589" w:rsidRDefault="00AD447D" w:rsidP="00D03589">
      <w:pPr>
        <w:spacing w:line="360" w:lineRule="auto"/>
        <w:ind w:left="360"/>
        <w:jc w:val="both"/>
        <w:rPr>
          <w:rFonts w:ascii="Arial" w:hAnsi="Arial" w:cs="Arial"/>
        </w:rPr>
      </w:pPr>
      <w:hyperlink r:id="rId21" w:history="1">
        <w:r w:rsidR="0055073F" w:rsidRPr="00D03589">
          <w:rPr>
            <w:rStyle w:val="Hyperlink"/>
            <w:rFonts w:ascii="Arial" w:hAnsi="Arial" w:cs="Arial"/>
          </w:rPr>
          <w:t>https://doi.org/10.1016/j.jclepro.2020.121347</w:t>
        </w:r>
      </w:hyperlink>
      <w:r w:rsidR="0055073F" w:rsidRPr="00D03589">
        <w:rPr>
          <w:rFonts w:ascii="Arial" w:hAnsi="Arial" w:cs="Arial"/>
        </w:rPr>
        <w:t xml:space="preserve"> </w:t>
      </w:r>
    </w:p>
    <w:p w14:paraId="118694F9" w14:textId="77777777" w:rsidR="0055073F" w:rsidRPr="00D03589" w:rsidRDefault="0055073F" w:rsidP="00D03589">
      <w:pPr>
        <w:spacing w:line="360" w:lineRule="auto"/>
        <w:jc w:val="both"/>
        <w:rPr>
          <w:rFonts w:ascii="Arial" w:hAnsi="Arial" w:cs="Arial"/>
        </w:rPr>
      </w:pPr>
    </w:p>
    <w:p w14:paraId="730DC994" w14:textId="77777777" w:rsidR="0055073F" w:rsidRPr="00D03589" w:rsidRDefault="0055073F" w:rsidP="00D03589">
      <w:pPr>
        <w:spacing w:line="360" w:lineRule="auto"/>
        <w:jc w:val="both"/>
        <w:rPr>
          <w:rFonts w:ascii="Arial" w:hAnsi="Arial" w:cs="Arial"/>
        </w:rPr>
      </w:pPr>
    </w:p>
    <w:p w14:paraId="72FB2AA6"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Sloan, P., Legrand, W., Tooman, H., &amp; Fendt, J. (2009). Best practices in sustainability: German and Estonian hotels. </w:t>
      </w:r>
    </w:p>
    <w:p w14:paraId="28A0141F" w14:textId="77777777" w:rsidR="0055073F" w:rsidRPr="00D03589" w:rsidRDefault="00AD447D" w:rsidP="00D03589">
      <w:pPr>
        <w:spacing w:line="360" w:lineRule="auto"/>
        <w:ind w:left="360"/>
        <w:jc w:val="both"/>
        <w:rPr>
          <w:rFonts w:ascii="Arial" w:hAnsi="Arial" w:cs="Arial"/>
        </w:rPr>
      </w:pPr>
      <w:hyperlink r:id="rId22" w:history="1">
        <w:r w:rsidR="0055073F" w:rsidRPr="00D03589">
          <w:rPr>
            <w:rStyle w:val="Hyperlink"/>
            <w:rFonts w:ascii="Arial" w:hAnsi="Arial" w:cs="Arial"/>
          </w:rPr>
          <w:t>https://doi.org/10.1108/S1745-3542(2009)0000005009</w:t>
        </w:r>
      </w:hyperlink>
      <w:r w:rsidR="0055073F" w:rsidRPr="00D03589">
        <w:rPr>
          <w:rFonts w:ascii="Arial" w:hAnsi="Arial" w:cs="Arial"/>
        </w:rPr>
        <w:t xml:space="preserve"> </w:t>
      </w:r>
    </w:p>
    <w:p w14:paraId="2030BFCE" w14:textId="77777777" w:rsidR="00A36796" w:rsidRPr="00D03589" w:rsidRDefault="00A36796" w:rsidP="00D03589">
      <w:pPr>
        <w:spacing w:line="360" w:lineRule="auto"/>
        <w:jc w:val="both"/>
        <w:rPr>
          <w:rFonts w:ascii="Arial" w:hAnsi="Arial" w:cs="Arial"/>
        </w:rPr>
      </w:pPr>
    </w:p>
    <w:p w14:paraId="093B13D0" w14:textId="77777777" w:rsidR="00A36796" w:rsidRPr="00D03589" w:rsidRDefault="00A36796" w:rsidP="00D03589">
      <w:pPr>
        <w:spacing w:line="360" w:lineRule="auto"/>
        <w:jc w:val="both"/>
        <w:rPr>
          <w:rFonts w:ascii="Arial" w:hAnsi="Arial" w:cs="Arial"/>
        </w:rPr>
      </w:pPr>
    </w:p>
    <w:p w14:paraId="3A73BB19"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Cozzio</w:t>
      </w:r>
      <w:proofErr w:type="spellEnd"/>
      <w:r w:rsidRPr="00D03589">
        <w:rPr>
          <w:rFonts w:ascii="Arial" w:hAnsi="Arial" w:cs="Arial"/>
        </w:rPr>
        <w:t xml:space="preserve">, C. (2019). The concept of sustainability in the hotel industry: Current dominant orientations and future issues. International Journal of Sustainable Development. </w:t>
      </w:r>
    </w:p>
    <w:p w14:paraId="04DD9231" w14:textId="77777777" w:rsidR="0055073F" w:rsidRPr="00D03589" w:rsidRDefault="00AD447D" w:rsidP="00D03589">
      <w:pPr>
        <w:spacing w:line="360" w:lineRule="auto"/>
        <w:ind w:left="360"/>
        <w:jc w:val="both"/>
        <w:rPr>
          <w:rFonts w:ascii="Arial" w:hAnsi="Arial" w:cs="Arial"/>
        </w:rPr>
      </w:pPr>
      <w:hyperlink r:id="rId23" w:history="1">
        <w:r w:rsidR="0055073F" w:rsidRPr="00D03589">
          <w:rPr>
            <w:rStyle w:val="Hyperlink"/>
            <w:rFonts w:ascii="Arial" w:hAnsi="Arial" w:cs="Arial"/>
          </w:rPr>
          <w:t>https://doi.org/10.1504/ijsd.2019.10026467</w:t>
        </w:r>
      </w:hyperlink>
      <w:r w:rsidR="0055073F" w:rsidRPr="00D03589">
        <w:rPr>
          <w:rFonts w:ascii="Arial" w:hAnsi="Arial" w:cs="Arial"/>
        </w:rPr>
        <w:t xml:space="preserve"> </w:t>
      </w:r>
    </w:p>
    <w:p w14:paraId="433E08B0" w14:textId="77777777" w:rsidR="00A36796" w:rsidRPr="00D03589" w:rsidRDefault="00A36796" w:rsidP="00D03589">
      <w:pPr>
        <w:spacing w:line="360" w:lineRule="auto"/>
        <w:jc w:val="both"/>
        <w:rPr>
          <w:rFonts w:ascii="Arial" w:hAnsi="Arial" w:cs="Arial"/>
        </w:rPr>
      </w:pPr>
    </w:p>
    <w:p w14:paraId="3DE02C31"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Eskerod, P., Hollensen, S., Morales-Contreras, M., &amp; Arteaga-Ortiz, J. (2019). Drivers for pursuing sustainability through IoT technology within high-end hotels—An exploratory study. Sustainability. </w:t>
      </w:r>
    </w:p>
    <w:p w14:paraId="5C0C2EFD" w14:textId="77777777" w:rsidR="0055073F" w:rsidRPr="00D03589" w:rsidRDefault="00AD447D" w:rsidP="00D03589">
      <w:pPr>
        <w:spacing w:line="360" w:lineRule="auto"/>
        <w:ind w:left="360"/>
        <w:jc w:val="both"/>
        <w:rPr>
          <w:rFonts w:ascii="Arial" w:hAnsi="Arial" w:cs="Arial"/>
        </w:rPr>
      </w:pPr>
      <w:hyperlink r:id="rId24" w:history="1">
        <w:r w:rsidR="0055073F" w:rsidRPr="00D03589">
          <w:rPr>
            <w:rStyle w:val="Hyperlink"/>
            <w:rFonts w:ascii="Arial" w:hAnsi="Arial" w:cs="Arial"/>
          </w:rPr>
          <w:t>https://doi.org/10.3390/su11195372</w:t>
        </w:r>
      </w:hyperlink>
      <w:r w:rsidR="0055073F" w:rsidRPr="00D03589">
        <w:rPr>
          <w:rFonts w:ascii="Arial" w:hAnsi="Arial" w:cs="Arial"/>
        </w:rPr>
        <w:t xml:space="preserve"> </w:t>
      </w:r>
    </w:p>
    <w:p w14:paraId="5A737BEC" w14:textId="77777777" w:rsidR="00A36796" w:rsidRPr="00D03589" w:rsidRDefault="00A36796" w:rsidP="00D03589">
      <w:pPr>
        <w:spacing w:line="360" w:lineRule="auto"/>
        <w:jc w:val="both"/>
        <w:rPr>
          <w:rFonts w:ascii="Arial" w:hAnsi="Arial" w:cs="Arial"/>
        </w:rPr>
      </w:pPr>
    </w:p>
    <w:p w14:paraId="1B65E8AD"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Eusebio-Sison, M. V., &amp; </w:t>
      </w:r>
      <w:proofErr w:type="spellStart"/>
      <w:r w:rsidRPr="00D03589">
        <w:rPr>
          <w:rFonts w:ascii="Arial" w:hAnsi="Arial" w:cs="Arial"/>
        </w:rPr>
        <w:t>Dellova</w:t>
      </w:r>
      <w:proofErr w:type="spellEnd"/>
      <w:r w:rsidRPr="00D03589">
        <w:rPr>
          <w:rFonts w:ascii="Arial" w:hAnsi="Arial" w:cs="Arial"/>
        </w:rPr>
        <w:t xml:space="preserve">, R. I. (2023). Practices, challenges, and lessons learned in selected lodging accommodations in Zambales: Basis for sustainable operations. Inclusive Society and Sustainability Studies. </w:t>
      </w:r>
    </w:p>
    <w:p w14:paraId="2F9BE374" w14:textId="77777777" w:rsidR="0055073F" w:rsidRPr="00D03589" w:rsidRDefault="00AD447D" w:rsidP="00D03589">
      <w:pPr>
        <w:spacing w:line="360" w:lineRule="auto"/>
        <w:ind w:left="360"/>
        <w:jc w:val="both"/>
        <w:rPr>
          <w:rFonts w:ascii="Arial" w:hAnsi="Arial" w:cs="Arial"/>
        </w:rPr>
      </w:pPr>
      <w:hyperlink r:id="rId25" w:history="1">
        <w:r w:rsidR="0055073F" w:rsidRPr="00D03589">
          <w:rPr>
            <w:rStyle w:val="Hyperlink"/>
            <w:rFonts w:ascii="Arial" w:hAnsi="Arial" w:cs="Arial"/>
          </w:rPr>
          <w:t>https://doi.org/10.31098/issues.v3i1.1495</w:t>
        </w:r>
      </w:hyperlink>
      <w:r w:rsidR="0055073F" w:rsidRPr="00D03589">
        <w:rPr>
          <w:rFonts w:ascii="Arial" w:hAnsi="Arial" w:cs="Arial"/>
        </w:rPr>
        <w:t xml:space="preserve"> </w:t>
      </w:r>
    </w:p>
    <w:p w14:paraId="0A71B23C" w14:textId="77777777" w:rsidR="00A36796" w:rsidRPr="00D03589" w:rsidRDefault="00A36796" w:rsidP="00D03589">
      <w:pPr>
        <w:spacing w:line="360" w:lineRule="auto"/>
        <w:jc w:val="both"/>
        <w:rPr>
          <w:rFonts w:ascii="Arial" w:hAnsi="Arial" w:cs="Arial"/>
        </w:rPr>
      </w:pPr>
    </w:p>
    <w:p w14:paraId="46CF5A26" w14:textId="77777777" w:rsidR="0055073F" w:rsidRPr="00D03589" w:rsidRDefault="00A36796" w:rsidP="00D03589">
      <w:pPr>
        <w:spacing w:line="360" w:lineRule="auto"/>
        <w:ind w:left="360"/>
        <w:jc w:val="both"/>
        <w:rPr>
          <w:rFonts w:ascii="Arial" w:hAnsi="Arial" w:cs="Arial"/>
        </w:rPr>
      </w:pPr>
      <w:proofErr w:type="spellStart"/>
      <w:r w:rsidRPr="00D03589">
        <w:rPr>
          <w:rFonts w:ascii="Arial" w:hAnsi="Arial" w:cs="Arial"/>
        </w:rPr>
        <w:t>Kleindorfer</w:t>
      </w:r>
      <w:proofErr w:type="spellEnd"/>
      <w:r w:rsidRPr="00D03589">
        <w:rPr>
          <w:rFonts w:ascii="Arial" w:hAnsi="Arial" w:cs="Arial"/>
        </w:rPr>
        <w:t xml:space="preserve">, P., Singhal, K., &amp; VanWassenhove, L. N. (2005). Sustainable operations management. Production and Operations Management, 14(4), 482-492. </w:t>
      </w:r>
    </w:p>
    <w:p w14:paraId="1BC2400B" w14:textId="77777777" w:rsidR="0055073F" w:rsidRPr="00D03589" w:rsidRDefault="00AD447D" w:rsidP="00D03589">
      <w:pPr>
        <w:spacing w:line="360" w:lineRule="auto"/>
        <w:ind w:left="360"/>
        <w:jc w:val="both"/>
        <w:rPr>
          <w:rFonts w:ascii="Arial" w:hAnsi="Arial" w:cs="Arial"/>
        </w:rPr>
      </w:pPr>
      <w:hyperlink r:id="rId26" w:history="1">
        <w:r w:rsidR="0055073F" w:rsidRPr="00D03589">
          <w:rPr>
            <w:rStyle w:val="Hyperlink"/>
            <w:rFonts w:ascii="Arial" w:hAnsi="Arial" w:cs="Arial"/>
          </w:rPr>
          <w:t>https://doi.org/10.1111/j.1937-5956.2005.tb00235.x</w:t>
        </w:r>
      </w:hyperlink>
      <w:r w:rsidR="0055073F" w:rsidRPr="00D03589">
        <w:rPr>
          <w:rFonts w:ascii="Arial" w:hAnsi="Arial" w:cs="Arial"/>
        </w:rPr>
        <w:t xml:space="preserve"> </w:t>
      </w:r>
    </w:p>
    <w:p w14:paraId="061FB07B" w14:textId="77777777" w:rsidR="00A36796" w:rsidRPr="00D03589" w:rsidRDefault="00A36796" w:rsidP="00D03589">
      <w:pPr>
        <w:spacing w:line="360" w:lineRule="auto"/>
        <w:jc w:val="both"/>
        <w:rPr>
          <w:rFonts w:ascii="Arial" w:hAnsi="Arial" w:cs="Arial"/>
        </w:rPr>
      </w:pPr>
    </w:p>
    <w:p w14:paraId="08C200EE"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Melissen</w:t>
      </w:r>
      <w:proofErr w:type="spellEnd"/>
      <w:r w:rsidRPr="00D03589">
        <w:rPr>
          <w:rFonts w:ascii="Arial" w:hAnsi="Arial" w:cs="Arial"/>
        </w:rPr>
        <w:t xml:space="preserve">, F., Ginneken, R. V., &amp; Wood, R. (2016). Sustainability challenges and opportunities arising from the owner-operator split in hotels. International Journal of Hospitality Management, 54, 35-42. </w:t>
      </w:r>
    </w:p>
    <w:p w14:paraId="15AA5E50" w14:textId="77777777" w:rsidR="0055073F" w:rsidRPr="00D03589" w:rsidRDefault="00AD447D" w:rsidP="00D03589">
      <w:pPr>
        <w:spacing w:line="360" w:lineRule="auto"/>
        <w:ind w:left="360"/>
        <w:jc w:val="both"/>
        <w:rPr>
          <w:rFonts w:ascii="Arial" w:hAnsi="Arial" w:cs="Arial"/>
        </w:rPr>
      </w:pPr>
      <w:hyperlink r:id="rId27" w:history="1">
        <w:r w:rsidR="0055073F" w:rsidRPr="00D03589">
          <w:rPr>
            <w:rStyle w:val="Hyperlink"/>
            <w:rFonts w:ascii="Arial" w:hAnsi="Arial" w:cs="Arial"/>
          </w:rPr>
          <w:t>https://doi.org/10.1016/J.IJHM.2016.01.005</w:t>
        </w:r>
      </w:hyperlink>
      <w:r w:rsidR="0055073F" w:rsidRPr="00D03589">
        <w:rPr>
          <w:rFonts w:ascii="Arial" w:hAnsi="Arial" w:cs="Arial"/>
        </w:rPr>
        <w:t xml:space="preserve"> </w:t>
      </w:r>
    </w:p>
    <w:p w14:paraId="0D628FC5" w14:textId="77777777" w:rsidR="00A36796" w:rsidRPr="00D03589" w:rsidRDefault="00A36796" w:rsidP="00D03589">
      <w:pPr>
        <w:spacing w:line="360" w:lineRule="auto"/>
        <w:jc w:val="both"/>
        <w:rPr>
          <w:rFonts w:ascii="Arial" w:hAnsi="Arial" w:cs="Arial"/>
        </w:rPr>
      </w:pPr>
    </w:p>
    <w:p w14:paraId="1932224E"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Pereira, V., Silva, G., &amp; Dias, Á. (2021). Sustainability Practices in Hospitality: Case Study of a Luxury Hotel in Arrábida Natural Park. Sustainability, 13(3164). </w:t>
      </w:r>
    </w:p>
    <w:p w14:paraId="335AC47B" w14:textId="77777777" w:rsidR="0055073F" w:rsidRPr="00D03589" w:rsidRDefault="00AD447D" w:rsidP="00D03589">
      <w:pPr>
        <w:spacing w:line="360" w:lineRule="auto"/>
        <w:ind w:left="360"/>
        <w:jc w:val="both"/>
        <w:rPr>
          <w:rFonts w:ascii="Arial" w:hAnsi="Arial" w:cs="Arial"/>
        </w:rPr>
      </w:pPr>
      <w:hyperlink r:id="rId28" w:history="1">
        <w:r w:rsidR="0055073F" w:rsidRPr="00D03589">
          <w:rPr>
            <w:rStyle w:val="Hyperlink"/>
            <w:rFonts w:ascii="Arial" w:hAnsi="Arial" w:cs="Arial"/>
          </w:rPr>
          <w:t>https://doi.org/10.3390/SU13063164</w:t>
        </w:r>
      </w:hyperlink>
      <w:r w:rsidR="0055073F" w:rsidRPr="00D03589">
        <w:rPr>
          <w:rFonts w:ascii="Arial" w:hAnsi="Arial" w:cs="Arial"/>
        </w:rPr>
        <w:t xml:space="preserve"> </w:t>
      </w:r>
    </w:p>
    <w:p w14:paraId="2AE0F575" w14:textId="77777777" w:rsidR="00A36796" w:rsidRPr="00D03589" w:rsidRDefault="00A36796" w:rsidP="00D03589">
      <w:pPr>
        <w:spacing w:line="360" w:lineRule="auto"/>
        <w:jc w:val="both"/>
        <w:rPr>
          <w:rFonts w:ascii="Arial" w:hAnsi="Arial" w:cs="Arial"/>
        </w:rPr>
      </w:pPr>
    </w:p>
    <w:p w14:paraId="133552B6"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Prud’homme</w:t>
      </w:r>
      <w:proofErr w:type="spellEnd"/>
      <w:r w:rsidRPr="00D03589">
        <w:rPr>
          <w:rFonts w:ascii="Arial" w:hAnsi="Arial" w:cs="Arial"/>
        </w:rPr>
        <w:t xml:space="preserve">, B., &amp; Raymond, L. (2016). Implementation of sustainable development practices in the hospitality industry: A case study of five Canadian hotels. International Journal of Contemporary Hospitality Management, 28(609-639). </w:t>
      </w:r>
    </w:p>
    <w:p w14:paraId="7FB2D559" w14:textId="77777777" w:rsidR="0055073F" w:rsidRPr="00D03589" w:rsidRDefault="00AD447D" w:rsidP="00D03589">
      <w:pPr>
        <w:spacing w:line="360" w:lineRule="auto"/>
        <w:ind w:left="360"/>
        <w:jc w:val="both"/>
        <w:rPr>
          <w:rFonts w:ascii="Arial" w:hAnsi="Arial" w:cs="Arial"/>
        </w:rPr>
      </w:pPr>
      <w:hyperlink r:id="rId29" w:history="1">
        <w:r w:rsidR="0055073F" w:rsidRPr="00D03589">
          <w:rPr>
            <w:rStyle w:val="Hyperlink"/>
            <w:rFonts w:ascii="Arial" w:hAnsi="Arial" w:cs="Arial"/>
          </w:rPr>
          <w:t>https://doi.org/10.1108/IJCHM-12-2014-0629</w:t>
        </w:r>
      </w:hyperlink>
      <w:r w:rsidR="0055073F" w:rsidRPr="00D03589">
        <w:rPr>
          <w:rFonts w:ascii="Arial" w:hAnsi="Arial" w:cs="Arial"/>
        </w:rPr>
        <w:t xml:space="preserve"> </w:t>
      </w:r>
    </w:p>
    <w:p w14:paraId="112F5F62" w14:textId="77777777" w:rsidR="00A36796" w:rsidRPr="00D03589" w:rsidRDefault="00A36796" w:rsidP="00D03589">
      <w:pPr>
        <w:spacing w:line="360" w:lineRule="auto"/>
        <w:jc w:val="both"/>
        <w:rPr>
          <w:rFonts w:ascii="Arial" w:hAnsi="Arial" w:cs="Arial"/>
        </w:rPr>
      </w:pPr>
    </w:p>
    <w:p w14:paraId="616AED7E"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Reid, S., Johnston, N., &amp; </w:t>
      </w:r>
      <w:proofErr w:type="spellStart"/>
      <w:r w:rsidRPr="00D03589">
        <w:rPr>
          <w:rFonts w:ascii="Arial" w:hAnsi="Arial" w:cs="Arial"/>
        </w:rPr>
        <w:t>Patiar</w:t>
      </w:r>
      <w:proofErr w:type="spellEnd"/>
      <w:r w:rsidRPr="00D03589">
        <w:rPr>
          <w:rFonts w:ascii="Arial" w:hAnsi="Arial" w:cs="Arial"/>
        </w:rPr>
        <w:t xml:space="preserve">, A. (2017). Coastal resorts setting the pace: An evaluation of sustainable hotel practices. Journal of Hospitality and Tourism Management, 33, 11-22. </w:t>
      </w:r>
      <w:hyperlink r:id="rId30" w:history="1">
        <w:r w:rsidR="0055073F" w:rsidRPr="00D03589">
          <w:rPr>
            <w:rStyle w:val="Hyperlink"/>
            <w:rFonts w:ascii="Arial" w:hAnsi="Arial" w:cs="Arial"/>
          </w:rPr>
          <w:t>https://doi.org/10.1016/J.JHTM.2017.07.001</w:t>
        </w:r>
      </w:hyperlink>
      <w:r w:rsidR="0055073F" w:rsidRPr="00D03589">
        <w:rPr>
          <w:rFonts w:ascii="Arial" w:hAnsi="Arial" w:cs="Arial"/>
        </w:rPr>
        <w:t xml:space="preserve"> </w:t>
      </w:r>
    </w:p>
    <w:p w14:paraId="1A025E11" w14:textId="77777777" w:rsidR="00A36796" w:rsidRPr="00D03589" w:rsidRDefault="00A36796" w:rsidP="00D03589">
      <w:pPr>
        <w:spacing w:line="360" w:lineRule="auto"/>
        <w:jc w:val="both"/>
        <w:rPr>
          <w:rFonts w:ascii="Arial" w:hAnsi="Arial" w:cs="Arial"/>
        </w:rPr>
      </w:pPr>
    </w:p>
    <w:p w14:paraId="67DF7AA1" w14:textId="77777777" w:rsidR="00A36796" w:rsidRPr="00D03589" w:rsidRDefault="00A36796" w:rsidP="00D03589">
      <w:pPr>
        <w:spacing w:line="360" w:lineRule="auto"/>
        <w:ind w:left="360"/>
        <w:jc w:val="both"/>
        <w:rPr>
          <w:rFonts w:ascii="Arial" w:hAnsi="Arial" w:cs="Arial"/>
        </w:rPr>
      </w:pPr>
      <w:proofErr w:type="spellStart"/>
      <w:r w:rsidRPr="00D03589">
        <w:rPr>
          <w:rFonts w:ascii="Arial" w:hAnsi="Arial" w:cs="Arial"/>
        </w:rPr>
        <w:t>Medrado</w:t>
      </w:r>
      <w:proofErr w:type="spellEnd"/>
      <w:r w:rsidRPr="00D03589">
        <w:rPr>
          <w:rFonts w:ascii="Arial" w:hAnsi="Arial" w:cs="Arial"/>
        </w:rPr>
        <w:t xml:space="preserve">, L., &amp; Jackson, L. (2016). Corporate nonfinancial disclosures: An illuminating look at the corporate social responsibility and sustainability reporting practices of hospitality and tourism firms. Tourism and Hospitality Research, 16(2), 116-132. </w:t>
      </w:r>
    </w:p>
    <w:p w14:paraId="03706522" w14:textId="77777777" w:rsidR="0055073F" w:rsidRPr="00D03589" w:rsidRDefault="00AD447D" w:rsidP="00D03589">
      <w:pPr>
        <w:spacing w:line="360" w:lineRule="auto"/>
        <w:ind w:left="360"/>
        <w:jc w:val="both"/>
        <w:rPr>
          <w:rFonts w:ascii="Arial" w:hAnsi="Arial" w:cs="Arial"/>
        </w:rPr>
      </w:pPr>
      <w:hyperlink r:id="rId31" w:tgtFrame="_blank" w:history="1">
        <w:r w:rsidR="0055073F" w:rsidRPr="00D03589">
          <w:rPr>
            <w:rFonts w:ascii="Arial" w:hAnsi="Arial" w:cs="Arial"/>
            <w:color w:val="085394"/>
            <w:u w:val="single"/>
            <w:bdr w:val="single" w:sz="2" w:space="0" w:color="DEE0E3" w:frame="1"/>
            <w:shd w:val="clear" w:color="auto" w:fill="FFFFFF"/>
          </w:rPr>
          <w:t>https://doi.org/10.1177/1467358415600210</w:t>
        </w:r>
      </w:hyperlink>
    </w:p>
    <w:p w14:paraId="1D1168A4" w14:textId="77777777" w:rsidR="00A36796" w:rsidRPr="00D03589" w:rsidRDefault="00A36796" w:rsidP="00D03589">
      <w:pPr>
        <w:spacing w:line="360" w:lineRule="auto"/>
        <w:jc w:val="both"/>
        <w:rPr>
          <w:rFonts w:ascii="Arial" w:hAnsi="Arial" w:cs="Arial"/>
        </w:rPr>
      </w:pPr>
    </w:p>
    <w:p w14:paraId="3FE80C5B"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Su, C., &amp; Chen, C. (2020). Does sustainability index matter to the hospitality industry? Tourism Management, 81, 104158. </w:t>
      </w:r>
    </w:p>
    <w:p w14:paraId="7B472F92" w14:textId="09156022" w:rsidR="00A36796" w:rsidRPr="00D03589" w:rsidRDefault="00AD447D" w:rsidP="00D03589">
      <w:pPr>
        <w:spacing w:line="360" w:lineRule="auto"/>
        <w:ind w:left="360"/>
        <w:jc w:val="both"/>
        <w:rPr>
          <w:rFonts w:ascii="Arial" w:hAnsi="Arial" w:cs="Arial"/>
        </w:rPr>
      </w:pPr>
      <w:hyperlink r:id="rId32" w:history="1">
        <w:r w:rsidR="0083381F" w:rsidRPr="00D03589">
          <w:rPr>
            <w:rStyle w:val="Hyperlink"/>
            <w:rFonts w:ascii="Arial" w:hAnsi="Arial" w:cs="Arial"/>
          </w:rPr>
          <w:t>https://doi.org/10.1016/j.tourman.2020.104158</w:t>
        </w:r>
      </w:hyperlink>
      <w:r w:rsidR="0083381F" w:rsidRPr="00D03589">
        <w:rPr>
          <w:rFonts w:ascii="Arial" w:hAnsi="Arial" w:cs="Arial"/>
        </w:rPr>
        <w:t xml:space="preserve"> </w:t>
      </w:r>
    </w:p>
    <w:p w14:paraId="74F8F1D7" w14:textId="77777777" w:rsidR="00A36796" w:rsidRPr="00D03589" w:rsidRDefault="00A36796" w:rsidP="00D03589">
      <w:pPr>
        <w:spacing w:line="360" w:lineRule="auto"/>
        <w:jc w:val="both"/>
        <w:rPr>
          <w:rFonts w:ascii="Arial" w:hAnsi="Arial" w:cs="Arial"/>
        </w:rPr>
      </w:pPr>
    </w:p>
    <w:p w14:paraId="0D62C469"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Nadkarni, S., </w:t>
      </w:r>
      <w:proofErr w:type="spellStart"/>
      <w:r w:rsidRPr="00D03589">
        <w:rPr>
          <w:rFonts w:ascii="Arial" w:hAnsi="Arial" w:cs="Arial"/>
        </w:rPr>
        <w:t>Kriechbaumer</w:t>
      </w:r>
      <w:proofErr w:type="spellEnd"/>
      <w:r w:rsidRPr="00D03589">
        <w:rPr>
          <w:rFonts w:ascii="Arial" w:hAnsi="Arial" w:cs="Arial"/>
        </w:rPr>
        <w:t xml:space="preserve">, F., </w:t>
      </w:r>
      <w:proofErr w:type="spellStart"/>
      <w:r w:rsidRPr="00D03589">
        <w:rPr>
          <w:rFonts w:ascii="Arial" w:hAnsi="Arial" w:cs="Arial"/>
        </w:rPr>
        <w:t>Christodoulidou</w:t>
      </w:r>
      <w:proofErr w:type="spellEnd"/>
      <w:r w:rsidRPr="00D03589">
        <w:rPr>
          <w:rFonts w:ascii="Arial" w:hAnsi="Arial" w:cs="Arial"/>
        </w:rPr>
        <w:t xml:space="preserve">, N., &amp; Rothenberger, M. (2023). Industry 4.0 applications towards sustainability in hospitality: First waves in the guest room. Journal of Global Business Insights. </w:t>
      </w:r>
    </w:p>
    <w:p w14:paraId="2115BB00" w14:textId="77777777" w:rsidR="0083381F" w:rsidRPr="00D03589" w:rsidRDefault="00AD447D" w:rsidP="00D03589">
      <w:pPr>
        <w:spacing w:line="360" w:lineRule="auto"/>
        <w:ind w:left="360"/>
        <w:jc w:val="both"/>
        <w:rPr>
          <w:rFonts w:ascii="Arial" w:hAnsi="Arial" w:cs="Arial"/>
        </w:rPr>
      </w:pPr>
      <w:hyperlink r:id="rId33" w:history="1">
        <w:r w:rsidR="0083381F" w:rsidRPr="00D03589">
          <w:rPr>
            <w:rStyle w:val="Hyperlink"/>
            <w:rFonts w:ascii="Arial" w:hAnsi="Arial" w:cs="Arial"/>
          </w:rPr>
          <w:t>https://doi.org/10.5038/2640-6489.8.1.1216</w:t>
        </w:r>
      </w:hyperlink>
      <w:r w:rsidR="0083381F" w:rsidRPr="00D03589">
        <w:rPr>
          <w:rFonts w:ascii="Arial" w:hAnsi="Arial" w:cs="Arial"/>
        </w:rPr>
        <w:t xml:space="preserve">  </w:t>
      </w:r>
    </w:p>
    <w:p w14:paraId="59B3B415" w14:textId="77777777" w:rsidR="00A36796" w:rsidRPr="00D03589" w:rsidRDefault="00A36796" w:rsidP="00D03589">
      <w:pPr>
        <w:spacing w:line="360" w:lineRule="auto"/>
        <w:jc w:val="both"/>
        <w:rPr>
          <w:rFonts w:ascii="Arial" w:hAnsi="Arial" w:cs="Arial"/>
        </w:rPr>
      </w:pPr>
    </w:p>
    <w:p w14:paraId="5E107599"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Sakshi, Shashi, </w:t>
      </w:r>
      <w:proofErr w:type="spellStart"/>
      <w:r w:rsidRPr="00D03589">
        <w:rPr>
          <w:rFonts w:ascii="Arial" w:hAnsi="Arial" w:cs="Arial"/>
        </w:rPr>
        <w:t>Cerchione</w:t>
      </w:r>
      <w:proofErr w:type="spellEnd"/>
      <w:r w:rsidRPr="00D03589">
        <w:rPr>
          <w:rFonts w:ascii="Arial" w:hAnsi="Arial" w:cs="Arial"/>
        </w:rPr>
        <w:t xml:space="preserve">, R., &amp; Bansal, H. (2020). Measuring the impact of sustainability policy and practices in tourism and hospitality industry. Business Strategy and The Environment, 29(7), 1109-1126. </w:t>
      </w:r>
    </w:p>
    <w:p w14:paraId="387C64F8" w14:textId="77777777" w:rsidR="0083381F" w:rsidRPr="00D03589" w:rsidRDefault="00AD447D" w:rsidP="00D03589">
      <w:pPr>
        <w:spacing w:line="360" w:lineRule="auto"/>
        <w:ind w:left="360"/>
        <w:jc w:val="both"/>
        <w:rPr>
          <w:rFonts w:ascii="Arial" w:hAnsi="Arial" w:cs="Arial"/>
        </w:rPr>
      </w:pPr>
      <w:hyperlink r:id="rId34" w:history="1">
        <w:r w:rsidR="0083381F" w:rsidRPr="00D03589">
          <w:rPr>
            <w:rStyle w:val="Hyperlink"/>
            <w:rFonts w:ascii="Arial" w:hAnsi="Arial" w:cs="Arial"/>
          </w:rPr>
          <w:t>https://doi.org/10.1002/bse.2420</w:t>
        </w:r>
      </w:hyperlink>
      <w:r w:rsidR="0083381F" w:rsidRPr="00D03589">
        <w:rPr>
          <w:rFonts w:ascii="Arial" w:hAnsi="Arial" w:cs="Arial"/>
        </w:rPr>
        <w:t xml:space="preserve"> </w:t>
      </w:r>
    </w:p>
    <w:p w14:paraId="3440BE04" w14:textId="77777777" w:rsidR="00A36796" w:rsidRPr="00D03589" w:rsidRDefault="00A36796" w:rsidP="00D03589">
      <w:pPr>
        <w:spacing w:line="360" w:lineRule="auto"/>
        <w:jc w:val="both"/>
        <w:rPr>
          <w:rFonts w:ascii="Arial" w:hAnsi="Arial" w:cs="Arial"/>
        </w:rPr>
      </w:pPr>
    </w:p>
    <w:p w14:paraId="32C662F7" w14:textId="77777777" w:rsidR="00A36796" w:rsidRPr="00D03589" w:rsidRDefault="00A36796" w:rsidP="00D03589">
      <w:pPr>
        <w:spacing w:line="360" w:lineRule="auto"/>
        <w:ind w:left="360"/>
        <w:jc w:val="both"/>
        <w:rPr>
          <w:rFonts w:ascii="Arial" w:hAnsi="Arial" w:cs="Arial"/>
        </w:rPr>
      </w:pPr>
      <w:r w:rsidRPr="00D03589">
        <w:rPr>
          <w:rFonts w:ascii="Arial" w:hAnsi="Arial" w:cs="Arial"/>
        </w:rPr>
        <w:t xml:space="preserve">Sloan, P., Legrand, W., Kaufmann, C., &amp; Belz, M. (2010). An appraisal of incentives for developing green hotel buildings. Social Work, 142, 629-639. </w:t>
      </w:r>
    </w:p>
    <w:p w14:paraId="7FCF6A74" w14:textId="77777777" w:rsidR="0083381F" w:rsidRPr="00D03589" w:rsidRDefault="00AD447D" w:rsidP="00D03589">
      <w:pPr>
        <w:spacing w:line="360" w:lineRule="auto"/>
        <w:ind w:left="360"/>
        <w:jc w:val="both"/>
        <w:rPr>
          <w:rFonts w:ascii="Arial" w:hAnsi="Arial" w:cs="Arial"/>
        </w:rPr>
      </w:pPr>
      <w:hyperlink r:id="rId35" w:history="1">
        <w:r w:rsidR="0083381F" w:rsidRPr="00D03589">
          <w:rPr>
            <w:rStyle w:val="Hyperlink"/>
            <w:rFonts w:ascii="Arial" w:hAnsi="Arial" w:cs="Arial"/>
          </w:rPr>
          <w:t>https://doi.org/10.2495/SW100571</w:t>
        </w:r>
      </w:hyperlink>
      <w:r w:rsidR="0083381F" w:rsidRPr="00D03589">
        <w:rPr>
          <w:rFonts w:ascii="Arial" w:hAnsi="Arial" w:cs="Arial"/>
        </w:rPr>
        <w:t xml:space="preserve"> </w:t>
      </w:r>
    </w:p>
    <w:p w14:paraId="46AA6CC3" w14:textId="77777777" w:rsidR="0000183B" w:rsidRPr="00D03589" w:rsidRDefault="0000183B" w:rsidP="00D03589">
      <w:pPr>
        <w:spacing w:line="360" w:lineRule="auto"/>
        <w:jc w:val="both"/>
        <w:rPr>
          <w:rFonts w:ascii="Arial" w:hAnsi="Arial" w:cs="Arial"/>
        </w:rPr>
      </w:pPr>
    </w:p>
    <w:sectPr w:rsidR="0000183B" w:rsidRPr="00D035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2DED0" w14:textId="77777777" w:rsidR="00AD447D" w:rsidRDefault="00AD447D" w:rsidP="00976368">
      <w:r>
        <w:separator/>
      </w:r>
    </w:p>
  </w:endnote>
  <w:endnote w:type="continuationSeparator" w:id="0">
    <w:p w14:paraId="4EC8A059" w14:textId="77777777" w:rsidR="00AD447D" w:rsidRDefault="00AD447D" w:rsidP="009763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67212" w14:textId="77777777" w:rsidR="00AD447D" w:rsidRDefault="00AD447D" w:rsidP="00976368">
      <w:r>
        <w:separator/>
      </w:r>
    </w:p>
  </w:footnote>
  <w:footnote w:type="continuationSeparator" w:id="0">
    <w:p w14:paraId="4A1D861A" w14:textId="77777777" w:rsidR="00AD447D" w:rsidRDefault="00AD447D" w:rsidP="009763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2B600C5"/>
    <w:multiLevelType w:val="hybridMultilevel"/>
    <w:tmpl w:val="45E26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F7559"/>
    <w:multiLevelType w:val="hybridMultilevel"/>
    <w:tmpl w:val="5F108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5D548A"/>
    <w:multiLevelType w:val="hybridMultilevel"/>
    <w:tmpl w:val="A1C0B684"/>
    <w:lvl w:ilvl="0" w:tplc="B0BCD0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CE84104"/>
    <w:multiLevelType w:val="hybridMultilevel"/>
    <w:tmpl w:val="F030E0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E36005"/>
    <w:multiLevelType w:val="hybridMultilevel"/>
    <w:tmpl w:val="31201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9010A3"/>
    <w:multiLevelType w:val="multilevel"/>
    <w:tmpl w:val="BAA027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5"/>
  </w:num>
  <w:num w:numId="3">
    <w:abstractNumId w:val="1"/>
  </w:num>
  <w:num w:numId="4">
    <w:abstractNumId w:val="3"/>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0D5"/>
    <w:rsid w:val="0000183B"/>
    <w:rsid w:val="00047808"/>
    <w:rsid w:val="0009486F"/>
    <w:rsid w:val="00096181"/>
    <w:rsid w:val="000E232A"/>
    <w:rsid w:val="001934CC"/>
    <w:rsid w:val="001B19BD"/>
    <w:rsid w:val="00250406"/>
    <w:rsid w:val="00284570"/>
    <w:rsid w:val="00383B34"/>
    <w:rsid w:val="004407B4"/>
    <w:rsid w:val="0055073F"/>
    <w:rsid w:val="0055084A"/>
    <w:rsid w:val="005C6C9D"/>
    <w:rsid w:val="00625896"/>
    <w:rsid w:val="0083381F"/>
    <w:rsid w:val="008552DD"/>
    <w:rsid w:val="008604F8"/>
    <w:rsid w:val="0088308F"/>
    <w:rsid w:val="00890C85"/>
    <w:rsid w:val="00976368"/>
    <w:rsid w:val="00A36796"/>
    <w:rsid w:val="00AD447D"/>
    <w:rsid w:val="00B83CAE"/>
    <w:rsid w:val="00BA5B82"/>
    <w:rsid w:val="00BF7194"/>
    <w:rsid w:val="00D03589"/>
    <w:rsid w:val="00D56D6E"/>
    <w:rsid w:val="00D60333"/>
    <w:rsid w:val="00D97213"/>
    <w:rsid w:val="00DA5931"/>
    <w:rsid w:val="00E540D5"/>
    <w:rsid w:val="00EA07EF"/>
    <w:rsid w:val="00EA3F9D"/>
    <w:rsid w:val="00EF7C70"/>
    <w:rsid w:val="00F31481"/>
    <w:rsid w:val="00F60949"/>
    <w:rsid w:val="00FD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2C733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07EF"/>
    <w:pPr>
      <w:spacing w:before="100" w:beforeAutospacing="1" w:after="100" w:afterAutospacing="1"/>
      <w:outlineLvl w:val="0"/>
    </w:pPr>
    <w:rPr>
      <w:rFonts w:ascii="Times New Roman" w:eastAsia="Times New Roman" w:hAnsi="Times New Roman" w:cs="Times New Roman"/>
      <w:b/>
      <w:bCs/>
      <w:kern w:val="36"/>
      <w:sz w:val="48"/>
      <w:szCs w:val="48"/>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0D5"/>
    <w:pPr>
      <w:ind w:left="720"/>
      <w:contextualSpacing/>
    </w:pPr>
  </w:style>
  <w:style w:type="character" w:styleId="Hyperlink">
    <w:name w:val="Hyperlink"/>
    <w:basedOn w:val="DefaultParagraphFont"/>
    <w:uiPriority w:val="99"/>
    <w:unhideWhenUsed/>
    <w:rsid w:val="00E540D5"/>
    <w:rPr>
      <w:color w:val="0563C1" w:themeColor="hyperlink"/>
      <w:u w:val="single"/>
    </w:rPr>
  </w:style>
  <w:style w:type="character" w:styleId="UnresolvedMention">
    <w:name w:val="Unresolved Mention"/>
    <w:basedOn w:val="DefaultParagraphFont"/>
    <w:uiPriority w:val="99"/>
    <w:semiHidden/>
    <w:unhideWhenUsed/>
    <w:rsid w:val="00E540D5"/>
    <w:rPr>
      <w:color w:val="605E5C"/>
      <w:shd w:val="clear" w:color="auto" w:fill="E1DFDD"/>
    </w:rPr>
  </w:style>
  <w:style w:type="character" w:styleId="FollowedHyperlink">
    <w:name w:val="FollowedHyperlink"/>
    <w:basedOn w:val="DefaultParagraphFont"/>
    <w:uiPriority w:val="99"/>
    <w:semiHidden/>
    <w:unhideWhenUsed/>
    <w:rsid w:val="008552DD"/>
    <w:rPr>
      <w:color w:val="954F72" w:themeColor="followedHyperlink"/>
      <w:u w:val="single"/>
    </w:rPr>
  </w:style>
  <w:style w:type="paragraph" w:styleId="Header">
    <w:name w:val="header"/>
    <w:basedOn w:val="Normal"/>
    <w:link w:val="HeaderChar"/>
    <w:uiPriority w:val="99"/>
    <w:unhideWhenUsed/>
    <w:rsid w:val="00976368"/>
    <w:pPr>
      <w:tabs>
        <w:tab w:val="center" w:pos="4513"/>
        <w:tab w:val="right" w:pos="9026"/>
      </w:tabs>
    </w:pPr>
  </w:style>
  <w:style w:type="character" w:customStyle="1" w:styleId="HeaderChar">
    <w:name w:val="Header Char"/>
    <w:basedOn w:val="DefaultParagraphFont"/>
    <w:link w:val="Header"/>
    <w:uiPriority w:val="99"/>
    <w:rsid w:val="00976368"/>
  </w:style>
  <w:style w:type="paragraph" w:styleId="Footer">
    <w:name w:val="footer"/>
    <w:basedOn w:val="Normal"/>
    <w:link w:val="FooterChar"/>
    <w:uiPriority w:val="99"/>
    <w:unhideWhenUsed/>
    <w:rsid w:val="00976368"/>
    <w:pPr>
      <w:tabs>
        <w:tab w:val="center" w:pos="4513"/>
        <w:tab w:val="right" w:pos="9026"/>
      </w:tabs>
    </w:pPr>
  </w:style>
  <w:style w:type="character" w:customStyle="1" w:styleId="FooterChar">
    <w:name w:val="Footer Char"/>
    <w:basedOn w:val="DefaultParagraphFont"/>
    <w:link w:val="Footer"/>
    <w:uiPriority w:val="99"/>
    <w:rsid w:val="00976368"/>
  </w:style>
  <w:style w:type="character" w:customStyle="1" w:styleId="Heading1Char">
    <w:name w:val="Heading 1 Char"/>
    <w:basedOn w:val="DefaultParagraphFont"/>
    <w:link w:val="Heading1"/>
    <w:uiPriority w:val="9"/>
    <w:rsid w:val="00EA07EF"/>
    <w:rPr>
      <w:rFonts w:ascii="Times New Roman" w:eastAsia="Times New Roman" w:hAnsi="Times New Roman" w:cs="Times New Roman"/>
      <w:b/>
      <w:bCs/>
      <w:kern w:val="36"/>
      <w:sz w:val="48"/>
      <w:szCs w:val="4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074">
      <w:bodyDiv w:val="1"/>
      <w:marLeft w:val="0"/>
      <w:marRight w:val="0"/>
      <w:marTop w:val="0"/>
      <w:marBottom w:val="0"/>
      <w:divBdr>
        <w:top w:val="none" w:sz="0" w:space="0" w:color="auto"/>
        <w:left w:val="none" w:sz="0" w:space="0" w:color="auto"/>
        <w:bottom w:val="none" w:sz="0" w:space="0" w:color="auto"/>
        <w:right w:val="none" w:sz="0" w:space="0" w:color="auto"/>
      </w:divBdr>
    </w:div>
    <w:div w:id="5602482">
      <w:bodyDiv w:val="1"/>
      <w:marLeft w:val="0"/>
      <w:marRight w:val="0"/>
      <w:marTop w:val="0"/>
      <w:marBottom w:val="0"/>
      <w:divBdr>
        <w:top w:val="none" w:sz="0" w:space="0" w:color="auto"/>
        <w:left w:val="none" w:sz="0" w:space="0" w:color="auto"/>
        <w:bottom w:val="none" w:sz="0" w:space="0" w:color="auto"/>
        <w:right w:val="none" w:sz="0" w:space="0" w:color="auto"/>
      </w:divBdr>
    </w:div>
    <w:div w:id="28072829">
      <w:bodyDiv w:val="1"/>
      <w:marLeft w:val="0"/>
      <w:marRight w:val="0"/>
      <w:marTop w:val="0"/>
      <w:marBottom w:val="0"/>
      <w:divBdr>
        <w:top w:val="none" w:sz="0" w:space="0" w:color="auto"/>
        <w:left w:val="none" w:sz="0" w:space="0" w:color="auto"/>
        <w:bottom w:val="none" w:sz="0" w:space="0" w:color="auto"/>
        <w:right w:val="none" w:sz="0" w:space="0" w:color="auto"/>
      </w:divBdr>
    </w:div>
    <w:div w:id="53088720">
      <w:bodyDiv w:val="1"/>
      <w:marLeft w:val="0"/>
      <w:marRight w:val="0"/>
      <w:marTop w:val="0"/>
      <w:marBottom w:val="0"/>
      <w:divBdr>
        <w:top w:val="none" w:sz="0" w:space="0" w:color="auto"/>
        <w:left w:val="none" w:sz="0" w:space="0" w:color="auto"/>
        <w:bottom w:val="none" w:sz="0" w:space="0" w:color="auto"/>
        <w:right w:val="none" w:sz="0" w:space="0" w:color="auto"/>
      </w:divBdr>
    </w:div>
    <w:div w:id="82335508">
      <w:bodyDiv w:val="1"/>
      <w:marLeft w:val="0"/>
      <w:marRight w:val="0"/>
      <w:marTop w:val="0"/>
      <w:marBottom w:val="0"/>
      <w:divBdr>
        <w:top w:val="none" w:sz="0" w:space="0" w:color="auto"/>
        <w:left w:val="none" w:sz="0" w:space="0" w:color="auto"/>
        <w:bottom w:val="none" w:sz="0" w:space="0" w:color="auto"/>
        <w:right w:val="none" w:sz="0" w:space="0" w:color="auto"/>
      </w:divBdr>
    </w:div>
    <w:div w:id="83844133">
      <w:bodyDiv w:val="1"/>
      <w:marLeft w:val="0"/>
      <w:marRight w:val="0"/>
      <w:marTop w:val="0"/>
      <w:marBottom w:val="0"/>
      <w:divBdr>
        <w:top w:val="none" w:sz="0" w:space="0" w:color="auto"/>
        <w:left w:val="none" w:sz="0" w:space="0" w:color="auto"/>
        <w:bottom w:val="none" w:sz="0" w:space="0" w:color="auto"/>
        <w:right w:val="none" w:sz="0" w:space="0" w:color="auto"/>
      </w:divBdr>
    </w:div>
    <w:div w:id="95945064">
      <w:bodyDiv w:val="1"/>
      <w:marLeft w:val="0"/>
      <w:marRight w:val="0"/>
      <w:marTop w:val="0"/>
      <w:marBottom w:val="0"/>
      <w:divBdr>
        <w:top w:val="none" w:sz="0" w:space="0" w:color="auto"/>
        <w:left w:val="none" w:sz="0" w:space="0" w:color="auto"/>
        <w:bottom w:val="none" w:sz="0" w:space="0" w:color="auto"/>
        <w:right w:val="none" w:sz="0" w:space="0" w:color="auto"/>
      </w:divBdr>
    </w:div>
    <w:div w:id="102386316">
      <w:bodyDiv w:val="1"/>
      <w:marLeft w:val="0"/>
      <w:marRight w:val="0"/>
      <w:marTop w:val="0"/>
      <w:marBottom w:val="0"/>
      <w:divBdr>
        <w:top w:val="none" w:sz="0" w:space="0" w:color="auto"/>
        <w:left w:val="none" w:sz="0" w:space="0" w:color="auto"/>
        <w:bottom w:val="none" w:sz="0" w:space="0" w:color="auto"/>
        <w:right w:val="none" w:sz="0" w:space="0" w:color="auto"/>
      </w:divBdr>
    </w:div>
    <w:div w:id="140467290">
      <w:bodyDiv w:val="1"/>
      <w:marLeft w:val="0"/>
      <w:marRight w:val="0"/>
      <w:marTop w:val="0"/>
      <w:marBottom w:val="0"/>
      <w:divBdr>
        <w:top w:val="none" w:sz="0" w:space="0" w:color="auto"/>
        <w:left w:val="none" w:sz="0" w:space="0" w:color="auto"/>
        <w:bottom w:val="none" w:sz="0" w:space="0" w:color="auto"/>
        <w:right w:val="none" w:sz="0" w:space="0" w:color="auto"/>
      </w:divBdr>
    </w:div>
    <w:div w:id="157959894">
      <w:bodyDiv w:val="1"/>
      <w:marLeft w:val="0"/>
      <w:marRight w:val="0"/>
      <w:marTop w:val="0"/>
      <w:marBottom w:val="0"/>
      <w:divBdr>
        <w:top w:val="none" w:sz="0" w:space="0" w:color="auto"/>
        <w:left w:val="none" w:sz="0" w:space="0" w:color="auto"/>
        <w:bottom w:val="none" w:sz="0" w:space="0" w:color="auto"/>
        <w:right w:val="none" w:sz="0" w:space="0" w:color="auto"/>
      </w:divBdr>
    </w:div>
    <w:div w:id="167792208">
      <w:bodyDiv w:val="1"/>
      <w:marLeft w:val="0"/>
      <w:marRight w:val="0"/>
      <w:marTop w:val="0"/>
      <w:marBottom w:val="0"/>
      <w:divBdr>
        <w:top w:val="none" w:sz="0" w:space="0" w:color="auto"/>
        <w:left w:val="none" w:sz="0" w:space="0" w:color="auto"/>
        <w:bottom w:val="none" w:sz="0" w:space="0" w:color="auto"/>
        <w:right w:val="none" w:sz="0" w:space="0" w:color="auto"/>
      </w:divBdr>
    </w:div>
    <w:div w:id="170026173">
      <w:bodyDiv w:val="1"/>
      <w:marLeft w:val="0"/>
      <w:marRight w:val="0"/>
      <w:marTop w:val="0"/>
      <w:marBottom w:val="0"/>
      <w:divBdr>
        <w:top w:val="none" w:sz="0" w:space="0" w:color="auto"/>
        <w:left w:val="none" w:sz="0" w:space="0" w:color="auto"/>
        <w:bottom w:val="none" w:sz="0" w:space="0" w:color="auto"/>
        <w:right w:val="none" w:sz="0" w:space="0" w:color="auto"/>
      </w:divBdr>
    </w:div>
    <w:div w:id="187061327">
      <w:bodyDiv w:val="1"/>
      <w:marLeft w:val="0"/>
      <w:marRight w:val="0"/>
      <w:marTop w:val="0"/>
      <w:marBottom w:val="0"/>
      <w:divBdr>
        <w:top w:val="none" w:sz="0" w:space="0" w:color="auto"/>
        <w:left w:val="none" w:sz="0" w:space="0" w:color="auto"/>
        <w:bottom w:val="none" w:sz="0" w:space="0" w:color="auto"/>
        <w:right w:val="none" w:sz="0" w:space="0" w:color="auto"/>
      </w:divBdr>
    </w:div>
    <w:div w:id="196311569">
      <w:bodyDiv w:val="1"/>
      <w:marLeft w:val="0"/>
      <w:marRight w:val="0"/>
      <w:marTop w:val="0"/>
      <w:marBottom w:val="0"/>
      <w:divBdr>
        <w:top w:val="none" w:sz="0" w:space="0" w:color="auto"/>
        <w:left w:val="none" w:sz="0" w:space="0" w:color="auto"/>
        <w:bottom w:val="none" w:sz="0" w:space="0" w:color="auto"/>
        <w:right w:val="none" w:sz="0" w:space="0" w:color="auto"/>
      </w:divBdr>
    </w:div>
    <w:div w:id="247546495">
      <w:bodyDiv w:val="1"/>
      <w:marLeft w:val="0"/>
      <w:marRight w:val="0"/>
      <w:marTop w:val="0"/>
      <w:marBottom w:val="0"/>
      <w:divBdr>
        <w:top w:val="none" w:sz="0" w:space="0" w:color="auto"/>
        <w:left w:val="none" w:sz="0" w:space="0" w:color="auto"/>
        <w:bottom w:val="none" w:sz="0" w:space="0" w:color="auto"/>
        <w:right w:val="none" w:sz="0" w:space="0" w:color="auto"/>
      </w:divBdr>
    </w:div>
    <w:div w:id="276832667">
      <w:bodyDiv w:val="1"/>
      <w:marLeft w:val="0"/>
      <w:marRight w:val="0"/>
      <w:marTop w:val="0"/>
      <w:marBottom w:val="0"/>
      <w:divBdr>
        <w:top w:val="none" w:sz="0" w:space="0" w:color="auto"/>
        <w:left w:val="none" w:sz="0" w:space="0" w:color="auto"/>
        <w:bottom w:val="none" w:sz="0" w:space="0" w:color="auto"/>
        <w:right w:val="none" w:sz="0" w:space="0" w:color="auto"/>
      </w:divBdr>
    </w:div>
    <w:div w:id="277109828">
      <w:bodyDiv w:val="1"/>
      <w:marLeft w:val="0"/>
      <w:marRight w:val="0"/>
      <w:marTop w:val="0"/>
      <w:marBottom w:val="0"/>
      <w:divBdr>
        <w:top w:val="none" w:sz="0" w:space="0" w:color="auto"/>
        <w:left w:val="none" w:sz="0" w:space="0" w:color="auto"/>
        <w:bottom w:val="none" w:sz="0" w:space="0" w:color="auto"/>
        <w:right w:val="none" w:sz="0" w:space="0" w:color="auto"/>
      </w:divBdr>
    </w:div>
    <w:div w:id="287666110">
      <w:bodyDiv w:val="1"/>
      <w:marLeft w:val="0"/>
      <w:marRight w:val="0"/>
      <w:marTop w:val="0"/>
      <w:marBottom w:val="0"/>
      <w:divBdr>
        <w:top w:val="none" w:sz="0" w:space="0" w:color="auto"/>
        <w:left w:val="none" w:sz="0" w:space="0" w:color="auto"/>
        <w:bottom w:val="none" w:sz="0" w:space="0" w:color="auto"/>
        <w:right w:val="none" w:sz="0" w:space="0" w:color="auto"/>
      </w:divBdr>
    </w:div>
    <w:div w:id="313145321">
      <w:bodyDiv w:val="1"/>
      <w:marLeft w:val="0"/>
      <w:marRight w:val="0"/>
      <w:marTop w:val="0"/>
      <w:marBottom w:val="0"/>
      <w:divBdr>
        <w:top w:val="none" w:sz="0" w:space="0" w:color="auto"/>
        <w:left w:val="none" w:sz="0" w:space="0" w:color="auto"/>
        <w:bottom w:val="none" w:sz="0" w:space="0" w:color="auto"/>
        <w:right w:val="none" w:sz="0" w:space="0" w:color="auto"/>
      </w:divBdr>
    </w:div>
    <w:div w:id="333725119">
      <w:bodyDiv w:val="1"/>
      <w:marLeft w:val="0"/>
      <w:marRight w:val="0"/>
      <w:marTop w:val="0"/>
      <w:marBottom w:val="0"/>
      <w:divBdr>
        <w:top w:val="none" w:sz="0" w:space="0" w:color="auto"/>
        <w:left w:val="none" w:sz="0" w:space="0" w:color="auto"/>
        <w:bottom w:val="none" w:sz="0" w:space="0" w:color="auto"/>
        <w:right w:val="none" w:sz="0" w:space="0" w:color="auto"/>
      </w:divBdr>
    </w:div>
    <w:div w:id="360329272">
      <w:bodyDiv w:val="1"/>
      <w:marLeft w:val="0"/>
      <w:marRight w:val="0"/>
      <w:marTop w:val="0"/>
      <w:marBottom w:val="0"/>
      <w:divBdr>
        <w:top w:val="none" w:sz="0" w:space="0" w:color="auto"/>
        <w:left w:val="none" w:sz="0" w:space="0" w:color="auto"/>
        <w:bottom w:val="none" w:sz="0" w:space="0" w:color="auto"/>
        <w:right w:val="none" w:sz="0" w:space="0" w:color="auto"/>
      </w:divBdr>
    </w:div>
    <w:div w:id="449319879">
      <w:bodyDiv w:val="1"/>
      <w:marLeft w:val="0"/>
      <w:marRight w:val="0"/>
      <w:marTop w:val="0"/>
      <w:marBottom w:val="0"/>
      <w:divBdr>
        <w:top w:val="none" w:sz="0" w:space="0" w:color="auto"/>
        <w:left w:val="none" w:sz="0" w:space="0" w:color="auto"/>
        <w:bottom w:val="none" w:sz="0" w:space="0" w:color="auto"/>
        <w:right w:val="none" w:sz="0" w:space="0" w:color="auto"/>
      </w:divBdr>
    </w:div>
    <w:div w:id="454063575">
      <w:bodyDiv w:val="1"/>
      <w:marLeft w:val="0"/>
      <w:marRight w:val="0"/>
      <w:marTop w:val="0"/>
      <w:marBottom w:val="0"/>
      <w:divBdr>
        <w:top w:val="none" w:sz="0" w:space="0" w:color="auto"/>
        <w:left w:val="none" w:sz="0" w:space="0" w:color="auto"/>
        <w:bottom w:val="none" w:sz="0" w:space="0" w:color="auto"/>
        <w:right w:val="none" w:sz="0" w:space="0" w:color="auto"/>
      </w:divBdr>
    </w:div>
    <w:div w:id="463235443">
      <w:bodyDiv w:val="1"/>
      <w:marLeft w:val="0"/>
      <w:marRight w:val="0"/>
      <w:marTop w:val="0"/>
      <w:marBottom w:val="0"/>
      <w:divBdr>
        <w:top w:val="none" w:sz="0" w:space="0" w:color="auto"/>
        <w:left w:val="none" w:sz="0" w:space="0" w:color="auto"/>
        <w:bottom w:val="none" w:sz="0" w:space="0" w:color="auto"/>
        <w:right w:val="none" w:sz="0" w:space="0" w:color="auto"/>
      </w:divBdr>
    </w:div>
    <w:div w:id="482044635">
      <w:bodyDiv w:val="1"/>
      <w:marLeft w:val="0"/>
      <w:marRight w:val="0"/>
      <w:marTop w:val="0"/>
      <w:marBottom w:val="0"/>
      <w:divBdr>
        <w:top w:val="none" w:sz="0" w:space="0" w:color="auto"/>
        <w:left w:val="none" w:sz="0" w:space="0" w:color="auto"/>
        <w:bottom w:val="none" w:sz="0" w:space="0" w:color="auto"/>
        <w:right w:val="none" w:sz="0" w:space="0" w:color="auto"/>
      </w:divBdr>
    </w:div>
    <w:div w:id="500657137">
      <w:bodyDiv w:val="1"/>
      <w:marLeft w:val="0"/>
      <w:marRight w:val="0"/>
      <w:marTop w:val="0"/>
      <w:marBottom w:val="0"/>
      <w:divBdr>
        <w:top w:val="none" w:sz="0" w:space="0" w:color="auto"/>
        <w:left w:val="none" w:sz="0" w:space="0" w:color="auto"/>
        <w:bottom w:val="none" w:sz="0" w:space="0" w:color="auto"/>
        <w:right w:val="none" w:sz="0" w:space="0" w:color="auto"/>
      </w:divBdr>
    </w:div>
    <w:div w:id="533083943">
      <w:bodyDiv w:val="1"/>
      <w:marLeft w:val="0"/>
      <w:marRight w:val="0"/>
      <w:marTop w:val="0"/>
      <w:marBottom w:val="0"/>
      <w:divBdr>
        <w:top w:val="none" w:sz="0" w:space="0" w:color="auto"/>
        <w:left w:val="none" w:sz="0" w:space="0" w:color="auto"/>
        <w:bottom w:val="none" w:sz="0" w:space="0" w:color="auto"/>
        <w:right w:val="none" w:sz="0" w:space="0" w:color="auto"/>
      </w:divBdr>
    </w:div>
    <w:div w:id="534855362">
      <w:bodyDiv w:val="1"/>
      <w:marLeft w:val="0"/>
      <w:marRight w:val="0"/>
      <w:marTop w:val="0"/>
      <w:marBottom w:val="0"/>
      <w:divBdr>
        <w:top w:val="none" w:sz="0" w:space="0" w:color="auto"/>
        <w:left w:val="none" w:sz="0" w:space="0" w:color="auto"/>
        <w:bottom w:val="none" w:sz="0" w:space="0" w:color="auto"/>
        <w:right w:val="none" w:sz="0" w:space="0" w:color="auto"/>
      </w:divBdr>
    </w:div>
    <w:div w:id="578052631">
      <w:bodyDiv w:val="1"/>
      <w:marLeft w:val="0"/>
      <w:marRight w:val="0"/>
      <w:marTop w:val="0"/>
      <w:marBottom w:val="0"/>
      <w:divBdr>
        <w:top w:val="none" w:sz="0" w:space="0" w:color="auto"/>
        <w:left w:val="none" w:sz="0" w:space="0" w:color="auto"/>
        <w:bottom w:val="none" w:sz="0" w:space="0" w:color="auto"/>
        <w:right w:val="none" w:sz="0" w:space="0" w:color="auto"/>
      </w:divBdr>
    </w:div>
    <w:div w:id="583536513">
      <w:bodyDiv w:val="1"/>
      <w:marLeft w:val="0"/>
      <w:marRight w:val="0"/>
      <w:marTop w:val="0"/>
      <w:marBottom w:val="0"/>
      <w:divBdr>
        <w:top w:val="none" w:sz="0" w:space="0" w:color="auto"/>
        <w:left w:val="none" w:sz="0" w:space="0" w:color="auto"/>
        <w:bottom w:val="none" w:sz="0" w:space="0" w:color="auto"/>
        <w:right w:val="none" w:sz="0" w:space="0" w:color="auto"/>
      </w:divBdr>
    </w:div>
    <w:div w:id="614601762">
      <w:bodyDiv w:val="1"/>
      <w:marLeft w:val="0"/>
      <w:marRight w:val="0"/>
      <w:marTop w:val="0"/>
      <w:marBottom w:val="0"/>
      <w:divBdr>
        <w:top w:val="none" w:sz="0" w:space="0" w:color="auto"/>
        <w:left w:val="none" w:sz="0" w:space="0" w:color="auto"/>
        <w:bottom w:val="none" w:sz="0" w:space="0" w:color="auto"/>
        <w:right w:val="none" w:sz="0" w:space="0" w:color="auto"/>
      </w:divBdr>
    </w:div>
    <w:div w:id="640187363">
      <w:bodyDiv w:val="1"/>
      <w:marLeft w:val="0"/>
      <w:marRight w:val="0"/>
      <w:marTop w:val="0"/>
      <w:marBottom w:val="0"/>
      <w:divBdr>
        <w:top w:val="none" w:sz="0" w:space="0" w:color="auto"/>
        <w:left w:val="none" w:sz="0" w:space="0" w:color="auto"/>
        <w:bottom w:val="none" w:sz="0" w:space="0" w:color="auto"/>
        <w:right w:val="none" w:sz="0" w:space="0" w:color="auto"/>
      </w:divBdr>
    </w:div>
    <w:div w:id="669987402">
      <w:bodyDiv w:val="1"/>
      <w:marLeft w:val="0"/>
      <w:marRight w:val="0"/>
      <w:marTop w:val="0"/>
      <w:marBottom w:val="0"/>
      <w:divBdr>
        <w:top w:val="none" w:sz="0" w:space="0" w:color="auto"/>
        <w:left w:val="none" w:sz="0" w:space="0" w:color="auto"/>
        <w:bottom w:val="none" w:sz="0" w:space="0" w:color="auto"/>
        <w:right w:val="none" w:sz="0" w:space="0" w:color="auto"/>
      </w:divBdr>
    </w:div>
    <w:div w:id="672876169">
      <w:bodyDiv w:val="1"/>
      <w:marLeft w:val="0"/>
      <w:marRight w:val="0"/>
      <w:marTop w:val="0"/>
      <w:marBottom w:val="0"/>
      <w:divBdr>
        <w:top w:val="none" w:sz="0" w:space="0" w:color="auto"/>
        <w:left w:val="none" w:sz="0" w:space="0" w:color="auto"/>
        <w:bottom w:val="none" w:sz="0" w:space="0" w:color="auto"/>
        <w:right w:val="none" w:sz="0" w:space="0" w:color="auto"/>
      </w:divBdr>
    </w:div>
    <w:div w:id="747775909">
      <w:bodyDiv w:val="1"/>
      <w:marLeft w:val="0"/>
      <w:marRight w:val="0"/>
      <w:marTop w:val="0"/>
      <w:marBottom w:val="0"/>
      <w:divBdr>
        <w:top w:val="none" w:sz="0" w:space="0" w:color="auto"/>
        <w:left w:val="none" w:sz="0" w:space="0" w:color="auto"/>
        <w:bottom w:val="none" w:sz="0" w:space="0" w:color="auto"/>
        <w:right w:val="none" w:sz="0" w:space="0" w:color="auto"/>
      </w:divBdr>
    </w:div>
    <w:div w:id="781923697">
      <w:bodyDiv w:val="1"/>
      <w:marLeft w:val="0"/>
      <w:marRight w:val="0"/>
      <w:marTop w:val="0"/>
      <w:marBottom w:val="0"/>
      <w:divBdr>
        <w:top w:val="none" w:sz="0" w:space="0" w:color="auto"/>
        <w:left w:val="none" w:sz="0" w:space="0" w:color="auto"/>
        <w:bottom w:val="none" w:sz="0" w:space="0" w:color="auto"/>
        <w:right w:val="none" w:sz="0" w:space="0" w:color="auto"/>
      </w:divBdr>
    </w:div>
    <w:div w:id="808012664">
      <w:bodyDiv w:val="1"/>
      <w:marLeft w:val="0"/>
      <w:marRight w:val="0"/>
      <w:marTop w:val="0"/>
      <w:marBottom w:val="0"/>
      <w:divBdr>
        <w:top w:val="none" w:sz="0" w:space="0" w:color="auto"/>
        <w:left w:val="none" w:sz="0" w:space="0" w:color="auto"/>
        <w:bottom w:val="none" w:sz="0" w:space="0" w:color="auto"/>
        <w:right w:val="none" w:sz="0" w:space="0" w:color="auto"/>
      </w:divBdr>
    </w:div>
    <w:div w:id="811679401">
      <w:bodyDiv w:val="1"/>
      <w:marLeft w:val="0"/>
      <w:marRight w:val="0"/>
      <w:marTop w:val="0"/>
      <w:marBottom w:val="0"/>
      <w:divBdr>
        <w:top w:val="none" w:sz="0" w:space="0" w:color="auto"/>
        <w:left w:val="none" w:sz="0" w:space="0" w:color="auto"/>
        <w:bottom w:val="none" w:sz="0" w:space="0" w:color="auto"/>
        <w:right w:val="none" w:sz="0" w:space="0" w:color="auto"/>
      </w:divBdr>
    </w:div>
    <w:div w:id="841552444">
      <w:bodyDiv w:val="1"/>
      <w:marLeft w:val="0"/>
      <w:marRight w:val="0"/>
      <w:marTop w:val="0"/>
      <w:marBottom w:val="0"/>
      <w:divBdr>
        <w:top w:val="none" w:sz="0" w:space="0" w:color="auto"/>
        <w:left w:val="none" w:sz="0" w:space="0" w:color="auto"/>
        <w:bottom w:val="none" w:sz="0" w:space="0" w:color="auto"/>
        <w:right w:val="none" w:sz="0" w:space="0" w:color="auto"/>
      </w:divBdr>
    </w:div>
    <w:div w:id="845250495">
      <w:bodyDiv w:val="1"/>
      <w:marLeft w:val="0"/>
      <w:marRight w:val="0"/>
      <w:marTop w:val="0"/>
      <w:marBottom w:val="0"/>
      <w:divBdr>
        <w:top w:val="none" w:sz="0" w:space="0" w:color="auto"/>
        <w:left w:val="none" w:sz="0" w:space="0" w:color="auto"/>
        <w:bottom w:val="none" w:sz="0" w:space="0" w:color="auto"/>
        <w:right w:val="none" w:sz="0" w:space="0" w:color="auto"/>
      </w:divBdr>
    </w:div>
    <w:div w:id="853762163">
      <w:bodyDiv w:val="1"/>
      <w:marLeft w:val="0"/>
      <w:marRight w:val="0"/>
      <w:marTop w:val="0"/>
      <w:marBottom w:val="0"/>
      <w:divBdr>
        <w:top w:val="none" w:sz="0" w:space="0" w:color="auto"/>
        <w:left w:val="none" w:sz="0" w:space="0" w:color="auto"/>
        <w:bottom w:val="none" w:sz="0" w:space="0" w:color="auto"/>
        <w:right w:val="none" w:sz="0" w:space="0" w:color="auto"/>
      </w:divBdr>
    </w:div>
    <w:div w:id="869411531">
      <w:bodyDiv w:val="1"/>
      <w:marLeft w:val="0"/>
      <w:marRight w:val="0"/>
      <w:marTop w:val="0"/>
      <w:marBottom w:val="0"/>
      <w:divBdr>
        <w:top w:val="none" w:sz="0" w:space="0" w:color="auto"/>
        <w:left w:val="none" w:sz="0" w:space="0" w:color="auto"/>
        <w:bottom w:val="none" w:sz="0" w:space="0" w:color="auto"/>
        <w:right w:val="none" w:sz="0" w:space="0" w:color="auto"/>
      </w:divBdr>
    </w:div>
    <w:div w:id="907570579">
      <w:bodyDiv w:val="1"/>
      <w:marLeft w:val="0"/>
      <w:marRight w:val="0"/>
      <w:marTop w:val="0"/>
      <w:marBottom w:val="0"/>
      <w:divBdr>
        <w:top w:val="none" w:sz="0" w:space="0" w:color="auto"/>
        <w:left w:val="none" w:sz="0" w:space="0" w:color="auto"/>
        <w:bottom w:val="none" w:sz="0" w:space="0" w:color="auto"/>
        <w:right w:val="none" w:sz="0" w:space="0" w:color="auto"/>
      </w:divBdr>
    </w:div>
    <w:div w:id="910240691">
      <w:bodyDiv w:val="1"/>
      <w:marLeft w:val="0"/>
      <w:marRight w:val="0"/>
      <w:marTop w:val="0"/>
      <w:marBottom w:val="0"/>
      <w:divBdr>
        <w:top w:val="none" w:sz="0" w:space="0" w:color="auto"/>
        <w:left w:val="none" w:sz="0" w:space="0" w:color="auto"/>
        <w:bottom w:val="none" w:sz="0" w:space="0" w:color="auto"/>
        <w:right w:val="none" w:sz="0" w:space="0" w:color="auto"/>
      </w:divBdr>
    </w:div>
    <w:div w:id="912157677">
      <w:bodyDiv w:val="1"/>
      <w:marLeft w:val="0"/>
      <w:marRight w:val="0"/>
      <w:marTop w:val="0"/>
      <w:marBottom w:val="0"/>
      <w:divBdr>
        <w:top w:val="none" w:sz="0" w:space="0" w:color="auto"/>
        <w:left w:val="none" w:sz="0" w:space="0" w:color="auto"/>
        <w:bottom w:val="none" w:sz="0" w:space="0" w:color="auto"/>
        <w:right w:val="none" w:sz="0" w:space="0" w:color="auto"/>
      </w:divBdr>
    </w:div>
    <w:div w:id="941374851">
      <w:bodyDiv w:val="1"/>
      <w:marLeft w:val="0"/>
      <w:marRight w:val="0"/>
      <w:marTop w:val="0"/>
      <w:marBottom w:val="0"/>
      <w:divBdr>
        <w:top w:val="none" w:sz="0" w:space="0" w:color="auto"/>
        <w:left w:val="none" w:sz="0" w:space="0" w:color="auto"/>
        <w:bottom w:val="none" w:sz="0" w:space="0" w:color="auto"/>
        <w:right w:val="none" w:sz="0" w:space="0" w:color="auto"/>
      </w:divBdr>
      <w:divsChild>
        <w:div w:id="329648250">
          <w:marLeft w:val="0"/>
          <w:marRight w:val="0"/>
          <w:marTop w:val="0"/>
          <w:marBottom w:val="0"/>
          <w:divBdr>
            <w:top w:val="single" w:sz="2" w:space="0" w:color="E3E3E3"/>
            <w:left w:val="single" w:sz="2" w:space="0" w:color="E3E3E3"/>
            <w:bottom w:val="single" w:sz="2" w:space="0" w:color="E3E3E3"/>
            <w:right w:val="single" w:sz="2" w:space="0" w:color="E3E3E3"/>
          </w:divBdr>
          <w:divsChild>
            <w:div w:id="922451584">
              <w:marLeft w:val="0"/>
              <w:marRight w:val="0"/>
              <w:marTop w:val="0"/>
              <w:marBottom w:val="0"/>
              <w:divBdr>
                <w:top w:val="single" w:sz="2" w:space="0" w:color="E3E3E3"/>
                <w:left w:val="single" w:sz="2" w:space="0" w:color="E3E3E3"/>
                <w:bottom w:val="single" w:sz="2" w:space="0" w:color="E3E3E3"/>
                <w:right w:val="single" w:sz="2" w:space="0" w:color="E3E3E3"/>
              </w:divBdr>
              <w:divsChild>
                <w:div w:id="2132355203">
                  <w:marLeft w:val="0"/>
                  <w:marRight w:val="0"/>
                  <w:marTop w:val="0"/>
                  <w:marBottom w:val="0"/>
                  <w:divBdr>
                    <w:top w:val="single" w:sz="2" w:space="0" w:color="E3E3E3"/>
                    <w:left w:val="single" w:sz="2" w:space="0" w:color="E3E3E3"/>
                    <w:bottom w:val="single" w:sz="2" w:space="0" w:color="E3E3E3"/>
                    <w:right w:val="single" w:sz="2" w:space="0" w:color="E3E3E3"/>
                  </w:divBdr>
                  <w:divsChild>
                    <w:div w:id="1042633804">
                      <w:marLeft w:val="0"/>
                      <w:marRight w:val="0"/>
                      <w:marTop w:val="0"/>
                      <w:marBottom w:val="0"/>
                      <w:divBdr>
                        <w:top w:val="single" w:sz="2" w:space="0" w:color="E3E3E3"/>
                        <w:left w:val="single" w:sz="2" w:space="0" w:color="E3E3E3"/>
                        <w:bottom w:val="single" w:sz="2" w:space="0" w:color="E3E3E3"/>
                        <w:right w:val="single" w:sz="2" w:space="0" w:color="E3E3E3"/>
                      </w:divBdr>
                      <w:divsChild>
                        <w:div w:id="814100578">
                          <w:marLeft w:val="0"/>
                          <w:marRight w:val="0"/>
                          <w:marTop w:val="0"/>
                          <w:marBottom w:val="0"/>
                          <w:divBdr>
                            <w:top w:val="single" w:sz="2" w:space="0" w:color="E3E3E3"/>
                            <w:left w:val="single" w:sz="2" w:space="0" w:color="E3E3E3"/>
                            <w:bottom w:val="single" w:sz="2" w:space="0" w:color="E3E3E3"/>
                            <w:right w:val="single" w:sz="2" w:space="0" w:color="E3E3E3"/>
                          </w:divBdr>
                          <w:divsChild>
                            <w:div w:id="430273472">
                              <w:marLeft w:val="0"/>
                              <w:marRight w:val="0"/>
                              <w:marTop w:val="0"/>
                              <w:marBottom w:val="0"/>
                              <w:divBdr>
                                <w:top w:val="single" w:sz="2" w:space="0" w:color="E3E3E3"/>
                                <w:left w:val="single" w:sz="2" w:space="0" w:color="E3E3E3"/>
                                <w:bottom w:val="single" w:sz="2" w:space="0" w:color="E3E3E3"/>
                                <w:right w:val="single" w:sz="2" w:space="0" w:color="E3E3E3"/>
                              </w:divBdr>
                              <w:divsChild>
                                <w:div w:id="1271859204">
                                  <w:marLeft w:val="0"/>
                                  <w:marRight w:val="0"/>
                                  <w:marTop w:val="100"/>
                                  <w:marBottom w:val="100"/>
                                  <w:divBdr>
                                    <w:top w:val="single" w:sz="2" w:space="0" w:color="E3E3E3"/>
                                    <w:left w:val="single" w:sz="2" w:space="0" w:color="E3E3E3"/>
                                    <w:bottom w:val="single" w:sz="2" w:space="0" w:color="E3E3E3"/>
                                    <w:right w:val="single" w:sz="2" w:space="0" w:color="E3E3E3"/>
                                  </w:divBdr>
                                  <w:divsChild>
                                    <w:div w:id="1662998763">
                                      <w:marLeft w:val="0"/>
                                      <w:marRight w:val="0"/>
                                      <w:marTop w:val="0"/>
                                      <w:marBottom w:val="0"/>
                                      <w:divBdr>
                                        <w:top w:val="single" w:sz="2" w:space="0" w:color="E3E3E3"/>
                                        <w:left w:val="single" w:sz="2" w:space="0" w:color="E3E3E3"/>
                                        <w:bottom w:val="single" w:sz="2" w:space="0" w:color="E3E3E3"/>
                                        <w:right w:val="single" w:sz="2" w:space="0" w:color="E3E3E3"/>
                                      </w:divBdr>
                                      <w:divsChild>
                                        <w:div w:id="153424323">
                                          <w:marLeft w:val="0"/>
                                          <w:marRight w:val="0"/>
                                          <w:marTop w:val="0"/>
                                          <w:marBottom w:val="0"/>
                                          <w:divBdr>
                                            <w:top w:val="single" w:sz="2" w:space="0" w:color="E3E3E3"/>
                                            <w:left w:val="single" w:sz="2" w:space="0" w:color="E3E3E3"/>
                                            <w:bottom w:val="single" w:sz="2" w:space="0" w:color="E3E3E3"/>
                                            <w:right w:val="single" w:sz="2" w:space="0" w:color="E3E3E3"/>
                                          </w:divBdr>
                                          <w:divsChild>
                                            <w:div w:id="1023673608">
                                              <w:marLeft w:val="0"/>
                                              <w:marRight w:val="0"/>
                                              <w:marTop w:val="0"/>
                                              <w:marBottom w:val="0"/>
                                              <w:divBdr>
                                                <w:top w:val="single" w:sz="2" w:space="0" w:color="E3E3E3"/>
                                                <w:left w:val="single" w:sz="2" w:space="0" w:color="E3E3E3"/>
                                                <w:bottom w:val="single" w:sz="2" w:space="0" w:color="E3E3E3"/>
                                                <w:right w:val="single" w:sz="2" w:space="0" w:color="E3E3E3"/>
                                              </w:divBdr>
                                              <w:divsChild>
                                                <w:div w:id="237399823">
                                                  <w:marLeft w:val="0"/>
                                                  <w:marRight w:val="0"/>
                                                  <w:marTop w:val="0"/>
                                                  <w:marBottom w:val="0"/>
                                                  <w:divBdr>
                                                    <w:top w:val="single" w:sz="2" w:space="0" w:color="E3E3E3"/>
                                                    <w:left w:val="single" w:sz="2" w:space="0" w:color="E3E3E3"/>
                                                    <w:bottom w:val="single" w:sz="2" w:space="0" w:color="E3E3E3"/>
                                                    <w:right w:val="single" w:sz="2" w:space="0" w:color="E3E3E3"/>
                                                  </w:divBdr>
                                                  <w:divsChild>
                                                    <w:div w:id="2021931636">
                                                      <w:marLeft w:val="0"/>
                                                      <w:marRight w:val="0"/>
                                                      <w:marTop w:val="0"/>
                                                      <w:marBottom w:val="0"/>
                                                      <w:divBdr>
                                                        <w:top w:val="single" w:sz="2" w:space="0" w:color="E3E3E3"/>
                                                        <w:left w:val="single" w:sz="2" w:space="0" w:color="E3E3E3"/>
                                                        <w:bottom w:val="single" w:sz="2" w:space="0" w:color="E3E3E3"/>
                                                        <w:right w:val="single" w:sz="2" w:space="0" w:color="E3E3E3"/>
                                                      </w:divBdr>
                                                      <w:divsChild>
                                                        <w:div w:id="705256698">
                                                          <w:marLeft w:val="0"/>
                                                          <w:marRight w:val="0"/>
                                                          <w:marTop w:val="0"/>
                                                          <w:marBottom w:val="0"/>
                                                          <w:divBdr>
                                                            <w:top w:val="single" w:sz="2" w:space="2" w:color="E3E3E3"/>
                                                            <w:left w:val="single" w:sz="2" w:space="0" w:color="E3E3E3"/>
                                                            <w:bottom w:val="single" w:sz="2" w:space="0" w:color="E3E3E3"/>
                                                            <w:right w:val="single" w:sz="2" w:space="0" w:color="E3E3E3"/>
                                                          </w:divBdr>
                                                          <w:divsChild>
                                                            <w:div w:id="1167865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19990893">
          <w:marLeft w:val="0"/>
          <w:marRight w:val="0"/>
          <w:marTop w:val="0"/>
          <w:marBottom w:val="0"/>
          <w:divBdr>
            <w:top w:val="none" w:sz="0" w:space="0" w:color="auto"/>
            <w:left w:val="none" w:sz="0" w:space="0" w:color="auto"/>
            <w:bottom w:val="none" w:sz="0" w:space="0" w:color="auto"/>
            <w:right w:val="none" w:sz="0" w:space="0" w:color="auto"/>
          </w:divBdr>
          <w:divsChild>
            <w:div w:id="1598320438">
              <w:marLeft w:val="0"/>
              <w:marRight w:val="0"/>
              <w:marTop w:val="100"/>
              <w:marBottom w:val="100"/>
              <w:divBdr>
                <w:top w:val="single" w:sz="2" w:space="0" w:color="E3E3E3"/>
                <w:left w:val="single" w:sz="2" w:space="0" w:color="E3E3E3"/>
                <w:bottom w:val="single" w:sz="2" w:space="0" w:color="E3E3E3"/>
                <w:right w:val="single" w:sz="2" w:space="0" w:color="E3E3E3"/>
              </w:divBdr>
              <w:divsChild>
                <w:div w:id="308175287">
                  <w:marLeft w:val="0"/>
                  <w:marRight w:val="0"/>
                  <w:marTop w:val="0"/>
                  <w:marBottom w:val="0"/>
                  <w:divBdr>
                    <w:top w:val="single" w:sz="2" w:space="0" w:color="E3E3E3"/>
                    <w:left w:val="single" w:sz="2" w:space="0" w:color="E3E3E3"/>
                    <w:bottom w:val="single" w:sz="2" w:space="0" w:color="E3E3E3"/>
                    <w:right w:val="single" w:sz="2" w:space="0" w:color="E3E3E3"/>
                  </w:divBdr>
                  <w:divsChild>
                    <w:div w:id="1376856140">
                      <w:marLeft w:val="0"/>
                      <w:marRight w:val="0"/>
                      <w:marTop w:val="0"/>
                      <w:marBottom w:val="0"/>
                      <w:divBdr>
                        <w:top w:val="single" w:sz="2" w:space="0" w:color="E3E3E3"/>
                        <w:left w:val="single" w:sz="2" w:space="0" w:color="E3E3E3"/>
                        <w:bottom w:val="single" w:sz="2" w:space="0" w:color="E3E3E3"/>
                        <w:right w:val="single" w:sz="2" w:space="0" w:color="E3E3E3"/>
                      </w:divBdr>
                      <w:divsChild>
                        <w:div w:id="1857189872">
                          <w:marLeft w:val="0"/>
                          <w:marRight w:val="0"/>
                          <w:marTop w:val="0"/>
                          <w:marBottom w:val="0"/>
                          <w:divBdr>
                            <w:top w:val="single" w:sz="2" w:space="0" w:color="E3E3E3"/>
                            <w:left w:val="single" w:sz="2" w:space="0" w:color="E3E3E3"/>
                            <w:bottom w:val="single" w:sz="2" w:space="0" w:color="E3E3E3"/>
                            <w:right w:val="single" w:sz="2" w:space="0" w:color="E3E3E3"/>
                          </w:divBdr>
                          <w:divsChild>
                            <w:div w:id="1128355972">
                              <w:marLeft w:val="0"/>
                              <w:marRight w:val="0"/>
                              <w:marTop w:val="0"/>
                              <w:marBottom w:val="0"/>
                              <w:divBdr>
                                <w:top w:val="single" w:sz="2" w:space="0" w:color="E3E3E3"/>
                                <w:left w:val="single" w:sz="2" w:space="0" w:color="E3E3E3"/>
                                <w:bottom w:val="single" w:sz="2" w:space="0" w:color="E3E3E3"/>
                                <w:right w:val="single" w:sz="2" w:space="0" w:color="E3E3E3"/>
                              </w:divBdr>
                              <w:divsChild>
                                <w:div w:id="993532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7371562">
      <w:bodyDiv w:val="1"/>
      <w:marLeft w:val="0"/>
      <w:marRight w:val="0"/>
      <w:marTop w:val="0"/>
      <w:marBottom w:val="0"/>
      <w:divBdr>
        <w:top w:val="none" w:sz="0" w:space="0" w:color="auto"/>
        <w:left w:val="none" w:sz="0" w:space="0" w:color="auto"/>
        <w:bottom w:val="none" w:sz="0" w:space="0" w:color="auto"/>
        <w:right w:val="none" w:sz="0" w:space="0" w:color="auto"/>
      </w:divBdr>
    </w:div>
    <w:div w:id="995307557">
      <w:bodyDiv w:val="1"/>
      <w:marLeft w:val="0"/>
      <w:marRight w:val="0"/>
      <w:marTop w:val="0"/>
      <w:marBottom w:val="0"/>
      <w:divBdr>
        <w:top w:val="none" w:sz="0" w:space="0" w:color="auto"/>
        <w:left w:val="none" w:sz="0" w:space="0" w:color="auto"/>
        <w:bottom w:val="none" w:sz="0" w:space="0" w:color="auto"/>
        <w:right w:val="none" w:sz="0" w:space="0" w:color="auto"/>
      </w:divBdr>
    </w:div>
    <w:div w:id="1000932883">
      <w:bodyDiv w:val="1"/>
      <w:marLeft w:val="0"/>
      <w:marRight w:val="0"/>
      <w:marTop w:val="0"/>
      <w:marBottom w:val="0"/>
      <w:divBdr>
        <w:top w:val="none" w:sz="0" w:space="0" w:color="auto"/>
        <w:left w:val="none" w:sz="0" w:space="0" w:color="auto"/>
        <w:bottom w:val="none" w:sz="0" w:space="0" w:color="auto"/>
        <w:right w:val="none" w:sz="0" w:space="0" w:color="auto"/>
      </w:divBdr>
    </w:div>
    <w:div w:id="1017736971">
      <w:bodyDiv w:val="1"/>
      <w:marLeft w:val="0"/>
      <w:marRight w:val="0"/>
      <w:marTop w:val="0"/>
      <w:marBottom w:val="0"/>
      <w:divBdr>
        <w:top w:val="none" w:sz="0" w:space="0" w:color="auto"/>
        <w:left w:val="none" w:sz="0" w:space="0" w:color="auto"/>
        <w:bottom w:val="none" w:sz="0" w:space="0" w:color="auto"/>
        <w:right w:val="none" w:sz="0" w:space="0" w:color="auto"/>
      </w:divBdr>
    </w:div>
    <w:div w:id="1024865242">
      <w:bodyDiv w:val="1"/>
      <w:marLeft w:val="0"/>
      <w:marRight w:val="0"/>
      <w:marTop w:val="0"/>
      <w:marBottom w:val="0"/>
      <w:divBdr>
        <w:top w:val="none" w:sz="0" w:space="0" w:color="auto"/>
        <w:left w:val="none" w:sz="0" w:space="0" w:color="auto"/>
        <w:bottom w:val="none" w:sz="0" w:space="0" w:color="auto"/>
        <w:right w:val="none" w:sz="0" w:space="0" w:color="auto"/>
      </w:divBdr>
    </w:div>
    <w:div w:id="1028291229">
      <w:bodyDiv w:val="1"/>
      <w:marLeft w:val="0"/>
      <w:marRight w:val="0"/>
      <w:marTop w:val="0"/>
      <w:marBottom w:val="0"/>
      <w:divBdr>
        <w:top w:val="none" w:sz="0" w:space="0" w:color="auto"/>
        <w:left w:val="none" w:sz="0" w:space="0" w:color="auto"/>
        <w:bottom w:val="none" w:sz="0" w:space="0" w:color="auto"/>
        <w:right w:val="none" w:sz="0" w:space="0" w:color="auto"/>
      </w:divBdr>
    </w:div>
    <w:div w:id="1031224362">
      <w:bodyDiv w:val="1"/>
      <w:marLeft w:val="0"/>
      <w:marRight w:val="0"/>
      <w:marTop w:val="0"/>
      <w:marBottom w:val="0"/>
      <w:divBdr>
        <w:top w:val="none" w:sz="0" w:space="0" w:color="auto"/>
        <w:left w:val="none" w:sz="0" w:space="0" w:color="auto"/>
        <w:bottom w:val="none" w:sz="0" w:space="0" w:color="auto"/>
        <w:right w:val="none" w:sz="0" w:space="0" w:color="auto"/>
      </w:divBdr>
    </w:div>
    <w:div w:id="1033068776">
      <w:bodyDiv w:val="1"/>
      <w:marLeft w:val="0"/>
      <w:marRight w:val="0"/>
      <w:marTop w:val="0"/>
      <w:marBottom w:val="0"/>
      <w:divBdr>
        <w:top w:val="none" w:sz="0" w:space="0" w:color="auto"/>
        <w:left w:val="none" w:sz="0" w:space="0" w:color="auto"/>
        <w:bottom w:val="none" w:sz="0" w:space="0" w:color="auto"/>
        <w:right w:val="none" w:sz="0" w:space="0" w:color="auto"/>
      </w:divBdr>
    </w:div>
    <w:div w:id="1051885203">
      <w:bodyDiv w:val="1"/>
      <w:marLeft w:val="0"/>
      <w:marRight w:val="0"/>
      <w:marTop w:val="0"/>
      <w:marBottom w:val="0"/>
      <w:divBdr>
        <w:top w:val="none" w:sz="0" w:space="0" w:color="auto"/>
        <w:left w:val="none" w:sz="0" w:space="0" w:color="auto"/>
        <w:bottom w:val="none" w:sz="0" w:space="0" w:color="auto"/>
        <w:right w:val="none" w:sz="0" w:space="0" w:color="auto"/>
      </w:divBdr>
    </w:div>
    <w:div w:id="1078790246">
      <w:bodyDiv w:val="1"/>
      <w:marLeft w:val="0"/>
      <w:marRight w:val="0"/>
      <w:marTop w:val="0"/>
      <w:marBottom w:val="0"/>
      <w:divBdr>
        <w:top w:val="none" w:sz="0" w:space="0" w:color="auto"/>
        <w:left w:val="none" w:sz="0" w:space="0" w:color="auto"/>
        <w:bottom w:val="none" w:sz="0" w:space="0" w:color="auto"/>
        <w:right w:val="none" w:sz="0" w:space="0" w:color="auto"/>
      </w:divBdr>
    </w:div>
    <w:div w:id="1083532093">
      <w:bodyDiv w:val="1"/>
      <w:marLeft w:val="0"/>
      <w:marRight w:val="0"/>
      <w:marTop w:val="0"/>
      <w:marBottom w:val="0"/>
      <w:divBdr>
        <w:top w:val="none" w:sz="0" w:space="0" w:color="auto"/>
        <w:left w:val="none" w:sz="0" w:space="0" w:color="auto"/>
        <w:bottom w:val="none" w:sz="0" w:space="0" w:color="auto"/>
        <w:right w:val="none" w:sz="0" w:space="0" w:color="auto"/>
      </w:divBdr>
    </w:div>
    <w:div w:id="1117677840">
      <w:bodyDiv w:val="1"/>
      <w:marLeft w:val="0"/>
      <w:marRight w:val="0"/>
      <w:marTop w:val="0"/>
      <w:marBottom w:val="0"/>
      <w:divBdr>
        <w:top w:val="none" w:sz="0" w:space="0" w:color="auto"/>
        <w:left w:val="none" w:sz="0" w:space="0" w:color="auto"/>
        <w:bottom w:val="none" w:sz="0" w:space="0" w:color="auto"/>
        <w:right w:val="none" w:sz="0" w:space="0" w:color="auto"/>
      </w:divBdr>
    </w:div>
    <w:div w:id="1125196629">
      <w:bodyDiv w:val="1"/>
      <w:marLeft w:val="0"/>
      <w:marRight w:val="0"/>
      <w:marTop w:val="0"/>
      <w:marBottom w:val="0"/>
      <w:divBdr>
        <w:top w:val="none" w:sz="0" w:space="0" w:color="auto"/>
        <w:left w:val="none" w:sz="0" w:space="0" w:color="auto"/>
        <w:bottom w:val="none" w:sz="0" w:space="0" w:color="auto"/>
        <w:right w:val="none" w:sz="0" w:space="0" w:color="auto"/>
      </w:divBdr>
    </w:div>
    <w:div w:id="1165512163">
      <w:bodyDiv w:val="1"/>
      <w:marLeft w:val="0"/>
      <w:marRight w:val="0"/>
      <w:marTop w:val="0"/>
      <w:marBottom w:val="0"/>
      <w:divBdr>
        <w:top w:val="none" w:sz="0" w:space="0" w:color="auto"/>
        <w:left w:val="none" w:sz="0" w:space="0" w:color="auto"/>
        <w:bottom w:val="none" w:sz="0" w:space="0" w:color="auto"/>
        <w:right w:val="none" w:sz="0" w:space="0" w:color="auto"/>
      </w:divBdr>
    </w:div>
    <w:div w:id="1176726822">
      <w:bodyDiv w:val="1"/>
      <w:marLeft w:val="0"/>
      <w:marRight w:val="0"/>
      <w:marTop w:val="0"/>
      <w:marBottom w:val="0"/>
      <w:divBdr>
        <w:top w:val="none" w:sz="0" w:space="0" w:color="auto"/>
        <w:left w:val="none" w:sz="0" w:space="0" w:color="auto"/>
        <w:bottom w:val="none" w:sz="0" w:space="0" w:color="auto"/>
        <w:right w:val="none" w:sz="0" w:space="0" w:color="auto"/>
      </w:divBdr>
    </w:div>
    <w:div w:id="1229462986">
      <w:bodyDiv w:val="1"/>
      <w:marLeft w:val="0"/>
      <w:marRight w:val="0"/>
      <w:marTop w:val="0"/>
      <w:marBottom w:val="0"/>
      <w:divBdr>
        <w:top w:val="none" w:sz="0" w:space="0" w:color="auto"/>
        <w:left w:val="none" w:sz="0" w:space="0" w:color="auto"/>
        <w:bottom w:val="none" w:sz="0" w:space="0" w:color="auto"/>
        <w:right w:val="none" w:sz="0" w:space="0" w:color="auto"/>
      </w:divBdr>
    </w:div>
    <w:div w:id="1233151931">
      <w:bodyDiv w:val="1"/>
      <w:marLeft w:val="0"/>
      <w:marRight w:val="0"/>
      <w:marTop w:val="0"/>
      <w:marBottom w:val="0"/>
      <w:divBdr>
        <w:top w:val="none" w:sz="0" w:space="0" w:color="auto"/>
        <w:left w:val="none" w:sz="0" w:space="0" w:color="auto"/>
        <w:bottom w:val="none" w:sz="0" w:space="0" w:color="auto"/>
        <w:right w:val="none" w:sz="0" w:space="0" w:color="auto"/>
      </w:divBdr>
    </w:div>
    <w:div w:id="1299650264">
      <w:bodyDiv w:val="1"/>
      <w:marLeft w:val="0"/>
      <w:marRight w:val="0"/>
      <w:marTop w:val="0"/>
      <w:marBottom w:val="0"/>
      <w:divBdr>
        <w:top w:val="none" w:sz="0" w:space="0" w:color="auto"/>
        <w:left w:val="none" w:sz="0" w:space="0" w:color="auto"/>
        <w:bottom w:val="none" w:sz="0" w:space="0" w:color="auto"/>
        <w:right w:val="none" w:sz="0" w:space="0" w:color="auto"/>
      </w:divBdr>
    </w:div>
    <w:div w:id="1324117131">
      <w:bodyDiv w:val="1"/>
      <w:marLeft w:val="0"/>
      <w:marRight w:val="0"/>
      <w:marTop w:val="0"/>
      <w:marBottom w:val="0"/>
      <w:divBdr>
        <w:top w:val="none" w:sz="0" w:space="0" w:color="auto"/>
        <w:left w:val="none" w:sz="0" w:space="0" w:color="auto"/>
        <w:bottom w:val="none" w:sz="0" w:space="0" w:color="auto"/>
        <w:right w:val="none" w:sz="0" w:space="0" w:color="auto"/>
      </w:divBdr>
    </w:div>
    <w:div w:id="1337465921">
      <w:bodyDiv w:val="1"/>
      <w:marLeft w:val="0"/>
      <w:marRight w:val="0"/>
      <w:marTop w:val="0"/>
      <w:marBottom w:val="0"/>
      <w:divBdr>
        <w:top w:val="none" w:sz="0" w:space="0" w:color="auto"/>
        <w:left w:val="none" w:sz="0" w:space="0" w:color="auto"/>
        <w:bottom w:val="none" w:sz="0" w:space="0" w:color="auto"/>
        <w:right w:val="none" w:sz="0" w:space="0" w:color="auto"/>
      </w:divBdr>
    </w:div>
    <w:div w:id="1390614624">
      <w:bodyDiv w:val="1"/>
      <w:marLeft w:val="0"/>
      <w:marRight w:val="0"/>
      <w:marTop w:val="0"/>
      <w:marBottom w:val="0"/>
      <w:divBdr>
        <w:top w:val="none" w:sz="0" w:space="0" w:color="auto"/>
        <w:left w:val="none" w:sz="0" w:space="0" w:color="auto"/>
        <w:bottom w:val="none" w:sz="0" w:space="0" w:color="auto"/>
        <w:right w:val="none" w:sz="0" w:space="0" w:color="auto"/>
      </w:divBdr>
    </w:div>
    <w:div w:id="1407654693">
      <w:bodyDiv w:val="1"/>
      <w:marLeft w:val="0"/>
      <w:marRight w:val="0"/>
      <w:marTop w:val="0"/>
      <w:marBottom w:val="0"/>
      <w:divBdr>
        <w:top w:val="none" w:sz="0" w:space="0" w:color="auto"/>
        <w:left w:val="none" w:sz="0" w:space="0" w:color="auto"/>
        <w:bottom w:val="none" w:sz="0" w:space="0" w:color="auto"/>
        <w:right w:val="none" w:sz="0" w:space="0" w:color="auto"/>
      </w:divBdr>
    </w:div>
    <w:div w:id="1444039359">
      <w:bodyDiv w:val="1"/>
      <w:marLeft w:val="0"/>
      <w:marRight w:val="0"/>
      <w:marTop w:val="0"/>
      <w:marBottom w:val="0"/>
      <w:divBdr>
        <w:top w:val="none" w:sz="0" w:space="0" w:color="auto"/>
        <w:left w:val="none" w:sz="0" w:space="0" w:color="auto"/>
        <w:bottom w:val="none" w:sz="0" w:space="0" w:color="auto"/>
        <w:right w:val="none" w:sz="0" w:space="0" w:color="auto"/>
      </w:divBdr>
    </w:div>
    <w:div w:id="1523319769">
      <w:bodyDiv w:val="1"/>
      <w:marLeft w:val="0"/>
      <w:marRight w:val="0"/>
      <w:marTop w:val="0"/>
      <w:marBottom w:val="0"/>
      <w:divBdr>
        <w:top w:val="none" w:sz="0" w:space="0" w:color="auto"/>
        <w:left w:val="none" w:sz="0" w:space="0" w:color="auto"/>
        <w:bottom w:val="none" w:sz="0" w:space="0" w:color="auto"/>
        <w:right w:val="none" w:sz="0" w:space="0" w:color="auto"/>
      </w:divBdr>
    </w:div>
    <w:div w:id="1538927974">
      <w:bodyDiv w:val="1"/>
      <w:marLeft w:val="0"/>
      <w:marRight w:val="0"/>
      <w:marTop w:val="0"/>
      <w:marBottom w:val="0"/>
      <w:divBdr>
        <w:top w:val="none" w:sz="0" w:space="0" w:color="auto"/>
        <w:left w:val="none" w:sz="0" w:space="0" w:color="auto"/>
        <w:bottom w:val="none" w:sz="0" w:space="0" w:color="auto"/>
        <w:right w:val="none" w:sz="0" w:space="0" w:color="auto"/>
      </w:divBdr>
    </w:div>
    <w:div w:id="1562903592">
      <w:bodyDiv w:val="1"/>
      <w:marLeft w:val="0"/>
      <w:marRight w:val="0"/>
      <w:marTop w:val="0"/>
      <w:marBottom w:val="0"/>
      <w:divBdr>
        <w:top w:val="none" w:sz="0" w:space="0" w:color="auto"/>
        <w:left w:val="none" w:sz="0" w:space="0" w:color="auto"/>
        <w:bottom w:val="none" w:sz="0" w:space="0" w:color="auto"/>
        <w:right w:val="none" w:sz="0" w:space="0" w:color="auto"/>
      </w:divBdr>
    </w:div>
    <w:div w:id="1566144152">
      <w:bodyDiv w:val="1"/>
      <w:marLeft w:val="0"/>
      <w:marRight w:val="0"/>
      <w:marTop w:val="0"/>
      <w:marBottom w:val="0"/>
      <w:divBdr>
        <w:top w:val="none" w:sz="0" w:space="0" w:color="auto"/>
        <w:left w:val="none" w:sz="0" w:space="0" w:color="auto"/>
        <w:bottom w:val="none" w:sz="0" w:space="0" w:color="auto"/>
        <w:right w:val="none" w:sz="0" w:space="0" w:color="auto"/>
      </w:divBdr>
    </w:div>
    <w:div w:id="1595557428">
      <w:bodyDiv w:val="1"/>
      <w:marLeft w:val="0"/>
      <w:marRight w:val="0"/>
      <w:marTop w:val="0"/>
      <w:marBottom w:val="0"/>
      <w:divBdr>
        <w:top w:val="none" w:sz="0" w:space="0" w:color="auto"/>
        <w:left w:val="none" w:sz="0" w:space="0" w:color="auto"/>
        <w:bottom w:val="none" w:sz="0" w:space="0" w:color="auto"/>
        <w:right w:val="none" w:sz="0" w:space="0" w:color="auto"/>
      </w:divBdr>
    </w:div>
    <w:div w:id="1596936680">
      <w:bodyDiv w:val="1"/>
      <w:marLeft w:val="0"/>
      <w:marRight w:val="0"/>
      <w:marTop w:val="0"/>
      <w:marBottom w:val="0"/>
      <w:divBdr>
        <w:top w:val="none" w:sz="0" w:space="0" w:color="auto"/>
        <w:left w:val="none" w:sz="0" w:space="0" w:color="auto"/>
        <w:bottom w:val="none" w:sz="0" w:space="0" w:color="auto"/>
        <w:right w:val="none" w:sz="0" w:space="0" w:color="auto"/>
      </w:divBdr>
    </w:div>
    <w:div w:id="1604990420">
      <w:bodyDiv w:val="1"/>
      <w:marLeft w:val="0"/>
      <w:marRight w:val="0"/>
      <w:marTop w:val="0"/>
      <w:marBottom w:val="0"/>
      <w:divBdr>
        <w:top w:val="none" w:sz="0" w:space="0" w:color="auto"/>
        <w:left w:val="none" w:sz="0" w:space="0" w:color="auto"/>
        <w:bottom w:val="none" w:sz="0" w:space="0" w:color="auto"/>
        <w:right w:val="none" w:sz="0" w:space="0" w:color="auto"/>
      </w:divBdr>
    </w:div>
    <w:div w:id="1633830962">
      <w:bodyDiv w:val="1"/>
      <w:marLeft w:val="0"/>
      <w:marRight w:val="0"/>
      <w:marTop w:val="0"/>
      <w:marBottom w:val="0"/>
      <w:divBdr>
        <w:top w:val="none" w:sz="0" w:space="0" w:color="auto"/>
        <w:left w:val="none" w:sz="0" w:space="0" w:color="auto"/>
        <w:bottom w:val="none" w:sz="0" w:space="0" w:color="auto"/>
        <w:right w:val="none" w:sz="0" w:space="0" w:color="auto"/>
      </w:divBdr>
    </w:div>
    <w:div w:id="1648363487">
      <w:bodyDiv w:val="1"/>
      <w:marLeft w:val="0"/>
      <w:marRight w:val="0"/>
      <w:marTop w:val="0"/>
      <w:marBottom w:val="0"/>
      <w:divBdr>
        <w:top w:val="none" w:sz="0" w:space="0" w:color="auto"/>
        <w:left w:val="none" w:sz="0" w:space="0" w:color="auto"/>
        <w:bottom w:val="none" w:sz="0" w:space="0" w:color="auto"/>
        <w:right w:val="none" w:sz="0" w:space="0" w:color="auto"/>
      </w:divBdr>
      <w:divsChild>
        <w:div w:id="1875733003">
          <w:marLeft w:val="0"/>
          <w:marRight w:val="0"/>
          <w:marTop w:val="0"/>
          <w:marBottom w:val="0"/>
          <w:divBdr>
            <w:top w:val="single" w:sz="2" w:space="0" w:color="E3E3E3"/>
            <w:left w:val="single" w:sz="2" w:space="0" w:color="E3E3E3"/>
            <w:bottom w:val="single" w:sz="2" w:space="0" w:color="E3E3E3"/>
            <w:right w:val="single" w:sz="2" w:space="0" w:color="E3E3E3"/>
          </w:divBdr>
          <w:divsChild>
            <w:div w:id="527455371">
              <w:marLeft w:val="0"/>
              <w:marRight w:val="0"/>
              <w:marTop w:val="0"/>
              <w:marBottom w:val="0"/>
              <w:divBdr>
                <w:top w:val="single" w:sz="2" w:space="0" w:color="E3E3E3"/>
                <w:left w:val="single" w:sz="2" w:space="0" w:color="E3E3E3"/>
                <w:bottom w:val="single" w:sz="2" w:space="0" w:color="E3E3E3"/>
                <w:right w:val="single" w:sz="2" w:space="0" w:color="E3E3E3"/>
              </w:divBdr>
              <w:divsChild>
                <w:div w:id="253126741">
                  <w:marLeft w:val="0"/>
                  <w:marRight w:val="0"/>
                  <w:marTop w:val="0"/>
                  <w:marBottom w:val="0"/>
                  <w:divBdr>
                    <w:top w:val="single" w:sz="2" w:space="0" w:color="E3E3E3"/>
                    <w:left w:val="single" w:sz="2" w:space="0" w:color="E3E3E3"/>
                    <w:bottom w:val="single" w:sz="2" w:space="0" w:color="E3E3E3"/>
                    <w:right w:val="single" w:sz="2" w:space="0" w:color="E3E3E3"/>
                  </w:divBdr>
                  <w:divsChild>
                    <w:div w:id="1731230515">
                      <w:marLeft w:val="0"/>
                      <w:marRight w:val="0"/>
                      <w:marTop w:val="0"/>
                      <w:marBottom w:val="0"/>
                      <w:divBdr>
                        <w:top w:val="single" w:sz="2" w:space="0" w:color="E3E3E3"/>
                        <w:left w:val="single" w:sz="2" w:space="0" w:color="E3E3E3"/>
                        <w:bottom w:val="single" w:sz="2" w:space="0" w:color="E3E3E3"/>
                        <w:right w:val="single" w:sz="2" w:space="0" w:color="E3E3E3"/>
                      </w:divBdr>
                      <w:divsChild>
                        <w:div w:id="598300147">
                          <w:marLeft w:val="0"/>
                          <w:marRight w:val="0"/>
                          <w:marTop w:val="0"/>
                          <w:marBottom w:val="0"/>
                          <w:divBdr>
                            <w:top w:val="single" w:sz="2" w:space="0" w:color="E3E3E3"/>
                            <w:left w:val="single" w:sz="2" w:space="0" w:color="E3E3E3"/>
                            <w:bottom w:val="single" w:sz="2" w:space="0" w:color="E3E3E3"/>
                            <w:right w:val="single" w:sz="2" w:space="0" w:color="E3E3E3"/>
                          </w:divBdr>
                          <w:divsChild>
                            <w:div w:id="445854131">
                              <w:marLeft w:val="0"/>
                              <w:marRight w:val="0"/>
                              <w:marTop w:val="0"/>
                              <w:marBottom w:val="0"/>
                              <w:divBdr>
                                <w:top w:val="single" w:sz="2" w:space="0" w:color="E3E3E3"/>
                                <w:left w:val="single" w:sz="2" w:space="0" w:color="E3E3E3"/>
                                <w:bottom w:val="single" w:sz="2" w:space="0" w:color="E3E3E3"/>
                                <w:right w:val="single" w:sz="2" w:space="0" w:color="E3E3E3"/>
                              </w:divBdr>
                              <w:divsChild>
                                <w:div w:id="167144429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688450">
                                      <w:marLeft w:val="0"/>
                                      <w:marRight w:val="0"/>
                                      <w:marTop w:val="0"/>
                                      <w:marBottom w:val="0"/>
                                      <w:divBdr>
                                        <w:top w:val="single" w:sz="2" w:space="0" w:color="E3E3E3"/>
                                        <w:left w:val="single" w:sz="2" w:space="0" w:color="E3E3E3"/>
                                        <w:bottom w:val="single" w:sz="2" w:space="0" w:color="E3E3E3"/>
                                        <w:right w:val="single" w:sz="2" w:space="0" w:color="E3E3E3"/>
                                      </w:divBdr>
                                      <w:divsChild>
                                        <w:div w:id="1726443053">
                                          <w:marLeft w:val="0"/>
                                          <w:marRight w:val="0"/>
                                          <w:marTop w:val="0"/>
                                          <w:marBottom w:val="0"/>
                                          <w:divBdr>
                                            <w:top w:val="single" w:sz="2" w:space="0" w:color="E3E3E3"/>
                                            <w:left w:val="single" w:sz="2" w:space="0" w:color="E3E3E3"/>
                                            <w:bottom w:val="single" w:sz="2" w:space="0" w:color="E3E3E3"/>
                                            <w:right w:val="single" w:sz="2" w:space="0" w:color="E3E3E3"/>
                                          </w:divBdr>
                                          <w:divsChild>
                                            <w:div w:id="360280878">
                                              <w:marLeft w:val="0"/>
                                              <w:marRight w:val="0"/>
                                              <w:marTop w:val="0"/>
                                              <w:marBottom w:val="0"/>
                                              <w:divBdr>
                                                <w:top w:val="single" w:sz="2" w:space="0" w:color="E3E3E3"/>
                                                <w:left w:val="single" w:sz="2" w:space="0" w:color="E3E3E3"/>
                                                <w:bottom w:val="single" w:sz="2" w:space="0" w:color="E3E3E3"/>
                                                <w:right w:val="single" w:sz="2" w:space="0" w:color="E3E3E3"/>
                                              </w:divBdr>
                                              <w:divsChild>
                                                <w:div w:id="388577965">
                                                  <w:marLeft w:val="0"/>
                                                  <w:marRight w:val="0"/>
                                                  <w:marTop w:val="0"/>
                                                  <w:marBottom w:val="0"/>
                                                  <w:divBdr>
                                                    <w:top w:val="single" w:sz="2" w:space="0" w:color="E3E3E3"/>
                                                    <w:left w:val="single" w:sz="2" w:space="0" w:color="E3E3E3"/>
                                                    <w:bottom w:val="single" w:sz="2" w:space="0" w:color="E3E3E3"/>
                                                    <w:right w:val="single" w:sz="2" w:space="0" w:color="E3E3E3"/>
                                                  </w:divBdr>
                                                  <w:divsChild>
                                                    <w:div w:id="1310749244">
                                                      <w:marLeft w:val="0"/>
                                                      <w:marRight w:val="0"/>
                                                      <w:marTop w:val="0"/>
                                                      <w:marBottom w:val="0"/>
                                                      <w:divBdr>
                                                        <w:top w:val="single" w:sz="2" w:space="0" w:color="E3E3E3"/>
                                                        <w:left w:val="single" w:sz="2" w:space="0" w:color="E3E3E3"/>
                                                        <w:bottom w:val="single" w:sz="2" w:space="0" w:color="E3E3E3"/>
                                                        <w:right w:val="single" w:sz="2" w:space="0" w:color="E3E3E3"/>
                                                      </w:divBdr>
                                                      <w:divsChild>
                                                        <w:div w:id="14187644">
                                                          <w:marLeft w:val="0"/>
                                                          <w:marRight w:val="0"/>
                                                          <w:marTop w:val="0"/>
                                                          <w:marBottom w:val="0"/>
                                                          <w:divBdr>
                                                            <w:top w:val="single" w:sz="2" w:space="2" w:color="E3E3E3"/>
                                                            <w:left w:val="single" w:sz="2" w:space="0" w:color="E3E3E3"/>
                                                            <w:bottom w:val="single" w:sz="2" w:space="0" w:color="E3E3E3"/>
                                                            <w:right w:val="single" w:sz="2" w:space="0" w:color="E3E3E3"/>
                                                          </w:divBdr>
                                                          <w:divsChild>
                                                            <w:div w:id="190267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711030888">
          <w:marLeft w:val="0"/>
          <w:marRight w:val="0"/>
          <w:marTop w:val="0"/>
          <w:marBottom w:val="0"/>
          <w:divBdr>
            <w:top w:val="none" w:sz="0" w:space="0" w:color="auto"/>
            <w:left w:val="none" w:sz="0" w:space="0" w:color="auto"/>
            <w:bottom w:val="none" w:sz="0" w:space="0" w:color="auto"/>
            <w:right w:val="none" w:sz="0" w:space="0" w:color="auto"/>
          </w:divBdr>
          <w:divsChild>
            <w:div w:id="1022316988">
              <w:marLeft w:val="0"/>
              <w:marRight w:val="0"/>
              <w:marTop w:val="100"/>
              <w:marBottom w:val="100"/>
              <w:divBdr>
                <w:top w:val="single" w:sz="2" w:space="0" w:color="E3E3E3"/>
                <w:left w:val="single" w:sz="2" w:space="0" w:color="E3E3E3"/>
                <w:bottom w:val="single" w:sz="2" w:space="0" w:color="E3E3E3"/>
                <w:right w:val="single" w:sz="2" w:space="0" w:color="E3E3E3"/>
              </w:divBdr>
              <w:divsChild>
                <w:div w:id="1097402573">
                  <w:marLeft w:val="0"/>
                  <w:marRight w:val="0"/>
                  <w:marTop w:val="0"/>
                  <w:marBottom w:val="0"/>
                  <w:divBdr>
                    <w:top w:val="single" w:sz="2" w:space="0" w:color="E3E3E3"/>
                    <w:left w:val="single" w:sz="2" w:space="0" w:color="E3E3E3"/>
                    <w:bottom w:val="single" w:sz="2" w:space="0" w:color="E3E3E3"/>
                    <w:right w:val="single" w:sz="2" w:space="0" w:color="E3E3E3"/>
                  </w:divBdr>
                  <w:divsChild>
                    <w:div w:id="1723140899">
                      <w:marLeft w:val="0"/>
                      <w:marRight w:val="0"/>
                      <w:marTop w:val="0"/>
                      <w:marBottom w:val="0"/>
                      <w:divBdr>
                        <w:top w:val="single" w:sz="2" w:space="0" w:color="E3E3E3"/>
                        <w:left w:val="single" w:sz="2" w:space="0" w:color="E3E3E3"/>
                        <w:bottom w:val="single" w:sz="2" w:space="0" w:color="E3E3E3"/>
                        <w:right w:val="single" w:sz="2" w:space="0" w:color="E3E3E3"/>
                      </w:divBdr>
                      <w:divsChild>
                        <w:div w:id="1569028407">
                          <w:marLeft w:val="0"/>
                          <w:marRight w:val="0"/>
                          <w:marTop w:val="0"/>
                          <w:marBottom w:val="0"/>
                          <w:divBdr>
                            <w:top w:val="single" w:sz="2" w:space="0" w:color="E3E3E3"/>
                            <w:left w:val="single" w:sz="2" w:space="0" w:color="E3E3E3"/>
                            <w:bottom w:val="single" w:sz="2" w:space="0" w:color="E3E3E3"/>
                            <w:right w:val="single" w:sz="2" w:space="0" w:color="E3E3E3"/>
                          </w:divBdr>
                          <w:divsChild>
                            <w:div w:id="177543279">
                              <w:marLeft w:val="0"/>
                              <w:marRight w:val="0"/>
                              <w:marTop w:val="0"/>
                              <w:marBottom w:val="0"/>
                              <w:divBdr>
                                <w:top w:val="single" w:sz="2" w:space="0" w:color="E3E3E3"/>
                                <w:left w:val="single" w:sz="2" w:space="0" w:color="E3E3E3"/>
                                <w:bottom w:val="single" w:sz="2" w:space="0" w:color="E3E3E3"/>
                                <w:right w:val="single" w:sz="2" w:space="0" w:color="E3E3E3"/>
                              </w:divBdr>
                              <w:divsChild>
                                <w:div w:id="1401320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2634903">
      <w:bodyDiv w:val="1"/>
      <w:marLeft w:val="0"/>
      <w:marRight w:val="0"/>
      <w:marTop w:val="0"/>
      <w:marBottom w:val="0"/>
      <w:divBdr>
        <w:top w:val="none" w:sz="0" w:space="0" w:color="auto"/>
        <w:left w:val="none" w:sz="0" w:space="0" w:color="auto"/>
        <w:bottom w:val="none" w:sz="0" w:space="0" w:color="auto"/>
        <w:right w:val="none" w:sz="0" w:space="0" w:color="auto"/>
      </w:divBdr>
    </w:div>
    <w:div w:id="1698000931">
      <w:bodyDiv w:val="1"/>
      <w:marLeft w:val="0"/>
      <w:marRight w:val="0"/>
      <w:marTop w:val="0"/>
      <w:marBottom w:val="0"/>
      <w:divBdr>
        <w:top w:val="none" w:sz="0" w:space="0" w:color="auto"/>
        <w:left w:val="none" w:sz="0" w:space="0" w:color="auto"/>
        <w:bottom w:val="none" w:sz="0" w:space="0" w:color="auto"/>
        <w:right w:val="none" w:sz="0" w:space="0" w:color="auto"/>
      </w:divBdr>
    </w:div>
    <w:div w:id="1699620262">
      <w:bodyDiv w:val="1"/>
      <w:marLeft w:val="0"/>
      <w:marRight w:val="0"/>
      <w:marTop w:val="0"/>
      <w:marBottom w:val="0"/>
      <w:divBdr>
        <w:top w:val="none" w:sz="0" w:space="0" w:color="auto"/>
        <w:left w:val="none" w:sz="0" w:space="0" w:color="auto"/>
        <w:bottom w:val="none" w:sz="0" w:space="0" w:color="auto"/>
        <w:right w:val="none" w:sz="0" w:space="0" w:color="auto"/>
      </w:divBdr>
    </w:div>
    <w:div w:id="1710914659">
      <w:bodyDiv w:val="1"/>
      <w:marLeft w:val="0"/>
      <w:marRight w:val="0"/>
      <w:marTop w:val="0"/>
      <w:marBottom w:val="0"/>
      <w:divBdr>
        <w:top w:val="none" w:sz="0" w:space="0" w:color="auto"/>
        <w:left w:val="none" w:sz="0" w:space="0" w:color="auto"/>
        <w:bottom w:val="none" w:sz="0" w:space="0" w:color="auto"/>
        <w:right w:val="none" w:sz="0" w:space="0" w:color="auto"/>
      </w:divBdr>
    </w:div>
    <w:div w:id="1741100861">
      <w:bodyDiv w:val="1"/>
      <w:marLeft w:val="0"/>
      <w:marRight w:val="0"/>
      <w:marTop w:val="0"/>
      <w:marBottom w:val="0"/>
      <w:divBdr>
        <w:top w:val="none" w:sz="0" w:space="0" w:color="auto"/>
        <w:left w:val="none" w:sz="0" w:space="0" w:color="auto"/>
        <w:bottom w:val="none" w:sz="0" w:space="0" w:color="auto"/>
        <w:right w:val="none" w:sz="0" w:space="0" w:color="auto"/>
      </w:divBdr>
    </w:div>
    <w:div w:id="1754890119">
      <w:bodyDiv w:val="1"/>
      <w:marLeft w:val="0"/>
      <w:marRight w:val="0"/>
      <w:marTop w:val="0"/>
      <w:marBottom w:val="0"/>
      <w:divBdr>
        <w:top w:val="none" w:sz="0" w:space="0" w:color="auto"/>
        <w:left w:val="none" w:sz="0" w:space="0" w:color="auto"/>
        <w:bottom w:val="none" w:sz="0" w:space="0" w:color="auto"/>
        <w:right w:val="none" w:sz="0" w:space="0" w:color="auto"/>
      </w:divBdr>
    </w:div>
    <w:div w:id="1780831624">
      <w:bodyDiv w:val="1"/>
      <w:marLeft w:val="0"/>
      <w:marRight w:val="0"/>
      <w:marTop w:val="0"/>
      <w:marBottom w:val="0"/>
      <w:divBdr>
        <w:top w:val="none" w:sz="0" w:space="0" w:color="auto"/>
        <w:left w:val="none" w:sz="0" w:space="0" w:color="auto"/>
        <w:bottom w:val="none" w:sz="0" w:space="0" w:color="auto"/>
        <w:right w:val="none" w:sz="0" w:space="0" w:color="auto"/>
      </w:divBdr>
    </w:div>
    <w:div w:id="1800369179">
      <w:bodyDiv w:val="1"/>
      <w:marLeft w:val="0"/>
      <w:marRight w:val="0"/>
      <w:marTop w:val="0"/>
      <w:marBottom w:val="0"/>
      <w:divBdr>
        <w:top w:val="none" w:sz="0" w:space="0" w:color="auto"/>
        <w:left w:val="none" w:sz="0" w:space="0" w:color="auto"/>
        <w:bottom w:val="none" w:sz="0" w:space="0" w:color="auto"/>
        <w:right w:val="none" w:sz="0" w:space="0" w:color="auto"/>
      </w:divBdr>
    </w:div>
    <w:div w:id="1828354562">
      <w:bodyDiv w:val="1"/>
      <w:marLeft w:val="0"/>
      <w:marRight w:val="0"/>
      <w:marTop w:val="0"/>
      <w:marBottom w:val="0"/>
      <w:divBdr>
        <w:top w:val="none" w:sz="0" w:space="0" w:color="auto"/>
        <w:left w:val="none" w:sz="0" w:space="0" w:color="auto"/>
        <w:bottom w:val="none" w:sz="0" w:space="0" w:color="auto"/>
        <w:right w:val="none" w:sz="0" w:space="0" w:color="auto"/>
      </w:divBdr>
    </w:div>
    <w:div w:id="1830054472">
      <w:bodyDiv w:val="1"/>
      <w:marLeft w:val="0"/>
      <w:marRight w:val="0"/>
      <w:marTop w:val="0"/>
      <w:marBottom w:val="0"/>
      <w:divBdr>
        <w:top w:val="none" w:sz="0" w:space="0" w:color="auto"/>
        <w:left w:val="none" w:sz="0" w:space="0" w:color="auto"/>
        <w:bottom w:val="none" w:sz="0" w:space="0" w:color="auto"/>
        <w:right w:val="none" w:sz="0" w:space="0" w:color="auto"/>
      </w:divBdr>
    </w:div>
    <w:div w:id="1868908619">
      <w:bodyDiv w:val="1"/>
      <w:marLeft w:val="0"/>
      <w:marRight w:val="0"/>
      <w:marTop w:val="0"/>
      <w:marBottom w:val="0"/>
      <w:divBdr>
        <w:top w:val="none" w:sz="0" w:space="0" w:color="auto"/>
        <w:left w:val="none" w:sz="0" w:space="0" w:color="auto"/>
        <w:bottom w:val="none" w:sz="0" w:space="0" w:color="auto"/>
        <w:right w:val="none" w:sz="0" w:space="0" w:color="auto"/>
      </w:divBdr>
    </w:div>
    <w:div w:id="1904559815">
      <w:bodyDiv w:val="1"/>
      <w:marLeft w:val="0"/>
      <w:marRight w:val="0"/>
      <w:marTop w:val="0"/>
      <w:marBottom w:val="0"/>
      <w:divBdr>
        <w:top w:val="none" w:sz="0" w:space="0" w:color="auto"/>
        <w:left w:val="none" w:sz="0" w:space="0" w:color="auto"/>
        <w:bottom w:val="none" w:sz="0" w:space="0" w:color="auto"/>
        <w:right w:val="none" w:sz="0" w:space="0" w:color="auto"/>
      </w:divBdr>
    </w:div>
    <w:div w:id="1960992641">
      <w:bodyDiv w:val="1"/>
      <w:marLeft w:val="0"/>
      <w:marRight w:val="0"/>
      <w:marTop w:val="0"/>
      <w:marBottom w:val="0"/>
      <w:divBdr>
        <w:top w:val="none" w:sz="0" w:space="0" w:color="auto"/>
        <w:left w:val="none" w:sz="0" w:space="0" w:color="auto"/>
        <w:bottom w:val="none" w:sz="0" w:space="0" w:color="auto"/>
        <w:right w:val="none" w:sz="0" w:space="0" w:color="auto"/>
      </w:divBdr>
    </w:div>
    <w:div w:id="1976908317">
      <w:bodyDiv w:val="1"/>
      <w:marLeft w:val="0"/>
      <w:marRight w:val="0"/>
      <w:marTop w:val="0"/>
      <w:marBottom w:val="0"/>
      <w:divBdr>
        <w:top w:val="none" w:sz="0" w:space="0" w:color="auto"/>
        <w:left w:val="none" w:sz="0" w:space="0" w:color="auto"/>
        <w:bottom w:val="none" w:sz="0" w:space="0" w:color="auto"/>
        <w:right w:val="none" w:sz="0" w:space="0" w:color="auto"/>
      </w:divBdr>
    </w:div>
    <w:div w:id="2005353326">
      <w:bodyDiv w:val="1"/>
      <w:marLeft w:val="0"/>
      <w:marRight w:val="0"/>
      <w:marTop w:val="0"/>
      <w:marBottom w:val="0"/>
      <w:divBdr>
        <w:top w:val="none" w:sz="0" w:space="0" w:color="auto"/>
        <w:left w:val="none" w:sz="0" w:space="0" w:color="auto"/>
        <w:bottom w:val="none" w:sz="0" w:space="0" w:color="auto"/>
        <w:right w:val="none" w:sz="0" w:space="0" w:color="auto"/>
      </w:divBdr>
    </w:div>
    <w:div w:id="2026788033">
      <w:bodyDiv w:val="1"/>
      <w:marLeft w:val="0"/>
      <w:marRight w:val="0"/>
      <w:marTop w:val="0"/>
      <w:marBottom w:val="0"/>
      <w:divBdr>
        <w:top w:val="none" w:sz="0" w:space="0" w:color="auto"/>
        <w:left w:val="none" w:sz="0" w:space="0" w:color="auto"/>
        <w:bottom w:val="none" w:sz="0" w:space="0" w:color="auto"/>
        <w:right w:val="none" w:sz="0" w:space="0" w:color="auto"/>
      </w:divBdr>
    </w:div>
    <w:div w:id="2026978377">
      <w:bodyDiv w:val="1"/>
      <w:marLeft w:val="0"/>
      <w:marRight w:val="0"/>
      <w:marTop w:val="0"/>
      <w:marBottom w:val="0"/>
      <w:divBdr>
        <w:top w:val="none" w:sz="0" w:space="0" w:color="auto"/>
        <w:left w:val="none" w:sz="0" w:space="0" w:color="auto"/>
        <w:bottom w:val="none" w:sz="0" w:space="0" w:color="auto"/>
        <w:right w:val="none" w:sz="0" w:space="0" w:color="auto"/>
      </w:divBdr>
    </w:div>
    <w:div w:id="2053000291">
      <w:bodyDiv w:val="1"/>
      <w:marLeft w:val="0"/>
      <w:marRight w:val="0"/>
      <w:marTop w:val="0"/>
      <w:marBottom w:val="0"/>
      <w:divBdr>
        <w:top w:val="none" w:sz="0" w:space="0" w:color="auto"/>
        <w:left w:val="none" w:sz="0" w:space="0" w:color="auto"/>
        <w:bottom w:val="none" w:sz="0" w:space="0" w:color="auto"/>
        <w:right w:val="none" w:sz="0" w:space="0" w:color="auto"/>
      </w:divBdr>
    </w:div>
    <w:div w:id="2057270545">
      <w:bodyDiv w:val="1"/>
      <w:marLeft w:val="0"/>
      <w:marRight w:val="0"/>
      <w:marTop w:val="0"/>
      <w:marBottom w:val="0"/>
      <w:divBdr>
        <w:top w:val="none" w:sz="0" w:space="0" w:color="auto"/>
        <w:left w:val="none" w:sz="0" w:space="0" w:color="auto"/>
        <w:bottom w:val="none" w:sz="0" w:space="0" w:color="auto"/>
        <w:right w:val="none" w:sz="0" w:space="0" w:color="auto"/>
      </w:divBdr>
    </w:div>
    <w:div w:id="2070379976">
      <w:bodyDiv w:val="1"/>
      <w:marLeft w:val="0"/>
      <w:marRight w:val="0"/>
      <w:marTop w:val="0"/>
      <w:marBottom w:val="0"/>
      <w:divBdr>
        <w:top w:val="none" w:sz="0" w:space="0" w:color="auto"/>
        <w:left w:val="none" w:sz="0" w:space="0" w:color="auto"/>
        <w:bottom w:val="none" w:sz="0" w:space="0" w:color="auto"/>
        <w:right w:val="none" w:sz="0" w:space="0" w:color="auto"/>
      </w:divBdr>
    </w:div>
    <w:div w:id="2109814225">
      <w:bodyDiv w:val="1"/>
      <w:marLeft w:val="0"/>
      <w:marRight w:val="0"/>
      <w:marTop w:val="0"/>
      <w:marBottom w:val="0"/>
      <w:divBdr>
        <w:top w:val="none" w:sz="0" w:space="0" w:color="auto"/>
        <w:left w:val="none" w:sz="0" w:space="0" w:color="auto"/>
        <w:bottom w:val="none" w:sz="0" w:space="0" w:color="auto"/>
        <w:right w:val="none" w:sz="0" w:space="0" w:color="auto"/>
      </w:divBdr>
    </w:div>
    <w:div w:id="2110275254">
      <w:bodyDiv w:val="1"/>
      <w:marLeft w:val="0"/>
      <w:marRight w:val="0"/>
      <w:marTop w:val="0"/>
      <w:marBottom w:val="0"/>
      <w:divBdr>
        <w:top w:val="none" w:sz="0" w:space="0" w:color="auto"/>
        <w:left w:val="none" w:sz="0" w:space="0" w:color="auto"/>
        <w:bottom w:val="none" w:sz="0" w:space="0" w:color="auto"/>
        <w:right w:val="none" w:sz="0" w:space="0" w:color="auto"/>
      </w:divBdr>
    </w:div>
    <w:div w:id="2141141213">
      <w:bodyDiv w:val="1"/>
      <w:marLeft w:val="0"/>
      <w:marRight w:val="0"/>
      <w:marTop w:val="0"/>
      <w:marBottom w:val="0"/>
      <w:divBdr>
        <w:top w:val="none" w:sz="0" w:space="0" w:color="auto"/>
        <w:left w:val="none" w:sz="0" w:space="0" w:color="auto"/>
        <w:bottom w:val="none" w:sz="0" w:space="0" w:color="auto"/>
        <w:right w:val="none" w:sz="0" w:space="0" w:color="auto"/>
      </w:divBdr>
    </w:div>
    <w:div w:id="214279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2229624" TargetMode="External"/><Relationship Id="rId18" Type="http://schemas.openxmlformats.org/officeDocument/2006/relationships/hyperlink" Target="https://doi.org/10.1080/21639159.2019.1577156" TargetMode="External"/><Relationship Id="rId26" Type="http://schemas.openxmlformats.org/officeDocument/2006/relationships/hyperlink" Target="https://doi.org/10.1111/j.1937-5956.2005.tb00235.x" TargetMode="External"/><Relationship Id="rId21" Type="http://schemas.openxmlformats.org/officeDocument/2006/relationships/hyperlink" Target="https://doi.org/10.1016/j.jclepro.2020.121347" TargetMode="External"/><Relationship Id="rId34" Type="http://schemas.openxmlformats.org/officeDocument/2006/relationships/hyperlink" Target="https://doi.org/10.1002/bse.2420" TargetMode="External"/><Relationship Id="rId7" Type="http://schemas.openxmlformats.org/officeDocument/2006/relationships/hyperlink" Target="https://doi.org/10.1016/B978-0-12-824342-8.00018-3" TargetMode="External"/><Relationship Id="rId12" Type="http://schemas.openxmlformats.org/officeDocument/2006/relationships/hyperlink" Target="https://doi.org/10.3390/su141912326" TargetMode="External"/><Relationship Id="rId17" Type="http://schemas.openxmlformats.org/officeDocument/2006/relationships/hyperlink" Target="https://doi.org/10.24922/EOT.V3I1.20838" TargetMode="External"/><Relationship Id="rId25" Type="http://schemas.openxmlformats.org/officeDocument/2006/relationships/hyperlink" Target="https://doi.org/10.31098/issues.v3i1.1495" TargetMode="External"/><Relationship Id="rId33" Type="http://schemas.openxmlformats.org/officeDocument/2006/relationships/hyperlink" Target="https://doi.org/10.5038/2640-6489.8.1.1216" TargetMode="External"/><Relationship Id="rId2" Type="http://schemas.openxmlformats.org/officeDocument/2006/relationships/styles" Target="styles.xml"/><Relationship Id="rId16" Type="http://schemas.openxmlformats.org/officeDocument/2006/relationships/hyperlink" Target="https://doi.org/10.1177/1938965511409031" TargetMode="External"/><Relationship Id="rId20" Type="http://schemas.openxmlformats.org/officeDocument/2006/relationships/hyperlink" Target="https://doi.org/10.4236/jssm.2020.132013" TargetMode="External"/><Relationship Id="rId29" Type="http://schemas.openxmlformats.org/officeDocument/2006/relationships/hyperlink" Target="https://doi.org/10.1108/IJCHM-12-2014-06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018/978-1-5225-5772-2.CH009" TargetMode="External"/><Relationship Id="rId24" Type="http://schemas.openxmlformats.org/officeDocument/2006/relationships/hyperlink" Target="https://doi.org/10.3390/su11195372" TargetMode="External"/><Relationship Id="rId32" Type="http://schemas.openxmlformats.org/officeDocument/2006/relationships/hyperlink" Target="https://doi.org/10.1016/j.tourman.2020.104158"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0472/iac.2018.040.064" TargetMode="External"/><Relationship Id="rId23" Type="http://schemas.openxmlformats.org/officeDocument/2006/relationships/hyperlink" Target="https://doi.org/10.1504/ijsd.2019.10026467" TargetMode="External"/><Relationship Id="rId28" Type="http://schemas.openxmlformats.org/officeDocument/2006/relationships/hyperlink" Target="https://doi.org/10.3390/SU13063164" TargetMode="External"/><Relationship Id="rId36" Type="http://schemas.openxmlformats.org/officeDocument/2006/relationships/fontTable" Target="fontTable.xml"/><Relationship Id="rId10" Type="http://schemas.openxmlformats.org/officeDocument/2006/relationships/hyperlink" Target="https://doi.org/10.3390/su70811160" TargetMode="External"/><Relationship Id="rId19" Type="http://schemas.openxmlformats.org/officeDocument/2006/relationships/hyperlink" Target="https://doi.org/10.1080/19368623.2020.1693471" TargetMode="External"/><Relationship Id="rId31" Type="http://schemas.openxmlformats.org/officeDocument/2006/relationships/hyperlink" Target="https://doi.org/10.1177/1467358415600210" TargetMode="External"/><Relationship Id="rId4" Type="http://schemas.openxmlformats.org/officeDocument/2006/relationships/webSettings" Target="webSettings.xml"/><Relationship Id="rId9" Type="http://schemas.openxmlformats.org/officeDocument/2006/relationships/hyperlink" Target="https://doi.org/10.1080/09669582.2012.737797" TargetMode="External"/><Relationship Id="rId14" Type="http://schemas.openxmlformats.org/officeDocument/2006/relationships/hyperlink" Target="https://doi.org/10.4172/2169-0286.1000145" TargetMode="External"/><Relationship Id="rId22" Type="http://schemas.openxmlformats.org/officeDocument/2006/relationships/hyperlink" Target="https://doi.org/10.1108/S1745-3542(2009)0000005009" TargetMode="External"/><Relationship Id="rId27" Type="http://schemas.openxmlformats.org/officeDocument/2006/relationships/hyperlink" Target="https://doi.org/10.1016/J.IJHM.2016.01.005" TargetMode="External"/><Relationship Id="rId30" Type="http://schemas.openxmlformats.org/officeDocument/2006/relationships/hyperlink" Target="https://doi.org/10.1016/J.JHTM.2017.07.001" TargetMode="External"/><Relationship Id="rId35" Type="http://schemas.openxmlformats.org/officeDocument/2006/relationships/hyperlink" Target="https://doi.org/10.2495/SW100571" TargetMode="External"/><Relationship Id="rId8" Type="http://schemas.openxmlformats.org/officeDocument/2006/relationships/hyperlink" Target="https://doi.org/10.1080/09669582.2021.190301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4203</Words>
  <Characters>23961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2024-06-03T04:43:00Z</dcterms:created>
  <dcterms:modified xsi:type="dcterms:W3CDTF">2024-06-03T21:06:00Z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5ac7a2a79d8063c55f298e75c299a065c7ff5374a95d60497dc2ec52a21cbcaf</vt:lpwstr>
  </property>
</Properties>
</file>