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3E47ABA" w14:textId="1CD7E2CB" w:rsidR="0084197C" w:rsidRDefault="00812E90" w:rsidP="00812E90">
      <w:pPr>
        <w:pStyle w:val="Title"/>
      </w:pPr>
      <w:r>
        <w:t xml:space="preserve">Observation of </w:t>
      </w:r>
      <w:r w:rsidR="00D91FEF">
        <w:t xml:space="preserve">group </w:t>
      </w:r>
      <w:r>
        <w:t>presentation</w:t>
      </w:r>
    </w:p>
    <w:p w14:paraId="7F4521F6" w14:textId="77777777" w:rsidR="00812E90" w:rsidRDefault="00812E90" w:rsidP="00812E9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71"/>
        <w:gridCol w:w="3119"/>
        <w:gridCol w:w="1559"/>
        <w:gridCol w:w="3067"/>
      </w:tblGrid>
      <w:tr w:rsidR="00812E90" w14:paraId="72955C11" w14:textId="77777777" w:rsidTr="00812E90">
        <w:tc>
          <w:tcPr>
            <w:tcW w:w="1271" w:type="dxa"/>
            <w:shd w:val="clear" w:color="auto" w:fill="4472C4" w:themeFill="accent1"/>
          </w:tcPr>
          <w:p w14:paraId="1A34C5E4" w14:textId="77777777" w:rsidR="00812E90" w:rsidRPr="00812E90" w:rsidRDefault="00812E90" w:rsidP="00812E90">
            <w:pPr>
              <w:rPr>
                <w:b/>
              </w:rPr>
            </w:pPr>
            <w:r w:rsidRPr="00812E90">
              <w:rPr>
                <w:b/>
                <w:color w:val="FFFFFF" w:themeColor="background1"/>
              </w:rPr>
              <w:t>Student:</w:t>
            </w:r>
          </w:p>
        </w:tc>
        <w:tc>
          <w:tcPr>
            <w:tcW w:w="3119" w:type="dxa"/>
          </w:tcPr>
          <w:p w14:paraId="7598887A" w14:textId="67904272" w:rsidR="00812E90" w:rsidRDefault="006759D5" w:rsidP="00812E90">
            <w:r>
              <w:t>Joshua Garcia-Gray</w:t>
            </w:r>
          </w:p>
        </w:tc>
        <w:tc>
          <w:tcPr>
            <w:tcW w:w="1559" w:type="dxa"/>
            <w:shd w:val="clear" w:color="auto" w:fill="4472C4" w:themeFill="accent1"/>
          </w:tcPr>
          <w:p w14:paraId="77B8A98D" w14:textId="77777777" w:rsidR="00812E90" w:rsidRPr="00812E90" w:rsidRDefault="00812E90" w:rsidP="00812E90">
            <w:pPr>
              <w:rPr>
                <w:b/>
                <w:color w:val="FFFFFF" w:themeColor="background1"/>
              </w:rPr>
            </w:pPr>
            <w:r w:rsidRPr="00812E90">
              <w:rPr>
                <w:b/>
                <w:color w:val="FFFFFF" w:themeColor="background1"/>
              </w:rPr>
              <w:t>Date:</w:t>
            </w:r>
          </w:p>
        </w:tc>
        <w:tc>
          <w:tcPr>
            <w:tcW w:w="3067" w:type="dxa"/>
          </w:tcPr>
          <w:p w14:paraId="024D8288" w14:textId="77777777" w:rsidR="00812E90" w:rsidRDefault="00812E90" w:rsidP="00812E90">
            <w:r>
              <w:t>30/11/18</w:t>
            </w:r>
          </w:p>
        </w:tc>
      </w:tr>
      <w:tr w:rsidR="00812E90" w14:paraId="553E7237" w14:textId="77777777" w:rsidTr="00812E90">
        <w:tc>
          <w:tcPr>
            <w:tcW w:w="1271" w:type="dxa"/>
            <w:tcBorders>
              <w:bottom w:val="single" w:sz="4" w:space="0" w:color="auto"/>
            </w:tcBorders>
            <w:shd w:val="clear" w:color="auto" w:fill="4472C4" w:themeFill="accent1"/>
          </w:tcPr>
          <w:p w14:paraId="66F9EF03" w14:textId="77777777" w:rsidR="00812E90" w:rsidRDefault="00812E90" w:rsidP="00812E90">
            <w:r w:rsidRPr="00812E90">
              <w:rPr>
                <w:b/>
                <w:color w:val="FFFFFF" w:themeColor="background1"/>
              </w:rPr>
              <w:t>Observer:</w:t>
            </w:r>
          </w:p>
        </w:tc>
        <w:tc>
          <w:tcPr>
            <w:tcW w:w="3119" w:type="dxa"/>
            <w:tcBorders>
              <w:bottom w:val="single" w:sz="4" w:space="0" w:color="auto"/>
            </w:tcBorders>
          </w:tcPr>
          <w:p w14:paraId="1D533A28" w14:textId="77777777" w:rsidR="00812E90" w:rsidRDefault="00812E90" w:rsidP="00812E90">
            <w:r>
              <w:t>Andrew Green</w:t>
            </w:r>
          </w:p>
        </w:tc>
        <w:tc>
          <w:tcPr>
            <w:tcW w:w="1559" w:type="dxa"/>
            <w:tcBorders>
              <w:bottom w:val="single" w:sz="4" w:space="0" w:color="auto"/>
            </w:tcBorders>
            <w:shd w:val="clear" w:color="auto" w:fill="4472C4" w:themeFill="accent1"/>
          </w:tcPr>
          <w:p w14:paraId="1CEAD1DF" w14:textId="77777777" w:rsidR="00812E90" w:rsidRPr="00812E90" w:rsidRDefault="00812E90" w:rsidP="00812E90">
            <w:pPr>
              <w:rPr>
                <w:b/>
                <w:color w:val="FFFFFF" w:themeColor="background1"/>
              </w:rPr>
            </w:pPr>
            <w:r w:rsidRPr="00812E90">
              <w:rPr>
                <w:b/>
                <w:color w:val="FFFFFF" w:themeColor="background1"/>
              </w:rPr>
              <w:t>Unit/Group:</w:t>
            </w:r>
          </w:p>
        </w:tc>
        <w:tc>
          <w:tcPr>
            <w:tcW w:w="3067" w:type="dxa"/>
            <w:tcBorders>
              <w:bottom w:val="single" w:sz="4" w:space="0" w:color="auto"/>
            </w:tcBorders>
          </w:tcPr>
          <w:p w14:paraId="77821A78" w14:textId="77777777" w:rsidR="00812E90" w:rsidRDefault="00812E90" w:rsidP="00812E90">
            <w:r w:rsidRPr="00812E90">
              <w:t>BSc Applied Computing</w:t>
            </w:r>
          </w:p>
        </w:tc>
      </w:tr>
      <w:tr w:rsidR="00812E90" w14:paraId="2C5C8556" w14:textId="77777777" w:rsidTr="00812E90">
        <w:trPr>
          <w:trHeight w:val="40"/>
        </w:trPr>
        <w:tc>
          <w:tcPr>
            <w:tcW w:w="9016" w:type="dxa"/>
            <w:gridSpan w:val="4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57B0954D" w14:textId="77777777" w:rsidR="00812E90" w:rsidRPr="00812E90" w:rsidRDefault="00812E90" w:rsidP="00812E90">
            <w:pPr>
              <w:rPr>
                <w:sz w:val="6"/>
                <w:szCs w:val="6"/>
              </w:rPr>
            </w:pPr>
          </w:p>
        </w:tc>
      </w:tr>
      <w:tr w:rsidR="00812E90" w14:paraId="4A448515" w14:textId="77777777" w:rsidTr="00812E90">
        <w:tc>
          <w:tcPr>
            <w:tcW w:w="4390" w:type="dxa"/>
            <w:gridSpan w:val="2"/>
            <w:tcBorders>
              <w:top w:val="single" w:sz="4" w:space="0" w:color="auto"/>
              <w:bottom w:val="single" w:sz="4" w:space="0" w:color="auto"/>
            </w:tcBorders>
            <w:shd w:val="clear" w:color="auto" w:fill="4472C4" w:themeFill="accent1"/>
          </w:tcPr>
          <w:p w14:paraId="74741054" w14:textId="77777777" w:rsidR="00812E90" w:rsidRPr="00812E90" w:rsidRDefault="00812E90" w:rsidP="00812E90">
            <w:pPr>
              <w:rPr>
                <w:b/>
              </w:rPr>
            </w:pPr>
            <w:r w:rsidRPr="00812E90">
              <w:rPr>
                <w:b/>
                <w:color w:val="FFFFFF" w:themeColor="background1"/>
              </w:rPr>
              <w:t>Targeted assessment criteria:</w:t>
            </w:r>
          </w:p>
        </w:tc>
        <w:tc>
          <w:tcPr>
            <w:tcW w:w="4626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14:paraId="23A3496C" w14:textId="77777777" w:rsidR="00812E90" w:rsidRDefault="00812E90" w:rsidP="00812E90">
            <w:r>
              <w:t>2, 3, 5</w:t>
            </w:r>
          </w:p>
        </w:tc>
      </w:tr>
      <w:tr w:rsidR="00812E90" w14:paraId="70B77DE9" w14:textId="77777777" w:rsidTr="00812E90">
        <w:tc>
          <w:tcPr>
            <w:tcW w:w="9016" w:type="dxa"/>
            <w:gridSpan w:val="4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41B25018" w14:textId="77777777" w:rsidR="00812E90" w:rsidRPr="00812E90" w:rsidRDefault="00812E90" w:rsidP="00812E90">
            <w:pPr>
              <w:rPr>
                <w:sz w:val="6"/>
                <w:szCs w:val="6"/>
              </w:rPr>
            </w:pPr>
          </w:p>
        </w:tc>
      </w:tr>
      <w:tr w:rsidR="00812E90" w14:paraId="4FF0FCEE" w14:textId="77777777" w:rsidTr="00812E90">
        <w:tc>
          <w:tcPr>
            <w:tcW w:w="9016" w:type="dxa"/>
            <w:gridSpan w:val="4"/>
            <w:tcBorders>
              <w:top w:val="single" w:sz="4" w:space="0" w:color="auto"/>
            </w:tcBorders>
            <w:shd w:val="clear" w:color="auto" w:fill="4472C4" w:themeFill="accent1"/>
          </w:tcPr>
          <w:p w14:paraId="4A6641A4" w14:textId="77777777" w:rsidR="00812E90" w:rsidRPr="00812E90" w:rsidRDefault="00812E90" w:rsidP="00812E90">
            <w:pPr>
              <w:rPr>
                <w:b/>
              </w:rPr>
            </w:pPr>
            <w:r w:rsidRPr="00812E90">
              <w:rPr>
                <w:b/>
                <w:color w:val="FFFFFF" w:themeColor="background1"/>
              </w:rPr>
              <w:t>Notes:</w:t>
            </w:r>
          </w:p>
        </w:tc>
      </w:tr>
      <w:tr w:rsidR="00812E90" w14:paraId="62194590" w14:textId="77777777" w:rsidTr="00812E90">
        <w:trPr>
          <w:trHeight w:val="3976"/>
        </w:trPr>
        <w:tc>
          <w:tcPr>
            <w:tcW w:w="9016" w:type="dxa"/>
            <w:gridSpan w:val="4"/>
          </w:tcPr>
          <w:p w14:paraId="00465D4D" w14:textId="6512A99C" w:rsidR="00D91FEF" w:rsidRDefault="009F50F1" w:rsidP="00812E90">
            <w:r>
              <w:t xml:space="preserve">The overall presentation </w:t>
            </w:r>
            <w:r w:rsidR="00331655">
              <w:t>went well. The Node.JS was described in terms of both what it is and what is can be used for.  A practical demonstration was delivered which showcased some of the advantage</w:t>
            </w:r>
            <w:r w:rsidR="006759D5">
              <w:t>s of this technology platform and appeared to be largely the work of Joshua.</w:t>
            </w:r>
          </w:p>
          <w:p w14:paraId="1686969D" w14:textId="77777777" w:rsidR="00D91FEF" w:rsidRDefault="00D91FEF" w:rsidP="00812E90"/>
          <w:p w14:paraId="693D724B" w14:textId="0526CC5B" w:rsidR="00D91FEF" w:rsidRDefault="00C734CA" w:rsidP="00812E90">
            <w:r>
              <w:t>The group had clearly communicated and co-o</w:t>
            </w:r>
            <w:r w:rsidR="006759D5">
              <w:t>rdinated their respective rolls and organised themselves well as a group.</w:t>
            </w:r>
          </w:p>
          <w:p w14:paraId="14A2A3A6" w14:textId="5E4516A1" w:rsidR="00D91FEF" w:rsidRDefault="00C734CA" w:rsidP="00812E90">
            <w:r>
              <w:t xml:space="preserve"> </w:t>
            </w:r>
          </w:p>
          <w:p w14:paraId="6B2413D2" w14:textId="53F9816D" w:rsidR="00812E90" w:rsidRDefault="00331655" w:rsidP="00812E90">
            <w:r>
              <w:t xml:space="preserve">The presentation was reasonably detailed but not </w:t>
            </w:r>
            <w:r w:rsidR="00C734CA">
              <w:t xml:space="preserve">entirely </w:t>
            </w:r>
            <w:r>
              <w:t>correct</w:t>
            </w:r>
            <w:r w:rsidR="00D91FEF">
              <w:t>ly referenced (although reasonable sources are cited</w:t>
            </w:r>
            <w:r w:rsidR="00C734CA">
              <w:t xml:space="preserve"> and the bibliography uses a very close approximation of the Vancouver system</w:t>
            </w:r>
            <w:r w:rsidR="00D91FEF">
              <w:t xml:space="preserve">).  The group offered the opportunity for questioning </w:t>
            </w:r>
            <w:r w:rsidR="006759D5">
              <w:t>and Joshua responded well to many of the points queried.  Overall a good grasp of this technology and its utility was evident.</w:t>
            </w:r>
            <w:bookmarkStart w:id="0" w:name="_GoBack"/>
            <w:bookmarkEnd w:id="0"/>
          </w:p>
        </w:tc>
      </w:tr>
    </w:tbl>
    <w:p w14:paraId="7E8EA343" w14:textId="77777777" w:rsidR="00812E90" w:rsidRPr="00812E90" w:rsidRDefault="00812E90" w:rsidP="00812E90"/>
    <w:sectPr w:rsidR="00812E90" w:rsidRPr="00812E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2E90"/>
    <w:rsid w:val="00331655"/>
    <w:rsid w:val="006759D5"/>
    <w:rsid w:val="00812E90"/>
    <w:rsid w:val="0084197C"/>
    <w:rsid w:val="00931CDF"/>
    <w:rsid w:val="009F50F1"/>
    <w:rsid w:val="00C734CA"/>
    <w:rsid w:val="00D91FEF"/>
    <w:rsid w:val="00DF7D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A1D8B4"/>
  <w15:chartTrackingRefBased/>
  <w15:docId w15:val="{E5510BF4-F90B-4EBE-8338-58BCDF1BCA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812E90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12E9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table" w:styleId="TableGrid">
    <w:name w:val="Table Grid"/>
    <w:basedOn w:val="TableNormal"/>
    <w:uiPriority w:val="39"/>
    <w:rsid w:val="00812E9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143</Words>
  <Characters>816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Green, Andrew</dc:creator>
  <cp:keywords/>
  <dc:description/>
  <cp:lastModifiedBy>Green, Andrew</cp:lastModifiedBy>
  <cp:revision>5</cp:revision>
  <dcterms:created xsi:type="dcterms:W3CDTF">2019-01-07T11:41:00Z</dcterms:created>
  <dcterms:modified xsi:type="dcterms:W3CDTF">2019-01-09T11:47:00Z</dcterms:modified>
</cp:coreProperties>
</file>