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42EF49" w14:textId="77777777" w:rsidR="00247754" w:rsidRPr="00CE5289" w:rsidRDefault="00247754" w:rsidP="005C3C85">
      <w:pPr>
        <w:spacing w:line="360" w:lineRule="auto"/>
        <w:jc w:val="center"/>
        <w:rPr>
          <w:rFonts w:ascii="Arial" w:hAnsi="Arial" w:cs="Arial"/>
          <w:b/>
          <w:bCs/>
        </w:rPr>
      </w:pPr>
      <w:r w:rsidRPr="00CE5289">
        <w:rPr>
          <w:rFonts w:ascii="Arial" w:hAnsi="Arial" w:cs="Arial"/>
          <w:b/>
          <w:bCs/>
        </w:rPr>
        <w:t xml:space="preserve">Student name: Hannah </w:t>
      </w:r>
      <w:proofErr w:type="spellStart"/>
      <w:r w:rsidRPr="00CE5289">
        <w:rPr>
          <w:rFonts w:ascii="Arial" w:hAnsi="Arial" w:cs="Arial"/>
          <w:b/>
          <w:bCs/>
        </w:rPr>
        <w:t>Serwaah</w:t>
      </w:r>
      <w:proofErr w:type="spellEnd"/>
      <w:r w:rsidRPr="00CE5289">
        <w:rPr>
          <w:rFonts w:ascii="Arial" w:hAnsi="Arial" w:cs="Arial"/>
          <w:b/>
          <w:bCs/>
        </w:rPr>
        <w:t xml:space="preserve"> </w:t>
      </w:r>
      <w:proofErr w:type="spellStart"/>
      <w:r w:rsidRPr="00CE5289">
        <w:rPr>
          <w:rFonts w:ascii="Arial" w:hAnsi="Arial" w:cs="Arial"/>
          <w:b/>
          <w:bCs/>
        </w:rPr>
        <w:t>Sasaraku</w:t>
      </w:r>
      <w:proofErr w:type="spellEnd"/>
    </w:p>
    <w:p w14:paraId="36E27BCB" w14:textId="77777777" w:rsidR="00247754" w:rsidRPr="00CE5289" w:rsidRDefault="00247754" w:rsidP="005C3C85">
      <w:pPr>
        <w:spacing w:line="360" w:lineRule="auto"/>
        <w:jc w:val="center"/>
        <w:rPr>
          <w:rFonts w:ascii="Arial" w:hAnsi="Arial" w:cs="Arial"/>
          <w:b/>
          <w:bCs/>
        </w:rPr>
      </w:pPr>
      <w:r w:rsidRPr="00CE5289">
        <w:rPr>
          <w:rFonts w:ascii="Arial" w:hAnsi="Arial" w:cs="Arial"/>
          <w:b/>
          <w:bCs/>
        </w:rPr>
        <w:t>Student ID: 02127147</w:t>
      </w:r>
    </w:p>
    <w:p w14:paraId="29B3DE09" w14:textId="77777777" w:rsidR="00247754" w:rsidRPr="00CE5289" w:rsidRDefault="00247754" w:rsidP="005C3C85">
      <w:pPr>
        <w:spacing w:line="360" w:lineRule="auto"/>
        <w:jc w:val="center"/>
        <w:rPr>
          <w:rFonts w:ascii="Arial" w:hAnsi="Arial" w:cs="Arial"/>
          <w:b/>
          <w:bCs/>
        </w:rPr>
      </w:pPr>
      <w:r w:rsidRPr="00CE5289">
        <w:rPr>
          <w:rFonts w:ascii="Arial" w:hAnsi="Arial" w:cs="Arial"/>
          <w:b/>
          <w:bCs/>
        </w:rPr>
        <w:t>Module Code: LCHS4004</w:t>
      </w:r>
    </w:p>
    <w:p w14:paraId="7459B717" w14:textId="27178415" w:rsidR="00247754" w:rsidRPr="00CE5289" w:rsidRDefault="00247754" w:rsidP="005C3C85">
      <w:pPr>
        <w:spacing w:line="360" w:lineRule="auto"/>
        <w:jc w:val="center"/>
        <w:rPr>
          <w:rFonts w:ascii="Arial" w:hAnsi="Arial" w:cs="Arial"/>
          <w:b/>
          <w:bCs/>
        </w:rPr>
      </w:pPr>
      <w:r w:rsidRPr="00CE5289">
        <w:rPr>
          <w:rFonts w:ascii="Arial" w:hAnsi="Arial" w:cs="Arial"/>
          <w:b/>
          <w:bCs/>
        </w:rPr>
        <w:t xml:space="preserve">Assignment Title: </w:t>
      </w:r>
      <w:r w:rsidR="000B66CE" w:rsidRPr="00CE5289">
        <w:rPr>
          <w:rFonts w:ascii="Arial" w:hAnsi="Arial" w:cs="Arial"/>
          <w:b/>
          <w:bCs/>
        </w:rPr>
        <w:t>S</w:t>
      </w:r>
      <w:r w:rsidR="003C3885" w:rsidRPr="00CE5289">
        <w:rPr>
          <w:rFonts w:ascii="Arial" w:hAnsi="Arial" w:cs="Arial"/>
          <w:b/>
          <w:bCs/>
        </w:rPr>
        <w:t>troke</w:t>
      </w:r>
      <w:r w:rsidR="006F273D" w:rsidRPr="00CE5289">
        <w:rPr>
          <w:rFonts w:ascii="Arial" w:hAnsi="Arial" w:cs="Arial"/>
          <w:b/>
          <w:bCs/>
        </w:rPr>
        <w:t xml:space="preserve"> </w:t>
      </w:r>
      <w:r w:rsidR="00046A69" w:rsidRPr="00CE5289">
        <w:rPr>
          <w:rFonts w:ascii="Arial" w:hAnsi="Arial" w:cs="Arial"/>
          <w:b/>
          <w:bCs/>
        </w:rPr>
        <w:t>(Major Health Issues)</w:t>
      </w:r>
    </w:p>
    <w:p w14:paraId="30D1D38F" w14:textId="77777777" w:rsidR="00247754" w:rsidRPr="00CE5289" w:rsidRDefault="00247754" w:rsidP="005C3C85">
      <w:pPr>
        <w:spacing w:line="360" w:lineRule="auto"/>
        <w:jc w:val="center"/>
        <w:rPr>
          <w:rFonts w:ascii="Arial" w:eastAsia="Times New Roman" w:hAnsi="Arial" w:cs="Arial"/>
          <w:b/>
          <w:bCs/>
          <w:color w:val="000000"/>
        </w:rPr>
      </w:pPr>
      <w:r w:rsidRPr="00CE5289">
        <w:rPr>
          <w:rFonts w:ascii="Arial" w:hAnsi="Arial" w:cs="Arial"/>
          <w:b/>
          <w:bCs/>
        </w:rPr>
        <w:t xml:space="preserve">Lecturer name: </w:t>
      </w:r>
      <w:r w:rsidRPr="00CE5289">
        <w:rPr>
          <w:rFonts w:ascii="Arial" w:eastAsia="Times New Roman" w:hAnsi="Arial" w:cs="Arial"/>
          <w:b/>
          <w:bCs/>
          <w:color w:val="000000"/>
        </w:rPr>
        <w:t xml:space="preserve">Dr </w:t>
      </w:r>
      <w:proofErr w:type="spellStart"/>
      <w:r w:rsidRPr="00CE5289">
        <w:rPr>
          <w:rFonts w:ascii="Arial" w:eastAsia="Times New Roman" w:hAnsi="Arial" w:cs="Arial"/>
          <w:b/>
          <w:bCs/>
          <w:color w:val="000000"/>
        </w:rPr>
        <w:t>Fahad</w:t>
      </w:r>
      <w:proofErr w:type="spellEnd"/>
      <w:r w:rsidRPr="00CE5289">
        <w:rPr>
          <w:rFonts w:ascii="Arial" w:eastAsia="Times New Roman" w:hAnsi="Arial" w:cs="Arial"/>
          <w:b/>
          <w:bCs/>
          <w:color w:val="000000"/>
        </w:rPr>
        <w:t xml:space="preserve"> Khan</w:t>
      </w:r>
    </w:p>
    <w:p w14:paraId="7CADE57E" w14:textId="77777777" w:rsidR="00247754" w:rsidRPr="00CE5289" w:rsidRDefault="00247754" w:rsidP="007029AE">
      <w:pPr>
        <w:spacing w:line="360" w:lineRule="auto"/>
        <w:jc w:val="both"/>
        <w:rPr>
          <w:rFonts w:ascii="Arial" w:eastAsia="Times New Roman" w:hAnsi="Arial" w:cs="Arial"/>
          <w:b/>
          <w:bCs/>
          <w:color w:val="000000"/>
        </w:rPr>
      </w:pPr>
      <w:r w:rsidRPr="00CE5289">
        <w:rPr>
          <w:rFonts w:ascii="Arial" w:eastAsia="Times New Roman" w:hAnsi="Arial" w:cs="Arial"/>
          <w:b/>
          <w:bCs/>
          <w:color w:val="000000"/>
        </w:rPr>
        <w:br w:type="page"/>
      </w:r>
    </w:p>
    <w:p w14:paraId="13E46947" w14:textId="3CF395C3" w:rsidR="00247754" w:rsidRPr="00CE5289" w:rsidRDefault="003B577C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  <w:b/>
          <w:bCs/>
        </w:rPr>
        <w:lastRenderedPageBreak/>
        <w:t xml:space="preserve">Table of Contents </w:t>
      </w:r>
    </w:p>
    <w:p w14:paraId="6B1147FB" w14:textId="77777777" w:rsidR="00661138" w:rsidRPr="00CE5289" w:rsidRDefault="00661138" w:rsidP="007029A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42DB48" w14:textId="4B78AED3" w:rsidR="007A5BA3" w:rsidRPr="008134F1" w:rsidRDefault="007A5BA3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>Introduction</w:t>
      </w:r>
      <w:r w:rsidR="002A23D4" w:rsidRPr="00CE5289">
        <w:rPr>
          <w:rFonts w:ascii="Arial" w:hAnsi="Arial" w:cs="Arial"/>
        </w:rPr>
        <w:t>……</w:t>
      </w:r>
      <w:r w:rsidR="006D436A" w:rsidRPr="00CE5289">
        <w:rPr>
          <w:rFonts w:ascii="Arial" w:hAnsi="Arial" w:cs="Arial"/>
        </w:rPr>
        <w:t>……………………………………………………………..</w:t>
      </w:r>
      <w:r w:rsidR="008134F1">
        <w:rPr>
          <w:rFonts w:ascii="Arial" w:hAnsi="Arial" w:cs="Arial"/>
        </w:rPr>
        <w:t xml:space="preserve"> </w:t>
      </w:r>
      <w:r w:rsidR="008134F1">
        <w:rPr>
          <w:rFonts w:ascii="Arial" w:hAnsi="Arial" w:cs="Arial"/>
          <w:b/>
          <w:bCs/>
        </w:rPr>
        <w:t>3</w:t>
      </w:r>
    </w:p>
    <w:p w14:paraId="0CFF6A98" w14:textId="4A4914F9" w:rsidR="007A5BA3" w:rsidRPr="008134F1" w:rsidRDefault="002B1B6F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>Main body</w:t>
      </w:r>
      <w:r w:rsidR="006D436A" w:rsidRPr="00CE5289">
        <w:rPr>
          <w:rFonts w:ascii="Arial" w:hAnsi="Arial" w:cs="Arial"/>
        </w:rPr>
        <w:t>…………………………………………………………………</w:t>
      </w:r>
      <w:r w:rsidR="00262645" w:rsidRPr="00CE5289">
        <w:rPr>
          <w:rFonts w:ascii="Arial" w:hAnsi="Arial" w:cs="Arial"/>
        </w:rPr>
        <w:t>….</w:t>
      </w:r>
      <w:r w:rsidR="008134F1">
        <w:rPr>
          <w:rFonts w:ascii="Arial" w:hAnsi="Arial" w:cs="Arial"/>
          <w:b/>
          <w:bCs/>
        </w:rPr>
        <w:t xml:space="preserve">3, 4 </w:t>
      </w:r>
    </w:p>
    <w:p w14:paraId="56DF7A12" w14:textId="1E9234A0" w:rsidR="006D499A" w:rsidRPr="008134F1" w:rsidRDefault="001500DC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 xml:space="preserve">    Public Health</w:t>
      </w:r>
      <w:r w:rsidR="00262645" w:rsidRPr="00CE5289">
        <w:rPr>
          <w:rFonts w:ascii="Arial" w:hAnsi="Arial" w:cs="Arial"/>
        </w:rPr>
        <w:t>………………………………………………………………</w:t>
      </w:r>
      <w:r w:rsidR="005A7BBB">
        <w:rPr>
          <w:rFonts w:ascii="Arial" w:hAnsi="Arial" w:cs="Arial"/>
          <w:b/>
          <w:bCs/>
        </w:rPr>
        <w:t>4</w:t>
      </w:r>
    </w:p>
    <w:p w14:paraId="0C773351" w14:textId="16368F1F" w:rsidR="00F14617" w:rsidRPr="005A7BBB" w:rsidRDefault="001500DC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 xml:space="preserve">    </w:t>
      </w:r>
      <w:r w:rsidR="00F14617" w:rsidRPr="00CE5289">
        <w:rPr>
          <w:rFonts w:ascii="Arial" w:hAnsi="Arial" w:cs="Arial"/>
        </w:rPr>
        <w:t xml:space="preserve">Key </w:t>
      </w:r>
      <w:r w:rsidR="00DA3004" w:rsidRPr="00CE5289">
        <w:rPr>
          <w:rFonts w:ascii="Arial" w:hAnsi="Arial" w:cs="Arial"/>
        </w:rPr>
        <w:t>determinants/risk factors</w:t>
      </w:r>
      <w:r w:rsidR="008B69B0" w:rsidRPr="00CE5289">
        <w:rPr>
          <w:rFonts w:ascii="Arial" w:hAnsi="Arial" w:cs="Arial"/>
        </w:rPr>
        <w:t>……………………………………………</w:t>
      </w:r>
      <w:r w:rsidR="005A7BBB">
        <w:rPr>
          <w:rFonts w:ascii="Arial" w:hAnsi="Arial" w:cs="Arial"/>
          <w:b/>
          <w:bCs/>
        </w:rPr>
        <w:t>5</w:t>
      </w:r>
      <w:r w:rsidR="00E20214">
        <w:rPr>
          <w:rFonts w:ascii="Arial" w:hAnsi="Arial" w:cs="Arial"/>
          <w:b/>
          <w:bCs/>
        </w:rPr>
        <w:t>-7</w:t>
      </w:r>
    </w:p>
    <w:p w14:paraId="744F0FE5" w14:textId="538D1A00" w:rsidR="001500DC" w:rsidRPr="00BD3C3B" w:rsidRDefault="00F14617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 xml:space="preserve">    </w:t>
      </w:r>
      <w:r w:rsidR="001500DC" w:rsidRPr="00CE5289">
        <w:rPr>
          <w:rFonts w:ascii="Arial" w:hAnsi="Arial" w:cs="Arial"/>
        </w:rPr>
        <w:t>Short-</w:t>
      </w:r>
      <w:r w:rsidR="006B440B" w:rsidRPr="00CE5289">
        <w:rPr>
          <w:rFonts w:ascii="Arial" w:hAnsi="Arial" w:cs="Arial"/>
        </w:rPr>
        <w:t>term</w:t>
      </w:r>
      <w:r w:rsidR="008B69B0" w:rsidRPr="00CE5289">
        <w:rPr>
          <w:rFonts w:ascii="Arial" w:hAnsi="Arial" w:cs="Arial"/>
        </w:rPr>
        <w:t>………………………………………………………………….</w:t>
      </w:r>
      <w:r w:rsidR="00BD3C3B">
        <w:rPr>
          <w:rFonts w:ascii="Arial" w:hAnsi="Arial" w:cs="Arial"/>
          <w:b/>
          <w:bCs/>
        </w:rPr>
        <w:t>7</w:t>
      </w:r>
    </w:p>
    <w:p w14:paraId="1DAEC894" w14:textId="0E4C3D94" w:rsidR="006B440B" w:rsidRPr="00BD3C3B" w:rsidRDefault="006B440B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 xml:space="preserve">    Long-term</w:t>
      </w:r>
      <w:r w:rsidR="0024621C" w:rsidRPr="00CE5289">
        <w:rPr>
          <w:rFonts w:ascii="Arial" w:hAnsi="Arial" w:cs="Arial"/>
        </w:rPr>
        <w:t>…………………………………………………………………..</w:t>
      </w:r>
      <w:r w:rsidR="00BD3C3B">
        <w:rPr>
          <w:rFonts w:ascii="Arial" w:hAnsi="Arial" w:cs="Arial"/>
          <w:b/>
          <w:bCs/>
        </w:rPr>
        <w:t>8</w:t>
      </w:r>
    </w:p>
    <w:p w14:paraId="6095B9D2" w14:textId="1A34C184" w:rsidR="002B1B6F" w:rsidRPr="001A7956" w:rsidRDefault="00384F4E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>C</w:t>
      </w:r>
      <w:r w:rsidR="002A23D4" w:rsidRPr="00CE5289">
        <w:rPr>
          <w:rFonts w:ascii="Arial" w:hAnsi="Arial" w:cs="Arial"/>
        </w:rPr>
        <w:t>onclusion</w:t>
      </w:r>
      <w:r w:rsidR="0024621C" w:rsidRPr="00CE5289">
        <w:rPr>
          <w:rFonts w:ascii="Arial" w:hAnsi="Arial" w:cs="Arial"/>
        </w:rPr>
        <w:t>…………………………………………………………………….</w:t>
      </w:r>
      <w:r w:rsidR="002A23D4" w:rsidRPr="00CE5289">
        <w:rPr>
          <w:rFonts w:ascii="Arial" w:hAnsi="Arial" w:cs="Arial"/>
        </w:rPr>
        <w:t xml:space="preserve"> </w:t>
      </w:r>
      <w:r w:rsidR="001A7956">
        <w:rPr>
          <w:rFonts w:ascii="Arial" w:hAnsi="Arial" w:cs="Arial"/>
          <w:b/>
          <w:bCs/>
        </w:rPr>
        <w:t>9</w:t>
      </w:r>
    </w:p>
    <w:p w14:paraId="556F51AA" w14:textId="1FC4D897" w:rsidR="002A23D4" w:rsidRPr="001A7956" w:rsidRDefault="002A23D4" w:rsidP="007029AE">
      <w:pPr>
        <w:spacing w:line="360" w:lineRule="auto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</w:rPr>
        <w:t>Reference</w:t>
      </w:r>
      <w:r w:rsidR="0024621C" w:rsidRPr="00CE5289">
        <w:rPr>
          <w:rFonts w:ascii="Arial" w:hAnsi="Arial" w:cs="Arial"/>
        </w:rPr>
        <w:t>……………………………………………………………………..</w:t>
      </w:r>
      <w:r w:rsidRPr="00CE5289">
        <w:rPr>
          <w:rFonts w:ascii="Arial" w:hAnsi="Arial" w:cs="Arial"/>
        </w:rPr>
        <w:t xml:space="preserve"> </w:t>
      </w:r>
      <w:r w:rsidR="001A7956">
        <w:rPr>
          <w:rFonts w:ascii="Arial" w:hAnsi="Arial" w:cs="Arial"/>
          <w:b/>
          <w:bCs/>
        </w:rPr>
        <w:t>10</w:t>
      </w:r>
    </w:p>
    <w:p w14:paraId="4CC4C685" w14:textId="3400B81B" w:rsidR="00D07C6F" w:rsidRPr="00CE5289" w:rsidRDefault="00D07C6F" w:rsidP="007029AE">
      <w:pPr>
        <w:spacing w:line="360" w:lineRule="auto"/>
        <w:jc w:val="both"/>
        <w:rPr>
          <w:rFonts w:ascii="Arial" w:hAnsi="Arial" w:cs="Arial"/>
        </w:rPr>
      </w:pPr>
    </w:p>
    <w:p w14:paraId="1AA3AAD8" w14:textId="2388FCF3" w:rsidR="00D07C6F" w:rsidRPr="00CE5289" w:rsidRDefault="00D07C6F" w:rsidP="007029AE">
      <w:pPr>
        <w:spacing w:line="360" w:lineRule="auto"/>
        <w:jc w:val="both"/>
        <w:rPr>
          <w:rFonts w:ascii="Arial" w:hAnsi="Arial" w:cs="Arial"/>
        </w:rPr>
      </w:pPr>
    </w:p>
    <w:p w14:paraId="595CC39A" w14:textId="77777777" w:rsidR="00D07C6F" w:rsidRPr="00CE5289" w:rsidRDefault="00D07C6F" w:rsidP="007029AE">
      <w:pPr>
        <w:spacing w:line="360" w:lineRule="auto"/>
        <w:jc w:val="both"/>
        <w:rPr>
          <w:rFonts w:ascii="Arial" w:hAnsi="Arial" w:cs="Arial"/>
        </w:rPr>
      </w:pPr>
      <w:r w:rsidRPr="00CE5289">
        <w:rPr>
          <w:rFonts w:ascii="Arial" w:hAnsi="Arial" w:cs="Arial"/>
        </w:rPr>
        <w:br w:type="page"/>
      </w:r>
    </w:p>
    <w:p w14:paraId="41382FA7" w14:textId="2CDC4503" w:rsidR="00D07C6F" w:rsidRPr="00CE5289" w:rsidRDefault="000A3A1E" w:rsidP="007029AE">
      <w:pPr>
        <w:spacing w:line="360" w:lineRule="auto"/>
        <w:ind w:left="4320"/>
        <w:jc w:val="both"/>
        <w:rPr>
          <w:rFonts w:ascii="Arial" w:hAnsi="Arial" w:cs="Arial"/>
          <w:b/>
          <w:bCs/>
        </w:rPr>
      </w:pPr>
      <w:r w:rsidRPr="00CE5289">
        <w:rPr>
          <w:rFonts w:ascii="Arial" w:hAnsi="Arial" w:cs="Arial"/>
          <w:b/>
          <w:bCs/>
        </w:rPr>
        <w:lastRenderedPageBreak/>
        <w:t>STROKE</w:t>
      </w:r>
    </w:p>
    <w:p w14:paraId="16709B8B" w14:textId="73C5B0F5" w:rsidR="000A7EBC" w:rsidRPr="00CE5289" w:rsidRDefault="000A7EBC" w:rsidP="007029A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25D9A73" w14:textId="1DD51FA7" w:rsidR="0063332B" w:rsidRPr="00CE5289" w:rsidRDefault="0063332B" w:rsidP="007029A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180B5B9" w14:textId="6ABD2593" w:rsidR="00D553F3" w:rsidRPr="00CE5289" w:rsidRDefault="00D553F3" w:rsidP="007029AE">
      <w:pPr>
        <w:pStyle w:val="Heading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CE5289">
        <w:rPr>
          <w:rFonts w:ascii="Arial" w:hAnsi="Arial" w:cs="Arial"/>
          <w:b/>
          <w:bCs/>
          <w:color w:val="000000" w:themeColor="text1"/>
          <w:sz w:val="22"/>
          <w:szCs w:val="22"/>
        </w:rPr>
        <w:t>Introduction</w:t>
      </w:r>
      <w:r w:rsidRPr="00CE5289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5575F33" w14:textId="39EE0F42" w:rsidR="00703588" w:rsidRPr="00CE5289" w:rsidRDefault="00703588" w:rsidP="007029AE">
      <w:pPr>
        <w:spacing w:line="360" w:lineRule="auto"/>
        <w:jc w:val="both"/>
        <w:rPr>
          <w:rFonts w:ascii="Arial" w:hAnsi="Arial" w:cs="Arial"/>
        </w:rPr>
      </w:pPr>
    </w:p>
    <w:p w14:paraId="1CD07B04" w14:textId="368C51BB" w:rsidR="00E51966" w:rsidRPr="00CE5289" w:rsidRDefault="004869FA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CE5289">
        <w:rPr>
          <w:rFonts w:ascii="Arial" w:eastAsia="Times New Roman" w:hAnsi="Arial" w:cs="Arial"/>
          <w:color w:val="000000" w:themeColor="text1"/>
        </w:rPr>
        <w:t>In this assignment, we are going to look at</w:t>
      </w:r>
      <w:r w:rsidR="00E76610" w:rsidRPr="00CE5289">
        <w:rPr>
          <w:rFonts w:ascii="Arial" w:eastAsia="Times New Roman" w:hAnsi="Arial" w:cs="Arial"/>
          <w:color w:val="000000" w:themeColor="text1"/>
        </w:rPr>
        <w:t xml:space="preserve"> the</w:t>
      </w:r>
      <w:r w:rsidRPr="00CE5289">
        <w:rPr>
          <w:rFonts w:ascii="Arial" w:eastAsia="Times New Roman" w:hAnsi="Arial" w:cs="Arial"/>
          <w:color w:val="000000" w:themeColor="text1"/>
        </w:rPr>
        <w:t xml:space="preserve"> impact</w:t>
      </w:r>
      <w:r w:rsidR="00895F24" w:rsidRPr="00CE5289">
        <w:rPr>
          <w:rFonts w:ascii="Arial" w:eastAsia="Times New Roman" w:hAnsi="Arial" w:cs="Arial"/>
          <w:color w:val="000000" w:themeColor="text1"/>
        </w:rPr>
        <w:t xml:space="preserve"> and the “Major Health </w:t>
      </w:r>
      <w:r w:rsidR="002C05FB" w:rsidRPr="00CE5289">
        <w:rPr>
          <w:rFonts w:ascii="Arial" w:eastAsia="Times New Roman" w:hAnsi="Arial" w:cs="Arial"/>
          <w:color w:val="000000" w:themeColor="text1"/>
        </w:rPr>
        <w:t>Issues”,</w:t>
      </w:r>
      <w:r w:rsidRPr="00CE5289">
        <w:rPr>
          <w:rFonts w:ascii="Arial" w:eastAsia="Times New Roman" w:hAnsi="Arial" w:cs="Arial"/>
          <w:color w:val="000000" w:themeColor="text1"/>
        </w:rPr>
        <w:t xml:space="preserve"> that </w:t>
      </w:r>
      <w:r w:rsidR="00D0678F" w:rsidRPr="00CE5289">
        <w:rPr>
          <w:rFonts w:ascii="Arial" w:eastAsia="Times New Roman" w:hAnsi="Arial" w:cs="Arial"/>
          <w:color w:val="000000" w:themeColor="text1"/>
        </w:rPr>
        <w:t>Stroke</w:t>
      </w:r>
      <w:r w:rsidR="00716F07" w:rsidRPr="00CE5289">
        <w:rPr>
          <w:rFonts w:ascii="Arial" w:eastAsia="Times New Roman" w:hAnsi="Arial" w:cs="Arial"/>
          <w:color w:val="000000" w:themeColor="text1"/>
        </w:rPr>
        <w:t xml:space="preserve"> has on the human body</w:t>
      </w:r>
      <w:r w:rsidR="00EA7277" w:rsidRPr="00CE5289">
        <w:rPr>
          <w:rFonts w:ascii="Arial" w:eastAsia="Times New Roman" w:hAnsi="Arial" w:cs="Arial"/>
          <w:color w:val="000000" w:themeColor="text1"/>
        </w:rPr>
        <w:t xml:space="preserve">. We are going to analyse </w:t>
      </w:r>
      <w:r w:rsidR="00716F07" w:rsidRPr="00CE5289">
        <w:rPr>
          <w:rFonts w:ascii="Arial" w:eastAsia="Times New Roman" w:hAnsi="Arial" w:cs="Arial"/>
          <w:color w:val="000000" w:themeColor="text1"/>
        </w:rPr>
        <w:t>the ca</w:t>
      </w:r>
      <w:r w:rsidR="00201216" w:rsidRPr="00CE5289">
        <w:rPr>
          <w:rFonts w:ascii="Arial" w:eastAsia="Times New Roman" w:hAnsi="Arial" w:cs="Arial"/>
          <w:color w:val="000000" w:themeColor="text1"/>
        </w:rPr>
        <w:t>uses, the</w:t>
      </w:r>
      <w:r w:rsidR="00E51966" w:rsidRPr="00CE5289">
        <w:rPr>
          <w:rFonts w:ascii="Arial" w:eastAsia="Times New Roman" w:hAnsi="Arial" w:cs="Arial"/>
          <w:color w:val="000000" w:themeColor="text1"/>
        </w:rPr>
        <w:t xml:space="preserve"> signs and </w:t>
      </w:r>
      <w:r w:rsidR="00201216" w:rsidRPr="00CE5289">
        <w:rPr>
          <w:rFonts w:ascii="Arial" w:eastAsia="Times New Roman" w:hAnsi="Arial" w:cs="Arial"/>
          <w:color w:val="000000" w:themeColor="text1"/>
        </w:rPr>
        <w:t>symptoms</w:t>
      </w:r>
      <w:r w:rsidR="00E51966" w:rsidRPr="00CE5289">
        <w:rPr>
          <w:rFonts w:ascii="Arial" w:eastAsia="Times New Roman" w:hAnsi="Arial" w:cs="Arial"/>
          <w:color w:val="000000" w:themeColor="text1"/>
        </w:rPr>
        <w:t xml:space="preserve"> that this</w:t>
      </w:r>
      <w:r w:rsidR="009F0A15" w:rsidRPr="00CE5289">
        <w:rPr>
          <w:rFonts w:ascii="Arial" w:eastAsia="Times New Roman" w:hAnsi="Arial" w:cs="Arial"/>
          <w:color w:val="000000" w:themeColor="text1"/>
        </w:rPr>
        <w:t xml:space="preserve"> condition apply</w:t>
      </w:r>
      <w:r w:rsidR="002D619F" w:rsidRPr="00CE5289">
        <w:rPr>
          <w:rFonts w:ascii="Arial" w:eastAsia="Times New Roman" w:hAnsi="Arial" w:cs="Arial"/>
          <w:color w:val="000000" w:themeColor="text1"/>
        </w:rPr>
        <w:t xml:space="preserve"> in </w:t>
      </w:r>
      <w:r w:rsidR="00D529CC" w:rsidRPr="00CE5289">
        <w:rPr>
          <w:rFonts w:ascii="Arial" w:eastAsia="Times New Roman" w:hAnsi="Arial" w:cs="Arial"/>
          <w:color w:val="000000" w:themeColor="text1"/>
        </w:rPr>
        <w:t>t</w:t>
      </w:r>
      <w:r w:rsidR="00F8181D" w:rsidRPr="00CE5289">
        <w:rPr>
          <w:rFonts w:ascii="Arial" w:eastAsia="Times New Roman" w:hAnsi="Arial" w:cs="Arial"/>
          <w:color w:val="000000" w:themeColor="text1"/>
        </w:rPr>
        <w:t>he United Kingdom</w:t>
      </w:r>
      <w:r w:rsidR="002D619F" w:rsidRPr="00CE5289">
        <w:rPr>
          <w:rFonts w:ascii="Arial" w:eastAsia="Times New Roman" w:hAnsi="Arial" w:cs="Arial"/>
          <w:color w:val="000000" w:themeColor="text1"/>
        </w:rPr>
        <w:t xml:space="preserve"> and World Wide.</w:t>
      </w:r>
    </w:p>
    <w:p w14:paraId="17DEED32" w14:textId="09B00C22" w:rsidR="00410FF9" w:rsidRPr="00CE5289" w:rsidRDefault="00410FF9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7B16255D" w14:textId="77777777" w:rsidR="00625877" w:rsidRPr="00CE5289" w:rsidRDefault="00410FF9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CE5289">
        <w:rPr>
          <w:rFonts w:ascii="Arial" w:hAnsi="Arial" w:cs="Arial"/>
        </w:rPr>
        <w:t>According to the NHS (2022), “A stroke is a serious life-threatening medical condition that happens</w:t>
      </w:r>
      <w:r w:rsidRPr="00CE5289">
        <w:rPr>
          <w:rFonts w:ascii="Arial" w:eastAsia="Times New Roman" w:hAnsi="Arial" w:cs="Arial"/>
          <w:color w:val="212B32"/>
        </w:rPr>
        <w:t xml:space="preserve"> when the blood supply to part of the brain is cut off</w:t>
      </w:r>
      <w:r w:rsidR="0056423D">
        <w:rPr>
          <w:rFonts w:ascii="Arial" w:eastAsia="Times New Roman" w:hAnsi="Arial" w:cs="Arial"/>
          <w:color w:val="212B32"/>
        </w:rPr>
        <w:t>, causing the cells of the brain to die</w:t>
      </w:r>
      <w:r w:rsidR="005C685D">
        <w:rPr>
          <w:rFonts w:ascii="Arial" w:eastAsia="Times New Roman" w:hAnsi="Arial" w:cs="Arial"/>
          <w:color w:val="212B32"/>
        </w:rPr>
        <w:t xml:space="preserve">. </w:t>
      </w:r>
      <w:r w:rsidRPr="00CE5289">
        <w:rPr>
          <w:rFonts w:ascii="Arial" w:eastAsia="Times New Roman" w:hAnsi="Arial" w:cs="Arial"/>
          <w:color w:val="212B32"/>
        </w:rPr>
        <w:t xml:space="preserve"> </w:t>
      </w:r>
      <w:r w:rsidR="00625877">
        <w:rPr>
          <w:rFonts w:ascii="Arial" w:eastAsia="Times New Roman" w:hAnsi="Arial" w:cs="Arial"/>
          <w:color w:val="000000" w:themeColor="text1"/>
        </w:rPr>
        <w:t xml:space="preserve">Depending on the severity of the disease one or more body systems can be affected </w:t>
      </w:r>
    </w:p>
    <w:p w14:paraId="1E2A67CE" w14:textId="05A556A4" w:rsidR="00410FF9" w:rsidRDefault="002F57B9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212B32"/>
        </w:rPr>
        <w:t xml:space="preserve">being </w:t>
      </w:r>
      <w:r w:rsidR="005C685D">
        <w:rPr>
          <w:rFonts w:ascii="Arial" w:eastAsia="Times New Roman" w:hAnsi="Arial" w:cs="Arial"/>
          <w:color w:val="212B32"/>
        </w:rPr>
        <w:t xml:space="preserve"> </w:t>
      </w:r>
      <w:r w:rsidR="00410FF9" w:rsidRPr="00CE5289">
        <w:rPr>
          <w:rFonts w:ascii="Arial" w:eastAsia="Times New Roman" w:hAnsi="Arial" w:cs="Arial"/>
          <w:color w:val="212B32"/>
        </w:rPr>
        <w:t xml:space="preserve">is the </w:t>
      </w:r>
      <w:r w:rsidR="00410FF9" w:rsidRPr="00CE5289">
        <w:rPr>
          <w:rFonts w:ascii="Arial" w:eastAsia="Times New Roman" w:hAnsi="Arial" w:cs="Arial"/>
          <w:color w:val="000000" w:themeColor="text1"/>
        </w:rPr>
        <w:t>second most common cause of death and the leading motive of disability in Europe</w:t>
      </w:r>
      <w:r w:rsidR="003E6092" w:rsidRPr="00CE5289">
        <w:rPr>
          <w:rFonts w:ascii="Arial" w:eastAsia="Times New Roman" w:hAnsi="Arial" w:cs="Arial"/>
          <w:color w:val="000000" w:themeColor="text1"/>
        </w:rPr>
        <w:t>.”</w:t>
      </w:r>
    </w:p>
    <w:p w14:paraId="38AF2CEC" w14:textId="77777777" w:rsidR="009B487C" w:rsidRDefault="009B487C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75788093" w14:textId="5B1E6901" w:rsidR="001C5309" w:rsidRPr="00CE5289" w:rsidRDefault="00FE5EE1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  <w:r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According to the World </w:t>
      </w:r>
      <w:r w:rsidR="00E428D7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Health </w:t>
      </w:r>
      <w:r w:rsidR="00C4232B" w:rsidRPr="00CE5289">
        <w:rPr>
          <w:rFonts w:ascii="Arial" w:eastAsia="Times New Roman" w:hAnsi="Arial" w:cs="Arial"/>
          <w:color w:val="0B0C0C"/>
          <w:shd w:val="clear" w:color="auto" w:fill="FFFFFF"/>
        </w:rPr>
        <w:t>Organisation</w:t>
      </w:r>
      <w:r w:rsidR="00E428D7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 (2020), </w:t>
      </w:r>
      <w:r w:rsidR="00F06D1E">
        <w:rPr>
          <w:rFonts w:ascii="Arial" w:eastAsia="Times New Roman" w:hAnsi="Arial" w:cs="Arial"/>
          <w:color w:val="0B0C0C"/>
          <w:shd w:val="clear" w:color="auto" w:fill="FFFFFF"/>
        </w:rPr>
        <w:t xml:space="preserve"> affirm that s</w:t>
      </w:r>
      <w:r w:rsidR="00F96E32" w:rsidRPr="00CE5289">
        <w:rPr>
          <w:rFonts w:ascii="Arial" w:eastAsia="Times New Roman" w:hAnsi="Arial" w:cs="Arial"/>
          <w:color w:val="0B0C0C"/>
          <w:shd w:val="clear" w:color="auto" w:fill="FFFFFF"/>
        </w:rPr>
        <w:t>troke is a leading cause of death and disability in the UK</w:t>
      </w:r>
      <w:r w:rsidR="00635330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 a</w:t>
      </w:r>
      <w:r w:rsidR="00D26567" w:rsidRPr="00CE5289">
        <w:rPr>
          <w:rFonts w:ascii="Arial" w:eastAsia="Times New Roman" w:hAnsi="Arial" w:cs="Arial"/>
          <w:color w:val="0B0C0C"/>
          <w:shd w:val="clear" w:color="auto" w:fill="FFFFFF"/>
        </w:rPr>
        <w:t>nd World Wide</w:t>
      </w:r>
      <w:r w:rsidR="00F96E32" w:rsidRPr="00CE5289">
        <w:rPr>
          <w:rFonts w:ascii="Arial" w:eastAsia="Times New Roman" w:hAnsi="Arial" w:cs="Arial"/>
          <w:color w:val="0B0C0C"/>
          <w:shd w:val="clear" w:color="auto" w:fill="FFFFFF"/>
        </w:rPr>
        <w:t>. There are around</w:t>
      </w:r>
      <w:r w:rsidR="004E2F79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 </w:t>
      </w:r>
      <w:r w:rsidR="002D1270" w:rsidRPr="00CE5289">
        <w:rPr>
          <w:rFonts w:ascii="Arial" w:eastAsia="Times New Roman" w:hAnsi="Arial" w:cs="Arial"/>
          <w:color w:val="0B0C0C"/>
          <w:shd w:val="clear" w:color="auto" w:fill="FFFFFF"/>
        </w:rPr>
        <w:t>1</w:t>
      </w:r>
      <w:r w:rsidR="004E2F79" w:rsidRPr="00CE5289">
        <w:rPr>
          <w:rFonts w:ascii="Arial" w:eastAsia="Times New Roman" w:hAnsi="Arial" w:cs="Arial"/>
          <w:color w:val="0B0C0C"/>
          <w:shd w:val="clear" w:color="auto" w:fill="FFFFFF"/>
        </w:rPr>
        <w:t>4</w:t>
      </w:r>
      <w:r w:rsidR="009671AA" w:rsidRPr="00CE5289">
        <w:rPr>
          <w:rFonts w:ascii="Arial" w:eastAsia="Times New Roman" w:hAnsi="Arial" w:cs="Arial"/>
          <w:color w:val="0B0C0C"/>
          <w:shd w:val="clear" w:color="auto" w:fill="FFFFFF"/>
        </w:rPr>
        <w:t>,</w:t>
      </w:r>
      <w:r w:rsidR="004E2F79" w:rsidRPr="00CE5289">
        <w:rPr>
          <w:rFonts w:ascii="Arial" w:eastAsia="Times New Roman" w:hAnsi="Arial" w:cs="Arial"/>
          <w:color w:val="0B0C0C"/>
          <w:shd w:val="clear" w:color="auto" w:fill="FFFFFF"/>
        </w:rPr>
        <w:t>000</w:t>
      </w:r>
      <w:r w:rsidR="009671AA" w:rsidRPr="00CE5289">
        <w:rPr>
          <w:rFonts w:ascii="Arial" w:eastAsia="Times New Roman" w:hAnsi="Arial" w:cs="Arial"/>
          <w:color w:val="0B0C0C"/>
          <w:shd w:val="clear" w:color="auto" w:fill="FFFFFF"/>
        </w:rPr>
        <w:t>.</w:t>
      </w:r>
      <w:r w:rsidR="004E2F79" w:rsidRPr="00CE5289">
        <w:rPr>
          <w:rFonts w:ascii="Arial" w:eastAsia="Times New Roman" w:hAnsi="Arial" w:cs="Arial"/>
          <w:color w:val="0B0C0C"/>
          <w:shd w:val="clear" w:color="auto" w:fill="FFFFFF"/>
        </w:rPr>
        <w:t>000</w:t>
      </w:r>
      <w:r w:rsidR="00CD2FFE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 health World Wide each year and aroun</w:t>
      </w:r>
      <w:r w:rsidR="002D1270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d </w:t>
      </w:r>
      <w:r w:rsidR="00F96E32" w:rsidRPr="00CE5289">
        <w:rPr>
          <w:rFonts w:ascii="Arial" w:eastAsia="Times New Roman" w:hAnsi="Arial" w:cs="Arial"/>
          <w:color w:val="0B0C0C"/>
          <w:shd w:val="clear" w:color="auto" w:fill="FFFFFF"/>
        </w:rPr>
        <w:t xml:space="preserve">32,000 stroke-related deaths in England each year. </w:t>
      </w:r>
    </w:p>
    <w:p w14:paraId="1934EB0F" w14:textId="4FC3CD5A" w:rsidR="00410FF9" w:rsidRPr="00CE5289" w:rsidRDefault="00410FF9" w:rsidP="007029AE">
      <w:pPr>
        <w:spacing w:line="360" w:lineRule="auto"/>
        <w:jc w:val="both"/>
        <w:rPr>
          <w:rFonts w:ascii="Arial" w:eastAsia="Times New Roman" w:hAnsi="Arial" w:cs="Arial"/>
          <w:color w:val="000000" w:themeColor="text1"/>
        </w:rPr>
      </w:pPr>
    </w:p>
    <w:p w14:paraId="354DBED1" w14:textId="6AA1D68A" w:rsidR="005F35E7" w:rsidRPr="00CE5289" w:rsidRDefault="005F35E7" w:rsidP="007029AE">
      <w:pPr>
        <w:spacing w:line="360" w:lineRule="auto"/>
        <w:jc w:val="both"/>
        <w:rPr>
          <w:rFonts w:ascii="Arial" w:hAnsi="Arial" w:cs="Arial"/>
        </w:rPr>
      </w:pPr>
    </w:p>
    <w:p w14:paraId="5E2234E0" w14:textId="59CCF8F7" w:rsidR="00DA524B" w:rsidRPr="00CE5289" w:rsidRDefault="00DA524B" w:rsidP="007029AE">
      <w:pPr>
        <w:spacing w:line="360" w:lineRule="auto"/>
        <w:ind w:left="7200"/>
        <w:jc w:val="both"/>
        <w:rPr>
          <w:rFonts w:ascii="Arial" w:eastAsia="Times New Roman" w:hAnsi="Arial" w:cs="Arial"/>
          <w:color w:val="000000" w:themeColor="text1"/>
        </w:rPr>
      </w:pPr>
    </w:p>
    <w:p w14:paraId="6D0BD6ED" w14:textId="68009610" w:rsidR="002D33F1" w:rsidRPr="00CE5289" w:rsidRDefault="00D82C3D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CE5289">
        <w:rPr>
          <w:rFonts w:ascii="Arial" w:hAnsi="Arial" w:cs="Arial"/>
          <w:b/>
          <w:bCs/>
          <w:color w:val="000000" w:themeColor="text1"/>
        </w:rPr>
        <w:t>Ma</w:t>
      </w:r>
      <w:r w:rsidR="00267349" w:rsidRPr="00CE5289">
        <w:rPr>
          <w:rFonts w:ascii="Arial" w:hAnsi="Arial" w:cs="Arial"/>
          <w:b/>
          <w:bCs/>
          <w:color w:val="000000" w:themeColor="text1"/>
        </w:rPr>
        <w:t>in body</w:t>
      </w:r>
    </w:p>
    <w:p w14:paraId="01D305BA" w14:textId="7181CB13" w:rsidR="00F96E37" w:rsidRPr="00CE5289" w:rsidRDefault="00F96E37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B6EB29E" w14:textId="605B45D6" w:rsidR="00267349" w:rsidRPr="00CE5289" w:rsidRDefault="00267349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CE5289">
        <w:rPr>
          <w:rFonts w:ascii="Arial" w:hAnsi="Arial" w:cs="Arial"/>
          <w:b/>
          <w:bCs/>
          <w:color w:val="000000" w:themeColor="text1"/>
        </w:rPr>
        <w:t xml:space="preserve">Public Health </w:t>
      </w:r>
      <w:r w:rsidR="006B66DD" w:rsidRPr="00CE5289">
        <w:rPr>
          <w:rFonts w:ascii="Arial" w:hAnsi="Arial" w:cs="Arial"/>
          <w:b/>
          <w:bCs/>
          <w:color w:val="000000" w:themeColor="text1"/>
        </w:rPr>
        <w:t>(M</w:t>
      </w:r>
      <w:r w:rsidRPr="00CE5289">
        <w:rPr>
          <w:rFonts w:ascii="Arial" w:hAnsi="Arial" w:cs="Arial"/>
          <w:b/>
          <w:bCs/>
          <w:color w:val="000000" w:themeColor="text1"/>
        </w:rPr>
        <w:t>easures</w:t>
      </w:r>
      <w:r w:rsidR="006B66DD" w:rsidRPr="00CE5289">
        <w:rPr>
          <w:rFonts w:ascii="Arial" w:hAnsi="Arial" w:cs="Arial"/>
          <w:b/>
          <w:bCs/>
          <w:color w:val="000000" w:themeColor="text1"/>
        </w:rPr>
        <w:t>)</w:t>
      </w:r>
    </w:p>
    <w:p w14:paraId="34C753A7" w14:textId="3B4A0227" w:rsidR="002D33F1" w:rsidRPr="00CE5289" w:rsidRDefault="002D33F1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2DB6EA1" w14:textId="26079664" w:rsidR="00CD1175" w:rsidRDefault="00A44632" w:rsidP="007029AE">
      <w:pPr>
        <w:pStyle w:val="p1"/>
        <w:spacing w:line="360" w:lineRule="auto"/>
        <w:jc w:val="both"/>
        <w:rPr>
          <w:rStyle w:val="s1"/>
          <w:rFonts w:ascii="Arial" w:hAnsi="Arial" w:cs="Arial"/>
          <w:sz w:val="22"/>
          <w:szCs w:val="22"/>
        </w:rPr>
      </w:pPr>
      <w:r w:rsidRPr="00CE5289">
        <w:rPr>
          <w:rStyle w:val="s1"/>
          <w:rFonts w:ascii="Arial" w:hAnsi="Arial" w:cs="Arial"/>
          <w:sz w:val="22"/>
          <w:szCs w:val="22"/>
        </w:rPr>
        <w:t xml:space="preserve">The </w:t>
      </w:r>
      <w:r w:rsidR="00A30D6B" w:rsidRPr="00CE5289">
        <w:rPr>
          <w:rStyle w:val="s1"/>
          <w:rFonts w:ascii="Arial" w:hAnsi="Arial" w:cs="Arial"/>
          <w:sz w:val="22"/>
          <w:szCs w:val="22"/>
        </w:rPr>
        <w:t xml:space="preserve">Social Institute of Excellence (SCIE) </w:t>
      </w:r>
      <w:r w:rsidR="000A4699" w:rsidRPr="00CE5289">
        <w:rPr>
          <w:rStyle w:val="s1"/>
          <w:rFonts w:ascii="Arial" w:hAnsi="Arial" w:cs="Arial"/>
          <w:sz w:val="22"/>
          <w:szCs w:val="22"/>
        </w:rPr>
        <w:t xml:space="preserve"> defines</w:t>
      </w:r>
      <w:r w:rsidR="00981D32" w:rsidRPr="00CE5289">
        <w:rPr>
          <w:rStyle w:val="s1"/>
          <w:rFonts w:ascii="Arial" w:hAnsi="Arial" w:cs="Arial"/>
          <w:sz w:val="22"/>
          <w:szCs w:val="22"/>
        </w:rPr>
        <w:t xml:space="preserve"> “measure as the data collected to de</w:t>
      </w:r>
      <w:r w:rsidR="00AA27B3" w:rsidRPr="00CE5289">
        <w:rPr>
          <w:rStyle w:val="s1"/>
          <w:rFonts w:ascii="Arial" w:hAnsi="Arial" w:cs="Arial"/>
          <w:sz w:val="22"/>
          <w:szCs w:val="22"/>
        </w:rPr>
        <w:t>velop an understanding about progress and impact of a disease</w:t>
      </w:r>
      <w:r w:rsidR="008656B7" w:rsidRPr="00CE5289">
        <w:rPr>
          <w:rStyle w:val="s1"/>
          <w:rFonts w:ascii="Arial" w:hAnsi="Arial" w:cs="Arial"/>
          <w:sz w:val="22"/>
          <w:szCs w:val="22"/>
        </w:rPr>
        <w:t xml:space="preserve"> </w:t>
      </w:r>
      <w:r w:rsidR="000A4699" w:rsidRPr="00CE5289">
        <w:rPr>
          <w:rStyle w:val="s1"/>
          <w:rFonts w:ascii="Arial" w:hAnsi="Arial" w:cs="Arial"/>
          <w:sz w:val="22"/>
          <w:szCs w:val="22"/>
        </w:rPr>
        <w:t>as a change in the health of an individual, group of people, or population that is attributable to an intervention or series of interventions.”</w:t>
      </w:r>
    </w:p>
    <w:p w14:paraId="0C213573" w14:textId="710C3C50" w:rsidR="00220D58" w:rsidRPr="003E44FB" w:rsidRDefault="00220D58" w:rsidP="007029AE">
      <w:pPr>
        <w:pStyle w:val="p1"/>
        <w:spacing w:line="360" w:lineRule="auto"/>
        <w:jc w:val="both"/>
        <w:rPr>
          <w:rStyle w:val="s1"/>
          <w:rFonts w:ascii="Arial" w:hAnsi="Arial" w:cs="Arial"/>
          <w:sz w:val="22"/>
          <w:szCs w:val="22"/>
        </w:rPr>
      </w:pPr>
    </w:p>
    <w:p w14:paraId="3EDF310F" w14:textId="538B265E" w:rsidR="00ED1707" w:rsidRDefault="007A7929" w:rsidP="007029AE">
      <w:pPr>
        <w:pStyle w:val="p1"/>
        <w:spacing w:line="360" w:lineRule="auto"/>
        <w:jc w:val="both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>According to the NHS (2022)</w:t>
      </w:r>
      <w:r w:rsidR="0065700C">
        <w:rPr>
          <w:rStyle w:val="s1"/>
          <w:rFonts w:ascii="Arial" w:hAnsi="Arial" w:cs="Arial"/>
          <w:sz w:val="22"/>
          <w:szCs w:val="22"/>
        </w:rPr>
        <w:t>,</w:t>
      </w:r>
      <w:r w:rsidR="0021146E" w:rsidRPr="0021146E">
        <w:rPr>
          <w:rStyle w:val="s1"/>
          <w:rFonts w:ascii="Arial" w:hAnsi="Arial" w:cs="Arial"/>
          <w:sz w:val="22"/>
          <w:szCs w:val="22"/>
        </w:rPr>
        <w:t>Strokes are a medical emergency and urgent treatment</w:t>
      </w:r>
      <w:r w:rsidR="00DF65BA">
        <w:rPr>
          <w:rStyle w:val="s1"/>
          <w:rFonts w:ascii="Arial" w:hAnsi="Arial" w:cs="Arial"/>
          <w:sz w:val="22"/>
          <w:szCs w:val="22"/>
        </w:rPr>
        <w:t xml:space="preserve"> are fundamental, the sooner the patient receives treatment the less damage occurs.</w:t>
      </w:r>
    </w:p>
    <w:p w14:paraId="1C4BD6A4" w14:textId="33D85473" w:rsidR="00D511E6" w:rsidRDefault="00D511E6" w:rsidP="007029AE">
      <w:pPr>
        <w:pStyle w:val="p1"/>
        <w:spacing w:line="360" w:lineRule="auto"/>
        <w:jc w:val="both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Studies made by </w:t>
      </w:r>
      <w:r w:rsidRPr="004A6B4D">
        <w:rPr>
          <w:rFonts w:ascii="Arial" w:hAnsi="Arial" w:cs="Arial"/>
          <w:sz w:val="22"/>
          <w:szCs w:val="22"/>
        </w:rPr>
        <w:t xml:space="preserve">Wolfe, C.D., </w:t>
      </w:r>
      <w:r>
        <w:rPr>
          <w:rFonts w:ascii="Arial" w:hAnsi="Arial" w:cs="Arial"/>
          <w:sz w:val="22"/>
          <w:szCs w:val="22"/>
        </w:rPr>
        <w:t>(</w:t>
      </w:r>
      <w:r w:rsidRPr="004A6B4D">
        <w:rPr>
          <w:rFonts w:ascii="Arial" w:hAnsi="Arial" w:cs="Arial"/>
          <w:sz w:val="22"/>
          <w:szCs w:val="22"/>
        </w:rPr>
        <w:t>2000</w:t>
      </w:r>
      <w:r>
        <w:rPr>
          <w:rFonts w:ascii="Arial" w:hAnsi="Arial" w:cs="Arial"/>
          <w:sz w:val="22"/>
          <w:szCs w:val="22"/>
        </w:rPr>
        <w:t xml:space="preserve">, app.275-286) state that </w:t>
      </w:r>
      <w:r w:rsidRPr="001E520C">
        <w:rPr>
          <w:rStyle w:val="s1"/>
          <w:rFonts w:ascii="Arial" w:hAnsi="Arial" w:cs="Arial"/>
          <w:sz w:val="22"/>
          <w:szCs w:val="22"/>
        </w:rPr>
        <w:t xml:space="preserve"> there are 4.5 millions deaths a year from stroke in the world and over 9 million stroke survivors. Almost one in four men and nearly one in five women aged 45 years can expect to have a stroke if they live to their 85th year.</w:t>
      </w:r>
    </w:p>
    <w:p w14:paraId="3211277A" w14:textId="4B0438DD" w:rsidR="00DF65BA" w:rsidRDefault="00F345D9" w:rsidP="007029AE">
      <w:pPr>
        <w:pStyle w:val="p1"/>
        <w:spacing w:line="360" w:lineRule="auto"/>
        <w:jc w:val="both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lastRenderedPageBreak/>
        <w:t>T</w:t>
      </w:r>
      <w:r w:rsidR="0061761B">
        <w:rPr>
          <w:rStyle w:val="s1"/>
          <w:rFonts w:ascii="Arial" w:hAnsi="Arial" w:cs="Arial"/>
          <w:sz w:val="22"/>
          <w:szCs w:val="22"/>
        </w:rPr>
        <w:t>he</w:t>
      </w:r>
      <w:r w:rsidR="00DF65BA">
        <w:rPr>
          <w:rStyle w:val="s1"/>
          <w:rFonts w:ascii="Arial" w:hAnsi="Arial" w:cs="Arial"/>
          <w:sz w:val="22"/>
          <w:szCs w:val="22"/>
        </w:rPr>
        <w:t xml:space="preserve"> Government</w:t>
      </w:r>
      <w:r w:rsidR="00C26E4C">
        <w:rPr>
          <w:rStyle w:val="s1"/>
          <w:rFonts w:ascii="Arial" w:hAnsi="Arial" w:cs="Arial"/>
          <w:sz w:val="22"/>
          <w:szCs w:val="22"/>
        </w:rPr>
        <w:t xml:space="preserve"> introduce </w:t>
      </w:r>
      <w:r w:rsidR="004567AA">
        <w:rPr>
          <w:rStyle w:val="s1"/>
          <w:rFonts w:ascii="Arial" w:hAnsi="Arial" w:cs="Arial"/>
          <w:sz w:val="22"/>
          <w:szCs w:val="22"/>
        </w:rPr>
        <w:t>the</w:t>
      </w:r>
      <w:r w:rsidR="00A82804">
        <w:rPr>
          <w:rStyle w:val="s1"/>
          <w:rFonts w:ascii="Arial" w:hAnsi="Arial" w:cs="Arial"/>
          <w:sz w:val="22"/>
          <w:szCs w:val="22"/>
        </w:rPr>
        <w:t xml:space="preserve"> FAST</w:t>
      </w:r>
      <w:r w:rsidR="003F608E">
        <w:rPr>
          <w:rStyle w:val="s1"/>
          <w:rFonts w:ascii="Arial" w:hAnsi="Arial" w:cs="Arial"/>
          <w:sz w:val="22"/>
          <w:szCs w:val="22"/>
        </w:rPr>
        <w:t xml:space="preserve"> ACT </w:t>
      </w:r>
      <w:r w:rsidR="00A82804">
        <w:rPr>
          <w:rStyle w:val="s1"/>
          <w:rFonts w:ascii="Arial" w:hAnsi="Arial" w:cs="Arial"/>
          <w:sz w:val="22"/>
          <w:szCs w:val="22"/>
        </w:rPr>
        <w:t xml:space="preserve"> </w:t>
      </w:r>
      <w:r w:rsidR="00C26E4C">
        <w:rPr>
          <w:rStyle w:val="s1"/>
          <w:rFonts w:ascii="Arial" w:hAnsi="Arial" w:cs="Arial"/>
          <w:sz w:val="22"/>
          <w:szCs w:val="22"/>
        </w:rPr>
        <w:t>campaign in 2009</w:t>
      </w:r>
      <w:r w:rsidR="003F608E">
        <w:rPr>
          <w:rStyle w:val="s1"/>
          <w:rFonts w:ascii="Arial" w:hAnsi="Arial" w:cs="Arial"/>
          <w:sz w:val="22"/>
          <w:szCs w:val="22"/>
        </w:rPr>
        <w:t xml:space="preserve">. The </w:t>
      </w:r>
      <w:r w:rsidR="00CA5E55">
        <w:rPr>
          <w:rStyle w:val="s1"/>
          <w:rFonts w:ascii="Arial" w:hAnsi="Arial" w:cs="Arial"/>
          <w:sz w:val="22"/>
          <w:szCs w:val="22"/>
        </w:rPr>
        <w:t>F.A.S.T test</w:t>
      </w:r>
      <w:r w:rsidR="00700CB7">
        <w:rPr>
          <w:rStyle w:val="s1"/>
          <w:rFonts w:ascii="Arial" w:hAnsi="Arial" w:cs="Arial"/>
          <w:sz w:val="22"/>
          <w:szCs w:val="22"/>
        </w:rPr>
        <w:t xml:space="preserve"> </w:t>
      </w:r>
      <w:r w:rsidR="004567AA">
        <w:rPr>
          <w:rStyle w:val="s1"/>
          <w:rFonts w:ascii="Arial" w:hAnsi="Arial" w:cs="Arial"/>
          <w:sz w:val="22"/>
          <w:szCs w:val="22"/>
        </w:rPr>
        <w:t>(Face, arms</w:t>
      </w:r>
      <w:r w:rsidR="009E4980">
        <w:rPr>
          <w:rStyle w:val="s1"/>
          <w:rFonts w:ascii="Arial" w:hAnsi="Arial" w:cs="Arial"/>
          <w:sz w:val="22"/>
          <w:szCs w:val="22"/>
        </w:rPr>
        <w:t xml:space="preserve">, speech, time) </w:t>
      </w:r>
      <w:r w:rsidR="00CA5E55">
        <w:rPr>
          <w:rStyle w:val="s1"/>
          <w:rFonts w:ascii="Arial" w:hAnsi="Arial" w:cs="Arial"/>
          <w:sz w:val="22"/>
          <w:szCs w:val="22"/>
        </w:rPr>
        <w:t xml:space="preserve">was introduced </w:t>
      </w:r>
      <w:r w:rsidR="009E4980">
        <w:rPr>
          <w:rStyle w:val="s1"/>
          <w:rFonts w:ascii="Arial" w:hAnsi="Arial" w:cs="Arial"/>
          <w:sz w:val="22"/>
          <w:szCs w:val="22"/>
        </w:rPr>
        <w:t>to help people identify t</w:t>
      </w:r>
      <w:r w:rsidR="008D7328">
        <w:rPr>
          <w:rStyle w:val="s1"/>
          <w:rFonts w:ascii="Arial" w:hAnsi="Arial" w:cs="Arial"/>
          <w:sz w:val="22"/>
          <w:szCs w:val="22"/>
        </w:rPr>
        <w:t>he signs of stroke when someone sho</w:t>
      </w:r>
      <w:r w:rsidR="0087106E">
        <w:rPr>
          <w:rStyle w:val="s1"/>
          <w:rFonts w:ascii="Arial" w:hAnsi="Arial" w:cs="Arial"/>
          <w:sz w:val="22"/>
          <w:szCs w:val="22"/>
        </w:rPr>
        <w:t>ws an</w:t>
      </w:r>
      <w:r w:rsidR="00CD1A3D">
        <w:rPr>
          <w:rStyle w:val="s1"/>
          <w:rFonts w:ascii="Arial" w:hAnsi="Arial" w:cs="Arial"/>
          <w:sz w:val="22"/>
          <w:szCs w:val="22"/>
        </w:rPr>
        <w:t>y sign of it.</w:t>
      </w:r>
      <w:r w:rsidR="0087106E">
        <w:rPr>
          <w:rStyle w:val="s1"/>
          <w:rFonts w:ascii="Arial" w:hAnsi="Arial" w:cs="Arial"/>
          <w:sz w:val="22"/>
          <w:szCs w:val="22"/>
        </w:rPr>
        <w:t xml:space="preserve"> </w:t>
      </w:r>
      <w:r w:rsidR="00981C82">
        <w:rPr>
          <w:rStyle w:val="s1"/>
          <w:rFonts w:ascii="Arial" w:hAnsi="Arial" w:cs="Arial"/>
          <w:sz w:val="22"/>
          <w:szCs w:val="22"/>
        </w:rPr>
        <w:t>Ac</w:t>
      </w:r>
      <w:r w:rsidR="00FA0218">
        <w:rPr>
          <w:rStyle w:val="s1"/>
          <w:rFonts w:ascii="Arial" w:hAnsi="Arial" w:cs="Arial"/>
          <w:sz w:val="22"/>
          <w:szCs w:val="22"/>
        </w:rPr>
        <w:t>ting Fast will give the person the best cha</w:t>
      </w:r>
      <w:r w:rsidR="00342548">
        <w:rPr>
          <w:rStyle w:val="s1"/>
          <w:rFonts w:ascii="Arial" w:hAnsi="Arial" w:cs="Arial"/>
          <w:sz w:val="22"/>
          <w:szCs w:val="22"/>
        </w:rPr>
        <w:t>nce of survivors</w:t>
      </w:r>
      <w:r w:rsidR="00F15D2E">
        <w:rPr>
          <w:rStyle w:val="s1"/>
          <w:rFonts w:ascii="Arial" w:hAnsi="Arial" w:cs="Arial"/>
          <w:sz w:val="22"/>
          <w:szCs w:val="22"/>
        </w:rPr>
        <w:t xml:space="preserve">. </w:t>
      </w:r>
      <w:r w:rsidR="00342548">
        <w:rPr>
          <w:rStyle w:val="s1"/>
          <w:rFonts w:ascii="Arial" w:hAnsi="Arial" w:cs="Arial"/>
          <w:sz w:val="22"/>
          <w:szCs w:val="22"/>
        </w:rPr>
        <w:t xml:space="preserve"> </w:t>
      </w:r>
    </w:p>
    <w:p w14:paraId="47ED5548" w14:textId="75AFB387" w:rsidR="00FE363E" w:rsidRDefault="00FE363E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</w:p>
    <w:p w14:paraId="7094C6CA" w14:textId="3C41027B" w:rsidR="00DD400E" w:rsidRDefault="004C16C3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According to the National Health Security </w:t>
      </w:r>
      <w:r w:rsidR="004D13A9">
        <w:rPr>
          <w:rStyle w:val="s1"/>
          <w:rFonts w:ascii="Arial" w:hAnsi="Arial" w:cs="Arial"/>
          <w:sz w:val="22"/>
          <w:szCs w:val="22"/>
        </w:rPr>
        <w:t>England (NHS</w:t>
      </w:r>
      <w:r w:rsidR="008D4383">
        <w:rPr>
          <w:rStyle w:val="s1"/>
          <w:rFonts w:ascii="Arial" w:hAnsi="Arial" w:cs="Arial"/>
          <w:sz w:val="22"/>
          <w:szCs w:val="22"/>
        </w:rPr>
        <w:t>,2018</w:t>
      </w:r>
      <w:r w:rsidR="004D13A9">
        <w:rPr>
          <w:rStyle w:val="s1"/>
          <w:rFonts w:ascii="Arial" w:hAnsi="Arial" w:cs="Arial"/>
          <w:sz w:val="22"/>
          <w:szCs w:val="22"/>
        </w:rPr>
        <w:t xml:space="preserve">) </w:t>
      </w:r>
      <w:r w:rsidR="00FE363E">
        <w:rPr>
          <w:rStyle w:val="s1"/>
          <w:rFonts w:ascii="Arial" w:hAnsi="Arial" w:cs="Arial"/>
          <w:sz w:val="22"/>
          <w:szCs w:val="22"/>
        </w:rPr>
        <w:t xml:space="preserve">The Government has also introduced </w:t>
      </w:r>
      <w:r w:rsidR="00F83225">
        <w:rPr>
          <w:rStyle w:val="s1"/>
          <w:rFonts w:ascii="Arial" w:hAnsi="Arial" w:cs="Arial"/>
          <w:sz w:val="22"/>
          <w:szCs w:val="22"/>
        </w:rPr>
        <w:t xml:space="preserve">tests treatments </w:t>
      </w:r>
      <w:r w:rsidR="00740256">
        <w:rPr>
          <w:rStyle w:val="s1"/>
          <w:rFonts w:ascii="Arial" w:hAnsi="Arial" w:cs="Arial"/>
          <w:sz w:val="22"/>
          <w:szCs w:val="22"/>
        </w:rPr>
        <w:t xml:space="preserve"> that patients are getting faster access</w:t>
      </w:r>
      <w:r w:rsidR="00A50060">
        <w:rPr>
          <w:rStyle w:val="s1"/>
          <w:rFonts w:ascii="Arial" w:hAnsi="Arial" w:cs="Arial"/>
          <w:sz w:val="22"/>
          <w:szCs w:val="22"/>
        </w:rPr>
        <w:t xml:space="preserve"> with a </w:t>
      </w:r>
      <w:r w:rsidR="00E56C23">
        <w:rPr>
          <w:rStyle w:val="s1"/>
          <w:rFonts w:ascii="Arial" w:hAnsi="Arial" w:cs="Arial"/>
          <w:sz w:val="22"/>
          <w:szCs w:val="22"/>
        </w:rPr>
        <w:t xml:space="preserve">NHS stroke department and has greatly improved </w:t>
      </w:r>
      <w:r w:rsidR="00DD400E">
        <w:rPr>
          <w:rStyle w:val="s1"/>
          <w:rFonts w:ascii="Arial" w:hAnsi="Arial" w:cs="Arial"/>
          <w:sz w:val="22"/>
          <w:szCs w:val="22"/>
        </w:rPr>
        <w:t>the opportunities of recovery.</w:t>
      </w:r>
    </w:p>
    <w:p w14:paraId="42002D87" w14:textId="6F451C52" w:rsidR="00910EDC" w:rsidRDefault="00DD400E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A major indicator </w:t>
      </w:r>
      <w:r w:rsidR="002A5CF5">
        <w:rPr>
          <w:rStyle w:val="s1"/>
          <w:rFonts w:ascii="Arial" w:hAnsi="Arial" w:cs="Arial"/>
          <w:sz w:val="22"/>
          <w:szCs w:val="22"/>
        </w:rPr>
        <w:t>of stroke care has been made</w:t>
      </w:r>
      <w:r w:rsidR="00910EDC">
        <w:rPr>
          <w:rStyle w:val="s1"/>
          <w:rFonts w:ascii="Arial" w:hAnsi="Arial" w:cs="Arial"/>
          <w:sz w:val="22"/>
          <w:szCs w:val="22"/>
        </w:rPr>
        <w:t xml:space="preserve"> which includes waiting time.</w:t>
      </w:r>
    </w:p>
    <w:p w14:paraId="13DF5E0F" w14:textId="1597DFF9" w:rsidR="00271806" w:rsidRDefault="00910EDC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Major improvement </w:t>
      </w:r>
      <w:r w:rsidR="00910B3A">
        <w:rPr>
          <w:rStyle w:val="s1"/>
          <w:rFonts w:ascii="Arial" w:hAnsi="Arial" w:cs="Arial"/>
          <w:sz w:val="22"/>
          <w:szCs w:val="22"/>
        </w:rPr>
        <w:t xml:space="preserve">has </w:t>
      </w:r>
      <w:r>
        <w:rPr>
          <w:rStyle w:val="s1"/>
          <w:rFonts w:ascii="Arial" w:hAnsi="Arial" w:cs="Arial"/>
          <w:sz w:val="22"/>
          <w:szCs w:val="22"/>
        </w:rPr>
        <w:t xml:space="preserve"> also </w:t>
      </w:r>
      <w:r w:rsidR="00910B3A">
        <w:rPr>
          <w:rStyle w:val="s1"/>
          <w:rFonts w:ascii="Arial" w:hAnsi="Arial" w:cs="Arial"/>
          <w:sz w:val="22"/>
          <w:szCs w:val="22"/>
        </w:rPr>
        <w:t xml:space="preserve">been reported </w:t>
      </w:r>
      <w:r w:rsidR="00271806">
        <w:rPr>
          <w:rStyle w:val="s1"/>
          <w:rFonts w:ascii="Arial" w:hAnsi="Arial" w:cs="Arial"/>
          <w:sz w:val="22"/>
          <w:szCs w:val="22"/>
        </w:rPr>
        <w:t>since the last four years which includes:</w:t>
      </w:r>
    </w:p>
    <w:p w14:paraId="4F47EBA0" w14:textId="75A4B803" w:rsidR="00271806" w:rsidRDefault="00271806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</w:p>
    <w:p w14:paraId="448FF6B8" w14:textId="4DDFC0DF" w:rsidR="00096884" w:rsidRPr="00B955DB" w:rsidRDefault="00096884" w:rsidP="007029AE">
      <w:pPr>
        <w:pStyle w:val="p1"/>
        <w:numPr>
          <w:ilvl w:val="0"/>
          <w:numId w:val="7"/>
        </w:numPr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  <w:r w:rsidRPr="00B955DB">
        <w:rPr>
          <w:rStyle w:val="s1"/>
          <w:rFonts w:ascii="Arial" w:hAnsi="Arial" w:cs="Arial"/>
          <w:sz w:val="22"/>
          <w:szCs w:val="22"/>
        </w:rPr>
        <w:t>Four out of five patient are assessed by specialised consultant within 24h;</w:t>
      </w:r>
    </w:p>
    <w:p w14:paraId="0E54680A" w14:textId="37AA8712" w:rsidR="003F20DD" w:rsidRPr="00B955DB" w:rsidRDefault="003F20DD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</w:p>
    <w:p w14:paraId="3984F339" w14:textId="465E2C05" w:rsidR="00993B87" w:rsidRPr="00CC482B" w:rsidRDefault="007A5ED6" w:rsidP="007029AE">
      <w:pPr>
        <w:pStyle w:val="p1"/>
        <w:numPr>
          <w:ilvl w:val="0"/>
          <w:numId w:val="7"/>
        </w:numPr>
        <w:spacing w:line="360" w:lineRule="auto"/>
        <w:jc w:val="both"/>
        <w:divId w:val="346835745"/>
        <w:rPr>
          <w:rFonts w:ascii="Arial" w:hAnsi="Arial" w:cs="Arial"/>
          <w:sz w:val="22"/>
          <w:szCs w:val="22"/>
        </w:rPr>
      </w:pPr>
      <w:r w:rsidRPr="00CC482B">
        <w:rPr>
          <w:rStyle w:val="s1"/>
          <w:rFonts w:ascii="Arial" w:hAnsi="Arial" w:cs="Arial"/>
          <w:sz w:val="22"/>
          <w:szCs w:val="22"/>
        </w:rPr>
        <w:t xml:space="preserve">Brain scanning plan has improved </w:t>
      </w:r>
      <w:r w:rsidR="00053396" w:rsidRPr="00CC482B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with the numbers of patients scanned within 12 hours </w:t>
      </w:r>
      <w:r w:rsidR="00C468C9" w:rsidRPr="00CC482B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>by the</w:t>
      </w:r>
      <w:r w:rsidR="00053396" w:rsidRPr="00CC482B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(93.5 per cent)</w:t>
      </w:r>
      <w:r w:rsidR="00C468C9" w:rsidRPr="00CC482B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compared to the </w:t>
      </w:r>
      <w:r w:rsidR="00053396" w:rsidRPr="00CC482B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scanned within 12 hours, up from 84.6 per cent</w:t>
      </w:r>
      <w:r w:rsidR="00CC482B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in 2014;</w:t>
      </w:r>
    </w:p>
    <w:p w14:paraId="2F0AD274" w14:textId="1AF4DFAC" w:rsidR="00CC482B" w:rsidRPr="00CC482B" w:rsidRDefault="00CC482B" w:rsidP="007029AE">
      <w:pPr>
        <w:pStyle w:val="p1"/>
        <w:numPr>
          <w:ilvl w:val="0"/>
          <w:numId w:val="7"/>
        </w:numPr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Almost nine out of ten patients receive a joint health plan in 2017 compared to the </w:t>
      </w:r>
      <w:r w:rsidR="003671FA">
        <w:rPr>
          <w:rStyle w:val="s1"/>
          <w:rFonts w:ascii="Arial" w:hAnsi="Arial" w:cs="Arial"/>
          <w:sz w:val="22"/>
          <w:szCs w:val="22"/>
        </w:rPr>
        <w:t>seven out of ten in 2013/2014.</w:t>
      </w:r>
    </w:p>
    <w:p w14:paraId="564AAFC7" w14:textId="111B13B0" w:rsidR="00F57D05" w:rsidRDefault="00F57D05" w:rsidP="007029AE">
      <w:pPr>
        <w:pStyle w:val="p1"/>
        <w:spacing w:line="360" w:lineRule="auto"/>
        <w:jc w:val="both"/>
        <w:divId w:val="346835745"/>
        <w:rPr>
          <w:rStyle w:val="s1"/>
          <w:rFonts w:ascii="Arial" w:hAnsi="Arial" w:cs="Arial"/>
          <w:sz w:val="22"/>
          <w:szCs w:val="22"/>
        </w:rPr>
      </w:pPr>
    </w:p>
    <w:p w14:paraId="0E8D34AE" w14:textId="31DB50D0" w:rsidR="004B33E5" w:rsidRDefault="00F57D05" w:rsidP="007029AE">
      <w:pPr>
        <w:pStyle w:val="p1"/>
        <w:spacing w:line="360" w:lineRule="auto"/>
        <w:jc w:val="both"/>
        <w:divId w:val="346835745"/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</w:pPr>
      <w:r w:rsidRPr="00C96768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Stroke is a devastating disease for patients and their families, and is estimated to cost the NHS around £3billion per year, with additional cost to the economy of £4billion in lost productivity, disability and informal care. </w:t>
      </w:r>
      <w:r w:rsidR="00FC45AE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According to the </w:t>
      </w:r>
      <w:proofErr w:type="spellStart"/>
      <w:r w:rsidR="00895582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>C</w:t>
      </w:r>
      <w:r w:rsidR="00EC6C55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>enters</w:t>
      </w:r>
      <w:proofErr w:type="spellEnd"/>
      <w:r w:rsidR="00FC45AE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of</w:t>
      </w:r>
      <w:r w:rsidR="00EC6C55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Disease </w:t>
      </w:r>
      <w:r w:rsidR="00895582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Control and Prevention in the United States of America </w:t>
      </w:r>
      <w:r w:rsidR="00EC6C55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en estimate </w:t>
      </w:r>
      <w:r w:rsidR="00D84F72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it nearly costs </w:t>
      </w:r>
      <w:r w:rsidR="00E607D5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>$53 billion</w:t>
      </w:r>
      <w:r w:rsidR="00D84F72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between 2017 and 2018</w:t>
      </w:r>
      <w:r w:rsidR="004857A8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. This total includes medication, </w:t>
      </w:r>
      <w:r w:rsidR="007E1F95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>health care service and missed days of work.</w:t>
      </w:r>
      <w:r w:rsidR="00E607D5"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  <w:t xml:space="preserve"> </w:t>
      </w:r>
    </w:p>
    <w:p w14:paraId="31A69654" w14:textId="6BA2AFD0" w:rsidR="004B33E5" w:rsidRDefault="004B33E5" w:rsidP="007029AE">
      <w:pPr>
        <w:pStyle w:val="p1"/>
        <w:spacing w:line="360" w:lineRule="auto"/>
        <w:jc w:val="both"/>
        <w:divId w:val="346835745"/>
        <w:rPr>
          <w:rFonts w:ascii="Arial" w:eastAsia="Times New Roman" w:hAnsi="Arial" w:cs="Arial"/>
          <w:color w:val="202A30"/>
          <w:sz w:val="22"/>
          <w:szCs w:val="22"/>
          <w:shd w:val="clear" w:color="auto" w:fill="FFFFFF"/>
        </w:rPr>
      </w:pPr>
    </w:p>
    <w:p w14:paraId="4FC5DB5C" w14:textId="6F9F0E7F" w:rsidR="004B33E5" w:rsidRPr="004B33E5" w:rsidRDefault="004B33E5" w:rsidP="007029AE">
      <w:pPr>
        <w:spacing w:before="100" w:beforeAutospacing="1" w:after="100" w:afterAutospacing="1" w:line="360" w:lineRule="auto"/>
        <w:jc w:val="both"/>
        <w:divId w:val="1238518390"/>
        <w:rPr>
          <w:rFonts w:ascii="Arial" w:hAnsi="Arial" w:cs="Arial"/>
          <w:color w:val="222222"/>
          <w:sz w:val="21"/>
          <w:szCs w:val="21"/>
        </w:rPr>
      </w:pPr>
      <w:r w:rsidRPr="004B33E5">
        <w:rPr>
          <w:rFonts w:ascii="Arial" w:hAnsi="Arial" w:cs="Arial"/>
          <w:color w:val="222222"/>
          <w:sz w:val="21"/>
          <w:szCs w:val="21"/>
        </w:rPr>
        <w:t>If you are living in a household after a stroke, the types of people who can help you and your carers with recovery and long-term effects of the stroke include:</w:t>
      </w:r>
    </w:p>
    <w:p w14:paraId="747D46CA" w14:textId="25ECF473" w:rsidR="004B33E5" w:rsidRPr="004B33E5" w:rsidRDefault="004B33E5" w:rsidP="007029AE">
      <w:pPr>
        <w:numPr>
          <w:ilvl w:val="0"/>
          <w:numId w:val="8"/>
        </w:numPr>
        <w:spacing w:before="100" w:beforeAutospacing="1" w:after="100" w:afterAutospacing="1" w:line="360" w:lineRule="auto"/>
        <w:jc w:val="both"/>
        <w:divId w:val="1238518390"/>
        <w:rPr>
          <w:rFonts w:ascii="Arial" w:eastAsia="Times New Roman" w:hAnsi="Arial" w:cs="Arial"/>
          <w:color w:val="222222"/>
          <w:sz w:val="21"/>
          <w:szCs w:val="21"/>
        </w:rPr>
      </w:pPr>
      <w:r w:rsidRPr="004B33E5">
        <w:rPr>
          <w:rFonts w:ascii="Arial" w:eastAsia="Times New Roman" w:hAnsi="Arial" w:cs="Arial"/>
          <w:color w:val="222222"/>
          <w:sz w:val="21"/>
          <w:szCs w:val="21"/>
        </w:rPr>
        <w:t>community healthcare professionals – such as your doctor, physiotherapists, occupational therapists, speech therapists and counsellors</w:t>
      </w:r>
    </w:p>
    <w:p w14:paraId="0511A295" w14:textId="75BF7508" w:rsidR="004B33E5" w:rsidRPr="004B33E5" w:rsidRDefault="004B33E5" w:rsidP="007029AE">
      <w:pPr>
        <w:numPr>
          <w:ilvl w:val="0"/>
          <w:numId w:val="8"/>
        </w:numPr>
        <w:spacing w:before="100" w:beforeAutospacing="1" w:after="100" w:afterAutospacing="1" w:line="360" w:lineRule="auto"/>
        <w:jc w:val="both"/>
        <w:divId w:val="1238518390"/>
        <w:rPr>
          <w:rFonts w:ascii="Arial" w:eastAsia="Times New Roman" w:hAnsi="Arial" w:cs="Arial"/>
          <w:color w:val="222222"/>
          <w:sz w:val="21"/>
          <w:szCs w:val="21"/>
        </w:rPr>
      </w:pPr>
      <w:r w:rsidRPr="004B33E5">
        <w:rPr>
          <w:rFonts w:ascii="Arial" w:eastAsia="Times New Roman" w:hAnsi="Arial" w:cs="Arial"/>
          <w:color w:val="222222"/>
          <w:sz w:val="21"/>
          <w:szCs w:val="21"/>
        </w:rPr>
        <w:t>community services – home help and respite care</w:t>
      </w:r>
    </w:p>
    <w:p w14:paraId="53DFC875" w14:textId="4FB87532" w:rsidR="00D5592C" w:rsidRDefault="004B33E5" w:rsidP="007029AE">
      <w:pPr>
        <w:numPr>
          <w:ilvl w:val="0"/>
          <w:numId w:val="8"/>
        </w:numPr>
        <w:spacing w:before="100" w:beforeAutospacing="1" w:after="100" w:afterAutospacing="1" w:line="360" w:lineRule="auto"/>
        <w:jc w:val="both"/>
        <w:divId w:val="1238518390"/>
        <w:rPr>
          <w:rFonts w:ascii="Arial" w:eastAsia="Times New Roman" w:hAnsi="Arial" w:cs="Arial"/>
          <w:color w:val="222222"/>
          <w:sz w:val="21"/>
          <w:szCs w:val="21"/>
        </w:rPr>
      </w:pPr>
      <w:r w:rsidRPr="004B33E5">
        <w:rPr>
          <w:rFonts w:ascii="Arial" w:eastAsia="Times New Roman" w:hAnsi="Arial" w:cs="Arial"/>
          <w:color w:val="222222"/>
          <w:sz w:val="21"/>
          <w:szCs w:val="21"/>
        </w:rPr>
        <w:t>peer support groups</w:t>
      </w:r>
    </w:p>
    <w:p w14:paraId="5F9268F0" w14:textId="503B5ACD" w:rsidR="00B54D5F" w:rsidRDefault="00B54D5F" w:rsidP="007029AE">
      <w:pPr>
        <w:spacing w:before="100" w:beforeAutospacing="1" w:after="100" w:afterAutospacing="1" w:line="360" w:lineRule="auto"/>
        <w:jc w:val="both"/>
        <w:divId w:val="1238518390"/>
        <w:rPr>
          <w:rFonts w:ascii="Arial" w:hAnsi="Arial" w:cs="Arial"/>
          <w:b/>
          <w:bCs/>
        </w:rPr>
      </w:pPr>
    </w:p>
    <w:p w14:paraId="78345D8B" w14:textId="3996A6E1" w:rsidR="00B54D5F" w:rsidRDefault="00B54D5F" w:rsidP="007029AE">
      <w:pPr>
        <w:spacing w:before="100" w:beforeAutospacing="1" w:after="100" w:afterAutospacing="1" w:line="360" w:lineRule="auto"/>
        <w:jc w:val="both"/>
        <w:divId w:val="1238518390"/>
        <w:rPr>
          <w:rFonts w:ascii="Arial" w:hAnsi="Arial" w:cs="Arial"/>
          <w:b/>
          <w:bCs/>
        </w:rPr>
      </w:pPr>
    </w:p>
    <w:p w14:paraId="6548B4E2" w14:textId="77777777" w:rsidR="00B54D5F" w:rsidRDefault="00B54D5F" w:rsidP="007029AE">
      <w:pPr>
        <w:spacing w:before="100" w:beforeAutospacing="1" w:after="100" w:afterAutospacing="1" w:line="360" w:lineRule="auto"/>
        <w:jc w:val="both"/>
        <w:divId w:val="1238518390"/>
        <w:rPr>
          <w:rFonts w:ascii="Arial" w:hAnsi="Arial" w:cs="Arial"/>
          <w:b/>
          <w:bCs/>
        </w:rPr>
      </w:pPr>
    </w:p>
    <w:p w14:paraId="7024AE95" w14:textId="366B331A" w:rsidR="000A4699" w:rsidRPr="00D5592C" w:rsidRDefault="00DD6A1F" w:rsidP="007029AE">
      <w:pPr>
        <w:spacing w:before="100" w:beforeAutospacing="1" w:after="100" w:afterAutospacing="1" w:line="360" w:lineRule="auto"/>
        <w:jc w:val="both"/>
        <w:divId w:val="1238518390"/>
        <w:rPr>
          <w:rFonts w:ascii="Arial" w:eastAsia="Times New Roman" w:hAnsi="Arial" w:cs="Arial"/>
          <w:color w:val="222222"/>
          <w:sz w:val="21"/>
          <w:szCs w:val="21"/>
        </w:rPr>
      </w:pPr>
      <w:r w:rsidRPr="00D5592C">
        <w:rPr>
          <w:rFonts w:ascii="Arial" w:hAnsi="Arial" w:cs="Arial"/>
          <w:b/>
          <w:bCs/>
        </w:rPr>
        <w:lastRenderedPageBreak/>
        <w:t>key determinants/risk factors</w:t>
      </w:r>
    </w:p>
    <w:p w14:paraId="57D4690A" w14:textId="7CA713FE" w:rsidR="009B5727" w:rsidRPr="00CE5289" w:rsidRDefault="009B5727" w:rsidP="007029AE">
      <w:pPr>
        <w:pStyle w:val="p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72265F" w14:textId="55CC2CD9" w:rsidR="005C2674" w:rsidRPr="00CE5289" w:rsidRDefault="005C2674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E5289">
        <w:rPr>
          <w:rFonts w:ascii="Arial" w:hAnsi="Arial" w:cs="Arial"/>
          <w:sz w:val="22"/>
          <w:szCs w:val="22"/>
        </w:rPr>
        <w:t>Studies made by the National Health Security (NHS,2022), affirms that there are two major types of Stroke:</w:t>
      </w:r>
      <w:r w:rsidR="00391BC3" w:rsidRPr="00CE5289">
        <w:rPr>
          <w:rFonts w:ascii="Arial" w:hAnsi="Arial" w:cs="Arial"/>
          <w:sz w:val="22"/>
          <w:szCs w:val="22"/>
        </w:rPr>
        <w:t xml:space="preserve"> </w:t>
      </w:r>
      <w:r w:rsidRPr="00CE5289">
        <w:rPr>
          <w:rFonts w:ascii="Arial" w:eastAsia="Times New Roman" w:hAnsi="Arial" w:cs="Arial"/>
          <w:color w:val="111111"/>
          <w:sz w:val="22"/>
          <w:szCs w:val="22"/>
          <w:shd w:val="clear" w:color="auto" w:fill="FFFFFF"/>
        </w:rPr>
        <w:t>a blocked artery (</w:t>
      </w:r>
      <w:proofErr w:type="spellStart"/>
      <w:r w:rsidRPr="00CE5289">
        <w:rPr>
          <w:rFonts w:ascii="Arial" w:eastAsia="Times New Roman" w:hAnsi="Arial" w:cs="Arial"/>
          <w:color w:val="111111"/>
          <w:sz w:val="22"/>
          <w:szCs w:val="22"/>
          <w:shd w:val="clear" w:color="auto" w:fill="FFFFFF"/>
        </w:rPr>
        <w:t>ischemic</w:t>
      </w:r>
      <w:proofErr w:type="spellEnd"/>
      <w:r w:rsidRPr="00CE5289">
        <w:rPr>
          <w:rFonts w:ascii="Arial" w:eastAsia="Times New Roman" w:hAnsi="Arial" w:cs="Arial"/>
          <w:color w:val="111111"/>
          <w:sz w:val="22"/>
          <w:szCs w:val="22"/>
          <w:shd w:val="clear" w:color="auto" w:fill="FFFFFF"/>
        </w:rPr>
        <w:t xml:space="preserve"> stroke) or leaking or bursting of a blood vessel (hemorrhagic stroke)</w:t>
      </w:r>
      <w:r w:rsidRPr="00CE5289">
        <w:rPr>
          <w:rFonts w:ascii="Arial" w:hAnsi="Arial" w:cs="Arial"/>
          <w:sz w:val="22"/>
          <w:szCs w:val="22"/>
        </w:rPr>
        <w:t xml:space="preserve">. These two types of strokes affect the brain in different ways. </w:t>
      </w:r>
    </w:p>
    <w:p w14:paraId="65370EE8" w14:textId="6E4EE1E3" w:rsidR="005C2674" w:rsidRPr="00CE5289" w:rsidRDefault="005C2674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D41BBD" w14:textId="0D2C9280" w:rsidR="00A72E95" w:rsidRDefault="00372835" w:rsidP="007029AE">
      <w:pPr>
        <w:pStyle w:val="p1"/>
        <w:spacing w:line="360" w:lineRule="auto"/>
        <w:jc w:val="both"/>
        <w:divId w:val="167411527"/>
        <w:rPr>
          <w:rFonts w:ascii="Arial" w:eastAsia="Times New Roman" w:hAnsi="Arial" w:cs="Arial"/>
          <w:color w:val="212B32"/>
          <w:sz w:val="22"/>
          <w:szCs w:val="22"/>
        </w:rPr>
      </w:pPr>
      <w:r>
        <w:rPr>
          <w:rFonts w:ascii="Arial" w:eastAsia="Times New Roman" w:hAnsi="Arial" w:cs="Arial"/>
          <w:noProof/>
          <w:color w:val="202A3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6AC0D4E" wp14:editId="1C673121">
                <wp:simplePos x="0" y="0"/>
                <wp:positionH relativeFrom="column">
                  <wp:posOffset>3585210</wp:posOffset>
                </wp:positionH>
                <wp:positionV relativeFrom="paragraph">
                  <wp:posOffset>1821815</wp:posOffset>
                </wp:positionV>
                <wp:extent cx="2292350" cy="264160"/>
                <wp:effectExtent l="0" t="0" r="19050" b="1524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2641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4169F2" w14:textId="36EED861" w:rsidR="00372835" w:rsidRPr="00372835" w:rsidRDefault="00F02127">
                            <w:pPr>
                              <w:pStyle w:val="p1"/>
                              <w:divId w:val="1479490900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Style w:val="s1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r w:rsidR="00C82C15">
                              <w:rPr>
                                <w:rStyle w:val="s1"/>
                                <w:sz w:val="20"/>
                                <w:szCs w:val="20"/>
                              </w:rPr>
                              <w:t>“</w:t>
                            </w:r>
                            <w:r w:rsidR="00372835" w:rsidRPr="00372835">
                              <w:rPr>
                                <w:rStyle w:val="s1"/>
                                <w:sz w:val="20"/>
                                <w:szCs w:val="20"/>
                              </w:rPr>
                              <w:t>Types of strokes oct, 2019</w:t>
                            </w:r>
                            <w:r w:rsidR="00C82C15">
                              <w:rPr>
                                <w:rStyle w:val="s1"/>
                                <w:sz w:val="20"/>
                                <w:szCs w:val="20"/>
                              </w:rPr>
                              <w:t>”</w:t>
                            </w:r>
                          </w:p>
                          <w:p w14:paraId="59895AA8" w14:textId="3A18F65B" w:rsidR="00792FA1" w:rsidRPr="00372835" w:rsidRDefault="00F0212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AC0D4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82.3pt;margin-top:143.45pt;width:180.5pt;height:20.8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" strokeweight=".5pt">
                <v:textbox>
                  <w:txbxContent>
                    <w:p w14:paraId="6A4169F2" w14:textId="36EED861" w:rsidR="00372835" w:rsidRPr="00372835" w:rsidRDefault="00F02127">
                      <w:pPr>
                        <w:pStyle w:val="p1"/>
                        <w:divId w:val="1479490900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rStyle w:val="s1"/>
                          <w:sz w:val="20"/>
                          <w:szCs w:val="20"/>
                        </w:rPr>
                        <w:t xml:space="preserve">Source: </w:t>
                      </w:r>
                      <w:r w:rsidR="00C82C15">
                        <w:rPr>
                          <w:rStyle w:val="s1"/>
                          <w:sz w:val="20"/>
                          <w:szCs w:val="20"/>
                        </w:rPr>
                        <w:t>“</w:t>
                      </w:r>
                      <w:r w:rsidR="00372835" w:rsidRPr="00372835">
                        <w:rPr>
                          <w:rStyle w:val="s1"/>
                          <w:sz w:val="20"/>
                          <w:szCs w:val="20"/>
                        </w:rPr>
                        <w:t>Types of strokes oct, 2019</w:t>
                      </w:r>
                      <w:r w:rsidR="00C82C15">
                        <w:rPr>
                          <w:rStyle w:val="s1"/>
                          <w:sz w:val="20"/>
                          <w:szCs w:val="20"/>
                        </w:rPr>
                        <w:t>”</w:t>
                      </w:r>
                    </w:p>
                    <w:p w14:paraId="59895AA8" w14:textId="3A18F65B" w:rsidR="00792FA1" w:rsidRPr="00372835" w:rsidRDefault="00F0212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72E95">
        <w:rPr>
          <w:rFonts w:ascii="Arial" w:eastAsia="Times New Roman" w:hAnsi="Arial" w:cs="Arial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0E26B0C6" wp14:editId="7E135B53">
            <wp:simplePos x="0" y="0"/>
            <wp:positionH relativeFrom="column">
              <wp:posOffset>3457575</wp:posOffset>
            </wp:positionH>
            <wp:positionV relativeFrom="paragraph">
              <wp:posOffset>111125</wp:posOffset>
            </wp:positionV>
            <wp:extent cx="2680335" cy="1571625"/>
            <wp:effectExtent l="0" t="0" r="0" b="3175"/>
            <wp:wrapTight wrapText="bothSides">
              <wp:wrapPolygon edited="0">
                <wp:start x="0" y="0"/>
                <wp:lineTo x="0" y="21469"/>
                <wp:lineTo x="21493" y="21469"/>
                <wp:lineTo x="2149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0335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2674" w:rsidRPr="00CE5289">
        <w:rPr>
          <w:rFonts w:ascii="Arial" w:hAnsi="Arial" w:cs="Arial"/>
          <w:sz w:val="22"/>
          <w:szCs w:val="22"/>
        </w:rPr>
        <w:t>The “</w:t>
      </w:r>
      <w:proofErr w:type="spellStart"/>
      <w:r w:rsidR="005C2674" w:rsidRPr="00CE5289">
        <w:rPr>
          <w:rFonts w:ascii="Arial" w:hAnsi="Arial" w:cs="Arial"/>
          <w:sz w:val="22"/>
          <w:szCs w:val="22"/>
        </w:rPr>
        <w:t>Ischemic</w:t>
      </w:r>
      <w:proofErr w:type="spellEnd"/>
      <w:r w:rsidR="005C2674" w:rsidRPr="00CE5289">
        <w:rPr>
          <w:rFonts w:ascii="Arial" w:hAnsi="Arial" w:cs="Arial"/>
          <w:sz w:val="22"/>
          <w:szCs w:val="22"/>
        </w:rPr>
        <w:t xml:space="preserve"> stroke” is caused by a blockage</w:t>
      </w:r>
      <w:r w:rsidR="00FE725A">
        <w:rPr>
          <w:rFonts w:ascii="Arial" w:hAnsi="Arial" w:cs="Arial"/>
          <w:sz w:val="22"/>
          <w:szCs w:val="22"/>
        </w:rPr>
        <w:t xml:space="preserve">  </w:t>
      </w:r>
      <w:r w:rsidR="005C2674" w:rsidRPr="00CE5289">
        <w:rPr>
          <w:rFonts w:ascii="Arial" w:hAnsi="Arial" w:cs="Arial"/>
          <w:sz w:val="22"/>
          <w:szCs w:val="22"/>
        </w:rPr>
        <w:t xml:space="preserve"> of cutting of the blood supply to the brain;</w:t>
      </w:r>
      <w:r w:rsidR="00037539">
        <w:rPr>
          <w:rFonts w:ascii="Arial" w:hAnsi="Arial" w:cs="Arial"/>
          <w:sz w:val="22"/>
          <w:szCs w:val="22"/>
        </w:rPr>
        <w:t xml:space="preserve"> </w:t>
      </w:r>
      <w:r w:rsidR="00037539" w:rsidRPr="00CE5289">
        <w:rPr>
          <w:rFonts w:ascii="Arial" w:hAnsi="Arial" w:cs="Arial"/>
          <w:sz w:val="22"/>
          <w:szCs w:val="22"/>
        </w:rPr>
        <w:t xml:space="preserve"> </w:t>
      </w:r>
      <w:r w:rsidR="005C2674" w:rsidRPr="00CE5289">
        <w:rPr>
          <w:rFonts w:ascii="Arial" w:hAnsi="Arial" w:cs="Arial"/>
          <w:sz w:val="22"/>
          <w:szCs w:val="22"/>
        </w:rPr>
        <w:t>research performed by</w:t>
      </w:r>
      <w:r w:rsidR="005C2674" w:rsidRPr="00CE5289">
        <w:rPr>
          <w:rStyle w:val="s1"/>
          <w:rFonts w:ascii="Arial" w:hAnsi="Arial" w:cs="Arial"/>
          <w:sz w:val="22"/>
          <w:szCs w:val="22"/>
        </w:rPr>
        <w:t xml:space="preserve"> Murphy, S.J. and </w:t>
      </w:r>
      <w:proofErr w:type="spellStart"/>
      <w:r w:rsidR="005C2674" w:rsidRPr="00CE5289">
        <w:rPr>
          <w:rStyle w:val="s1"/>
          <w:rFonts w:ascii="Arial" w:hAnsi="Arial" w:cs="Arial"/>
          <w:sz w:val="22"/>
          <w:szCs w:val="22"/>
        </w:rPr>
        <w:t>Werring</w:t>
      </w:r>
      <w:proofErr w:type="spellEnd"/>
      <w:r w:rsidR="005C2674" w:rsidRPr="00CE5289">
        <w:rPr>
          <w:rStyle w:val="s1"/>
          <w:rFonts w:ascii="Arial" w:hAnsi="Arial" w:cs="Arial"/>
          <w:sz w:val="22"/>
          <w:szCs w:val="22"/>
        </w:rPr>
        <w:t>, D.J.,</w:t>
      </w:r>
      <w:r w:rsidR="0094107B">
        <w:rPr>
          <w:rStyle w:val="s1"/>
          <w:rFonts w:ascii="Arial" w:hAnsi="Arial" w:cs="Arial"/>
          <w:sz w:val="22"/>
          <w:szCs w:val="22"/>
        </w:rPr>
        <w:t xml:space="preserve"> </w:t>
      </w:r>
      <w:r w:rsidR="005C2674" w:rsidRPr="00CE5289">
        <w:rPr>
          <w:rStyle w:val="s1"/>
          <w:rFonts w:ascii="Arial" w:hAnsi="Arial" w:cs="Arial"/>
          <w:sz w:val="22"/>
          <w:szCs w:val="22"/>
        </w:rPr>
        <w:t>(2020</w:t>
      </w:r>
      <w:r w:rsidR="00E14FD9">
        <w:rPr>
          <w:rStyle w:val="s1"/>
          <w:rFonts w:ascii="Arial" w:hAnsi="Arial" w:cs="Arial"/>
          <w:sz w:val="22"/>
          <w:szCs w:val="22"/>
        </w:rPr>
        <w:t>,</w:t>
      </w:r>
      <w:r w:rsidR="00E507E3">
        <w:rPr>
          <w:rStyle w:val="s1"/>
          <w:rFonts w:ascii="Arial" w:hAnsi="Arial" w:cs="Arial"/>
          <w:sz w:val="22"/>
          <w:szCs w:val="22"/>
        </w:rPr>
        <w:t xml:space="preserve"> </w:t>
      </w:r>
      <w:r w:rsidR="00E507E3" w:rsidRPr="00E507E3">
        <w:rPr>
          <w:rStyle w:val="s1"/>
          <w:rFonts w:ascii="Arial" w:hAnsi="Arial" w:cs="Arial"/>
          <w:sz w:val="22"/>
          <w:szCs w:val="22"/>
        </w:rPr>
        <w:t>pp.561-56</w:t>
      </w:r>
      <w:r w:rsidR="0094107B">
        <w:rPr>
          <w:rStyle w:val="s1"/>
          <w:rFonts w:ascii="Arial" w:hAnsi="Arial" w:cs="Arial"/>
          <w:sz w:val="22"/>
          <w:szCs w:val="22"/>
        </w:rPr>
        <w:t>6</w:t>
      </w:r>
      <w:r w:rsidR="00037539">
        <w:rPr>
          <w:rStyle w:val="s1"/>
          <w:rFonts w:ascii="Arial" w:hAnsi="Arial" w:cs="Arial"/>
          <w:sz w:val="22"/>
          <w:szCs w:val="22"/>
        </w:rPr>
        <w:t xml:space="preserve">), </w:t>
      </w:r>
      <w:r w:rsidR="005C2674" w:rsidRPr="00CE5289">
        <w:rPr>
          <w:rStyle w:val="s1"/>
          <w:rFonts w:ascii="Arial" w:hAnsi="Arial" w:cs="Arial"/>
          <w:sz w:val="22"/>
          <w:szCs w:val="22"/>
        </w:rPr>
        <w:t xml:space="preserve">affirms that </w:t>
      </w:r>
      <w:proofErr w:type="spellStart"/>
      <w:r w:rsidR="005C2674" w:rsidRPr="00CE5289">
        <w:rPr>
          <w:rStyle w:val="s1"/>
          <w:rFonts w:ascii="Arial" w:hAnsi="Arial" w:cs="Arial"/>
          <w:sz w:val="22"/>
          <w:szCs w:val="22"/>
        </w:rPr>
        <w:t>ischemic</w:t>
      </w:r>
      <w:proofErr w:type="spellEnd"/>
      <w:r w:rsidR="005C2674" w:rsidRPr="00CE5289">
        <w:rPr>
          <w:rStyle w:val="s1"/>
          <w:rFonts w:ascii="Arial" w:hAnsi="Arial" w:cs="Arial"/>
          <w:sz w:val="22"/>
          <w:szCs w:val="22"/>
        </w:rPr>
        <w:t xml:space="preserve"> stroke is the most common cause of stroke</w:t>
      </w:r>
      <w:r w:rsidR="005C2674" w:rsidRPr="00CE5289">
        <w:rPr>
          <w:rFonts w:ascii="Arial" w:hAnsi="Arial" w:cs="Arial"/>
          <w:sz w:val="22"/>
          <w:szCs w:val="22"/>
        </w:rPr>
        <w:t xml:space="preserve"> and approximately 80% major cause of stroke.</w:t>
      </w:r>
      <w:r w:rsidR="00E26377">
        <w:rPr>
          <w:rFonts w:ascii="Arial" w:hAnsi="Arial" w:cs="Arial"/>
          <w:sz w:val="22"/>
          <w:szCs w:val="22"/>
        </w:rPr>
        <w:t xml:space="preserve"> However,</w:t>
      </w:r>
      <w:r w:rsidR="00E80E77">
        <w:rPr>
          <w:rFonts w:ascii="Arial" w:hAnsi="Arial" w:cs="Arial"/>
          <w:sz w:val="22"/>
          <w:szCs w:val="22"/>
        </w:rPr>
        <w:t xml:space="preserve"> the e </w:t>
      </w:r>
      <w:r w:rsidR="0092779D">
        <w:rPr>
          <w:rFonts w:ascii="Arial" w:hAnsi="Arial" w:cs="Arial"/>
          <w:sz w:val="22"/>
          <w:szCs w:val="22"/>
        </w:rPr>
        <w:t xml:space="preserve">effects of </w:t>
      </w:r>
      <w:r w:rsidR="0092779D">
        <w:rPr>
          <w:rFonts w:ascii="Arial" w:eastAsia="Times New Roman" w:hAnsi="Arial" w:cs="Arial"/>
          <w:color w:val="212B32"/>
          <w:sz w:val="22"/>
          <w:szCs w:val="22"/>
        </w:rPr>
        <w:t xml:space="preserve">a </w:t>
      </w:r>
      <w:r w:rsidR="004A6CA6" w:rsidRPr="004A6CA6">
        <w:rPr>
          <w:rFonts w:ascii="Arial" w:eastAsia="Times New Roman" w:hAnsi="Arial" w:cs="Arial"/>
          <w:color w:val="212B32"/>
          <w:sz w:val="22"/>
          <w:szCs w:val="22"/>
        </w:rPr>
        <w:t xml:space="preserve">transient </w:t>
      </w:r>
      <w:proofErr w:type="spellStart"/>
      <w:r w:rsidR="004A6CA6" w:rsidRPr="004A6CA6">
        <w:rPr>
          <w:rFonts w:ascii="Arial" w:eastAsia="Times New Roman" w:hAnsi="Arial" w:cs="Arial"/>
          <w:color w:val="212B32"/>
          <w:sz w:val="22"/>
          <w:szCs w:val="22"/>
        </w:rPr>
        <w:t>ischemic</w:t>
      </w:r>
      <w:proofErr w:type="spellEnd"/>
      <w:r w:rsidR="004A6CA6" w:rsidRPr="004A6CA6">
        <w:rPr>
          <w:rFonts w:ascii="Arial" w:eastAsia="Times New Roman" w:hAnsi="Arial" w:cs="Arial"/>
          <w:color w:val="212B32"/>
          <w:sz w:val="22"/>
          <w:szCs w:val="22"/>
        </w:rPr>
        <w:t xml:space="preserve"> attack (TIA) or "mini stroke"</w:t>
      </w:r>
      <w:r w:rsidR="004A6CA6">
        <w:rPr>
          <w:rFonts w:ascii="Arial" w:eastAsia="Times New Roman" w:hAnsi="Arial" w:cs="Arial"/>
          <w:color w:val="212B32"/>
          <w:sz w:val="22"/>
          <w:szCs w:val="22"/>
        </w:rPr>
        <w:t xml:space="preserve"> </w:t>
      </w:r>
      <w:r w:rsidR="00FA6D28">
        <w:rPr>
          <w:rFonts w:ascii="Arial" w:eastAsia="Times New Roman" w:hAnsi="Arial" w:cs="Arial"/>
          <w:color w:val="212B32"/>
          <w:sz w:val="22"/>
          <w:szCs w:val="22"/>
        </w:rPr>
        <w:t>lasts a few minutes to</w:t>
      </w:r>
      <w:r w:rsidR="00664D0C">
        <w:rPr>
          <w:rFonts w:ascii="Arial" w:eastAsia="Times New Roman" w:hAnsi="Arial" w:cs="Arial"/>
          <w:color w:val="212B32"/>
          <w:sz w:val="22"/>
          <w:szCs w:val="22"/>
        </w:rPr>
        <w:t xml:space="preserve"> a few hours and fully resolve within 24h. </w:t>
      </w:r>
    </w:p>
    <w:p w14:paraId="725C3421" w14:textId="42D75634" w:rsidR="0005251E" w:rsidRPr="00037539" w:rsidRDefault="0005251E" w:rsidP="007029AE">
      <w:pPr>
        <w:pStyle w:val="p1"/>
        <w:spacing w:line="360" w:lineRule="auto"/>
        <w:jc w:val="both"/>
        <w:divId w:val="167411527"/>
        <w:rPr>
          <w:rFonts w:ascii="Arial" w:hAnsi="Arial" w:cs="Arial"/>
          <w:sz w:val="22"/>
          <w:szCs w:val="22"/>
        </w:rPr>
      </w:pPr>
    </w:p>
    <w:p w14:paraId="2B2971F6" w14:textId="29948175" w:rsidR="003A5E1B" w:rsidRDefault="00664D0C" w:rsidP="007029AE">
      <w:pPr>
        <w:pStyle w:val="p2"/>
        <w:spacing w:line="360" w:lineRule="auto"/>
        <w:jc w:val="both"/>
        <w:rPr>
          <w:rFonts w:ascii="Arial" w:eastAsia="Times New Roman" w:hAnsi="Arial" w:cs="Arial"/>
          <w:color w:val="212B32"/>
          <w:sz w:val="22"/>
          <w:szCs w:val="22"/>
        </w:rPr>
      </w:pPr>
      <w:r>
        <w:rPr>
          <w:rFonts w:ascii="Arial" w:eastAsia="Times New Roman" w:hAnsi="Arial" w:cs="Arial"/>
          <w:color w:val="212B32"/>
          <w:sz w:val="22"/>
          <w:szCs w:val="22"/>
        </w:rPr>
        <w:t xml:space="preserve">Even though this disease last within less than a day is usually </w:t>
      </w:r>
      <w:r w:rsidR="001374D0">
        <w:rPr>
          <w:rFonts w:ascii="Arial" w:eastAsia="Times New Roman" w:hAnsi="Arial" w:cs="Arial"/>
          <w:color w:val="212B32"/>
          <w:sz w:val="22"/>
          <w:szCs w:val="22"/>
        </w:rPr>
        <w:t>a sign warning of a fut</w:t>
      </w:r>
      <w:r w:rsidR="00B1598A">
        <w:rPr>
          <w:rFonts w:ascii="Arial" w:eastAsia="Times New Roman" w:hAnsi="Arial" w:cs="Arial"/>
          <w:color w:val="212B32"/>
          <w:sz w:val="22"/>
          <w:szCs w:val="22"/>
        </w:rPr>
        <w:t>ure stroke.</w:t>
      </w:r>
    </w:p>
    <w:p w14:paraId="335B7306" w14:textId="33F88B3D" w:rsidR="00FF07BF" w:rsidRDefault="00B1598A" w:rsidP="007029AE">
      <w:pPr>
        <w:pStyle w:val="p2"/>
        <w:spacing w:line="360" w:lineRule="auto"/>
        <w:jc w:val="both"/>
        <w:rPr>
          <w:rFonts w:ascii="Arial" w:eastAsia="Times New Roman" w:hAnsi="Arial" w:cs="Arial"/>
          <w:color w:val="212B32"/>
          <w:sz w:val="22"/>
          <w:szCs w:val="22"/>
        </w:rPr>
      </w:pPr>
      <w:r>
        <w:rPr>
          <w:rFonts w:ascii="Arial" w:eastAsia="Times New Roman" w:hAnsi="Arial" w:cs="Arial"/>
          <w:color w:val="212B32"/>
          <w:sz w:val="22"/>
          <w:szCs w:val="22"/>
        </w:rPr>
        <w:t xml:space="preserve">People who had </w:t>
      </w:r>
      <w:r w:rsidR="00041132">
        <w:rPr>
          <w:rFonts w:ascii="Arial" w:eastAsia="Times New Roman" w:hAnsi="Arial" w:cs="Arial"/>
          <w:color w:val="212B32"/>
          <w:sz w:val="22"/>
          <w:szCs w:val="22"/>
        </w:rPr>
        <w:t>a mini-attack</w:t>
      </w:r>
      <w:r w:rsidR="00936763">
        <w:rPr>
          <w:rFonts w:ascii="Arial" w:eastAsia="Times New Roman" w:hAnsi="Arial" w:cs="Arial"/>
          <w:color w:val="212B32"/>
          <w:sz w:val="22"/>
          <w:szCs w:val="22"/>
        </w:rPr>
        <w:t xml:space="preserve"> will have a larger stroke during the year. Therefore, is important </w:t>
      </w:r>
      <w:r w:rsidR="0081131C">
        <w:rPr>
          <w:rFonts w:ascii="Arial" w:eastAsia="Times New Roman" w:hAnsi="Arial" w:cs="Arial"/>
          <w:color w:val="212B32"/>
          <w:sz w:val="22"/>
          <w:szCs w:val="22"/>
        </w:rPr>
        <w:t xml:space="preserve">to consult </w:t>
      </w:r>
      <w:r w:rsidR="00E41638">
        <w:rPr>
          <w:rFonts w:ascii="Arial" w:eastAsia="Times New Roman" w:hAnsi="Arial" w:cs="Arial"/>
          <w:color w:val="212B32"/>
          <w:sz w:val="22"/>
          <w:szCs w:val="22"/>
        </w:rPr>
        <w:t>your Doctor when the individual experi</w:t>
      </w:r>
      <w:r w:rsidR="00F56EFA">
        <w:rPr>
          <w:rFonts w:ascii="Arial" w:eastAsia="Times New Roman" w:hAnsi="Arial" w:cs="Arial"/>
          <w:color w:val="212B32"/>
          <w:sz w:val="22"/>
          <w:szCs w:val="22"/>
        </w:rPr>
        <w:t>ence stroke-like symptoms</w:t>
      </w:r>
      <w:r w:rsidR="00FF07BF">
        <w:rPr>
          <w:rFonts w:ascii="Arial" w:eastAsia="Times New Roman" w:hAnsi="Arial" w:cs="Arial"/>
          <w:color w:val="212B32"/>
          <w:sz w:val="22"/>
          <w:szCs w:val="22"/>
        </w:rPr>
        <w:t>.</w:t>
      </w:r>
    </w:p>
    <w:p w14:paraId="250E2405" w14:textId="080322C9" w:rsidR="00C3207A" w:rsidRPr="00FF07BF" w:rsidRDefault="003910BD" w:rsidP="007029AE">
      <w:pPr>
        <w:pStyle w:val="p2"/>
        <w:spacing w:line="360" w:lineRule="auto"/>
        <w:jc w:val="both"/>
        <w:rPr>
          <w:rFonts w:ascii="Arial" w:eastAsia="Times New Roman" w:hAnsi="Arial" w:cs="Arial"/>
          <w:color w:val="212B32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</w:t>
      </w:r>
      <w:r w:rsidR="005C2674" w:rsidRPr="00CE5289">
        <w:rPr>
          <w:rFonts w:ascii="Arial" w:hAnsi="Arial" w:cs="Arial"/>
          <w:sz w:val="22"/>
          <w:szCs w:val="22"/>
        </w:rPr>
        <w:t xml:space="preserve">emorrhagic stroke although </w:t>
      </w:r>
      <w:r w:rsidR="00417792">
        <w:rPr>
          <w:rFonts w:ascii="Arial" w:hAnsi="Arial" w:cs="Arial"/>
          <w:sz w:val="22"/>
          <w:szCs w:val="22"/>
        </w:rPr>
        <w:t xml:space="preserve">are less common </w:t>
      </w:r>
      <w:r w:rsidR="005C2674" w:rsidRPr="00CE5289">
        <w:rPr>
          <w:rFonts w:ascii="Arial" w:hAnsi="Arial" w:cs="Arial"/>
          <w:sz w:val="22"/>
          <w:szCs w:val="22"/>
        </w:rPr>
        <w:t xml:space="preserve"> reason of stroke, grounds  blood vessel in the brain to leaks or</w:t>
      </w:r>
      <w:r w:rsidR="003A5E1B">
        <w:rPr>
          <w:rFonts w:ascii="Arial" w:hAnsi="Arial" w:cs="Arial"/>
          <w:sz w:val="22"/>
          <w:szCs w:val="22"/>
        </w:rPr>
        <w:t xml:space="preserve"> rupture</w:t>
      </w:r>
      <w:r w:rsidR="003A5E1B" w:rsidRPr="00CE5289">
        <w:rPr>
          <w:rFonts w:ascii="Arial" w:hAnsi="Arial" w:cs="Arial"/>
          <w:sz w:val="22"/>
          <w:szCs w:val="22"/>
        </w:rPr>
        <w:t>-and</w:t>
      </w:r>
      <w:r w:rsidR="005C2674" w:rsidRPr="00CE5289">
        <w:rPr>
          <w:rFonts w:ascii="Arial" w:hAnsi="Arial" w:cs="Arial"/>
          <w:sz w:val="22"/>
          <w:szCs w:val="22"/>
        </w:rPr>
        <w:t xml:space="preserve"> it</w:t>
      </w:r>
      <w:r w:rsidR="00C3207A" w:rsidRPr="00CE5289">
        <w:rPr>
          <w:rFonts w:ascii="Arial" w:hAnsi="Arial" w:cs="Arial"/>
          <w:sz w:val="22"/>
          <w:szCs w:val="22"/>
        </w:rPr>
        <w:t xml:space="preserve"> is estimated that around 20% of individuals had it. </w:t>
      </w:r>
      <w:r w:rsidR="00654970">
        <w:rPr>
          <w:rFonts w:ascii="Arial" w:hAnsi="Arial" w:cs="Arial"/>
          <w:sz w:val="22"/>
          <w:szCs w:val="22"/>
        </w:rPr>
        <w:t>This type of stroke is very dangerou</w:t>
      </w:r>
      <w:r w:rsidR="00405041">
        <w:rPr>
          <w:rFonts w:ascii="Arial" w:hAnsi="Arial" w:cs="Arial"/>
          <w:sz w:val="22"/>
          <w:szCs w:val="22"/>
        </w:rPr>
        <w:t>s by compressing its tissues and causing</w:t>
      </w:r>
      <w:r w:rsidR="00CE0850">
        <w:rPr>
          <w:rFonts w:ascii="Arial" w:hAnsi="Arial" w:cs="Arial"/>
          <w:sz w:val="22"/>
          <w:szCs w:val="22"/>
        </w:rPr>
        <w:t xml:space="preserve"> an increase in pressure</w:t>
      </w:r>
      <w:r w:rsidR="001A4D4B">
        <w:rPr>
          <w:rFonts w:ascii="Arial" w:hAnsi="Arial" w:cs="Arial"/>
          <w:sz w:val="22"/>
          <w:szCs w:val="22"/>
        </w:rPr>
        <w:t xml:space="preserve"> leading the </w:t>
      </w:r>
      <w:r w:rsidR="00751A2B">
        <w:rPr>
          <w:rFonts w:ascii="Arial" w:hAnsi="Arial" w:cs="Arial"/>
          <w:sz w:val="22"/>
          <w:szCs w:val="22"/>
        </w:rPr>
        <w:t>cell</w:t>
      </w:r>
      <w:r w:rsidR="004E530A">
        <w:rPr>
          <w:rFonts w:ascii="Arial" w:hAnsi="Arial" w:cs="Arial"/>
          <w:sz w:val="22"/>
          <w:szCs w:val="22"/>
        </w:rPr>
        <w:t xml:space="preserve"> death. Although is treated by reducing pressure </w:t>
      </w:r>
      <w:r w:rsidR="00D6649F">
        <w:rPr>
          <w:rFonts w:ascii="Arial" w:hAnsi="Arial" w:cs="Arial"/>
          <w:sz w:val="22"/>
          <w:szCs w:val="22"/>
        </w:rPr>
        <w:t>around the skull and by the prescription</w:t>
      </w:r>
      <w:r w:rsidR="00300FD1">
        <w:rPr>
          <w:rFonts w:ascii="Arial" w:hAnsi="Arial" w:cs="Arial"/>
          <w:sz w:val="22"/>
          <w:szCs w:val="22"/>
        </w:rPr>
        <w:t xml:space="preserve"> of drugs to stop bleeding. </w:t>
      </w:r>
    </w:p>
    <w:p w14:paraId="04B2D894" w14:textId="122E3E86" w:rsidR="00C3207A" w:rsidRPr="00CE5289" w:rsidRDefault="00C3207A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1C49A5" w14:textId="791F5AB9" w:rsidR="00412635" w:rsidRPr="00070F65" w:rsidRDefault="00070F65" w:rsidP="007029AE">
      <w:pPr>
        <w:pStyle w:val="p2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070F65">
        <w:rPr>
          <w:rFonts w:ascii="Arial" w:hAnsi="Arial" w:cs="Arial"/>
          <w:b/>
          <w:bCs/>
          <w:sz w:val="22"/>
          <w:szCs w:val="22"/>
        </w:rPr>
        <w:t>Risks</w:t>
      </w:r>
      <w:r w:rsidR="00506878">
        <w:rPr>
          <w:rFonts w:ascii="Arial" w:hAnsi="Arial" w:cs="Arial"/>
          <w:b/>
          <w:bCs/>
          <w:sz w:val="22"/>
          <w:szCs w:val="22"/>
        </w:rPr>
        <w:t xml:space="preserve"> Factors</w:t>
      </w:r>
    </w:p>
    <w:p w14:paraId="6091E1BC" w14:textId="77777777" w:rsidR="00412635" w:rsidRDefault="00412635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FE8FE5" w14:textId="5D6BA35D" w:rsidR="00C3207A" w:rsidRPr="00CE5289" w:rsidRDefault="00C3207A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E5289">
        <w:rPr>
          <w:rFonts w:ascii="Arial" w:hAnsi="Arial" w:cs="Arial"/>
          <w:sz w:val="22"/>
          <w:szCs w:val="22"/>
        </w:rPr>
        <w:t>The major risks factors of stroke includ</w:t>
      </w:r>
      <w:r w:rsidR="007C2403">
        <w:rPr>
          <w:rFonts w:ascii="Arial" w:hAnsi="Arial" w:cs="Arial"/>
          <w:sz w:val="22"/>
          <w:szCs w:val="22"/>
        </w:rPr>
        <w:t>e</w:t>
      </w:r>
      <w:r w:rsidR="001221A8" w:rsidRPr="00CE5289">
        <w:rPr>
          <w:rFonts w:ascii="Arial" w:hAnsi="Arial" w:cs="Arial"/>
          <w:sz w:val="22"/>
          <w:szCs w:val="22"/>
        </w:rPr>
        <w:t xml:space="preserve"> Age, Diabetes, Gender, Blood pressure, Smok</w:t>
      </w:r>
      <w:r w:rsidR="0006735F" w:rsidRPr="00CE5289">
        <w:rPr>
          <w:rFonts w:ascii="Arial" w:hAnsi="Arial" w:cs="Arial"/>
          <w:sz w:val="22"/>
          <w:szCs w:val="22"/>
        </w:rPr>
        <w:t>ing,  Obesity</w:t>
      </w:r>
      <w:r w:rsidR="006D2EAB" w:rsidRPr="00CE5289">
        <w:rPr>
          <w:rFonts w:ascii="Arial" w:hAnsi="Arial" w:cs="Arial"/>
          <w:sz w:val="22"/>
          <w:szCs w:val="22"/>
        </w:rPr>
        <w:t xml:space="preserve">, Alcohol, Ethnicity </w:t>
      </w:r>
      <w:r w:rsidR="008023F7" w:rsidRPr="00CE5289">
        <w:rPr>
          <w:rFonts w:ascii="Arial" w:hAnsi="Arial" w:cs="Arial"/>
          <w:sz w:val="22"/>
          <w:szCs w:val="22"/>
        </w:rPr>
        <w:t>and Vascular Diseases.</w:t>
      </w:r>
    </w:p>
    <w:p w14:paraId="31D2ED90" w14:textId="05F7D345" w:rsidR="00C01C93" w:rsidRPr="00CE5289" w:rsidRDefault="00C01C93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85D289" w14:textId="2975707A" w:rsidR="00C147BA" w:rsidRDefault="00760C40" w:rsidP="007029AE">
      <w:pPr>
        <w:pStyle w:val="p2"/>
        <w:spacing w:line="360" w:lineRule="auto"/>
        <w:jc w:val="both"/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 w:rsidRPr="00831399">
        <w:rPr>
          <w:rFonts w:ascii="Arial" w:eastAsia="Times New Roman" w:hAnsi="Arial" w:cs="Arial"/>
          <w:i/>
          <w:iCs/>
          <w:color w:val="2E2E2E"/>
          <w:sz w:val="22"/>
          <w:szCs w:val="22"/>
        </w:rPr>
        <w:t>Age</w:t>
      </w:r>
      <w:r w:rsidRPr="00CE5289">
        <w:rPr>
          <w:rFonts w:ascii="Arial" w:eastAsia="Times New Roman" w:hAnsi="Arial" w:cs="Arial"/>
          <w:color w:val="2E2E2E"/>
          <w:sz w:val="22"/>
          <w:szCs w:val="22"/>
        </w:rPr>
        <w:t xml:space="preserve"> </w:t>
      </w:r>
      <w:r w:rsidR="009C1BE6" w:rsidRPr="00CE5289">
        <w:rPr>
          <w:rFonts w:ascii="Arial" w:eastAsia="Times New Roman" w:hAnsi="Arial" w:cs="Arial"/>
          <w:color w:val="2E2E2E"/>
          <w:sz w:val="22"/>
          <w:szCs w:val="22"/>
        </w:rPr>
        <w:t xml:space="preserve">has a big impact on </w:t>
      </w:r>
      <w:r w:rsidR="00B34E17">
        <w:rPr>
          <w:rFonts w:ascii="Arial" w:eastAsia="Times New Roman" w:hAnsi="Arial" w:cs="Arial"/>
          <w:color w:val="2E2E2E"/>
          <w:sz w:val="22"/>
          <w:szCs w:val="22"/>
        </w:rPr>
        <w:t>this pathology,</w:t>
      </w:r>
      <w:r w:rsidR="009C1BE6" w:rsidRPr="00CE5289">
        <w:rPr>
          <w:rFonts w:ascii="Arial" w:eastAsia="Times New Roman" w:hAnsi="Arial" w:cs="Arial"/>
          <w:color w:val="2E2E2E"/>
          <w:sz w:val="22"/>
          <w:szCs w:val="22"/>
        </w:rPr>
        <w:t xml:space="preserve"> i</w:t>
      </w:r>
      <w:r w:rsidR="00347D25" w:rsidRPr="00CE5289">
        <w:rPr>
          <w:rFonts w:ascii="Arial" w:eastAsia="Times New Roman" w:hAnsi="Arial" w:cs="Arial"/>
          <w:color w:val="2E2E2E"/>
          <w:sz w:val="22"/>
          <w:szCs w:val="22"/>
        </w:rPr>
        <w:t>n fact</w:t>
      </w:r>
      <w:r w:rsidR="001D738A">
        <w:rPr>
          <w:rFonts w:ascii="Arial" w:eastAsia="Times New Roman" w:hAnsi="Arial" w:cs="Arial"/>
          <w:color w:val="2E2E2E"/>
          <w:sz w:val="22"/>
          <w:szCs w:val="22"/>
        </w:rPr>
        <w:t xml:space="preserve">, </w:t>
      </w:r>
      <w:r w:rsidR="00347D25" w:rsidRPr="00CE5289">
        <w:rPr>
          <w:rFonts w:ascii="Arial" w:eastAsia="Times New Roman" w:hAnsi="Arial" w:cs="Arial"/>
          <w:color w:val="2E2E2E"/>
          <w:sz w:val="22"/>
          <w:szCs w:val="22"/>
        </w:rPr>
        <w:t>according to</w:t>
      </w:r>
      <w:r w:rsidR="00F11763" w:rsidRPr="00CE5289">
        <w:rPr>
          <w:rFonts w:ascii="Arial" w:eastAsia="Times New Roman" w:hAnsi="Arial" w:cs="Arial"/>
          <w:color w:val="2E2E2E"/>
          <w:sz w:val="22"/>
          <w:szCs w:val="22"/>
        </w:rPr>
        <w:t xml:space="preserve"> </w:t>
      </w:r>
      <w:proofErr w:type="spellStart"/>
      <w:r w:rsidR="00CE5289" w:rsidRPr="00CE5289">
        <w:rPr>
          <w:rStyle w:val="s1"/>
          <w:rFonts w:ascii="Arial" w:hAnsi="Arial" w:cs="Arial"/>
          <w:sz w:val="22"/>
          <w:szCs w:val="22"/>
        </w:rPr>
        <w:t>Elkind</w:t>
      </w:r>
      <w:proofErr w:type="spellEnd"/>
      <w:r w:rsidR="00CE5289" w:rsidRPr="00CE5289">
        <w:rPr>
          <w:rStyle w:val="s1"/>
          <w:rFonts w:ascii="Arial" w:hAnsi="Arial" w:cs="Arial"/>
          <w:sz w:val="22"/>
          <w:szCs w:val="22"/>
        </w:rPr>
        <w:t>, M.S. and Sacco, R.L.,( 1998)</w:t>
      </w:r>
      <w:r w:rsidR="00A22DD3">
        <w:rPr>
          <w:rStyle w:val="s1"/>
          <w:rFonts w:ascii="Arial" w:hAnsi="Arial" w:cs="Arial"/>
          <w:sz w:val="22"/>
          <w:szCs w:val="22"/>
        </w:rPr>
        <w:t xml:space="preserve">, </w:t>
      </w:r>
      <w:r w:rsidR="001D738A">
        <w:rPr>
          <w:rStyle w:val="s1"/>
          <w:rFonts w:ascii="Arial" w:hAnsi="Arial" w:cs="Arial"/>
          <w:sz w:val="22"/>
          <w:szCs w:val="22"/>
        </w:rPr>
        <w:t>the incidents of Stroke increas</w:t>
      </w:r>
      <w:r w:rsidR="00594B3A">
        <w:rPr>
          <w:rStyle w:val="s1"/>
          <w:rFonts w:ascii="Arial" w:hAnsi="Arial" w:cs="Arial"/>
          <w:sz w:val="22"/>
          <w:szCs w:val="22"/>
        </w:rPr>
        <w:t>e with age</w:t>
      </w:r>
      <w:r w:rsidR="00460B73">
        <w:rPr>
          <w:rStyle w:val="s1"/>
          <w:rFonts w:ascii="Arial" w:hAnsi="Arial" w:cs="Arial"/>
          <w:sz w:val="22"/>
          <w:szCs w:val="22"/>
        </w:rPr>
        <w:t xml:space="preserve">. </w:t>
      </w:r>
      <w:r w:rsidR="000A0B96" w:rsidRPr="00CE5289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At young ages, women have</w:t>
      </w:r>
      <w:r w:rsidR="000A0B96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an as high or higher risk of stroke as men, although at older ages the relative risk is scarcely h</w:t>
      </w:r>
      <w:r w:rsidR="000A0B96" w:rsidRPr="00CE5289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igher for men.</w:t>
      </w:r>
    </w:p>
    <w:p w14:paraId="497568A3" w14:textId="57A0EFE4" w:rsidR="006A7734" w:rsidRPr="006A7734" w:rsidRDefault="00AB0D9B" w:rsidP="007029AE">
      <w:pPr>
        <w:pStyle w:val="p2"/>
        <w:spacing w:line="360" w:lineRule="auto"/>
        <w:jc w:val="both"/>
        <w:rPr>
          <w:rStyle w:val="s1"/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The higher rate of strok</w:t>
      </w:r>
      <w:r w:rsidR="006A7734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 in women at younger ag</w:t>
      </w:r>
      <w:r w:rsidR="0058372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e, reflect to risks related to</w:t>
      </w:r>
      <w:r w:rsidR="002F797D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 xml:space="preserve"> pregnancy and postpartum state, however, can also include hormonal </w:t>
      </w:r>
      <w:r w:rsidR="00E75DCF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agents, such as contraceptives</w:t>
      </w:r>
      <w:r w:rsidR="00492DE1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</w:rPr>
        <w:t>.</w:t>
      </w:r>
    </w:p>
    <w:p w14:paraId="25B047F1" w14:textId="1436E953" w:rsidR="00C3207A" w:rsidRPr="00492DE1" w:rsidRDefault="00EB387F" w:rsidP="007029AE">
      <w:pPr>
        <w:pStyle w:val="p2"/>
        <w:spacing w:line="360" w:lineRule="auto"/>
        <w:jc w:val="both"/>
        <w:rPr>
          <w:rFonts w:ascii="Arial" w:eastAsia="Times New Roman" w:hAnsi="Arial" w:cs="Arial"/>
          <w:color w:val="2E2E2E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 </w:t>
      </w:r>
      <w:r w:rsidR="00B214E2">
        <w:rPr>
          <w:rFonts w:ascii="Arial" w:eastAsia="Times New Roman" w:hAnsi="Arial" w:cs="Arial"/>
          <w:color w:val="2E2E2E"/>
          <w:sz w:val="22"/>
          <w:szCs w:val="22"/>
        </w:rPr>
        <w:t>No</w:t>
      </w:r>
      <w:r w:rsidR="00BC1B12">
        <w:rPr>
          <w:rFonts w:ascii="Arial" w:eastAsia="Times New Roman" w:hAnsi="Arial" w:cs="Arial"/>
          <w:color w:val="2E2E2E"/>
          <w:sz w:val="22"/>
          <w:szCs w:val="22"/>
        </w:rPr>
        <w:t>wadays the</w:t>
      </w:r>
      <w:r w:rsidR="00460B73" w:rsidRPr="00CE5289">
        <w:rPr>
          <w:rFonts w:ascii="Arial" w:eastAsia="Times New Roman" w:hAnsi="Arial" w:cs="Arial"/>
          <w:color w:val="2E2E2E"/>
          <w:sz w:val="22"/>
          <w:szCs w:val="22"/>
        </w:rPr>
        <w:t xml:space="preserve"> risk of stroke in people aged 75–84 years is 25 times the risk in people aged 45–54.</w:t>
      </w:r>
    </w:p>
    <w:p w14:paraId="6C193CE1" w14:textId="522AC139" w:rsidR="00C3207A" w:rsidRPr="00CE5289" w:rsidRDefault="00C3207A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690753" w14:textId="245D2278" w:rsidR="000430E7" w:rsidRDefault="00CF33F3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CE5289">
        <w:rPr>
          <w:rFonts w:ascii="Arial" w:hAnsi="Arial" w:cs="Arial"/>
          <w:color w:val="000000" w:themeColor="text1"/>
        </w:rPr>
        <w:t xml:space="preserve">Studies made by </w:t>
      </w:r>
      <w:r w:rsidRPr="00CE5289">
        <w:rPr>
          <w:rStyle w:val="s1"/>
          <w:rFonts w:ascii="Arial" w:hAnsi="Arial" w:cs="Arial"/>
          <w:sz w:val="22"/>
          <w:szCs w:val="22"/>
        </w:rPr>
        <w:t>Markus, H., (2008</w:t>
      </w:r>
      <w:r w:rsidR="0070750D" w:rsidRPr="0070750D">
        <w:rPr>
          <w:rStyle w:val="s1"/>
          <w:rFonts w:ascii="Arial" w:hAnsi="Arial" w:cs="Arial"/>
          <w:sz w:val="22"/>
          <w:szCs w:val="22"/>
        </w:rPr>
        <w:t xml:space="preserve"> pp.586-591</w:t>
      </w:r>
      <w:r w:rsidR="00E04BB4">
        <w:rPr>
          <w:rStyle w:val="s1"/>
          <w:rFonts w:ascii="Arial" w:hAnsi="Arial" w:cs="Arial"/>
          <w:sz w:val="22"/>
          <w:szCs w:val="22"/>
        </w:rPr>
        <w:t xml:space="preserve"> </w:t>
      </w:r>
      <w:r w:rsidRPr="00CE5289">
        <w:rPr>
          <w:rStyle w:val="s1"/>
          <w:rFonts w:ascii="Arial" w:hAnsi="Arial" w:cs="Arial"/>
          <w:sz w:val="22"/>
          <w:szCs w:val="22"/>
        </w:rPr>
        <w:t>)</w:t>
      </w:r>
      <w:r w:rsidRPr="00CE5289">
        <w:rPr>
          <w:rFonts w:ascii="Arial" w:hAnsi="Arial" w:cs="Arial"/>
        </w:rPr>
        <w:t>, cla</w:t>
      </w:r>
      <w:r w:rsidR="00600595" w:rsidRPr="00CE5289">
        <w:rPr>
          <w:rFonts w:ascii="Arial" w:hAnsi="Arial" w:cs="Arial"/>
        </w:rPr>
        <w:t>ssified stroke as a cerebrovascul</w:t>
      </w:r>
      <w:r w:rsidR="00DA34BD" w:rsidRPr="00CE5289">
        <w:rPr>
          <w:rFonts w:ascii="Arial" w:hAnsi="Arial" w:cs="Arial"/>
        </w:rPr>
        <w:t xml:space="preserve">ar </w:t>
      </w:r>
      <w:r w:rsidR="00600595" w:rsidRPr="00CE5289">
        <w:rPr>
          <w:rFonts w:ascii="Arial" w:hAnsi="Arial" w:cs="Arial"/>
        </w:rPr>
        <w:t>disease</w:t>
      </w:r>
      <w:r w:rsidR="00DA34BD" w:rsidRPr="00CE5289">
        <w:rPr>
          <w:rFonts w:ascii="Arial" w:hAnsi="Arial" w:cs="Arial"/>
        </w:rPr>
        <w:t xml:space="preserve"> and he stat</w:t>
      </w:r>
      <w:r w:rsidR="005250CA" w:rsidRPr="00CE5289">
        <w:rPr>
          <w:rFonts w:ascii="Arial" w:hAnsi="Arial" w:cs="Arial"/>
        </w:rPr>
        <w:t xml:space="preserve">ed that this pathology is the most common cause of epilepsy in the elderly and is a major cause of depression. </w:t>
      </w:r>
      <w:r w:rsidR="005250CA" w:rsidRPr="00CE5289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68FB90C6" w14:textId="15EDFA09" w:rsidR="00B214E2" w:rsidRDefault="00B214E2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659DF9A4" w14:textId="787F08A1" w:rsidR="00B214E2" w:rsidRDefault="00B214E2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3C7AF296" w14:textId="70E9C508" w:rsidR="00B214E2" w:rsidRPr="00E72975" w:rsidRDefault="00831399" w:rsidP="007029AE">
      <w:pPr>
        <w:pStyle w:val="p1"/>
        <w:spacing w:line="360" w:lineRule="auto"/>
        <w:jc w:val="both"/>
        <w:divId w:val="282347083"/>
        <w:rPr>
          <w:rFonts w:ascii="Arial" w:hAnsi="Arial" w:cs="Arial"/>
          <w:sz w:val="22"/>
          <w:szCs w:val="22"/>
        </w:rPr>
      </w:pPr>
      <w:r w:rsidRPr="002F5431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Diabetes </w:t>
      </w:r>
      <w:r w:rsidR="004E487B" w:rsidRPr="002F5431">
        <w:rPr>
          <w:rFonts w:ascii="Arial" w:hAnsi="Arial" w:cs="Arial"/>
          <w:color w:val="000000" w:themeColor="text1"/>
          <w:sz w:val="22"/>
          <w:szCs w:val="22"/>
        </w:rPr>
        <w:t>Ac</w:t>
      </w:r>
      <w:r w:rsidR="005F0D17" w:rsidRPr="002F5431">
        <w:rPr>
          <w:rFonts w:ascii="Arial" w:hAnsi="Arial" w:cs="Arial"/>
          <w:color w:val="000000" w:themeColor="text1"/>
          <w:sz w:val="22"/>
          <w:szCs w:val="22"/>
        </w:rPr>
        <w:t xml:space="preserve">cording to </w:t>
      </w:r>
      <w:proofErr w:type="spellStart"/>
      <w:r w:rsidR="002F5431" w:rsidRPr="002F5431">
        <w:rPr>
          <w:rStyle w:val="s1"/>
          <w:rFonts w:ascii="Arial" w:hAnsi="Arial" w:cs="Arial"/>
          <w:sz w:val="22"/>
          <w:szCs w:val="22"/>
        </w:rPr>
        <w:t>Mankovsky</w:t>
      </w:r>
      <w:proofErr w:type="spellEnd"/>
      <w:r w:rsidR="002F5431" w:rsidRPr="002F5431">
        <w:rPr>
          <w:rStyle w:val="s1"/>
          <w:rFonts w:ascii="Arial" w:hAnsi="Arial" w:cs="Arial"/>
          <w:sz w:val="22"/>
          <w:szCs w:val="22"/>
        </w:rPr>
        <w:t xml:space="preserve">, B.N. and Ziegler, D., </w:t>
      </w:r>
      <w:r w:rsidR="002F5431">
        <w:rPr>
          <w:rStyle w:val="s1"/>
          <w:rFonts w:ascii="Arial" w:hAnsi="Arial" w:cs="Arial"/>
          <w:sz w:val="22"/>
          <w:szCs w:val="22"/>
        </w:rPr>
        <w:t>(</w:t>
      </w:r>
      <w:r w:rsidR="002F5431" w:rsidRPr="002F5431">
        <w:rPr>
          <w:rStyle w:val="s1"/>
          <w:rFonts w:ascii="Arial" w:hAnsi="Arial" w:cs="Arial"/>
          <w:sz w:val="22"/>
          <w:szCs w:val="22"/>
        </w:rPr>
        <w:t>2004</w:t>
      </w:r>
      <w:r w:rsidR="00993F5F">
        <w:rPr>
          <w:rStyle w:val="s1"/>
          <w:rFonts w:ascii="Arial" w:hAnsi="Arial" w:cs="Arial"/>
          <w:sz w:val="22"/>
          <w:szCs w:val="22"/>
        </w:rPr>
        <w:t>, pp.268-287)</w:t>
      </w:r>
      <w:r w:rsidR="00FD579A">
        <w:rPr>
          <w:rStyle w:val="s1"/>
          <w:rFonts w:ascii="Arial" w:hAnsi="Arial" w:cs="Arial"/>
          <w:sz w:val="22"/>
          <w:szCs w:val="22"/>
        </w:rPr>
        <w:t xml:space="preserve"> </w:t>
      </w:r>
      <w:r w:rsidR="009830BF">
        <w:rPr>
          <w:rStyle w:val="s1"/>
          <w:rFonts w:ascii="Arial" w:hAnsi="Arial" w:cs="Arial"/>
          <w:sz w:val="22"/>
          <w:szCs w:val="22"/>
        </w:rPr>
        <w:t>state that d</w:t>
      </w:r>
      <w:r w:rsidR="00E05301">
        <w:rPr>
          <w:rStyle w:val="s1"/>
          <w:rFonts w:ascii="Arial" w:hAnsi="Arial" w:cs="Arial"/>
          <w:sz w:val="22"/>
          <w:szCs w:val="22"/>
        </w:rPr>
        <w:t>iabetes</w:t>
      </w:r>
      <w:r w:rsidR="00C721B1">
        <w:rPr>
          <w:rStyle w:val="s1"/>
          <w:rFonts w:ascii="Arial" w:hAnsi="Arial" w:cs="Arial"/>
          <w:sz w:val="22"/>
          <w:szCs w:val="22"/>
        </w:rPr>
        <w:t xml:space="preserve"> ty</w:t>
      </w:r>
      <w:r w:rsidR="00544E5F">
        <w:rPr>
          <w:rStyle w:val="s1"/>
          <w:rFonts w:ascii="Arial" w:hAnsi="Arial" w:cs="Arial"/>
          <w:sz w:val="22"/>
          <w:szCs w:val="22"/>
        </w:rPr>
        <w:t>pe two</w:t>
      </w:r>
      <w:r w:rsidR="00E05301">
        <w:rPr>
          <w:rStyle w:val="s1"/>
          <w:rFonts w:ascii="Arial" w:hAnsi="Arial" w:cs="Arial"/>
          <w:sz w:val="22"/>
          <w:szCs w:val="22"/>
        </w:rPr>
        <w:t xml:space="preserve"> is one of the leading risk factors for stroke</w:t>
      </w:r>
      <w:r w:rsidR="00414E57">
        <w:rPr>
          <w:rStyle w:val="s1"/>
          <w:rFonts w:ascii="Arial" w:hAnsi="Arial" w:cs="Arial"/>
          <w:sz w:val="22"/>
          <w:szCs w:val="22"/>
        </w:rPr>
        <w:t xml:space="preserve">. </w:t>
      </w:r>
      <w:r w:rsidR="00414E57" w:rsidRPr="00414E57">
        <w:rPr>
          <w:rFonts w:ascii="Arial" w:eastAsia="Times New Roman" w:hAnsi="Arial" w:cs="Arial"/>
          <w:color w:val="1C1D1E"/>
          <w:sz w:val="22"/>
          <w:szCs w:val="22"/>
          <w:shd w:val="clear" w:color="auto" w:fill="FFFFFF"/>
        </w:rPr>
        <w:t>In the Atherosclerosis Risk in Communities Study (ARIS), the risk attributable to diabetes was 21</w:t>
      </w:r>
      <w:r w:rsidR="00E72975">
        <w:rPr>
          <w:rFonts w:ascii="Arial" w:eastAsia="Times New Roman" w:hAnsi="Arial" w:cs="Arial"/>
          <w:color w:val="1C1D1E"/>
          <w:sz w:val="22"/>
          <w:szCs w:val="22"/>
          <w:shd w:val="clear" w:color="auto" w:fill="FFFFFF"/>
        </w:rPr>
        <w:t xml:space="preserve">% and </w:t>
      </w:r>
      <w:r w:rsidR="009D66B2" w:rsidRPr="00E72975">
        <w:rPr>
          <w:rFonts w:ascii="Arial" w:hAnsi="Arial" w:cs="Arial"/>
          <w:color w:val="000000" w:themeColor="text1"/>
          <w:sz w:val="22"/>
          <w:szCs w:val="22"/>
        </w:rPr>
        <w:t>con</w:t>
      </w:r>
      <w:r w:rsidR="00E72975" w:rsidRPr="00E72975">
        <w:rPr>
          <w:rFonts w:ascii="Arial" w:hAnsi="Arial" w:cs="Arial"/>
          <w:color w:val="000000" w:themeColor="text1"/>
          <w:sz w:val="22"/>
          <w:szCs w:val="22"/>
        </w:rPr>
        <w:t>firm</w:t>
      </w:r>
      <w:r w:rsidR="00243459">
        <w:rPr>
          <w:rFonts w:ascii="Arial" w:hAnsi="Arial" w:cs="Arial"/>
          <w:color w:val="000000" w:themeColor="text1"/>
          <w:sz w:val="22"/>
          <w:szCs w:val="22"/>
        </w:rPr>
        <w:t xml:space="preserve"> higher chances of stroke among younger patients. </w:t>
      </w:r>
    </w:p>
    <w:p w14:paraId="05C4071B" w14:textId="77777777" w:rsidR="00B214E2" w:rsidRPr="00CE5289" w:rsidRDefault="00B214E2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20DC5F1A" w14:textId="0E4BD659" w:rsidR="007D6A47" w:rsidRDefault="001B7FCB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B7FCB">
        <w:rPr>
          <w:rFonts w:ascii="Arial" w:hAnsi="Arial" w:cs="Arial"/>
          <w:i/>
          <w:iCs/>
          <w:color w:val="000000" w:themeColor="text1"/>
        </w:rPr>
        <w:t>Gender</w:t>
      </w:r>
      <w:r w:rsidR="00682AE7">
        <w:rPr>
          <w:rFonts w:ascii="Arial" w:hAnsi="Arial" w:cs="Arial"/>
          <w:i/>
          <w:iCs/>
          <w:color w:val="000000" w:themeColor="text1"/>
        </w:rPr>
        <w:t xml:space="preserve"> </w:t>
      </w:r>
      <w:r w:rsidR="00682AE7" w:rsidRPr="00682AE7">
        <w:rPr>
          <w:rFonts w:ascii="Arial" w:hAnsi="Arial" w:cs="Arial"/>
          <w:color w:val="000000" w:themeColor="text1"/>
        </w:rPr>
        <w:t xml:space="preserve">Studies made by </w:t>
      </w:r>
      <w:r w:rsidR="00857487">
        <w:rPr>
          <w:rFonts w:ascii="Arial" w:hAnsi="Arial" w:cs="Arial"/>
          <w:color w:val="000000" w:themeColor="text1"/>
        </w:rPr>
        <w:t>Lane, D.A.,</w:t>
      </w:r>
      <w:r w:rsidR="007D0766">
        <w:rPr>
          <w:rFonts w:ascii="Arial" w:hAnsi="Arial" w:cs="Arial"/>
          <w:color w:val="000000" w:themeColor="text1"/>
        </w:rPr>
        <w:t xml:space="preserve"> and Lip, G.Y (2009</w:t>
      </w:r>
      <w:r w:rsidR="00761CBC">
        <w:rPr>
          <w:rFonts w:ascii="Arial" w:hAnsi="Arial" w:cs="Arial"/>
          <w:color w:val="000000" w:themeColor="text1"/>
        </w:rPr>
        <w:t>, pp. 802-805)</w:t>
      </w:r>
      <w:r w:rsidR="00C91D41">
        <w:rPr>
          <w:rFonts w:ascii="Arial" w:hAnsi="Arial" w:cs="Arial"/>
          <w:color w:val="000000" w:themeColor="text1"/>
        </w:rPr>
        <w:t xml:space="preserve"> </w:t>
      </w:r>
      <w:r w:rsidR="009D62CC">
        <w:rPr>
          <w:rFonts w:ascii="Arial" w:hAnsi="Arial" w:cs="Arial"/>
          <w:color w:val="000000" w:themeColor="text1"/>
        </w:rPr>
        <w:t xml:space="preserve">says that </w:t>
      </w:r>
      <w:r w:rsidR="004313A3">
        <w:rPr>
          <w:rFonts w:ascii="Arial" w:hAnsi="Arial" w:cs="Arial"/>
          <w:color w:val="000000" w:themeColor="text1"/>
        </w:rPr>
        <w:t>women are likely to ex</w:t>
      </w:r>
      <w:r w:rsidR="00A01D6F">
        <w:rPr>
          <w:rFonts w:ascii="Arial" w:hAnsi="Arial" w:cs="Arial"/>
          <w:color w:val="000000" w:themeColor="text1"/>
        </w:rPr>
        <w:t>perience a stroke than men</w:t>
      </w:r>
      <w:r w:rsidR="00AB2996">
        <w:rPr>
          <w:rFonts w:ascii="Arial" w:hAnsi="Arial" w:cs="Arial"/>
          <w:color w:val="000000" w:themeColor="text1"/>
        </w:rPr>
        <w:t xml:space="preserve">. Women between the age of 45-54 years </w:t>
      </w:r>
      <w:r w:rsidR="00762E04">
        <w:rPr>
          <w:rFonts w:ascii="Arial" w:hAnsi="Arial" w:cs="Arial"/>
          <w:color w:val="000000" w:themeColor="text1"/>
        </w:rPr>
        <w:t>are more at ris</w:t>
      </w:r>
      <w:r w:rsidR="008D59BF">
        <w:rPr>
          <w:rFonts w:ascii="Arial" w:hAnsi="Arial" w:cs="Arial"/>
          <w:color w:val="000000" w:themeColor="text1"/>
        </w:rPr>
        <w:t>k of stroke</w:t>
      </w:r>
      <w:r w:rsidR="008B6729">
        <w:rPr>
          <w:rFonts w:ascii="Arial" w:hAnsi="Arial" w:cs="Arial"/>
          <w:color w:val="000000" w:themeColor="text1"/>
        </w:rPr>
        <w:t xml:space="preserve"> because </w:t>
      </w:r>
      <w:r w:rsidR="00560D75">
        <w:rPr>
          <w:rFonts w:ascii="Arial" w:hAnsi="Arial" w:cs="Arial"/>
          <w:color w:val="000000" w:themeColor="text1"/>
        </w:rPr>
        <w:t>Stroke i</w:t>
      </w:r>
      <w:r w:rsidR="008B6729">
        <w:rPr>
          <w:rFonts w:ascii="Arial" w:hAnsi="Arial" w:cs="Arial"/>
          <w:color w:val="000000" w:themeColor="text1"/>
        </w:rPr>
        <w:t>ncrease</w:t>
      </w:r>
      <w:r w:rsidR="00907AED">
        <w:rPr>
          <w:rFonts w:ascii="Arial" w:hAnsi="Arial" w:cs="Arial"/>
          <w:color w:val="000000" w:themeColor="text1"/>
        </w:rPr>
        <w:t xml:space="preserve"> with age and women generally lives longer than men.</w:t>
      </w:r>
    </w:p>
    <w:p w14:paraId="0E6AC5CA" w14:textId="1A460478" w:rsidR="00907AED" w:rsidRDefault="00907AED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Women also have risk factors that make them more are risks, including, </w:t>
      </w:r>
      <w:r w:rsidR="008F50FF">
        <w:rPr>
          <w:rFonts w:ascii="Arial" w:hAnsi="Arial" w:cs="Arial"/>
          <w:color w:val="000000" w:themeColor="text1"/>
        </w:rPr>
        <w:t>birth control medicines, havin</w:t>
      </w:r>
      <w:r w:rsidR="00745A40">
        <w:rPr>
          <w:rFonts w:ascii="Arial" w:hAnsi="Arial" w:cs="Arial"/>
          <w:color w:val="000000" w:themeColor="text1"/>
        </w:rPr>
        <w:t>g high blood pressure during pregnancy and depression</w:t>
      </w:r>
      <w:r w:rsidR="00750D0B">
        <w:rPr>
          <w:rFonts w:ascii="Arial" w:hAnsi="Arial" w:cs="Arial"/>
          <w:color w:val="000000" w:themeColor="text1"/>
        </w:rPr>
        <w:t>.</w:t>
      </w:r>
    </w:p>
    <w:p w14:paraId="0B261CA1" w14:textId="50250655" w:rsidR="00750D0B" w:rsidRDefault="00750D0B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70CD69" w14:textId="1AE87C2E" w:rsidR="00750D0B" w:rsidRPr="00252C39" w:rsidRDefault="00252C39" w:rsidP="007029AE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t xml:space="preserve">Blood Pressure </w:t>
      </w:r>
      <w:r w:rsidR="004D457B" w:rsidRPr="00B1164F">
        <w:rPr>
          <w:rFonts w:ascii="Arial" w:hAnsi="Arial" w:cs="Arial"/>
          <w:color w:val="000000" w:themeColor="text1"/>
        </w:rPr>
        <w:t>A</w:t>
      </w:r>
      <w:r w:rsidR="002B03A1" w:rsidRPr="00B1164F">
        <w:rPr>
          <w:rFonts w:ascii="Arial" w:hAnsi="Arial" w:cs="Arial"/>
          <w:color w:val="000000" w:themeColor="text1"/>
        </w:rPr>
        <w:t>ccording</w:t>
      </w:r>
      <w:r w:rsidR="002B03A1">
        <w:rPr>
          <w:rFonts w:ascii="Arial" w:hAnsi="Arial" w:cs="Arial"/>
          <w:i/>
          <w:iCs/>
          <w:color w:val="000000" w:themeColor="text1"/>
        </w:rPr>
        <w:t xml:space="preserve"> </w:t>
      </w:r>
      <w:r w:rsidR="002B03A1">
        <w:rPr>
          <w:rFonts w:ascii="Arial" w:hAnsi="Arial" w:cs="Arial"/>
          <w:color w:val="000000" w:themeColor="text1"/>
        </w:rPr>
        <w:t xml:space="preserve">to </w:t>
      </w:r>
      <w:r w:rsidR="002051B0" w:rsidRPr="00CE5289">
        <w:rPr>
          <w:rStyle w:val="s1"/>
          <w:rFonts w:ascii="Arial" w:hAnsi="Arial" w:cs="Arial"/>
          <w:sz w:val="22"/>
          <w:szCs w:val="22"/>
        </w:rPr>
        <w:t>Markus, H., (2008</w:t>
      </w:r>
      <w:r w:rsidR="002051B0" w:rsidRPr="0070750D">
        <w:rPr>
          <w:rStyle w:val="s1"/>
          <w:rFonts w:ascii="Arial" w:hAnsi="Arial" w:cs="Arial"/>
          <w:sz w:val="22"/>
          <w:szCs w:val="22"/>
        </w:rPr>
        <w:t xml:space="preserve"> pp.586-591</w:t>
      </w:r>
      <w:r w:rsidR="002051B0">
        <w:rPr>
          <w:rStyle w:val="s1"/>
          <w:rFonts w:ascii="Arial" w:hAnsi="Arial" w:cs="Arial"/>
          <w:sz w:val="22"/>
          <w:szCs w:val="22"/>
        </w:rPr>
        <w:t>)</w:t>
      </w:r>
      <w:r w:rsidR="004E5794">
        <w:rPr>
          <w:rStyle w:val="s1"/>
          <w:rFonts w:ascii="Arial" w:hAnsi="Arial" w:cs="Arial"/>
          <w:sz w:val="22"/>
          <w:szCs w:val="22"/>
        </w:rPr>
        <w:t xml:space="preserve"> Increasing blood pressure is a major risk</w:t>
      </w:r>
      <w:r w:rsidR="00040294">
        <w:rPr>
          <w:rStyle w:val="s1"/>
          <w:rFonts w:ascii="Arial" w:hAnsi="Arial" w:cs="Arial"/>
          <w:sz w:val="22"/>
          <w:szCs w:val="22"/>
        </w:rPr>
        <w:t xml:space="preserve"> aspect independently ass</w:t>
      </w:r>
      <w:r w:rsidR="00D5123D">
        <w:rPr>
          <w:rStyle w:val="s1"/>
          <w:rFonts w:ascii="Arial" w:hAnsi="Arial" w:cs="Arial"/>
          <w:sz w:val="22"/>
          <w:szCs w:val="22"/>
        </w:rPr>
        <w:t xml:space="preserve">ociated with both </w:t>
      </w:r>
      <w:proofErr w:type="spellStart"/>
      <w:r w:rsidR="00FA2357">
        <w:rPr>
          <w:rStyle w:val="s1"/>
          <w:rFonts w:ascii="Arial" w:hAnsi="Arial" w:cs="Arial"/>
          <w:sz w:val="22"/>
          <w:szCs w:val="22"/>
        </w:rPr>
        <w:t>ischaemic</w:t>
      </w:r>
      <w:proofErr w:type="spellEnd"/>
      <w:r w:rsidR="00FA2357">
        <w:rPr>
          <w:rStyle w:val="s1"/>
          <w:rFonts w:ascii="Arial" w:hAnsi="Arial" w:cs="Arial"/>
          <w:sz w:val="22"/>
          <w:szCs w:val="22"/>
        </w:rPr>
        <w:t xml:space="preserve"> and hemorrhagic </w:t>
      </w:r>
      <w:r w:rsidR="0020223E">
        <w:rPr>
          <w:rStyle w:val="s1"/>
          <w:rFonts w:ascii="Arial" w:hAnsi="Arial" w:cs="Arial"/>
          <w:sz w:val="22"/>
          <w:szCs w:val="22"/>
        </w:rPr>
        <w:t>strokes</w:t>
      </w:r>
      <w:r w:rsidR="00BB4F83">
        <w:rPr>
          <w:rStyle w:val="s1"/>
          <w:rFonts w:ascii="Arial" w:hAnsi="Arial" w:cs="Arial"/>
          <w:sz w:val="22"/>
          <w:szCs w:val="22"/>
        </w:rPr>
        <w:t>.</w:t>
      </w:r>
    </w:p>
    <w:p w14:paraId="4DB2B929" w14:textId="7866BA1D" w:rsidR="00907AED" w:rsidRPr="00D67FF8" w:rsidRDefault="002B03A1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68A4ADF0" w14:textId="57580AFB" w:rsidR="009C2F15" w:rsidRDefault="002E0E59" w:rsidP="007029AE">
      <w:pPr>
        <w:spacing w:line="360" w:lineRule="auto"/>
        <w:jc w:val="both"/>
        <w:rPr>
          <w:rFonts w:ascii="Arial" w:eastAsia="Times New Roman" w:hAnsi="Arial" w:cs="Arial"/>
          <w:color w:val="333333"/>
          <w:shd w:val="clear" w:color="auto" w:fill="FFFFFF"/>
        </w:rPr>
      </w:pPr>
      <w:r w:rsidRPr="002E0E59">
        <w:rPr>
          <w:rFonts w:ascii="Arial" w:eastAsia="Times New Roman" w:hAnsi="Arial" w:cs="Arial"/>
          <w:color w:val="333333"/>
          <w:shd w:val="clear" w:color="auto" w:fill="FFFFFF"/>
        </w:rPr>
        <w:t>High blood pressure damages your blood vessels by making them become</w:t>
      </w:r>
      <w:r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  <w:r w:rsidR="00BD4DA8">
        <w:rPr>
          <w:rFonts w:ascii="Arial" w:eastAsia="Times New Roman" w:hAnsi="Arial" w:cs="Arial"/>
          <w:color w:val="333333"/>
          <w:shd w:val="clear" w:color="auto" w:fill="FFFFFF"/>
        </w:rPr>
        <w:t>stringent</w:t>
      </w:r>
      <w:r w:rsidR="004158DB"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  <w:r w:rsidRPr="002E0E59">
        <w:rPr>
          <w:rFonts w:ascii="Arial" w:eastAsia="Times New Roman" w:hAnsi="Arial" w:cs="Arial"/>
          <w:color w:val="333333"/>
          <w:shd w:val="clear" w:color="auto" w:fill="FFFFFF"/>
        </w:rPr>
        <w:t xml:space="preserve">and stiffer, causing a build-up of fatty material. Clots can form on the areas of fatty material, and if a clot travels to the brain it causes a stroke or transient </w:t>
      </w:r>
      <w:proofErr w:type="spellStart"/>
      <w:r w:rsidRPr="002E0E59">
        <w:rPr>
          <w:rFonts w:ascii="Arial" w:eastAsia="Times New Roman" w:hAnsi="Arial" w:cs="Arial"/>
          <w:color w:val="333333"/>
          <w:shd w:val="clear" w:color="auto" w:fill="FFFFFF"/>
        </w:rPr>
        <w:t>ischaemic</w:t>
      </w:r>
      <w:proofErr w:type="spellEnd"/>
      <w:r w:rsidRPr="002E0E59">
        <w:rPr>
          <w:rFonts w:ascii="Arial" w:eastAsia="Times New Roman" w:hAnsi="Arial" w:cs="Arial"/>
          <w:color w:val="333333"/>
          <w:shd w:val="clear" w:color="auto" w:fill="FFFFFF"/>
        </w:rPr>
        <w:t xml:space="preserve"> attack (TIA or mini-stroke).</w:t>
      </w:r>
    </w:p>
    <w:p w14:paraId="2AD3378A" w14:textId="1CDC0104" w:rsidR="001A1F3D" w:rsidRDefault="001A1F3D" w:rsidP="007029AE">
      <w:pPr>
        <w:spacing w:line="360" w:lineRule="auto"/>
        <w:jc w:val="both"/>
        <w:rPr>
          <w:rFonts w:ascii="Arial" w:eastAsia="Times New Roman" w:hAnsi="Arial" w:cs="Arial"/>
          <w:color w:val="333333"/>
          <w:shd w:val="clear" w:color="auto" w:fill="FFFFFF"/>
        </w:rPr>
      </w:pPr>
      <w:r w:rsidRPr="001A1F3D">
        <w:rPr>
          <w:rFonts w:ascii="Arial" w:eastAsia="Times New Roman" w:hAnsi="Arial" w:cs="Arial"/>
          <w:color w:val="333333"/>
          <w:shd w:val="clear" w:color="auto" w:fill="FFFFFF"/>
        </w:rPr>
        <w:t>GP</w:t>
      </w:r>
      <w:r w:rsidR="00491787">
        <w:rPr>
          <w:rFonts w:ascii="Arial" w:eastAsia="Times New Roman" w:hAnsi="Arial" w:cs="Arial"/>
          <w:color w:val="333333"/>
          <w:shd w:val="clear" w:color="auto" w:fill="FFFFFF"/>
        </w:rPr>
        <w:t>s</w:t>
      </w:r>
      <w:r w:rsidRPr="001A1F3D">
        <w:rPr>
          <w:rFonts w:ascii="Arial" w:eastAsia="Times New Roman" w:hAnsi="Arial" w:cs="Arial"/>
          <w:color w:val="333333"/>
          <w:shd w:val="clear" w:color="auto" w:fill="FFFFFF"/>
        </w:rPr>
        <w:t xml:space="preserve"> will advise</w:t>
      </w:r>
      <w:r w:rsidR="00724149"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  <w:r w:rsidRPr="001A1F3D">
        <w:rPr>
          <w:rFonts w:ascii="Arial" w:eastAsia="Times New Roman" w:hAnsi="Arial" w:cs="Arial"/>
          <w:color w:val="333333"/>
          <w:shd w:val="clear" w:color="auto" w:fill="FFFFFF"/>
        </w:rPr>
        <w:t xml:space="preserve"> about</w:t>
      </w:r>
      <w:r w:rsidR="00491787">
        <w:rPr>
          <w:rFonts w:ascii="Arial" w:eastAsia="Times New Roman" w:hAnsi="Arial" w:cs="Arial"/>
          <w:color w:val="333333"/>
          <w:shd w:val="clear" w:color="auto" w:fill="FFFFFF"/>
        </w:rPr>
        <w:t xml:space="preserve"> decreasing </w:t>
      </w:r>
      <w:r w:rsidRPr="001A1F3D">
        <w:rPr>
          <w:rFonts w:ascii="Arial" w:eastAsia="Times New Roman" w:hAnsi="Arial" w:cs="Arial"/>
          <w:color w:val="333333"/>
          <w:shd w:val="clear" w:color="auto" w:fill="FFFFFF"/>
        </w:rPr>
        <w:t>your blood pressure</w:t>
      </w:r>
      <w:r w:rsidR="008550AF">
        <w:rPr>
          <w:rFonts w:ascii="Arial" w:eastAsia="Times New Roman" w:hAnsi="Arial" w:cs="Arial"/>
          <w:color w:val="333333"/>
          <w:shd w:val="clear" w:color="auto" w:fill="FFFFFF"/>
        </w:rPr>
        <w:t xml:space="preserve"> and incorporating</w:t>
      </w:r>
      <w:r w:rsidR="008550AF" w:rsidRPr="001A1F3D"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  <w:r w:rsidRPr="001A1F3D">
        <w:rPr>
          <w:rFonts w:ascii="Arial" w:eastAsia="Times New Roman" w:hAnsi="Arial" w:cs="Arial"/>
          <w:color w:val="333333"/>
          <w:shd w:val="clear" w:color="auto" w:fill="FFFFFF"/>
        </w:rPr>
        <w:t>medication and lifestyle</w:t>
      </w:r>
      <w:r w:rsidR="003C7405"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  <w:r w:rsidRPr="001A1F3D">
        <w:rPr>
          <w:rFonts w:ascii="Arial" w:eastAsia="Times New Roman" w:hAnsi="Arial" w:cs="Arial"/>
          <w:color w:val="333333"/>
          <w:shd w:val="clear" w:color="auto" w:fill="FFFFFF"/>
        </w:rPr>
        <w:t xml:space="preserve"> changes. Lowering blood pressure, even by a small amount, can help you stay healt</w:t>
      </w:r>
      <w:r w:rsidR="00B67F80">
        <w:rPr>
          <w:rFonts w:ascii="Arial" w:eastAsia="Times New Roman" w:hAnsi="Arial" w:cs="Arial"/>
          <w:color w:val="333333"/>
          <w:shd w:val="clear" w:color="auto" w:fill="FFFFFF"/>
        </w:rPr>
        <w:t>hful</w:t>
      </w:r>
      <w:r w:rsidR="00A033BA">
        <w:rPr>
          <w:rFonts w:ascii="Arial" w:eastAsia="Times New Roman" w:hAnsi="Arial" w:cs="Arial"/>
          <w:color w:val="333333"/>
          <w:shd w:val="clear" w:color="auto" w:fill="FFFFFF"/>
        </w:rPr>
        <w:t>.</w:t>
      </w:r>
    </w:p>
    <w:p w14:paraId="3F1FC6A0" w14:textId="4113CF9A" w:rsidR="00FF07BF" w:rsidRDefault="00FF07BF" w:rsidP="007029AE">
      <w:pPr>
        <w:spacing w:line="360" w:lineRule="auto"/>
        <w:jc w:val="both"/>
        <w:rPr>
          <w:rFonts w:ascii="Arial" w:eastAsia="Times New Roman" w:hAnsi="Arial" w:cs="Arial"/>
          <w:color w:val="333333"/>
          <w:shd w:val="clear" w:color="auto" w:fill="FFFFFF"/>
        </w:rPr>
      </w:pPr>
    </w:p>
    <w:p w14:paraId="0C221137" w14:textId="3C6E5631" w:rsidR="009C2F15" w:rsidRDefault="00597FEE" w:rsidP="007029AE">
      <w:pPr>
        <w:spacing w:line="360" w:lineRule="auto"/>
        <w:jc w:val="both"/>
        <w:rPr>
          <w:rFonts w:ascii="Arial" w:eastAsia="Times New Roman" w:hAnsi="Arial" w:cs="Arial"/>
          <w:color w:val="333333"/>
          <w:shd w:val="clear" w:color="auto" w:fill="FFFFFF"/>
        </w:rPr>
      </w:pPr>
      <w:r>
        <w:rPr>
          <w:rFonts w:ascii="Arial" w:eastAsia="Times New Roman" w:hAnsi="Arial" w:cs="Arial"/>
          <w:i/>
          <w:iCs/>
          <w:color w:val="333333"/>
          <w:shd w:val="clear" w:color="auto" w:fill="FFFFFF"/>
        </w:rPr>
        <w:t>Smoking</w:t>
      </w:r>
      <w:r w:rsidR="00834244">
        <w:rPr>
          <w:rFonts w:ascii="Arial" w:eastAsia="Times New Roman" w:hAnsi="Arial" w:cs="Arial"/>
          <w:color w:val="333333"/>
          <w:shd w:val="clear" w:color="auto" w:fill="FFFFFF"/>
        </w:rPr>
        <w:t xml:space="preserve">: Smoking </w:t>
      </w:r>
      <w:r w:rsidR="00417941">
        <w:rPr>
          <w:rFonts w:ascii="Arial" w:eastAsia="Times New Roman" w:hAnsi="Arial" w:cs="Arial"/>
          <w:color w:val="333333"/>
          <w:shd w:val="clear" w:color="auto" w:fill="FFFFFF"/>
        </w:rPr>
        <w:t xml:space="preserve">doubles the </w:t>
      </w:r>
      <w:r w:rsidR="004202B2">
        <w:rPr>
          <w:rFonts w:ascii="Arial" w:eastAsia="Times New Roman" w:hAnsi="Arial" w:cs="Arial"/>
          <w:color w:val="333333"/>
          <w:shd w:val="clear" w:color="auto" w:fill="FFFFFF"/>
        </w:rPr>
        <w:t>the risk of stroke</w:t>
      </w:r>
      <w:r w:rsidR="000F1F7D">
        <w:rPr>
          <w:rFonts w:ascii="Arial" w:eastAsia="Times New Roman" w:hAnsi="Arial" w:cs="Arial"/>
          <w:color w:val="333333"/>
          <w:shd w:val="clear" w:color="auto" w:fill="FFFFFF"/>
        </w:rPr>
        <w:t xml:space="preserve"> </w:t>
      </w:r>
      <w:r w:rsidR="008F5AA6">
        <w:rPr>
          <w:rFonts w:ascii="Arial" w:eastAsia="Times New Roman" w:hAnsi="Arial" w:cs="Arial"/>
          <w:color w:val="333333"/>
          <w:shd w:val="clear" w:color="auto" w:fill="FFFFFF"/>
        </w:rPr>
        <w:t>by increasing the blood pressure</w:t>
      </w:r>
      <w:r w:rsidR="00083656">
        <w:rPr>
          <w:rFonts w:ascii="Arial" w:eastAsia="Times New Roman" w:hAnsi="Arial" w:cs="Arial"/>
          <w:color w:val="333333"/>
          <w:shd w:val="clear" w:color="auto" w:fill="FFFFFF"/>
        </w:rPr>
        <w:t xml:space="preserve"> and reduce o</w:t>
      </w:r>
      <w:r w:rsidR="00907D5D">
        <w:rPr>
          <w:rFonts w:ascii="Arial" w:eastAsia="Times New Roman" w:hAnsi="Arial" w:cs="Arial"/>
          <w:color w:val="333333"/>
          <w:shd w:val="clear" w:color="auto" w:fill="FFFFFF"/>
        </w:rPr>
        <w:t>xygen</w:t>
      </w:r>
      <w:r w:rsidR="00EF1436">
        <w:rPr>
          <w:rFonts w:ascii="Arial" w:eastAsia="Times New Roman" w:hAnsi="Arial" w:cs="Arial"/>
          <w:color w:val="333333"/>
          <w:shd w:val="clear" w:color="auto" w:fill="FFFFFF"/>
        </w:rPr>
        <w:t xml:space="preserve"> in the blood. According to the NHS, </w:t>
      </w:r>
      <w:r w:rsidR="00E3065B">
        <w:rPr>
          <w:rFonts w:ascii="Arial" w:eastAsia="Times New Roman" w:hAnsi="Arial" w:cs="Arial"/>
          <w:color w:val="333333"/>
          <w:shd w:val="clear" w:color="auto" w:fill="FFFFFF"/>
        </w:rPr>
        <w:t>tobacco contains o</w:t>
      </w:r>
      <w:r w:rsidR="00823AB6">
        <w:rPr>
          <w:rFonts w:ascii="Arial" w:eastAsia="Times New Roman" w:hAnsi="Arial" w:cs="Arial"/>
          <w:color w:val="333333"/>
          <w:shd w:val="clear" w:color="auto" w:fill="FFFFFF"/>
        </w:rPr>
        <w:t>ver 4000 toxic chemicals</w:t>
      </w:r>
      <w:r w:rsidR="008450B8">
        <w:rPr>
          <w:rFonts w:ascii="Arial" w:eastAsia="Times New Roman" w:hAnsi="Arial" w:cs="Arial"/>
          <w:color w:val="333333"/>
          <w:shd w:val="clear" w:color="auto" w:fill="FFFFFF"/>
        </w:rPr>
        <w:t xml:space="preserve"> w</w:t>
      </w:r>
      <w:r w:rsidR="00FF3437">
        <w:rPr>
          <w:rFonts w:ascii="Arial" w:eastAsia="Times New Roman" w:hAnsi="Arial" w:cs="Arial"/>
          <w:color w:val="333333"/>
          <w:shd w:val="clear" w:color="auto" w:fill="FFFFFF"/>
        </w:rPr>
        <w:t>hich deposit on the lungs and damag</w:t>
      </w:r>
      <w:r w:rsidR="005F7A2C">
        <w:rPr>
          <w:rFonts w:ascii="Arial" w:eastAsia="Times New Roman" w:hAnsi="Arial" w:cs="Arial"/>
          <w:color w:val="333333"/>
          <w:shd w:val="clear" w:color="auto" w:fill="FFFFFF"/>
        </w:rPr>
        <w:t xml:space="preserve">e blood vessels, stopping smoking reduces the risks of a TIA or stroke. </w:t>
      </w:r>
    </w:p>
    <w:p w14:paraId="5BE0482D" w14:textId="463DBF70" w:rsidR="002F02BE" w:rsidRDefault="002F02BE" w:rsidP="007029AE">
      <w:pPr>
        <w:spacing w:line="360" w:lineRule="auto"/>
        <w:jc w:val="both"/>
        <w:rPr>
          <w:rFonts w:ascii="Arial" w:eastAsia="Times New Roman" w:hAnsi="Arial" w:cs="Arial"/>
          <w:color w:val="333333"/>
          <w:shd w:val="clear" w:color="auto" w:fill="FFFFFF"/>
        </w:rPr>
      </w:pPr>
    </w:p>
    <w:p w14:paraId="69768EBC" w14:textId="7C54DFB4" w:rsidR="00F6382E" w:rsidRDefault="002F02BE" w:rsidP="007029AE">
      <w:pPr>
        <w:pStyle w:val="p1"/>
        <w:spacing w:line="360" w:lineRule="auto"/>
        <w:jc w:val="both"/>
        <w:divId w:val="180945778"/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</w:pPr>
      <w:r w:rsidRPr="00696F03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</w:rPr>
        <w:t>Obesity</w:t>
      </w:r>
      <w:r w:rsidR="00180236">
        <w:rPr>
          <w:rFonts w:ascii="Arial" w:eastAsia="Times New Roman" w:hAnsi="Arial" w:cs="Arial"/>
          <w:i/>
          <w:iCs/>
          <w:color w:val="333333"/>
          <w:shd w:val="clear" w:color="auto" w:fill="FFFFFF"/>
        </w:rPr>
        <w:t>:</w:t>
      </w:r>
      <w:r w:rsidR="00C564D2">
        <w:rPr>
          <w:rFonts w:ascii="Arial" w:eastAsia="Times New Roman" w:hAnsi="Arial" w:cs="Arial"/>
          <w:i/>
          <w:iCs/>
          <w:color w:val="333333"/>
          <w:shd w:val="clear" w:color="auto" w:fill="FFFFFF"/>
        </w:rPr>
        <w:t xml:space="preserve"> </w:t>
      </w:r>
      <w:r w:rsidR="00C564D2" w:rsidRPr="004951A0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 xml:space="preserve">According to </w:t>
      </w:r>
      <w:r w:rsidR="00180236" w:rsidRPr="004951A0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="00F6382E" w:rsidRPr="004951A0">
        <w:rPr>
          <w:rStyle w:val="s1"/>
          <w:rFonts w:ascii="Arial" w:hAnsi="Arial" w:cs="Arial"/>
          <w:sz w:val="22"/>
          <w:szCs w:val="22"/>
        </w:rPr>
        <w:t>Kernan</w:t>
      </w:r>
      <w:proofErr w:type="spellEnd"/>
      <w:r w:rsidR="00F6382E" w:rsidRPr="004951A0">
        <w:rPr>
          <w:rStyle w:val="s1"/>
          <w:rFonts w:ascii="Arial" w:hAnsi="Arial" w:cs="Arial"/>
          <w:sz w:val="22"/>
          <w:szCs w:val="22"/>
        </w:rPr>
        <w:t>, W.N.,</w:t>
      </w:r>
      <w:r w:rsidR="00265A1A" w:rsidRPr="004951A0">
        <w:rPr>
          <w:rStyle w:val="s1"/>
          <w:rFonts w:ascii="Arial" w:hAnsi="Arial" w:cs="Arial"/>
          <w:sz w:val="22"/>
          <w:szCs w:val="22"/>
        </w:rPr>
        <w:t>(20</w:t>
      </w:r>
      <w:r w:rsidR="00186677" w:rsidRPr="004951A0">
        <w:rPr>
          <w:rStyle w:val="s1"/>
          <w:rFonts w:ascii="Arial" w:hAnsi="Arial" w:cs="Arial"/>
          <w:sz w:val="22"/>
          <w:szCs w:val="22"/>
        </w:rPr>
        <w:t>13,</w:t>
      </w:r>
      <w:r w:rsidR="00186677" w:rsidRPr="004951A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pp</w:t>
      </w:r>
      <w:r w:rsidR="00186677" w:rsidRPr="00684B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.278-286</w:t>
      </w:r>
      <w:r w:rsidR="00684B5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)</w:t>
      </w:r>
      <w:r w:rsidR="0088606E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O</w:t>
      </w:r>
      <w:r w:rsidR="00D452EB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besity and overweight are</w:t>
      </w:r>
      <w:r w:rsidR="00F90E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EF6A94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related</w:t>
      </w:r>
      <w:r w:rsidR="00F90E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with</w:t>
      </w:r>
      <w:r w:rsidR="00EF6A94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D452EB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the</w:t>
      </w:r>
      <w:r w:rsidR="00EF6A94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second major issue of stro</w:t>
      </w:r>
      <w:r w:rsidR="0043234C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ke </w:t>
      </w:r>
      <w:r w:rsidR="007905D6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b</w:t>
      </w:r>
      <w:r w:rsidR="00BF189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y </w:t>
      </w:r>
      <w:r w:rsidR="007905D6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excess fa</w:t>
      </w:r>
      <w:r w:rsidR="00942AA1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tty tissues. </w:t>
      </w:r>
      <w:r w:rsidR="007E12B4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Ways to prevent having a stroke is by m</w:t>
      </w:r>
      <w:r w:rsidR="00E5097C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aintaining a regular body mass (BMI).</w:t>
      </w:r>
      <w:r w:rsidR="00C1438A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Being overwei</w:t>
      </w:r>
      <w:r w:rsidR="009C095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ght contributes to many ris</w:t>
      </w:r>
      <w:r w:rsidR="004075E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k factors and losing weight with a diet and exercise may lower blood pressure and improve cholesterol. </w:t>
      </w:r>
    </w:p>
    <w:p w14:paraId="12498391" w14:textId="2949084D" w:rsidR="0025092E" w:rsidRDefault="0025092E" w:rsidP="007029AE">
      <w:pPr>
        <w:pStyle w:val="p1"/>
        <w:spacing w:line="360" w:lineRule="auto"/>
        <w:jc w:val="both"/>
        <w:divId w:val="180945778"/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</w:pPr>
    </w:p>
    <w:p w14:paraId="5AD4C85C" w14:textId="7290DAF4" w:rsidR="003B58A2" w:rsidRPr="005E61B6" w:rsidRDefault="0025092E" w:rsidP="007029AE">
      <w:pPr>
        <w:pStyle w:val="p1"/>
        <w:spacing w:line="360" w:lineRule="auto"/>
        <w:jc w:val="both"/>
        <w:divId w:val="180945778"/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eastAsia="Times New Roman" w:hAnsi="Arial" w:cs="Arial"/>
          <w:i/>
          <w:iCs/>
          <w:color w:val="222222"/>
          <w:sz w:val="22"/>
          <w:szCs w:val="22"/>
          <w:shd w:val="clear" w:color="auto" w:fill="FFFFFF"/>
        </w:rPr>
        <w:t>Alcohol</w:t>
      </w:r>
      <w:r w:rsidR="00696F03">
        <w:rPr>
          <w:rFonts w:ascii="Arial" w:eastAsia="Times New Roman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: </w:t>
      </w:r>
      <w:r w:rsidR="003B7C66" w:rsidRPr="002F5323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A</w:t>
      </w:r>
      <w:r w:rsidR="002F5323" w:rsidRPr="002F5323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ccording to </w:t>
      </w:r>
      <w:r w:rsidR="00C87AF5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the NHS (2022)</w:t>
      </w:r>
      <w:r w:rsidR="00C7341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,</w:t>
      </w:r>
      <w:r w:rsidR="007B1807" w:rsidRPr="007B180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D5295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“</w:t>
      </w:r>
      <w:r w:rsidR="007B1807" w:rsidRPr="007B180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Drinking large</w:t>
      </w:r>
      <w:r w:rsidR="007B180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doses </w:t>
      </w:r>
      <w:r w:rsidR="007B1807" w:rsidRPr="007B180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of alcohol for many years will take its toll on many of the body's organs and may cause organ damage</w:t>
      </w:r>
      <w:r w:rsidR="00BC6C78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causing a major risk of heart attack and stroke”</w:t>
      </w:r>
      <w:r w:rsidR="00304BFF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.</w:t>
      </w:r>
      <w:r w:rsidR="006324E2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7458F2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6324E2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Cutting down</w:t>
      </w:r>
      <w:r w:rsidR="00B54D5F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on alcohol is essential for good life longevity because alcoholic drinks are higher in calories and can lead to several complications and long-term alcohol intake can weaken your immune system making you more powerless against serious infections</w:t>
      </w:r>
      <w:r w:rsidR="00B6090B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.</w:t>
      </w:r>
    </w:p>
    <w:p w14:paraId="11A724A7" w14:textId="77777777" w:rsidR="00D50D8B" w:rsidRDefault="00D50D8B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FEBD9D1" w14:textId="660FF167" w:rsidR="00000844" w:rsidRDefault="00000844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CACEB64" w14:textId="6EE7A258" w:rsidR="00000844" w:rsidRDefault="003B58A2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Short term</w:t>
      </w:r>
    </w:p>
    <w:p w14:paraId="0150852C" w14:textId="296D8E83" w:rsidR="00000844" w:rsidRPr="006614EC" w:rsidRDefault="00000844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B01073C" w14:textId="78DE0BCE" w:rsidR="00294B69" w:rsidRPr="006614EC" w:rsidRDefault="00294B69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6614EC">
        <w:rPr>
          <w:rFonts w:ascii="Arial" w:hAnsi="Arial" w:cs="Arial"/>
          <w:color w:val="000000" w:themeColor="text1"/>
        </w:rPr>
        <w:t xml:space="preserve">A short-term condition is a </w:t>
      </w:r>
      <w:r w:rsidR="00673472" w:rsidRPr="006614EC">
        <w:rPr>
          <w:rFonts w:ascii="Arial" w:eastAsia="Times New Roman" w:hAnsi="Arial" w:cs="Arial"/>
          <w:color w:val="202124"/>
        </w:rPr>
        <w:t xml:space="preserve">problem that is caused by treatment of </w:t>
      </w:r>
      <w:r w:rsidR="006614EC" w:rsidRPr="006614EC">
        <w:rPr>
          <w:rFonts w:ascii="Arial" w:eastAsia="Times New Roman" w:hAnsi="Arial" w:cs="Arial"/>
          <w:color w:val="202124"/>
        </w:rPr>
        <w:t xml:space="preserve">an illness </w:t>
      </w:r>
      <w:r w:rsidR="00673472" w:rsidRPr="006614EC">
        <w:rPr>
          <w:rFonts w:ascii="Arial" w:eastAsia="Times New Roman" w:hAnsi="Arial" w:cs="Arial"/>
          <w:color w:val="202124"/>
        </w:rPr>
        <w:t>but usually goes away after treatment ends</w:t>
      </w:r>
      <w:r w:rsidR="00673472" w:rsidRPr="006614EC">
        <w:rPr>
          <w:rFonts w:ascii="Arial" w:eastAsia="Times New Roman" w:hAnsi="Arial" w:cs="Arial"/>
          <w:color w:val="202124"/>
          <w:shd w:val="clear" w:color="auto" w:fill="FFFFFF"/>
        </w:rPr>
        <w:t>.</w:t>
      </w:r>
    </w:p>
    <w:p w14:paraId="054A19EC" w14:textId="7977E454" w:rsidR="00000844" w:rsidRDefault="00000844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CB605E" w14:textId="429A0848" w:rsidR="00000844" w:rsidRPr="00262ECD" w:rsidRDefault="00705DB5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62ECD">
        <w:rPr>
          <w:rFonts w:ascii="Arial" w:hAnsi="Arial" w:cs="Arial"/>
          <w:color w:val="000000" w:themeColor="text1"/>
        </w:rPr>
        <w:t xml:space="preserve">According to the </w:t>
      </w:r>
      <w:r w:rsidR="003E10BA" w:rsidRPr="00262ECD">
        <w:rPr>
          <w:rFonts w:ascii="Arial" w:hAnsi="Arial" w:cs="Arial"/>
          <w:color w:val="000000" w:themeColor="text1"/>
        </w:rPr>
        <w:t>National Health Security(NHS)</w:t>
      </w:r>
      <w:r w:rsidR="00DC628E">
        <w:rPr>
          <w:rFonts w:ascii="Arial" w:hAnsi="Arial" w:cs="Arial"/>
          <w:color w:val="000000" w:themeColor="text1"/>
        </w:rPr>
        <w:t>, the</w:t>
      </w:r>
      <w:r w:rsidR="00934312">
        <w:rPr>
          <w:rFonts w:ascii="Arial" w:hAnsi="Arial" w:cs="Arial"/>
          <w:color w:val="000000" w:themeColor="text1"/>
        </w:rPr>
        <w:t xml:space="preserve"> </w:t>
      </w:r>
      <w:r w:rsidR="00262ECD" w:rsidRPr="00262ECD">
        <w:rPr>
          <w:rFonts w:ascii="Arial" w:eastAsia="Times New Roman" w:hAnsi="Arial" w:cs="Arial"/>
          <w:color w:val="202124"/>
        </w:rPr>
        <w:t xml:space="preserve">transient </w:t>
      </w:r>
      <w:proofErr w:type="spellStart"/>
      <w:r w:rsidR="00262ECD" w:rsidRPr="00262ECD">
        <w:rPr>
          <w:rFonts w:ascii="Arial" w:eastAsia="Times New Roman" w:hAnsi="Arial" w:cs="Arial"/>
          <w:color w:val="202124"/>
        </w:rPr>
        <w:t>ischemic</w:t>
      </w:r>
      <w:proofErr w:type="spellEnd"/>
      <w:r w:rsidR="00262ECD" w:rsidRPr="00262ECD">
        <w:rPr>
          <w:rFonts w:ascii="Arial" w:eastAsia="Times New Roman" w:hAnsi="Arial" w:cs="Arial"/>
          <w:color w:val="202124"/>
        </w:rPr>
        <w:t xml:space="preserve"> attack (TIA) </w:t>
      </w:r>
      <w:r w:rsidR="00934312">
        <w:rPr>
          <w:rFonts w:ascii="Arial" w:eastAsia="Times New Roman" w:hAnsi="Arial" w:cs="Arial"/>
          <w:color w:val="202124"/>
        </w:rPr>
        <w:t>is the most common type of short</w:t>
      </w:r>
      <w:r w:rsidR="00124401">
        <w:rPr>
          <w:rFonts w:ascii="Arial" w:eastAsia="Times New Roman" w:hAnsi="Arial" w:cs="Arial"/>
          <w:color w:val="202124"/>
        </w:rPr>
        <w:t xml:space="preserve"> term stroke, </w:t>
      </w:r>
      <w:r w:rsidR="00262ECD" w:rsidRPr="00262ECD">
        <w:rPr>
          <w:rFonts w:ascii="Arial" w:eastAsia="Times New Roman" w:hAnsi="Arial" w:cs="Arial"/>
          <w:color w:val="202124"/>
        </w:rPr>
        <w:t>is a</w:t>
      </w:r>
      <w:r w:rsidR="00661BB0">
        <w:rPr>
          <w:rFonts w:ascii="Arial" w:eastAsia="Times New Roman" w:hAnsi="Arial" w:cs="Arial"/>
          <w:color w:val="202124"/>
        </w:rPr>
        <w:t xml:space="preserve"> provisional symptom </w:t>
      </w:r>
      <w:r w:rsidR="00262ECD" w:rsidRPr="00262ECD">
        <w:rPr>
          <w:rFonts w:ascii="Arial" w:eastAsia="Times New Roman" w:hAnsi="Arial" w:cs="Arial"/>
          <w:color w:val="202124"/>
        </w:rPr>
        <w:t>similar to those of a stroke</w:t>
      </w:r>
      <w:r w:rsidR="0086087C">
        <w:rPr>
          <w:rFonts w:ascii="Arial" w:eastAsia="Times New Roman" w:hAnsi="Arial" w:cs="Arial"/>
          <w:color w:val="202124"/>
          <w:shd w:val="clear" w:color="auto" w:fill="FFFFFF"/>
        </w:rPr>
        <w:t>. Howeve</w:t>
      </w:r>
      <w:r w:rsidR="0034361B">
        <w:rPr>
          <w:rFonts w:ascii="Arial" w:eastAsia="Times New Roman" w:hAnsi="Arial" w:cs="Arial"/>
          <w:color w:val="202124"/>
          <w:shd w:val="clear" w:color="auto" w:fill="FFFFFF"/>
        </w:rPr>
        <w:t>r, a (</w:t>
      </w:r>
      <w:r w:rsidR="00262ECD" w:rsidRPr="00262ECD">
        <w:rPr>
          <w:rFonts w:ascii="Arial" w:eastAsia="Times New Roman" w:hAnsi="Arial" w:cs="Arial"/>
          <w:color w:val="202124"/>
          <w:shd w:val="clear" w:color="auto" w:fill="FFFFFF"/>
        </w:rPr>
        <w:t>TIA</w:t>
      </w:r>
      <w:r w:rsidR="0034361B">
        <w:rPr>
          <w:rFonts w:ascii="Arial" w:eastAsia="Times New Roman" w:hAnsi="Arial" w:cs="Arial"/>
          <w:color w:val="202124"/>
          <w:shd w:val="clear" w:color="auto" w:fill="FFFFFF"/>
        </w:rPr>
        <w:t xml:space="preserve">) </w:t>
      </w:r>
      <w:r w:rsidR="00262ECD" w:rsidRPr="00262ECD">
        <w:rPr>
          <w:rFonts w:ascii="Arial" w:eastAsia="Times New Roman" w:hAnsi="Arial" w:cs="Arial"/>
          <w:color w:val="202124"/>
          <w:shd w:val="clear" w:color="auto" w:fill="FFFFFF"/>
        </w:rPr>
        <w:t xml:space="preserve"> usually lasts only a few minutes and doesn't cause permanent damage.</w:t>
      </w:r>
      <w:r w:rsidR="00262ECD" w:rsidRPr="00262ECD">
        <w:rPr>
          <w:rStyle w:val="apple-converted-space"/>
          <w:rFonts w:ascii="Arial" w:eastAsia="Times New Roman" w:hAnsi="Arial" w:cs="Arial"/>
          <w:color w:val="202124"/>
          <w:shd w:val="clear" w:color="auto" w:fill="FFFFFF"/>
        </w:rPr>
        <w:t> </w:t>
      </w:r>
    </w:p>
    <w:p w14:paraId="709FAA20" w14:textId="384E88E2" w:rsidR="00000844" w:rsidRPr="00262ECD" w:rsidRDefault="00000844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E6184C" w14:textId="113EFF6B" w:rsidR="00000844" w:rsidRPr="00262ECD" w:rsidRDefault="00000844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43A49F3" w14:textId="77777777" w:rsidR="00DB1F05" w:rsidRDefault="00BC4C4B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shor</w:t>
      </w:r>
      <w:r w:rsidR="00093F09">
        <w:rPr>
          <w:rFonts w:ascii="Arial" w:hAnsi="Arial" w:cs="Arial"/>
          <w:color w:val="000000" w:themeColor="text1"/>
        </w:rPr>
        <w:t xml:space="preserve">t-term symptoms related to a transient </w:t>
      </w:r>
      <w:proofErr w:type="spellStart"/>
      <w:r w:rsidR="00093F09">
        <w:rPr>
          <w:rFonts w:ascii="Arial" w:hAnsi="Arial" w:cs="Arial"/>
          <w:color w:val="000000" w:themeColor="text1"/>
        </w:rPr>
        <w:t>ischemic</w:t>
      </w:r>
      <w:proofErr w:type="spellEnd"/>
      <w:r w:rsidR="00093F09">
        <w:rPr>
          <w:rFonts w:ascii="Arial" w:hAnsi="Arial" w:cs="Arial"/>
          <w:color w:val="000000" w:themeColor="text1"/>
        </w:rPr>
        <w:t xml:space="preserve"> attack (TIA) are</w:t>
      </w:r>
      <w:r w:rsidR="00DB1F05">
        <w:rPr>
          <w:rFonts w:ascii="Arial" w:hAnsi="Arial" w:cs="Arial"/>
          <w:color w:val="000000" w:themeColor="text1"/>
        </w:rPr>
        <w:t>:</w:t>
      </w:r>
    </w:p>
    <w:p w14:paraId="5EF35BD5" w14:textId="77777777" w:rsidR="00DB1F05" w:rsidRDefault="00DB1F05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49889D0" w14:textId="10425C6B" w:rsidR="00000844" w:rsidRPr="00EE1A11" w:rsidRDefault="00DB1F05" w:rsidP="007029A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E1A11">
        <w:rPr>
          <w:rFonts w:ascii="Arial" w:hAnsi="Arial" w:cs="Arial"/>
          <w:color w:val="000000" w:themeColor="text1"/>
        </w:rPr>
        <w:t>Weakness, numbness or paralysis in the face</w:t>
      </w:r>
      <w:r w:rsidR="00AC170A" w:rsidRPr="00EE1A11">
        <w:rPr>
          <w:rFonts w:ascii="Arial" w:hAnsi="Arial" w:cs="Arial"/>
          <w:color w:val="000000" w:themeColor="text1"/>
        </w:rPr>
        <w:t>, side of the body(majority arm) or body;</w:t>
      </w:r>
    </w:p>
    <w:p w14:paraId="5CE029B2" w14:textId="3796D587" w:rsidR="00AC170A" w:rsidRPr="00EE1A11" w:rsidRDefault="00A14E64" w:rsidP="007029A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E1A11">
        <w:rPr>
          <w:rFonts w:ascii="Arial" w:hAnsi="Arial" w:cs="Arial"/>
          <w:color w:val="000000" w:themeColor="text1"/>
        </w:rPr>
        <w:t>Blindness in one or both eyes or double vision;</w:t>
      </w:r>
    </w:p>
    <w:p w14:paraId="308A67B9" w14:textId="2E570BEC" w:rsidR="00A14E64" w:rsidRPr="00EE1A11" w:rsidRDefault="00D7587A" w:rsidP="007029A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E1A11">
        <w:rPr>
          <w:rFonts w:ascii="Arial" w:hAnsi="Arial" w:cs="Arial"/>
          <w:color w:val="000000" w:themeColor="text1"/>
        </w:rPr>
        <w:t>Loss of balance;</w:t>
      </w:r>
    </w:p>
    <w:p w14:paraId="5C712171" w14:textId="77777777" w:rsidR="00D7587A" w:rsidRPr="00AC170A" w:rsidRDefault="00D7587A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50BEE97" w14:textId="27DE8420" w:rsidR="00000844" w:rsidRDefault="00C63829" w:rsidP="007029AE">
      <w:pPr>
        <w:pStyle w:val="p1"/>
        <w:spacing w:line="360" w:lineRule="auto"/>
        <w:jc w:val="both"/>
        <w:rPr>
          <w:rFonts w:ascii="Arial" w:eastAsia="Times New Roman" w:hAnsi="Arial" w:cs="Arial"/>
          <w:b/>
          <w:bCs/>
          <w:color w:val="2E2E2E"/>
          <w:sz w:val="22"/>
          <w:szCs w:val="22"/>
        </w:rPr>
      </w:pPr>
      <w:r>
        <w:rPr>
          <w:rFonts w:ascii="Arial" w:eastAsia="Times New Roman" w:hAnsi="Arial" w:cs="Arial"/>
          <w:b/>
          <w:bCs/>
          <w:color w:val="2E2E2E"/>
          <w:sz w:val="22"/>
          <w:szCs w:val="22"/>
        </w:rPr>
        <w:t xml:space="preserve">Long-term </w:t>
      </w:r>
    </w:p>
    <w:p w14:paraId="5BDE144F" w14:textId="77777777" w:rsidR="00000C20" w:rsidRPr="00C63829" w:rsidRDefault="00000C20" w:rsidP="007029AE">
      <w:pPr>
        <w:pStyle w:val="p1"/>
        <w:spacing w:line="360" w:lineRule="auto"/>
        <w:jc w:val="both"/>
        <w:rPr>
          <w:rFonts w:ascii="Arial" w:eastAsia="Times New Roman" w:hAnsi="Arial" w:cs="Arial"/>
          <w:b/>
          <w:bCs/>
          <w:color w:val="2E2E2E"/>
          <w:sz w:val="22"/>
          <w:szCs w:val="22"/>
        </w:rPr>
      </w:pPr>
    </w:p>
    <w:p w14:paraId="5FCE0641" w14:textId="67AF3074" w:rsidR="00CE760C" w:rsidRPr="00F063B4" w:rsidRDefault="00596C6E" w:rsidP="007029AE">
      <w:pPr>
        <w:spacing w:line="360" w:lineRule="auto"/>
        <w:jc w:val="both"/>
        <w:divId w:val="1533033900"/>
        <w:rPr>
          <w:rFonts w:ascii="Arial" w:hAnsi="Arial" w:cs="Arial"/>
          <w:color w:val="1C1D1E"/>
        </w:rPr>
      </w:pPr>
      <w:proofErr w:type="spellStart"/>
      <w:r w:rsidRPr="00596C6E">
        <w:rPr>
          <w:rFonts w:ascii="Arial" w:hAnsi="Arial" w:cs="Arial"/>
        </w:rPr>
        <w:t>Lundman</w:t>
      </w:r>
      <w:proofErr w:type="spellEnd"/>
      <w:r w:rsidRPr="00596C6E">
        <w:rPr>
          <w:rFonts w:ascii="Arial" w:hAnsi="Arial" w:cs="Arial"/>
        </w:rPr>
        <w:t xml:space="preserve">, B. and Jansson, L., </w:t>
      </w:r>
      <w:r w:rsidR="00833192" w:rsidRPr="00F063B4">
        <w:rPr>
          <w:rFonts w:ascii="Arial" w:hAnsi="Arial" w:cs="Arial"/>
        </w:rPr>
        <w:t>(</w:t>
      </w:r>
      <w:r w:rsidRPr="00596C6E">
        <w:rPr>
          <w:rFonts w:ascii="Arial" w:hAnsi="Arial" w:cs="Arial"/>
        </w:rPr>
        <w:t>200</w:t>
      </w:r>
      <w:r w:rsidRPr="00F063B4">
        <w:rPr>
          <w:rFonts w:ascii="Arial" w:hAnsi="Arial" w:cs="Arial"/>
        </w:rPr>
        <w:t>7</w:t>
      </w:r>
      <w:r w:rsidR="00957346" w:rsidRPr="00F063B4">
        <w:rPr>
          <w:rFonts w:ascii="Arial" w:hAnsi="Arial" w:cs="Arial"/>
        </w:rPr>
        <w:t xml:space="preserve">, </w:t>
      </w:r>
      <w:r w:rsidR="00EB6314" w:rsidRPr="00F063B4">
        <w:rPr>
          <w:rFonts w:ascii="Arial" w:hAnsi="Arial" w:cs="Arial"/>
        </w:rPr>
        <w:t>pp.109-115)</w:t>
      </w:r>
      <w:r w:rsidR="00EB6314" w:rsidRPr="00F063B4">
        <w:rPr>
          <w:rFonts w:ascii="Arial" w:hAnsi="Arial" w:cs="Arial"/>
          <w:color w:val="1C1D1E"/>
        </w:rPr>
        <w:t xml:space="preserve"> </w:t>
      </w:r>
      <w:r w:rsidR="00F84E9F" w:rsidRPr="00F063B4">
        <w:rPr>
          <w:rFonts w:ascii="Arial" w:hAnsi="Arial" w:cs="Arial"/>
          <w:color w:val="1C1D1E"/>
        </w:rPr>
        <w:t xml:space="preserve">described </w:t>
      </w:r>
      <w:r w:rsidR="00DB1013" w:rsidRPr="00F063B4">
        <w:rPr>
          <w:rFonts w:ascii="Arial" w:hAnsi="Arial" w:cs="Arial"/>
          <w:color w:val="1C1D1E"/>
        </w:rPr>
        <w:t xml:space="preserve">a </w:t>
      </w:r>
      <w:r w:rsidR="00F84E9F" w:rsidRPr="00F063B4">
        <w:rPr>
          <w:rFonts w:ascii="Arial" w:hAnsi="Arial" w:cs="Arial"/>
          <w:color w:val="1C1D1E"/>
        </w:rPr>
        <w:t xml:space="preserve"> long-term conditions</w:t>
      </w:r>
      <w:r w:rsidR="00DB1013" w:rsidRPr="00F063B4">
        <w:rPr>
          <w:rFonts w:ascii="Arial" w:hAnsi="Arial" w:cs="Arial"/>
          <w:color w:val="1C1D1E"/>
        </w:rPr>
        <w:t xml:space="preserve">, a disease </w:t>
      </w:r>
      <w:r w:rsidR="00F84E9F" w:rsidRPr="00F063B4">
        <w:rPr>
          <w:rFonts w:ascii="Arial" w:hAnsi="Arial" w:cs="Arial"/>
          <w:color w:val="1C1D1E"/>
        </w:rPr>
        <w:t xml:space="preserve"> with an uncertain course, often leading to negative consequences such as physical suffering</w:t>
      </w:r>
      <w:r w:rsidR="00742854" w:rsidRPr="00F063B4">
        <w:rPr>
          <w:rFonts w:ascii="Arial" w:hAnsi="Arial" w:cs="Arial"/>
          <w:color w:val="1C1D1E"/>
        </w:rPr>
        <w:t xml:space="preserve">. </w:t>
      </w:r>
    </w:p>
    <w:p w14:paraId="48BA2E6C" w14:textId="5814438C" w:rsidR="00000844" w:rsidRPr="00F063B4" w:rsidRDefault="00F84E9F" w:rsidP="007029AE">
      <w:pPr>
        <w:spacing w:line="360" w:lineRule="auto"/>
        <w:jc w:val="both"/>
        <w:rPr>
          <w:rFonts w:ascii="Arial" w:eastAsia="Times New Roman" w:hAnsi="Arial" w:cs="Arial"/>
          <w:color w:val="2E2E2E"/>
        </w:rPr>
      </w:pPr>
      <w:r w:rsidRPr="00F063B4">
        <w:rPr>
          <w:rFonts w:ascii="Arial" w:hAnsi="Arial" w:cs="Arial"/>
          <w:color w:val="1C1D1E"/>
        </w:rPr>
        <w:t xml:space="preserve">Long-term diseases </w:t>
      </w:r>
      <w:r w:rsidR="0083057B" w:rsidRPr="00F063B4">
        <w:rPr>
          <w:rFonts w:ascii="Arial" w:hAnsi="Arial" w:cs="Arial"/>
          <w:color w:val="1C1D1E"/>
        </w:rPr>
        <w:t>obstruct</w:t>
      </w:r>
      <w:r w:rsidRPr="00F063B4">
        <w:rPr>
          <w:rFonts w:ascii="Arial" w:hAnsi="Arial" w:cs="Arial"/>
          <w:color w:val="1C1D1E"/>
        </w:rPr>
        <w:t xml:space="preserve"> life and frequently require the individual to make comprehensive lifestyle</w:t>
      </w:r>
      <w:r w:rsidR="008D2966" w:rsidRPr="00F063B4">
        <w:rPr>
          <w:rFonts w:ascii="Arial" w:hAnsi="Arial" w:cs="Arial"/>
          <w:color w:val="1C1D1E"/>
        </w:rPr>
        <w:t xml:space="preserve"> changes.</w:t>
      </w:r>
    </w:p>
    <w:p w14:paraId="7B16CD55" w14:textId="7B682CDB" w:rsidR="0046468D" w:rsidRPr="00F063B4" w:rsidRDefault="0010610B" w:rsidP="007029AE">
      <w:pPr>
        <w:spacing w:before="100" w:beforeAutospacing="1" w:after="100" w:afterAutospacing="1" w:line="360" w:lineRule="auto"/>
        <w:jc w:val="both"/>
        <w:divId w:val="226847299"/>
        <w:rPr>
          <w:rFonts w:ascii="Arial" w:eastAsia="Times New Roman" w:hAnsi="Arial" w:cs="Arial"/>
          <w:color w:val="2E2E2E"/>
        </w:rPr>
      </w:pPr>
      <w:r w:rsidRPr="0010610B">
        <w:rPr>
          <w:rFonts w:ascii="Arial" w:eastAsia="Times New Roman" w:hAnsi="Arial" w:cs="Arial"/>
          <w:color w:val="222222"/>
        </w:rPr>
        <w:t>The long-term effects of</w:t>
      </w:r>
      <w:r w:rsidRPr="00F063B4">
        <w:rPr>
          <w:rFonts w:ascii="Arial" w:eastAsia="Times New Roman" w:hAnsi="Arial" w:cs="Arial"/>
          <w:color w:val="222222"/>
        </w:rPr>
        <w:t xml:space="preserve"> a stroke </w:t>
      </w:r>
      <w:r w:rsidRPr="0010610B">
        <w:rPr>
          <w:rFonts w:ascii="Arial" w:eastAsia="Times New Roman" w:hAnsi="Arial" w:cs="Arial"/>
          <w:color w:val="222222"/>
        </w:rPr>
        <w:t>depend on which part of the brain was</w:t>
      </w:r>
      <w:r w:rsidR="005F6223" w:rsidRPr="00F063B4">
        <w:rPr>
          <w:rFonts w:ascii="Arial" w:eastAsia="Times New Roman" w:hAnsi="Arial" w:cs="Arial"/>
          <w:color w:val="222222"/>
        </w:rPr>
        <w:t xml:space="preserve"> </w:t>
      </w:r>
      <w:r w:rsidR="0059789E" w:rsidRPr="00F063B4">
        <w:rPr>
          <w:rFonts w:ascii="Arial" w:eastAsia="Times New Roman" w:hAnsi="Arial" w:cs="Arial"/>
          <w:color w:val="222222"/>
        </w:rPr>
        <w:t>damaged.</w:t>
      </w:r>
      <w:r w:rsidR="00413552" w:rsidRPr="00F063B4">
        <w:rPr>
          <w:rFonts w:ascii="Arial" w:eastAsia="Times New Roman" w:hAnsi="Arial" w:cs="Arial"/>
          <w:color w:val="222222"/>
        </w:rPr>
        <w:t xml:space="preserve"> </w:t>
      </w:r>
      <w:r w:rsidR="0059789E" w:rsidRPr="00F063B4">
        <w:rPr>
          <w:rFonts w:ascii="Arial" w:eastAsia="Times New Roman" w:hAnsi="Arial" w:cs="Arial"/>
          <w:color w:val="2E2E2E"/>
        </w:rPr>
        <w:t xml:space="preserve">Although </w:t>
      </w:r>
      <w:r w:rsidR="00413552" w:rsidRPr="00F063B4">
        <w:rPr>
          <w:rFonts w:ascii="Arial" w:eastAsia="Times New Roman" w:hAnsi="Arial" w:cs="Arial"/>
          <w:color w:val="2E2E2E"/>
        </w:rPr>
        <w:t>t</w:t>
      </w:r>
      <w:r w:rsidR="00D22EE7" w:rsidRPr="00F063B4">
        <w:rPr>
          <w:rFonts w:ascii="Arial" w:eastAsia="Times New Roman" w:hAnsi="Arial" w:cs="Arial"/>
          <w:color w:val="2E2E2E"/>
        </w:rPr>
        <w:t xml:space="preserve">here are different types of </w:t>
      </w:r>
      <w:r w:rsidR="00A32E54" w:rsidRPr="00F063B4">
        <w:rPr>
          <w:rFonts w:ascii="Arial" w:eastAsia="Times New Roman" w:hAnsi="Arial" w:cs="Arial"/>
          <w:color w:val="2E2E2E"/>
        </w:rPr>
        <w:t>long-term</w:t>
      </w:r>
      <w:r w:rsidR="0046468D" w:rsidRPr="00F063B4">
        <w:rPr>
          <w:rFonts w:ascii="Arial" w:eastAsia="Times New Roman" w:hAnsi="Arial" w:cs="Arial"/>
          <w:color w:val="2E2E2E"/>
        </w:rPr>
        <w:t xml:space="preserve"> the consequence however the early the patient is treated the faster the patient regains a lot of abilities.The most common type of disability after a stroke is when </w:t>
      </w:r>
      <w:r w:rsidR="008A08C8" w:rsidRPr="00F063B4">
        <w:rPr>
          <w:rFonts w:ascii="Arial" w:eastAsia="Times New Roman" w:hAnsi="Arial" w:cs="Arial"/>
          <w:color w:val="2E2E2E"/>
        </w:rPr>
        <w:t>a change to speech, understanding or learning</w:t>
      </w:r>
      <w:r w:rsidR="00A02765" w:rsidRPr="00F063B4">
        <w:rPr>
          <w:rFonts w:ascii="Arial" w:eastAsia="Times New Roman" w:hAnsi="Arial" w:cs="Arial"/>
          <w:color w:val="2E2E2E"/>
        </w:rPr>
        <w:t>, difficulty in grabbing utensils</w:t>
      </w:r>
      <w:r w:rsidR="00F14DFD" w:rsidRPr="00F063B4">
        <w:rPr>
          <w:rFonts w:ascii="Arial" w:eastAsia="Times New Roman" w:hAnsi="Arial" w:cs="Arial"/>
          <w:color w:val="2E2E2E"/>
        </w:rPr>
        <w:t>, weaken or paralysed side of the body</w:t>
      </w:r>
      <w:r w:rsidR="00894754" w:rsidRPr="00F063B4">
        <w:rPr>
          <w:rFonts w:ascii="Arial" w:eastAsia="Times New Roman" w:hAnsi="Arial" w:cs="Arial"/>
          <w:color w:val="2E2E2E"/>
        </w:rPr>
        <w:t>.</w:t>
      </w:r>
    </w:p>
    <w:p w14:paraId="668DCAE9" w14:textId="0054E7D6" w:rsidR="00894754" w:rsidRPr="00894754" w:rsidRDefault="00894754" w:rsidP="007029AE">
      <w:pPr>
        <w:spacing w:before="100" w:beforeAutospacing="1" w:after="100" w:afterAutospacing="1" w:line="360" w:lineRule="auto"/>
        <w:jc w:val="both"/>
        <w:divId w:val="226847299"/>
        <w:rPr>
          <w:rFonts w:ascii="Arial" w:eastAsia="Times New Roman" w:hAnsi="Arial" w:cs="Arial"/>
          <w:color w:val="2E2E2E"/>
        </w:rPr>
      </w:pPr>
      <w:r>
        <w:rPr>
          <w:rFonts w:ascii="Arial" w:eastAsia="Times New Roman" w:hAnsi="Arial" w:cs="Arial"/>
          <w:color w:val="2E2E2E"/>
        </w:rPr>
        <w:lastRenderedPageBreak/>
        <w:t xml:space="preserve">One of the major problems of long-term </w:t>
      </w:r>
      <w:r w:rsidR="007B19B9">
        <w:rPr>
          <w:rFonts w:ascii="Arial" w:eastAsia="Times New Roman" w:hAnsi="Arial" w:cs="Arial"/>
          <w:color w:val="2E2E2E"/>
        </w:rPr>
        <w:t>disease is the physical problem</w:t>
      </w:r>
      <w:r w:rsidR="00075004">
        <w:rPr>
          <w:rFonts w:ascii="Arial" w:eastAsia="Times New Roman" w:hAnsi="Arial" w:cs="Arial"/>
          <w:color w:val="2E2E2E"/>
        </w:rPr>
        <w:t>, difficulty in holding or grabbing things due to the side of the brain which was affected</w:t>
      </w:r>
      <w:r w:rsidR="009E7AC0">
        <w:rPr>
          <w:rFonts w:ascii="Arial" w:eastAsia="Times New Roman" w:hAnsi="Arial" w:cs="Arial"/>
          <w:color w:val="2E2E2E"/>
        </w:rPr>
        <w:t>. Another major problem is depressi</w:t>
      </w:r>
      <w:r w:rsidR="00D408A4">
        <w:rPr>
          <w:rFonts w:ascii="Arial" w:eastAsia="Times New Roman" w:hAnsi="Arial" w:cs="Arial"/>
          <w:color w:val="2E2E2E"/>
        </w:rPr>
        <w:t>on is common</w:t>
      </w:r>
      <w:r w:rsidR="008E0509">
        <w:rPr>
          <w:rFonts w:ascii="Arial" w:eastAsia="Times New Roman" w:hAnsi="Arial" w:cs="Arial"/>
          <w:color w:val="2E2E2E"/>
        </w:rPr>
        <w:t xml:space="preserve"> at the beginning of the first year after a stroke, according to the National Health Security (NHS) some of the symptoms are feeling sad all the time, feeling tired or losing weight or gaining weight.</w:t>
      </w:r>
    </w:p>
    <w:p w14:paraId="7219A211" w14:textId="77777777" w:rsidR="0026073F" w:rsidRPr="006354D6" w:rsidRDefault="00E95168" w:rsidP="007029AE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divId w:val="1311902792"/>
        <w:rPr>
          <w:rFonts w:ascii="Arial" w:eastAsia="Times New Roman" w:hAnsi="Arial" w:cs="Arial"/>
          <w:color w:val="2E2E2E"/>
        </w:rPr>
      </w:pPr>
      <w:r w:rsidRPr="006354D6">
        <w:rPr>
          <w:rFonts w:ascii="Arial" w:eastAsia="Times New Roman" w:hAnsi="Arial" w:cs="Arial"/>
          <w:color w:val="2E2E2E"/>
        </w:rPr>
        <w:t xml:space="preserve">A long term stroke damage can also affect </w:t>
      </w:r>
      <w:r w:rsidR="005B36B9" w:rsidRPr="006354D6">
        <w:rPr>
          <w:rFonts w:ascii="Arial" w:eastAsia="Times New Roman" w:hAnsi="Arial" w:cs="Arial"/>
          <w:color w:val="2E2E2E"/>
        </w:rPr>
        <w:t xml:space="preserve">multiple </w:t>
      </w:r>
      <w:r w:rsidR="0026073F" w:rsidRPr="006354D6">
        <w:rPr>
          <w:rFonts w:ascii="Arial" w:eastAsia="Times New Roman" w:hAnsi="Arial" w:cs="Arial"/>
          <w:color w:val="2E2E2E"/>
        </w:rPr>
        <w:t xml:space="preserve">parts of the </w:t>
      </w:r>
      <w:r w:rsidR="009C4333" w:rsidRPr="006354D6">
        <w:rPr>
          <w:rFonts w:ascii="Arial" w:eastAsia="Times New Roman" w:hAnsi="Arial" w:cs="Arial"/>
          <w:color w:val="2E2E2E"/>
        </w:rPr>
        <w:t xml:space="preserve"> </w:t>
      </w:r>
      <w:r w:rsidR="00F04116" w:rsidRPr="006354D6">
        <w:rPr>
          <w:rFonts w:ascii="Arial" w:eastAsia="Times New Roman" w:hAnsi="Arial" w:cs="Arial"/>
          <w:color w:val="2E2E2E"/>
        </w:rPr>
        <w:t>patient body, which includes:</w:t>
      </w:r>
      <w:r w:rsidR="00E66791" w:rsidRPr="006354D6">
        <w:rPr>
          <w:rFonts w:ascii="Arial" w:eastAsia="Times New Roman" w:hAnsi="Arial" w:cs="Arial"/>
          <w:color w:val="2E2E2E"/>
        </w:rPr>
        <w:t xml:space="preserve">, </w:t>
      </w:r>
    </w:p>
    <w:p w14:paraId="79EA94CC" w14:textId="5B4F0424" w:rsidR="00CE441E" w:rsidRPr="00D0068D" w:rsidRDefault="006C4203" w:rsidP="007029AE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divId w:val="1311902792"/>
        <w:rPr>
          <w:rFonts w:ascii="Arial" w:eastAsia="Times New Roman" w:hAnsi="Arial" w:cs="Arial"/>
          <w:color w:val="222222"/>
          <w:sz w:val="21"/>
          <w:szCs w:val="21"/>
        </w:rPr>
      </w:pPr>
      <w:r w:rsidRPr="00D0068D">
        <w:rPr>
          <w:rFonts w:ascii="Arial" w:eastAsia="Times New Roman" w:hAnsi="Arial" w:cs="Arial"/>
          <w:color w:val="2E2E2E"/>
        </w:rPr>
        <w:t>S</w:t>
      </w:r>
      <w:r w:rsidR="00E37169" w:rsidRPr="00D0068D">
        <w:rPr>
          <w:rFonts w:ascii="Arial" w:eastAsia="Times New Roman" w:hAnsi="Arial" w:cs="Arial"/>
          <w:color w:val="2E2E2E"/>
        </w:rPr>
        <w:t>ide of the brain that helps them speak</w:t>
      </w:r>
      <w:r w:rsidR="00000963" w:rsidRPr="00D0068D">
        <w:rPr>
          <w:rFonts w:ascii="Arial" w:eastAsia="Times New Roman" w:hAnsi="Arial" w:cs="Arial"/>
          <w:color w:val="2E2E2E"/>
        </w:rPr>
        <w:t xml:space="preserve"> by </w:t>
      </w:r>
      <w:r w:rsidR="00755FB5" w:rsidRPr="00D0068D">
        <w:rPr>
          <w:rFonts w:ascii="Arial" w:eastAsia="Times New Roman" w:hAnsi="Arial" w:cs="Arial"/>
          <w:color w:val="222222"/>
          <w:sz w:val="21"/>
          <w:szCs w:val="21"/>
        </w:rPr>
        <w:t>wea</w:t>
      </w:r>
      <w:r w:rsidR="00481FF1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kening </w:t>
      </w:r>
      <w:r w:rsidR="00755FB5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the muscles that help speech (dysarthria), </w:t>
      </w:r>
    </w:p>
    <w:p w14:paraId="470241B0" w14:textId="7CEFF100" w:rsidR="00CE441E" w:rsidRPr="00D0068D" w:rsidRDefault="006C4203" w:rsidP="007029AE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divId w:val="1311902792"/>
        <w:rPr>
          <w:rFonts w:ascii="Arial" w:eastAsia="Times New Roman" w:hAnsi="Arial" w:cs="Arial"/>
          <w:color w:val="222222"/>
          <w:sz w:val="21"/>
          <w:szCs w:val="21"/>
        </w:rPr>
      </w:pPr>
      <w:r w:rsidRPr="00D0068D">
        <w:rPr>
          <w:rFonts w:ascii="Arial" w:eastAsia="Times New Roman" w:hAnsi="Arial" w:cs="Arial"/>
          <w:color w:val="222222"/>
          <w:sz w:val="21"/>
          <w:szCs w:val="21"/>
        </w:rPr>
        <w:t>C</w:t>
      </w:r>
      <w:r w:rsidR="008138F9" w:rsidRPr="00D0068D">
        <w:rPr>
          <w:rFonts w:ascii="Arial" w:eastAsia="Times New Roman" w:hAnsi="Arial" w:cs="Arial"/>
          <w:color w:val="222222"/>
          <w:sz w:val="21"/>
          <w:szCs w:val="21"/>
        </w:rPr>
        <w:t>ommuni</w:t>
      </w:r>
      <w:r w:rsidR="00755FB5" w:rsidRPr="00D0068D">
        <w:rPr>
          <w:rFonts w:ascii="Arial" w:eastAsia="Times New Roman" w:hAnsi="Arial" w:cs="Arial"/>
          <w:color w:val="222222"/>
          <w:sz w:val="21"/>
          <w:szCs w:val="21"/>
        </w:rPr>
        <w:t>cation problem</w:t>
      </w:r>
      <w:r w:rsidR="009179B3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s by </w:t>
      </w:r>
      <w:r w:rsidR="00755FB5" w:rsidRPr="00D0068D">
        <w:rPr>
          <w:rFonts w:ascii="Arial" w:eastAsia="Times New Roman" w:hAnsi="Arial" w:cs="Arial"/>
          <w:color w:val="222222"/>
          <w:sz w:val="21"/>
          <w:szCs w:val="21"/>
        </w:rPr>
        <w:t>dysfunction of the nerve</w:t>
      </w:r>
      <w:r w:rsidR="0068577C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 attached </w:t>
      </w:r>
      <w:r w:rsidR="00755FB5" w:rsidRPr="00D0068D">
        <w:rPr>
          <w:rFonts w:ascii="Arial" w:eastAsia="Times New Roman" w:hAnsi="Arial" w:cs="Arial"/>
          <w:color w:val="222222"/>
          <w:sz w:val="21"/>
          <w:szCs w:val="21"/>
        </w:rPr>
        <w:t>between your brain and mouth, making speaking difficult (dyspraxia)</w:t>
      </w:r>
      <w:r w:rsidR="007A6C16" w:rsidRPr="00D0068D">
        <w:rPr>
          <w:rFonts w:ascii="Arial" w:eastAsia="Times New Roman" w:hAnsi="Arial" w:cs="Arial"/>
          <w:color w:val="222222"/>
          <w:sz w:val="21"/>
          <w:szCs w:val="21"/>
        </w:rPr>
        <w:t>;</w:t>
      </w:r>
    </w:p>
    <w:p w14:paraId="343DC67E" w14:textId="06A3B773" w:rsidR="00CE441E" w:rsidRPr="00D0068D" w:rsidRDefault="006C4203" w:rsidP="007029AE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divId w:val="1311902792"/>
        <w:rPr>
          <w:rFonts w:ascii="Arial" w:eastAsia="Times New Roman" w:hAnsi="Arial" w:cs="Arial"/>
          <w:color w:val="222222"/>
          <w:sz w:val="21"/>
          <w:szCs w:val="21"/>
        </w:rPr>
      </w:pPr>
      <w:r w:rsidRPr="00D0068D">
        <w:rPr>
          <w:rFonts w:ascii="Arial" w:eastAsia="Times New Roman" w:hAnsi="Arial" w:cs="Arial"/>
          <w:color w:val="222222"/>
          <w:sz w:val="21"/>
          <w:szCs w:val="21"/>
        </w:rPr>
        <w:t>W</w:t>
      </w:r>
      <w:r w:rsidR="00DE28C7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riting or reading problems </w:t>
      </w:r>
      <w:r w:rsidR="00BC5450" w:rsidRPr="00D0068D">
        <w:rPr>
          <w:rFonts w:ascii="Arial" w:eastAsia="Times New Roman" w:hAnsi="Arial" w:cs="Arial"/>
          <w:color w:val="222222"/>
          <w:sz w:val="21"/>
          <w:szCs w:val="21"/>
        </w:rPr>
        <w:t>caused by a weak hand or</w:t>
      </w:r>
      <w:r w:rsidR="00587833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 troubles </w:t>
      </w:r>
      <w:r w:rsidR="00BC5450" w:rsidRPr="00D0068D">
        <w:rPr>
          <w:rFonts w:ascii="Arial" w:eastAsia="Times New Roman" w:hAnsi="Arial" w:cs="Arial"/>
          <w:color w:val="222222"/>
          <w:sz w:val="21"/>
          <w:szCs w:val="21"/>
        </w:rPr>
        <w:t>in seeing or thinking</w:t>
      </w:r>
      <w:r w:rsidR="007A6C16" w:rsidRPr="00D0068D">
        <w:rPr>
          <w:rFonts w:ascii="Arial" w:eastAsia="Times New Roman" w:hAnsi="Arial" w:cs="Arial"/>
          <w:color w:val="222222"/>
          <w:sz w:val="21"/>
          <w:szCs w:val="21"/>
        </w:rPr>
        <w:t>;</w:t>
      </w:r>
    </w:p>
    <w:p w14:paraId="69186AFA" w14:textId="5E933DF6" w:rsidR="002563B9" w:rsidRPr="00D0068D" w:rsidRDefault="007A6C16" w:rsidP="007029AE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divId w:val="1311902792"/>
        <w:rPr>
          <w:rFonts w:ascii="Arial" w:eastAsia="Times New Roman" w:hAnsi="Arial" w:cs="Arial"/>
          <w:color w:val="2E2E2E"/>
        </w:rPr>
      </w:pPr>
      <w:r w:rsidRPr="00D0068D">
        <w:rPr>
          <w:rFonts w:ascii="Arial" w:eastAsia="Times New Roman" w:hAnsi="Arial" w:cs="Arial"/>
          <w:color w:val="222222"/>
          <w:sz w:val="21"/>
          <w:szCs w:val="21"/>
        </w:rPr>
        <w:t>V</w:t>
      </w:r>
      <w:r w:rsidR="00465240" w:rsidRPr="00D0068D">
        <w:rPr>
          <w:rFonts w:ascii="Arial" w:eastAsia="Times New Roman" w:hAnsi="Arial" w:cs="Arial"/>
          <w:color w:val="222222"/>
          <w:sz w:val="21"/>
          <w:szCs w:val="21"/>
        </w:rPr>
        <w:t>isual problems</w:t>
      </w:r>
      <w:r w:rsidR="008B375D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 where the pathology affects the part of the brain that receive, process</w:t>
      </w:r>
      <w:r w:rsidR="007A44F6" w:rsidRPr="00D0068D">
        <w:rPr>
          <w:rFonts w:ascii="Arial" w:eastAsia="Times New Roman" w:hAnsi="Arial" w:cs="Arial"/>
          <w:color w:val="222222"/>
          <w:sz w:val="21"/>
          <w:szCs w:val="21"/>
        </w:rPr>
        <w:t xml:space="preserve"> and interpret informatio</w:t>
      </w:r>
      <w:r w:rsidR="00570971" w:rsidRPr="00D0068D">
        <w:rPr>
          <w:rFonts w:ascii="Arial" w:eastAsia="Times New Roman" w:hAnsi="Arial" w:cs="Arial"/>
          <w:color w:val="222222"/>
          <w:sz w:val="21"/>
          <w:szCs w:val="21"/>
        </w:rPr>
        <w:t>n sent by the eye.</w:t>
      </w:r>
    </w:p>
    <w:p w14:paraId="27C484EF" w14:textId="77777777" w:rsidR="0088411A" w:rsidRDefault="0088411A" w:rsidP="007029AE">
      <w:pPr>
        <w:spacing w:before="100" w:beforeAutospacing="1" w:after="100" w:afterAutospacing="1" w:line="360" w:lineRule="auto"/>
        <w:jc w:val="both"/>
        <w:divId w:val="1311902792"/>
        <w:rPr>
          <w:rFonts w:ascii="Arial" w:eastAsia="Times New Roman" w:hAnsi="Arial" w:cs="Arial"/>
          <w:color w:val="222222"/>
          <w:sz w:val="21"/>
          <w:szCs w:val="21"/>
        </w:rPr>
      </w:pPr>
    </w:p>
    <w:p w14:paraId="7C0D277D" w14:textId="1849FA6A" w:rsidR="000672E5" w:rsidRPr="002563B9" w:rsidRDefault="000672E5" w:rsidP="007029AE">
      <w:pPr>
        <w:spacing w:before="100" w:beforeAutospacing="1" w:after="100" w:afterAutospacing="1" w:line="360" w:lineRule="auto"/>
        <w:jc w:val="both"/>
        <w:divId w:val="1311902792"/>
        <w:rPr>
          <w:rStyle w:val="s1"/>
          <w:rFonts w:ascii="Arial" w:eastAsia="Times New Roman" w:hAnsi="Arial" w:cs="Arial"/>
          <w:color w:val="222222"/>
          <w:sz w:val="21"/>
          <w:szCs w:val="21"/>
        </w:rPr>
      </w:pPr>
      <w:r w:rsidRPr="00CE5289">
        <w:rPr>
          <w:rFonts w:ascii="Arial" w:eastAsia="Times New Roman" w:hAnsi="Arial" w:cs="Arial"/>
          <w:color w:val="2E2E2E"/>
        </w:rPr>
        <w:t>Stroke costs the UK National Health Service (NHS) and the economy about £7 billion a year: £2.8 billion in direct costs to the NHS, £2.4 billion in informal care costs (e.g. the costs of home nursing borne by patients’ families) and £1.8 billion in income lost to productivity and disability.</w:t>
      </w:r>
    </w:p>
    <w:p w14:paraId="4C853A3B" w14:textId="77777777" w:rsidR="009B487C" w:rsidRDefault="009B487C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30844419" w14:textId="15508183" w:rsidR="00D34918" w:rsidRDefault="00BB3DE7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Conclusion </w:t>
      </w:r>
    </w:p>
    <w:p w14:paraId="64BEA6B2" w14:textId="6504825B" w:rsidR="00493E9D" w:rsidRPr="00087571" w:rsidRDefault="00D34918" w:rsidP="007029AE">
      <w:pPr>
        <w:pStyle w:val="p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87571">
        <w:rPr>
          <w:rFonts w:ascii="Arial" w:hAnsi="Arial" w:cs="Arial"/>
          <w:color w:val="000000" w:themeColor="text1"/>
          <w:sz w:val="22"/>
          <w:szCs w:val="22"/>
        </w:rPr>
        <w:t>Numerous components affect stroke</w:t>
      </w:r>
      <w:r w:rsidR="00324FDC" w:rsidRPr="00087571">
        <w:rPr>
          <w:rFonts w:ascii="Arial" w:hAnsi="Arial" w:cs="Arial"/>
          <w:color w:val="000000" w:themeColor="text1"/>
          <w:sz w:val="22"/>
          <w:szCs w:val="22"/>
        </w:rPr>
        <w:t>,</w:t>
      </w:r>
      <w:r w:rsidR="00087571" w:rsidRPr="00087571">
        <w:rPr>
          <w:rFonts w:ascii="Arial" w:hAnsi="Arial" w:cs="Arial"/>
          <w:color w:val="000000" w:themeColor="text1"/>
          <w:sz w:val="22"/>
          <w:szCs w:val="22"/>
        </w:rPr>
        <w:t xml:space="preserve"> in the short-term</w:t>
      </w:r>
      <w:r w:rsidR="00826916">
        <w:rPr>
          <w:rFonts w:ascii="Arial" w:hAnsi="Arial" w:cs="Arial"/>
          <w:color w:val="000000" w:themeColor="text1"/>
          <w:sz w:val="22"/>
          <w:szCs w:val="22"/>
        </w:rPr>
        <w:t xml:space="preserve"> which are curable </w:t>
      </w:r>
      <w:r w:rsidR="00087571" w:rsidRPr="00087571">
        <w:rPr>
          <w:rFonts w:ascii="Arial" w:hAnsi="Arial" w:cs="Arial"/>
          <w:color w:val="000000" w:themeColor="text1"/>
          <w:sz w:val="22"/>
          <w:szCs w:val="22"/>
        </w:rPr>
        <w:t xml:space="preserve"> an</w:t>
      </w:r>
      <w:r w:rsidR="00087571">
        <w:rPr>
          <w:rFonts w:ascii="Arial" w:hAnsi="Arial" w:cs="Arial"/>
          <w:color w:val="000000" w:themeColor="text1"/>
          <w:sz w:val="22"/>
          <w:szCs w:val="22"/>
        </w:rPr>
        <w:t>d long</w:t>
      </w:r>
      <w:r w:rsidR="00663394">
        <w:rPr>
          <w:rFonts w:ascii="Arial" w:hAnsi="Arial" w:cs="Arial"/>
          <w:color w:val="000000" w:themeColor="text1"/>
          <w:sz w:val="22"/>
          <w:szCs w:val="22"/>
        </w:rPr>
        <w:t>-term</w:t>
      </w:r>
      <w:r w:rsidR="00534E03">
        <w:rPr>
          <w:rFonts w:ascii="Arial" w:hAnsi="Arial" w:cs="Arial"/>
          <w:color w:val="000000" w:themeColor="text1"/>
          <w:sz w:val="22"/>
          <w:szCs w:val="22"/>
        </w:rPr>
        <w:t xml:space="preserve"> which leads to serious problems.</w:t>
      </w:r>
    </w:p>
    <w:p w14:paraId="3B2DA534" w14:textId="05BAE7AC" w:rsidR="00493E9D" w:rsidRPr="001E14A4" w:rsidRDefault="00493E9D" w:rsidP="007029AE">
      <w:pPr>
        <w:pStyle w:val="p2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Thankfully the </w:t>
      </w:r>
      <w:r w:rsidR="00947454">
        <w:rPr>
          <w:rFonts w:ascii="Arial" w:hAnsi="Arial" w:cs="Arial"/>
          <w:sz w:val="22"/>
          <w:szCs w:val="22"/>
        </w:rPr>
        <w:t xml:space="preserve">UK Government </w:t>
      </w:r>
      <w:r>
        <w:rPr>
          <w:rFonts w:ascii="Arial" w:hAnsi="Arial" w:cs="Arial"/>
          <w:sz w:val="22"/>
          <w:szCs w:val="22"/>
        </w:rPr>
        <w:t xml:space="preserve"> has introduced </w:t>
      </w:r>
      <w:r w:rsidR="00947454">
        <w:rPr>
          <w:rFonts w:ascii="Arial" w:hAnsi="Arial" w:cs="Arial"/>
          <w:sz w:val="22"/>
          <w:szCs w:val="22"/>
        </w:rPr>
        <w:t>a policy and Act to help</w:t>
      </w:r>
      <w:r w:rsidR="006C6A94">
        <w:rPr>
          <w:rFonts w:ascii="Arial" w:hAnsi="Arial" w:cs="Arial"/>
          <w:sz w:val="22"/>
          <w:szCs w:val="22"/>
        </w:rPr>
        <w:t xml:space="preserve"> in case someone finds </w:t>
      </w:r>
      <w:r w:rsidR="00EC4122">
        <w:rPr>
          <w:rFonts w:ascii="Arial" w:hAnsi="Arial" w:cs="Arial"/>
          <w:sz w:val="22"/>
          <w:szCs w:val="22"/>
        </w:rPr>
        <w:t>is in that condition</w:t>
      </w:r>
      <w:r w:rsidR="0077484F">
        <w:rPr>
          <w:rFonts w:ascii="Arial" w:hAnsi="Arial" w:cs="Arial"/>
          <w:sz w:val="22"/>
          <w:szCs w:val="22"/>
        </w:rPr>
        <w:t xml:space="preserve"> and t</w:t>
      </w:r>
      <w:r w:rsidR="00C7628A">
        <w:rPr>
          <w:rFonts w:ascii="Arial" w:hAnsi="Arial" w:cs="Arial"/>
          <w:sz w:val="22"/>
          <w:szCs w:val="22"/>
        </w:rPr>
        <w:t xml:space="preserve">he Act enable anyone </w:t>
      </w:r>
      <w:r w:rsidR="001B4449">
        <w:rPr>
          <w:rFonts w:ascii="Arial" w:hAnsi="Arial" w:cs="Arial"/>
          <w:sz w:val="22"/>
          <w:szCs w:val="22"/>
        </w:rPr>
        <w:t>to take immediate action</w:t>
      </w:r>
      <w:r w:rsidR="0077484F">
        <w:rPr>
          <w:rFonts w:ascii="Arial" w:hAnsi="Arial" w:cs="Arial"/>
          <w:sz w:val="22"/>
          <w:szCs w:val="22"/>
        </w:rPr>
        <w:t>.</w:t>
      </w:r>
      <w:r w:rsidR="00601EE4">
        <w:rPr>
          <w:rFonts w:ascii="Arial" w:hAnsi="Arial" w:cs="Arial"/>
          <w:sz w:val="22"/>
          <w:szCs w:val="22"/>
        </w:rPr>
        <w:t xml:space="preserve"> Stroke is still one </w:t>
      </w:r>
      <w:r w:rsidR="00B0677E">
        <w:rPr>
          <w:rFonts w:ascii="Arial" w:hAnsi="Arial" w:cs="Arial"/>
          <w:sz w:val="22"/>
          <w:szCs w:val="22"/>
        </w:rPr>
        <w:t>of the major causes of death Worldwide, however, technology has</w:t>
      </w:r>
      <w:r w:rsidR="00BE1492">
        <w:rPr>
          <w:rFonts w:ascii="Arial" w:hAnsi="Arial" w:cs="Arial"/>
          <w:sz w:val="22"/>
          <w:szCs w:val="22"/>
        </w:rPr>
        <w:t xml:space="preserve"> upgraded</w:t>
      </w:r>
      <w:r w:rsidR="00B0677E">
        <w:rPr>
          <w:rFonts w:ascii="Arial" w:hAnsi="Arial" w:cs="Arial"/>
          <w:sz w:val="22"/>
          <w:szCs w:val="22"/>
        </w:rPr>
        <w:t xml:space="preserve"> incredibly</w:t>
      </w:r>
      <w:r w:rsidR="0055450B">
        <w:rPr>
          <w:rFonts w:ascii="Arial" w:hAnsi="Arial" w:cs="Arial"/>
          <w:sz w:val="22"/>
          <w:szCs w:val="22"/>
        </w:rPr>
        <w:t>. T</w:t>
      </w:r>
      <w:r w:rsidR="00B0677E">
        <w:rPr>
          <w:rFonts w:ascii="Arial" w:hAnsi="Arial" w:cs="Arial"/>
          <w:sz w:val="22"/>
          <w:szCs w:val="22"/>
        </w:rPr>
        <w:t xml:space="preserve">he Government has adopted new analyses to prevent more than 9,000 heart attacks and at </w:t>
      </w:r>
      <w:r w:rsidR="00C600DD">
        <w:rPr>
          <w:rFonts w:ascii="Arial" w:hAnsi="Arial" w:cs="Arial"/>
          <w:sz w:val="22"/>
          <w:szCs w:val="22"/>
        </w:rPr>
        <w:t>least 14,000</w:t>
      </w:r>
      <w:r w:rsidR="005A2AEB">
        <w:rPr>
          <w:rFonts w:ascii="Arial" w:hAnsi="Arial" w:cs="Arial"/>
          <w:sz w:val="22"/>
          <w:szCs w:val="22"/>
        </w:rPr>
        <w:t xml:space="preserve"> strokes to occur</w:t>
      </w:r>
      <w:r w:rsidR="00590B7C">
        <w:rPr>
          <w:rFonts w:ascii="Arial" w:hAnsi="Arial" w:cs="Arial"/>
          <w:sz w:val="22"/>
          <w:szCs w:val="22"/>
        </w:rPr>
        <w:t xml:space="preserve"> over the next three years.</w:t>
      </w:r>
    </w:p>
    <w:p w14:paraId="61278F5C" w14:textId="77777777" w:rsidR="00493E9D" w:rsidRPr="00AE35A2" w:rsidRDefault="00493E9D" w:rsidP="007029AE">
      <w:pPr>
        <w:pStyle w:val="p3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E35A2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inline distT="0" distB="0" distL="0" distR="0" wp14:anchorId="179802FF" wp14:editId="3DB79F05">
                <wp:extent cx="309245" cy="309245"/>
                <wp:effectExtent l="0" t="0" r="0" b="0"/>
                <wp:docPr id="3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9245" cy="309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762CE56" id="Rectangle 3" o:spid="_x0000_s1026" style="width:24.35pt;height:24.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" filled="f" stroked="f">
                <o:lock v:ext="edit" aspectratio="t"/>
                <w10:anchorlock/>
              </v:rect>
            </w:pict>
          </mc:Fallback>
        </mc:AlternateContent>
      </w:r>
    </w:p>
    <w:p w14:paraId="731382D9" w14:textId="50C2C664" w:rsidR="00B0677E" w:rsidRDefault="00B0677E" w:rsidP="007029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B41C85D" w14:textId="77777777" w:rsidR="00B0677E" w:rsidRDefault="00B0677E" w:rsidP="007029AE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76F2841A" w14:textId="08E1284F" w:rsidR="00BB3DE7" w:rsidRDefault="00B0677E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lastRenderedPageBreak/>
        <w:t>References</w:t>
      </w:r>
    </w:p>
    <w:p w14:paraId="12420E71" w14:textId="01ED8931" w:rsidR="00234E6B" w:rsidRPr="005C3C85" w:rsidRDefault="00234E6B" w:rsidP="00234E6B">
      <w:pPr>
        <w:divId w:val="874074786"/>
        <w:rPr>
          <w:rFonts w:ascii="UICTFontTextStyleBody" w:hAnsi="UICTFontTextStyleBody" w:cs="Times New Roman"/>
          <w:sz w:val="26"/>
          <w:szCs w:val="26"/>
        </w:rPr>
      </w:pPr>
      <w:proofErr w:type="spellStart"/>
      <w:r w:rsidRPr="00234E6B">
        <w:rPr>
          <w:rFonts w:ascii="UICTFontTextStyleBody" w:hAnsi="UICTFontTextStyleBody" w:cs="Times New Roman"/>
          <w:sz w:val="26"/>
          <w:szCs w:val="26"/>
        </w:rPr>
        <w:t>Boehme</w:t>
      </w:r>
      <w:proofErr w:type="spellEnd"/>
      <w:r w:rsidRPr="00234E6B">
        <w:rPr>
          <w:rFonts w:ascii="UICTFontTextStyleBody" w:hAnsi="UICTFontTextStyleBody" w:cs="Times New Roman"/>
          <w:sz w:val="26"/>
          <w:szCs w:val="26"/>
        </w:rPr>
        <w:t xml:space="preserve">, A.K., </w:t>
      </w:r>
      <w:proofErr w:type="spellStart"/>
      <w:r w:rsidRPr="00234E6B">
        <w:rPr>
          <w:rFonts w:ascii="UICTFontTextStyleBody" w:hAnsi="UICTFontTextStyleBody" w:cs="Times New Roman"/>
          <w:sz w:val="26"/>
          <w:szCs w:val="26"/>
        </w:rPr>
        <w:t>Esenwa</w:t>
      </w:r>
      <w:proofErr w:type="spellEnd"/>
      <w:r w:rsidRPr="00234E6B">
        <w:rPr>
          <w:rFonts w:ascii="UICTFontTextStyleBody" w:hAnsi="UICTFontTextStyleBody" w:cs="Times New Roman"/>
          <w:sz w:val="26"/>
          <w:szCs w:val="26"/>
        </w:rPr>
        <w:t xml:space="preserve">, C. and </w:t>
      </w:r>
      <w:proofErr w:type="spellStart"/>
      <w:r w:rsidRPr="00234E6B">
        <w:rPr>
          <w:rFonts w:ascii="UICTFontTextStyleBody" w:hAnsi="UICTFontTextStyleBody" w:cs="Times New Roman"/>
          <w:sz w:val="26"/>
          <w:szCs w:val="26"/>
        </w:rPr>
        <w:t>Elkind</w:t>
      </w:r>
      <w:proofErr w:type="spellEnd"/>
      <w:r w:rsidRPr="00234E6B">
        <w:rPr>
          <w:rFonts w:ascii="UICTFontTextStyleBody" w:hAnsi="UICTFontTextStyleBody" w:cs="Times New Roman"/>
          <w:sz w:val="26"/>
          <w:szCs w:val="26"/>
        </w:rPr>
        <w:t xml:space="preserve">, M.S., 2017. </w:t>
      </w:r>
      <w:r w:rsidR="004E6B09" w:rsidRPr="005C3C85">
        <w:rPr>
          <w:rFonts w:ascii="UICTFontTextStyleBody" w:hAnsi="UICTFontTextStyleBody" w:cs="Times New Roman"/>
          <w:sz w:val="26"/>
          <w:szCs w:val="26"/>
        </w:rPr>
        <w:t>𝘚𝘵𝘳𝘰𝘬𝘦 𝘳𝘪𝘴𝘬 𝘧𝘢𝘤𝘵𝘰𝘳𝘴, 𝘨𝘦𝘯𝘦𝘵𝘪𝘤𝘴, 𝘢𝘯𝘥 𝘱𝘳𝘦𝘷𝘦𝘯𝘵𝘪𝘰𝘯.</w:t>
      </w:r>
      <w:r w:rsidRPr="00234E6B">
        <w:rPr>
          <w:rFonts w:ascii="Arial" w:hAnsi="Arial" w:cs="Arial"/>
          <w:i/>
          <w:iCs/>
          <w:sz w:val="26"/>
          <w:szCs w:val="26"/>
        </w:rPr>
        <w:t>Circulation research</w:t>
      </w:r>
      <w:r w:rsidRPr="00234E6B">
        <w:rPr>
          <w:rFonts w:ascii="Arial" w:hAnsi="Arial" w:cs="Arial"/>
          <w:sz w:val="26"/>
          <w:szCs w:val="26"/>
        </w:rPr>
        <w:t>,</w:t>
      </w:r>
      <w:r w:rsidRPr="00234E6B">
        <w:rPr>
          <w:rFonts w:ascii="UICTFontTextStyleBody" w:hAnsi="UICTFontTextStyleBody" w:cs="Times New Roman"/>
          <w:sz w:val="26"/>
          <w:szCs w:val="26"/>
        </w:rPr>
        <w:t xml:space="preserve"> </w:t>
      </w:r>
      <w:r w:rsidRPr="00234E6B">
        <w:rPr>
          <w:rFonts w:ascii="UICTFontTextStyleItalicBody" w:hAnsi="UICTFontTextStyleItalicBody" w:cs="Times New Roman"/>
          <w:i/>
          <w:iCs/>
          <w:sz w:val="26"/>
          <w:szCs w:val="26"/>
        </w:rPr>
        <w:t>120</w:t>
      </w:r>
      <w:r w:rsidRPr="00234E6B">
        <w:rPr>
          <w:rFonts w:ascii="UICTFontTextStyleBody" w:hAnsi="UICTFontTextStyleBody" w:cs="Times New Roman"/>
          <w:sz w:val="26"/>
          <w:szCs w:val="26"/>
        </w:rPr>
        <w:t>(3), pp.472-495.</w:t>
      </w:r>
    </w:p>
    <w:p w14:paraId="32465F11" w14:textId="50B9E0EC" w:rsidR="00BE09D2" w:rsidRPr="005C3C85" w:rsidRDefault="00BE09D2" w:rsidP="00234E6B">
      <w:pPr>
        <w:divId w:val="874074786"/>
        <w:rPr>
          <w:rFonts w:ascii="UICTFontTextStyleBody" w:hAnsi="UICTFontTextStyleBody" w:cs="Times New Roman"/>
          <w:sz w:val="26"/>
          <w:szCs w:val="26"/>
        </w:rPr>
      </w:pPr>
    </w:p>
    <w:p w14:paraId="56EDAF79" w14:textId="00187F90" w:rsidR="00BE09D2" w:rsidRPr="00BE09D2" w:rsidRDefault="00BE09D2" w:rsidP="00BE09D2">
      <w:pPr>
        <w:divId w:val="1629159925"/>
        <w:rPr>
          <w:rFonts w:ascii=".AppleSystemUIFont" w:hAnsi=".AppleSystemUIFont" w:cs="Times New Roman"/>
          <w:sz w:val="26"/>
          <w:szCs w:val="26"/>
        </w:rPr>
      </w:pPr>
      <w:proofErr w:type="spellStart"/>
      <w:r w:rsidRPr="00BE09D2">
        <w:rPr>
          <w:rFonts w:ascii="UICTFontTextStyleBody" w:hAnsi="UICTFontTextStyleBody" w:cs="Times New Roman"/>
          <w:sz w:val="26"/>
          <w:szCs w:val="26"/>
        </w:rPr>
        <w:t>Elkind</w:t>
      </w:r>
      <w:proofErr w:type="spellEnd"/>
      <w:r w:rsidRPr="00BE09D2">
        <w:rPr>
          <w:rFonts w:ascii="UICTFontTextStyleBody" w:hAnsi="UICTFontTextStyleBody" w:cs="Times New Roman"/>
          <w:sz w:val="26"/>
          <w:szCs w:val="26"/>
        </w:rPr>
        <w:t xml:space="preserve">, M.S. and Sacco, R.L., 1998. </w:t>
      </w:r>
      <w:r w:rsidR="004C30E7" w:rsidRPr="005C3C85">
        <w:rPr>
          <w:rFonts w:ascii="UICTFontTextStyleBody" w:hAnsi="UICTFontTextStyleBody" w:cs="Times New Roman"/>
          <w:sz w:val="26"/>
          <w:szCs w:val="26"/>
        </w:rPr>
        <w:t>𝘚𝘵𝘳𝘰𝘬𝘦 𝘳𝘪𝘴𝘬 𝘧𝘢𝘤𝘵𝘰𝘳𝘴 𝘢𝘯𝘥 𝘴𝘵𝘳𝘰𝘬𝘦 𝘱𝘳𝘦𝘷𝘦𝘯𝘵𝘪𝘰𝘯.</w:t>
      </w:r>
      <w:r w:rsidRPr="00BE09D2">
        <w:rPr>
          <w:rFonts w:ascii="UICTFontTextStyleBody" w:hAnsi="UICTFontTextStyleBody" w:cs="Times New Roman"/>
          <w:sz w:val="26"/>
          <w:szCs w:val="26"/>
        </w:rPr>
        <w:t xml:space="preserve">. In </w:t>
      </w:r>
      <w:r w:rsidRPr="00BE09D2">
        <w:rPr>
          <w:rFonts w:ascii="Arial" w:hAnsi="Arial" w:cs="Arial"/>
          <w:sz w:val="26"/>
          <w:szCs w:val="26"/>
        </w:rPr>
        <w:t>Seminars in neurology</w:t>
      </w:r>
      <w:r w:rsidRPr="00BE09D2">
        <w:rPr>
          <w:rFonts w:ascii="UICTFontTextStyleBody" w:hAnsi="UICTFontTextStyleBody" w:cs="Times New Roman"/>
          <w:sz w:val="26"/>
          <w:szCs w:val="26"/>
        </w:rPr>
        <w:t xml:space="preserve"> (Vol. 18, No. 04, pp. 429-440). © 1998 by Thieme Medical Publishers, Inc..</w:t>
      </w:r>
    </w:p>
    <w:p w14:paraId="05F69E19" w14:textId="77777777" w:rsidR="00BE09D2" w:rsidRPr="00234E6B" w:rsidRDefault="00BE09D2" w:rsidP="00234E6B">
      <w:pPr>
        <w:divId w:val="874074786"/>
        <w:rPr>
          <w:rFonts w:ascii=".AppleSystemUIFont" w:hAnsi=".AppleSystemUIFont" w:cs="Times New Roman"/>
          <w:sz w:val="26"/>
          <w:szCs w:val="26"/>
        </w:rPr>
      </w:pPr>
    </w:p>
    <w:p w14:paraId="28E5B331" w14:textId="0B36A0CB" w:rsidR="008128E1" w:rsidRPr="008128E1" w:rsidRDefault="008128E1" w:rsidP="008128E1">
      <w:pPr>
        <w:divId w:val="1838840461"/>
        <w:rPr>
          <w:rFonts w:ascii=".AppleSystemUIFont" w:hAnsi=".AppleSystemUIFont" w:cs="Times New Roman"/>
          <w:sz w:val="26"/>
          <w:szCs w:val="26"/>
        </w:rPr>
      </w:pPr>
      <w:r w:rsidRPr="008128E1">
        <w:rPr>
          <w:rFonts w:ascii="UICTFontTextStyleBody" w:hAnsi="UICTFontTextStyleBody" w:cs="Times New Roman"/>
          <w:sz w:val="26"/>
          <w:szCs w:val="26"/>
        </w:rPr>
        <w:t xml:space="preserve">GOV.UK (2017) </w:t>
      </w:r>
      <w:r w:rsidR="000D62BB" w:rsidRPr="005C3C85">
        <w:rPr>
          <w:rFonts w:ascii="UICTFontTextStyleBody" w:hAnsi="UICTFontTextStyleBody" w:cs="Times New Roman"/>
          <w:sz w:val="26"/>
          <w:szCs w:val="26"/>
        </w:rPr>
        <w:t>𝘕𝘦𝘸 𝘢𝘱𝘱𝘳𝘰𝘢𝘤𝘩 𝘵𝘰 𝘱𝘳𝘦𝘷𝘦𝘯𝘵𝘪𝘯𝘨 𝘩𝘦𝘢𝘳𝘵 𝘢𝘵𝘵𝘢𝘤𝘬𝘴 𝘢𝘯𝘥 𝘴𝘵𝘳𝘰𝘬𝘦𝘴.</w:t>
      </w:r>
    </w:p>
    <w:p w14:paraId="0F183294" w14:textId="77777777" w:rsidR="008128E1" w:rsidRPr="008128E1" w:rsidRDefault="008128E1" w:rsidP="008128E1">
      <w:pPr>
        <w:divId w:val="1838840461"/>
        <w:rPr>
          <w:rFonts w:ascii=".AppleSystemUIFont" w:hAnsi=".AppleSystemUIFont" w:cs="Times New Roman"/>
          <w:sz w:val="26"/>
          <w:szCs w:val="26"/>
        </w:rPr>
      </w:pPr>
      <w:r w:rsidRPr="008128E1">
        <w:rPr>
          <w:rFonts w:ascii="UICTFontTextStyleBody" w:hAnsi="UICTFontTextStyleBody" w:cs="Times New Roman"/>
          <w:sz w:val="26"/>
          <w:szCs w:val="26"/>
        </w:rPr>
        <w:t>Available at:</w:t>
      </w:r>
      <w:hyperlink r:id="rId8" w:history="1">
        <w:r w:rsidRPr="008128E1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 https://www.gov.uk/government/news/new-approach-to-preventing-heart-attacks-and-strokes</w:t>
        </w:r>
      </w:hyperlink>
    </w:p>
    <w:p w14:paraId="2E58FEBB" w14:textId="24CDC574" w:rsidR="008128E1" w:rsidRPr="005C3C85" w:rsidRDefault="008128E1" w:rsidP="008128E1">
      <w:pPr>
        <w:divId w:val="1838840461"/>
        <w:rPr>
          <w:rFonts w:ascii="UICTFontTextStyleBody" w:hAnsi="UICTFontTextStyleBody" w:cs="Times New Roman"/>
          <w:sz w:val="26"/>
          <w:szCs w:val="26"/>
        </w:rPr>
      </w:pPr>
      <w:r w:rsidRPr="008128E1">
        <w:rPr>
          <w:rFonts w:ascii="UICTFontTextStyleBody" w:hAnsi="UICTFontTextStyleBody" w:cs="Times New Roman"/>
          <w:sz w:val="26"/>
          <w:szCs w:val="26"/>
        </w:rPr>
        <w:t>(Accessed: 12 September, 2017)</w:t>
      </w:r>
    </w:p>
    <w:p w14:paraId="051CC3EB" w14:textId="3B94BA81" w:rsidR="0034370D" w:rsidRPr="005C3C85" w:rsidRDefault="0034370D" w:rsidP="008128E1">
      <w:pPr>
        <w:divId w:val="1838840461"/>
        <w:rPr>
          <w:rFonts w:ascii="UICTFontTextStyleBody" w:hAnsi="UICTFontTextStyleBody" w:cs="Times New Roman"/>
          <w:sz w:val="26"/>
          <w:szCs w:val="26"/>
        </w:rPr>
      </w:pPr>
    </w:p>
    <w:p w14:paraId="1675D8BF" w14:textId="21195E8E" w:rsidR="0034370D" w:rsidRPr="0034370D" w:rsidRDefault="0034370D" w:rsidP="0034370D">
      <w:pPr>
        <w:divId w:val="397436459"/>
        <w:rPr>
          <w:rFonts w:ascii=".AppleSystemUIFont" w:hAnsi=".AppleSystemUIFont" w:cs="Times New Roman"/>
          <w:sz w:val="26"/>
          <w:szCs w:val="26"/>
        </w:rPr>
      </w:pPr>
      <w:proofErr w:type="spellStart"/>
      <w:r w:rsidRPr="0034370D">
        <w:rPr>
          <w:rFonts w:ascii="UICTFontTextStyleBody" w:hAnsi="UICTFontTextStyleBody" w:cs="Times New Roman"/>
          <w:sz w:val="26"/>
          <w:szCs w:val="26"/>
        </w:rPr>
        <w:t>Kernan</w:t>
      </w:r>
      <w:proofErr w:type="spellEnd"/>
      <w:r w:rsidRPr="0034370D">
        <w:rPr>
          <w:rFonts w:ascii="UICTFontTextStyleBody" w:hAnsi="UICTFontTextStyleBody" w:cs="Times New Roman"/>
          <w:sz w:val="26"/>
          <w:szCs w:val="26"/>
        </w:rPr>
        <w:t xml:space="preserve">, W.N., </w:t>
      </w:r>
      <w:proofErr w:type="spellStart"/>
      <w:r w:rsidRPr="0034370D">
        <w:rPr>
          <w:rFonts w:ascii="UICTFontTextStyleBody" w:hAnsi="UICTFontTextStyleBody" w:cs="Times New Roman"/>
          <w:sz w:val="26"/>
          <w:szCs w:val="26"/>
        </w:rPr>
        <w:t>Inzucchi</w:t>
      </w:r>
      <w:proofErr w:type="spellEnd"/>
      <w:r w:rsidRPr="0034370D">
        <w:rPr>
          <w:rFonts w:ascii="UICTFontTextStyleBody" w:hAnsi="UICTFontTextStyleBody" w:cs="Times New Roman"/>
          <w:sz w:val="26"/>
          <w:szCs w:val="26"/>
        </w:rPr>
        <w:t xml:space="preserve">, S.E., </w:t>
      </w:r>
      <w:proofErr w:type="spellStart"/>
      <w:r w:rsidRPr="0034370D">
        <w:rPr>
          <w:rFonts w:ascii="UICTFontTextStyleBody" w:hAnsi="UICTFontTextStyleBody" w:cs="Times New Roman"/>
          <w:sz w:val="26"/>
          <w:szCs w:val="26"/>
        </w:rPr>
        <w:t>Sawan</w:t>
      </w:r>
      <w:proofErr w:type="spellEnd"/>
      <w:r w:rsidRPr="0034370D">
        <w:rPr>
          <w:rFonts w:ascii="UICTFontTextStyleBody" w:hAnsi="UICTFontTextStyleBody" w:cs="Times New Roman"/>
          <w:sz w:val="26"/>
          <w:szCs w:val="26"/>
        </w:rPr>
        <w:t xml:space="preserve">, C., </w:t>
      </w:r>
      <w:proofErr w:type="spellStart"/>
      <w:r w:rsidRPr="0034370D">
        <w:rPr>
          <w:rFonts w:ascii="UICTFontTextStyleBody" w:hAnsi="UICTFontTextStyleBody" w:cs="Times New Roman"/>
          <w:sz w:val="26"/>
          <w:szCs w:val="26"/>
        </w:rPr>
        <w:t>Macko</w:t>
      </w:r>
      <w:proofErr w:type="spellEnd"/>
      <w:r w:rsidRPr="0034370D">
        <w:rPr>
          <w:rFonts w:ascii="UICTFontTextStyleBody" w:hAnsi="UICTFontTextStyleBody" w:cs="Times New Roman"/>
          <w:sz w:val="26"/>
          <w:szCs w:val="26"/>
        </w:rPr>
        <w:t xml:space="preserve">, R.F. and </w:t>
      </w:r>
      <w:proofErr w:type="spellStart"/>
      <w:r w:rsidRPr="0034370D">
        <w:rPr>
          <w:rFonts w:ascii="UICTFontTextStyleBody" w:hAnsi="UICTFontTextStyleBody" w:cs="Times New Roman"/>
          <w:sz w:val="26"/>
          <w:szCs w:val="26"/>
        </w:rPr>
        <w:t>Furie</w:t>
      </w:r>
      <w:proofErr w:type="spellEnd"/>
      <w:r w:rsidRPr="0034370D">
        <w:rPr>
          <w:rFonts w:ascii="UICTFontTextStyleBody" w:hAnsi="UICTFontTextStyleBody" w:cs="Times New Roman"/>
          <w:sz w:val="26"/>
          <w:szCs w:val="26"/>
        </w:rPr>
        <w:t xml:space="preserve">, K.L., 2013. </w:t>
      </w:r>
      <w:r w:rsidR="00E3127E" w:rsidRPr="005C3C85">
        <w:rPr>
          <w:rFonts w:ascii="UICTFontTextStyleBody" w:hAnsi="UICTFontTextStyleBody" w:cs="Times New Roman"/>
          <w:sz w:val="26"/>
          <w:szCs w:val="26"/>
        </w:rPr>
        <w:t>𝘖𝘣𝘦𝘴𝘪𝘵𝘺: 𝘢 𝘴𝘵𝘶𝘣𝘣𝘰𝘳𝘯𝘭𝘺 𝘰𝘣𝘷𝘪𝘰𝘶𝘴 𝘵𝘢𝘳𝘨𝘦𝘵 𝘧𝘰𝘳 𝘴𝘵𝘳𝘰𝘬𝘦 𝘱𝘳𝘦𝘷𝘦𝘯𝘵𝘪𝘰𝘯</w:t>
      </w:r>
      <w:r w:rsidRPr="0034370D">
        <w:rPr>
          <w:rFonts w:ascii="UICTFontTextStyleBody" w:hAnsi="UICTFontTextStyleBody" w:cs="Times New Roman"/>
          <w:sz w:val="26"/>
          <w:szCs w:val="26"/>
        </w:rPr>
        <w:t xml:space="preserve">. </w:t>
      </w:r>
      <w:r w:rsidRPr="0034370D">
        <w:rPr>
          <w:rFonts w:ascii="Arial" w:hAnsi="Arial" w:cs="Arial"/>
          <w:sz w:val="26"/>
          <w:szCs w:val="26"/>
        </w:rPr>
        <w:t>Stroke</w:t>
      </w:r>
      <w:r w:rsidRPr="0034370D">
        <w:rPr>
          <w:rFonts w:ascii="UICTFontTextStyleBody" w:hAnsi="UICTFontTextStyleBody" w:cs="Times New Roman"/>
          <w:sz w:val="26"/>
          <w:szCs w:val="26"/>
        </w:rPr>
        <w:t xml:space="preserve">, </w:t>
      </w:r>
      <w:r w:rsidRPr="0034370D">
        <w:rPr>
          <w:rFonts w:ascii="UICTFontTextStyleItalicBody" w:hAnsi="UICTFontTextStyleItalicBody" w:cs="Times New Roman"/>
          <w:i/>
          <w:iCs/>
          <w:sz w:val="26"/>
          <w:szCs w:val="26"/>
        </w:rPr>
        <w:t>44</w:t>
      </w:r>
      <w:r w:rsidRPr="0034370D">
        <w:rPr>
          <w:rFonts w:ascii="UICTFontTextStyleBody" w:hAnsi="UICTFontTextStyleBody" w:cs="Times New Roman"/>
          <w:sz w:val="26"/>
          <w:szCs w:val="26"/>
        </w:rPr>
        <w:t>(1), pp.278-286.</w:t>
      </w:r>
    </w:p>
    <w:p w14:paraId="53C3C02D" w14:textId="77777777" w:rsidR="0034370D" w:rsidRPr="008128E1" w:rsidRDefault="0034370D" w:rsidP="008128E1">
      <w:pPr>
        <w:divId w:val="1838840461"/>
        <w:rPr>
          <w:rFonts w:ascii=".AppleSystemUIFont" w:hAnsi=".AppleSystemUIFont" w:cs="Times New Roman"/>
          <w:sz w:val="26"/>
          <w:szCs w:val="26"/>
        </w:rPr>
      </w:pPr>
    </w:p>
    <w:p w14:paraId="33658EE8" w14:textId="51EBE481" w:rsidR="00FC285B" w:rsidRPr="00FC285B" w:rsidRDefault="00FC285B" w:rsidP="00FC285B">
      <w:pPr>
        <w:divId w:val="606012148"/>
        <w:rPr>
          <w:rFonts w:ascii="Arial" w:hAnsi="Arial" w:cs="Arial"/>
          <w:sz w:val="26"/>
          <w:szCs w:val="26"/>
        </w:rPr>
      </w:pPr>
      <w:r w:rsidRPr="00FC285B">
        <w:rPr>
          <w:rFonts w:ascii="Arial" w:hAnsi="Arial" w:cs="Arial"/>
          <w:sz w:val="26"/>
          <w:szCs w:val="26"/>
        </w:rPr>
        <w:t xml:space="preserve">Lane, D.A. and Lip, G.Y., 2009. </w:t>
      </w:r>
      <w:r w:rsidR="001D2DA4" w:rsidRPr="005C3C85">
        <w:rPr>
          <w:rFonts w:ascii="Cambria Math" w:hAnsi="Cambria Math" w:cs="Cambria Math"/>
          <w:sz w:val="26"/>
          <w:szCs w:val="26"/>
        </w:rPr>
        <w:t>𝘍𝘦𝘮𝘢𝘭𝘦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𝘨𝘦𝘯𝘥𝘦𝘳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𝘪𝘴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𝘢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𝘳𝘪𝘴𝘬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𝘧𝘢𝘤𝘵𝘰𝘳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𝘧𝘰𝘳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𝘴𝘵𝘳𝘰𝘬𝘦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𝘢𝘯𝘥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𝘵𝘩𝘳𝘰𝘮𝘣𝘰𝘦𝘮𝘣𝘰𝘭𝘪𝘴𝘮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𝘪𝘯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𝘢𝘵𝘳𝘪𝘢𝘭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𝘧𝘪𝘣𝘳𝘪𝘭𝘭𝘢𝘵𝘪𝘰𝘯</w:t>
      </w:r>
      <w:r w:rsidR="001D2DA4" w:rsidRPr="005C3C85">
        <w:rPr>
          <w:rFonts w:ascii="Arial" w:hAnsi="Arial" w:cs="Arial"/>
          <w:sz w:val="26"/>
          <w:szCs w:val="26"/>
        </w:rPr>
        <w:t xml:space="preserve"> </w:t>
      </w:r>
      <w:r w:rsidR="001D2DA4" w:rsidRPr="005C3C85">
        <w:rPr>
          <w:rFonts w:ascii="Cambria Math" w:hAnsi="Cambria Math" w:cs="Cambria Math"/>
          <w:sz w:val="26"/>
          <w:szCs w:val="26"/>
        </w:rPr>
        <w:t>𝘱𝘢𝘵𝘪𝘦𝘯𝘵𝘴</w:t>
      </w:r>
      <w:r w:rsidR="001D2DA4" w:rsidRPr="005C3C85">
        <w:rPr>
          <w:rFonts w:ascii="Arial" w:hAnsi="Arial" w:cs="Arial"/>
          <w:sz w:val="26"/>
          <w:szCs w:val="26"/>
        </w:rPr>
        <w:t>.</w:t>
      </w:r>
      <w:r w:rsidRPr="00FC285B">
        <w:rPr>
          <w:rFonts w:ascii="Arial" w:hAnsi="Arial" w:cs="Arial"/>
          <w:sz w:val="26"/>
          <w:szCs w:val="26"/>
        </w:rPr>
        <w:t xml:space="preserve">Thrombosis and </w:t>
      </w:r>
      <w:proofErr w:type="spellStart"/>
      <w:r w:rsidRPr="00FC285B">
        <w:rPr>
          <w:rFonts w:ascii="Arial" w:hAnsi="Arial" w:cs="Arial"/>
          <w:sz w:val="26"/>
          <w:szCs w:val="26"/>
        </w:rPr>
        <w:t>haemostasis</w:t>
      </w:r>
      <w:proofErr w:type="spellEnd"/>
      <w:r w:rsidRPr="00FC285B">
        <w:rPr>
          <w:rFonts w:ascii="Arial" w:hAnsi="Arial" w:cs="Arial"/>
          <w:sz w:val="26"/>
          <w:szCs w:val="26"/>
        </w:rPr>
        <w:t xml:space="preserve">, </w:t>
      </w:r>
      <w:r w:rsidRPr="00FC285B">
        <w:rPr>
          <w:rFonts w:ascii="Arial" w:hAnsi="Arial" w:cs="Arial"/>
          <w:i/>
          <w:iCs/>
          <w:sz w:val="26"/>
          <w:szCs w:val="26"/>
        </w:rPr>
        <w:t>101</w:t>
      </w:r>
      <w:r w:rsidRPr="00FC285B">
        <w:rPr>
          <w:rFonts w:ascii="Arial" w:hAnsi="Arial" w:cs="Arial"/>
          <w:sz w:val="26"/>
          <w:szCs w:val="26"/>
        </w:rPr>
        <w:t>(05), pp.802-805. </w:t>
      </w:r>
    </w:p>
    <w:p w14:paraId="0F17EE5E" w14:textId="41F8C706" w:rsidR="00FC285B" w:rsidRPr="005C3C85" w:rsidRDefault="00FC285B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5C227C73" w14:textId="20499D9C" w:rsidR="0086701C" w:rsidRPr="005C3C85" w:rsidRDefault="0086701C" w:rsidP="0086701C">
      <w:pPr>
        <w:divId w:val="705259350"/>
        <w:rPr>
          <w:rFonts w:ascii="Arial" w:hAnsi="Arial" w:cs="Arial"/>
          <w:sz w:val="26"/>
          <w:szCs w:val="26"/>
        </w:rPr>
      </w:pPr>
      <w:proofErr w:type="spellStart"/>
      <w:r w:rsidRPr="0086701C">
        <w:rPr>
          <w:rFonts w:ascii="Arial" w:hAnsi="Arial" w:cs="Arial"/>
          <w:sz w:val="26"/>
          <w:szCs w:val="26"/>
        </w:rPr>
        <w:t>Lundman</w:t>
      </w:r>
      <w:proofErr w:type="spellEnd"/>
      <w:r w:rsidRPr="0086701C">
        <w:rPr>
          <w:rFonts w:ascii="Arial" w:hAnsi="Arial" w:cs="Arial"/>
          <w:sz w:val="26"/>
          <w:szCs w:val="26"/>
        </w:rPr>
        <w:t>, B. and Jansson, L., 2007.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𝘛𝘩𝘦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𝘮𝘦𝘢𝘯𝘪𝘯𝘨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𝘰𝘧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𝘭𝘪𝘷𝘪𝘯𝘨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𝘸𝘪𝘵𝘩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𝘢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𝘭𝘰𝘯𝘨‐𝘵𝘦𝘳𝘮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𝘥𝘪𝘴𝘦𝘢𝘴𝘦</w:t>
      </w:r>
      <w:r w:rsidR="00E06132" w:rsidRPr="005C3C85">
        <w:rPr>
          <w:rFonts w:ascii="Arial" w:hAnsi="Arial" w:cs="Arial"/>
          <w:sz w:val="26"/>
          <w:szCs w:val="26"/>
        </w:rPr>
        <w:t xml:space="preserve">. </w:t>
      </w:r>
      <w:r w:rsidR="00E06132" w:rsidRPr="005C3C85">
        <w:rPr>
          <w:rFonts w:ascii="Cambria Math" w:hAnsi="Cambria Math" w:cs="Cambria Math"/>
          <w:sz w:val="26"/>
          <w:szCs w:val="26"/>
        </w:rPr>
        <w:t>𝘛𝘰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𝘳𝘦𝘷𝘢𝘭𝘶𝘦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𝘢𝘯𝘥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𝘣𝘦</w:t>
      </w:r>
      <w:r w:rsidR="00E06132" w:rsidRPr="005C3C85">
        <w:rPr>
          <w:rFonts w:ascii="Arial" w:hAnsi="Arial" w:cs="Arial"/>
          <w:sz w:val="26"/>
          <w:szCs w:val="26"/>
        </w:rPr>
        <w:t xml:space="preserve"> </w:t>
      </w:r>
      <w:r w:rsidR="00E06132" w:rsidRPr="005C3C85">
        <w:rPr>
          <w:rFonts w:ascii="Cambria Math" w:hAnsi="Cambria Math" w:cs="Cambria Math"/>
          <w:sz w:val="26"/>
          <w:szCs w:val="26"/>
        </w:rPr>
        <w:t>𝘳𝘦𝘷𝘢𝘭𝘶𝘦𝘥</w:t>
      </w:r>
      <w:r w:rsidR="00E06132" w:rsidRPr="005C3C85">
        <w:rPr>
          <w:rFonts w:ascii="Arial" w:hAnsi="Arial" w:cs="Arial"/>
          <w:sz w:val="26"/>
          <w:szCs w:val="26"/>
        </w:rPr>
        <w:t>.</w:t>
      </w:r>
      <w:r w:rsidRPr="0086701C">
        <w:rPr>
          <w:rFonts w:ascii="Arial" w:hAnsi="Arial" w:cs="Arial"/>
          <w:sz w:val="26"/>
          <w:szCs w:val="26"/>
        </w:rPr>
        <w:t xml:space="preserve"> Journal of Clinical Nursing, </w:t>
      </w:r>
      <w:r w:rsidRPr="0086701C">
        <w:rPr>
          <w:rFonts w:ascii="Arial" w:hAnsi="Arial" w:cs="Arial"/>
          <w:i/>
          <w:iCs/>
          <w:sz w:val="26"/>
          <w:szCs w:val="26"/>
        </w:rPr>
        <w:t>16</w:t>
      </w:r>
      <w:r w:rsidRPr="0086701C">
        <w:rPr>
          <w:rFonts w:ascii="Arial" w:hAnsi="Arial" w:cs="Arial"/>
          <w:sz w:val="26"/>
          <w:szCs w:val="26"/>
        </w:rPr>
        <w:t>(7b), pp.109-115.</w:t>
      </w:r>
    </w:p>
    <w:p w14:paraId="1B56BCFE" w14:textId="699D0E2C" w:rsidR="00AF6E0C" w:rsidRPr="005C3C85" w:rsidRDefault="00AF6E0C" w:rsidP="0086701C">
      <w:pPr>
        <w:divId w:val="705259350"/>
        <w:rPr>
          <w:rFonts w:ascii="Arial" w:hAnsi="Arial" w:cs="Arial"/>
          <w:sz w:val="26"/>
          <w:szCs w:val="26"/>
        </w:rPr>
      </w:pPr>
    </w:p>
    <w:p w14:paraId="736588C5" w14:textId="71ED3BA7" w:rsidR="00AF6E0C" w:rsidRPr="005C3C85" w:rsidRDefault="00AF6E0C" w:rsidP="00AF6E0C">
      <w:pPr>
        <w:divId w:val="725569674"/>
        <w:rPr>
          <w:rFonts w:ascii="Arial" w:hAnsi="Arial" w:cs="Arial"/>
          <w:sz w:val="26"/>
          <w:szCs w:val="26"/>
        </w:rPr>
      </w:pPr>
      <w:r w:rsidRPr="00AF6E0C">
        <w:rPr>
          <w:rFonts w:ascii="Arial" w:hAnsi="Arial" w:cs="Arial"/>
          <w:sz w:val="26"/>
          <w:szCs w:val="26"/>
        </w:rPr>
        <w:t xml:space="preserve">Markus, H., 2008. Stroke: causes and clinical features. </w:t>
      </w:r>
      <w:r w:rsidRPr="00AF6E0C">
        <w:rPr>
          <w:rFonts w:ascii="Arial" w:hAnsi="Arial" w:cs="Arial"/>
          <w:i/>
          <w:iCs/>
          <w:sz w:val="26"/>
          <w:szCs w:val="26"/>
        </w:rPr>
        <w:t>Medicine</w:t>
      </w:r>
      <w:r w:rsidRPr="00AF6E0C">
        <w:rPr>
          <w:rFonts w:ascii="Arial" w:hAnsi="Arial" w:cs="Arial"/>
          <w:sz w:val="26"/>
          <w:szCs w:val="26"/>
        </w:rPr>
        <w:t xml:space="preserve">, </w:t>
      </w:r>
      <w:r w:rsidRPr="00AF6E0C">
        <w:rPr>
          <w:rFonts w:ascii="Arial" w:hAnsi="Arial" w:cs="Arial"/>
          <w:i/>
          <w:iCs/>
          <w:sz w:val="26"/>
          <w:szCs w:val="26"/>
        </w:rPr>
        <w:t>36</w:t>
      </w:r>
      <w:r w:rsidRPr="00AF6E0C">
        <w:rPr>
          <w:rFonts w:ascii="Arial" w:hAnsi="Arial" w:cs="Arial"/>
          <w:sz w:val="26"/>
          <w:szCs w:val="26"/>
        </w:rPr>
        <w:t>(11), pp.586-591.</w:t>
      </w:r>
    </w:p>
    <w:p w14:paraId="351675CC" w14:textId="39B1DDF7" w:rsidR="00B16A90" w:rsidRPr="005C3C85" w:rsidRDefault="00B16A90" w:rsidP="00AF6E0C">
      <w:pPr>
        <w:divId w:val="725569674"/>
        <w:rPr>
          <w:rFonts w:ascii="Arial" w:hAnsi="Arial" w:cs="Arial"/>
          <w:sz w:val="26"/>
          <w:szCs w:val="26"/>
        </w:rPr>
      </w:pPr>
    </w:p>
    <w:p w14:paraId="44897017" w14:textId="46989EC6" w:rsidR="00B16A90" w:rsidRPr="00B16A90" w:rsidRDefault="00B16A90" w:rsidP="00B16A90">
      <w:pPr>
        <w:divId w:val="1606423663"/>
        <w:rPr>
          <w:rFonts w:ascii="Arial" w:hAnsi="Arial" w:cs="Arial"/>
          <w:sz w:val="26"/>
          <w:szCs w:val="26"/>
        </w:rPr>
      </w:pPr>
      <w:r w:rsidRPr="00B16A90">
        <w:rPr>
          <w:rFonts w:ascii="Arial" w:hAnsi="Arial" w:cs="Arial"/>
          <w:sz w:val="26"/>
          <w:szCs w:val="26"/>
        </w:rPr>
        <w:t xml:space="preserve">Murphy, S.J. and </w:t>
      </w:r>
      <w:proofErr w:type="spellStart"/>
      <w:r w:rsidRPr="00B16A90">
        <w:rPr>
          <w:rFonts w:ascii="Arial" w:hAnsi="Arial" w:cs="Arial"/>
          <w:sz w:val="26"/>
          <w:szCs w:val="26"/>
        </w:rPr>
        <w:t>Werring</w:t>
      </w:r>
      <w:proofErr w:type="spellEnd"/>
      <w:r w:rsidRPr="00B16A90">
        <w:rPr>
          <w:rFonts w:ascii="Arial" w:hAnsi="Arial" w:cs="Arial"/>
          <w:sz w:val="26"/>
          <w:szCs w:val="26"/>
        </w:rPr>
        <w:t>, D.J., 2020.</w:t>
      </w:r>
      <w:r w:rsidR="00C8176F" w:rsidRPr="005C3C85">
        <w:rPr>
          <w:rFonts w:ascii="Cambria Math" w:hAnsi="Cambria Math" w:cs="Cambria Math"/>
          <w:sz w:val="26"/>
          <w:szCs w:val="26"/>
        </w:rPr>
        <w:t>𝘚𝘵𝘳𝘰𝘬𝘦</w:t>
      </w:r>
      <w:r w:rsidR="00C8176F" w:rsidRPr="005C3C85">
        <w:rPr>
          <w:rFonts w:ascii="Arial" w:hAnsi="Arial" w:cs="Arial"/>
          <w:sz w:val="26"/>
          <w:szCs w:val="26"/>
        </w:rPr>
        <w:t xml:space="preserve">: </w:t>
      </w:r>
      <w:r w:rsidR="00C8176F" w:rsidRPr="005C3C85">
        <w:rPr>
          <w:rFonts w:ascii="Cambria Math" w:hAnsi="Cambria Math" w:cs="Cambria Math"/>
          <w:sz w:val="26"/>
          <w:szCs w:val="26"/>
        </w:rPr>
        <w:t>𝘤𝘢𝘶𝘴𝘦𝘴</w:t>
      </w:r>
      <w:r w:rsidR="00C8176F" w:rsidRPr="005C3C85">
        <w:rPr>
          <w:rFonts w:ascii="Arial" w:hAnsi="Arial" w:cs="Arial"/>
          <w:sz w:val="26"/>
          <w:szCs w:val="26"/>
        </w:rPr>
        <w:t xml:space="preserve"> </w:t>
      </w:r>
      <w:r w:rsidR="00C8176F" w:rsidRPr="005C3C85">
        <w:rPr>
          <w:rFonts w:ascii="Cambria Math" w:hAnsi="Cambria Math" w:cs="Cambria Math"/>
          <w:sz w:val="26"/>
          <w:szCs w:val="26"/>
        </w:rPr>
        <w:t>𝘢𝘯𝘥</w:t>
      </w:r>
      <w:r w:rsidR="00C8176F" w:rsidRPr="005C3C85">
        <w:rPr>
          <w:rFonts w:ascii="Arial" w:hAnsi="Arial" w:cs="Arial"/>
          <w:sz w:val="26"/>
          <w:szCs w:val="26"/>
        </w:rPr>
        <w:t xml:space="preserve"> </w:t>
      </w:r>
      <w:r w:rsidR="00C8176F" w:rsidRPr="005C3C85">
        <w:rPr>
          <w:rFonts w:ascii="Cambria Math" w:hAnsi="Cambria Math" w:cs="Cambria Math"/>
          <w:sz w:val="26"/>
          <w:szCs w:val="26"/>
        </w:rPr>
        <w:t>𝘤𝘭𝘪𝘯𝘪𝘤𝘢𝘭</w:t>
      </w:r>
      <w:r w:rsidR="00C8176F" w:rsidRPr="005C3C85">
        <w:rPr>
          <w:rFonts w:ascii="Arial" w:hAnsi="Arial" w:cs="Arial"/>
          <w:sz w:val="26"/>
          <w:szCs w:val="26"/>
        </w:rPr>
        <w:t xml:space="preserve"> </w:t>
      </w:r>
      <w:r w:rsidR="00C8176F" w:rsidRPr="005C3C85">
        <w:rPr>
          <w:rFonts w:ascii="Cambria Math" w:hAnsi="Cambria Math" w:cs="Cambria Math"/>
          <w:sz w:val="26"/>
          <w:szCs w:val="26"/>
        </w:rPr>
        <w:t>𝘧𝘦𝘢𝘵𝘶𝘳𝘦𝘴.</w:t>
      </w:r>
      <w:r w:rsidRPr="00B16A90">
        <w:rPr>
          <w:rFonts w:ascii="Arial" w:hAnsi="Arial" w:cs="Arial"/>
          <w:sz w:val="26"/>
          <w:szCs w:val="26"/>
        </w:rPr>
        <w:t xml:space="preserve"> Medicine, </w:t>
      </w:r>
      <w:r w:rsidRPr="00B16A90">
        <w:rPr>
          <w:rFonts w:ascii="Arial" w:hAnsi="Arial" w:cs="Arial"/>
          <w:i/>
          <w:iCs/>
          <w:sz w:val="26"/>
          <w:szCs w:val="26"/>
        </w:rPr>
        <w:t>48</w:t>
      </w:r>
      <w:r w:rsidRPr="00B16A90">
        <w:rPr>
          <w:rFonts w:ascii="Arial" w:hAnsi="Arial" w:cs="Arial"/>
          <w:sz w:val="26"/>
          <w:szCs w:val="26"/>
        </w:rPr>
        <w:t>(9), pp.561-566.</w:t>
      </w:r>
    </w:p>
    <w:p w14:paraId="779D11D0" w14:textId="77777777" w:rsidR="00B16A90" w:rsidRPr="00AF6E0C" w:rsidRDefault="00B16A90" w:rsidP="00AF6E0C">
      <w:pPr>
        <w:divId w:val="725569674"/>
        <w:rPr>
          <w:rFonts w:ascii="Arial" w:hAnsi="Arial" w:cs="Arial"/>
          <w:sz w:val="26"/>
          <w:szCs w:val="26"/>
        </w:rPr>
      </w:pPr>
    </w:p>
    <w:p w14:paraId="60408092" w14:textId="4D00B35F" w:rsidR="00D95F2B" w:rsidRPr="00D95F2B" w:rsidRDefault="00D95F2B" w:rsidP="00D95F2B">
      <w:pPr>
        <w:divId w:val="972977842"/>
        <w:rPr>
          <w:rFonts w:ascii=".AppleSystemUIFont" w:hAnsi=".AppleSystemUIFont" w:cs="Times New Roman"/>
          <w:sz w:val="26"/>
          <w:szCs w:val="26"/>
        </w:rPr>
      </w:pPr>
      <w:r w:rsidRPr="00D95F2B">
        <w:rPr>
          <w:rFonts w:ascii="UICTFontTextStyleBody" w:hAnsi="UICTFontTextStyleBody" w:cs="Times New Roman"/>
          <w:sz w:val="26"/>
          <w:szCs w:val="26"/>
        </w:rPr>
        <w:t xml:space="preserve">National Health Service (2018) </w:t>
      </w:r>
      <w:r w:rsidR="000224AE" w:rsidRPr="005C3C85">
        <w:rPr>
          <w:rFonts w:ascii="UICTFontTextStyleBody" w:hAnsi="UICTFontTextStyleBody" w:cs="Times New Roman"/>
          <w:sz w:val="26"/>
          <w:szCs w:val="26"/>
        </w:rPr>
        <w:t>𝘚𝘪𝘨𝘯𝘪𝘧𝘪𝘤𝘢𝘯𝘵 𝘪𝘮𝘱𝘳𝘰𝘷𝘦𝘮𝘦𝘯𝘵𝘴 𝘪𝘯 𝘕𝘏𝘚 𝘴𝘵𝘳𝘰𝘬𝘦 𝘤𝘢𝘳𝘦, 𝘯𝘦𝘸 𝘴𝘵𝘶𝘥𝘺 𝘧𝘪𝘯𝘥𝘴</w:t>
      </w:r>
    </w:p>
    <w:p w14:paraId="25915AF3" w14:textId="77777777" w:rsidR="00D95F2B" w:rsidRPr="00D95F2B" w:rsidRDefault="00D95F2B" w:rsidP="00D95F2B">
      <w:pPr>
        <w:divId w:val="972977842"/>
        <w:rPr>
          <w:rFonts w:ascii=".AppleSystemUIFont" w:hAnsi=".AppleSystemUIFont" w:cs="Times New Roman"/>
          <w:sz w:val="26"/>
          <w:szCs w:val="26"/>
        </w:rPr>
      </w:pPr>
      <w:r w:rsidRPr="00D95F2B">
        <w:rPr>
          <w:rFonts w:ascii="UICTFontTextStyleBody" w:hAnsi="UICTFontTextStyleBody" w:cs="Times New Roman"/>
          <w:sz w:val="26"/>
          <w:szCs w:val="26"/>
        </w:rPr>
        <w:t>Available at:</w:t>
      </w:r>
      <w:hyperlink r:id="rId9" w:history="1">
        <w:r w:rsidRPr="00D95F2B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 https://www.england.nhs.uk/2017/11/significant-improvements-in-nhs-stroke-care-new-study-finds/</w:t>
        </w:r>
      </w:hyperlink>
    </w:p>
    <w:p w14:paraId="545AE40F" w14:textId="77777777" w:rsidR="00D95F2B" w:rsidRPr="00D95F2B" w:rsidRDefault="00D95F2B" w:rsidP="00D95F2B">
      <w:pPr>
        <w:divId w:val="972977842"/>
        <w:rPr>
          <w:rFonts w:ascii=".AppleSystemUIFont" w:hAnsi=".AppleSystemUIFont" w:cs="Times New Roman"/>
          <w:sz w:val="26"/>
          <w:szCs w:val="26"/>
        </w:rPr>
      </w:pPr>
      <w:r w:rsidRPr="00D95F2B">
        <w:rPr>
          <w:rFonts w:ascii="UICTFontTextStyleBody" w:hAnsi="UICTFontTextStyleBody" w:cs="Times New Roman"/>
          <w:sz w:val="26"/>
          <w:szCs w:val="26"/>
        </w:rPr>
        <w:t>( Accessed: 4 June, 2018)</w:t>
      </w:r>
    </w:p>
    <w:p w14:paraId="177D38F4" w14:textId="0C7A3BF5" w:rsidR="00D95F2B" w:rsidRPr="005C3C85" w:rsidRDefault="00D95F2B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353923F6" w14:textId="5D9DDC35" w:rsidR="00AF6E0C" w:rsidRPr="00AF6E0C" w:rsidRDefault="00AF6E0C" w:rsidP="00AF6E0C">
      <w:pPr>
        <w:divId w:val="1595089584"/>
        <w:rPr>
          <w:rFonts w:ascii=".AppleSystemUIFont" w:hAnsi=".AppleSystemUIFont" w:cs="Times New Roman"/>
          <w:sz w:val="26"/>
          <w:szCs w:val="26"/>
        </w:rPr>
      </w:pPr>
      <w:r w:rsidRPr="00AF6E0C">
        <w:rPr>
          <w:rFonts w:ascii="UICTFontTextStyleBody" w:hAnsi="UICTFontTextStyleBody" w:cs="Times New Roman"/>
          <w:sz w:val="26"/>
          <w:szCs w:val="26"/>
        </w:rPr>
        <w:t xml:space="preserve">National Health Service (2022) </w:t>
      </w:r>
      <w:r w:rsidR="0024251E" w:rsidRPr="005C3C85">
        <w:rPr>
          <w:rFonts w:ascii="UICTFontTextStyleBody" w:hAnsi="UICTFontTextStyleBody" w:cs="Times New Roman"/>
          <w:sz w:val="26"/>
          <w:szCs w:val="26"/>
        </w:rPr>
        <w:t>𝘈𝘭𝘤𝘰𝘩𝘰𝘭 𝘮𝘪𝘴𝘶𝘴𝘦</w:t>
      </w:r>
      <w:r w:rsidRPr="00AF6E0C">
        <w:rPr>
          <w:rFonts w:ascii="UICTFontTextStyleBody" w:hAnsi="UICTFontTextStyleBody" w:cs="Times New Roman"/>
          <w:sz w:val="26"/>
          <w:szCs w:val="26"/>
        </w:rPr>
        <w:t xml:space="preserve">. Available at: </w:t>
      </w:r>
      <w:hyperlink r:id="rId10" w:history="1">
        <w:r w:rsidRPr="00AF6E0C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>https://www.nhs.uk/conditions/alcohol-misuse/</w:t>
        </w:r>
      </w:hyperlink>
      <w:r w:rsidRPr="00AF6E0C">
        <w:rPr>
          <w:rFonts w:ascii="UICTFontTextStyleBody" w:hAnsi="UICTFontTextStyleBody" w:cs="Times New Roman"/>
          <w:sz w:val="26"/>
          <w:szCs w:val="26"/>
        </w:rPr>
        <w:t xml:space="preserve"> ( Accessed: 04 October 202</w:t>
      </w:r>
      <w:r w:rsidR="00EF0E3F" w:rsidRPr="005C3C85">
        <w:rPr>
          <w:rFonts w:ascii="UICTFontTextStyleBody" w:hAnsi="UICTFontTextStyleBody" w:cs="Times New Roman"/>
          <w:sz w:val="26"/>
          <w:szCs w:val="26"/>
        </w:rPr>
        <w:t>2)</w:t>
      </w:r>
    </w:p>
    <w:p w14:paraId="485AD116" w14:textId="51BA90DA" w:rsidR="00AF6E0C" w:rsidRPr="005C3C85" w:rsidRDefault="00AF6E0C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1F67FF7F" w14:textId="77777777" w:rsidR="00747793" w:rsidRPr="00747793" w:rsidRDefault="00747793" w:rsidP="00747793">
      <w:pPr>
        <w:divId w:val="389620624"/>
        <w:rPr>
          <w:rFonts w:ascii=".AppleSystemUIFont" w:hAnsi=".AppleSystemUIFont" w:cs="Times New Roman"/>
          <w:sz w:val="26"/>
          <w:szCs w:val="26"/>
        </w:rPr>
      </w:pPr>
      <w:proofErr w:type="spellStart"/>
      <w:r w:rsidRPr="00747793">
        <w:rPr>
          <w:rFonts w:ascii="UICTFontTextStyleBody" w:hAnsi="UICTFontTextStyleBody" w:cs="Times New Roman"/>
          <w:sz w:val="26"/>
          <w:szCs w:val="26"/>
        </w:rPr>
        <w:t>Wyller</w:t>
      </w:r>
      <w:proofErr w:type="spellEnd"/>
      <w:r w:rsidRPr="00747793">
        <w:rPr>
          <w:rFonts w:ascii="UICTFontTextStyleBody" w:hAnsi="UICTFontTextStyleBody" w:cs="Times New Roman"/>
          <w:sz w:val="26"/>
          <w:szCs w:val="26"/>
        </w:rPr>
        <w:t xml:space="preserve">, T.B., 1999. Stroke and gender. </w:t>
      </w:r>
      <w:r w:rsidRPr="00747793">
        <w:rPr>
          <w:rFonts w:ascii="UICTFontTextStyleItalicBody" w:hAnsi="UICTFontTextStyleItalicBody" w:cs="Times New Roman"/>
          <w:i/>
          <w:iCs/>
          <w:sz w:val="26"/>
          <w:szCs w:val="26"/>
        </w:rPr>
        <w:t>The journal of gender-specific medicine: JGSM: the official journal of the Partnership for Women's Health at Columbia</w:t>
      </w:r>
      <w:r w:rsidRPr="00747793">
        <w:rPr>
          <w:rFonts w:ascii="UICTFontTextStyleBody" w:hAnsi="UICTFontTextStyleBody" w:cs="Times New Roman"/>
          <w:sz w:val="26"/>
          <w:szCs w:val="26"/>
        </w:rPr>
        <w:t xml:space="preserve">, </w:t>
      </w:r>
      <w:r w:rsidRPr="00747793">
        <w:rPr>
          <w:rFonts w:ascii="UICTFontTextStyleItalicBody" w:hAnsi="UICTFontTextStyleItalicBody" w:cs="Times New Roman"/>
          <w:i/>
          <w:iCs/>
          <w:sz w:val="26"/>
          <w:szCs w:val="26"/>
        </w:rPr>
        <w:t>2</w:t>
      </w:r>
      <w:r w:rsidRPr="00747793">
        <w:rPr>
          <w:rFonts w:ascii="UICTFontTextStyleBody" w:hAnsi="UICTFontTextStyleBody" w:cs="Times New Roman"/>
          <w:sz w:val="26"/>
          <w:szCs w:val="26"/>
        </w:rPr>
        <w:t>(3), pp.41-45.</w:t>
      </w:r>
    </w:p>
    <w:p w14:paraId="7D53E9B6" w14:textId="77777777" w:rsidR="00747793" w:rsidRPr="005C3C85" w:rsidRDefault="00747793" w:rsidP="007029A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sectPr w:rsidR="00747793" w:rsidRPr="005C3C85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5B87B2" w14:textId="77777777" w:rsidR="00F66AD2" w:rsidRDefault="00F66AD2" w:rsidP="00D5405A">
      <w:r>
        <w:separator/>
      </w:r>
    </w:p>
  </w:endnote>
  <w:endnote w:type="continuationSeparator" w:id="0">
    <w:p w14:paraId="731DEE8C" w14:textId="77777777" w:rsidR="00F66AD2" w:rsidRDefault="00F66AD2" w:rsidP="00D540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7638025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A5EC708" w14:textId="70A4267E" w:rsidR="00661138" w:rsidRDefault="00661138" w:rsidP="00C3052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5589665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2DB9325" w14:textId="2C987615" w:rsidR="00D5405A" w:rsidRDefault="00D5405A" w:rsidP="00661138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661138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9DB4DA9" w14:textId="77777777" w:rsidR="00D5405A" w:rsidRDefault="00D5405A" w:rsidP="00D5405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3721848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3443B50" w14:textId="18675434" w:rsidR="00661138" w:rsidRDefault="00661138" w:rsidP="00C3052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C7968A6" w14:textId="77777777" w:rsidR="00D5405A" w:rsidRDefault="00D5405A" w:rsidP="00D5405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0F0A13" w14:textId="77777777" w:rsidR="00F66AD2" w:rsidRDefault="00F66AD2" w:rsidP="00D5405A">
      <w:r>
        <w:separator/>
      </w:r>
    </w:p>
  </w:footnote>
  <w:footnote w:type="continuationSeparator" w:id="0">
    <w:p w14:paraId="69D8D5EF" w14:textId="77777777" w:rsidR="00F66AD2" w:rsidRDefault="00F66AD2" w:rsidP="00D5405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4F249C"/>
    <w:multiLevelType w:val="hybridMultilevel"/>
    <w:tmpl w:val="FE629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290AA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0A6441A"/>
    <w:multiLevelType w:val="hybridMultilevel"/>
    <w:tmpl w:val="9872E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3B695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5B11BA"/>
    <w:multiLevelType w:val="hybridMultilevel"/>
    <w:tmpl w:val="F5FECC7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C5198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735127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E7A6863"/>
    <w:multiLevelType w:val="hybridMultilevel"/>
    <w:tmpl w:val="438E2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C7442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24460333">
    <w:abstractNumId w:val="3"/>
  </w:num>
  <w:num w:numId="2" w16cid:durableId="1888830202">
    <w:abstractNumId w:val="8"/>
  </w:num>
  <w:num w:numId="3" w16cid:durableId="675887637">
    <w:abstractNumId w:val="6"/>
  </w:num>
  <w:num w:numId="4" w16cid:durableId="824274752">
    <w:abstractNumId w:val="5"/>
  </w:num>
  <w:num w:numId="5" w16cid:durableId="1838422541">
    <w:abstractNumId w:val="0"/>
  </w:num>
  <w:num w:numId="6" w16cid:durableId="2121756593">
    <w:abstractNumId w:val="4"/>
  </w:num>
  <w:num w:numId="7" w16cid:durableId="406612567">
    <w:abstractNumId w:val="7"/>
  </w:num>
  <w:num w:numId="8" w16cid:durableId="1743217695">
    <w:abstractNumId w:val="1"/>
  </w:num>
  <w:num w:numId="9" w16cid:durableId="11067731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7754"/>
    <w:rsid w:val="00000844"/>
    <w:rsid w:val="00000963"/>
    <w:rsid w:val="00000C20"/>
    <w:rsid w:val="00001A76"/>
    <w:rsid w:val="00007ECB"/>
    <w:rsid w:val="000224AE"/>
    <w:rsid w:val="000237CE"/>
    <w:rsid w:val="00026E9C"/>
    <w:rsid w:val="00034C31"/>
    <w:rsid w:val="00037539"/>
    <w:rsid w:val="00040294"/>
    <w:rsid w:val="00041132"/>
    <w:rsid w:val="000430E7"/>
    <w:rsid w:val="00044BDD"/>
    <w:rsid w:val="0004672D"/>
    <w:rsid w:val="00046A69"/>
    <w:rsid w:val="000477EB"/>
    <w:rsid w:val="0005070A"/>
    <w:rsid w:val="0005251E"/>
    <w:rsid w:val="00053396"/>
    <w:rsid w:val="000551FD"/>
    <w:rsid w:val="000650D9"/>
    <w:rsid w:val="000665FB"/>
    <w:rsid w:val="000672E5"/>
    <w:rsid w:val="0006735F"/>
    <w:rsid w:val="00070F65"/>
    <w:rsid w:val="00073434"/>
    <w:rsid w:val="00075004"/>
    <w:rsid w:val="00083656"/>
    <w:rsid w:val="000853E3"/>
    <w:rsid w:val="00087571"/>
    <w:rsid w:val="00093F09"/>
    <w:rsid w:val="00096884"/>
    <w:rsid w:val="000A0B96"/>
    <w:rsid w:val="000A295C"/>
    <w:rsid w:val="000A30A3"/>
    <w:rsid w:val="000A3A1E"/>
    <w:rsid w:val="000A4699"/>
    <w:rsid w:val="000A66A1"/>
    <w:rsid w:val="000A7EBC"/>
    <w:rsid w:val="000B66CE"/>
    <w:rsid w:val="000D62BB"/>
    <w:rsid w:val="000E361C"/>
    <w:rsid w:val="000F1F7D"/>
    <w:rsid w:val="000F6CE2"/>
    <w:rsid w:val="001011FD"/>
    <w:rsid w:val="00102D10"/>
    <w:rsid w:val="0010610B"/>
    <w:rsid w:val="0012186A"/>
    <w:rsid w:val="001221A8"/>
    <w:rsid w:val="00122A19"/>
    <w:rsid w:val="00124401"/>
    <w:rsid w:val="00136EE6"/>
    <w:rsid w:val="001374D0"/>
    <w:rsid w:val="00142803"/>
    <w:rsid w:val="001500DC"/>
    <w:rsid w:val="00180236"/>
    <w:rsid w:val="00181E78"/>
    <w:rsid w:val="001820AB"/>
    <w:rsid w:val="00186677"/>
    <w:rsid w:val="00195279"/>
    <w:rsid w:val="001A1F3D"/>
    <w:rsid w:val="001A20AE"/>
    <w:rsid w:val="001A4D4B"/>
    <w:rsid w:val="001A6415"/>
    <w:rsid w:val="001A7956"/>
    <w:rsid w:val="001B1281"/>
    <w:rsid w:val="001B4449"/>
    <w:rsid w:val="001B78DF"/>
    <w:rsid w:val="001B7FCB"/>
    <w:rsid w:val="001C5309"/>
    <w:rsid w:val="001C5AE1"/>
    <w:rsid w:val="001C6264"/>
    <w:rsid w:val="001D2DA4"/>
    <w:rsid w:val="001D738A"/>
    <w:rsid w:val="001E520C"/>
    <w:rsid w:val="001E7828"/>
    <w:rsid w:val="00201216"/>
    <w:rsid w:val="0020223E"/>
    <w:rsid w:val="002051B0"/>
    <w:rsid w:val="0021146E"/>
    <w:rsid w:val="00213E0B"/>
    <w:rsid w:val="00216D84"/>
    <w:rsid w:val="00220D58"/>
    <w:rsid w:val="00234E6B"/>
    <w:rsid w:val="0024251E"/>
    <w:rsid w:val="00243459"/>
    <w:rsid w:val="0024621C"/>
    <w:rsid w:val="00247754"/>
    <w:rsid w:val="0025092E"/>
    <w:rsid w:val="00250AA7"/>
    <w:rsid w:val="00252C39"/>
    <w:rsid w:val="002563B9"/>
    <w:rsid w:val="0026073F"/>
    <w:rsid w:val="00262645"/>
    <w:rsid w:val="00262ECD"/>
    <w:rsid w:val="00265A1A"/>
    <w:rsid w:val="00267349"/>
    <w:rsid w:val="00271806"/>
    <w:rsid w:val="00272103"/>
    <w:rsid w:val="0027625E"/>
    <w:rsid w:val="00294B69"/>
    <w:rsid w:val="002A1DF5"/>
    <w:rsid w:val="002A23D4"/>
    <w:rsid w:val="002A5CF5"/>
    <w:rsid w:val="002A700F"/>
    <w:rsid w:val="002B03A1"/>
    <w:rsid w:val="002B1B6F"/>
    <w:rsid w:val="002C05FB"/>
    <w:rsid w:val="002C0983"/>
    <w:rsid w:val="002C20BA"/>
    <w:rsid w:val="002D1270"/>
    <w:rsid w:val="002D33F1"/>
    <w:rsid w:val="002D51A1"/>
    <w:rsid w:val="002D619F"/>
    <w:rsid w:val="002E0E59"/>
    <w:rsid w:val="002E6BC7"/>
    <w:rsid w:val="002F02BE"/>
    <w:rsid w:val="002F1390"/>
    <w:rsid w:val="002F5323"/>
    <w:rsid w:val="002F5431"/>
    <w:rsid w:val="002F57B9"/>
    <w:rsid w:val="002F797D"/>
    <w:rsid w:val="00300FD1"/>
    <w:rsid w:val="00304BFF"/>
    <w:rsid w:val="00306D18"/>
    <w:rsid w:val="00313AF2"/>
    <w:rsid w:val="00316C62"/>
    <w:rsid w:val="00324FDC"/>
    <w:rsid w:val="00324FFE"/>
    <w:rsid w:val="00337BF0"/>
    <w:rsid w:val="00341AA0"/>
    <w:rsid w:val="00342548"/>
    <w:rsid w:val="0034361B"/>
    <w:rsid w:val="0034370D"/>
    <w:rsid w:val="00347D25"/>
    <w:rsid w:val="003501A9"/>
    <w:rsid w:val="0036182B"/>
    <w:rsid w:val="0036401F"/>
    <w:rsid w:val="00365F19"/>
    <w:rsid w:val="003671FA"/>
    <w:rsid w:val="00367E34"/>
    <w:rsid w:val="00372835"/>
    <w:rsid w:val="003734B6"/>
    <w:rsid w:val="00384F4E"/>
    <w:rsid w:val="00386F60"/>
    <w:rsid w:val="003910BD"/>
    <w:rsid w:val="00391BC3"/>
    <w:rsid w:val="003A5887"/>
    <w:rsid w:val="003A5E1B"/>
    <w:rsid w:val="003B13A3"/>
    <w:rsid w:val="003B577C"/>
    <w:rsid w:val="003B58A2"/>
    <w:rsid w:val="003B6CEC"/>
    <w:rsid w:val="003B7C66"/>
    <w:rsid w:val="003C3885"/>
    <w:rsid w:val="003C7405"/>
    <w:rsid w:val="003E0D8A"/>
    <w:rsid w:val="003E10BA"/>
    <w:rsid w:val="003E2EE2"/>
    <w:rsid w:val="003E44FB"/>
    <w:rsid w:val="003E6092"/>
    <w:rsid w:val="003E7F85"/>
    <w:rsid w:val="003F20DD"/>
    <w:rsid w:val="003F370E"/>
    <w:rsid w:val="003F608E"/>
    <w:rsid w:val="00405041"/>
    <w:rsid w:val="004075E7"/>
    <w:rsid w:val="00410FF9"/>
    <w:rsid w:val="00412635"/>
    <w:rsid w:val="00413552"/>
    <w:rsid w:val="0041412A"/>
    <w:rsid w:val="00414657"/>
    <w:rsid w:val="00414E57"/>
    <w:rsid w:val="004158DB"/>
    <w:rsid w:val="00415FEE"/>
    <w:rsid w:val="004171E8"/>
    <w:rsid w:val="00417792"/>
    <w:rsid w:val="00417941"/>
    <w:rsid w:val="004202B2"/>
    <w:rsid w:val="00420900"/>
    <w:rsid w:val="004313A3"/>
    <w:rsid w:val="00431D31"/>
    <w:rsid w:val="0043234C"/>
    <w:rsid w:val="00436A59"/>
    <w:rsid w:val="00452BFD"/>
    <w:rsid w:val="004552F3"/>
    <w:rsid w:val="004567AA"/>
    <w:rsid w:val="00456F68"/>
    <w:rsid w:val="00460B73"/>
    <w:rsid w:val="0046468D"/>
    <w:rsid w:val="00465240"/>
    <w:rsid w:val="00471A90"/>
    <w:rsid w:val="004753F2"/>
    <w:rsid w:val="004768FB"/>
    <w:rsid w:val="00481FF1"/>
    <w:rsid w:val="004826FE"/>
    <w:rsid w:val="00484551"/>
    <w:rsid w:val="004857A8"/>
    <w:rsid w:val="004869FA"/>
    <w:rsid w:val="00491787"/>
    <w:rsid w:val="0049260C"/>
    <w:rsid w:val="00492DE1"/>
    <w:rsid w:val="00493E9D"/>
    <w:rsid w:val="004951A0"/>
    <w:rsid w:val="004A051B"/>
    <w:rsid w:val="004A05AB"/>
    <w:rsid w:val="004A6B4D"/>
    <w:rsid w:val="004A6CA6"/>
    <w:rsid w:val="004B33E5"/>
    <w:rsid w:val="004B68C9"/>
    <w:rsid w:val="004C16C3"/>
    <w:rsid w:val="004C30E7"/>
    <w:rsid w:val="004D13A9"/>
    <w:rsid w:val="004D457B"/>
    <w:rsid w:val="004D7C5A"/>
    <w:rsid w:val="004E2F79"/>
    <w:rsid w:val="004E487B"/>
    <w:rsid w:val="004E530A"/>
    <w:rsid w:val="004E5794"/>
    <w:rsid w:val="004E6B09"/>
    <w:rsid w:val="004F2A7B"/>
    <w:rsid w:val="00500AC6"/>
    <w:rsid w:val="00503983"/>
    <w:rsid w:val="00506878"/>
    <w:rsid w:val="005074A3"/>
    <w:rsid w:val="005157CB"/>
    <w:rsid w:val="00516AA8"/>
    <w:rsid w:val="005250CA"/>
    <w:rsid w:val="00531446"/>
    <w:rsid w:val="00534760"/>
    <w:rsid w:val="00534E03"/>
    <w:rsid w:val="00544E5F"/>
    <w:rsid w:val="00547D9E"/>
    <w:rsid w:val="00547F6F"/>
    <w:rsid w:val="00551F8C"/>
    <w:rsid w:val="0055450B"/>
    <w:rsid w:val="005605BF"/>
    <w:rsid w:val="00560D75"/>
    <w:rsid w:val="0056423D"/>
    <w:rsid w:val="005700C0"/>
    <w:rsid w:val="00570971"/>
    <w:rsid w:val="00572634"/>
    <w:rsid w:val="00576D9A"/>
    <w:rsid w:val="00583725"/>
    <w:rsid w:val="005876D6"/>
    <w:rsid w:val="00587833"/>
    <w:rsid w:val="00590461"/>
    <w:rsid w:val="00590B7C"/>
    <w:rsid w:val="00593689"/>
    <w:rsid w:val="00594B3A"/>
    <w:rsid w:val="00596C6E"/>
    <w:rsid w:val="0059789E"/>
    <w:rsid w:val="00597FEE"/>
    <w:rsid w:val="005A2AEB"/>
    <w:rsid w:val="005A6D29"/>
    <w:rsid w:val="005A7BBB"/>
    <w:rsid w:val="005B36B9"/>
    <w:rsid w:val="005B6D55"/>
    <w:rsid w:val="005C1098"/>
    <w:rsid w:val="005C2674"/>
    <w:rsid w:val="005C3C85"/>
    <w:rsid w:val="005C3ECE"/>
    <w:rsid w:val="005C42E4"/>
    <w:rsid w:val="005C685D"/>
    <w:rsid w:val="005D17F2"/>
    <w:rsid w:val="005D5EB5"/>
    <w:rsid w:val="005D69D7"/>
    <w:rsid w:val="005E28B5"/>
    <w:rsid w:val="005E6089"/>
    <w:rsid w:val="005E61B6"/>
    <w:rsid w:val="005F0D17"/>
    <w:rsid w:val="005F35E7"/>
    <w:rsid w:val="005F6223"/>
    <w:rsid w:val="005F7A2C"/>
    <w:rsid w:val="00600595"/>
    <w:rsid w:val="00601EE4"/>
    <w:rsid w:val="00610C2E"/>
    <w:rsid w:val="0061761B"/>
    <w:rsid w:val="00622A5E"/>
    <w:rsid w:val="00625877"/>
    <w:rsid w:val="006267A4"/>
    <w:rsid w:val="006324E2"/>
    <w:rsid w:val="0063332B"/>
    <w:rsid w:val="00635330"/>
    <w:rsid w:val="006354D6"/>
    <w:rsid w:val="00637EA9"/>
    <w:rsid w:val="006411E4"/>
    <w:rsid w:val="006455B3"/>
    <w:rsid w:val="00654970"/>
    <w:rsid w:val="00654CC9"/>
    <w:rsid w:val="0065700C"/>
    <w:rsid w:val="00661064"/>
    <w:rsid w:val="00661138"/>
    <w:rsid w:val="006614EC"/>
    <w:rsid w:val="00661BB0"/>
    <w:rsid w:val="00663394"/>
    <w:rsid w:val="00664D0C"/>
    <w:rsid w:val="00673472"/>
    <w:rsid w:val="00675230"/>
    <w:rsid w:val="006778F3"/>
    <w:rsid w:val="00682768"/>
    <w:rsid w:val="00682AE7"/>
    <w:rsid w:val="00684B5E"/>
    <w:rsid w:val="00684BBA"/>
    <w:rsid w:val="0068577C"/>
    <w:rsid w:val="00692A64"/>
    <w:rsid w:val="00696F03"/>
    <w:rsid w:val="006A7734"/>
    <w:rsid w:val="006B440B"/>
    <w:rsid w:val="006B66DD"/>
    <w:rsid w:val="006C4203"/>
    <w:rsid w:val="006C6A94"/>
    <w:rsid w:val="006D2EAB"/>
    <w:rsid w:val="006D3251"/>
    <w:rsid w:val="006D436A"/>
    <w:rsid w:val="006D499A"/>
    <w:rsid w:val="006D57EA"/>
    <w:rsid w:val="006D5EC0"/>
    <w:rsid w:val="006E2B50"/>
    <w:rsid w:val="006E2D64"/>
    <w:rsid w:val="006F273D"/>
    <w:rsid w:val="006F2FE9"/>
    <w:rsid w:val="00700CB7"/>
    <w:rsid w:val="007029AE"/>
    <w:rsid w:val="00703588"/>
    <w:rsid w:val="00705DB5"/>
    <w:rsid w:val="0070750D"/>
    <w:rsid w:val="0071644E"/>
    <w:rsid w:val="00716F07"/>
    <w:rsid w:val="00717F9B"/>
    <w:rsid w:val="00721803"/>
    <w:rsid w:val="00724149"/>
    <w:rsid w:val="00724489"/>
    <w:rsid w:val="00734916"/>
    <w:rsid w:val="00740256"/>
    <w:rsid w:val="00742854"/>
    <w:rsid w:val="007458F2"/>
    <w:rsid w:val="00745A40"/>
    <w:rsid w:val="00747793"/>
    <w:rsid w:val="0074791B"/>
    <w:rsid w:val="00750D0B"/>
    <w:rsid w:val="00751A2B"/>
    <w:rsid w:val="00755FB5"/>
    <w:rsid w:val="00760C40"/>
    <w:rsid w:val="00761CBC"/>
    <w:rsid w:val="00762E04"/>
    <w:rsid w:val="0076533A"/>
    <w:rsid w:val="00772DFD"/>
    <w:rsid w:val="0077484F"/>
    <w:rsid w:val="00777E77"/>
    <w:rsid w:val="0078420F"/>
    <w:rsid w:val="007905D6"/>
    <w:rsid w:val="00792FA1"/>
    <w:rsid w:val="007A2600"/>
    <w:rsid w:val="007A44F6"/>
    <w:rsid w:val="007A5BA3"/>
    <w:rsid w:val="007A5ED6"/>
    <w:rsid w:val="007A6C16"/>
    <w:rsid w:val="007A7929"/>
    <w:rsid w:val="007B1807"/>
    <w:rsid w:val="007B19B9"/>
    <w:rsid w:val="007B7A20"/>
    <w:rsid w:val="007C2403"/>
    <w:rsid w:val="007C5AFD"/>
    <w:rsid w:val="007C749B"/>
    <w:rsid w:val="007D05E8"/>
    <w:rsid w:val="007D0766"/>
    <w:rsid w:val="007D6A47"/>
    <w:rsid w:val="007D7F22"/>
    <w:rsid w:val="007E0D12"/>
    <w:rsid w:val="007E0F77"/>
    <w:rsid w:val="007E12B4"/>
    <w:rsid w:val="007E1F95"/>
    <w:rsid w:val="007E592E"/>
    <w:rsid w:val="007E60D8"/>
    <w:rsid w:val="007F1B0A"/>
    <w:rsid w:val="007F5551"/>
    <w:rsid w:val="0080101C"/>
    <w:rsid w:val="008023F7"/>
    <w:rsid w:val="008030BF"/>
    <w:rsid w:val="0080335D"/>
    <w:rsid w:val="0080781E"/>
    <w:rsid w:val="0081131C"/>
    <w:rsid w:val="008128E1"/>
    <w:rsid w:val="008134F1"/>
    <w:rsid w:val="008138F9"/>
    <w:rsid w:val="00816CBE"/>
    <w:rsid w:val="00822170"/>
    <w:rsid w:val="00823AB6"/>
    <w:rsid w:val="00826916"/>
    <w:rsid w:val="0083057B"/>
    <w:rsid w:val="00831399"/>
    <w:rsid w:val="00833192"/>
    <w:rsid w:val="00833EAC"/>
    <w:rsid w:val="00834244"/>
    <w:rsid w:val="00835668"/>
    <w:rsid w:val="00841A0B"/>
    <w:rsid w:val="00842037"/>
    <w:rsid w:val="00844593"/>
    <w:rsid w:val="008450B8"/>
    <w:rsid w:val="008550AF"/>
    <w:rsid w:val="00855D8A"/>
    <w:rsid w:val="00857487"/>
    <w:rsid w:val="0086087C"/>
    <w:rsid w:val="008656B7"/>
    <w:rsid w:val="0086701C"/>
    <w:rsid w:val="008674C0"/>
    <w:rsid w:val="00867F21"/>
    <w:rsid w:val="0087106E"/>
    <w:rsid w:val="00872BA9"/>
    <w:rsid w:val="00881082"/>
    <w:rsid w:val="0088411A"/>
    <w:rsid w:val="0088606E"/>
    <w:rsid w:val="0089035B"/>
    <w:rsid w:val="00893661"/>
    <w:rsid w:val="00894754"/>
    <w:rsid w:val="00895582"/>
    <w:rsid w:val="00895F24"/>
    <w:rsid w:val="008A08C8"/>
    <w:rsid w:val="008B356E"/>
    <w:rsid w:val="008B375D"/>
    <w:rsid w:val="008B6729"/>
    <w:rsid w:val="008B69B0"/>
    <w:rsid w:val="008C0E76"/>
    <w:rsid w:val="008C1F5E"/>
    <w:rsid w:val="008C2359"/>
    <w:rsid w:val="008C6198"/>
    <w:rsid w:val="008C6F01"/>
    <w:rsid w:val="008D2966"/>
    <w:rsid w:val="008D3568"/>
    <w:rsid w:val="008D4383"/>
    <w:rsid w:val="008D59BF"/>
    <w:rsid w:val="008D6054"/>
    <w:rsid w:val="008D7328"/>
    <w:rsid w:val="008E0509"/>
    <w:rsid w:val="008F1182"/>
    <w:rsid w:val="008F3640"/>
    <w:rsid w:val="008F50FF"/>
    <w:rsid w:val="008F5AA6"/>
    <w:rsid w:val="009016BD"/>
    <w:rsid w:val="00907AED"/>
    <w:rsid w:val="00907D5D"/>
    <w:rsid w:val="00910B3A"/>
    <w:rsid w:val="00910EDC"/>
    <w:rsid w:val="00912392"/>
    <w:rsid w:val="009170E6"/>
    <w:rsid w:val="009179B3"/>
    <w:rsid w:val="0092298A"/>
    <w:rsid w:val="00925A39"/>
    <w:rsid w:val="0092779D"/>
    <w:rsid w:val="00934312"/>
    <w:rsid w:val="00936763"/>
    <w:rsid w:val="0094107B"/>
    <w:rsid w:val="00942AA1"/>
    <w:rsid w:val="00943406"/>
    <w:rsid w:val="00947454"/>
    <w:rsid w:val="00957346"/>
    <w:rsid w:val="0096101B"/>
    <w:rsid w:val="00962652"/>
    <w:rsid w:val="009637D4"/>
    <w:rsid w:val="009671AA"/>
    <w:rsid w:val="00967A0C"/>
    <w:rsid w:val="0097111E"/>
    <w:rsid w:val="009734C1"/>
    <w:rsid w:val="00974735"/>
    <w:rsid w:val="00977967"/>
    <w:rsid w:val="00981C82"/>
    <w:rsid w:val="00981D32"/>
    <w:rsid w:val="009830BF"/>
    <w:rsid w:val="00990C08"/>
    <w:rsid w:val="00993B87"/>
    <w:rsid w:val="00993F5F"/>
    <w:rsid w:val="0099483A"/>
    <w:rsid w:val="009A54D7"/>
    <w:rsid w:val="009B15F7"/>
    <w:rsid w:val="009B487C"/>
    <w:rsid w:val="009B5727"/>
    <w:rsid w:val="009C0950"/>
    <w:rsid w:val="009C146F"/>
    <w:rsid w:val="009C1BE6"/>
    <w:rsid w:val="009C2F15"/>
    <w:rsid w:val="009C4333"/>
    <w:rsid w:val="009C6629"/>
    <w:rsid w:val="009C7100"/>
    <w:rsid w:val="009D0933"/>
    <w:rsid w:val="009D62CC"/>
    <w:rsid w:val="009D66B2"/>
    <w:rsid w:val="009E3D03"/>
    <w:rsid w:val="009E4980"/>
    <w:rsid w:val="009E7AC0"/>
    <w:rsid w:val="009F0A15"/>
    <w:rsid w:val="009F7F27"/>
    <w:rsid w:val="00A01D6F"/>
    <w:rsid w:val="00A02765"/>
    <w:rsid w:val="00A033BA"/>
    <w:rsid w:val="00A0527D"/>
    <w:rsid w:val="00A060F2"/>
    <w:rsid w:val="00A14E64"/>
    <w:rsid w:val="00A22DD3"/>
    <w:rsid w:val="00A25209"/>
    <w:rsid w:val="00A30D6B"/>
    <w:rsid w:val="00A32E54"/>
    <w:rsid w:val="00A445F3"/>
    <w:rsid w:val="00A44632"/>
    <w:rsid w:val="00A50060"/>
    <w:rsid w:val="00A616D0"/>
    <w:rsid w:val="00A629CF"/>
    <w:rsid w:val="00A63571"/>
    <w:rsid w:val="00A668B8"/>
    <w:rsid w:val="00A72E95"/>
    <w:rsid w:val="00A82804"/>
    <w:rsid w:val="00A837C9"/>
    <w:rsid w:val="00A83D11"/>
    <w:rsid w:val="00A97DE0"/>
    <w:rsid w:val="00AA27B3"/>
    <w:rsid w:val="00AA7211"/>
    <w:rsid w:val="00AA7921"/>
    <w:rsid w:val="00AB0D9B"/>
    <w:rsid w:val="00AB2996"/>
    <w:rsid w:val="00AB5681"/>
    <w:rsid w:val="00AB7AF7"/>
    <w:rsid w:val="00AC170A"/>
    <w:rsid w:val="00AC375A"/>
    <w:rsid w:val="00AE012D"/>
    <w:rsid w:val="00AE264A"/>
    <w:rsid w:val="00AE3750"/>
    <w:rsid w:val="00AE4300"/>
    <w:rsid w:val="00AF4831"/>
    <w:rsid w:val="00AF6E0C"/>
    <w:rsid w:val="00B0677E"/>
    <w:rsid w:val="00B10D6C"/>
    <w:rsid w:val="00B1164F"/>
    <w:rsid w:val="00B11E02"/>
    <w:rsid w:val="00B1598A"/>
    <w:rsid w:val="00B16A90"/>
    <w:rsid w:val="00B2115A"/>
    <w:rsid w:val="00B214E2"/>
    <w:rsid w:val="00B2333D"/>
    <w:rsid w:val="00B32B84"/>
    <w:rsid w:val="00B34E17"/>
    <w:rsid w:val="00B507B6"/>
    <w:rsid w:val="00B54D5F"/>
    <w:rsid w:val="00B6090B"/>
    <w:rsid w:val="00B67F80"/>
    <w:rsid w:val="00B7600B"/>
    <w:rsid w:val="00B77E4B"/>
    <w:rsid w:val="00B81D84"/>
    <w:rsid w:val="00B82051"/>
    <w:rsid w:val="00B82F7D"/>
    <w:rsid w:val="00B955DB"/>
    <w:rsid w:val="00BA3BA3"/>
    <w:rsid w:val="00BA6D1E"/>
    <w:rsid w:val="00BB3DE7"/>
    <w:rsid w:val="00BB4F83"/>
    <w:rsid w:val="00BB571D"/>
    <w:rsid w:val="00BC0BA9"/>
    <w:rsid w:val="00BC1B12"/>
    <w:rsid w:val="00BC4C4B"/>
    <w:rsid w:val="00BC4E93"/>
    <w:rsid w:val="00BC5450"/>
    <w:rsid w:val="00BC6C78"/>
    <w:rsid w:val="00BD3C3B"/>
    <w:rsid w:val="00BD4DA8"/>
    <w:rsid w:val="00BE09D2"/>
    <w:rsid w:val="00BE1492"/>
    <w:rsid w:val="00BF1890"/>
    <w:rsid w:val="00BF3533"/>
    <w:rsid w:val="00BF366D"/>
    <w:rsid w:val="00C01C93"/>
    <w:rsid w:val="00C03915"/>
    <w:rsid w:val="00C1438A"/>
    <w:rsid w:val="00C147BA"/>
    <w:rsid w:val="00C22673"/>
    <w:rsid w:val="00C26E4C"/>
    <w:rsid w:val="00C3207A"/>
    <w:rsid w:val="00C34550"/>
    <w:rsid w:val="00C3561F"/>
    <w:rsid w:val="00C4232B"/>
    <w:rsid w:val="00C468C9"/>
    <w:rsid w:val="00C5057D"/>
    <w:rsid w:val="00C5205D"/>
    <w:rsid w:val="00C564D2"/>
    <w:rsid w:val="00C5707E"/>
    <w:rsid w:val="00C5754C"/>
    <w:rsid w:val="00C600DD"/>
    <w:rsid w:val="00C63829"/>
    <w:rsid w:val="00C63DD8"/>
    <w:rsid w:val="00C64292"/>
    <w:rsid w:val="00C721B1"/>
    <w:rsid w:val="00C73417"/>
    <w:rsid w:val="00C75EA5"/>
    <w:rsid w:val="00C7628A"/>
    <w:rsid w:val="00C8176F"/>
    <w:rsid w:val="00C82C15"/>
    <w:rsid w:val="00C83D38"/>
    <w:rsid w:val="00C83DA6"/>
    <w:rsid w:val="00C87AF5"/>
    <w:rsid w:val="00C91D41"/>
    <w:rsid w:val="00C939E4"/>
    <w:rsid w:val="00C94DE9"/>
    <w:rsid w:val="00C96049"/>
    <w:rsid w:val="00C96768"/>
    <w:rsid w:val="00CA5E55"/>
    <w:rsid w:val="00CB16CD"/>
    <w:rsid w:val="00CC2886"/>
    <w:rsid w:val="00CC482B"/>
    <w:rsid w:val="00CC697E"/>
    <w:rsid w:val="00CC69C3"/>
    <w:rsid w:val="00CD1175"/>
    <w:rsid w:val="00CD1A3D"/>
    <w:rsid w:val="00CD2FFE"/>
    <w:rsid w:val="00CD571E"/>
    <w:rsid w:val="00CE0850"/>
    <w:rsid w:val="00CE441E"/>
    <w:rsid w:val="00CE5289"/>
    <w:rsid w:val="00CE760C"/>
    <w:rsid w:val="00CF33F3"/>
    <w:rsid w:val="00CF6854"/>
    <w:rsid w:val="00D0068D"/>
    <w:rsid w:val="00D02AFE"/>
    <w:rsid w:val="00D0678F"/>
    <w:rsid w:val="00D07C6F"/>
    <w:rsid w:val="00D16B8F"/>
    <w:rsid w:val="00D22EE7"/>
    <w:rsid w:val="00D258C3"/>
    <w:rsid w:val="00D26567"/>
    <w:rsid w:val="00D33D0E"/>
    <w:rsid w:val="00D34918"/>
    <w:rsid w:val="00D408A4"/>
    <w:rsid w:val="00D42CA9"/>
    <w:rsid w:val="00D44480"/>
    <w:rsid w:val="00D452EB"/>
    <w:rsid w:val="00D474F1"/>
    <w:rsid w:val="00D50D8B"/>
    <w:rsid w:val="00D50F8C"/>
    <w:rsid w:val="00D511E6"/>
    <w:rsid w:val="00D5123D"/>
    <w:rsid w:val="00D521E0"/>
    <w:rsid w:val="00D52950"/>
    <w:rsid w:val="00D529CC"/>
    <w:rsid w:val="00D5405A"/>
    <w:rsid w:val="00D551E2"/>
    <w:rsid w:val="00D553F3"/>
    <w:rsid w:val="00D5592C"/>
    <w:rsid w:val="00D56AE4"/>
    <w:rsid w:val="00D6649F"/>
    <w:rsid w:val="00D67FF8"/>
    <w:rsid w:val="00D7587A"/>
    <w:rsid w:val="00D82C3D"/>
    <w:rsid w:val="00D84F72"/>
    <w:rsid w:val="00D86BFD"/>
    <w:rsid w:val="00D937BB"/>
    <w:rsid w:val="00D94136"/>
    <w:rsid w:val="00D94F81"/>
    <w:rsid w:val="00D95F2B"/>
    <w:rsid w:val="00DA3004"/>
    <w:rsid w:val="00DA34BD"/>
    <w:rsid w:val="00DA524B"/>
    <w:rsid w:val="00DA6C0F"/>
    <w:rsid w:val="00DB1013"/>
    <w:rsid w:val="00DB1F05"/>
    <w:rsid w:val="00DC628E"/>
    <w:rsid w:val="00DD1D2C"/>
    <w:rsid w:val="00DD25A5"/>
    <w:rsid w:val="00DD400E"/>
    <w:rsid w:val="00DD6A1F"/>
    <w:rsid w:val="00DD6FFC"/>
    <w:rsid w:val="00DE28C7"/>
    <w:rsid w:val="00DE2AC0"/>
    <w:rsid w:val="00DE5BD1"/>
    <w:rsid w:val="00DE69F7"/>
    <w:rsid w:val="00DF65BA"/>
    <w:rsid w:val="00DF69F5"/>
    <w:rsid w:val="00E00EEC"/>
    <w:rsid w:val="00E04BB4"/>
    <w:rsid w:val="00E05301"/>
    <w:rsid w:val="00E06132"/>
    <w:rsid w:val="00E14FD9"/>
    <w:rsid w:val="00E17B58"/>
    <w:rsid w:val="00E20214"/>
    <w:rsid w:val="00E26377"/>
    <w:rsid w:val="00E26D31"/>
    <w:rsid w:val="00E27754"/>
    <w:rsid w:val="00E3065B"/>
    <w:rsid w:val="00E3127E"/>
    <w:rsid w:val="00E37169"/>
    <w:rsid w:val="00E40D51"/>
    <w:rsid w:val="00E41638"/>
    <w:rsid w:val="00E428D7"/>
    <w:rsid w:val="00E507E3"/>
    <w:rsid w:val="00E5097C"/>
    <w:rsid w:val="00E51966"/>
    <w:rsid w:val="00E56C23"/>
    <w:rsid w:val="00E5716D"/>
    <w:rsid w:val="00E5730B"/>
    <w:rsid w:val="00E607D5"/>
    <w:rsid w:val="00E60FF0"/>
    <w:rsid w:val="00E6129E"/>
    <w:rsid w:val="00E61E0D"/>
    <w:rsid w:val="00E63748"/>
    <w:rsid w:val="00E66791"/>
    <w:rsid w:val="00E72975"/>
    <w:rsid w:val="00E75DCF"/>
    <w:rsid w:val="00E76610"/>
    <w:rsid w:val="00E76FC7"/>
    <w:rsid w:val="00E80E77"/>
    <w:rsid w:val="00E90DE0"/>
    <w:rsid w:val="00E92C14"/>
    <w:rsid w:val="00E95168"/>
    <w:rsid w:val="00E977BB"/>
    <w:rsid w:val="00E97991"/>
    <w:rsid w:val="00EA2FBB"/>
    <w:rsid w:val="00EA7277"/>
    <w:rsid w:val="00EB387F"/>
    <w:rsid w:val="00EB4FC4"/>
    <w:rsid w:val="00EB6314"/>
    <w:rsid w:val="00EC4122"/>
    <w:rsid w:val="00EC6C55"/>
    <w:rsid w:val="00ED1707"/>
    <w:rsid w:val="00ED4AA2"/>
    <w:rsid w:val="00ED7BFC"/>
    <w:rsid w:val="00EE1A11"/>
    <w:rsid w:val="00EE6070"/>
    <w:rsid w:val="00EF0E3F"/>
    <w:rsid w:val="00EF1436"/>
    <w:rsid w:val="00EF6A94"/>
    <w:rsid w:val="00F02127"/>
    <w:rsid w:val="00F04116"/>
    <w:rsid w:val="00F04A60"/>
    <w:rsid w:val="00F063B4"/>
    <w:rsid w:val="00F06D1E"/>
    <w:rsid w:val="00F07255"/>
    <w:rsid w:val="00F11763"/>
    <w:rsid w:val="00F142E5"/>
    <w:rsid w:val="00F14617"/>
    <w:rsid w:val="00F14DFD"/>
    <w:rsid w:val="00F14E71"/>
    <w:rsid w:val="00F15D2E"/>
    <w:rsid w:val="00F2631D"/>
    <w:rsid w:val="00F26E6A"/>
    <w:rsid w:val="00F31B82"/>
    <w:rsid w:val="00F345D9"/>
    <w:rsid w:val="00F474F0"/>
    <w:rsid w:val="00F55CB6"/>
    <w:rsid w:val="00F56EFA"/>
    <w:rsid w:val="00F57D05"/>
    <w:rsid w:val="00F62B38"/>
    <w:rsid w:val="00F6382E"/>
    <w:rsid w:val="00F664FA"/>
    <w:rsid w:val="00F66AD2"/>
    <w:rsid w:val="00F67F28"/>
    <w:rsid w:val="00F73B62"/>
    <w:rsid w:val="00F744EC"/>
    <w:rsid w:val="00F8181D"/>
    <w:rsid w:val="00F83225"/>
    <w:rsid w:val="00F849DE"/>
    <w:rsid w:val="00F84E9F"/>
    <w:rsid w:val="00F90EB7"/>
    <w:rsid w:val="00F95398"/>
    <w:rsid w:val="00F96E32"/>
    <w:rsid w:val="00F96E37"/>
    <w:rsid w:val="00FA0218"/>
    <w:rsid w:val="00FA15B2"/>
    <w:rsid w:val="00FA2357"/>
    <w:rsid w:val="00FA6D28"/>
    <w:rsid w:val="00FC02EA"/>
    <w:rsid w:val="00FC0812"/>
    <w:rsid w:val="00FC285B"/>
    <w:rsid w:val="00FC4127"/>
    <w:rsid w:val="00FC45AE"/>
    <w:rsid w:val="00FC6145"/>
    <w:rsid w:val="00FC7B7B"/>
    <w:rsid w:val="00FD3EA3"/>
    <w:rsid w:val="00FD579A"/>
    <w:rsid w:val="00FD65E6"/>
    <w:rsid w:val="00FE0DF5"/>
    <w:rsid w:val="00FE363E"/>
    <w:rsid w:val="00FE3B8A"/>
    <w:rsid w:val="00FE4059"/>
    <w:rsid w:val="00FE5EE1"/>
    <w:rsid w:val="00FE725A"/>
    <w:rsid w:val="00FF07BF"/>
    <w:rsid w:val="00FF18AC"/>
    <w:rsid w:val="00FF3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5D469"/>
  <w15:chartTrackingRefBased/>
  <w15:docId w15:val="{ECE12BE4-1DBB-DF45-9553-4DF0AB8F0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343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40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405A"/>
  </w:style>
  <w:style w:type="paragraph" w:styleId="Footer">
    <w:name w:val="footer"/>
    <w:basedOn w:val="Normal"/>
    <w:link w:val="FooterChar"/>
    <w:uiPriority w:val="99"/>
    <w:unhideWhenUsed/>
    <w:rsid w:val="00D540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405A"/>
  </w:style>
  <w:style w:type="character" w:styleId="PageNumber">
    <w:name w:val="page number"/>
    <w:basedOn w:val="DefaultParagraphFont"/>
    <w:uiPriority w:val="99"/>
    <w:semiHidden/>
    <w:unhideWhenUsed/>
    <w:rsid w:val="00D5405A"/>
  </w:style>
  <w:style w:type="paragraph" w:styleId="FootnoteText">
    <w:name w:val="footnote text"/>
    <w:basedOn w:val="Normal"/>
    <w:link w:val="FootnoteTextChar"/>
    <w:uiPriority w:val="99"/>
    <w:semiHidden/>
    <w:unhideWhenUsed/>
    <w:rsid w:val="00073434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7343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73434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0734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p1">
    <w:name w:val="p1"/>
    <w:basedOn w:val="Normal"/>
    <w:rsid w:val="000A4699"/>
    <w:rPr>
      <w:rFonts w:ascii=".AppleSystemUIFont" w:hAnsi=".AppleSystemUIFont" w:cs="Times New Roman"/>
      <w:sz w:val="27"/>
      <w:szCs w:val="27"/>
    </w:rPr>
  </w:style>
  <w:style w:type="paragraph" w:customStyle="1" w:styleId="p2">
    <w:name w:val="p2"/>
    <w:basedOn w:val="Normal"/>
    <w:rsid w:val="000A4699"/>
    <w:rPr>
      <w:rFonts w:ascii=".AppleSystemUIFont" w:hAnsi=".AppleSystemUIFont" w:cs="Times New Roman"/>
      <w:sz w:val="27"/>
      <w:szCs w:val="27"/>
    </w:rPr>
  </w:style>
  <w:style w:type="character" w:customStyle="1" w:styleId="s1">
    <w:name w:val="s1"/>
    <w:basedOn w:val="DefaultParagraphFont"/>
    <w:rsid w:val="000A4699"/>
    <w:rPr>
      <w:rFonts w:ascii="UICTFontTextStyleBody" w:hAnsi="UICTFontTextStyleBody" w:hint="default"/>
      <w:b w:val="0"/>
      <w:bCs w:val="0"/>
      <w:i w:val="0"/>
      <w:iCs w:val="0"/>
      <w:sz w:val="27"/>
      <w:szCs w:val="27"/>
    </w:rPr>
  </w:style>
  <w:style w:type="character" w:customStyle="1" w:styleId="apple-converted-space">
    <w:name w:val="apple-converted-space"/>
    <w:basedOn w:val="DefaultParagraphFont"/>
    <w:rsid w:val="006267A4"/>
  </w:style>
  <w:style w:type="character" w:styleId="Hyperlink">
    <w:name w:val="Hyperlink"/>
    <w:basedOn w:val="DefaultParagraphFont"/>
    <w:uiPriority w:val="99"/>
    <w:semiHidden/>
    <w:unhideWhenUsed/>
    <w:rsid w:val="00F664F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84E9F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6354D6"/>
    <w:pPr>
      <w:ind w:left="720"/>
      <w:contextualSpacing/>
    </w:pPr>
  </w:style>
  <w:style w:type="paragraph" w:customStyle="1" w:styleId="p3">
    <w:name w:val="p3"/>
    <w:basedOn w:val="Normal"/>
    <w:rsid w:val="00493E9D"/>
    <w:pPr>
      <w:spacing w:before="135" w:after="120"/>
    </w:pPr>
    <w:rPr>
      <w:rFonts w:ascii=".AppleSystemUIFont" w:hAnsi=".AppleSystemUIFont" w:cs="Times New Roman"/>
      <w:sz w:val="27"/>
      <w:szCs w:val="27"/>
    </w:rPr>
  </w:style>
  <w:style w:type="character" w:customStyle="1" w:styleId="s2">
    <w:name w:val="s2"/>
    <w:basedOn w:val="DefaultParagraphFont"/>
    <w:rsid w:val="00234E6B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9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03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41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4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65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64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90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234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51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62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0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1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56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42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046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07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159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97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6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1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2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7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4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436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new-approach-to-preventing-heart-attacks-and-stroke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nhs.uk/conditions/alcohol-misus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2017/11/significant-improvements-in-nhs-stroke-care-new-study-find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2171</Words>
  <Characters>12380</Characters>
  <Application>Microsoft Office Word</Application>
  <DocSecurity>0</DocSecurity>
  <Lines>103</Lines>
  <Paragraphs>29</Paragraphs>
  <ScaleCrop>false</ScaleCrop>
  <Company/>
  <LinksUpToDate>false</LinksUpToDate>
  <CharactersWithSpaces>14522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Serwaah Sasaraku (2127147)</dc:creator>
  <cp:keywords/>
  <dc:description/>
  <cp:lastModifiedBy>Hannah Serwaah Sasaraku (2127147)</cp:lastModifiedBy>
  <cp:revision>2</cp:revision>
  <dcterms:created xsi:type="dcterms:W3CDTF">2022-11-22T23:45:00Z</dcterms:created>
  <dcterms:modified xsi:type="dcterms:W3CDTF">2022-11-22T23:45:00Z</dcterms:modified>
</cp:coreProperties>
</file>