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77DD2" w:rsidR="001D577D" w:rsidP="001B1DB9" w:rsidRDefault="001D577D" w14:paraId="282B706B" w14:textId="77777777">
      <w:pPr>
        <w:spacing w:line="360" w:lineRule="auto"/>
        <w:jc w:val="center"/>
        <w:rPr>
          <w:b/>
          <w:bCs/>
          <w:sz w:val="44"/>
          <w:szCs w:val="44"/>
        </w:rPr>
      </w:pPr>
    </w:p>
    <w:p w:rsidRPr="00D77DD2" w:rsidR="001D577D" w:rsidP="001B1DB9" w:rsidRDefault="001D577D" w14:paraId="2584709F" w14:textId="77777777">
      <w:pPr>
        <w:spacing w:line="360" w:lineRule="auto"/>
        <w:jc w:val="center"/>
        <w:rPr>
          <w:b/>
          <w:bCs/>
          <w:sz w:val="44"/>
          <w:szCs w:val="44"/>
        </w:rPr>
      </w:pPr>
    </w:p>
    <w:p w:rsidRPr="00D77DD2" w:rsidR="001D577D" w:rsidP="001B1DB9" w:rsidRDefault="001D577D" w14:paraId="64E13CA1" w14:textId="77777777">
      <w:pPr>
        <w:spacing w:line="360" w:lineRule="auto"/>
        <w:jc w:val="center"/>
        <w:rPr>
          <w:b/>
          <w:bCs/>
          <w:sz w:val="44"/>
          <w:szCs w:val="44"/>
        </w:rPr>
      </w:pPr>
    </w:p>
    <w:p w:rsidRPr="00D77DD2" w:rsidR="001D577D" w:rsidP="001B1DB9" w:rsidRDefault="001D577D" w14:paraId="2FDFE786" w14:textId="77777777">
      <w:pPr>
        <w:spacing w:line="360" w:lineRule="auto"/>
        <w:jc w:val="center"/>
        <w:rPr>
          <w:b/>
          <w:bCs/>
          <w:sz w:val="44"/>
          <w:szCs w:val="44"/>
        </w:rPr>
      </w:pPr>
    </w:p>
    <w:p w:rsidRPr="00D77DD2" w:rsidR="001D577D" w:rsidP="001B1DB9" w:rsidRDefault="001D577D" w14:paraId="3BC1BCE6" w14:textId="77777777">
      <w:pPr>
        <w:spacing w:line="360" w:lineRule="auto"/>
        <w:jc w:val="center"/>
        <w:rPr>
          <w:b/>
          <w:bCs/>
          <w:sz w:val="44"/>
          <w:szCs w:val="44"/>
        </w:rPr>
      </w:pPr>
    </w:p>
    <w:p w:rsidRPr="00D77DD2" w:rsidR="001B1DB9" w:rsidP="001B1DB9" w:rsidRDefault="001B1DB9" w14:paraId="12788665" w14:textId="77777777">
      <w:pPr>
        <w:spacing w:line="360" w:lineRule="auto"/>
        <w:rPr>
          <w:b/>
          <w:bCs/>
          <w:sz w:val="44"/>
          <w:szCs w:val="44"/>
        </w:rPr>
      </w:pPr>
    </w:p>
    <w:p w:rsidRPr="00D77DD2" w:rsidR="00571E71" w:rsidP="001B1DB9" w:rsidRDefault="001D577D" w14:paraId="34C88511" w14:textId="77777777">
      <w:pPr>
        <w:spacing w:line="360" w:lineRule="auto"/>
        <w:jc w:val="center"/>
        <w:rPr>
          <w:b/>
          <w:bCs/>
          <w:sz w:val="44"/>
          <w:szCs w:val="44"/>
        </w:rPr>
      </w:pPr>
      <w:r w:rsidRPr="00D77DD2">
        <w:rPr>
          <w:b/>
          <w:bCs/>
          <w:sz w:val="44"/>
          <w:szCs w:val="44"/>
        </w:rPr>
        <w:t>Module Name: Management Accounting for Managers</w:t>
      </w:r>
    </w:p>
    <w:p w:rsidRPr="00D77DD2" w:rsidR="001D577D" w:rsidP="001B1DB9" w:rsidRDefault="001D577D" w14:paraId="0BA5B5BF" w14:textId="77777777">
      <w:pPr>
        <w:spacing w:line="360" w:lineRule="auto"/>
        <w:jc w:val="center"/>
        <w:rPr>
          <w:b/>
          <w:bCs/>
          <w:sz w:val="44"/>
          <w:szCs w:val="44"/>
        </w:rPr>
      </w:pPr>
      <w:r w:rsidRPr="00D77DD2">
        <w:rPr>
          <w:b/>
          <w:bCs/>
          <w:sz w:val="44"/>
          <w:szCs w:val="44"/>
        </w:rPr>
        <w:t>Module Code: LCBB5010</w:t>
      </w:r>
    </w:p>
    <w:p w:rsidRPr="00D77DD2" w:rsidR="001B1DB9" w:rsidP="001B1DB9" w:rsidRDefault="001B1DB9" w14:paraId="6F3A0852" w14:textId="314A898D">
      <w:pPr>
        <w:spacing w:line="360" w:lineRule="auto"/>
        <w:jc w:val="center"/>
        <w:rPr>
          <w:b w:val="1"/>
          <w:bCs w:val="1"/>
          <w:sz w:val="44"/>
          <w:szCs w:val="44"/>
        </w:rPr>
      </w:pPr>
      <w:r w:rsidRPr="04D3E725" w:rsidR="001B1DB9">
        <w:rPr>
          <w:b w:val="1"/>
          <w:bCs w:val="1"/>
          <w:sz w:val="44"/>
          <w:szCs w:val="44"/>
        </w:rPr>
        <w:t>Student Name:</w:t>
      </w:r>
      <w:r w:rsidRPr="04D3E725" w:rsidR="7D874199">
        <w:rPr>
          <w:b w:val="1"/>
          <w:bCs w:val="1"/>
          <w:sz w:val="44"/>
          <w:szCs w:val="44"/>
        </w:rPr>
        <w:t xml:space="preserve"> Yasmin Sale</w:t>
      </w:r>
      <w:r w:rsidRPr="04D3E725" w:rsidR="438D1EB5">
        <w:rPr>
          <w:b w:val="1"/>
          <w:bCs w:val="1"/>
          <w:sz w:val="44"/>
          <w:szCs w:val="44"/>
        </w:rPr>
        <w:t>em</w:t>
      </w:r>
    </w:p>
    <w:p w:rsidRPr="00D77DD2" w:rsidR="001B1DB9" w:rsidP="001B1DB9" w:rsidRDefault="001B1DB9" w14:paraId="205E2AE0" w14:textId="38F85CFF">
      <w:pPr>
        <w:spacing w:line="360" w:lineRule="auto"/>
        <w:jc w:val="center"/>
        <w:rPr>
          <w:b w:val="1"/>
          <w:bCs w:val="1"/>
          <w:sz w:val="44"/>
          <w:szCs w:val="44"/>
        </w:rPr>
      </w:pPr>
      <w:r w:rsidRPr="04D3E725" w:rsidR="001B1DB9">
        <w:rPr>
          <w:b w:val="1"/>
          <w:bCs w:val="1"/>
          <w:sz w:val="44"/>
          <w:szCs w:val="44"/>
        </w:rPr>
        <w:t>Student ID:</w:t>
      </w:r>
      <w:r w:rsidRPr="04D3E725" w:rsidR="7F37D8A8">
        <w:rPr>
          <w:b w:val="1"/>
          <w:bCs w:val="1"/>
          <w:sz w:val="44"/>
          <w:szCs w:val="44"/>
        </w:rPr>
        <w:t xml:space="preserve"> </w:t>
      </w:r>
      <w:r w:rsidRPr="04D3E725" w:rsidR="31010D47">
        <w:rPr>
          <w:b w:val="1"/>
          <w:bCs w:val="1"/>
          <w:sz w:val="44"/>
          <w:szCs w:val="44"/>
        </w:rPr>
        <w:t>2220775</w:t>
      </w:r>
    </w:p>
    <w:p w:rsidRPr="00D77DD2" w:rsidR="001D577D" w:rsidP="001B1DB9" w:rsidRDefault="001D577D" w14:paraId="579F9B3B" w14:textId="77777777">
      <w:pPr>
        <w:spacing w:line="360" w:lineRule="auto"/>
        <w:jc w:val="left"/>
        <w:rPr>
          <w:b/>
          <w:bCs/>
          <w:sz w:val="44"/>
          <w:szCs w:val="44"/>
        </w:rPr>
      </w:pPr>
      <w:r w:rsidRPr="00D77DD2">
        <w:rPr>
          <w:b/>
          <w:bCs/>
          <w:sz w:val="44"/>
          <w:szCs w:val="44"/>
        </w:rPr>
        <w:br w:type="page"/>
      </w:r>
    </w:p>
    <w:p w:rsidRPr="00D77DD2" w:rsidR="001D577D" w:rsidP="001B1DB9" w:rsidRDefault="001D577D" w14:paraId="211307B1" w14:textId="77777777">
      <w:pPr>
        <w:spacing w:line="360" w:lineRule="auto"/>
        <w:jc w:val="center"/>
        <w:rPr>
          <w:b/>
          <w:bCs/>
        </w:rPr>
      </w:pPr>
      <w:r w:rsidRPr="00D77DD2">
        <w:rPr>
          <w:b/>
          <w:bCs/>
        </w:rPr>
        <w:t>Executive Summary</w:t>
      </w:r>
    </w:p>
    <w:p w:rsidRPr="00D77DD2" w:rsidR="001B1DB9" w:rsidP="001B1DB9" w:rsidRDefault="001D577D" w14:paraId="721AE24C" w14:textId="77777777">
      <w:pPr>
        <w:spacing w:line="360" w:lineRule="auto"/>
      </w:pPr>
      <w:r w:rsidRPr="00D77DD2">
        <w:t>The following report has assessed the way management accounting techniques as well as tools are utilised to support business decision-making regarding finance. An overview of the selected business along with the significance of management accounting for modern businesses in decision-making has been illustrated in the introductory part. Cost analysis model and the cost structures</w:t>
      </w:r>
      <w:r w:rsidRPr="00D77DD2" w:rsidR="007636DB">
        <w:t xml:space="preserve"> </w:t>
      </w:r>
      <w:r w:rsidRPr="00D77DD2">
        <w:t>have been analysed</w:t>
      </w:r>
      <w:r w:rsidRPr="00D77DD2" w:rsidR="007636DB">
        <w:t xml:space="preserve"> based on the selected company</w:t>
      </w:r>
      <w:r w:rsidRPr="00D77DD2">
        <w:t xml:space="preserve">. </w:t>
      </w:r>
      <w:r w:rsidRPr="00D77DD2" w:rsidR="006D765C">
        <w:t>Moreover, f</w:t>
      </w:r>
      <w:r w:rsidRPr="00D77DD2">
        <w:t>inancial planning</w:t>
      </w:r>
      <w:r w:rsidRPr="00D77DD2" w:rsidR="009B7FE4">
        <w:t xml:space="preserve"> and </w:t>
      </w:r>
      <w:r w:rsidRPr="00D77DD2">
        <w:t xml:space="preserve">decision-making, performance measurement, ethical considerations as well as sustainability of the chosen business have been evaluated in this report.  </w:t>
      </w:r>
    </w:p>
    <w:p w:rsidRPr="00D77DD2" w:rsidR="001B1DB9" w:rsidP="001B1DB9" w:rsidRDefault="001B1DB9" w14:paraId="0C686504" w14:textId="77777777">
      <w:pPr>
        <w:spacing w:line="360" w:lineRule="auto"/>
        <w:jc w:val="left"/>
      </w:pPr>
      <w:r w:rsidRPr="00D77DD2">
        <w:br w:type="page"/>
      </w:r>
    </w:p>
    <w:sdt>
      <w:sdtPr>
        <w:id w:val="1199131248"/>
        <w:docPartObj>
          <w:docPartGallery w:val="Table of Contents"/>
          <w:docPartUnique/>
        </w:docPartObj>
        <w:rPr>
          <w:rFonts w:ascii="Times New Roman" w:hAnsi="Times New Roman" w:eastAsia="Calibri" w:cs="" w:eastAsiaTheme="minorAscii" w:cstheme="minorBidi"/>
          <w:color w:val="000000" w:themeColor="text1"/>
          <w:sz w:val="24"/>
          <w:szCs w:val="24"/>
          <w:lang w:val="en-GB"/>
        </w:rPr>
      </w:sdtPr>
      <w:sdtEndPr>
        <w:rPr>
          <w:rFonts w:ascii="Times New Roman" w:hAnsi="Times New Roman" w:eastAsia="Calibri" w:cs="" w:eastAsiaTheme="minorAscii" w:cstheme="minorBidi"/>
          <w:b w:val="1"/>
          <w:bCs w:val="1"/>
          <w:noProof/>
          <w:color w:val="000000" w:themeColor="text1" w:themeTint="FF" w:themeShade="FF"/>
          <w:sz w:val="24"/>
          <w:szCs w:val="24"/>
          <w:lang w:val="en-GB"/>
        </w:rPr>
      </w:sdtEndPr>
      <w:sdtContent>
        <w:p w:rsidRPr="00D77DD2" w:rsidR="001B1DB9" w:rsidP="001B1DB9" w:rsidRDefault="001B1DB9" w14:paraId="1BF7F10B" w14:textId="77777777">
          <w:pPr>
            <w:pStyle w:val="TOCHeading"/>
            <w:spacing w:line="360" w:lineRule="auto"/>
            <w:rPr>
              <w:lang w:val="en-GB"/>
            </w:rPr>
          </w:pPr>
          <w:r w:rsidRPr="00D77DD2">
            <w:rPr>
              <w:lang w:val="en-GB"/>
            </w:rPr>
            <w:t>Table of Contents</w:t>
          </w:r>
        </w:p>
        <w:p w:rsidRPr="00D77DD2" w:rsidR="001B1DB9" w:rsidP="001B1DB9" w:rsidRDefault="001B1DB9" w14:paraId="11E6FB61" w14:textId="77777777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r w:rsidRPr="00D77DD2">
            <w:fldChar w:fldCharType="begin"/>
          </w:r>
          <w:r w:rsidRPr="00D77DD2">
            <w:instrText xml:space="preserve"> TOC \o "1-3" \h \z \u </w:instrText>
          </w:r>
          <w:r w:rsidRPr="00D77DD2">
            <w:fldChar w:fldCharType="separate"/>
          </w:r>
          <w:hyperlink w:history="1" w:anchor="_Toc221947859">
            <w:r w:rsidRPr="00D77DD2">
              <w:rPr>
                <w:rStyle w:val="Hyperlink"/>
                <w:noProof/>
              </w:rPr>
              <w:t>Introduction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_Toc221947859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4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65467D8C" w14:textId="77777777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60">
            <w:r w:rsidRPr="00D77DD2">
              <w:rPr>
                <w:rStyle w:val="Hyperlink"/>
                <w:noProof/>
              </w:rPr>
              <w:t>Cost Analysis as well as Business Model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_Toc221947860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5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5C4B3E5F" w14:textId="77777777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61">
            <w:r w:rsidRPr="00D77DD2">
              <w:rPr>
                <w:rStyle w:val="Hyperlink"/>
                <w:noProof/>
              </w:rPr>
              <w:t>Revenue model of Tesco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_Toc221947861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5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4DA4AC89" w14:textId="77777777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62">
            <w:r w:rsidRPr="00D77DD2">
              <w:rPr>
                <w:rStyle w:val="Hyperlink"/>
                <w:noProof/>
              </w:rPr>
              <w:t>Cost structures of Tesco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_Toc221947862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5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417BDE6F" w14:textId="77777777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63">
            <w:r w:rsidRPr="00D77DD2">
              <w:rPr>
                <w:rStyle w:val="Hyperlink"/>
                <w:noProof/>
              </w:rPr>
              <w:t>Budgeting as well as Financial Planning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_Toc221947863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7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481119EC" w14:textId="77777777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64">
            <w:r w:rsidRPr="00D77DD2">
              <w:rPr>
                <w:rStyle w:val="Hyperlink"/>
                <w:noProof/>
              </w:rPr>
              <w:t>Role of budgeting in the operations of Tesco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_Toc221947864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7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531C4528" w14:textId="77777777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65">
            <w:r w:rsidRPr="00D77DD2">
              <w:rPr>
                <w:rStyle w:val="Hyperlink"/>
                <w:noProof/>
              </w:rPr>
              <w:t>Changes in operating expenses and management decisions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_Toc221947865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7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7E95E1E0" w14:textId="77777777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66">
            <w:r w:rsidRPr="00D77DD2">
              <w:rPr>
                <w:rStyle w:val="Hyperlink"/>
                <w:noProof/>
              </w:rPr>
              <w:t>Performance Measurement as well as Decision-Making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_Toc221947866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9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5707401D" w14:textId="77777777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67">
            <w:r w:rsidRPr="00D77DD2">
              <w:rPr>
                <w:rStyle w:val="Hyperlink"/>
                <w:noProof/>
              </w:rPr>
              <w:t>Identifying five non-financial or financial KPI’s of Tesco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_Toc221947867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9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4C338E8C" w14:textId="77777777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68">
            <w:r w:rsidRPr="00D77DD2">
              <w:rPr>
                <w:rStyle w:val="Hyperlink"/>
                <w:noProof/>
              </w:rPr>
              <w:t>Strategic decisions made by Tesco based on non-financial and financial data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_Toc221947868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10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70F06DEB" w14:textId="77777777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69">
            <w:r w:rsidRPr="00D77DD2">
              <w:rPr>
                <w:rStyle w:val="Hyperlink"/>
                <w:noProof/>
              </w:rPr>
              <w:t>Sustainability as well as Ethical Considerations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_Toc221947869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11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52B5C123" w14:textId="77777777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70">
            <w:r w:rsidRPr="00D77DD2">
              <w:rPr>
                <w:rStyle w:val="Hyperlink"/>
                <w:noProof/>
              </w:rPr>
              <w:t>Illustrating the way Tesco integrates sustainability into its economic decision-making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_Toc221947870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11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21BF43CB" w14:textId="77777777">
          <w:pPr>
            <w:pStyle w:val="TOC2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71">
            <w:r w:rsidRPr="00D77DD2">
              <w:rPr>
                <w:rStyle w:val="Hyperlink"/>
                <w:noProof/>
              </w:rPr>
              <w:t>Evaluating ethical considerations in pricing strategies and cost management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_Toc221947871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11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419881B0" w14:textId="77777777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72">
            <w:r w:rsidRPr="00D77DD2">
              <w:rPr>
                <w:rStyle w:val="Hyperlink"/>
                <w:noProof/>
              </w:rPr>
              <w:t>Conclusion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_Toc221947872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13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12B40698" w14:textId="77777777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history="1" w:anchor="_Toc221947873">
            <w:r w:rsidRPr="00D77DD2">
              <w:rPr>
                <w:rStyle w:val="Hyperlink"/>
                <w:noProof/>
              </w:rPr>
              <w:t>References</w:t>
            </w:r>
            <w:r w:rsidRPr="00D77DD2">
              <w:rPr>
                <w:noProof/>
                <w:webHidden/>
              </w:rPr>
              <w:tab/>
            </w:r>
            <w:r w:rsidRPr="00D77DD2">
              <w:rPr>
                <w:noProof/>
                <w:webHidden/>
              </w:rPr>
              <w:fldChar w:fldCharType="begin"/>
            </w:r>
            <w:r w:rsidRPr="00D77DD2">
              <w:rPr>
                <w:noProof/>
                <w:webHidden/>
              </w:rPr>
              <w:instrText xml:space="preserve"> PAGEREF _Toc221947873 \h </w:instrText>
            </w:r>
            <w:r w:rsidRPr="00D77DD2">
              <w:rPr>
                <w:noProof/>
                <w:webHidden/>
              </w:rPr>
            </w:r>
            <w:r w:rsidRPr="00D77DD2">
              <w:rPr>
                <w:noProof/>
                <w:webHidden/>
              </w:rPr>
              <w:fldChar w:fldCharType="separate"/>
            </w:r>
            <w:r w:rsidRPr="00D77DD2">
              <w:rPr>
                <w:noProof/>
                <w:webHidden/>
              </w:rPr>
              <w:t>14</w:t>
            </w:r>
            <w:r w:rsidRPr="00D77DD2">
              <w:rPr>
                <w:noProof/>
                <w:webHidden/>
              </w:rPr>
              <w:fldChar w:fldCharType="end"/>
            </w:r>
          </w:hyperlink>
        </w:p>
        <w:p w:rsidRPr="00D77DD2" w:rsidR="001B1DB9" w:rsidP="001B1DB9" w:rsidRDefault="001B1DB9" w14:paraId="1F6DBDE7" w14:textId="77777777">
          <w:pPr>
            <w:spacing w:line="360" w:lineRule="auto"/>
          </w:pPr>
          <w:r w:rsidRPr="00D77DD2">
            <w:rPr>
              <w:b/>
              <w:bCs/>
              <w:noProof/>
            </w:rPr>
            <w:fldChar w:fldCharType="end"/>
          </w:r>
        </w:p>
      </w:sdtContent>
    </w:sdt>
    <w:p w:rsidRPr="00D77DD2" w:rsidR="00373297" w:rsidP="001B1DB9" w:rsidRDefault="00373297" w14:paraId="501B01BC" w14:textId="77777777">
      <w:pPr>
        <w:spacing w:line="360" w:lineRule="auto"/>
      </w:pPr>
    </w:p>
    <w:p w:rsidRPr="00D77DD2" w:rsidR="00373297" w:rsidP="001B1DB9" w:rsidRDefault="00373297" w14:paraId="371E79B1" w14:textId="77777777">
      <w:pPr>
        <w:spacing w:line="360" w:lineRule="auto"/>
        <w:jc w:val="left"/>
      </w:pPr>
      <w:r w:rsidRPr="00D77DD2">
        <w:br w:type="page"/>
      </w:r>
    </w:p>
    <w:p w:rsidRPr="00D77DD2" w:rsidR="001D577D" w:rsidP="04D3E725" w:rsidRDefault="00373297" w14:paraId="272F4076" w14:textId="77777777">
      <w:pPr>
        <w:pStyle w:val="Heading1"/>
        <w:spacing w:line="360" w:lineRule="auto"/>
        <w:rPr>
          <w:sz w:val="24"/>
          <w:szCs w:val="24"/>
        </w:rPr>
      </w:pPr>
      <w:bookmarkStart w:name="_Toc221947859" w:id="0"/>
      <w:r w:rsidR="00373297">
        <w:rPr/>
        <w:t>I</w:t>
      </w:r>
      <w:r w:rsidRPr="04D3E725" w:rsidR="00373297">
        <w:rPr>
          <w:sz w:val="24"/>
          <w:szCs w:val="24"/>
        </w:rPr>
        <w:t>ntroduction</w:t>
      </w:r>
      <w:bookmarkEnd w:id="0"/>
    </w:p>
    <w:p w:rsidRPr="00D77DD2" w:rsidR="005D69B2" w:rsidP="04D3E725" w:rsidRDefault="00A84D7B" w14:paraId="5AC8BB71" w14:textId="39167269">
      <w:pPr>
        <w:spacing w:line="360" w:lineRule="auto"/>
        <w:rPr>
          <w:sz w:val="24"/>
          <w:szCs w:val="24"/>
        </w:rPr>
      </w:pPr>
      <w:r w:rsidRPr="00D77DD2" w:rsidR="00A84D7B">
        <w:rPr/>
        <w:t xml:space="preserve">The below-mentioned report has selected </w:t>
      </w:r>
      <w:r w:rsidRPr="00D77DD2" w:rsidR="00B74C59">
        <w:rPr/>
        <w:t xml:space="preserve">Tesco Plc, </w:t>
      </w:r>
      <w:r w:rsidRPr="00D77DD2" w:rsidR="00A84D7B">
        <w:rPr/>
        <w:t xml:space="preserve">a famous retail company </w:t>
      </w:r>
      <w:r w:rsidRPr="00D77DD2" w:rsidR="00B74C59">
        <w:rPr/>
        <w:t xml:space="preserve">in the United Kingdom </w:t>
      </w:r>
      <w:r w:rsidRPr="00D77DD2" w:rsidR="00A84D7B">
        <w:rPr/>
        <w:t xml:space="preserve">to evaluate the way management accounting techniques and tools are utilised to support decision-making </w:t>
      </w:r>
      <w:r w:rsidRPr="00D77DD2" w:rsidR="00A84D7B">
        <w:rPr/>
        <w:t xml:space="preserve">regarding</w:t>
      </w:r>
      <w:r w:rsidRPr="00D77DD2" w:rsidR="00A84D7B">
        <w:rPr/>
        <w:t xml:space="preserve"> finance. </w:t>
      </w:r>
      <w:r w:rsidRPr="00D77DD2" w:rsidR="00B74C59">
        <w:rPr/>
        <w:t xml:space="preserve">Tesco refers to a well-known British retailer which is </w:t>
      </w:r>
      <w:r w:rsidRPr="00D77DD2" w:rsidR="00B74C59">
        <w:rPr/>
        <w:t xml:space="preserve">established</w:t>
      </w:r>
      <w:r w:rsidRPr="00D77DD2" w:rsidR="00B74C59">
        <w:rPr/>
        <w:t xml:space="preserve"> by Jack Cohen in the year 1919. </w:t>
      </w:r>
      <w:r w:rsidRPr="00D77DD2" w:rsidR="00A03204">
        <w:rPr/>
        <w:t>This brand offers drinks, fresh food, homa products, electrical goods, baby products, grocery, and many more items.</w:t>
      </w:r>
      <w:r w:rsidRPr="00D77DD2" w:rsidR="009C188D">
        <w:rPr/>
        <w:t xml:space="preserve"> </w:t>
      </w:r>
      <w:r w:rsidRPr="00D77DD2" w:rsidR="00B00A0B">
        <w:rPr/>
        <w:t>Tesco has outlined its growth ambitions for the year 2026 as this company in the retail industry plans to launch quality items, at significant value</w:t>
      </w:r>
      <w:r w:rsidRPr="00D77DD2" w:rsidR="00055C2C">
        <w:rPr/>
        <w:t xml:space="preserve"> </w:t>
      </w:r>
      <w:sdt>
        <w:sdtPr>
          <w:id w:val="-1109425905"/>
          <w:citation/>
          <w:placeholder>
            <w:docPart w:val="DefaultPlaceholder_1081868574"/>
          </w:placeholder>
          <w:rPr>
            <w:rFonts w:ascii="Times New Roman" w:hAnsi="Times New Roman" w:eastAsia="Times New Roman" w:cs="Times New Roman"/>
            <w:noProof/>
            <w:sz w:val="24"/>
            <w:szCs w:val="24"/>
          </w:rPr>
        </w:sdtPr>
        <w:sdtEndPr/>
        <w:sdtContent>
          <w:r w:rsidRPr="00D77DD2" w:rsidR="00055C2C">
            <w:fldChar w:fldCharType="begin"/>
          </w:r>
          <w:r w:rsidRPr="00D77DD2" w:rsidR="00055C2C">
            <w:instrText xml:space="preserve"> CITATION Tes26 \l 1033 </w:instrText>
          </w:r>
          <w:r w:rsidRPr="00D77DD2" w:rsidR="00055C2C">
            <w:fldChar w:fldCharType="separate"/>
          </w:r>
          <w:r w:rsidRPr="04D3E725" w:rsidR="00055C2C">
            <w:rPr>
              <w:rFonts w:ascii="Times New Roman" w:hAnsi="Times New Roman" w:eastAsia="Times New Roman" w:cs="Times New Roman"/>
              <w:noProof/>
              <w:sz w:val="24"/>
              <w:szCs w:val="24"/>
            </w:rPr>
            <w:t>(Tesco, 2026)</w:t>
          </w:r>
          <w:r w:rsidRPr="00D77DD2" w:rsidR="00055C2C">
            <w:fldChar w:fldCharType="end"/>
          </w:r>
        </w:sdtContent>
      </w:sdt>
      <w:r w:rsidRPr="00D77DD2" w:rsidR="00B00A0B">
        <w:rPr/>
        <w:t xml:space="preserve">. </w:t>
      </w:r>
      <w:r w:rsidRPr="00D77DD2" w:rsidR="00187578">
        <w:rPr/>
        <w:t>In the year 2025, t</w:t>
      </w:r>
      <w:r w:rsidRPr="00D77DD2" w:rsidR="00B00A0B">
        <w:rPr/>
        <w:t>h</w:t>
      </w:r>
      <w:r w:rsidRPr="00D77DD2" w:rsidR="00A03204">
        <w:rPr/>
        <w:t xml:space="preserve">is </w:t>
      </w:r>
      <w:r w:rsidRPr="00D77DD2" w:rsidR="6601BD7F">
        <w:rPr/>
        <w:t xml:space="preserve">supermarket</w:t>
      </w:r>
      <w:r w:rsidRPr="00D77DD2" w:rsidR="00B00A0B">
        <w:rPr/>
        <w:t xml:space="preserve"> has already opened </w:t>
      </w:r>
      <w:r w:rsidRPr="00D77DD2" w:rsidR="00187578">
        <w:rPr/>
        <w:t>60 new stores.</w:t>
      </w:r>
      <w:r w:rsidRPr="00D77DD2" w:rsidR="00082470">
        <w:rPr/>
        <w:t xml:space="preserve"> </w:t>
      </w:r>
      <w:r w:rsidRPr="00D77DD2" w:rsidR="007F52CD">
        <w:rPr/>
        <w:t xml:space="preserve">Management accounting is considered a vital technique that </w:t>
      </w:r>
      <w:r w:rsidRPr="00D77DD2" w:rsidR="007F52CD">
        <w:rPr/>
        <w:t xml:space="preserve">assists</w:t>
      </w:r>
      <w:r w:rsidRPr="00D77DD2" w:rsidR="007F52CD">
        <w:rPr/>
        <w:t xml:space="preserve"> modern businesses to make decisions </w:t>
      </w:r>
      <w:r w:rsidRPr="00D77DD2" w:rsidR="4501339F">
        <w:rPr/>
        <w:t xml:space="preserve">based on</w:t>
      </w:r>
      <w:r w:rsidRPr="00D77DD2" w:rsidR="007F52CD">
        <w:rPr/>
        <w:t xml:space="preserve"> financial data. This process involves </w:t>
      </w:r>
      <w:r w:rsidRPr="00D77DD2" w:rsidR="00371A07">
        <w:rPr/>
        <w:t>the analysis, presentation, and collection of</w:t>
      </w:r>
      <w:r w:rsidRPr="00D77DD2" w:rsidR="004C36A9">
        <w:rPr/>
        <w:t xml:space="preserve"> financial data that can be used by the managers to plan business operations.</w:t>
      </w:r>
      <w:r w:rsidRPr="00D77DD2" w:rsidR="00B15C37">
        <w:rPr/>
        <w:t xml:space="preserve"> Financial information of a business that is provided by management accounting is crucial to evaluate for </w:t>
      </w:r>
      <w:r w:rsidRPr="00D77DD2" w:rsidR="00B15C37">
        <w:rPr/>
        <w:t xml:space="preserve">identifying</w:t>
      </w:r>
      <w:r w:rsidRPr="00D77DD2" w:rsidR="00B15C37">
        <w:rPr/>
        <w:t xml:space="preserve"> threats and opportunities as well as making business decisions. </w:t>
      </w:r>
      <w:r w:rsidRPr="00D77DD2" w:rsidR="00187578">
        <w:rPr/>
        <w:t xml:space="preserve"> </w:t>
      </w:r>
    </w:p>
    <w:p w:rsidRPr="00D77DD2" w:rsidR="005D69B2" w:rsidP="04D3E725" w:rsidRDefault="005D69B2" w14:paraId="61CBD051" w14:textId="77777777">
      <w:pPr>
        <w:spacing w:line="360" w:lineRule="auto"/>
        <w:jc w:val="left"/>
        <w:rPr>
          <w:sz w:val="24"/>
          <w:szCs w:val="24"/>
        </w:rPr>
      </w:pPr>
      <w:r w:rsidRPr="04D3E725">
        <w:rPr>
          <w:sz w:val="24"/>
          <w:szCs w:val="24"/>
        </w:rPr>
        <w:br w:type="page"/>
      </w:r>
    </w:p>
    <w:p w:rsidRPr="00D77DD2" w:rsidR="00373297" w:rsidP="04D3E725" w:rsidRDefault="005D69B2" w14:paraId="63038D57" w14:textId="77777777">
      <w:pPr>
        <w:pStyle w:val="Heading1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60" w:id="1"/>
      <w:r w:rsidRPr="04D3E725" w:rsidR="005D69B2">
        <w:rPr>
          <w:rFonts w:ascii="Times New Roman" w:hAnsi="Times New Roman" w:eastAsia="Times New Roman" w:cs="Times New Roman"/>
          <w:sz w:val="24"/>
          <w:szCs w:val="24"/>
        </w:rPr>
        <w:t>Cost Analysis as well as Business Model</w:t>
      </w:r>
      <w:bookmarkEnd w:id="1"/>
    </w:p>
    <w:p w:rsidRPr="00D77DD2" w:rsidR="005D69B2" w:rsidP="04D3E725" w:rsidRDefault="004F0843" w14:paraId="1A521B40" w14:textId="77777777">
      <w:pPr>
        <w:pStyle w:val="Heading2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61" w:id="2"/>
      <w:r w:rsidRPr="04D3E725" w:rsidR="004F0843">
        <w:rPr>
          <w:rFonts w:ascii="Times New Roman" w:hAnsi="Times New Roman" w:eastAsia="Times New Roman" w:cs="Times New Roman"/>
          <w:sz w:val="24"/>
          <w:szCs w:val="24"/>
        </w:rPr>
        <w:t>Revenue model of Tesco</w:t>
      </w:r>
      <w:bookmarkEnd w:id="2"/>
    </w:p>
    <w:p w:rsidRPr="00D77DD2" w:rsidR="003E574B" w:rsidP="04D3E725" w:rsidRDefault="003C2E43" w14:paraId="5AEC1527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D77DD2" w:rsidR="003C2E43">
        <w:rPr/>
        <w:t xml:space="preserve">The revenue model of Tesco plc is </w:t>
      </w:r>
      <w:r w:rsidRPr="00D77DD2" w:rsidR="003C2E43">
        <w:rPr/>
        <w:t>basically driven</w:t>
      </w:r>
      <w:r w:rsidRPr="00D77DD2" w:rsidR="003C2E43">
        <w:rPr/>
        <w:t xml:space="preserve"> by its retail operations, which encompasses general merchandise, clothing, and groceries. The respective company</w:t>
      </w:r>
      <w:r w:rsidRPr="00D77DD2" w:rsidR="002C51B3">
        <w:rPr/>
        <w:t xml:space="preserve"> also diversifies its revenue source through digital platforms as well as financial services, which reflects a multifaceted model of business. </w:t>
      </w:r>
      <w:r w:rsidRPr="00D77DD2" w:rsidR="00235D0E">
        <w:rPr/>
        <w:t xml:space="preserve">For 2025, the total annual revenue of Tesco was reached </w:t>
      </w:r>
      <w:r w:rsidRPr="00D77DD2" w:rsidR="00235D0E">
        <w:rPr>
          <w:rFonts w:cs="Times New Roman"/>
        </w:rPr>
        <w:t>£</w:t>
      </w:r>
      <w:r w:rsidRPr="00D77DD2" w:rsidR="00235D0E">
        <w:rPr/>
        <w:t>63.6 billion</w:t>
      </w:r>
      <w:r w:rsidRPr="00D77DD2" w:rsidR="00DD7B5E">
        <w:rPr/>
        <w:t xml:space="preserve"> </w:t>
      </w:r>
      <w:sdt>
        <w:sdtPr>
          <w:id w:val="1052584851"/>
          <w:citation/>
          <w:placeholder>
            <w:docPart w:val="DefaultPlaceholder_1081868574"/>
          </w:placeholder>
          <w:rPr>
            <w:rFonts w:ascii="Times New Roman" w:hAnsi="Times New Roman" w:eastAsia="Times New Roman" w:cs="Times New Roman"/>
            <w:noProof/>
            <w:sz w:val="24"/>
            <w:szCs w:val="24"/>
          </w:rPr>
        </w:sdtPr>
        <w:sdtEndPr/>
        <w:sdtContent>
          <w:r w:rsidRPr="00D77DD2" w:rsidR="00DD7B5E">
            <w:fldChar w:fldCharType="begin"/>
          </w:r>
          <w:r w:rsidRPr="00D77DD2" w:rsidR="00DD7B5E">
            <w:instrText xml:space="preserve"> CITATION Tes261 \l 1033 </w:instrText>
          </w:r>
          <w:r w:rsidRPr="00D77DD2" w:rsidR="00DD7B5E">
            <w:fldChar w:fldCharType="separate"/>
          </w:r>
          <w:r w:rsidRPr="04D3E725" w:rsidR="00DD7B5E">
            <w:rPr>
              <w:rFonts w:ascii="Times New Roman" w:hAnsi="Times New Roman" w:eastAsia="Times New Roman" w:cs="Times New Roman"/>
              <w:noProof/>
              <w:sz w:val="24"/>
              <w:szCs w:val="24"/>
            </w:rPr>
            <w:t>(Tesco PLC, 2026)</w:t>
          </w:r>
          <w:r w:rsidRPr="00D77DD2" w:rsidR="00DD7B5E">
            <w:fldChar w:fldCharType="end"/>
          </w:r>
        </w:sdtContent>
      </w:sdt>
      <w:r w:rsidRPr="00D77DD2" w:rsidR="00235D0E">
        <w:rPr/>
        <w:t xml:space="preserve">. </w:t>
      </w:r>
      <w:r w:rsidRPr="00D77DD2" w:rsidR="003E574B">
        <w:rPr/>
        <w:t>Some of the main components of the revenue model of Tesco Include:</w:t>
      </w:r>
    </w:p>
    <w:p w:rsidRPr="00D77DD2" w:rsidR="004F0843" w:rsidP="04D3E725" w:rsidRDefault="00C048FD" w14:paraId="2DF46E22" w14:textId="3F5680B3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C048F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1.</w:t>
      </w:r>
      <w:r w:rsidRPr="04D3E725" w:rsidR="00C048F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DA0756">
        <w:rPr>
          <w:rFonts w:ascii="Times New Roman" w:hAnsi="Times New Roman" w:eastAsia="Times New Roman" w:cs="Times New Roman"/>
          <w:sz w:val="24"/>
          <w:szCs w:val="24"/>
        </w:rPr>
        <w:t xml:space="preserve">Most of the revenue of Tesco </w:t>
      </w:r>
      <w:r w:rsidRPr="04D3E725" w:rsidR="36143CAA">
        <w:rPr>
          <w:rFonts w:ascii="Times New Roman" w:hAnsi="Times New Roman" w:eastAsia="Times New Roman" w:cs="Times New Roman"/>
          <w:sz w:val="24"/>
          <w:szCs w:val="24"/>
        </w:rPr>
        <w:t>comes</w:t>
      </w:r>
      <w:r w:rsidRPr="04D3E725" w:rsidR="00D839CB">
        <w:rPr>
          <w:rFonts w:ascii="Times New Roman" w:hAnsi="Times New Roman" w:eastAsia="Times New Roman" w:cs="Times New Roman"/>
          <w:sz w:val="24"/>
          <w:szCs w:val="24"/>
        </w:rPr>
        <w:t xml:space="preserve"> from </w:t>
      </w:r>
      <w:r w:rsidRPr="04D3E725" w:rsidR="00DA0756">
        <w:rPr>
          <w:rFonts w:ascii="Times New Roman" w:hAnsi="Times New Roman" w:eastAsia="Times New Roman" w:cs="Times New Roman"/>
          <w:sz w:val="24"/>
          <w:szCs w:val="24"/>
        </w:rPr>
        <w:t>selling a broad extent of items</w:t>
      </w:r>
      <w:r w:rsidRPr="04D3E725" w:rsidR="00D839CB">
        <w:rPr>
          <w:rFonts w:ascii="Times New Roman" w:hAnsi="Times New Roman" w:eastAsia="Times New Roman" w:cs="Times New Roman"/>
          <w:sz w:val="24"/>
          <w:szCs w:val="24"/>
        </w:rPr>
        <w:t xml:space="preserve"> such as clothing, household items, and groceries</w:t>
      </w:r>
      <w:r w:rsidRPr="04D3E725" w:rsidR="00DA0756">
        <w:rPr>
          <w:rFonts w:ascii="Times New Roman" w:hAnsi="Times New Roman" w:eastAsia="Times New Roman" w:cs="Times New Roman"/>
          <w:sz w:val="24"/>
          <w:szCs w:val="24"/>
        </w:rPr>
        <w:t xml:space="preserve"> both in </w:t>
      </w:r>
      <w:r w:rsidRPr="04D3E725" w:rsidR="004269CF">
        <w:rPr>
          <w:rFonts w:ascii="Times New Roman" w:hAnsi="Times New Roman" w:eastAsia="Times New Roman" w:cs="Times New Roman"/>
          <w:sz w:val="24"/>
          <w:szCs w:val="24"/>
        </w:rPr>
        <w:t xml:space="preserve">online and physical stores. </w:t>
      </w:r>
    </w:p>
    <w:p w:rsidRPr="00D77DD2" w:rsidR="00947958" w:rsidP="04D3E725" w:rsidRDefault="00947958" w14:paraId="1531D696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D77DD2" w:rsidR="00947958">
        <w:rPr>
          <w:b w:val="1"/>
          <w:bCs w:val="1"/>
        </w:rPr>
        <w:t>2.</w:t>
      </w:r>
      <w:r w:rsidRPr="00D77DD2" w:rsidR="00947958">
        <w:rPr/>
        <w:t xml:space="preserve"> </w:t>
      </w:r>
      <w:r w:rsidRPr="00D77DD2" w:rsidR="000A4223">
        <w:rPr/>
        <w:t xml:space="preserve">Tesco plc also generates revenue with the help of financial services </w:t>
      </w:r>
      <w:r w:rsidRPr="00D77DD2" w:rsidR="00714D95">
        <w:rPr/>
        <w:t xml:space="preserve">such as credit cards and insurance. The operating profit from IMS experienced an increase of almost </w:t>
      </w:r>
      <w:r w:rsidRPr="00D77DD2" w:rsidR="00714D95">
        <w:rPr>
          <w:rFonts w:cs="Times New Roman"/>
        </w:rPr>
        <w:t>£</w:t>
      </w:r>
      <w:r w:rsidRPr="00D77DD2" w:rsidR="00714D95">
        <w:rPr/>
        <w:t>86 million, in the year 2025</w:t>
      </w:r>
      <w:r w:rsidRPr="00D77DD2" w:rsidR="00554589">
        <w:rPr/>
        <w:t xml:space="preserve"> </w:t>
      </w:r>
      <w:sdt>
        <w:sdtPr>
          <w:id w:val="-1846477266"/>
          <w:citation/>
          <w:placeholder>
            <w:docPart w:val="DefaultPlaceholder_1081868574"/>
          </w:placeholder>
          <w:rPr>
            <w:rFonts w:ascii="Times New Roman" w:hAnsi="Times New Roman" w:eastAsia="Times New Roman" w:cs="Times New Roman"/>
            <w:noProof/>
            <w:sz w:val="24"/>
            <w:szCs w:val="24"/>
          </w:rPr>
        </w:sdtPr>
        <w:sdtEndPr/>
        <w:sdtContent>
          <w:r w:rsidRPr="00D77DD2" w:rsidR="00554589">
            <w:fldChar w:fldCharType="begin"/>
          </w:r>
          <w:r w:rsidRPr="00D77DD2" w:rsidR="00554589">
            <w:instrText xml:space="preserve"> CITATION Tes262 \l 1033 </w:instrText>
          </w:r>
          <w:r w:rsidRPr="00D77DD2" w:rsidR="00554589">
            <w:fldChar w:fldCharType="separate"/>
          </w:r>
          <w:r w:rsidRPr="04D3E725" w:rsidR="00554589">
            <w:rPr>
              <w:rFonts w:ascii="Times New Roman" w:hAnsi="Times New Roman" w:eastAsia="Times New Roman" w:cs="Times New Roman"/>
              <w:noProof/>
              <w:sz w:val="24"/>
              <w:szCs w:val="24"/>
            </w:rPr>
            <w:t>(Tesco PLC, 2026)</w:t>
          </w:r>
          <w:r w:rsidRPr="00D77DD2" w:rsidR="00554589">
            <w:fldChar w:fldCharType="end"/>
          </w:r>
        </w:sdtContent>
      </w:sdt>
      <w:r w:rsidRPr="00D77DD2" w:rsidR="00714D95">
        <w:rPr/>
        <w:t xml:space="preserve">. </w:t>
      </w:r>
    </w:p>
    <w:p w:rsidRPr="00D77DD2" w:rsidR="008D3E1F" w:rsidP="04D3E725" w:rsidRDefault="00714D95" w14:paraId="3401EFDE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714D9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3.</w:t>
      </w:r>
      <w:r w:rsidRPr="04D3E725" w:rsidR="00714D9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E24B05">
        <w:rPr>
          <w:rFonts w:ascii="Times New Roman" w:hAnsi="Times New Roman" w:eastAsia="Times New Roman" w:cs="Times New Roman"/>
          <w:sz w:val="24"/>
          <w:szCs w:val="24"/>
        </w:rPr>
        <w:t>The Tesco</w:t>
      </w:r>
      <w:r w:rsidRPr="04D3E725" w:rsidR="004A122D">
        <w:rPr>
          <w:rFonts w:ascii="Times New Roman" w:hAnsi="Times New Roman" w:eastAsia="Times New Roman" w:cs="Times New Roman"/>
          <w:sz w:val="24"/>
          <w:szCs w:val="24"/>
        </w:rPr>
        <w:t xml:space="preserve"> Clubcard loyalty program is considered one of the significant </w:t>
      </w:r>
      <w:r w:rsidRPr="04D3E725" w:rsidR="001A159D">
        <w:rPr>
          <w:rFonts w:ascii="Times New Roman" w:hAnsi="Times New Roman" w:eastAsia="Times New Roman" w:cs="Times New Roman"/>
          <w:sz w:val="24"/>
          <w:szCs w:val="24"/>
        </w:rPr>
        <w:t>strategies</w:t>
      </w:r>
      <w:r w:rsidRPr="04D3E725" w:rsidR="004A122D">
        <w:rPr>
          <w:rFonts w:ascii="Times New Roman" w:hAnsi="Times New Roman" w:eastAsia="Times New Roman" w:cs="Times New Roman"/>
          <w:sz w:val="24"/>
          <w:szCs w:val="24"/>
        </w:rPr>
        <w:t xml:space="preserve"> for monetization. </w:t>
      </w:r>
      <w:r w:rsidRPr="04D3E725" w:rsidR="001A159D">
        <w:rPr>
          <w:rFonts w:ascii="Times New Roman" w:hAnsi="Times New Roman" w:eastAsia="Times New Roman" w:cs="Times New Roman"/>
          <w:sz w:val="24"/>
          <w:szCs w:val="24"/>
        </w:rPr>
        <w:t xml:space="preserve">This loyalty program offers first-part information which </w:t>
      </w:r>
      <w:r w:rsidRPr="04D3E725" w:rsidR="006C4A34">
        <w:rPr>
          <w:rFonts w:ascii="Times New Roman" w:hAnsi="Times New Roman" w:eastAsia="Times New Roman" w:cs="Times New Roman"/>
          <w:sz w:val="24"/>
          <w:szCs w:val="24"/>
        </w:rPr>
        <w:t xml:space="preserve">can be used as significant data for advertising. </w:t>
      </w:r>
    </w:p>
    <w:p w:rsidRPr="00D77DD2" w:rsidR="009D2C02" w:rsidP="04D3E725" w:rsidRDefault="008D3E1F" w14:paraId="495BD40A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8D3E1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4.</w:t>
      </w:r>
      <w:r w:rsidRPr="04D3E725" w:rsidR="008D3E1F">
        <w:rPr>
          <w:rFonts w:ascii="Times New Roman" w:hAnsi="Times New Roman" w:eastAsia="Times New Roman" w:cs="Times New Roman"/>
          <w:sz w:val="24"/>
          <w:szCs w:val="24"/>
        </w:rPr>
        <w:t xml:space="preserve"> Retail media platform of Tesco enables CPG suppliers to have advertising opportunities as well as customer insights. It generates a significant amount of revenue, estimated almost </w:t>
      </w:r>
      <w:r w:rsidRPr="04D3E725" w:rsidR="008D3E1F">
        <w:rPr>
          <w:rFonts w:ascii="Times New Roman" w:hAnsi="Times New Roman" w:eastAsia="Times New Roman" w:cs="Times New Roman"/>
          <w:sz w:val="24"/>
          <w:szCs w:val="24"/>
        </w:rPr>
        <w:t>£</w:t>
      </w:r>
      <w:r w:rsidRPr="04D3E725" w:rsidR="008D3E1F">
        <w:rPr>
          <w:rFonts w:ascii="Times New Roman" w:hAnsi="Times New Roman" w:eastAsia="Times New Roman" w:cs="Times New Roman"/>
          <w:sz w:val="24"/>
          <w:szCs w:val="24"/>
        </w:rPr>
        <w:t>300 million every year</w:t>
      </w:r>
      <w:r w:rsidRPr="04D3E725" w:rsidR="008D3E1F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04D3E725" w:rsidR="001A159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Pr="00D77DD2" w:rsidR="009D2C02" w:rsidP="04D3E725" w:rsidRDefault="009D2C02" w14:paraId="62E26CE8" w14:textId="77777777">
      <w:pPr>
        <w:pStyle w:val="Heading2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62" w:id="3"/>
      <w:r w:rsidRPr="04D3E725" w:rsidR="009D2C02">
        <w:rPr>
          <w:rFonts w:ascii="Times New Roman" w:hAnsi="Times New Roman" w:eastAsia="Times New Roman" w:cs="Times New Roman"/>
          <w:sz w:val="24"/>
          <w:szCs w:val="24"/>
        </w:rPr>
        <w:t>Cost structures of Tesco</w:t>
      </w:r>
      <w:bookmarkEnd w:id="3"/>
      <w:r w:rsidRPr="04D3E725" w:rsidR="0095239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Pr="00D77DD2" w:rsidR="0081344F" w:rsidP="04D3E725" w:rsidRDefault="00BA7EE3" w14:paraId="2378E1FD" w14:textId="256B555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BA7EE3">
        <w:rPr>
          <w:rFonts w:ascii="Times New Roman" w:hAnsi="Times New Roman" w:eastAsia="Times New Roman" w:cs="Times New Roman"/>
          <w:sz w:val="24"/>
          <w:szCs w:val="24"/>
        </w:rPr>
        <w:t xml:space="preserve">Cost structure of Tesco is </w:t>
      </w:r>
      <w:r w:rsidRPr="04D3E725" w:rsidR="00BA7EE3">
        <w:rPr>
          <w:rFonts w:ascii="Times New Roman" w:hAnsi="Times New Roman" w:eastAsia="Times New Roman" w:cs="Times New Roman"/>
          <w:sz w:val="24"/>
          <w:szCs w:val="24"/>
        </w:rPr>
        <w:t>greatly impacted</w:t>
      </w:r>
      <w:r w:rsidRPr="04D3E725" w:rsidR="00BA7EE3">
        <w:rPr>
          <w:rFonts w:ascii="Times New Roman" w:hAnsi="Times New Roman" w:eastAsia="Times New Roman" w:cs="Times New Roman"/>
          <w:sz w:val="24"/>
          <w:szCs w:val="24"/>
        </w:rPr>
        <w:t xml:space="preserve"> by its position in the UK retail industry. </w:t>
      </w:r>
      <w:r w:rsidRPr="04D3E725" w:rsidR="006112B4">
        <w:rPr>
          <w:rFonts w:ascii="Times New Roman" w:hAnsi="Times New Roman" w:eastAsia="Times New Roman" w:cs="Times New Roman"/>
          <w:sz w:val="24"/>
          <w:szCs w:val="24"/>
        </w:rPr>
        <w:t xml:space="preserve">As this </w:t>
      </w:r>
      <w:r w:rsidRPr="04D3E725" w:rsidR="63D6F014">
        <w:rPr>
          <w:rFonts w:ascii="Times New Roman" w:hAnsi="Times New Roman" w:eastAsia="Times New Roman" w:cs="Times New Roman"/>
          <w:sz w:val="24"/>
          <w:szCs w:val="24"/>
        </w:rPr>
        <w:t>company</w:t>
      </w:r>
      <w:r w:rsidRPr="04D3E725" w:rsidR="006112B4">
        <w:rPr>
          <w:rFonts w:ascii="Times New Roman" w:hAnsi="Times New Roman" w:eastAsia="Times New Roman" w:cs="Times New Roman"/>
          <w:sz w:val="24"/>
          <w:szCs w:val="24"/>
        </w:rPr>
        <w:t xml:space="preserve"> positions itself as a large-scale retailer, it manages both fixed costs as well as variable costs in an effective way. </w:t>
      </w:r>
    </w:p>
    <w:p w:rsidRPr="00D77DD2" w:rsidR="0081344F" w:rsidP="04D3E725" w:rsidRDefault="0081344F" w14:paraId="6F827B5A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04D3E725" w:rsidR="0081344F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Fixed costs</w:t>
      </w:r>
    </w:p>
    <w:p w:rsidRPr="00D77DD2" w:rsidR="00A24631" w:rsidP="04D3E725" w:rsidRDefault="0081344F" w14:paraId="7BC320BB" w14:textId="475DECFE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81344F">
        <w:rPr>
          <w:rFonts w:ascii="Times New Roman" w:hAnsi="Times New Roman" w:eastAsia="Times New Roman" w:cs="Times New Roman"/>
          <w:sz w:val="24"/>
          <w:szCs w:val="24"/>
        </w:rPr>
        <w:t xml:space="preserve">Fixed costs are considered the expenses that do not quickly change with the volume of sales. </w:t>
      </w:r>
      <w:r w:rsidRPr="04D3E725" w:rsidR="00346843">
        <w:rPr>
          <w:rFonts w:ascii="Times New Roman" w:hAnsi="Times New Roman" w:eastAsia="Times New Roman" w:cs="Times New Roman"/>
          <w:sz w:val="24"/>
          <w:szCs w:val="24"/>
        </w:rPr>
        <w:t xml:space="preserve">This </w:t>
      </w:r>
      <w:r w:rsidRPr="04D3E725" w:rsidR="008A51CC">
        <w:rPr>
          <w:rFonts w:ascii="Times New Roman" w:hAnsi="Times New Roman" w:eastAsia="Times New Roman" w:cs="Times New Roman"/>
          <w:sz w:val="24"/>
          <w:szCs w:val="24"/>
        </w:rPr>
        <w:t>type of costs</w:t>
      </w:r>
      <w:r w:rsidRPr="04D3E725" w:rsidR="00346843">
        <w:rPr>
          <w:rFonts w:ascii="Times New Roman" w:hAnsi="Times New Roman" w:eastAsia="Times New Roman" w:cs="Times New Roman"/>
          <w:sz w:val="24"/>
          <w:szCs w:val="24"/>
        </w:rPr>
        <w:t xml:space="preserve"> changes after </w:t>
      </w:r>
      <w:r w:rsidRPr="04D3E725" w:rsidR="1D3D5366">
        <w:rPr>
          <w:rFonts w:ascii="Times New Roman" w:hAnsi="Times New Roman" w:eastAsia="Times New Roman" w:cs="Times New Roman"/>
          <w:sz w:val="24"/>
          <w:szCs w:val="24"/>
        </w:rPr>
        <w:t>a period</w:t>
      </w:r>
      <w:r w:rsidRPr="04D3E725" w:rsidR="00346843">
        <w:rPr>
          <w:rFonts w:ascii="Times New Roman" w:hAnsi="Times New Roman" w:eastAsia="Times New Roman" w:cs="Times New Roman"/>
          <w:sz w:val="24"/>
          <w:szCs w:val="24"/>
        </w:rPr>
        <w:t xml:space="preserve"> and is</w:t>
      </w:r>
      <w:r w:rsidRPr="04D3E725" w:rsidR="00037894">
        <w:rPr>
          <w:rFonts w:ascii="Times New Roman" w:hAnsi="Times New Roman" w:eastAsia="Times New Roman" w:cs="Times New Roman"/>
          <w:sz w:val="24"/>
          <w:szCs w:val="24"/>
        </w:rPr>
        <w:t xml:space="preserve"> necessary for managing the consistent operations </w:t>
      </w:r>
      <w:r w:rsidRPr="04D3E725" w:rsidR="002C13D3">
        <w:rPr>
          <w:rFonts w:ascii="Times New Roman" w:hAnsi="Times New Roman" w:eastAsia="Times New Roman" w:cs="Times New Roman"/>
          <w:sz w:val="24"/>
          <w:szCs w:val="24"/>
        </w:rPr>
        <w:t>within the organisations like</w:t>
      </w:r>
      <w:r w:rsidRPr="04D3E725" w:rsidR="00037894">
        <w:rPr>
          <w:rFonts w:ascii="Times New Roman" w:hAnsi="Times New Roman" w:eastAsia="Times New Roman" w:cs="Times New Roman"/>
          <w:sz w:val="24"/>
          <w:szCs w:val="24"/>
        </w:rPr>
        <w:t xml:space="preserve"> Tesco.</w:t>
      </w:r>
      <w:r w:rsidRPr="04D3E725" w:rsidR="0073772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270ED3">
        <w:rPr>
          <w:rFonts w:ascii="Times New Roman" w:hAnsi="Times New Roman" w:eastAsia="Times New Roman" w:cs="Times New Roman"/>
          <w:sz w:val="24"/>
          <w:szCs w:val="24"/>
        </w:rPr>
        <w:t>Costs associated with</w:t>
      </w:r>
      <w:r w:rsidRPr="04D3E725" w:rsidR="003346C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F9568C">
        <w:rPr>
          <w:rFonts w:ascii="Times New Roman" w:hAnsi="Times New Roman" w:eastAsia="Times New Roman" w:cs="Times New Roman"/>
          <w:sz w:val="24"/>
          <w:szCs w:val="24"/>
        </w:rPr>
        <w:t>machinery, warehouses, equipment</w:t>
      </w:r>
      <w:r w:rsidRPr="04D3E725" w:rsidR="0073772B">
        <w:rPr>
          <w:rFonts w:ascii="Times New Roman" w:hAnsi="Times New Roman" w:eastAsia="Times New Roman" w:cs="Times New Roman"/>
          <w:sz w:val="24"/>
          <w:szCs w:val="24"/>
        </w:rPr>
        <w:t xml:space="preserve">, IT, marketing, and staff salaries </w:t>
      </w:r>
      <w:r w:rsidRPr="04D3E725" w:rsidR="003E4914">
        <w:rPr>
          <w:rFonts w:ascii="Times New Roman" w:hAnsi="Times New Roman" w:eastAsia="Times New Roman" w:cs="Times New Roman"/>
          <w:sz w:val="24"/>
          <w:szCs w:val="24"/>
        </w:rPr>
        <w:t>are considered fixed costs</w:t>
      </w:r>
      <w:r w:rsidRPr="04D3E725" w:rsidR="00A24631">
        <w:rPr>
          <w:rFonts w:ascii="Times New Roman" w:hAnsi="Times New Roman" w:eastAsia="Times New Roman" w:cs="Times New Roman"/>
          <w:sz w:val="24"/>
          <w:szCs w:val="24"/>
        </w:rPr>
        <w:t xml:space="preserve"> for Tesco.</w:t>
      </w:r>
    </w:p>
    <w:p w:rsidRPr="00D77DD2" w:rsidR="00A24631" w:rsidP="04D3E725" w:rsidRDefault="009A1097" w14:paraId="07CB9BA6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04D3E725" w:rsidR="009A1097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Variable costs</w:t>
      </w:r>
    </w:p>
    <w:p w:rsidRPr="00D77DD2" w:rsidR="00092428" w:rsidP="04D3E725" w:rsidRDefault="00436113" w14:paraId="291EF092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D77DD2" w:rsidR="00436113">
        <w:rPr/>
        <w:t>Variable costs are considered th</w:t>
      </w:r>
      <w:r w:rsidRPr="00D77DD2" w:rsidR="003550EC">
        <w:rPr/>
        <w:t>e</w:t>
      </w:r>
      <w:r w:rsidRPr="00D77DD2" w:rsidR="00436113">
        <w:rPr/>
        <w:t xml:space="preserve"> expenses that changes rapidly with the </w:t>
      </w:r>
      <w:r w:rsidRPr="00D77DD2" w:rsidR="003550EC">
        <w:rPr/>
        <w:t xml:space="preserve">change of </w:t>
      </w:r>
      <w:r w:rsidRPr="00D77DD2" w:rsidR="00436113">
        <w:rPr/>
        <w:t>sales volume, production, and inventory levels</w:t>
      </w:r>
      <w:r w:rsidRPr="00D77DD2" w:rsidR="009056D2">
        <w:rPr/>
        <w:t xml:space="preserve"> </w:t>
      </w:r>
      <w:sdt>
        <w:sdtPr>
          <w:id w:val="588889047"/>
          <w:citation/>
          <w:placeholder>
            <w:docPart w:val="DefaultPlaceholder_1081868574"/>
          </w:placeholder>
          <w:rPr>
            <w:rFonts w:ascii="Times New Roman" w:hAnsi="Times New Roman" w:eastAsia="Times New Roman" w:cs="Times New Roman"/>
            <w:noProof/>
            <w:sz w:val="24"/>
            <w:szCs w:val="24"/>
          </w:rPr>
        </w:sdtPr>
        <w:sdtEndPr/>
        <w:sdtContent>
          <w:r w:rsidRPr="00D77DD2" w:rsidR="009056D2">
            <w:fldChar w:fldCharType="begin"/>
          </w:r>
          <w:r w:rsidRPr="00D77DD2" w:rsidR="009056D2">
            <w:instrText xml:space="preserve"> CITATION Cor261 \l 1033 </w:instrText>
          </w:r>
          <w:r w:rsidRPr="00D77DD2" w:rsidR="009056D2">
            <w:fldChar w:fldCharType="separate"/>
          </w:r>
          <w:r w:rsidRPr="04D3E725" w:rsidR="009056D2">
            <w:rPr>
              <w:rFonts w:ascii="Times New Roman" w:hAnsi="Times New Roman" w:eastAsia="Times New Roman" w:cs="Times New Roman"/>
              <w:noProof/>
              <w:sz w:val="24"/>
              <w:szCs w:val="24"/>
            </w:rPr>
            <w:t>(Corporate Finance Institute, 2026)</w:t>
          </w:r>
          <w:r w:rsidRPr="00D77DD2" w:rsidR="009056D2">
            <w:fldChar w:fldCharType="end"/>
          </w:r>
        </w:sdtContent>
      </w:sdt>
      <w:r w:rsidRPr="00D77DD2" w:rsidR="00436113">
        <w:rPr/>
        <w:t xml:space="preserve">. </w:t>
      </w:r>
      <w:r w:rsidRPr="00D77DD2" w:rsidR="008C5493">
        <w:rPr/>
        <w:t xml:space="preserve">Costs for </w:t>
      </w:r>
      <w:r w:rsidRPr="00D77DD2" w:rsidR="008C5493">
        <w:rPr/>
        <w:t>logistics</w:t>
      </w:r>
      <w:r w:rsidRPr="00D77DD2" w:rsidR="008C5493">
        <w:rPr/>
        <w:t>, fuel, packaging materials like bags, containers, as well as electricity and water are changed quickly</w:t>
      </w:r>
      <w:r w:rsidRPr="00D77DD2" w:rsidR="00BD30E3">
        <w:rPr/>
        <w:t xml:space="preserve"> for Tesco</w:t>
      </w:r>
      <w:r w:rsidRPr="00D77DD2" w:rsidR="0064609E">
        <w:rPr/>
        <w:t xml:space="preserve">. Therefore, all these operating expenses are fell under </w:t>
      </w:r>
      <w:r w:rsidRPr="00D77DD2" w:rsidR="004B3B10">
        <w:rPr/>
        <w:t xml:space="preserve">the segment of </w:t>
      </w:r>
      <w:r w:rsidRPr="00D77DD2" w:rsidR="00BD30E3">
        <w:rPr/>
        <w:t xml:space="preserve">variable costs</w:t>
      </w:r>
      <w:r w:rsidRPr="00D77DD2" w:rsidR="00BD30E3">
        <w:rPr/>
        <w:t xml:space="preserve">.  </w:t>
      </w:r>
    </w:p>
    <w:p w:rsidRPr="00D77DD2" w:rsidR="00092428" w:rsidP="04D3E725" w:rsidRDefault="00092428" w14:paraId="22FFCC89" w14:textId="77777777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4D3E725">
        <w:rPr>
          <w:rFonts w:ascii="Times New Roman" w:hAnsi="Times New Roman" w:eastAsia="Times New Roman" w:cs="Times New Roman"/>
          <w:sz w:val="24"/>
          <w:szCs w:val="24"/>
        </w:rPr>
        <w:br w:type="page"/>
      </w:r>
    </w:p>
    <w:p w:rsidRPr="00D77DD2" w:rsidR="009A1097" w:rsidP="04D3E725" w:rsidRDefault="00092428" w14:paraId="4A565FC9" w14:textId="77777777">
      <w:pPr>
        <w:pStyle w:val="Heading1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63" w:id="4"/>
      <w:r w:rsidRPr="04D3E725" w:rsidR="00092428">
        <w:rPr>
          <w:rFonts w:ascii="Times New Roman" w:hAnsi="Times New Roman" w:eastAsia="Times New Roman" w:cs="Times New Roman"/>
          <w:sz w:val="24"/>
          <w:szCs w:val="24"/>
        </w:rPr>
        <w:t>Budgeting as well as Financial Planning</w:t>
      </w:r>
      <w:bookmarkEnd w:id="4"/>
    </w:p>
    <w:p w:rsidRPr="00D77DD2" w:rsidR="00092428" w:rsidP="04D3E725" w:rsidRDefault="00B12627" w14:paraId="6EA58ED0" w14:textId="77777777">
      <w:pPr>
        <w:pStyle w:val="Heading2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64" w:id="5"/>
      <w:r w:rsidRPr="04D3E725" w:rsidR="00B12627">
        <w:rPr>
          <w:rFonts w:ascii="Times New Roman" w:hAnsi="Times New Roman" w:eastAsia="Times New Roman" w:cs="Times New Roman"/>
          <w:sz w:val="24"/>
          <w:szCs w:val="24"/>
        </w:rPr>
        <w:t>Role of budgeting in the operations of Tesco</w:t>
      </w:r>
      <w:bookmarkEnd w:id="5"/>
    </w:p>
    <w:p w:rsidRPr="00D77DD2" w:rsidR="00B12627" w:rsidP="04D3E725" w:rsidRDefault="00105F96" w14:paraId="6064B7DF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105F96">
        <w:rPr>
          <w:rFonts w:ascii="Times New Roman" w:hAnsi="Times New Roman" w:eastAsia="Times New Roman" w:cs="Times New Roman"/>
          <w:sz w:val="24"/>
          <w:szCs w:val="24"/>
        </w:rPr>
        <w:t xml:space="preserve">Budgeting plays a significant role in the strategic operations of Tesco </w:t>
      </w:r>
      <w:r w:rsidRPr="04D3E725" w:rsidR="00405F5E">
        <w:rPr>
          <w:rFonts w:ascii="Times New Roman" w:hAnsi="Times New Roman" w:eastAsia="Times New Roman" w:cs="Times New Roman"/>
          <w:sz w:val="24"/>
          <w:szCs w:val="24"/>
        </w:rPr>
        <w:t xml:space="preserve">as it provides a data-driven framework for strategic decision-making and financial control. </w:t>
      </w:r>
      <w:r w:rsidRPr="04D3E725" w:rsidR="001538FE">
        <w:rPr>
          <w:rFonts w:ascii="Times New Roman" w:hAnsi="Times New Roman" w:eastAsia="Times New Roman" w:cs="Times New Roman"/>
          <w:sz w:val="24"/>
          <w:szCs w:val="24"/>
        </w:rPr>
        <w:t>Tesco Plc</w:t>
      </w:r>
      <w:r w:rsidRPr="04D3E725" w:rsidR="00DF6945">
        <w:rPr>
          <w:rFonts w:ascii="Times New Roman" w:hAnsi="Times New Roman" w:eastAsia="Times New Roman" w:cs="Times New Roman"/>
          <w:sz w:val="24"/>
          <w:szCs w:val="24"/>
        </w:rPr>
        <w:t xml:space="preserve"> uses budgeting to effectively manage operations by focusing on increasing profitability. </w:t>
      </w:r>
      <w:r w:rsidRPr="04D3E725" w:rsidR="00A00E2B">
        <w:rPr>
          <w:rFonts w:ascii="Times New Roman" w:hAnsi="Times New Roman" w:eastAsia="Times New Roman" w:cs="Times New Roman"/>
          <w:sz w:val="24"/>
          <w:szCs w:val="24"/>
        </w:rPr>
        <w:t>Some of the main roles of budgeting in the operations of Tesco are discussed below.</w:t>
      </w:r>
    </w:p>
    <w:p w:rsidRPr="00D77DD2" w:rsidR="00A00E2B" w:rsidP="04D3E725" w:rsidRDefault="00765356" w14:paraId="12EEDF06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765356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Cost control</w:t>
      </w:r>
    </w:p>
    <w:p w:rsidRPr="00D77DD2" w:rsidR="004F3FEE" w:rsidP="04D3E725" w:rsidRDefault="00250494" w14:paraId="70EEAA11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D77DD2" w:rsidR="00250494">
        <w:rPr/>
        <w:t xml:space="preserve">Budgeting enables the chosen firm to </w:t>
      </w:r>
      <w:r w:rsidRPr="00D77DD2" w:rsidR="001A22DF">
        <w:rPr/>
        <w:t xml:space="preserve">identify</w:t>
      </w:r>
      <w:r w:rsidRPr="00D77DD2" w:rsidR="001A22DF">
        <w:rPr/>
        <w:t xml:space="preserve"> </w:t>
      </w:r>
      <w:r w:rsidRPr="00D77DD2" w:rsidR="00250494">
        <w:rPr/>
        <w:t>stock expenses, refurbishments expenses, and labo</w:t>
      </w:r>
      <w:r w:rsidRPr="00D77DD2" w:rsidR="00F65C64">
        <w:rPr/>
        <w:t>ur costs.</w:t>
      </w:r>
      <w:r w:rsidRPr="00D77DD2" w:rsidR="001A22DF">
        <w:rPr/>
        <w:t xml:space="preserve"> </w:t>
      </w:r>
      <w:r w:rsidRPr="00D77DD2" w:rsidR="00C05277">
        <w:rPr/>
        <w:t xml:space="preserve">Not only this, but also it </w:t>
      </w:r>
      <w:r w:rsidRPr="00D77DD2" w:rsidR="00C05277">
        <w:rPr/>
        <w:t>assists</w:t>
      </w:r>
      <w:r w:rsidRPr="00D77DD2" w:rsidR="00C05277">
        <w:rPr/>
        <w:t xml:space="preserve"> the company in recognising the areas in which spending can increase the budget</w:t>
      </w:r>
      <w:r w:rsidRPr="00D77DD2" w:rsidR="00F3007C">
        <w:rPr/>
        <w:t xml:space="preserve"> </w:t>
      </w:r>
      <w:sdt>
        <w:sdtPr>
          <w:id w:val="-1882310197"/>
          <w:citation/>
          <w:placeholder>
            <w:docPart w:val="DefaultPlaceholder_1081868574"/>
          </w:placeholder>
          <w:rPr>
            <w:rFonts w:ascii="Times New Roman" w:hAnsi="Times New Roman" w:eastAsia="Times New Roman" w:cs="Times New Roman"/>
            <w:noProof/>
            <w:sz w:val="24"/>
            <w:szCs w:val="24"/>
          </w:rPr>
        </w:sdtPr>
        <w:sdtEndPr/>
        <w:sdtContent>
          <w:r w:rsidRPr="00D77DD2" w:rsidR="00F3007C">
            <w:fldChar w:fldCharType="begin"/>
          </w:r>
          <w:r w:rsidRPr="00D77DD2" w:rsidR="00F3007C">
            <w:instrText xml:space="preserve"> CITATION Tes263 \l 1033 </w:instrText>
          </w:r>
          <w:r w:rsidRPr="00D77DD2" w:rsidR="00F3007C">
            <w:fldChar w:fldCharType="separate"/>
          </w:r>
          <w:r w:rsidRPr="04D3E725" w:rsidR="00F3007C">
            <w:rPr>
              <w:rFonts w:ascii="Times New Roman" w:hAnsi="Times New Roman" w:eastAsia="Times New Roman" w:cs="Times New Roman"/>
              <w:noProof/>
              <w:sz w:val="24"/>
              <w:szCs w:val="24"/>
            </w:rPr>
            <w:t>(Tesco PLC, 2026)</w:t>
          </w:r>
          <w:r w:rsidRPr="00D77DD2" w:rsidR="00F3007C">
            <w:fldChar w:fldCharType="end"/>
          </w:r>
        </w:sdtContent>
      </w:sdt>
      <w:r w:rsidRPr="00D77DD2" w:rsidR="00C05277">
        <w:rPr/>
        <w:t>.</w:t>
      </w:r>
      <w:r w:rsidRPr="00D77DD2" w:rsidR="00A25CF0">
        <w:rPr/>
        <w:t xml:space="preserve"> By </w:t>
      </w:r>
      <w:r w:rsidRPr="00D77DD2" w:rsidR="00A25CF0">
        <w:rPr/>
        <w:t xml:space="preserve">identifying</w:t>
      </w:r>
      <w:r w:rsidRPr="00D77DD2" w:rsidR="00A25CF0">
        <w:rPr/>
        <w:t xml:space="preserve"> these areas, Tesco can </w:t>
      </w:r>
      <w:r w:rsidRPr="00D77DD2" w:rsidR="00AF00DC">
        <w:rPr/>
        <w:t>implement</w:t>
      </w:r>
      <w:r w:rsidRPr="00D77DD2" w:rsidR="004F3FEE">
        <w:rPr/>
        <w:t xml:space="preserve"> relevant measures to </w:t>
      </w:r>
      <w:r w:rsidRPr="00D77DD2" w:rsidR="004F3FEE">
        <w:rPr/>
        <w:t xml:space="preserve">maintain</w:t>
      </w:r>
      <w:r w:rsidRPr="00D77DD2" w:rsidR="004F3FEE">
        <w:rPr/>
        <w:t xml:space="preserve"> profitability.</w:t>
      </w:r>
    </w:p>
    <w:p w:rsidRPr="00D77DD2" w:rsidR="00714F52" w:rsidP="04D3E725" w:rsidRDefault="00714F52" w14:paraId="0EFF338F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714F52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Resource allocation</w:t>
      </w:r>
    </w:p>
    <w:p w:rsidRPr="00D77DD2" w:rsidR="00620745" w:rsidP="04D3E725" w:rsidRDefault="007D33C0" w14:paraId="6F699F48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7D33C0">
        <w:rPr>
          <w:rFonts w:ascii="Times New Roman" w:hAnsi="Times New Roman" w:eastAsia="Times New Roman" w:cs="Times New Roman"/>
          <w:sz w:val="24"/>
          <w:szCs w:val="24"/>
        </w:rPr>
        <w:t>Budgeting is also necessary to</w:t>
      </w:r>
      <w:r w:rsidRPr="04D3E725" w:rsidR="00586FC2">
        <w:rPr>
          <w:rFonts w:ascii="Times New Roman" w:hAnsi="Times New Roman" w:eastAsia="Times New Roman" w:cs="Times New Roman"/>
          <w:sz w:val="24"/>
          <w:szCs w:val="24"/>
        </w:rPr>
        <w:t xml:space="preserve"> plan operational functions</w:t>
      </w:r>
      <w:r w:rsidRPr="04D3E725" w:rsidR="009C2DE6">
        <w:rPr>
          <w:rFonts w:ascii="Times New Roman" w:hAnsi="Times New Roman" w:eastAsia="Times New Roman" w:cs="Times New Roman"/>
          <w:sz w:val="24"/>
          <w:szCs w:val="24"/>
        </w:rPr>
        <w:t xml:space="preserve"> on</w:t>
      </w:r>
      <w:r w:rsidRPr="04D3E725" w:rsidR="00264801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04D3E725" w:rsidR="009C2DE6">
        <w:rPr>
          <w:rFonts w:ascii="Times New Roman" w:hAnsi="Times New Roman" w:eastAsia="Times New Roman" w:cs="Times New Roman"/>
          <w:sz w:val="24"/>
          <w:szCs w:val="24"/>
        </w:rPr>
        <w:t xml:space="preserve"> regular and annual basis</w:t>
      </w:r>
      <w:r w:rsidRPr="04D3E725" w:rsidR="00264801">
        <w:rPr>
          <w:rFonts w:ascii="Times New Roman" w:hAnsi="Times New Roman" w:eastAsia="Times New Roman" w:cs="Times New Roman"/>
          <w:sz w:val="24"/>
          <w:szCs w:val="24"/>
        </w:rPr>
        <w:t xml:space="preserve"> with Tesco</w:t>
      </w:r>
      <w:r w:rsidRPr="04D3E725" w:rsidR="009C2DE6">
        <w:rPr>
          <w:rFonts w:ascii="Times New Roman" w:hAnsi="Times New Roman" w:eastAsia="Times New Roman" w:cs="Times New Roman"/>
          <w:sz w:val="24"/>
          <w:szCs w:val="24"/>
        </w:rPr>
        <w:t xml:space="preserve">. Operational activities include supply chain management, inventory management, and staffing. </w:t>
      </w:r>
      <w:r w:rsidRPr="04D3E725" w:rsidR="00264801">
        <w:rPr>
          <w:rFonts w:ascii="Times New Roman" w:hAnsi="Times New Roman" w:eastAsia="Times New Roman" w:cs="Times New Roman"/>
          <w:sz w:val="24"/>
          <w:szCs w:val="24"/>
        </w:rPr>
        <w:t>It helps</w:t>
      </w:r>
      <w:r w:rsidRPr="04D3E725" w:rsidR="00DC6F39">
        <w:rPr>
          <w:rFonts w:ascii="Times New Roman" w:hAnsi="Times New Roman" w:eastAsia="Times New Roman" w:cs="Times New Roman"/>
          <w:sz w:val="24"/>
          <w:szCs w:val="24"/>
        </w:rPr>
        <w:t xml:space="preserve"> the company</w:t>
      </w:r>
      <w:r w:rsidRPr="04D3E725" w:rsidR="00264801">
        <w:rPr>
          <w:rFonts w:ascii="Times New Roman" w:hAnsi="Times New Roman" w:eastAsia="Times New Roman" w:cs="Times New Roman"/>
          <w:sz w:val="24"/>
          <w:szCs w:val="24"/>
        </w:rPr>
        <w:t xml:space="preserve"> in ensuring that enough stock is </w:t>
      </w:r>
      <w:r w:rsidRPr="04D3E725" w:rsidR="000574C4">
        <w:rPr>
          <w:rFonts w:ascii="Times New Roman" w:hAnsi="Times New Roman" w:eastAsia="Times New Roman" w:cs="Times New Roman"/>
          <w:sz w:val="24"/>
          <w:szCs w:val="24"/>
        </w:rPr>
        <w:t xml:space="preserve">available </w:t>
      </w:r>
      <w:r w:rsidRPr="04D3E725" w:rsidR="005F496A">
        <w:rPr>
          <w:rFonts w:ascii="Times New Roman" w:hAnsi="Times New Roman" w:eastAsia="Times New Roman" w:cs="Times New Roman"/>
          <w:sz w:val="24"/>
          <w:szCs w:val="24"/>
        </w:rPr>
        <w:t xml:space="preserve">within </w:t>
      </w:r>
      <w:r w:rsidRPr="04D3E725" w:rsidR="001059D1">
        <w:rPr>
          <w:rFonts w:ascii="Times New Roman" w:hAnsi="Times New Roman" w:eastAsia="Times New Roman" w:cs="Times New Roman"/>
          <w:sz w:val="24"/>
          <w:szCs w:val="24"/>
        </w:rPr>
        <w:t>T</w:t>
      </w:r>
      <w:r w:rsidRPr="04D3E725" w:rsidR="005F496A">
        <w:rPr>
          <w:rFonts w:ascii="Times New Roman" w:hAnsi="Times New Roman" w:eastAsia="Times New Roman" w:cs="Times New Roman"/>
          <w:sz w:val="24"/>
          <w:szCs w:val="24"/>
        </w:rPr>
        <w:t>esco plc to meet</w:t>
      </w:r>
      <w:r w:rsidRPr="04D3E725" w:rsidR="001059D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DC6F39">
        <w:rPr>
          <w:rFonts w:ascii="Times New Roman" w:hAnsi="Times New Roman" w:eastAsia="Times New Roman" w:cs="Times New Roman"/>
          <w:sz w:val="24"/>
          <w:szCs w:val="24"/>
        </w:rPr>
        <w:t>the needs of its customers.</w:t>
      </w:r>
    </w:p>
    <w:p w:rsidRPr="00D77DD2" w:rsidR="00DC6F39" w:rsidP="04D3E725" w:rsidRDefault="005D55F2" w14:paraId="42107F0C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5D55F2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Performance monitoring</w:t>
      </w:r>
      <w:r w:rsidRPr="04D3E725" w:rsidR="005C2DE7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and strategic decision making</w:t>
      </w:r>
    </w:p>
    <w:p w:rsidRPr="00D77DD2" w:rsidR="0099346B" w:rsidP="04D3E725" w:rsidRDefault="00F640E5" w14:paraId="0DE6CCCC" w14:textId="05A29423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F640E5">
        <w:rPr>
          <w:rFonts w:ascii="Times New Roman" w:hAnsi="Times New Roman" w:eastAsia="Times New Roman" w:cs="Times New Roman"/>
          <w:sz w:val="24"/>
          <w:szCs w:val="24"/>
        </w:rPr>
        <w:t xml:space="preserve">Tesco is </w:t>
      </w:r>
      <w:r w:rsidRPr="04D3E725" w:rsidR="00F640E5">
        <w:rPr>
          <w:rFonts w:ascii="Times New Roman" w:hAnsi="Times New Roman" w:eastAsia="Times New Roman" w:cs="Times New Roman"/>
          <w:sz w:val="24"/>
          <w:szCs w:val="24"/>
        </w:rPr>
        <w:t>benefitted</w:t>
      </w:r>
      <w:r w:rsidRPr="04D3E725" w:rsidR="00F640E5">
        <w:rPr>
          <w:rFonts w:ascii="Times New Roman" w:hAnsi="Times New Roman" w:eastAsia="Times New Roman" w:cs="Times New Roman"/>
          <w:sz w:val="24"/>
          <w:szCs w:val="24"/>
        </w:rPr>
        <w:t xml:space="preserve"> by its budgetary control measures</w:t>
      </w:r>
      <w:r w:rsidRPr="04D3E725" w:rsidR="00C707D1">
        <w:rPr>
          <w:rFonts w:ascii="Times New Roman" w:hAnsi="Times New Roman" w:eastAsia="Times New Roman" w:cs="Times New Roman"/>
          <w:sz w:val="24"/>
          <w:szCs w:val="24"/>
        </w:rPr>
        <w:t xml:space="preserve"> as it </w:t>
      </w:r>
      <w:r w:rsidRPr="04D3E725" w:rsidR="00C707D1">
        <w:rPr>
          <w:rFonts w:ascii="Times New Roman" w:hAnsi="Times New Roman" w:eastAsia="Times New Roman" w:cs="Times New Roman"/>
          <w:sz w:val="24"/>
          <w:szCs w:val="24"/>
        </w:rPr>
        <w:t>assists</w:t>
      </w:r>
      <w:r w:rsidRPr="04D3E725" w:rsidR="00C707D1">
        <w:rPr>
          <w:rFonts w:ascii="Times New Roman" w:hAnsi="Times New Roman" w:eastAsia="Times New Roman" w:cs="Times New Roman"/>
          <w:sz w:val="24"/>
          <w:szCs w:val="24"/>
        </w:rPr>
        <w:t xml:space="preserve"> in comparing planned performance </w:t>
      </w:r>
      <w:r w:rsidRPr="04D3E725" w:rsidR="002568CA">
        <w:rPr>
          <w:rFonts w:ascii="Times New Roman" w:hAnsi="Times New Roman" w:eastAsia="Times New Roman" w:cs="Times New Roman"/>
          <w:sz w:val="24"/>
          <w:szCs w:val="24"/>
        </w:rPr>
        <w:t xml:space="preserve">with </w:t>
      </w:r>
      <w:r w:rsidRPr="04D3E725" w:rsidR="2A98C4CE">
        <w:rPr>
          <w:rFonts w:ascii="Times New Roman" w:hAnsi="Times New Roman" w:eastAsia="Times New Roman" w:cs="Times New Roman"/>
          <w:sz w:val="24"/>
          <w:szCs w:val="24"/>
        </w:rPr>
        <w:t>real outcomes</w:t>
      </w:r>
      <w:r w:rsidRPr="04D3E725" w:rsidR="002568CA">
        <w:rPr>
          <w:rFonts w:ascii="Times New Roman" w:hAnsi="Times New Roman" w:eastAsia="Times New Roman" w:cs="Times New Roman"/>
          <w:sz w:val="24"/>
          <w:szCs w:val="24"/>
        </w:rPr>
        <w:t>, which enhances the accountability within the organisation.</w:t>
      </w:r>
      <w:r w:rsidRPr="04D3E725" w:rsidR="005C2DE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34793D">
        <w:rPr>
          <w:rFonts w:ascii="Times New Roman" w:hAnsi="Times New Roman" w:eastAsia="Times New Roman" w:cs="Times New Roman"/>
          <w:sz w:val="24"/>
          <w:szCs w:val="24"/>
        </w:rPr>
        <w:t>Budgeting</w:t>
      </w:r>
      <w:r w:rsidRPr="04D3E725" w:rsidR="00C16C20">
        <w:rPr>
          <w:rFonts w:ascii="Times New Roman" w:hAnsi="Times New Roman" w:eastAsia="Times New Roman" w:cs="Times New Roman"/>
          <w:sz w:val="24"/>
          <w:szCs w:val="24"/>
        </w:rPr>
        <w:t xml:space="preserve"> also helps</w:t>
      </w:r>
      <w:r w:rsidRPr="04D3E725" w:rsidR="00E85704">
        <w:rPr>
          <w:rFonts w:ascii="Times New Roman" w:hAnsi="Times New Roman" w:eastAsia="Times New Roman" w:cs="Times New Roman"/>
          <w:sz w:val="24"/>
          <w:szCs w:val="24"/>
        </w:rPr>
        <w:t xml:space="preserve"> Tesco</w:t>
      </w:r>
      <w:r w:rsidRPr="04D3E725" w:rsidR="00C16C20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04D3E725" w:rsidR="009E5A56">
        <w:rPr>
          <w:rFonts w:ascii="Times New Roman" w:hAnsi="Times New Roman" w:eastAsia="Times New Roman" w:cs="Times New Roman"/>
          <w:sz w:val="24"/>
          <w:szCs w:val="24"/>
        </w:rPr>
        <w:t xml:space="preserve">implementing </w:t>
      </w:r>
      <w:r w:rsidRPr="04D3E725" w:rsidR="00E85704">
        <w:rPr>
          <w:rFonts w:ascii="Times New Roman" w:hAnsi="Times New Roman" w:eastAsia="Times New Roman" w:cs="Times New Roman"/>
          <w:sz w:val="24"/>
          <w:szCs w:val="24"/>
        </w:rPr>
        <w:t xml:space="preserve">strategic </w:t>
      </w:r>
      <w:r w:rsidRPr="04D3E725" w:rsidR="00E85704">
        <w:rPr>
          <w:rFonts w:ascii="Times New Roman" w:hAnsi="Times New Roman" w:eastAsia="Times New Roman" w:cs="Times New Roman"/>
          <w:sz w:val="24"/>
          <w:szCs w:val="24"/>
        </w:rPr>
        <w:t>objectives</w:t>
      </w:r>
      <w:r w:rsidRPr="04D3E725" w:rsidR="00E85704">
        <w:rPr>
          <w:rFonts w:ascii="Times New Roman" w:hAnsi="Times New Roman" w:eastAsia="Times New Roman" w:cs="Times New Roman"/>
          <w:sz w:val="24"/>
          <w:szCs w:val="24"/>
        </w:rPr>
        <w:t xml:space="preserve"> for its new stores. </w:t>
      </w:r>
    </w:p>
    <w:p w:rsidRPr="00D77DD2" w:rsidR="00C15C76" w:rsidP="04D3E725" w:rsidRDefault="00C15C76" w14:paraId="6A4B74FD" w14:textId="77777777">
      <w:pPr>
        <w:pStyle w:val="Heading2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65" w:id="6"/>
      <w:r w:rsidRPr="04D3E725" w:rsidR="00C15C76">
        <w:rPr>
          <w:rFonts w:ascii="Times New Roman" w:hAnsi="Times New Roman" w:eastAsia="Times New Roman" w:cs="Times New Roman"/>
          <w:sz w:val="24"/>
          <w:szCs w:val="24"/>
        </w:rPr>
        <w:t>Changes in operating expenses and management decisions</w:t>
      </w:r>
      <w:bookmarkEnd w:id="6"/>
    </w:p>
    <w:p w:rsidRPr="00D77DD2" w:rsidR="00D54BF3" w:rsidP="04D3E725" w:rsidRDefault="00D54BF3" w14:paraId="6BD407AB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04D3E725" w:rsidR="00D54BF3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Changes in operating expenses</w:t>
      </w:r>
    </w:p>
    <w:p w:rsidRPr="00D77DD2" w:rsidR="006333FB" w:rsidP="04D3E725" w:rsidRDefault="006333FB" w14:paraId="40370B54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D77DD2" w:rsidR="006333FB">
        <w:rPr/>
        <w:t xml:space="preserve">In accordance with</w:t>
      </w:r>
      <w:r w:rsidRPr="00D77DD2" w:rsidR="006333FB">
        <w:rPr/>
        <w:t xml:space="preserve"> the financial data, the operating expenditure of Tesco is increased in every year. In the year 2023, operating expenses of Tesco was </w:t>
      </w:r>
      <w:r w:rsidRPr="00D77DD2" w:rsidR="006333FB">
        <w:rPr>
          <w:rFonts w:cs="Times New Roman"/>
        </w:rPr>
        <w:t>£</w:t>
      </w:r>
      <w:r w:rsidRPr="00D77DD2" w:rsidR="006333FB">
        <w:rPr/>
        <w:t xml:space="preserve">77.88 billion, while it becomes </w:t>
      </w:r>
      <w:r w:rsidRPr="00D77DD2" w:rsidR="006333FB">
        <w:rPr>
          <w:rFonts w:cs="Times New Roman"/>
        </w:rPr>
        <w:t>£</w:t>
      </w:r>
      <w:r w:rsidRPr="00D77DD2" w:rsidR="006333FB">
        <w:rPr/>
        <w:t xml:space="preserve">81.86 billion in 2024, which was a 4.9% increase than the previous year. </w:t>
      </w:r>
      <w:r w:rsidRPr="00D77DD2" w:rsidR="00430EE8">
        <w:rPr/>
        <w:t xml:space="preserve">Operating expenses of Tesco in the year 2025 was </w:t>
      </w:r>
      <w:r w:rsidRPr="00D77DD2" w:rsidR="00430EE8">
        <w:rPr>
          <w:rFonts w:cs="Times New Roman"/>
        </w:rPr>
        <w:t>£</w:t>
      </w:r>
      <w:r w:rsidRPr="00D77DD2" w:rsidR="00430EE8">
        <w:rPr/>
        <w:t xml:space="preserve">85.63 billion. </w:t>
      </w:r>
      <w:r w:rsidRPr="00D77DD2" w:rsidR="009C6082">
        <w:rPr/>
        <w:t xml:space="preserve">All these increases in </w:t>
      </w:r>
      <w:r w:rsidRPr="00D77DD2" w:rsidR="00FF22D9">
        <w:rPr/>
        <w:t xml:space="preserve">the </w:t>
      </w:r>
      <w:r w:rsidRPr="00D77DD2" w:rsidR="009C6082">
        <w:rPr/>
        <w:t>operating expenses</w:t>
      </w:r>
      <w:r w:rsidRPr="00D77DD2" w:rsidR="00FF22D9">
        <w:rPr/>
        <w:t xml:space="preserve"> of Tesco</w:t>
      </w:r>
      <w:r w:rsidRPr="00D77DD2" w:rsidR="009C6082">
        <w:rPr/>
        <w:t xml:space="preserve"> </w:t>
      </w:r>
      <w:r w:rsidRPr="00D77DD2" w:rsidR="002D30E9">
        <w:rPr/>
        <w:t>demonstrate</w:t>
      </w:r>
      <w:r w:rsidRPr="00D77DD2" w:rsidR="002D30E9">
        <w:rPr/>
        <w:t xml:space="preserve"> inflationary pressure on energy costs, supply chain expenses, and wages</w:t>
      </w:r>
      <w:r w:rsidRPr="00D77DD2" w:rsidR="00301F27">
        <w:rPr/>
        <w:t xml:space="preserve"> </w:t>
      </w:r>
      <w:sdt>
        <w:sdtPr>
          <w:id w:val="-1018772534"/>
          <w:citation/>
          <w:placeholder>
            <w:docPart w:val="DefaultPlaceholder_1081868574"/>
          </w:placeholder>
          <w:rPr>
            <w:rFonts w:ascii="Times New Roman" w:hAnsi="Times New Roman" w:eastAsia="Times New Roman" w:cs="Times New Roman"/>
            <w:noProof/>
            <w:sz w:val="24"/>
            <w:szCs w:val="24"/>
          </w:rPr>
        </w:sdtPr>
        <w:sdtEndPr/>
        <w:sdtContent>
          <w:r w:rsidRPr="00D77DD2" w:rsidR="00301F27">
            <w:fldChar w:fldCharType="begin"/>
          </w:r>
          <w:r w:rsidRPr="00D77DD2" w:rsidR="00301F27">
            <w:instrText xml:space="preserve"> CITATION Tra261 \l 1033 </w:instrText>
          </w:r>
          <w:r w:rsidRPr="00D77DD2" w:rsidR="00301F27">
            <w:fldChar w:fldCharType="separate"/>
          </w:r>
          <w:r w:rsidRPr="04D3E725" w:rsidR="00301F27">
            <w:rPr>
              <w:rFonts w:ascii="Times New Roman" w:hAnsi="Times New Roman" w:eastAsia="Times New Roman" w:cs="Times New Roman"/>
              <w:noProof/>
              <w:sz w:val="24"/>
              <w:szCs w:val="24"/>
            </w:rPr>
            <w:t>(Trading Economics, 2026)</w:t>
          </w:r>
          <w:r w:rsidRPr="00D77DD2" w:rsidR="00301F27">
            <w:fldChar w:fldCharType="end"/>
          </w:r>
        </w:sdtContent>
      </w:sdt>
      <w:r w:rsidRPr="00D77DD2" w:rsidR="002D30E9">
        <w:rPr/>
        <w:t xml:space="preserve">. </w:t>
      </w:r>
    </w:p>
    <w:p w:rsidRPr="00D77DD2" w:rsidR="00902253" w:rsidP="04D3E725" w:rsidRDefault="00902253" w14:paraId="1ABA780D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04D3E725" w:rsidR="00902253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Management decisions on changes in operating expenses</w:t>
      </w:r>
    </w:p>
    <w:p w:rsidRPr="00D77DD2" w:rsidR="00F30E0A" w:rsidP="04D3E725" w:rsidRDefault="00404E11" w14:paraId="7E9C38BA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404E11">
        <w:rPr>
          <w:rFonts w:ascii="Times New Roman" w:hAnsi="Times New Roman" w:eastAsia="Times New Roman" w:cs="Times New Roman"/>
          <w:sz w:val="24"/>
          <w:szCs w:val="24"/>
        </w:rPr>
        <w:t>As the operating expenditures of Tesco is increasing every year, the management</w:t>
      </w:r>
      <w:r w:rsidRPr="04D3E725" w:rsidR="00E8678D">
        <w:rPr>
          <w:rFonts w:ascii="Times New Roman" w:hAnsi="Times New Roman" w:eastAsia="Times New Roman" w:cs="Times New Roman"/>
          <w:sz w:val="24"/>
          <w:szCs w:val="24"/>
        </w:rPr>
        <w:t xml:space="preserve"> should</w:t>
      </w:r>
      <w:r w:rsidRPr="04D3E725" w:rsidR="00404E11">
        <w:rPr>
          <w:rFonts w:ascii="Times New Roman" w:hAnsi="Times New Roman" w:eastAsia="Times New Roman" w:cs="Times New Roman"/>
          <w:sz w:val="24"/>
          <w:szCs w:val="24"/>
        </w:rPr>
        <w:t xml:space="preserve"> take decisions on controlling these expenses.</w:t>
      </w:r>
    </w:p>
    <w:p w:rsidRPr="00D77DD2" w:rsidR="00662211" w:rsidP="04D3E725" w:rsidRDefault="003E2F4F" w14:paraId="4A3925A4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3E2F4F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1.</w:t>
      </w:r>
      <w:r w:rsidRPr="04D3E725" w:rsidR="003E2F4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C40C0D">
        <w:rPr>
          <w:rFonts w:ascii="Times New Roman" w:hAnsi="Times New Roman" w:eastAsia="Times New Roman" w:cs="Times New Roman"/>
          <w:sz w:val="24"/>
          <w:szCs w:val="24"/>
        </w:rPr>
        <w:t xml:space="preserve">Tesco focuses on </w:t>
      </w:r>
      <w:r w:rsidRPr="04D3E725" w:rsidR="00662211">
        <w:rPr>
          <w:rFonts w:ascii="Times New Roman" w:hAnsi="Times New Roman" w:eastAsia="Times New Roman" w:cs="Times New Roman"/>
          <w:sz w:val="24"/>
          <w:szCs w:val="24"/>
        </w:rPr>
        <w:t xml:space="preserve">saving almost </w:t>
      </w:r>
      <w:r w:rsidRPr="04D3E725" w:rsidR="00662211">
        <w:rPr>
          <w:rFonts w:ascii="Times New Roman" w:hAnsi="Times New Roman" w:eastAsia="Times New Roman" w:cs="Times New Roman"/>
          <w:sz w:val="24"/>
          <w:szCs w:val="24"/>
        </w:rPr>
        <w:t>£</w:t>
      </w:r>
      <w:r w:rsidRPr="04D3E725" w:rsidR="00662211">
        <w:rPr>
          <w:rFonts w:ascii="Times New Roman" w:hAnsi="Times New Roman" w:eastAsia="Times New Roman" w:cs="Times New Roman"/>
          <w:sz w:val="24"/>
          <w:szCs w:val="24"/>
        </w:rPr>
        <w:t>500 million through integrating automation process and AI for reducing the growth of operational costs.</w:t>
      </w:r>
    </w:p>
    <w:p w:rsidRPr="00D77DD2" w:rsidR="00043363" w:rsidP="04D3E725" w:rsidRDefault="00534449" w14:paraId="0D65D7FA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534449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2.</w:t>
      </w:r>
      <w:r w:rsidRPr="04D3E725" w:rsidR="00534449">
        <w:rPr>
          <w:rFonts w:ascii="Times New Roman" w:hAnsi="Times New Roman" w:eastAsia="Times New Roman" w:cs="Times New Roman"/>
          <w:sz w:val="24"/>
          <w:szCs w:val="24"/>
        </w:rPr>
        <w:t xml:space="preserve"> The loyalty program of Tesco helps the company to</w:t>
      </w:r>
      <w:r w:rsidRPr="04D3E725" w:rsidR="00176723">
        <w:rPr>
          <w:rFonts w:ascii="Times New Roman" w:hAnsi="Times New Roman" w:eastAsia="Times New Roman" w:cs="Times New Roman"/>
          <w:sz w:val="24"/>
          <w:szCs w:val="24"/>
        </w:rPr>
        <w:t xml:space="preserve"> take decisions </w:t>
      </w:r>
      <w:r w:rsidRPr="04D3E725" w:rsidR="00176723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04D3E725" w:rsidR="00176723">
        <w:rPr>
          <w:rFonts w:ascii="Times New Roman" w:hAnsi="Times New Roman" w:eastAsia="Times New Roman" w:cs="Times New Roman"/>
          <w:sz w:val="24"/>
          <w:szCs w:val="24"/>
        </w:rPr>
        <w:t xml:space="preserve"> its pricing strategy to balance its</w:t>
      </w:r>
      <w:r w:rsidRPr="04D3E725" w:rsidR="004D7E2D">
        <w:rPr>
          <w:rFonts w:ascii="Times New Roman" w:hAnsi="Times New Roman" w:eastAsia="Times New Roman" w:cs="Times New Roman"/>
          <w:sz w:val="24"/>
          <w:szCs w:val="24"/>
        </w:rPr>
        <w:t xml:space="preserve"> sales volume with profit margin. </w:t>
      </w:r>
    </w:p>
    <w:p w:rsidRPr="00D77DD2" w:rsidR="0054267C" w:rsidP="04D3E725" w:rsidRDefault="00043363" w14:paraId="171B4BAB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043363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3.</w:t>
      </w:r>
      <w:r w:rsidRPr="04D3E725" w:rsidR="0004336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63099B">
        <w:rPr>
          <w:rFonts w:ascii="Times New Roman" w:hAnsi="Times New Roman" w:eastAsia="Times New Roman" w:cs="Times New Roman"/>
          <w:sz w:val="24"/>
          <w:szCs w:val="24"/>
        </w:rPr>
        <w:t xml:space="preserve">Budgeting also </w:t>
      </w:r>
      <w:r w:rsidRPr="04D3E725" w:rsidR="0063099B">
        <w:rPr>
          <w:rFonts w:ascii="Times New Roman" w:hAnsi="Times New Roman" w:eastAsia="Times New Roman" w:cs="Times New Roman"/>
          <w:sz w:val="24"/>
          <w:szCs w:val="24"/>
        </w:rPr>
        <w:t>assists</w:t>
      </w:r>
      <w:r w:rsidRPr="04D3E725" w:rsidR="0063099B">
        <w:rPr>
          <w:rFonts w:ascii="Times New Roman" w:hAnsi="Times New Roman" w:eastAsia="Times New Roman" w:cs="Times New Roman"/>
          <w:sz w:val="24"/>
          <w:szCs w:val="24"/>
        </w:rPr>
        <w:t xml:space="preserve"> the respective company </w:t>
      </w:r>
      <w:r w:rsidRPr="04D3E725" w:rsidR="00F80EB2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04D3E725" w:rsidR="000D1ECE">
        <w:rPr>
          <w:rFonts w:ascii="Times New Roman" w:hAnsi="Times New Roman" w:eastAsia="Times New Roman" w:cs="Times New Roman"/>
          <w:sz w:val="24"/>
          <w:szCs w:val="24"/>
        </w:rPr>
        <w:t>identifying</w:t>
      </w:r>
      <w:r w:rsidRPr="04D3E725" w:rsidR="000D1ECE">
        <w:rPr>
          <w:rFonts w:ascii="Times New Roman" w:hAnsi="Times New Roman" w:eastAsia="Times New Roman" w:cs="Times New Roman"/>
          <w:sz w:val="24"/>
          <w:szCs w:val="24"/>
        </w:rPr>
        <w:t xml:space="preserve"> the need to invest in energy-efficient technologies to decrease operational costs. </w:t>
      </w:r>
    </w:p>
    <w:p w:rsidRPr="00D77DD2" w:rsidR="0054267C" w:rsidP="04D3E725" w:rsidRDefault="0054267C" w14:paraId="0D329B4B" w14:textId="77777777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4D3E725">
        <w:rPr>
          <w:rFonts w:ascii="Times New Roman" w:hAnsi="Times New Roman" w:eastAsia="Times New Roman" w:cs="Times New Roman"/>
          <w:sz w:val="24"/>
          <w:szCs w:val="24"/>
        </w:rPr>
        <w:br w:type="page"/>
      </w:r>
    </w:p>
    <w:p w:rsidRPr="00D77DD2" w:rsidR="00D64E12" w:rsidP="04D3E725" w:rsidRDefault="00D64E12" w14:paraId="697C3A40" w14:textId="77777777">
      <w:pPr>
        <w:pStyle w:val="Heading1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66" w:id="7"/>
      <w:r w:rsidRPr="04D3E725" w:rsidR="00D64E12">
        <w:rPr>
          <w:rFonts w:ascii="Times New Roman" w:hAnsi="Times New Roman" w:eastAsia="Times New Roman" w:cs="Times New Roman"/>
          <w:sz w:val="24"/>
          <w:szCs w:val="24"/>
        </w:rPr>
        <w:t>Performance Measurement as well as Decision-Making</w:t>
      </w:r>
      <w:bookmarkEnd w:id="7"/>
    </w:p>
    <w:p w:rsidRPr="00D77DD2" w:rsidR="0080053B" w:rsidP="04D3E725" w:rsidRDefault="0080053B" w14:paraId="5DD39751" w14:textId="77777777">
      <w:pPr>
        <w:pStyle w:val="Heading2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67" w:id="8"/>
      <w:r w:rsidRPr="04D3E725" w:rsidR="0080053B">
        <w:rPr>
          <w:rFonts w:ascii="Times New Roman" w:hAnsi="Times New Roman" w:eastAsia="Times New Roman" w:cs="Times New Roman"/>
          <w:sz w:val="24"/>
          <w:szCs w:val="24"/>
        </w:rPr>
        <w:t>Identifying</w:t>
      </w:r>
      <w:r w:rsidRPr="04D3E725" w:rsidR="0080053B">
        <w:rPr>
          <w:rFonts w:ascii="Times New Roman" w:hAnsi="Times New Roman" w:eastAsia="Times New Roman" w:cs="Times New Roman"/>
          <w:sz w:val="24"/>
          <w:szCs w:val="24"/>
        </w:rPr>
        <w:t xml:space="preserve"> five non-financial or financial KPI’s of Tesco</w:t>
      </w:r>
      <w:bookmarkEnd w:id="8"/>
    </w:p>
    <w:p w:rsidRPr="00D77DD2" w:rsidR="005234AF" w:rsidP="04D3E725" w:rsidRDefault="005234AF" w14:paraId="1960F81D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5234A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Revenue growth</w:t>
      </w:r>
    </w:p>
    <w:p w:rsidRPr="00D77DD2" w:rsidR="005234AF" w:rsidP="04D3E725" w:rsidRDefault="005234AF" w14:paraId="381B236A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D77DD2" w:rsidR="005234AF">
        <w:rPr/>
        <w:t xml:space="preserve">The growth of revenue helps Tesco in </w:t>
      </w:r>
      <w:r w:rsidRPr="00D77DD2" w:rsidR="005234AF">
        <w:rPr/>
        <w:t xml:space="preserve">identifying</w:t>
      </w:r>
      <w:r w:rsidRPr="00D77DD2" w:rsidR="005234AF">
        <w:rPr/>
        <w:t xml:space="preserve"> their sales volume in every year. </w:t>
      </w:r>
      <w:r w:rsidRPr="00D77DD2" w:rsidR="00BF3746">
        <w:rPr/>
        <w:t xml:space="preserve">Therefore, it is considered a financial KPI which is </w:t>
      </w:r>
      <w:r w:rsidRPr="00D77DD2" w:rsidR="00DE0028">
        <w:rPr/>
        <w:t xml:space="preserve">significant </w:t>
      </w:r>
      <w:r w:rsidRPr="00D77DD2" w:rsidR="00BF3746">
        <w:rPr/>
        <w:t xml:space="preserve">for understanding the business expansion and </w:t>
      </w:r>
      <w:r w:rsidRPr="00D77DD2" w:rsidR="00DE0028">
        <w:rPr/>
        <w:t xml:space="preserve">the </w:t>
      </w:r>
      <w:r w:rsidRPr="00D77DD2" w:rsidR="00BF3746">
        <w:rPr/>
        <w:t>demand</w:t>
      </w:r>
      <w:r w:rsidRPr="00D77DD2" w:rsidR="00DE0028">
        <w:rPr/>
        <w:t xml:space="preserve"> of customers</w:t>
      </w:r>
      <w:r w:rsidRPr="00D77DD2" w:rsidR="00BF3746">
        <w:rPr/>
        <w:t xml:space="preserve">. </w:t>
      </w:r>
      <w:r w:rsidRPr="00D77DD2" w:rsidR="00B22088">
        <w:rPr/>
        <w:t xml:space="preserve">If the revenue </w:t>
      </w:r>
      <w:r w:rsidRPr="00D77DD2" w:rsidR="00B5130D">
        <w:rPr/>
        <w:t xml:space="preserve">of the company increases, </w:t>
      </w:r>
      <w:r w:rsidRPr="00D77DD2" w:rsidR="00B65AD6">
        <w:rPr/>
        <w:t xml:space="preserve">it </w:t>
      </w:r>
      <w:r w:rsidRPr="00D77DD2" w:rsidR="002447AA">
        <w:rPr/>
        <w:t xml:space="preserve">shows the </w:t>
      </w:r>
      <w:r w:rsidRPr="00D77DD2" w:rsidR="005718D1">
        <w:rPr/>
        <w:t xml:space="preserve">enhancing </w:t>
      </w:r>
      <w:r w:rsidRPr="00D77DD2" w:rsidR="00A66863">
        <w:rPr/>
        <w:t>product sales of the company</w:t>
      </w:r>
      <w:r w:rsidRPr="00D77DD2" w:rsidR="004D7014">
        <w:rPr/>
        <w:t xml:space="preserve"> </w:t>
      </w:r>
      <w:sdt>
        <w:sdtPr>
          <w:id w:val="-71049239"/>
          <w:citation/>
          <w:placeholder>
            <w:docPart w:val="DefaultPlaceholder_1081868574"/>
          </w:placeholder>
          <w:rPr>
            <w:rFonts w:ascii="Times New Roman" w:hAnsi="Times New Roman" w:eastAsia="Times New Roman" w:cs="Times New Roman"/>
            <w:noProof/>
            <w:sz w:val="24"/>
            <w:szCs w:val="24"/>
          </w:rPr>
        </w:sdtPr>
        <w:sdtEndPr/>
        <w:sdtContent>
          <w:r w:rsidRPr="00D77DD2" w:rsidR="004D7014">
            <w:fldChar w:fldCharType="begin"/>
          </w:r>
          <w:r w:rsidRPr="00D77DD2" w:rsidR="004D7014">
            <w:instrText xml:space="preserve"> CITATION Tes264 \l 1033 </w:instrText>
          </w:r>
          <w:r w:rsidRPr="00D77DD2" w:rsidR="004D7014">
            <w:fldChar w:fldCharType="separate"/>
          </w:r>
          <w:r w:rsidRPr="04D3E725" w:rsidR="004D7014">
            <w:rPr>
              <w:rFonts w:ascii="Times New Roman" w:hAnsi="Times New Roman" w:eastAsia="Times New Roman" w:cs="Times New Roman"/>
              <w:noProof/>
              <w:sz w:val="24"/>
              <w:szCs w:val="24"/>
            </w:rPr>
            <w:t>(Tesco Insurance, 2026)</w:t>
          </w:r>
          <w:r w:rsidRPr="00D77DD2" w:rsidR="004D7014">
            <w:fldChar w:fldCharType="end"/>
          </w:r>
        </w:sdtContent>
      </w:sdt>
      <w:r w:rsidRPr="00D77DD2" w:rsidR="00A66863">
        <w:rPr/>
        <w:t xml:space="preserve">. </w:t>
      </w:r>
      <w:r w:rsidRPr="00D77DD2" w:rsidR="00C64198">
        <w:rPr/>
        <w:t>Management account</w:t>
      </w:r>
      <w:r w:rsidRPr="00D77DD2" w:rsidR="00031592">
        <w:rPr/>
        <w:t xml:space="preserve">ants </w:t>
      </w:r>
      <w:r w:rsidRPr="00D77DD2" w:rsidR="00031592">
        <w:rPr/>
        <w:t>are responsible for</w:t>
      </w:r>
      <w:r w:rsidRPr="00D77DD2" w:rsidR="00570669">
        <w:rPr/>
        <w:t xml:space="preserve"> analysing revenue </w:t>
      </w:r>
      <w:r w:rsidRPr="00D77DD2" w:rsidR="00DE72F0">
        <w:rPr/>
        <w:t>trends</w:t>
      </w:r>
      <w:r w:rsidRPr="00D77DD2" w:rsidR="00570669">
        <w:rPr/>
        <w:t xml:space="preserve"> to recognise the best product.</w:t>
      </w:r>
    </w:p>
    <w:p w:rsidRPr="00D77DD2" w:rsidR="005234AF" w:rsidP="04D3E725" w:rsidRDefault="005234AF" w14:paraId="042A59CD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5234A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Operating profit</w:t>
      </w:r>
    </w:p>
    <w:p w:rsidRPr="00D77DD2" w:rsidR="00AD1CCD" w:rsidP="04D3E725" w:rsidRDefault="0052757B" w14:paraId="67C3BB1A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D77DD2" w:rsidR="0052757B">
        <w:rPr/>
        <w:t xml:space="preserve">It helps in </w:t>
      </w:r>
      <w:r w:rsidRPr="00D77DD2" w:rsidR="0052757B">
        <w:rPr/>
        <w:t xml:space="preserve">demonstrating</w:t>
      </w:r>
      <w:r w:rsidRPr="00D77DD2" w:rsidR="0052757B">
        <w:rPr/>
        <w:t xml:space="preserve"> </w:t>
      </w:r>
      <w:r w:rsidRPr="00D77DD2" w:rsidR="003B5D98">
        <w:rPr/>
        <w:t>the profit</w:t>
      </w:r>
      <w:r w:rsidRPr="00D77DD2" w:rsidR="00FB3190">
        <w:rPr/>
        <w:t xml:space="preserve">s that Tesco Plc earns by </w:t>
      </w:r>
      <w:r w:rsidRPr="00D77DD2" w:rsidR="000A0D3A">
        <w:rPr/>
        <w:t>selling its products</w:t>
      </w:r>
      <w:r w:rsidRPr="00D77DD2" w:rsidR="00094D74">
        <w:rPr/>
        <w:t xml:space="preserve"> and other operating activities. </w:t>
      </w:r>
      <w:r w:rsidRPr="00D77DD2" w:rsidR="0038401E">
        <w:rPr/>
        <w:t>It is considered another KPI</w:t>
      </w:r>
      <w:r w:rsidRPr="00D77DD2" w:rsidR="003B11A8">
        <w:rPr/>
        <w:t xml:space="preserve"> </w:t>
      </w:r>
      <w:r w:rsidRPr="00D77DD2" w:rsidR="009D697E">
        <w:rPr/>
        <w:t>which is significant for</w:t>
      </w:r>
      <w:r w:rsidRPr="00D77DD2" w:rsidR="00AF7121">
        <w:rPr/>
        <w:t xml:space="preserve"> understanding that</w:t>
      </w:r>
      <w:r w:rsidRPr="00D77DD2" w:rsidR="00CC2517">
        <w:rPr/>
        <w:t xml:space="preserve"> high sale does not always mean increase profitability</w:t>
      </w:r>
      <w:r w:rsidRPr="00D77DD2" w:rsidR="00165086">
        <w:rPr/>
        <w:t xml:space="preserve"> </w:t>
      </w:r>
      <w:sdt>
        <w:sdtPr>
          <w:id w:val="-823202936"/>
          <w:citation/>
          <w:placeholder>
            <w:docPart w:val="DefaultPlaceholder_1081868574"/>
          </w:placeholder>
          <w:rPr>
            <w:rFonts w:ascii="Times New Roman" w:hAnsi="Times New Roman" w:eastAsia="Times New Roman" w:cs="Times New Roman"/>
            <w:noProof/>
            <w:sz w:val="24"/>
            <w:szCs w:val="24"/>
          </w:rPr>
        </w:sdtPr>
        <w:sdtEndPr/>
        <w:sdtContent>
          <w:r w:rsidRPr="00D77DD2" w:rsidR="00165086">
            <w:fldChar w:fldCharType="begin"/>
          </w:r>
          <w:r w:rsidRPr="00D77DD2" w:rsidR="00165086">
            <w:instrText xml:space="preserve"> CITATION Tes265 \l 1033 </w:instrText>
          </w:r>
          <w:r w:rsidRPr="00D77DD2" w:rsidR="00165086">
            <w:fldChar w:fldCharType="separate"/>
          </w:r>
          <w:r w:rsidRPr="04D3E725" w:rsidR="00165086">
            <w:rPr>
              <w:rFonts w:ascii="Times New Roman" w:hAnsi="Times New Roman" w:eastAsia="Times New Roman" w:cs="Times New Roman"/>
              <w:noProof/>
              <w:sz w:val="24"/>
              <w:szCs w:val="24"/>
            </w:rPr>
            <w:t>(Tesco PLC, 2026)</w:t>
          </w:r>
          <w:r w:rsidRPr="00D77DD2" w:rsidR="00165086">
            <w:fldChar w:fldCharType="end"/>
          </w:r>
        </w:sdtContent>
      </w:sdt>
      <w:r w:rsidRPr="00D77DD2" w:rsidR="00CC2517">
        <w:rPr/>
        <w:t xml:space="preserve">. </w:t>
      </w:r>
      <w:r w:rsidRPr="00D77DD2" w:rsidR="00D65086">
        <w:rPr/>
        <w:t xml:space="preserve">Management accounting </w:t>
      </w:r>
      <w:r w:rsidRPr="00D77DD2" w:rsidR="003B2BAE">
        <w:rPr/>
        <w:t xml:space="preserve">assists Tesco Plc </w:t>
      </w:r>
      <w:r w:rsidRPr="00D77DD2" w:rsidR="00574EB7">
        <w:rPr/>
        <w:t xml:space="preserve">in improving efficiency as well as controlling costs. </w:t>
      </w:r>
    </w:p>
    <w:p w:rsidRPr="00D77DD2" w:rsidR="0027561C" w:rsidP="04D3E725" w:rsidRDefault="005234AF" w14:paraId="5AEDC609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5234A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Market share</w:t>
      </w:r>
    </w:p>
    <w:p w:rsidRPr="00D77DD2" w:rsidR="009741A4" w:rsidP="04D3E725" w:rsidRDefault="0027561C" w14:paraId="6ED32F31" w14:textId="1DFD38B1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00D77DD2" w:rsidR="0027561C">
        <w:rPr/>
        <w:t xml:space="preserve">This </w:t>
      </w:r>
      <w:r w:rsidRPr="00D77DD2" w:rsidR="62FE8FFF">
        <w:rPr/>
        <w:t>KPI</w:t>
      </w:r>
      <w:r w:rsidRPr="00D77DD2" w:rsidR="0027561C">
        <w:rPr/>
        <w:t xml:space="preserve"> demonstrates the position of Tesco in the</w:t>
      </w:r>
      <w:r w:rsidRPr="00D77DD2" w:rsidR="0048541B">
        <w:rPr/>
        <w:t xml:space="preserve"> retail industry </w:t>
      </w:r>
      <w:r w:rsidRPr="00D77DD2" w:rsidR="003B41D8">
        <w:rPr/>
        <w:t xml:space="preserve">by comparing </w:t>
      </w:r>
      <w:r w:rsidRPr="00D77DD2" w:rsidR="00015498">
        <w:rPr/>
        <w:t>it other competitors like</w:t>
      </w:r>
      <w:r w:rsidRPr="00D77DD2" w:rsidR="00B66406">
        <w:rPr/>
        <w:t xml:space="preserve"> Sainsbury’s. </w:t>
      </w:r>
      <w:r w:rsidRPr="00D77DD2" w:rsidR="004F7E03">
        <w:rPr/>
        <w:t>Market share is considered both a strategic as well as financial KPI</w:t>
      </w:r>
      <w:r w:rsidRPr="00D77DD2" w:rsidR="00B662FF">
        <w:rPr/>
        <w:t xml:space="preserve"> </w:t>
      </w:r>
      <w:sdt>
        <w:sdtPr>
          <w:id w:val="528996354"/>
          <w:citation/>
          <w:placeholder>
            <w:docPart w:val="DefaultPlaceholder_1081868574"/>
          </w:placeholder>
          <w:rPr>
            <w:rFonts w:ascii="Times New Roman" w:hAnsi="Times New Roman" w:eastAsia="Times New Roman" w:cs="Times New Roman"/>
            <w:noProof/>
            <w:sz w:val="24"/>
            <w:szCs w:val="24"/>
          </w:rPr>
        </w:sdtPr>
        <w:sdtEndPr/>
        <w:sdtContent>
          <w:r w:rsidRPr="00D77DD2" w:rsidR="00B662FF">
            <w:fldChar w:fldCharType="begin"/>
          </w:r>
          <w:r w:rsidRPr="00D77DD2" w:rsidR="00B662FF">
            <w:instrText xml:space="preserve"> CITATION Tes262 \l 1033 </w:instrText>
          </w:r>
          <w:r w:rsidRPr="00D77DD2" w:rsidR="00B662FF">
            <w:fldChar w:fldCharType="separate"/>
          </w:r>
          <w:r w:rsidRPr="04D3E725" w:rsidR="00B662FF">
            <w:rPr>
              <w:rFonts w:ascii="Times New Roman" w:hAnsi="Times New Roman" w:eastAsia="Times New Roman" w:cs="Times New Roman"/>
              <w:noProof/>
              <w:sz w:val="24"/>
              <w:szCs w:val="24"/>
            </w:rPr>
            <w:t>(Tesco PLC, 2026)</w:t>
          </w:r>
          <w:r w:rsidRPr="00D77DD2" w:rsidR="00B662FF">
            <w:fldChar w:fldCharType="end"/>
          </w:r>
        </w:sdtContent>
      </w:sdt>
      <w:r w:rsidRPr="00D77DD2" w:rsidR="004F7E03">
        <w:rPr/>
        <w:t xml:space="preserve">. </w:t>
      </w:r>
      <w:r w:rsidRPr="00D77DD2" w:rsidR="00914A49">
        <w:rPr/>
        <w:t xml:space="preserve">If the market share of Tesco increases, </w:t>
      </w:r>
      <w:r w:rsidRPr="00D77DD2" w:rsidR="00566130">
        <w:rPr/>
        <w:t xml:space="preserve">it suggests that the performance of Tesco is also improved. </w:t>
      </w:r>
      <w:r w:rsidRPr="00D77DD2" w:rsidR="00A92D31">
        <w:rPr/>
        <w:t>Tesco can decide whether they should reduce prices or improve product quality to attract customers based on this</w:t>
      </w:r>
      <w:r w:rsidRPr="00D77DD2" w:rsidR="0012716B">
        <w:rPr/>
        <w:t xml:space="preserve"> factor.</w:t>
      </w:r>
      <w:r w:rsidRPr="00D77DD2" w:rsidR="0027561C">
        <w:rPr/>
        <w:t xml:space="preserve"> </w:t>
      </w:r>
    </w:p>
    <w:p w:rsidRPr="00D77DD2" w:rsidR="00546C79" w:rsidP="04D3E725" w:rsidRDefault="005234AF" w14:paraId="36C66888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5234A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Customer satisfaction</w:t>
      </w:r>
    </w:p>
    <w:p w:rsidRPr="00D77DD2" w:rsidR="004A01C1" w:rsidP="04D3E725" w:rsidRDefault="004D7C80" w14:paraId="74A4FB73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D77DD2" w:rsidR="004D7C80">
        <w:rPr/>
        <w:t xml:space="preserve">It is a non-financial KPI and the satisfaction level of the customer </w:t>
      </w:r>
      <w:r w:rsidRPr="00D77DD2" w:rsidR="0034221B">
        <w:rPr/>
        <w:t xml:space="preserve">is measured by using Net Promoter Score as well as customer feedback. </w:t>
      </w:r>
      <w:r w:rsidRPr="00D77DD2" w:rsidR="00AA20B8">
        <w:rPr/>
        <w:t>Customer satisfaction plays a significant role</w:t>
      </w:r>
      <w:r w:rsidRPr="00D77DD2" w:rsidR="00DD2C46">
        <w:rPr/>
        <w:t xml:space="preserve"> in the effectiveness of the company</w:t>
      </w:r>
      <w:r w:rsidRPr="00D77DD2" w:rsidR="007424EC">
        <w:rPr/>
        <w:t xml:space="preserve"> </w:t>
      </w:r>
      <w:sdt>
        <w:sdtPr>
          <w:id w:val="1827476722"/>
          <w:citation/>
          <w:placeholder>
            <w:docPart w:val="DefaultPlaceholder_1081868574"/>
          </w:placeholder>
          <w:rPr>
            <w:rFonts w:ascii="Times New Roman" w:hAnsi="Times New Roman" w:eastAsia="Times New Roman" w:cs="Times New Roman"/>
            <w:noProof/>
            <w:sz w:val="24"/>
            <w:szCs w:val="24"/>
          </w:rPr>
        </w:sdtPr>
        <w:sdtEndPr/>
        <w:sdtContent>
          <w:r w:rsidRPr="00D77DD2" w:rsidR="007424EC">
            <w:fldChar w:fldCharType="begin"/>
          </w:r>
          <w:r w:rsidRPr="00D77DD2" w:rsidR="007424EC">
            <w:instrText xml:space="preserve"> CITATION Tes263 \l 1033 </w:instrText>
          </w:r>
          <w:r w:rsidRPr="00D77DD2" w:rsidR="007424EC">
            <w:fldChar w:fldCharType="separate"/>
          </w:r>
          <w:r w:rsidRPr="04D3E725" w:rsidR="007424EC">
            <w:rPr>
              <w:rFonts w:ascii="Times New Roman" w:hAnsi="Times New Roman" w:eastAsia="Times New Roman" w:cs="Times New Roman"/>
              <w:noProof/>
              <w:sz w:val="24"/>
              <w:szCs w:val="24"/>
            </w:rPr>
            <w:t>(Tesco PLC, 2026)</w:t>
          </w:r>
          <w:r w:rsidRPr="00D77DD2" w:rsidR="007424EC">
            <w:fldChar w:fldCharType="end"/>
          </w:r>
        </w:sdtContent>
      </w:sdt>
      <w:r w:rsidRPr="00D77DD2" w:rsidR="00DD2C46">
        <w:rPr/>
        <w:t xml:space="preserve">. </w:t>
      </w:r>
      <w:r w:rsidRPr="00D77DD2" w:rsidR="00A3651B">
        <w:rPr/>
        <w:t xml:space="preserve">This performance indicator helps Tesco to </w:t>
      </w:r>
      <w:r w:rsidRPr="00D77DD2" w:rsidR="00A3651B">
        <w:rPr/>
        <w:t>identify</w:t>
      </w:r>
      <w:r w:rsidRPr="00D77DD2" w:rsidR="00A3651B">
        <w:rPr/>
        <w:t xml:space="preserve"> whether their service satisfy the customers’ need.</w:t>
      </w:r>
      <w:r w:rsidRPr="00D77DD2" w:rsidR="00E95A82">
        <w:rPr/>
        <w:t xml:space="preserve"> For example, If Tesco finds that the customer satisfaction level decreases, they will try to improve their product quality</w:t>
      </w:r>
      <w:r w:rsidRPr="00D77DD2" w:rsidR="00E95A82">
        <w:rPr/>
        <w:t xml:space="preserve">.  </w:t>
      </w:r>
      <w:r w:rsidRPr="00D77DD2" w:rsidR="00A3651B">
        <w:rPr/>
        <w:t xml:space="preserve"> </w:t>
      </w:r>
    </w:p>
    <w:p w:rsidRPr="00D77DD2" w:rsidR="005234AF" w:rsidP="04D3E725" w:rsidRDefault="005234AF" w14:paraId="784F6701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5234A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Free cash flow</w:t>
      </w:r>
    </w:p>
    <w:p w:rsidRPr="00D77DD2" w:rsidR="005D55F2" w:rsidP="04D3E725" w:rsidRDefault="002D1488" w14:paraId="192F97DD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2D1488">
        <w:rPr>
          <w:rFonts w:ascii="Times New Roman" w:hAnsi="Times New Roman" w:eastAsia="Times New Roman" w:cs="Times New Roman"/>
          <w:sz w:val="24"/>
          <w:szCs w:val="24"/>
        </w:rPr>
        <w:t xml:space="preserve">It refers to the cash that </w:t>
      </w:r>
      <w:r w:rsidRPr="04D3E725" w:rsidR="002D1488">
        <w:rPr>
          <w:rFonts w:ascii="Times New Roman" w:hAnsi="Times New Roman" w:eastAsia="Times New Roman" w:cs="Times New Roman"/>
          <w:sz w:val="24"/>
          <w:szCs w:val="24"/>
        </w:rPr>
        <w:t>remains</w:t>
      </w:r>
      <w:r w:rsidRPr="04D3E725" w:rsidR="00083A25">
        <w:rPr>
          <w:rFonts w:ascii="Times New Roman" w:hAnsi="Times New Roman" w:eastAsia="Times New Roman" w:cs="Times New Roman"/>
          <w:sz w:val="24"/>
          <w:szCs w:val="24"/>
        </w:rPr>
        <w:t xml:space="preserve"> to the company</w:t>
      </w:r>
      <w:r w:rsidRPr="04D3E725" w:rsidR="002D1488">
        <w:rPr>
          <w:rFonts w:ascii="Times New Roman" w:hAnsi="Times New Roman" w:eastAsia="Times New Roman" w:cs="Times New Roman"/>
          <w:sz w:val="24"/>
          <w:szCs w:val="24"/>
        </w:rPr>
        <w:t xml:space="preserve"> after paying all the expenses</w:t>
      </w:r>
      <w:r w:rsidRPr="04D3E725" w:rsidR="00083A25">
        <w:rPr>
          <w:rFonts w:ascii="Times New Roman" w:hAnsi="Times New Roman" w:eastAsia="Times New Roman" w:cs="Times New Roman"/>
          <w:sz w:val="24"/>
          <w:szCs w:val="24"/>
        </w:rPr>
        <w:t xml:space="preserve"> related to its operation</w:t>
      </w:r>
      <w:r w:rsidRPr="04D3E725" w:rsidR="002D148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4D3E725" w:rsidR="001F532D">
        <w:rPr>
          <w:rFonts w:ascii="Times New Roman" w:hAnsi="Times New Roman" w:eastAsia="Times New Roman" w:cs="Times New Roman"/>
          <w:sz w:val="24"/>
          <w:szCs w:val="24"/>
        </w:rPr>
        <w:t>It is considered one of the most significant</w:t>
      </w:r>
      <w:r w:rsidRPr="04D3E725" w:rsidR="008B6C92">
        <w:rPr>
          <w:rFonts w:ascii="Times New Roman" w:hAnsi="Times New Roman" w:eastAsia="Times New Roman" w:cs="Times New Roman"/>
          <w:sz w:val="24"/>
          <w:szCs w:val="24"/>
        </w:rPr>
        <w:t xml:space="preserve"> KPIs </w:t>
      </w:r>
      <w:r w:rsidRPr="04D3E725" w:rsidR="00C9379C">
        <w:rPr>
          <w:rFonts w:ascii="Times New Roman" w:hAnsi="Times New Roman" w:eastAsia="Times New Roman" w:cs="Times New Roman"/>
          <w:sz w:val="24"/>
          <w:szCs w:val="24"/>
        </w:rPr>
        <w:t xml:space="preserve">as remaining cash helps the company in investing in new stores, improving technology, and paying employees. </w:t>
      </w:r>
      <w:r w:rsidRPr="04D3E725" w:rsidR="00D63BAF">
        <w:rPr>
          <w:rFonts w:ascii="Times New Roman" w:hAnsi="Times New Roman" w:eastAsia="Times New Roman" w:cs="Times New Roman"/>
          <w:sz w:val="24"/>
          <w:szCs w:val="24"/>
        </w:rPr>
        <w:t xml:space="preserve">Management accountants </w:t>
      </w:r>
      <w:r w:rsidRPr="04D3E725" w:rsidR="005B63D7">
        <w:rPr>
          <w:rFonts w:ascii="Times New Roman" w:hAnsi="Times New Roman" w:eastAsia="Times New Roman" w:cs="Times New Roman"/>
          <w:sz w:val="24"/>
          <w:szCs w:val="24"/>
        </w:rPr>
        <w:t>are responsible for</w:t>
      </w:r>
      <w:r w:rsidRPr="04D3E725" w:rsidR="005B63D7">
        <w:rPr>
          <w:rFonts w:ascii="Times New Roman" w:hAnsi="Times New Roman" w:eastAsia="Times New Roman" w:cs="Times New Roman"/>
          <w:sz w:val="24"/>
          <w:szCs w:val="24"/>
        </w:rPr>
        <w:t xml:space="preserve"> supervising</w:t>
      </w:r>
      <w:r w:rsidRPr="04D3E725" w:rsidR="00C73699">
        <w:rPr>
          <w:rFonts w:ascii="Times New Roman" w:hAnsi="Times New Roman" w:eastAsia="Times New Roman" w:cs="Times New Roman"/>
          <w:sz w:val="24"/>
          <w:szCs w:val="24"/>
        </w:rPr>
        <w:t xml:space="preserve"> cash flow </w:t>
      </w:r>
      <w:r w:rsidRPr="04D3E725" w:rsidR="00763A92">
        <w:rPr>
          <w:rFonts w:ascii="Times New Roman" w:hAnsi="Times New Roman" w:eastAsia="Times New Roman" w:cs="Times New Roman"/>
          <w:sz w:val="24"/>
          <w:szCs w:val="24"/>
        </w:rPr>
        <w:t xml:space="preserve">of Tesco </w:t>
      </w:r>
      <w:r w:rsidRPr="04D3E725" w:rsidR="00C73699">
        <w:rPr>
          <w:rFonts w:ascii="Times New Roman" w:hAnsi="Times New Roman" w:eastAsia="Times New Roman" w:cs="Times New Roman"/>
          <w:sz w:val="24"/>
          <w:szCs w:val="24"/>
        </w:rPr>
        <w:t>on a regular basis to</w:t>
      </w:r>
      <w:r w:rsidRPr="04D3E725" w:rsidR="00763A9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763A92">
        <w:rPr>
          <w:rFonts w:ascii="Times New Roman" w:hAnsi="Times New Roman" w:eastAsia="Times New Roman" w:cs="Times New Roman"/>
          <w:sz w:val="24"/>
          <w:szCs w:val="24"/>
        </w:rPr>
        <w:t>determine</w:t>
      </w:r>
      <w:r w:rsidRPr="04D3E725" w:rsidR="00763A92">
        <w:rPr>
          <w:rFonts w:ascii="Times New Roman" w:hAnsi="Times New Roman" w:eastAsia="Times New Roman" w:cs="Times New Roman"/>
          <w:sz w:val="24"/>
          <w:szCs w:val="24"/>
        </w:rPr>
        <w:t xml:space="preserve"> its financial performance</w:t>
      </w:r>
      <w:r w:rsidRPr="04D3E725" w:rsidR="00763A9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4D3E725" w:rsidR="005B63D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Pr="00D77DD2" w:rsidR="009A1097" w:rsidP="04D3E725" w:rsidRDefault="006675B2" w14:paraId="51E1AE8F" w14:textId="77777777">
      <w:pPr>
        <w:pStyle w:val="Heading2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68" w:id="9"/>
      <w:r w:rsidRPr="04D3E725" w:rsidR="006675B2">
        <w:rPr>
          <w:rFonts w:ascii="Times New Roman" w:hAnsi="Times New Roman" w:eastAsia="Times New Roman" w:cs="Times New Roman"/>
          <w:sz w:val="24"/>
          <w:szCs w:val="24"/>
        </w:rPr>
        <w:t>Strategic decisions made by Tesco based on non-financial and financial data</w:t>
      </w:r>
      <w:bookmarkEnd w:id="9"/>
    </w:p>
    <w:p w:rsidRPr="00D77DD2" w:rsidR="006675B2" w:rsidP="04D3E725" w:rsidRDefault="008F0DDC" w14:paraId="59F28368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8F0DD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Decisions </w:t>
      </w:r>
      <w:r w:rsidRPr="04D3E725" w:rsidR="008F0DD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regarding</w:t>
      </w:r>
      <w:r w:rsidRPr="04D3E725" w:rsidR="008F0DD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 xml:space="preserve"> business expansion</w:t>
      </w:r>
    </w:p>
    <w:p w:rsidRPr="00D77DD2" w:rsidR="00C70D15" w:rsidP="04D3E725" w:rsidRDefault="00201A58" w14:paraId="47A8165B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201A58">
        <w:rPr>
          <w:rFonts w:ascii="Times New Roman" w:hAnsi="Times New Roman" w:eastAsia="Times New Roman" w:cs="Times New Roman"/>
          <w:sz w:val="24"/>
          <w:szCs w:val="24"/>
        </w:rPr>
        <w:t xml:space="preserve">Tesco uses </w:t>
      </w:r>
      <w:r w:rsidRPr="04D3E725" w:rsidR="002C5CCF">
        <w:rPr>
          <w:rFonts w:ascii="Times New Roman" w:hAnsi="Times New Roman" w:eastAsia="Times New Roman" w:cs="Times New Roman"/>
          <w:sz w:val="24"/>
          <w:szCs w:val="24"/>
        </w:rPr>
        <w:t xml:space="preserve">its </w:t>
      </w:r>
      <w:r w:rsidRPr="04D3E725" w:rsidR="008F325F">
        <w:rPr>
          <w:rFonts w:ascii="Times New Roman" w:hAnsi="Times New Roman" w:eastAsia="Times New Roman" w:cs="Times New Roman"/>
          <w:sz w:val="24"/>
          <w:szCs w:val="24"/>
        </w:rPr>
        <w:t>KPIs for making</w:t>
      </w:r>
      <w:r w:rsidRPr="04D3E725" w:rsidR="002C5CCF">
        <w:rPr>
          <w:rFonts w:ascii="Times New Roman" w:hAnsi="Times New Roman" w:eastAsia="Times New Roman" w:cs="Times New Roman"/>
          <w:sz w:val="24"/>
          <w:szCs w:val="24"/>
        </w:rPr>
        <w:t xml:space="preserve"> significant decisions </w:t>
      </w:r>
      <w:r w:rsidRPr="04D3E725" w:rsidR="002C5CCF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04D3E725" w:rsidR="002C5CCF">
        <w:rPr>
          <w:rFonts w:ascii="Times New Roman" w:hAnsi="Times New Roman" w:eastAsia="Times New Roman" w:cs="Times New Roman"/>
          <w:sz w:val="24"/>
          <w:szCs w:val="24"/>
        </w:rPr>
        <w:t xml:space="preserve"> business. The respective company makes </w:t>
      </w:r>
      <w:r w:rsidRPr="04D3E725" w:rsidR="00C70D15">
        <w:rPr>
          <w:rFonts w:ascii="Times New Roman" w:hAnsi="Times New Roman" w:eastAsia="Times New Roman" w:cs="Times New Roman"/>
          <w:sz w:val="24"/>
          <w:szCs w:val="24"/>
        </w:rPr>
        <w:t xml:space="preserve">business decisions </w:t>
      </w:r>
      <w:r w:rsidRPr="04D3E725" w:rsidR="00C70D15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04D3E725" w:rsidR="00C70D15">
        <w:rPr>
          <w:rFonts w:ascii="Times New Roman" w:hAnsi="Times New Roman" w:eastAsia="Times New Roman" w:cs="Times New Roman"/>
          <w:sz w:val="24"/>
          <w:szCs w:val="24"/>
        </w:rPr>
        <w:t xml:space="preserve"> expanding its branch </w:t>
      </w:r>
      <w:r w:rsidRPr="04D3E725" w:rsidR="00C70D15">
        <w:rPr>
          <w:rFonts w:ascii="Times New Roman" w:hAnsi="Times New Roman" w:eastAsia="Times New Roman" w:cs="Times New Roman"/>
          <w:sz w:val="24"/>
          <w:szCs w:val="24"/>
        </w:rPr>
        <w:t>on the basis of</w:t>
      </w:r>
      <w:r w:rsidRPr="04D3E725" w:rsidR="00C70D15">
        <w:rPr>
          <w:rFonts w:ascii="Times New Roman" w:hAnsi="Times New Roman" w:eastAsia="Times New Roman" w:cs="Times New Roman"/>
          <w:sz w:val="24"/>
          <w:szCs w:val="24"/>
        </w:rPr>
        <w:t xml:space="preserve"> its revenue growth and market share. If Tesco opens new stores in a new location, it can contribute to increased revenue.</w:t>
      </w:r>
    </w:p>
    <w:p w:rsidRPr="00D77DD2" w:rsidR="00C70D15" w:rsidP="04D3E725" w:rsidRDefault="00704008" w14:paraId="166E7847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704008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Improvement of efficiency</w:t>
      </w:r>
    </w:p>
    <w:p w:rsidRPr="00D77DD2" w:rsidR="00704008" w:rsidP="04D3E725" w:rsidRDefault="009826B2" w14:paraId="2708FFC1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9826B2">
        <w:rPr>
          <w:rFonts w:ascii="Times New Roman" w:hAnsi="Times New Roman" w:eastAsia="Times New Roman" w:cs="Times New Roman"/>
          <w:sz w:val="24"/>
          <w:szCs w:val="24"/>
        </w:rPr>
        <w:t xml:space="preserve">Tesco can implement cost-cutting measures in its operation by using AI, decreasing waste, and enhancing supply chain management. </w:t>
      </w:r>
      <w:r w:rsidRPr="04D3E725" w:rsidR="00587C52">
        <w:rPr>
          <w:rFonts w:ascii="Times New Roman" w:hAnsi="Times New Roman" w:eastAsia="Times New Roman" w:cs="Times New Roman"/>
          <w:sz w:val="24"/>
          <w:szCs w:val="24"/>
        </w:rPr>
        <w:t xml:space="preserve">Management accountants </w:t>
      </w:r>
      <w:r w:rsidRPr="04D3E725" w:rsidR="00FE70DE">
        <w:rPr>
          <w:rFonts w:ascii="Times New Roman" w:hAnsi="Times New Roman" w:eastAsia="Times New Roman" w:cs="Times New Roman"/>
          <w:sz w:val="24"/>
          <w:szCs w:val="24"/>
        </w:rPr>
        <w:t xml:space="preserve">can analyse its cost structure to compare budgeted costs with actual costs. </w:t>
      </w:r>
    </w:p>
    <w:p w:rsidRPr="00D77DD2" w:rsidR="00875F03" w:rsidP="04D3E725" w:rsidRDefault="00875F03" w14:paraId="1F485F4A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875F03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Investing in technology</w:t>
      </w:r>
    </w:p>
    <w:p w:rsidRPr="00D77DD2" w:rsidR="008A4EC9" w:rsidP="04D3E725" w:rsidRDefault="005852CB" w14:paraId="367C5AFF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5852CB">
        <w:rPr>
          <w:rFonts w:ascii="Times New Roman" w:hAnsi="Times New Roman" w:eastAsia="Times New Roman" w:cs="Times New Roman"/>
          <w:sz w:val="24"/>
          <w:szCs w:val="24"/>
        </w:rPr>
        <w:t>Tesco should invest in technologies such as check-out machines and online delivery systems to improve its operation</w:t>
      </w:r>
      <w:r w:rsidRPr="04D3E725" w:rsidR="000779D4">
        <w:rPr>
          <w:rFonts w:ascii="Times New Roman" w:hAnsi="Times New Roman" w:eastAsia="Times New Roman" w:cs="Times New Roman"/>
          <w:sz w:val="24"/>
          <w:szCs w:val="24"/>
        </w:rPr>
        <w:t xml:space="preserve"> as well as enhance customer satisfaction</w:t>
      </w:r>
      <w:r w:rsidRPr="04D3E725" w:rsidR="00A81876">
        <w:rPr>
          <w:rFonts w:ascii="Times New Roman" w:hAnsi="Times New Roman" w:eastAsia="Times New Roman" w:cs="Times New Roman"/>
          <w:sz w:val="24"/>
          <w:szCs w:val="24"/>
        </w:rPr>
        <w:t xml:space="preserve"> (Wolniak </w:t>
      </w:r>
      <w:r w:rsidRPr="04D3E725" w:rsidR="00A81876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et al</w:t>
      </w:r>
      <w:r w:rsidRPr="04D3E725" w:rsidR="00A81876">
        <w:rPr>
          <w:rFonts w:ascii="Times New Roman" w:hAnsi="Times New Roman" w:eastAsia="Times New Roman" w:cs="Times New Roman"/>
          <w:sz w:val="24"/>
          <w:szCs w:val="24"/>
        </w:rPr>
        <w:t>., 2024)</w:t>
      </w:r>
      <w:r w:rsidRPr="04D3E725" w:rsidR="000779D4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4D3E725" w:rsidR="00590447">
        <w:rPr>
          <w:rFonts w:ascii="Times New Roman" w:hAnsi="Times New Roman" w:eastAsia="Times New Roman" w:cs="Times New Roman"/>
          <w:sz w:val="24"/>
          <w:szCs w:val="24"/>
        </w:rPr>
        <w:t>Management accountants can use techniques like return on investment to ensure that the investments contribute to the</w:t>
      </w:r>
      <w:r w:rsidRPr="04D3E725" w:rsidR="00400219">
        <w:rPr>
          <w:rFonts w:ascii="Times New Roman" w:hAnsi="Times New Roman" w:eastAsia="Times New Roman" w:cs="Times New Roman"/>
          <w:sz w:val="24"/>
          <w:szCs w:val="24"/>
        </w:rPr>
        <w:t xml:space="preserve"> profitability of the company. </w:t>
      </w:r>
    </w:p>
    <w:p w:rsidRPr="00D77DD2" w:rsidR="008A4EC9" w:rsidP="04D3E725" w:rsidRDefault="008A4EC9" w14:paraId="5BBBBC8E" w14:textId="77777777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4D3E725">
        <w:rPr>
          <w:rFonts w:ascii="Times New Roman" w:hAnsi="Times New Roman" w:eastAsia="Times New Roman" w:cs="Times New Roman"/>
          <w:sz w:val="24"/>
          <w:szCs w:val="24"/>
        </w:rPr>
        <w:br w:type="page"/>
      </w:r>
    </w:p>
    <w:p w:rsidRPr="00D77DD2" w:rsidR="00FF660F" w:rsidP="04D3E725" w:rsidRDefault="008A4EC9" w14:paraId="4C3D7E35" w14:textId="77777777">
      <w:pPr>
        <w:pStyle w:val="Heading1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69" w:id="10"/>
      <w:r w:rsidRPr="04D3E725" w:rsidR="008A4EC9">
        <w:rPr>
          <w:rFonts w:ascii="Times New Roman" w:hAnsi="Times New Roman" w:eastAsia="Times New Roman" w:cs="Times New Roman"/>
          <w:sz w:val="24"/>
          <w:szCs w:val="24"/>
        </w:rPr>
        <w:t>Sustainability as well as Ethical Consideration</w:t>
      </w:r>
      <w:r w:rsidRPr="04D3E725" w:rsidR="00FF660F">
        <w:rPr>
          <w:rFonts w:ascii="Times New Roman" w:hAnsi="Times New Roman" w:eastAsia="Times New Roman" w:cs="Times New Roman"/>
          <w:sz w:val="24"/>
          <w:szCs w:val="24"/>
        </w:rPr>
        <w:t>s</w:t>
      </w:r>
      <w:bookmarkEnd w:id="10"/>
    </w:p>
    <w:p w:rsidRPr="00D77DD2" w:rsidR="00FF660F" w:rsidP="04D3E725" w:rsidRDefault="00FF660F" w14:paraId="6E1FA34C" w14:textId="77777777">
      <w:pPr>
        <w:pStyle w:val="Heading2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70" w:id="11"/>
      <w:r w:rsidRPr="04D3E725" w:rsidR="00FF660F">
        <w:rPr>
          <w:rFonts w:ascii="Times New Roman" w:hAnsi="Times New Roman" w:eastAsia="Times New Roman" w:cs="Times New Roman"/>
          <w:sz w:val="24"/>
          <w:szCs w:val="24"/>
        </w:rPr>
        <w:t xml:space="preserve">Illustrating the way </w:t>
      </w:r>
      <w:r w:rsidRPr="04D3E725" w:rsidR="00DF14F9">
        <w:rPr>
          <w:rFonts w:ascii="Times New Roman" w:hAnsi="Times New Roman" w:eastAsia="Times New Roman" w:cs="Times New Roman"/>
          <w:sz w:val="24"/>
          <w:szCs w:val="24"/>
        </w:rPr>
        <w:t>Tesco integrates sustainability into its economic decision-making</w:t>
      </w:r>
      <w:bookmarkEnd w:id="11"/>
    </w:p>
    <w:p w:rsidRPr="00D77DD2" w:rsidR="000F6631" w:rsidP="04D3E725" w:rsidRDefault="004E49D1" w14:paraId="4EC897F7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4E49D1">
        <w:rPr>
          <w:rFonts w:ascii="Times New Roman" w:hAnsi="Times New Roman" w:eastAsia="Times New Roman" w:cs="Times New Roman"/>
          <w:sz w:val="24"/>
          <w:szCs w:val="24"/>
        </w:rPr>
        <w:t xml:space="preserve">Tesco integrates sustainability into its decision-making process related to finance by implementing </w:t>
      </w:r>
      <w:r w:rsidRPr="04D3E725" w:rsidR="00F546DF">
        <w:rPr>
          <w:rFonts w:ascii="Times New Roman" w:hAnsi="Times New Roman" w:eastAsia="Times New Roman" w:cs="Times New Roman"/>
          <w:sz w:val="24"/>
          <w:szCs w:val="24"/>
        </w:rPr>
        <w:t xml:space="preserve">sustainability targets called </w:t>
      </w:r>
      <w:r w:rsidRPr="04D3E725" w:rsidR="004E49D1">
        <w:rPr>
          <w:rFonts w:ascii="Times New Roman" w:hAnsi="Times New Roman" w:eastAsia="Times New Roman" w:cs="Times New Roman"/>
          <w:sz w:val="24"/>
          <w:szCs w:val="24"/>
        </w:rPr>
        <w:t>“Little Helps”</w:t>
      </w:r>
      <w:r w:rsidRPr="04D3E725" w:rsidR="00F546DF">
        <w:rPr>
          <w:rFonts w:ascii="Times New Roman" w:hAnsi="Times New Roman" w:eastAsia="Times New Roman" w:cs="Times New Roman"/>
          <w:sz w:val="24"/>
          <w:szCs w:val="24"/>
        </w:rPr>
        <w:t xml:space="preserve"> into its KPIs as well as long-term business </w:t>
      </w:r>
      <w:r w:rsidRPr="04D3E725" w:rsidR="00F546DF">
        <w:rPr>
          <w:rFonts w:ascii="Times New Roman" w:hAnsi="Times New Roman" w:eastAsia="Times New Roman" w:cs="Times New Roman"/>
          <w:sz w:val="24"/>
          <w:szCs w:val="24"/>
        </w:rPr>
        <w:t>objectives</w:t>
      </w:r>
      <w:r w:rsidRPr="04D3E725" w:rsidR="00F546DF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4D3E725" w:rsidR="00D03610">
        <w:rPr>
          <w:rFonts w:ascii="Times New Roman" w:hAnsi="Times New Roman" w:eastAsia="Times New Roman" w:cs="Times New Roman"/>
          <w:sz w:val="24"/>
          <w:szCs w:val="24"/>
        </w:rPr>
        <w:t xml:space="preserve">The respective company also uses </w:t>
      </w:r>
      <w:r w:rsidRPr="04D3E725" w:rsidR="008E6D3F">
        <w:rPr>
          <w:rFonts w:ascii="Times New Roman" w:hAnsi="Times New Roman" w:eastAsia="Times New Roman" w:cs="Times New Roman"/>
          <w:sz w:val="24"/>
          <w:szCs w:val="24"/>
        </w:rPr>
        <w:t xml:space="preserve">credit facilities as well as sustainability-linked bonds with interest rates. </w:t>
      </w:r>
    </w:p>
    <w:p w:rsidRPr="00D77DD2" w:rsidR="009156A2" w:rsidP="04D3E725" w:rsidRDefault="009156A2" w14:paraId="007AB43A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9156A2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Performance-linked finance</w:t>
      </w:r>
    </w:p>
    <w:p w:rsidRPr="00D77DD2" w:rsidR="009F469D" w:rsidP="04D3E725" w:rsidRDefault="00C418D3" w14:paraId="7E60D235" w14:textId="2ED37E1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D77DD2" w:rsidR="00C418D3">
        <w:rPr/>
        <w:t>Tesco, the grocery company in the UK announced significant plans to develop a supply chain finance program which is sustainability-linked</w:t>
      </w:r>
      <w:r w:rsidRPr="00D77DD2" w:rsidR="00B52CF5">
        <w:rPr/>
        <w:t xml:space="preserve"> </w:t>
      </w:r>
      <w:sdt>
        <w:sdtPr>
          <w:id w:val="-644816918"/>
          <w:citation/>
          <w:placeholder>
            <w:docPart w:val="DefaultPlaceholder_1081868574"/>
          </w:placeholder>
          <w:rPr>
            <w:rFonts w:ascii="Times New Roman" w:hAnsi="Times New Roman" w:eastAsia="Times New Roman" w:cs="Times New Roman"/>
            <w:noProof/>
            <w:sz w:val="24"/>
            <w:szCs w:val="24"/>
          </w:rPr>
        </w:sdtPr>
        <w:sdtEndPr/>
        <w:sdtContent>
          <w:r w:rsidRPr="00D77DD2" w:rsidR="00B52CF5">
            <w:fldChar w:fldCharType="begin"/>
          </w:r>
          <w:r w:rsidRPr="00D77DD2" w:rsidR="00B52CF5">
            <w:instrText xml:space="preserve"> CITATION Tes266 \l 1033 </w:instrText>
          </w:r>
          <w:r w:rsidRPr="00D77DD2" w:rsidR="00B52CF5">
            <w:fldChar w:fldCharType="separate"/>
          </w:r>
          <w:r w:rsidRPr="04D3E725" w:rsidR="00B52CF5">
            <w:rPr>
              <w:rFonts w:ascii="Times New Roman" w:hAnsi="Times New Roman" w:eastAsia="Times New Roman" w:cs="Times New Roman"/>
              <w:noProof/>
              <w:sz w:val="24"/>
              <w:szCs w:val="24"/>
            </w:rPr>
            <w:t>(Tesco PLC, 2026)</w:t>
          </w:r>
          <w:r w:rsidRPr="00D77DD2" w:rsidR="00B52CF5">
            <w:fldChar w:fldCharType="end"/>
          </w:r>
        </w:sdtContent>
      </w:sdt>
      <w:r w:rsidRPr="00D77DD2" w:rsidR="00C418D3">
        <w:rPr/>
        <w:t xml:space="preserve">. </w:t>
      </w:r>
      <w:r w:rsidRPr="00D77DD2" w:rsidR="00C24855">
        <w:rPr/>
        <w:t xml:space="preserve">It offers </w:t>
      </w:r>
      <w:r w:rsidRPr="00D77DD2" w:rsidR="00CD3598">
        <w:rPr/>
        <w:t xml:space="preserve">suppliers financing rates </w:t>
      </w:r>
      <w:r w:rsidRPr="00D77DD2" w:rsidR="4185E07C">
        <w:rPr/>
        <w:t xml:space="preserve">based on</w:t>
      </w:r>
      <w:r w:rsidRPr="00D77DD2" w:rsidR="00CD3598">
        <w:rPr/>
        <w:t xml:space="preserve"> their emissions reduction targets, development against sustainability </w:t>
      </w:r>
      <w:r w:rsidRPr="00D77DD2" w:rsidR="00CD3598">
        <w:rPr/>
        <w:t xml:space="preserve">objectives</w:t>
      </w:r>
      <w:r w:rsidRPr="00D77DD2" w:rsidR="00CD3598">
        <w:rPr/>
        <w:t xml:space="preserve">, and carbon data disclosure. </w:t>
      </w:r>
    </w:p>
    <w:p w:rsidRPr="00D77DD2" w:rsidR="009F469D" w:rsidP="04D3E725" w:rsidRDefault="009F469D" w14:paraId="636D43D9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9F469D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Supplier financing</w:t>
      </w:r>
    </w:p>
    <w:p w:rsidRPr="00D77DD2" w:rsidR="008F0DDC" w:rsidP="04D3E725" w:rsidRDefault="00D64F15" w14:paraId="71D0C64D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D64F15">
        <w:rPr>
          <w:rFonts w:ascii="Times New Roman" w:hAnsi="Times New Roman" w:eastAsia="Times New Roman" w:cs="Times New Roman"/>
          <w:sz w:val="24"/>
          <w:szCs w:val="24"/>
        </w:rPr>
        <w:t>Tesco builds partnership with Santander as it offers suppliers significant financing rates based on the sustainability criteria</w:t>
      </w:r>
      <w:r w:rsidRPr="04D3E725" w:rsidR="00A94FC2">
        <w:rPr>
          <w:rFonts w:ascii="Times New Roman" w:hAnsi="Times New Roman" w:eastAsia="Times New Roman" w:cs="Times New Roman"/>
          <w:sz w:val="24"/>
          <w:szCs w:val="24"/>
        </w:rPr>
        <w:t xml:space="preserve"> such as </w:t>
      </w:r>
      <w:r w:rsidRPr="04D3E725" w:rsidR="005310EE">
        <w:rPr>
          <w:rFonts w:ascii="Times New Roman" w:hAnsi="Times New Roman" w:eastAsia="Times New Roman" w:cs="Times New Roman"/>
          <w:sz w:val="24"/>
          <w:szCs w:val="24"/>
        </w:rPr>
        <w:t>setting reduction targets. It</w:t>
      </w:r>
      <w:r w:rsidRPr="04D3E725" w:rsidR="004A2B57">
        <w:rPr>
          <w:rFonts w:ascii="Times New Roman" w:hAnsi="Times New Roman" w:eastAsia="Times New Roman" w:cs="Times New Roman"/>
          <w:sz w:val="24"/>
          <w:szCs w:val="24"/>
        </w:rPr>
        <w:t xml:space="preserve"> helps</w:t>
      </w:r>
      <w:r w:rsidRPr="04D3E725" w:rsidR="005310EE">
        <w:rPr>
          <w:rFonts w:ascii="Times New Roman" w:hAnsi="Times New Roman" w:eastAsia="Times New Roman" w:cs="Times New Roman"/>
          <w:sz w:val="24"/>
          <w:szCs w:val="24"/>
        </w:rPr>
        <w:t xml:space="preserve"> the respective company</w:t>
      </w:r>
      <w:r w:rsidRPr="04D3E725" w:rsidR="0094619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4A2B57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04D3E725" w:rsidR="0094619A">
        <w:rPr>
          <w:rFonts w:ascii="Times New Roman" w:hAnsi="Times New Roman" w:eastAsia="Times New Roman" w:cs="Times New Roman"/>
          <w:sz w:val="24"/>
          <w:szCs w:val="24"/>
        </w:rPr>
        <w:t>ensur</w:t>
      </w:r>
      <w:r w:rsidRPr="04D3E725" w:rsidR="004A2B57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04D3E725" w:rsidR="0094619A">
        <w:rPr>
          <w:rFonts w:ascii="Times New Roman" w:hAnsi="Times New Roman" w:eastAsia="Times New Roman" w:cs="Times New Roman"/>
          <w:sz w:val="24"/>
          <w:szCs w:val="24"/>
        </w:rPr>
        <w:t xml:space="preserve"> sustainability in their operations</w:t>
      </w:r>
      <w:r w:rsidRPr="04D3E725" w:rsidR="004A2B57">
        <w:rPr>
          <w:rFonts w:ascii="Times New Roman" w:hAnsi="Times New Roman" w:eastAsia="Times New Roman" w:cs="Times New Roman"/>
          <w:sz w:val="24"/>
          <w:szCs w:val="24"/>
        </w:rPr>
        <w:t xml:space="preserve"> particularly in financial operations.</w:t>
      </w:r>
      <w:r w:rsidRPr="04D3E725" w:rsidR="0094619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Pr="00D77DD2" w:rsidR="0044143A" w:rsidP="04D3E725" w:rsidRDefault="0044143A" w14:paraId="71547C71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44143A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Energy-efficient technology</w:t>
      </w:r>
    </w:p>
    <w:p w:rsidRPr="00D77DD2" w:rsidR="00952394" w:rsidP="04D3E725" w:rsidRDefault="00A6002F" w14:paraId="513700A6" w14:textId="7BB706E3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A6002F">
        <w:rPr>
          <w:rFonts w:ascii="Times New Roman" w:hAnsi="Times New Roman" w:eastAsia="Times New Roman" w:cs="Times New Roman"/>
          <w:sz w:val="24"/>
          <w:szCs w:val="24"/>
        </w:rPr>
        <w:t>I</w:t>
      </w:r>
      <w:r w:rsidRPr="04D3E725" w:rsidR="00DF73CD">
        <w:rPr>
          <w:rFonts w:ascii="Times New Roman" w:hAnsi="Times New Roman" w:eastAsia="Times New Roman" w:cs="Times New Roman"/>
          <w:sz w:val="24"/>
          <w:szCs w:val="24"/>
        </w:rPr>
        <w:t xml:space="preserve">nvesting </w:t>
      </w:r>
      <w:r w:rsidRPr="04D3E725" w:rsidR="00A6002F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04D3E725" w:rsidR="00DF73CD">
        <w:rPr>
          <w:rFonts w:ascii="Times New Roman" w:hAnsi="Times New Roman" w:eastAsia="Times New Roman" w:cs="Times New Roman"/>
          <w:sz w:val="24"/>
          <w:szCs w:val="24"/>
        </w:rPr>
        <w:t xml:space="preserve">energy-efficient technologies </w:t>
      </w:r>
      <w:r w:rsidRPr="04D3E725" w:rsidR="00A6002F">
        <w:rPr>
          <w:rFonts w:ascii="Times New Roman" w:hAnsi="Times New Roman" w:eastAsia="Times New Roman" w:cs="Times New Roman"/>
          <w:sz w:val="24"/>
          <w:szCs w:val="24"/>
        </w:rPr>
        <w:t xml:space="preserve">can help Tesco to promote sustainability </w:t>
      </w:r>
      <w:r w:rsidRPr="04D3E725" w:rsidR="00DF73CD">
        <w:rPr>
          <w:rFonts w:ascii="Times New Roman" w:hAnsi="Times New Roman" w:eastAsia="Times New Roman" w:cs="Times New Roman"/>
          <w:sz w:val="24"/>
          <w:szCs w:val="24"/>
        </w:rPr>
        <w:t xml:space="preserve">in its operations. </w:t>
      </w:r>
      <w:r w:rsidRPr="04D3E725" w:rsidR="00197B19">
        <w:rPr>
          <w:rFonts w:ascii="Times New Roman" w:hAnsi="Times New Roman" w:eastAsia="Times New Roman" w:cs="Times New Roman"/>
          <w:sz w:val="24"/>
          <w:szCs w:val="24"/>
        </w:rPr>
        <w:t xml:space="preserve">The respective company </w:t>
      </w:r>
      <w:r w:rsidRPr="04D3E725" w:rsidR="009F207F">
        <w:rPr>
          <w:rFonts w:ascii="Times New Roman" w:hAnsi="Times New Roman" w:eastAsia="Times New Roman" w:cs="Times New Roman"/>
          <w:sz w:val="24"/>
          <w:szCs w:val="24"/>
        </w:rPr>
        <w:t>integrates</w:t>
      </w:r>
      <w:r w:rsidRPr="04D3E725" w:rsidR="00197B19">
        <w:rPr>
          <w:rFonts w:ascii="Times New Roman" w:hAnsi="Times New Roman" w:eastAsia="Times New Roman" w:cs="Times New Roman"/>
          <w:sz w:val="24"/>
          <w:szCs w:val="24"/>
        </w:rPr>
        <w:t xml:space="preserve"> solar panels and other renewable energy-sources to </w:t>
      </w:r>
      <w:r w:rsidRPr="04D3E725" w:rsidR="009F207F">
        <w:rPr>
          <w:rFonts w:ascii="Times New Roman" w:hAnsi="Times New Roman" w:eastAsia="Times New Roman" w:cs="Times New Roman"/>
          <w:sz w:val="24"/>
          <w:szCs w:val="24"/>
        </w:rPr>
        <w:t xml:space="preserve">ensure </w:t>
      </w:r>
      <w:r w:rsidRPr="04D3E725" w:rsidR="00C111BD">
        <w:rPr>
          <w:rFonts w:ascii="Times New Roman" w:hAnsi="Times New Roman" w:eastAsia="Times New Roman" w:cs="Times New Roman"/>
          <w:sz w:val="24"/>
          <w:szCs w:val="24"/>
        </w:rPr>
        <w:t>sustainability</w:t>
      </w:r>
      <w:r w:rsidRPr="04D3E725" w:rsidR="00C607DD">
        <w:rPr>
          <w:rFonts w:ascii="Times New Roman" w:hAnsi="Times New Roman" w:eastAsia="Times New Roman" w:cs="Times New Roman"/>
          <w:sz w:val="24"/>
          <w:szCs w:val="24"/>
        </w:rPr>
        <w:t xml:space="preserve"> (Terzis and </w:t>
      </w:r>
      <w:r w:rsidRPr="04D3E725" w:rsidR="00C607DD">
        <w:rPr>
          <w:rFonts w:ascii="Times New Roman" w:hAnsi="Times New Roman" w:eastAsia="Times New Roman" w:cs="Times New Roman"/>
          <w:sz w:val="24"/>
          <w:szCs w:val="24"/>
        </w:rPr>
        <w:t>Gotzamani</w:t>
      </w:r>
      <w:r w:rsidRPr="04D3E725" w:rsidR="00C607DD">
        <w:rPr>
          <w:rFonts w:ascii="Times New Roman" w:hAnsi="Times New Roman" w:eastAsia="Times New Roman" w:cs="Times New Roman"/>
          <w:sz w:val="24"/>
          <w:szCs w:val="24"/>
        </w:rPr>
        <w:t>, 2025</w:t>
      </w:r>
      <w:r w:rsidRPr="04D3E725" w:rsidR="00C607DD"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 w:rsidRPr="04D3E725" w:rsidR="00C111BD">
        <w:rPr>
          <w:rFonts w:ascii="Times New Roman" w:hAnsi="Times New Roman" w:eastAsia="Times New Roman" w:cs="Times New Roman"/>
          <w:sz w:val="24"/>
          <w:szCs w:val="24"/>
        </w:rPr>
        <w:t>.</w:t>
      </w:r>
      <w:r w:rsidRPr="04D3E725" w:rsidR="00C111BD">
        <w:rPr>
          <w:rFonts w:ascii="Times New Roman" w:hAnsi="Times New Roman" w:eastAsia="Times New Roman" w:cs="Times New Roman"/>
          <w:sz w:val="24"/>
          <w:szCs w:val="24"/>
        </w:rPr>
        <w:t xml:space="preserve"> Management accountants use many</w:t>
      </w:r>
      <w:r w:rsidRPr="04D3E725" w:rsidR="00891866">
        <w:rPr>
          <w:rFonts w:ascii="Times New Roman" w:hAnsi="Times New Roman" w:eastAsia="Times New Roman" w:cs="Times New Roman"/>
          <w:sz w:val="24"/>
          <w:szCs w:val="24"/>
        </w:rPr>
        <w:t xml:space="preserve"> techniques like cost-benefit analysis to </w:t>
      </w:r>
      <w:r w:rsidRPr="04D3E725" w:rsidR="00891866">
        <w:rPr>
          <w:rFonts w:ascii="Times New Roman" w:hAnsi="Times New Roman" w:eastAsia="Times New Roman" w:cs="Times New Roman"/>
          <w:sz w:val="24"/>
          <w:szCs w:val="24"/>
        </w:rPr>
        <w:t>identify</w:t>
      </w:r>
      <w:r w:rsidRPr="04D3E725" w:rsidR="00891866">
        <w:rPr>
          <w:rFonts w:ascii="Times New Roman" w:hAnsi="Times New Roman" w:eastAsia="Times New Roman" w:cs="Times New Roman"/>
          <w:sz w:val="24"/>
          <w:szCs w:val="24"/>
        </w:rPr>
        <w:t xml:space="preserve"> whether this technique reduce energy costs. </w:t>
      </w:r>
      <w:r w:rsidRPr="04D3E725" w:rsidR="00F66B51">
        <w:rPr>
          <w:rFonts w:ascii="Times New Roman" w:hAnsi="Times New Roman" w:eastAsia="Times New Roman" w:cs="Times New Roman"/>
          <w:sz w:val="24"/>
          <w:szCs w:val="24"/>
        </w:rPr>
        <w:t xml:space="preserve">This </w:t>
      </w:r>
      <w:r w:rsidRPr="04D3E725" w:rsidR="5832D849">
        <w:rPr>
          <w:rFonts w:ascii="Times New Roman" w:hAnsi="Times New Roman" w:eastAsia="Times New Roman" w:cs="Times New Roman"/>
          <w:sz w:val="24"/>
          <w:szCs w:val="24"/>
        </w:rPr>
        <w:t>initiative</w:t>
      </w:r>
      <w:r w:rsidRPr="04D3E725" w:rsidR="00F66B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F66B51">
        <w:rPr>
          <w:rFonts w:ascii="Times New Roman" w:hAnsi="Times New Roman" w:eastAsia="Times New Roman" w:cs="Times New Roman"/>
          <w:sz w:val="24"/>
          <w:szCs w:val="24"/>
        </w:rPr>
        <w:t>assists</w:t>
      </w:r>
      <w:r w:rsidRPr="04D3E725" w:rsidR="00F66B51">
        <w:rPr>
          <w:rFonts w:ascii="Times New Roman" w:hAnsi="Times New Roman" w:eastAsia="Times New Roman" w:cs="Times New Roman"/>
          <w:sz w:val="24"/>
          <w:szCs w:val="24"/>
        </w:rPr>
        <w:t xml:space="preserve"> the</w:t>
      </w:r>
      <w:r w:rsidRPr="04D3E725" w:rsidR="009F207F">
        <w:rPr>
          <w:rFonts w:ascii="Times New Roman" w:hAnsi="Times New Roman" w:eastAsia="Times New Roman" w:cs="Times New Roman"/>
          <w:sz w:val="24"/>
          <w:szCs w:val="24"/>
        </w:rPr>
        <w:t xml:space="preserve"> chosen</w:t>
      </w:r>
      <w:r w:rsidRPr="04D3E725" w:rsidR="00F66B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F3214B">
        <w:rPr>
          <w:rFonts w:ascii="Times New Roman" w:hAnsi="Times New Roman" w:eastAsia="Times New Roman" w:cs="Times New Roman"/>
          <w:sz w:val="24"/>
          <w:szCs w:val="24"/>
        </w:rPr>
        <w:t>firm</w:t>
      </w:r>
      <w:r w:rsidRPr="04D3E725" w:rsidR="00F66B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F3214B">
        <w:rPr>
          <w:rFonts w:ascii="Times New Roman" w:hAnsi="Times New Roman" w:eastAsia="Times New Roman" w:cs="Times New Roman"/>
          <w:sz w:val="24"/>
          <w:szCs w:val="24"/>
        </w:rPr>
        <w:t>in ensuring</w:t>
      </w:r>
      <w:r w:rsidRPr="04D3E725" w:rsidR="00F66B51">
        <w:rPr>
          <w:rFonts w:ascii="Times New Roman" w:hAnsi="Times New Roman" w:eastAsia="Times New Roman" w:cs="Times New Roman"/>
          <w:sz w:val="24"/>
          <w:szCs w:val="24"/>
        </w:rPr>
        <w:t xml:space="preserve"> profitability for a long-term while</w:t>
      </w:r>
      <w:r w:rsidRPr="04D3E725" w:rsidR="00414F4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414F4C">
        <w:rPr>
          <w:rFonts w:ascii="Times New Roman" w:hAnsi="Times New Roman" w:eastAsia="Times New Roman" w:cs="Times New Roman"/>
          <w:sz w:val="24"/>
          <w:szCs w:val="24"/>
        </w:rPr>
        <w:t>maintaining</w:t>
      </w:r>
      <w:r w:rsidRPr="04D3E725" w:rsidR="00414F4C">
        <w:rPr>
          <w:rFonts w:ascii="Times New Roman" w:hAnsi="Times New Roman" w:eastAsia="Times New Roman" w:cs="Times New Roman"/>
          <w:sz w:val="24"/>
          <w:szCs w:val="24"/>
        </w:rPr>
        <w:t xml:space="preserve"> sustainability. </w:t>
      </w:r>
    </w:p>
    <w:p w:rsidRPr="00D77DD2" w:rsidR="00C31B74" w:rsidP="04D3E725" w:rsidRDefault="00E574E4" w14:paraId="4620B50C" w14:textId="77777777">
      <w:pPr>
        <w:pStyle w:val="Heading2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71" w:id="12"/>
      <w:r w:rsidRPr="04D3E725" w:rsidR="00E574E4">
        <w:rPr>
          <w:rFonts w:ascii="Times New Roman" w:hAnsi="Times New Roman" w:eastAsia="Times New Roman" w:cs="Times New Roman"/>
          <w:sz w:val="24"/>
          <w:szCs w:val="24"/>
        </w:rPr>
        <w:t>Evaluating ethical considerations in pricing strategies and cost management</w:t>
      </w:r>
      <w:bookmarkEnd w:id="12"/>
    </w:p>
    <w:p w:rsidRPr="00D77DD2" w:rsidR="00E574E4" w:rsidP="04D3E725" w:rsidRDefault="00D87A05" w14:paraId="6FCE77E8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D87A05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Cost management</w:t>
      </w:r>
    </w:p>
    <w:p w:rsidRPr="00D77DD2" w:rsidR="00D87A05" w:rsidP="04D3E725" w:rsidRDefault="00D02F46" w14:paraId="5EDAE45C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D02F46">
        <w:rPr>
          <w:rFonts w:ascii="Times New Roman" w:hAnsi="Times New Roman" w:eastAsia="Times New Roman" w:cs="Times New Roman"/>
          <w:sz w:val="24"/>
          <w:szCs w:val="24"/>
        </w:rPr>
        <w:t xml:space="preserve">Ethical considerations in cost management refers to decreasing operational costs without affecting the stakeholders of the company. It is the responsibility of Tesco to </w:t>
      </w:r>
      <w:r w:rsidRPr="04D3E725" w:rsidR="00D02F46">
        <w:rPr>
          <w:rFonts w:ascii="Times New Roman" w:hAnsi="Times New Roman" w:eastAsia="Times New Roman" w:cs="Times New Roman"/>
          <w:sz w:val="24"/>
          <w:szCs w:val="24"/>
        </w:rPr>
        <w:t>maintain</w:t>
      </w:r>
      <w:r w:rsidRPr="04D3E725" w:rsidR="00D02F46">
        <w:rPr>
          <w:rFonts w:ascii="Times New Roman" w:hAnsi="Times New Roman" w:eastAsia="Times New Roman" w:cs="Times New Roman"/>
          <w:sz w:val="24"/>
          <w:szCs w:val="24"/>
        </w:rPr>
        <w:t xml:space="preserve"> social responsibility </w:t>
      </w:r>
      <w:r w:rsidRPr="04D3E725" w:rsidR="006C01C0">
        <w:rPr>
          <w:rFonts w:ascii="Times New Roman" w:hAnsi="Times New Roman" w:eastAsia="Times New Roman" w:cs="Times New Roman"/>
          <w:sz w:val="24"/>
          <w:szCs w:val="24"/>
        </w:rPr>
        <w:t xml:space="preserve">with cost reduction. For instance, to </w:t>
      </w:r>
      <w:r w:rsidRPr="04D3E725" w:rsidR="006C01C0">
        <w:rPr>
          <w:rFonts w:ascii="Times New Roman" w:hAnsi="Times New Roman" w:eastAsia="Times New Roman" w:cs="Times New Roman"/>
          <w:sz w:val="24"/>
          <w:szCs w:val="24"/>
        </w:rPr>
        <w:t>maintain</w:t>
      </w:r>
      <w:r w:rsidRPr="04D3E725" w:rsidR="006C01C0">
        <w:rPr>
          <w:rFonts w:ascii="Times New Roman" w:hAnsi="Times New Roman" w:eastAsia="Times New Roman" w:cs="Times New Roman"/>
          <w:sz w:val="24"/>
          <w:szCs w:val="24"/>
        </w:rPr>
        <w:t xml:space="preserve"> profit, Tesco needs to reduce labour costs. However, the respective company cannot reduce employee wages as it may decrease service qu</w:t>
      </w:r>
      <w:r w:rsidRPr="04D3E725" w:rsidR="00CA78F2">
        <w:rPr>
          <w:rFonts w:ascii="Times New Roman" w:hAnsi="Times New Roman" w:eastAsia="Times New Roman" w:cs="Times New Roman"/>
          <w:sz w:val="24"/>
          <w:szCs w:val="24"/>
        </w:rPr>
        <w:t xml:space="preserve">ality. Therefore, </w:t>
      </w:r>
      <w:r w:rsidRPr="04D3E725" w:rsidR="00747C3D">
        <w:rPr>
          <w:rFonts w:ascii="Times New Roman" w:hAnsi="Times New Roman" w:eastAsia="Times New Roman" w:cs="Times New Roman"/>
          <w:sz w:val="24"/>
          <w:szCs w:val="24"/>
        </w:rPr>
        <w:t>Tesco should balance these aspects effectively by</w:t>
      </w:r>
      <w:r w:rsidRPr="04D3E725" w:rsidR="008352D1">
        <w:rPr>
          <w:rFonts w:ascii="Times New Roman" w:hAnsi="Times New Roman" w:eastAsia="Times New Roman" w:cs="Times New Roman"/>
          <w:sz w:val="24"/>
          <w:szCs w:val="24"/>
        </w:rPr>
        <w:t xml:space="preserve"> developing a safe working environment and </w:t>
      </w:r>
      <w:r w:rsidRPr="04D3E725" w:rsidR="008352D1">
        <w:rPr>
          <w:rFonts w:ascii="Times New Roman" w:hAnsi="Times New Roman" w:eastAsia="Times New Roman" w:cs="Times New Roman"/>
          <w:sz w:val="24"/>
          <w:szCs w:val="24"/>
        </w:rPr>
        <w:t>determining</w:t>
      </w:r>
      <w:r w:rsidRPr="04D3E725" w:rsidR="008352D1">
        <w:rPr>
          <w:rFonts w:ascii="Times New Roman" w:hAnsi="Times New Roman" w:eastAsia="Times New Roman" w:cs="Times New Roman"/>
          <w:sz w:val="24"/>
          <w:szCs w:val="24"/>
        </w:rPr>
        <w:t xml:space="preserve"> fair wages.</w:t>
      </w:r>
    </w:p>
    <w:p w:rsidRPr="00D77DD2" w:rsidR="00096E4C" w:rsidP="04D3E725" w:rsidRDefault="00CB5E59" w14:paraId="0E77789D" w14:textId="77777777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4D3E725" w:rsidR="00CB5E5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Pricing strategies</w:t>
      </w:r>
    </w:p>
    <w:p w:rsidRPr="00D77DD2" w:rsidR="001440B2" w:rsidP="04D3E725" w:rsidRDefault="007B7876" w14:paraId="185AD4B0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7B7876">
        <w:rPr>
          <w:rFonts w:ascii="Times New Roman" w:hAnsi="Times New Roman" w:eastAsia="Times New Roman" w:cs="Times New Roman"/>
          <w:sz w:val="24"/>
          <w:szCs w:val="24"/>
        </w:rPr>
        <w:t xml:space="preserve">Ethical pricing strategies should be </w:t>
      </w:r>
      <w:r w:rsidRPr="04D3E725" w:rsidR="007B7876">
        <w:rPr>
          <w:rFonts w:ascii="Times New Roman" w:hAnsi="Times New Roman" w:eastAsia="Times New Roman" w:cs="Times New Roman"/>
          <w:sz w:val="24"/>
          <w:szCs w:val="24"/>
        </w:rPr>
        <w:t>maintained</w:t>
      </w:r>
      <w:r w:rsidRPr="04D3E725" w:rsidR="007B7876">
        <w:rPr>
          <w:rFonts w:ascii="Times New Roman" w:hAnsi="Times New Roman" w:eastAsia="Times New Roman" w:cs="Times New Roman"/>
          <w:sz w:val="24"/>
          <w:szCs w:val="24"/>
        </w:rPr>
        <w:t xml:space="preserve"> by Tesco to </w:t>
      </w:r>
      <w:r w:rsidRPr="04D3E725" w:rsidR="007B7876">
        <w:rPr>
          <w:rFonts w:ascii="Times New Roman" w:hAnsi="Times New Roman" w:eastAsia="Times New Roman" w:cs="Times New Roman"/>
          <w:sz w:val="24"/>
          <w:szCs w:val="24"/>
        </w:rPr>
        <w:t>operate</w:t>
      </w:r>
      <w:r w:rsidRPr="04D3E725" w:rsidR="007B7876">
        <w:rPr>
          <w:rFonts w:ascii="Times New Roman" w:hAnsi="Times New Roman" w:eastAsia="Times New Roman" w:cs="Times New Roman"/>
          <w:sz w:val="24"/>
          <w:szCs w:val="24"/>
        </w:rPr>
        <w:t xml:space="preserve"> within a competitive industry</w:t>
      </w:r>
      <w:r w:rsidRPr="04D3E725" w:rsidR="00A47397">
        <w:rPr>
          <w:rFonts w:ascii="Times New Roman" w:hAnsi="Times New Roman" w:eastAsia="Times New Roman" w:cs="Times New Roman"/>
          <w:sz w:val="24"/>
          <w:szCs w:val="24"/>
        </w:rPr>
        <w:t xml:space="preserve"> in an effective way. </w:t>
      </w:r>
      <w:r w:rsidRPr="04D3E725" w:rsidR="00F0657A">
        <w:rPr>
          <w:rFonts w:ascii="Times New Roman" w:hAnsi="Times New Roman" w:eastAsia="Times New Roman" w:cs="Times New Roman"/>
          <w:sz w:val="24"/>
          <w:szCs w:val="24"/>
        </w:rPr>
        <w:t>Poor pricing strategies must be removed by the company to ensure competitiveness</w:t>
      </w:r>
      <w:r w:rsidRPr="04D3E725" w:rsidR="0017291F">
        <w:rPr>
          <w:rFonts w:ascii="Times New Roman" w:hAnsi="Times New Roman" w:eastAsia="Times New Roman" w:cs="Times New Roman"/>
          <w:sz w:val="24"/>
          <w:szCs w:val="24"/>
        </w:rPr>
        <w:t xml:space="preserve"> (Woods, 2022)</w:t>
      </w:r>
      <w:r w:rsidRPr="04D3E725" w:rsidR="00F0657A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4D3E725" w:rsidR="004A4418">
        <w:rPr>
          <w:rFonts w:ascii="Times New Roman" w:hAnsi="Times New Roman" w:eastAsia="Times New Roman" w:cs="Times New Roman"/>
          <w:sz w:val="24"/>
          <w:szCs w:val="24"/>
        </w:rPr>
        <w:t>Management accounting should be</w:t>
      </w:r>
      <w:r w:rsidRPr="04D3E725" w:rsidR="002B32D0">
        <w:rPr>
          <w:rFonts w:ascii="Times New Roman" w:hAnsi="Times New Roman" w:eastAsia="Times New Roman" w:cs="Times New Roman"/>
          <w:sz w:val="24"/>
          <w:szCs w:val="24"/>
        </w:rPr>
        <w:t xml:space="preserve"> used by the company for cost analysis and setting competitive prices, which ensures profitability while offering affordability to the customers.</w:t>
      </w:r>
      <w:r w:rsidRPr="04D3E725" w:rsidR="003556E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5377E8">
        <w:rPr>
          <w:rFonts w:ascii="Times New Roman" w:hAnsi="Times New Roman" w:eastAsia="Times New Roman" w:cs="Times New Roman"/>
          <w:sz w:val="24"/>
          <w:szCs w:val="24"/>
        </w:rPr>
        <w:t>Clubcard discounts offered by Tesc</w:t>
      </w:r>
      <w:r w:rsidRPr="04D3E725" w:rsidR="000347F9">
        <w:rPr>
          <w:rFonts w:ascii="Times New Roman" w:hAnsi="Times New Roman" w:eastAsia="Times New Roman" w:cs="Times New Roman"/>
          <w:sz w:val="24"/>
          <w:szCs w:val="24"/>
        </w:rPr>
        <w:t xml:space="preserve">o </w:t>
      </w:r>
      <w:r w:rsidRPr="04D3E725" w:rsidR="00B120E9">
        <w:rPr>
          <w:rFonts w:ascii="Times New Roman" w:hAnsi="Times New Roman" w:eastAsia="Times New Roman" w:cs="Times New Roman"/>
          <w:sz w:val="24"/>
          <w:szCs w:val="24"/>
        </w:rPr>
        <w:t>can provide value to their customers.</w:t>
      </w:r>
      <w:r w:rsidRPr="04D3E725" w:rsidR="000C360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4D3E725" w:rsidR="008A0536">
        <w:rPr>
          <w:rFonts w:ascii="Times New Roman" w:hAnsi="Times New Roman" w:eastAsia="Times New Roman" w:cs="Times New Roman"/>
          <w:sz w:val="24"/>
          <w:szCs w:val="24"/>
        </w:rPr>
        <w:t>E</w:t>
      </w:r>
      <w:r w:rsidRPr="04D3E725" w:rsidR="00FD225D">
        <w:rPr>
          <w:rFonts w:ascii="Times New Roman" w:hAnsi="Times New Roman" w:eastAsia="Times New Roman" w:cs="Times New Roman"/>
          <w:sz w:val="24"/>
          <w:szCs w:val="24"/>
        </w:rPr>
        <w:t>thical pricing strategies of Tesco</w:t>
      </w:r>
      <w:r w:rsidRPr="04D3E725" w:rsidR="008A0536">
        <w:rPr>
          <w:rFonts w:ascii="Times New Roman" w:hAnsi="Times New Roman" w:eastAsia="Times New Roman" w:cs="Times New Roman"/>
          <w:sz w:val="24"/>
          <w:szCs w:val="24"/>
        </w:rPr>
        <w:t xml:space="preserve"> can also enhance</w:t>
      </w:r>
      <w:r w:rsidRPr="04D3E725" w:rsidR="00C364C1">
        <w:rPr>
          <w:rFonts w:ascii="Times New Roman" w:hAnsi="Times New Roman" w:eastAsia="Times New Roman" w:cs="Times New Roman"/>
          <w:sz w:val="24"/>
          <w:szCs w:val="24"/>
        </w:rPr>
        <w:t xml:space="preserve"> consum</w:t>
      </w:r>
      <w:r w:rsidRPr="04D3E725" w:rsidR="00D56D5F">
        <w:rPr>
          <w:rFonts w:ascii="Times New Roman" w:hAnsi="Times New Roman" w:eastAsia="Times New Roman" w:cs="Times New Roman"/>
          <w:sz w:val="24"/>
          <w:szCs w:val="24"/>
        </w:rPr>
        <w:t>er</w:t>
      </w:r>
      <w:r w:rsidRPr="04D3E725" w:rsidR="00C364C1">
        <w:rPr>
          <w:rFonts w:ascii="Times New Roman" w:hAnsi="Times New Roman" w:eastAsia="Times New Roman" w:cs="Times New Roman"/>
          <w:sz w:val="24"/>
          <w:szCs w:val="24"/>
        </w:rPr>
        <w:t xml:space="preserve"> trust.</w:t>
      </w:r>
    </w:p>
    <w:p w:rsidRPr="00D77DD2" w:rsidR="001440B2" w:rsidP="04D3E725" w:rsidRDefault="001440B2" w14:paraId="6F9E1982" w14:textId="77777777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04D3E725">
        <w:rPr>
          <w:rFonts w:ascii="Times New Roman" w:hAnsi="Times New Roman" w:eastAsia="Times New Roman" w:cs="Times New Roman"/>
          <w:sz w:val="24"/>
          <w:szCs w:val="24"/>
        </w:rPr>
        <w:br w:type="page"/>
      </w:r>
    </w:p>
    <w:p w:rsidRPr="00D77DD2" w:rsidR="001440B2" w:rsidP="04D3E725" w:rsidRDefault="001440B2" w14:paraId="1F458B90" w14:textId="77777777">
      <w:pPr>
        <w:pStyle w:val="Heading1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Toc221947872" w:id="13"/>
      <w:r w:rsidRPr="04D3E725" w:rsidR="001440B2">
        <w:rPr>
          <w:rFonts w:ascii="Times New Roman" w:hAnsi="Times New Roman" w:eastAsia="Times New Roman" w:cs="Times New Roman"/>
          <w:sz w:val="24"/>
          <w:szCs w:val="24"/>
        </w:rPr>
        <w:t>Conclusion</w:t>
      </w:r>
      <w:bookmarkEnd w:id="13"/>
    </w:p>
    <w:p w:rsidRPr="00D77DD2" w:rsidR="00055C2C" w:rsidP="04D3E725" w:rsidRDefault="008B1FD9" w14:paraId="4A07C630" w14:textId="77777777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4D3E725" w:rsidR="008B1FD9">
        <w:rPr>
          <w:rFonts w:ascii="Times New Roman" w:hAnsi="Times New Roman" w:eastAsia="Times New Roman" w:cs="Times New Roman"/>
          <w:sz w:val="24"/>
          <w:szCs w:val="24"/>
        </w:rPr>
        <w:t xml:space="preserve">The above-mentioned report has evaluated the way management accounting techniques and tools are utilised within Tesco to support economic decision-making. </w:t>
      </w:r>
      <w:r w:rsidRPr="04D3E725" w:rsidR="005F1F11">
        <w:rPr>
          <w:rFonts w:ascii="Times New Roman" w:hAnsi="Times New Roman" w:eastAsia="Times New Roman" w:cs="Times New Roman"/>
          <w:sz w:val="24"/>
          <w:szCs w:val="24"/>
        </w:rPr>
        <w:t xml:space="preserve">The background of Tesco along with the significance of management accounting </w:t>
      </w:r>
      <w:r w:rsidRPr="04D3E725" w:rsidR="009509CE">
        <w:rPr>
          <w:rFonts w:ascii="Times New Roman" w:hAnsi="Times New Roman" w:eastAsia="Times New Roman" w:cs="Times New Roman"/>
          <w:sz w:val="24"/>
          <w:szCs w:val="24"/>
        </w:rPr>
        <w:t xml:space="preserve">in business decision-making has been illustrated. The role of budgeting </w:t>
      </w:r>
      <w:r w:rsidRPr="04D3E725" w:rsidR="00F95BFB">
        <w:rPr>
          <w:rFonts w:ascii="Times New Roman" w:hAnsi="Times New Roman" w:eastAsia="Times New Roman" w:cs="Times New Roman"/>
          <w:sz w:val="24"/>
          <w:szCs w:val="24"/>
        </w:rPr>
        <w:t xml:space="preserve">and financial planning </w:t>
      </w:r>
      <w:r w:rsidRPr="04D3E725" w:rsidR="009509CE">
        <w:rPr>
          <w:rFonts w:ascii="Times New Roman" w:hAnsi="Times New Roman" w:eastAsia="Times New Roman" w:cs="Times New Roman"/>
          <w:sz w:val="24"/>
          <w:szCs w:val="24"/>
        </w:rPr>
        <w:t xml:space="preserve">in the operations of Tesco </w:t>
      </w:r>
      <w:r w:rsidRPr="04D3E725" w:rsidR="00F95BFB">
        <w:rPr>
          <w:rFonts w:ascii="Times New Roman" w:hAnsi="Times New Roman" w:eastAsia="Times New Roman" w:cs="Times New Roman"/>
          <w:sz w:val="24"/>
          <w:szCs w:val="24"/>
        </w:rPr>
        <w:t xml:space="preserve">have been analysed. Business decision-making on financial or non-financial data and performance measurement technique have been used to </w:t>
      </w:r>
      <w:r w:rsidRPr="04D3E725" w:rsidR="00F95BFB">
        <w:rPr>
          <w:rFonts w:ascii="Times New Roman" w:hAnsi="Times New Roman" w:eastAsia="Times New Roman" w:cs="Times New Roman"/>
          <w:sz w:val="24"/>
          <w:szCs w:val="24"/>
        </w:rPr>
        <w:t>identify</w:t>
      </w:r>
      <w:r w:rsidRPr="04D3E725" w:rsidR="00F95BFB">
        <w:rPr>
          <w:rFonts w:ascii="Times New Roman" w:hAnsi="Times New Roman" w:eastAsia="Times New Roman" w:cs="Times New Roman"/>
          <w:sz w:val="24"/>
          <w:szCs w:val="24"/>
        </w:rPr>
        <w:t xml:space="preserve"> non-financial or financial </w:t>
      </w:r>
      <w:r w:rsidRPr="04D3E725" w:rsidR="00EE5B47">
        <w:rPr>
          <w:rFonts w:ascii="Times New Roman" w:hAnsi="Times New Roman" w:eastAsia="Times New Roman" w:cs="Times New Roman"/>
          <w:sz w:val="24"/>
          <w:szCs w:val="24"/>
        </w:rPr>
        <w:t xml:space="preserve">KPIs of Tesco. </w:t>
      </w:r>
      <w:r w:rsidRPr="04D3E725" w:rsidR="00964BEF">
        <w:rPr>
          <w:rFonts w:ascii="Times New Roman" w:hAnsi="Times New Roman" w:eastAsia="Times New Roman" w:cs="Times New Roman"/>
          <w:sz w:val="24"/>
          <w:szCs w:val="24"/>
        </w:rPr>
        <w:t xml:space="preserve">The way Tesco integrates sustainability in its financial decision-making and </w:t>
      </w:r>
      <w:r w:rsidRPr="04D3E725" w:rsidR="001715D6">
        <w:rPr>
          <w:rFonts w:ascii="Times New Roman" w:hAnsi="Times New Roman" w:eastAsia="Times New Roman" w:cs="Times New Roman"/>
          <w:sz w:val="24"/>
          <w:szCs w:val="24"/>
        </w:rPr>
        <w:t xml:space="preserve">the importance of </w:t>
      </w:r>
      <w:r w:rsidRPr="04D3E725" w:rsidR="00964BEF">
        <w:rPr>
          <w:rFonts w:ascii="Times New Roman" w:hAnsi="Times New Roman" w:eastAsia="Times New Roman" w:cs="Times New Roman"/>
          <w:sz w:val="24"/>
          <w:szCs w:val="24"/>
        </w:rPr>
        <w:t>ethical considerations in pricing strategies and cost management of Tesco</w:t>
      </w:r>
      <w:r w:rsidRPr="04D3E725" w:rsidR="001715D6">
        <w:rPr>
          <w:rFonts w:ascii="Times New Roman" w:hAnsi="Times New Roman" w:eastAsia="Times New Roman" w:cs="Times New Roman"/>
          <w:sz w:val="24"/>
          <w:szCs w:val="24"/>
        </w:rPr>
        <w:t xml:space="preserve"> have been evaluated in this report. </w:t>
      </w:r>
      <w:r w:rsidRPr="04D3E725" w:rsidR="001D10E6">
        <w:rPr>
          <w:rFonts w:ascii="Times New Roman" w:hAnsi="Times New Roman" w:eastAsia="Times New Roman" w:cs="Times New Roman"/>
          <w:sz w:val="24"/>
          <w:szCs w:val="24"/>
        </w:rPr>
        <w:t xml:space="preserve">Modern businesses should implement balanced scorecards to </w:t>
      </w:r>
      <w:r w:rsidRPr="04D3E725" w:rsidR="001D10E6">
        <w:rPr>
          <w:rFonts w:ascii="Times New Roman" w:hAnsi="Times New Roman" w:eastAsia="Times New Roman" w:cs="Times New Roman"/>
          <w:sz w:val="24"/>
          <w:szCs w:val="24"/>
        </w:rPr>
        <w:t>determine</w:t>
      </w:r>
      <w:r w:rsidRPr="04D3E725" w:rsidR="001D10E6">
        <w:rPr>
          <w:rFonts w:ascii="Times New Roman" w:hAnsi="Times New Roman" w:eastAsia="Times New Roman" w:cs="Times New Roman"/>
          <w:sz w:val="24"/>
          <w:szCs w:val="24"/>
        </w:rPr>
        <w:t xml:space="preserve"> ethical practices resonate with financial goals. In addition to that,</w:t>
      </w:r>
      <w:r w:rsidRPr="04D3E725" w:rsidR="005A0E74">
        <w:rPr>
          <w:rFonts w:ascii="Times New Roman" w:hAnsi="Times New Roman" w:eastAsia="Times New Roman" w:cs="Times New Roman"/>
          <w:sz w:val="24"/>
          <w:szCs w:val="24"/>
        </w:rPr>
        <w:t xml:space="preserve"> the integration of predictive data analytics should be enhanced </w:t>
      </w:r>
      <w:r w:rsidRPr="04D3E725" w:rsidR="00293678">
        <w:rPr>
          <w:rFonts w:ascii="Times New Roman" w:hAnsi="Times New Roman" w:eastAsia="Times New Roman" w:cs="Times New Roman"/>
          <w:sz w:val="24"/>
          <w:szCs w:val="24"/>
        </w:rPr>
        <w:t>across pricing models and supply chain to decrease waste.</w:t>
      </w:r>
    </w:p>
    <w:p w:rsidRPr="00D77DD2" w:rsidR="00055C2C" w:rsidP="04D3E725" w:rsidRDefault="00055C2C" w14:paraId="274B0617" w14:textId="77777777">
      <w:pPr>
        <w:spacing w:line="360" w:lineRule="auto"/>
        <w:jc w:val="left"/>
        <w:rPr>
          <w:sz w:val="24"/>
          <w:szCs w:val="24"/>
        </w:rPr>
      </w:pPr>
      <w:r w:rsidRPr="04D3E725">
        <w:rPr>
          <w:sz w:val="24"/>
          <w:szCs w:val="24"/>
        </w:rPr>
        <w:br w:type="page"/>
      </w:r>
    </w:p>
    <w:p w:rsidRPr="00D77DD2" w:rsidR="003D40B0" w:rsidP="04D3E725" w:rsidRDefault="00055C2C" w14:paraId="0435745B" w14:textId="77777777">
      <w:pPr>
        <w:pStyle w:val="Heading1"/>
        <w:spacing w:line="360" w:lineRule="auto"/>
        <w:rPr>
          <w:sz w:val="24"/>
          <w:szCs w:val="24"/>
        </w:rPr>
      </w:pPr>
      <w:bookmarkStart w:name="_Toc221947873" w:id="14"/>
      <w:r w:rsidRPr="04D3E725" w:rsidR="00055C2C">
        <w:rPr>
          <w:sz w:val="24"/>
          <w:szCs w:val="24"/>
        </w:rPr>
        <w:t>References</w:t>
      </w:r>
      <w:bookmarkEnd w:id="14"/>
    </w:p>
    <w:p w:rsidRPr="00D77DD2" w:rsidR="00840E67" w:rsidP="04D3E725" w:rsidRDefault="00840E67" w14:paraId="11BD6BED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 xml:space="preserve">Corporate Finance Institute, (2026). Fixed and Variable Costs. [Online] Available at: </w:t>
      </w:r>
      <w:hyperlink r:id="R3df512010dff46f6">
        <w:r w:rsidRPr="04D3E725" w:rsidR="00840E67">
          <w:rPr>
            <w:rStyle w:val="Hyperlink"/>
            <w:color w:val="000000" w:themeColor="text1" w:themeTint="FF" w:themeShade="FF"/>
            <w:sz w:val="24"/>
            <w:szCs w:val="24"/>
            <w:u w:val="none"/>
          </w:rPr>
          <w:t>https://corporatefinanceinstitute.com/resources/accounting/fixed-and-variable-costs/</w:t>
        </w:r>
      </w:hyperlink>
      <w:r w:rsidRPr="04D3E725" w:rsidR="00840E67">
        <w:rPr>
          <w:sz w:val="24"/>
          <w:szCs w:val="24"/>
        </w:rPr>
        <w:t xml:space="preserve"> [Accessed 9 February 2026].</w:t>
      </w:r>
    </w:p>
    <w:p w:rsidRPr="00D77DD2" w:rsidR="00840E67" w:rsidP="04D3E725" w:rsidRDefault="00840E67" w14:paraId="2AE224A9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 xml:space="preserve">Terzis, M. and </w:t>
      </w:r>
      <w:r w:rsidRPr="04D3E725" w:rsidR="00840E67">
        <w:rPr>
          <w:sz w:val="24"/>
          <w:szCs w:val="24"/>
        </w:rPr>
        <w:t>Gotzamani</w:t>
      </w:r>
      <w:r w:rsidRPr="04D3E725" w:rsidR="00840E67">
        <w:rPr>
          <w:sz w:val="24"/>
          <w:szCs w:val="24"/>
        </w:rPr>
        <w:t>, K., (2025). Literature Review on Measuring Sustainable Performance in the Retail Sector: A Review of Energy Efficiency Strategies and Their Key Performance Indicators in Supermarkets. </w:t>
      </w:r>
      <w:r w:rsidRPr="04D3E725" w:rsidR="00840E67">
        <w:rPr>
          <w:i w:val="1"/>
          <w:iCs w:val="1"/>
          <w:sz w:val="24"/>
          <w:szCs w:val="24"/>
        </w:rPr>
        <w:t>Sustainability</w:t>
      </w:r>
      <w:r w:rsidRPr="04D3E725" w:rsidR="00840E67">
        <w:rPr>
          <w:sz w:val="24"/>
          <w:szCs w:val="24"/>
        </w:rPr>
        <w:t>, </w:t>
      </w:r>
      <w:r w:rsidRPr="04D3E725" w:rsidR="00840E67">
        <w:rPr>
          <w:i w:val="1"/>
          <w:iCs w:val="1"/>
          <w:sz w:val="24"/>
          <w:szCs w:val="24"/>
        </w:rPr>
        <w:t>17</w:t>
      </w:r>
      <w:r w:rsidRPr="04D3E725" w:rsidR="00840E67">
        <w:rPr>
          <w:sz w:val="24"/>
          <w:szCs w:val="24"/>
        </w:rPr>
        <w:t>(24), p.11358.</w:t>
      </w:r>
    </w:p>
    <w:p w:rsidRPr="00D77DD2" w:rsidR="00840E67" w:rsidP="04D3E725" w:rsidRDefault="00840E67" w14:paraId="40A53EC3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 xml:space="preserve">Tesco Insurance, (2026). TESCO PERSONAL FINANCE PLC. [Online] Available at: </w:t>
      </w:r>
      <w:hyperlink r:id="R2bf09e11a40341d5">
        <w:r w:rsidRPr="04D3E725" w:rsidR="00840E67">
          <w:rPr>
            <w:rStyle w:val="Hyperlink"/>
            <w:color w:val="000000" w:themeColor="text1" w:themeTint="FF" w:themeShade="FF"/>
            <w:sz w:val="24"/>
            <w:szCs w:val="24"/>
            <w:u w:val="none"/>
          </w:rPr>
          <w:t>https://corporate.tescoinsurance.com/media/2ehf3n2d/tpf_interimfinancialreport___31aug18.pdf</w:t>
        </w:r>
      </w:hyperlink>
      <w:r w:rsidRPr="04D3E725" w:rsidR="00840E67">
        <w:rPr>
          <w:sz w:val="24"/>
          <w:szCs w:val="24"/>
        </w:rPr>
        <w:t xml:space="preserve"> [Accessed 9 February 2026].</w:t>
      </w:r>
    </w:p>
    <w:p w:rsidRPr="00D77DD2" w:rsidR="00840E67" w:rsidP="04D3E725" w:rsidRDefault="00840E67" w14:paraId="1E6590BD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 xml:space="preserve">Tesco PLC, (2026). Business model. [Online] Available at: </w:t>
      </w:r>
      <w:hyperlink r:id="R6fc6d56239394e03">
        <w:r w:rsidRPr="04D3E725" w:rsidR="00840E67">
          <w:rPr>
            <w:rStyle w:val="Hyperlink"/>
            <w:color w:val="000000" w:themeColor="text1" w:themeTint="FF" w:themeShade="FF"/>
            <w:sz w:val="24"/>
            <w:szCs w:val="24"/>
            <w:u w:val="none"/>
          </w:rPr>
          <w:t>https://www.tescoplc.com/media/264185/tescoar16_businessmodel.pdf</w:t>
        </w:r>
      </w:hyperlink>
      <w:r w:rsidRPr="04D3E725" w:rsidR="00840E67">
        <w:rPr>
          <w:sz w:val="24"/>
          <w:szCs w:val="24"/>
        </w:rPr>
        <w:t xml:space="preserve"> [Accessed 9 February 2026].</w:t>
      </w:r>
    </w:p>
    <w:p w:rsidRPr="00D77DD2" w:rsidR="00840E67" w:rsidP="04D3E725" w:rsidRDefault="00840E67" w14:paraId="396E6A98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 xml:space="preserve">Tesco PLC, (2026). Little Helps Plan KPIs. [Online] Available at: </w:t>
      </w:r>
      <w:hyperlink r:id="Rc1af5bf74a7f4c86">
        <w:r w:rsidRPr="04D3E725" w:rsidR="00840E67">
          <w:rPr>
            <w:rStyle w:val="Hyperlink"/>
            <w:color w:val="000000" w:themeColor="text1" w:themeTint="FF" w:themeShade="FF"/>
            <w:sz w:val="24"/>
            <w:szCs w:val="24"/>
            <w:u w:val="none"/>
          </w:rPr>
          <w:t>https://www.tescoplc.com/media/475527/data-and-kpi-summary_final.pdf</w:t>
        </w:r>
      </w:hyperlink>
      <w:r w:rsidRPr="04D3E725" w:rsidR="00840E67">
        <w:rPr>
          <w:sz w:val="24"/>
          <w:szCs w:val="24"/>
        </w:rPr>
        <w:t xml:space="preserve"> [Accessed 9 February 2026].</w:t>
      </w:r>
    </w:p>
    <w:p w:rsidRPr="00D77DD2" w:rsidR="00840E67" w:rsidP="04D3E725" w:rsidRDefault="00840E67" w14:paraId="5BFC0B14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 xml:space="preserve">Tesco PLC, (2026). Making a positive impact. [Online] Available at: </w:t>
      </w:r>
      <w:hyperlink r:id="R6454fab508af42d5">
        <w:r w:rsidRPr="04D3E725" w:rsidR="00840E67">
          <w:rPr>
            <w:rStyle w:val="Hyperlink"/>
            <w:color w:val="000000" w:themeColor="text1" w:themeTint="FF" w:themeShade="FF"/>
            <w:sz w:val="24"/>
            <w:szCs w:val="24"/>
            <w:u w:val="none"/>
          </w:rPr>
          <w:t>https://www.tescoplc.com/media/wvkj1yic/tesco-sustainability-report-2025.pdf</w:t>
        </w:r>
      </w:hyperlink>
      <w:r w:rsidRPr="04D3E725" w:rsidR="00840E67">
        <w:rPr>
          <w:sz w:val="24"/>
          <w:szCs w:val="24"/>
        </w:rPr>
        <w:t xml:space="preserve"> [Accessed 9 February 2026].</w:t>
      </w:r>
    </w:p>
    <w:p w:rsidRPr="00D77DD2" w:rsidR="00840E67" w:rsidP="04D3E725" w:rsidRDefault="00840E67" w14:paraId="6F41F181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 xml:space="preserve">Tesco PLC, (2026). Serving our customers, communities. [Online] Available at: </w:t>
      </w:r>
      <w:hyperlink r:id="R809fb6221c064b64">
        <w:r w:rsidRPr="04D3E725" w:rsidR="00840E67">
          <w:rPr>
            <w:rStyle w:val="Hyperlink"/>
            <w:color w:val="000000" w:themeColor="text1" w:themeTint="FF" w:themeShade="FF"/>
            <w:sz w:val="24"/>
            <w:szCs w:val="24"/>
            <w:u w:val="none"/>
          </w:rPr>
          <w:t>https://www.tescoplc.com/media/zgvhd0dn/tescos_ar24.pdf</w:t>
        </w:r>
      </w:hyperlink>
      <w:r w:rsidRPr="04D3E725" w:rsidR="00840E67">
        <w:rPr>
          <w:sz w:val="24"/>
          <w:szCs w:val="24"/>
        </w:rPr>
        <w:t xml:space="preserve"> [Accessed 9 February 2026].</w:t>
      </w:r>
    </w:p>
    <w:p w:rsidRPr="00D77DD2" w:rsidR="00840E67" w:rsidP="04D3E725" w:rsidRDefault="00840E67" w14:paraId="4FDAC9A3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 xml:space="preserve">Tesco PLC, (2026). Value. Quality. </w:t>
      </w:r>
      <w:bookmarkStart w:name="_Int_2dr5Ci6A" w:id="486825700"/>
      <w:r w:rsidRPr="04D3E725" w:rsidR="00840E67">
        <w:rPr>
          <w:sz w:val="24"/>
          <w:szCs w:val="24"/>
        </w:rPr>
        <w:t>Service..</w:t>
      </w:r>
      <w:bookmarkEnd w:id="486825700"/>
      <w:r w:rsidRPr="04D3E725" w:rsidR="00840E67">
        <w:rPr>
          <w:sz w:val="24"/>
          <w:szCs w:val="24"/>
        </w:rPr>
        <w:t xml:space="preserve"> [Online] Available at: </w:t>
      </w:r>
      <w:hyperlink r:id="R745d4a34f235427b">
        <w:r w:rsidRPr="04D3E725" w:rsidR="00840E67">
          <w:rPr>
            <w:rStyle w:val="Hyperlink"/>
            <w:color w:val="000000" w:themeColor="text1" w:themeTint="FF" w:themeShade="FF"/>
            <w:sz w:val="24"/>
            <w:szCs w:val="24"/>
            <w:u w:val="none"/>
          </w:rPr>
          <w:t>https://www.tescoplc.com/media/ky0bfwpo/tesco_ar25_interactive.pdf</w:t>
        </w:r>
      </w:hyperlink>
      <w:r w:rsidRPr="04D3E725" w:rsidR="00840E67">
        <w:rPr>
          <w:sz w:val="24"/>
          <w:szCs w:val="24"/>
        </w:rPr>
        <w:t xml:space="preserve"> [Accessed 9 February 2026].</w:t>
      </w:r>
    </w:p>
    <w:p w:rsidRPr="00D77DD2" w:rsidR="00840E67" w:rsidP="04D3E725" w:rsidRDefault="00840E67" w14:paraId="17766216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 xml:space="preserve">Tesco, (2026). Make it special with Clubcard Prices. [Online] Available at: </w:t>
      </w:r>
      <w:hyperlink r:id="R18534eb58aca4d9f">
        <w:r w:rsidRPr="04D3E725" w:rsidR="00840E67">
          <w:rPr>
            <w:rStyle w:val="Hyperlink"/>
            <w:color w:val="000000" w:themeColor="text1" w:themeTint="FF" w:themeShade="FF"/>
            <w:sz w:val="24"/>
            <w:szCs w:val="24"/>
            <w:u w:val="none"/>
          </w:rPr>
          <w:t>https://www.tesco.com/?srsltid=AfmBOopXgrEjammJjyNfL9vA80cl1x1JLNDS2WxlkWuZ26oyrJKTpGRV</w:t>
        </w:r>
      </w:hyperlink>
      <w:r w:rsidRPr="04D3E725" w:rsidR="00840E67">
        <w:rPr>
          <w:sz w:val="24"/>
          <w:szCs w:val="24"/>
        </w:rPr>
        <w:t xml:space="preserve"> [Accessed 9 February 2026].</w:t>
      </w:r>
    </w:p>
    <w:p w:rsidRPr="00D77DD2" w:rsidR="00840E67" w:rsidP="04D3E725" w:rsidRDefault="00840E67" w14:paraId="339DA0BD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 xml:space="preserve">Trading Economics, (2026). Tesco | TSCO - Operating Expenses. [Online] Available at: </w:t>
      </w:r>
      <w:hyperlink r:id="Rfe7ae18996124e2c">
        <w:r w:rsidRPr="04D3E725" w:rsidR="00840E67">
          <w:rPr>
            <w:rStyle w:val="Hyperlink"/>
            <w:color w:val="000000" w:themeColor="text1" w:themeTint="FF" w:themeShade="FF"/>
            <w:sz w:val="24"/>
            <w:szCs w:val="24"/>
            <w:u w:val="none"/>
          </w:rPr>
          <w:t>https://tradingeconomics.com/tsco:ln:operating-expenses</w:t>
        </w:r>
      </w:hyperlink>
      <w:r w:rsidRPr="04D3E725" w:rsidR="00840E67">
        <w:rPr>
          <w:sz w:val="24"/>
          <w:szCs w:val="24"/>
        </w:rPr>
        <w:t xml:space="preserve"> [Accessed 9 February 2026].</w:t>
      </w:r>
    </w:p>
    <w:p w:rsidRPr="00D77DD2" w:rsidR="00840E67" w:rsidP="04D3E725" w:rsidRDefault="00840E67" w14:paraId="412C35B9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 xml:space="preserve">Wolniak, R., </w:t>
      </w:r>
      <w:r w:rsidRPr="04D3E725" w:rsidR="00840E67">
        <w:rPr>
          <w:sz w:val="24"/>
          <w:szCs w:val="24"/>
        </w:rPr>
        <w:t>Stecuła</w:t>
      </w:r>
      <w:r w:rsidRPr="04D3E725" w:rsidR="00840E67">
        <w:rPr>
          <w:sz w:val="24"/>
          <w:szCs w:val="24"/>
        </w:rPr>
        <w:t>, K. and Aydın, B., (2024). Digital transformation of grocery in-store shopping-scanners, artificial intelligence, augmented reality and beyond: A review. </w:t>
      </w:r>
      <w:r w:rsidRPr="04D3E725" w:rsidR="00840E67">
        <w:rPr>
          <w:i w:val="1"/>
          <w:iCs w:val="1"/>
          <w:sz w:val="24"/>
          <w:szCs w:val="24"/>
        </w:rPr>
        <w:t>Foods</w:t>
      </w:r>
      <w:r w:rsidRPr="04D3E725" w:rsidR="00840E67">
        <w:rPr>
          <w:sz w:val="24"/>
          <w:szCs w:val="24"/>
        </w:rPr>
        <w:t>, </w:t>
      </w:r>
      <w:r w:rsidRPr="04D3E725" w:rsidR="00840E67">
        <w:rPr>
          <w:i w:val="1"/>
          <w:iCs w:val="1"/>
          <w:sz w:val="24"/>
          <w:szCs w:val="24"/>
        </w:rPr>
        <w:t>13</w:t>
      </w:r>
      <w:r w:rsidRPr="04D3E725" w:rsidR="00840E67">
        <w:rPr>
          <w:sz w:val="24"/>
          <w:szCs w:val="24"/>
        </w:rPr>
        <w:t>(18), p.2948.</w:t>
      </w:r>
    </w:p>
    <w:p w:rsidRPr="00D77DD2" w:rsidR="00840E67" w:rsidP="04D3E725" w:rsidRDefault="00840E67" w14:paraId="5815C37C" w14:textId="77777777">
      <w:pPr>
        <w:spacing w:line="360" w:lineRule="auto"/>
        <w:rPr>
          <w:sz w:val="24"/>
          <w:szCs w:val="24"/>
        </w:rPr>
      </w:pPr>
      <w:r w:rsidRPr="04D3E725" w:rsidR="00840E67">
        <w:rPr>
          <w:sz w:val="24"/>
          <w:szCs w:val="24"/>
        </w:rPr>
        <w:t>Woods, M., (2022). Risk Management in Retail: Tesco PLC (2004–2019). In </w:t>
      </w:r>
      <w:r w:rsidRPr="04D3E725" w:rsidR="00840E67">
        <w:rPr>
          <w:i w:val="1"/>
          <w:iCs w:val="1"/>
          <w:sz w:val="24"/>
          <w:szCs w:val="24"/>
        </w:rPr>
        <w:t>Risk Management in Organisations</w:t>
      </w:r>
      <w:r w:rsidRPr="04D3E725" w:rsidR="00840E67">
        <w:rPr>
          <w:sz w:val="24"/>
          <w:szCs w:val="24"/>
        </w:rPr>
        <w:t> (pp. 109-156). Routledge.</w:t>
      </w:r>
    </w:p>
    <w:p w:rsidRPr="00D77DD2" w:rsidR="00055C2C" w:rsidP="001B1DB9" w:rsidRDefault="00055C2C" w14:paraId="55F95E9C" w14:textId="77777777">
      <w:pPr>
        <w:spacing w:line="360" w:lineRule="auto"/>
      </w:pPr>
    </w:p>
    <w:p w:rsidRPr="00D77DD2" w:rsidR="00CB5E59" w:rsidP="001B1DB9" w:rsidRDefault="00FD225D" w14:paraId="5AAF7C75" w14:textId="77777777">
      <w:pPr>
        <w:spacing w:line="360" w:lineRule="auto"/>
      </w:pPr>
      <w:r w:rsidRPr="00D77DD2">
        <w:t xml:space="preserve"> </w:t>
      </w:r>
    </w:p>
    <w:p w:rsidRPr="00D77DD2" w:rsidR="009D2C02" w:rsidP="001B1DB9" w:rsidRDefault="009D2C02" w14:paraId="19468307" w14:textId="77777777">
      <w:pPr>
        <w:spacing w:line="360" w:lineRule="auto"/>
      </w:pPr>
    </w:p>
    <w:sectPr w:rsidRPr="00D77DD2" w:rsidR="009D2C02" w:rsidSect="001D577D">
      <w:headerReference w:type="default" r:id="rId16"/>
      <w:footerReference w:type="default" r:id="rId17"/>
      <w:pgSz w:w="11906" w:h="16838" w:orient="portrait"/>
      <w:pgMar w:top="1440" w:right="1440" w:bottom="1440" w:left="1440" w:header="708" w:footer="708" w:gutter="0"/>
      <w:cols w:space="708"/>
      <w:titlePg/>
      <w:docGrid w:linePitch="360"/>
      <w:headerReference w:type="first" r:id="Rfedfa58c07b64bf3"/>
      <w:footerReference w:type="first" r:id="R86ce279a1e2d4b6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27076" w:rsidP="001D577D" w:rsidRDefault="00027076" w14:paraId="0EECE985" w14:textId="77777777">
      <w:pPr>
        <w:spacing w:after="0" w:line="240" w:lineRule="auto"/>
      </w:pPr>
      <w:r>
        <w:separator/>
      </w:r>
    </w:p>
  </w:endnote>
  <w:endnote w:type="continuationSeparator" w:id="0">
    <w:p w:rsidR="00027076" w:rsidP="001D577D" w:rsidRDefault="00027076" w14:paraId="44C5AD7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615985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D577D" w:rsidRDefault="001D577D" w14:paraId="26DF9D25" w14:textId="7777777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1D577D" w:rsidRDefault="001D577D" w14:paraId="6B9C5E2B" w14:textId="77777777">
    <w:pPr>
      <w:pStyle w:val="Footer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D3E725" w:rsidTr="04D3E725" w14:paraId="179C046B">
      <w:trPr>
        <w:trHeight w:val="300"/>
      </w:trPr>
      <w:tc>
        <w:tcPr>
          <w:tcW w:w="3005" w:type="dxa"/>
          <w:tcMar/>
        </w:tcPr>
        <w:p w:rsidR="04D3E725" w:rsidP="04D3E725" w:rsidRDefault="04D3E725" w14:paraId="1457F397" w14:textId="3721447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4D3E725" w:rsidP="04D3E725" w:rsidRDefault="04D3E725" w14:paraId="14A5C958" w14:textId="5C612F8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4D3E725" w:rsidP="04D3E725" w:rsidRDefault="04D3E725" w14:paraId="5BBF92D9" w14:textId="07B7BE0C">
          <w:pPr>
            <w:pStyle w:val="Header"/>
            <w:bidi w:val="0"/>
            <w:ind w:right="-115"/>
            <w:jc w:val="right"/>
          </w:pPr>
        </w:p>
      </w:tc>
    </w:tr>
  </w:tbl>
  <w:p w:rsidR="04D3E725" w:rsidP="04D3E725" w:rsidRDefault="04D3E725" w14:paraId="2A18DF4C" w14:textId="5636FB1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27076" w:rsidP="001D577D" w:rsidRDefault="00027076" w14:paraId="367A5B4E" w14:textId="77777777">
      <w:pPr>
        <w:spacing w:after="0" w:line="240" w:lineRule="auto"/>
      </w:pPr>
      <w:r>
        <w:separator/>
      </w:r>
    </w:p>
  </w:footnote>
  <w:footnote w:type="continuationSeparator" w:id="0">
    <w:p w:rsidR="00027076" w:rsidP="001D577D" w:rsidRDefault="00027076" w14:paraId="14A0C8B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D577D" w:rsidR="001D577D" w:rsidP="001D577D" w:rsidRDefault="001D577D" w14:paraId="13E724E7" w14:textId="195306A0">
    <w:pPr>
      <w:pStyle w:val="Header"/>
      <w:jc w:val="right"/>
      <w:rPr>
        <w:lang w:val="en-US"/>
      </w:rPr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4D3E725" w:rsidTr="04D3E725" w14:paraId="5E0204A0">
      <w:trPr>
        <w:trHeight w:val="300"/>
      </w:trPr>
      <w:tc>
        <w:tcPr>
          <w:tcW w:w="3005" w:type="dxa"/>
          <w:tcMar/>
        </w:tcPr>
        <w:p w:rsidR="04D3E725" w:rsidP="04D3E725" w:rsidRDefault="04D3E725" w14:paraId="0EBC1DEB" w14:textId="774A008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4D3E725" w:rsidP="04D3E725" w:rsidRDefault="04D3E725" w14:paraId="2E50DF22" w14:textId="40FB03F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4D3E725" w:rsidP="04D3E725" w:rsidRDefault="04D3E725" w14:paraId="1D5148C4" w14:textId="2AD78317">
          <w:pPr>
            <w:pStyle w:val="Header"/>
            <w:bidi w:val="0"/>
            <w:ind w:right="-115"/>
            <w:jc w:val="right"/>
          </w:pPr>
        </w:p>
      </w:tc>
    </w:tr>
  </w:tbl>
  <w:p w:rsidR="04D3E725" w:rsidP="04D3E725" w:rsidRDefault="04D3E725" w14:paraId="6AD62DB1" w14:textId="7C61ABE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Ht3yxbaRXLKiDv" int2:id="6FWQoRNO">
      <int2:state int2:type="spell" int2:value="Rejected"/>
    </int2:textHash>
    <int2:textHash int2:hashCode="+DTHllZ1slf8qD" int2:id="DJw0eDFa">
      <int2:state int2:type="spell" int2:value="Rejected"/>
    </int2:textHash>
    <int2:bookmark int2:bookmarkName="_Int_2dr5Ci6A" int2:invalidationBookmarkName="" int2:hashCode="uCjsSK6HGMItW1" int2:id="oYNsL3WN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movePersonalInformation/>
  <w:removeDateAndTime/>
  <w:revisionView w:inkAnnotation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77D"/>
    <w:rsid w:val="000044E4"/>
    <w:rsid w:val="00015498"/>
    <w:rsid w:val="000235DB"/>
    <w:rsid w:val="00027076"/>
    <w:rsid w:val="00031592"/>
    <w:rsid w:val="000347F9"/>
    <w:rsid w:val="00037894"/>
    <w:rsid w:val="000424A0"/>
    <w:rsid w:val="00043363"/>
    <w:rsid w:val="0004506D"/>
    <w:rsid w:val="00055C2C"/>
    <w:rsid w:val="000574C4"/>
    <w:rsid w:val="000779D4"/>
    <w:rsid w:val="00082470"/>
    <w:rsid w:val="00083A25"/>
    <w:rsid w:val="00092428"/>
    <w:rsid w:val="00094D74"/>
    <w:rsid w:val="00096E4C"/>
    <w:rsid w:val="000A0D3A"/>
    <w:rsid w:val="000A4223"/>
    <w:rsid w:val="000B5C29"/>
    <w:rsid w:val="000C360A"/>
    <w:rsid w:val="000D1ECE"/>
    <w:rsid w:val="000E133C"/>
    <w:rsid w:val="000E28B3"/>
    <w:rsid w:val="000F6631"/>
    <w:rsid w:val="001059D1"/>
    <w:rsid w:val="00105F96"/>
    <w:rsid w:val="0012716B"/>
    <w:rsid w:val="001440B2"/>
    <w:rsid w:val="001538FE"/>
    <w:rsid w:val="00165086"/>
    <w:rsid w:val="001715D6"/>
    <w:rsid w:val="0017291F"/>
    <w:rsid w:val="00176723"/>
    <w:rsid w:val="00187578"/>
    <w:rsid w:val="00192170"/>
    <w:rsid w:val="00197B19"/>
    <w:rsid w:val="001A0F33"/>
    <w:rsid w:val="001A159D"/>
    <w:rsid w:val="001A22DF"/>
    <w:rsid w:val="001B1DB9"/>
    <w:rsid w:val="001C786F"/>
    <w:rsid w:val="001D10E6"/>
    <w:rsid w:val="001D41CA"/>
    <w:rsid w:val="001D577D"/>
    <w:rsid w:val="001E4552"/>
    <w:rsid w:val="001F532D"/>
    <w:rsid w:val="001F589F"/>
    <w:rsid w:val="00201A58"/>
    <w:rsid w:val="002305B9"/>
    <w:rsid w:val="002330F8"/>
    <w:rsid w:val="00234AD0"/>
    <w:rsid w:val="00235D0E"/>
    <w:rsid w:val="002447AA"/>
    <w:rsid w:val="00250494"/>
    <w:rsid w:val="002568CA"/>
    <w:rsid w:val="00264801"/>
    <w:rsid w:val="00270ED3"/>
    <w:rsid w:val="0027561C"/>
    <w:rsid w:val="00293678"/>
    <w:rsid w:val="002A726B"/>
    <w:rsid w:val="002B32D0"/>
    <w:rsid w:val="002C13D3"/>
    <w:rsid w:val="002C51B3"/>
    <w:rsid w:val="002C5CCF"/>
    <w:rsid w:val="002D1488"/>
    <w:rsid w:val="002D30E9"/>
    <w:rsid w:val="00301F27"/>
    <w:rsid w:val="00317E2F"/>
    <w:rsid w:val="003346C5"/>
    <w:rsid w:val="00340672"/>
    <w:rsid w:val="0034221B"/>
    <w:rsid w:val="00346843"/>
    <w:rsid w:val="0034793D"/>
    <w:rsid w:val="003550EC"/>
    <w:rsid w:val="003556E7"/>
    <w:rsid w:val="00371A07"/>
    <w:rsid w:val="00373297"/>
    <w:rsid w:val="0038401E"/>
    <w:rsid w:val="00396AB0"/>
    <w:rsid w:val="003A5295"/>
    <w:rsid w:val="003B11A8"/>
    <w:rsid w:val="003B2BAE"/>
    <w:rsid w:val="003B41D8"/>
    <w:rsid w:val="003B5D98"/>
    <w:rsid w:val="003C2E43"/>
    <w:rsid w:val="003C516D"/>
    <w:rsid w:val="003D18B3"/>
    <w:rsid w:val="003D40B0"/>
    <w:rsid w:val="003D4D09"/>
    <w:rsid w:val="003E2F4F"/>
    <w:rsid w:val="003E4914"/>
    <w:rsid w:val="003E574B"/>
    <w:rsid w:val="003F1646"/>
    <w:rsid w:val="00400219"/>
    <w:rsid w:val="00404E11"/>
    <w:rsid w:val="00405F5E"/>
    <w:rsid w:val="004141A6"/>
    <w:rsid w:val="00414F4C"/>
    <w:rsid w:val="004269CF"/>
    <w:rsid w:val="00427B9C"/>
    <w:rsid w:val="0043004D"/>
    <w:rsid w:val="00430EE8"/>
    <w:rsid w:val="00436113"/>
    <w:rsid w:val="00436554"/>
    <w:rsid w:val="0044143A"/>
    <w:rsid w:val="004532E3"/>
    <w:rsid w:val="00465201"/>
    <w:rsid w:val="00475839"/>
    <w:rsid w:val="0048541B"/>
    <w:rsid w:val="00485E7A"/>
    <w:rsid w:val="004A01C1"/>
    <w:rsid w:val="004A122D"/>
    <w:rsid w:val="004A2B57"/>
    <w:rsid w:val="004A4418"/>
    <w:rsid w:val="004B3B10"/>
    <w:rsid w:val="004C3413"/>
    <w:rsid w:val="004C36A9"/>
    <w:rsid w:val="004D0478"/>
    <w:rsid w:val="004D4517"/>
    <w:rsid w:val="004D7014"/>
    <w:rsid w:val="004D7C80"/>
    <w:rsid w:val="004D7E2D"/>
    <w:rsid w:val="004E49D1"/>
    <w:rsid w:val="004F0843"/>
    <w:rsid w:val="004F2620"/>
    <w:rsid w:val="004F3FEE"/>
    <w:rsid w:val="004F7E03"/>
    <w:rsid w:val="005234AF"/>
    <w:rsid w:val="0052757B"/>
    <w:rsid w:val="00527BC7"/>
    <w:rsid w:val="005310EE"/>
    <w:rsid w:val="00534449"/>
    <w:rsid w:val="005377E8"/>
    <w:rsid w:val="0054267C"/>
    <w:rsid w:val="00543BAB"/>
    <w:rsid w:val="00546C79"/>
    <w:rsid w:val="00554589"/>
    <w:rsid w:val="00566130"/>
    <w:rsid w:val="00570669"/>
    <w:rsid w:val="005718D1"/>
    <w:rsid w:val="00571E71"/>
    <w:rsid w:val="00574EB7"/>
    <w:rsid w:val="005852CB"/>
    <w:rsid w:val="00586FC2"/>
    <w:rsid w:val="00587C52"/>
    <w:rsid w:val="00590447"/>
    <w:rsid w:val="005A0E74"/>
    <w:rsid w:val="005B63D7"/>
    <w:rsid w:val="005C2DE7"/>
    <w:rsid w:val="005D55F2"/>
    <w:rsid w:val="005D69B2"/>
    <w:rsid w:val="005D7BA0"/>
    <w:rsid w:val="005E506E"/>
    <w:rsid w:val="005F1F11"/>
    <w:rsid w:val="005F496A"/>
    <w:rsid w:val="005F73C1"/>
    <w:rsid w:val="006048EC"/>
    <w:rsid w:val="00610F14"/>
    <w:rsid w:val="006112B4"/>
    <w:rsid w:val="00620745"/>
    <w:rsid w:val="0063099B"/>
    <w:rsid w:val="00633154"/>
    <w:rsid w:val="006333FB"/>
    <w:rsid w:val="0064609E"/>
    <w:rsid w:val="00662211"/>
    <w:rsid w:val="006675B2"/>
    <w:rsid w:val="00691C81"/>
    <w:rsid w:val="006B6DD1"/>
    <w:rsid w:val="006C01C0"/>
    <w:rsid w:val="006C4A34"/>
    <w:rsid w:val="006C6C3F"/>
    <w:rsid w:val="006D4EBE"/>
    <w:rsid w:val="006D765C"/>
    <w:rsid w:val="006F1EBE"/>
    <w:rsid w:val="0070297F"/>
    <w:rsid w:val="00704008"/>
    <w:rsid w:val="00714D95"/>
    <w:rsid w:val="00714F52"/>
    <w:rsid w:val="0073772B"/>
    <w:rsid w:val="007424EC"/>
    <w:rsid w:val="00747C3D"/>
    <w:rsid w:val="007636DB"/>
    <w:rsid w:val="00763A92"/>
    <w:rsid w:val="00765356"/>
    <w:rsid w:val="0078103A"/>
    <w:rsid w:val="007B326C"/>
    <w:rsid w:val="007B7876"/>
    <w:rsid w:val="007D33C0"/>
    <w:rsid w:val="007F52CD"/>
    <w:rsid w:val="0080053B"/>
    <w:rsid w:val="0081344F"/>
    <w:rsid w:val="008352D1"/>
    <w:rsid w:val="00840E67"/>
    <w:rsid w:val="00841323"/>
    <w:rsid w:val="00852033"/>
    <w:rsid w:val="00864080"/>
    <w:rsid w:val="00875F03"/>
    <w:rsid w:val="00891866"/>
    <w:rsid w:val="008A0536"/>
    <w:rsid w:val="008A4EC9"/>
    <w:rsid w:val="008A51CC"/>
    <w:rsid w:val="008B1FD9"/>
    <w:rsid w:val="008B543D"/>
    <w:rsid w:val="008B6C92"/>
    <w:rsid w:val="008C5493"/>
    <w:rsid w:val="008C7669"/>
    <w:rsid w:val="008D3E1F"/>
    <w:rsid w:val="008E2F18"/>
    <w:rsid w:val="008E6D3F"/>
    <w:rsid w:val="008F0DDC"/>
    <w:rsid w:val="008F325F"/>
    <w:rsid w:val="008F4358"/>
    <w:rsid w:val="00902253"/>
    <w:rsid w:val="009056D2"/>
    <w:rsid w:val="00914A49"/>
    <w:rsid w:val="009156A2"/>
    <w:rsid w:val="0094619A"/>
    <w:rsid w:val="00947958"/>
    <w:rsid w:val="009509CE"/>
    <w:rsid w:val="00952394"/>
    <w:rsid w:val="00964BEF"/>
    <w:rsid w:val="009741A4"/>
    <w:rsid w:val="009826B2"/>
    <w:rsid w:val="0099346B"/>
    <w:rsid w:val="0099380F"/>
    <w:rsid w:val="009A1097"/>
    <w:rsid w:val="009B7FE4"/>
    <w:rsid w:val="009C188D"/>
    <w:rsid w:val="009C2DE6"/>
    <w:rsid w:val="009C6082"/>
    <w:rsid w:val="009D2C02"/>
    <w:rsid w:val="009D697E"/>
    <w:rsid w:val="009E0F71"/>
    <w:rsid w:val="009E5A56"/>
    <w:rsid w:val="009F207F"/>
    <w:rsid w:val="009F469D"/>
    <w:rsid w:val="009F7297"/>
    <w:rsid w:val="00A00E2B"/>
    <w:rsid w:val="00A03204"/>
    <w:rsid w:val="00A24631"/>
    <w:rsid w:val="00A25CF0"/>
    <w:rsid w:val="00A3651B"/>
    <w:rsid w:val="00A47397"/>
    <w:rsid w:val="00A6002F"/>
    <w:rsid w:val="00A647CD"/>
    <w:rsid w:val="00A66863"/>
    <w:rsid w:val="00A6728F"/>
    <w:rsid w:val="00A81876"/>
    <w:rsid w:val="00A83592"/>
    <w:rsid w:val="00A84D7B"/>
    <w:rsid w:val="00A92D31"/>
    <w:rsid w:val="00A94FC2"/>
    <w:rsid w:val="00A9676F"/>
    <w:rsid w:val="00AA20B8"/>
    <w:rsid w:val="00AD181B"/>
    <w:rsid w:val="00AD1CCD"/>
    <w:rsid w:val="00AE3935"/>
    <w:rsid w:val="00AF00DC"/>
    <w:rsid w:val="00AF7121"/>
    <w:rsid w:val="00B00A0B"/>
    <w:rsid w:val="00B020E0"/>
    <w:rsid w:val="00B0650E"/>
    <w:rsid w:val="00B120E9"/>
    <w:rsid w:val="00B12627"/>
    <w:rsid w:val="00B15C37"/>
    <w:rsid w:val="00B2169E"/>
    <w:rsid w:val="00B21A42"/>
    <w:rsid w:val="00B22088"/>
    <w:rsid w:val="00B5130D"/>
    <w:rsid w:val="00B52CF5"/>
    <w:rsid w:val="00B65AD6"/>
    <w:rsid w:val="00B662FF"/>
    <w:rsid w:val="00B66406"/>
    <w:rsid w:val="00B7277E"/>
    <w:rsid w:val="00B74C59"/>
    <w:rsid w:val="00B83FAE"/>
    <w:rsid w:val="00BA7EE3"/>
    <w:rsid w:val="00BB70CC"/>
    <w:rsid w:val="00BC6D96"/>
    <w:rsid w:val="00BD30E3"/>
    <w:rsid w:val="00BF3746"/>
    <w:rsid w:val="00C048FD"/>
    <w:rsid w:val="00C05277"/>
    <w:rsid w:val="00C111BD"/>
    <w:rsid w:val="00C12499"/>
    <w:rsid w:val="00C15C76"/>
    <w:rsid w:val="00C16C20"/>
    <w:rsid w:val="00C24855"/>
    <w:rsid w:val="00C2664B"/>
    <w:rsid w:val="00C31B74"/>
    <w:rsid w:val="00C31FC5"/>
    <w:rsid w:val="00C364C1"/>
    <w:rsid w:val="00C40BE5"/>
    <w:rsid w:val="00C40C0D"/>
    <w:rsid w:val="00C418D3"/>
    <w:rsid w:val="00C4770A"/>
    <w:rsid w:val="00C47F47"/>
    <w:rsid w:val="00C47FAC"/>
    <w:rsid w:val="00C607DD"/>
    <w:rsid w:val="00C637C0"/>
    <w:rsid w:val="00C64198"/>
    <w:rsid w:val="00C707D1"/>
    <w:rsid w:val="00C70D15"/>
    <w:rsid w:val="00C73699"/>
    <w:rsid w:val="00C7671E"/>
    <w:rsid w:val="00C8191C"/>
    <w:rsid w:val="00C9379C"/>
    <w:rsid w:val="00CA78F2"/>
    <w:rsid w:val="00CB3E52"/>
    <w:rsid w:val="00CB5E59"/>
    <w:rsid w:val="00CC2517"/>
    <w:rsid w:val="00CD3598"/>
    <w:rsid w:val="00CE5ADD"/>
    <w:rsid w:val="00D02F46"/>
    <w:rsid w:val="00D03610"/>
    <w:rsid w:val="00D4320F"/>
    <w:rsid w:val="00D54BF3"/>
    <w:rsid w:val="00D56D5F"/>
    <w:rsid w:val="00D57078"/>
    <w:rsid w:val="00D573FB"/>
    <w:rsid w:val="00D63BAF"/>
    <w:rsid w:val="00D64E12"/>
    <w:rsid w:val="00D64F15"/>
    <w:rsid w:val="00D65086"/>
    <w:rsid w:val="00D75056"/>
    <w:rsid w:val="00D77862"/>
    <w:rsid w:val="00D77DD2"/>
    <w:rsid w:val="00D839CB"/>
    <w:rsid w:val="00D87A05"/>
    <w:rsid w:val="00D94970"/>
    <w:rsid w:val="00D96A39"/>
    <w:rsid w:val="00DA0756"/>
    <w:rsid w:val="00DC11BE"/>
    <w:rsid w:val="00DC6F39"/>
    <w:rsid w:val="00DD26BA"/>
    <w:rsid w:val="00DD2C46"/>
    <w:rsid w:val="00DD7B5E"/>
    <w:rsid w:val="00DE0028"/>
    <w:rsid w:val="00DE72F0"/>
    <w:rsid w:val="00DF14F9"/>
    <w:rsid w:val="00DF6945"/>
    <w:rsid w:val="00DF73CD"/>
    <w:rsid w:val="00E00C8A"/>
    <w:rsid w:val="00E04E29"/>
    <w:rsid w:val="00E24B05"/>
    <w:rsid w:val="00E25778"/>
    <w:rsid w:val="00E52B36"/>
    <w:rsid w:val="00E53165"/>
    <w:rsid w:val="00E574E4"/>
    <w:rsid w:val="00E85704"/>
    <w:rsid w:val="00E8678D"/>
    <w:rsid w:val="00E95A82"/>
    <w:rsid w:val="00EB59C6"/>
    <w:rsid w:val="00EE5B47"/>
    <w:rsid w:val="00F0657A"/>
    <w:rsid w:val="00F3007C"/>
    <w:rsid w:val="00F30E0A"/>
    <w:rsid w:val="00F3214B"/>
    <w:rsid w:val="00F469FD"/>
    <w:rsid w:val="00F546DF"/>
    <w:rsid w:val="00F640E5"/>
    <w:rsid w:val="00F65C64"/>
    <w:rsid w:val="00F66B51"/>
    <w:rsid w:val="00F743FE"/>
    <w:rsid w:val="00F80EB2"/>
    <w:rsid w:val="00F9568C"/>
    <w:rsid w:val="00F95BFB"/>
    <w:rsid w:val="00FA4128"/>
    <w:rsid w:val="00FB2DE8"/>
    <w:rsid w:val="00FB3190"/>
    <w:rsid w:val="00FD225D"/>
    <w:rsid w:val="00FE70DE"/>
    <w:rsid w:val="00FF22D9"/>
    <w:rsid w:val="00FF660F"/>
    <w:rsid w:val="04D3E725"/>
    <w:rsid w:val="09BB4CDD"/>
    <w:rsid w:val="0D738B94"/>
    <w:rsid w:val="1D3D5366"/>
    <w:rsid w:val="1D9B48DE"/>
    <w:rsid w:val="21040C79"/>
    <w:rsid w:val="27719D37"/>
    <w:rsid w:val="2A98C4CE"/>
    <w:rsid w:val="31010D47"/>
    <w:rsid w:val="3528DA01"/>
    <w:rsid w:val="36143CAA"/>
    <w:rsid w:val="4185E07C"/>
    <w:rsid w:val="438D1EB5"/>
    <w:rsid w:val="43E0BEF1"/>
    <w:rsid w:val="445224CD"/>
    <w:rsid w:val="4501339F"/>
    <w:rsid w:val="4F585ECD"/>
    <w:rsid w:val="5344DBF9"/>
    <w:rsid w:val="56AD7EBD"/>
    <w:rsid w:val="5832D849"/>
    <w:rsid w:val="60A14BFE"/>
    <w:rsid w:val="61153AA7"/>
    <w:rsid w:val="62FE8FFF"/>
    <w:rsid w:val="63D6F014"/>
    <w:rsid w:val="6601BD7F"/>
    <w:rsid w:val="711C9E66"/>
    <w:rsid w:val="71FB4507"/>
    <w:rsid w:val="7D874199"/>
    <w:rsid w:val="7F37D8A8"/>
    <w:rsid w:val="7F99E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AD9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92170"/>
    <w:pPr>
      <w:spacing w:line="480" w:lineRule="auto"/>
      <w:jc w:val="both"/>
    </w:pPr>
    <w:rPr>
      <w:rFonts w:ascii="Times New Roman" w:hAnsi="Times New Roman"/>
      <w:color w:val="000000" w:themeColor="text1"/>
      <w:kern w:val="0"/>
      <w:sz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0F71"/>
    <w:pPr>
      <w:keepNext/>
      <w:keepLines/>
      <w:spacing w:before="24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0F71"/>
    <w:pPr>
      <w:keepNext/>
      <w:keepLines/>
      <w:spacing w:before="4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F73C1"/>
    <w:pPr>
      <w:keepNext/>
      <w:keepLines/>
      <w:spacing w:before="40" w:after="0"/>
      <w:outlineLvl w:val="2"/>
    </w:pPr>
    <w:rPr>
      <w:rFonts w:eastAsiaTheme="majorEastAsia" w:cstheme="majorBidi"/>
      <w:i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577D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577D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577D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577D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577D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577D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E0F71"/>
    <w:rPr>
      <w:rFonts w:ascii="Times New Roman" w:hAnsi="Times New Roman" w:eastAsiaTheme="majorEastAsia" w:cstheme="majorBidi"/>
      <w:b/>
      <w:color w:val="000000" w:themeColor="text1"/>
      <w:kern w:val="0"/>
      <w:sz w:val="28"/>
      <w:szCs w:val="32"/>
      <w:lang w:val="en-GB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9E0F71"/>
    <w:rPr>
      <w:rFonts w:ascii="Times New Roman" w:hAnsi="Times New Roman" w:eastAsiaTheme="majorEastAsia" w:cstheme="majorBidi"/>
      <w:b/>
      <w:color w:val="000000" w:themeColor="text1"/>
      <w:kern w:val="0"/>
      <w:sz w:val="26"/>
      <w:szCs w:val="26"/>
      <w:lang w:val="en-GB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5F73C1"/>
    <w:rPr>
      <w:rFonts w:ascii="Times New Roman" w:hAnsi="Times New Roman" w:eastAsiaTheme="majorEastAsia" w:cstheme="majorBidi"/>
      <w:i/>
      <w:color w:val="000000" w:themeColor="text1"/>
      <w:kern w:val="0"/>
      <w:sz w:val="24"/>
      <w:szCs w:val="24"/>
      <w:u w:val="single"/>
      <w:lang w:val="en-GB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D577D"/>
    <w:rPr>
      <w:rFonts w:eastAsiaTheme="majorEastAsia" w:cstheme="majorBidi"/>
      <w:i/>
      <w:iCs/>
      <w:color w:val="2F5496" w:themeColor="accent1" w:themeShade="BF"/>
      <w:kern w:val="0"/>
      <w:sz w:val="24"/>
      <w:lang w:val="en-GB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D577D"/>
    <w:rPr>
      <w:rFonts w:eastAsiaTheme="majorEastAsia" w:cstheme="majorBidi"/>
      <w:color w:val="2F5496" w:themeColor="accent1" w:themeShade="BF"/>
      <w:kern w:val="0"/>
      <w:sz w:val="24"/>
      <w:lang w:val="en-GB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D577D"/>
    <w:rPr>
      <w:rFonts w:eastAsiaTheme="majorEastAsia" w:cstheme="majorBidi"/>
      <w:i/>
      <w:iCs/>
      <w:color w:val="595959" w:themeColor="text1" w:themeTint="A6"/>
      <w:kern w:val="0"/>
      <w:sz w:val="24"/>
      <w:lang w:val="en-GB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D577D"/>
    <w:rPr>
      <w:rFonts w:eastAsiaTheme="majorEastAsia" w:cstheme="majorBidi"/>
      <w:color w:val="595959" w:themeColor="text1" w:themeTint="A6"/>
      <w:kern w:val="0"/>
      <w:sz w:val="24"/>
      <w:lang w:val="en-GB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D577D"/>
    <w:rPr>
      <w:rFonts w:eastAsiaTheme="majorEastAsia" w:cstheme="majorBidi"/>
      <w:i/>
      <w:iCs/>
      <w:color w:val="272727" w:themeColor="text1" w:themeTint="D8"/>
      <w:kern w:val="0"/>
      <w:sz w:val="24"/>
      <w:lang w:val="en-GB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D577D"/>
    <w:rPr>
      <w:rFonts w:eastAsiaTheme="majorEastAsia" w:cstheme="majorBidi"/>
      <w:color w:val="272727" w:themeColor="text1" w:themeTint="D8"/>
      <w:kern w:val="0"/>
      <w:sz w:val="24"/>
      <w:lang w:val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1D577D"/>
    <w:pPr>
      <w:spacing w:after="80" w:line="240" w:lineRule="auto"/>
      <w:contextualSpacing/>
    </w:pPr>
    <w:rPr>
      <w:rFonts w:asciiTheme="majorHAnsi" w:hAnsiTheme="majorHAnsi" w:eastAsiaTheme="majorEastAsia" w:cstheme="majorBidi"/>
      <w:color w:val="auto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D577D"/>
    <w:rPr>
      <w:rFonts w:asciiTheme="majorHAnsi" w:hAnsiTheme="majorHAnsi" w:eastAsiaTheme="majorEastAsia" w:cstheme="majorBidi"/>
      <w:spacing w:val="-10"/>
      <w:kern w:val="28"/>
      <w:sz w:val="56"/>
      <w:szCs w:val="56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577D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D577D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1D577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D577D"/>
    <w:rPr>
      <w:rFonts w:ascii="Times New Roman" w:hAnsi="Times New Roman"/>
      <w:i/>
      <w:iCs/>
      <w:color w:val="404040" w:themeColor="text1" w:themeTint="BF"/>
      <w:kern w:val="0"/>
      <w:sz w:val="24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1D57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57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577D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D577D"/>
    <w:rPr>
      <w:rFonts w:ascii="Times New Roman" w:hAnsi="Times New Roman"/>
      <w:i/>
      <w:iCs/>
      <w:color w:val="2F5496" w:themeColor="accent1" w:themeShade="BF"/>
      <w:kern w:val="0"/>
      <w:sz w:val="24"/>
      <w:lang w:val="en-GB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1D577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D577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D577D"/>
    <w:rPr>
      <w:rFonts w:ascii="Times New Roman" w:hAnsi="Times New Roman"/>
      <w:color w:val="000000" w:themeColor="text1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D577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D577D"/>
    <w:rPr>
      <w:rFonts w:ascii="Times New Roman" w:hAnsi="Times New Roman"/>
      <w:color w:val="000000" w:themeColor="text1"/>
      <w:kern w:val="0"/>
      <w:sz w:val="24"/>
      <w:lang w:val="en-GB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3D40B0"/>
  </w:style>
  <w:style w:type="character" w:styleId="Hyperlink">
    <w:name w:val="Hyperlink"/>
    <w:basedOn w:val="DefaultParagraphFont"/>
    <w:uiPriority w:val="99"/>
    <w:unhideWhenUsed/>
    <w:rsid w:val="003D40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0B0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1B1DB9"/>
    <w:pPr>
      <w:spacing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B1DB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B1DB9"/>
    <w:pPr>
      <w:spacing w:after="100"/>
      <w:ind w:left="24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footer" Target="footer1.xml" Id="rId17" /><Relationship Type="http://schemas.openxmlformats.org/officeDocument/2006/relationships/styles" Target="styles.xml" Id="rId2" /><Relationship Type="http://schemas.openxmlformats.org/officeDocument/2006/relationships/header" Target="header1.xml" Id="rId16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yperlink" Target="https://corporatefinanceinstitute.com/resources/accounting/fixed-and-variable-costs/" TargetMode="External" Id="R3df512010dff46f6" /><Relationship Type="http://schemas.openxmlformats.org/officeDocument/2006/relationships/hyperlink" Target="https://corporate.tescoinsurance.com/media/2ehf3n2d/tpf_interimfinancialreport___31aug18.pdf" TargetMode="External" Id="R2bf09e11a40341d5" /><Relationship Type="http://schemas.openxmlformats.org/officeDocument/2006/relationships/hyperlink" Target="https://www.tescoplc.com/media/264185/tescoar16_businessmodel.pdf" TargetMode="External" Id="R6fc6d56239394e03" /><Relationship Type="http://schemas.openxmlformats.org/officeDocument/2006/relationships/hyperlink" Target="https://www.tescoplc.com/media/475527/data-and-kpi-summary_final.pdf" TargetMode="External" Id="Rc1af5bf74a7f4c86" /><Relationship Type="http://schemas.openxmlformats.org/officeDocument/2006/relationships/hyperlink" Target="https://www.tescoplc.com/media/wvkj1yic/tesco-sustainability-report-2025.pdf" TargetMode="External" Id="R6454fab508af42d5" /><Relationship Type="http://schemas.openxmlformats.org/officeDocument/2006/relationships/hyperlink" Target="https://www.tescoplc.com/media/zgvhd0dn/tescos_ar24.pdf" TargetMode="External" Id="R809fb6221c064b64" /><Relationship Type="http://schemas.openxmlformats.org/officeDocument/2006/relationships/hyperlink" Target="https://www.tescoplc.com/media/ky0bfwpo/tesco_ar25_interactive.pdf" TargetMode="External" Id="R745d4a34f235427b" /><Relationship Type="http://schemas.openxmlformats.org/officeDocument/2006/relationships/hyperlink" Target="https://www.tesco.com/?srsltid=AfmBOopXgrEjammJjyNfL9vA80cl1x1JLNDS2WxlkWuZ26oyrJKTpGRV" TargetMode="External" Id="R18534eb58aca4d9f" /><Relationship Type="http://schemas.openxmlformats.org/officeDocument/2006/relationships/hyperlink" Target="https://tradingeconomics.com/tsco:ln:operating-expenses" TargetMode="External" Id="Rfe7ae18996124e2c" /><Relationship Type="http://schemas.openxmlformats.org/officeDocument/2006/relationships/header" Target="header2.xml" Id="Rfedfa58c07b64bf3" /><Relationship Type="http://schemas.openxmlformats.org/officeDocument/2006/relationships/footer" Target="footer2.xml" Id="R86ce279a1e2d4b6a" /><Relationship Type="http://schemas.microsoft.com/office/2020/10/relationships/intelligence" Target="intelligence2.xml" Id="Ra1899cf4160c4a6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Tes26</b:Tag>
    <b:SourceType>InternetSite</b:SourceType>
    <b:Guid>{B8E1E5A8-F2F6-43FC-B5C9-39E0B6A1EF91}</b:Guid>
    <b:Author>
      <b:Author>
        <b:Corporate>Tesco</b:Corporate>
      </b:Author>
    </b:Author>
    <b:Title>Make it special with Clubcard Prices</b:Title>
    <b:Year>2026</b:Year>
    <b:YearAccessed>2026</b:YearAccessed>
    <b:MonthAccessed>February</b:MonthAccessed>
    <b:DayAccessed>9</b:DayAccessed>
    <b:URL>https://www.tesco.com/?srsltid=AfmBOopXgrEjammJjyNfL9vA80cl1x1JLNDS2WxlkWuZ26oyrJKTpGRV</b:URL>
    <b:RefOrder>1</b:RefOrder>
  </b:Source>
  <b:Source>
    <b:Tag>Tes261</b:Tag>
    <b:SourceType>InternetSite</b:SourceType>
    <b:Guid>{691A4FF9-D540-4492-BE03-48FBD7D52D87}</b:Guid>
    <b:Author>
      <b:Author>
        <b:Corporate>Tesco PLC</b:Corporate>
      </b:Author>
    </b:Author>
    <b:Title>Business model</b:Title>
    <b:Year>2026</b:Year>
    <b:YearAccessed>2026</b:YearAccessed>
    <b:MonthAccessed>February</b:MonthAccessed>
    <b:DayAccessed>9</b:DayAccessed>
    <b:URL>https://www.tescoplc.com/media/264185/tescoar16_businessmodel.pdf</b:URL>
    <b:RefOrder>2</b:RefOrder>
  </b:Source>
  <b:Source>
    <b:Tag>Tes262</b:Tag>
    <b:SourceType>InternetSite</b:SourceType>
    <b:Guid>{C6CC06C9-C13E-43E8-A2C6-AAD6EF4D13AA}</b:Guid>
    <b:Author>
      <b:Author>
        <b:Corporate>Tesco PLC</b:Corporate>
      </b:Author>
    </b:Author>
    <b:Title>Value. Quality. Service.</b:Title>
    <b:Year>2026</b:Year>
    <b:YearAccessed>2026</b:YearAccessed>
    <b:MonthAccessed>February</b:MonthAccessed>
    <b:DayAccessed>9</b:DayAccessed>
    <b:URL>https://www.tescoplc.com/media/ky0bfwpo/tesco_ar25_interactive.pdf</b:URL>
    <b:RefOrder>3</b:RefOrder>
  </b:Source>
  <b:Source>
    <b:Tag>Cor261</b:Tag>
    <b:SourceType>InternetSite</b:SourceType>
    <b:Guid>{B61E3A25-71C8-4B91-8BB1-335A07AF7469}</b:Guid>
    <b:Author>
      <b:Author>
        <b:Corporate>Corporate Finance Institute</b:Corporate>
      </b:Author>
    </b:Author>
    <b:Title>Fixed and Variable Costs</b:Title>
    <b:Year>2026</b:Year>
    <b:YearAccessed>2026</b:YearAccessed>
    <b:MonthAccessed>February</b:MonthAccessed>
    <b:DayAccessed>9</b:DayAccessed>
    <b:URL>https://corporatefinanceinstitute.com/resources/accounting/fixed-and-variable-costs/</b:URL>
    <b:RefOrder>4</b:RefOrder>
  </b:Source>
  <b:Source>
    <b:Tag>Tes263</b:Tag>
    <b:SourceType>InternetSite</b:SourceType>
    <b:Guid>{286A6A89-48E5-40AC-9C6F-B388E4D4E28C}</b:Guid>
    <b:Author>
      <b:Author>
        <b:Corporate>Tesco PLC</b:Corporate>
      </b:Author>
    </b:Author>
    <b:Title>Serving our customers, communities</b:Title>
    <b:Year>2026</b:Year>
    <b:YearAccessed>2026</b:YearAccessed>
    <b:MonthAccessed>February</b:MonthAccessed>
    <b:DayAccessed>9</b:DayAccessed>
    <b:URL>https://www.tescoplc.com/media/zgvhd0dn/tescos_ar24.pdf</b:URL>
    <b:RefOrder>5</b:RefOrder>
  </b:Source>
  <b:Source>
    <b:Tag>Tra261</b:Tag>
    <b:SourceType>InternetSite</b:SourceType>
    <b:Guid>{6429FB84-B084-4C55-807A-E91D6EC075D1}</b:Guid>
    <b:Author>
      <b:Author>
        <b:Corporate>Trading Economics</b:Corporate>
      </b:Author>
    </b:Author>
    <b:Title>Tesco | TSCO - Operating Expenses</b:Title>
    <b:Year>2026</b:Year>
    <b:YearAccessed>2026</b:YearAccessed>
    <b:MonthAccessed>February</b:MonthAccessed>
    <b:DayAccessed>9</b:DayAccessed>
    <b:URL>https://tradingeconomics.com/tsco:ln:operating-expenses</b:URL>
    <b:RefOrder>6</b:RefOrder>
  </b:Source>
  <b:Source>
    <b:Tag>Tes264</b:Tag>
    <b:SourceType>InternetSite</b:SourceType>
    <b:Guid>{04EE3DBA-F03A-4BB6-A7CE-08F7FFA91E54}</b:Guid>
    <b:Author>
      <b:Author>
        <b:Corporate>Tesco Insurance</b:Corporate>
      </b:Author>
    </b:Author>
    <b:Title>TESCO PERSONAL FINANCE PLC</b:Title>
    <b:Year>2026</b:Year>
    <b:YearAccessed>2026</b:YearAccessed>
    <b:MonthAccessed>February</b:MonthAccessed>
    <b:DayAccessed>9</b:DayAccessed>
    <b:URL>https://corporate.tescoinsurance.com/media/2ehf3n2d/tpf_interimfinancialreport___31aug18.pdf</b:URL>
    <b:RefOrder>7</b:RefOrder>
  </b:Source>
  <b:Source>
    <b:Tag>Tes265</b:Tag>
    <b:SourceType>InternetSite</b:SourceType>
    <b:Guid>{4847DBEE-DDDC-4542-8243-327676A07391}</b:Guid>
    <b:Author>
      <b:Author>
        <b:Corporate>Tesco PLC</b:Corporate>
      </b:Author>
    </b:Author>
    <b:Title>Little Helps Plan KPIs</b:Title>
    <b:Year>2026</b:Year>
    <b:YearAccessed>2026</b:YearAccessed>
    <b:MonthAccessed>February</b:MonthAccessed>
    <b:DayAccessed>9</b:DayAccessed>
    <b:URL>https://www.tescoplc.com/media/475527/data-and-kpi-summary_final.pdf</b:URL>
    <b:RefOrder>8</b:RefOrder>
  </b:Source>
  <b:Source>
    <b:Tag>Tes266</b:Tag>
    <b:SourceType>InternetSite</b:SourceType>
    <b:Guid>{AD649F12-EEEC-4729-A880-1CD94817DC7E}</b:Guid>
    <b:Author>
      <b:Author>
        <b:Corporate>Tesco PLC</b:Corporate>
      </b:Author>
    </b:Author>
    <b:Title>Making a positive impact</b:Title>
    <b:Year>2026</b:Year>
    <b:YearAccessed>2026</b:YearAccessed>
    <b:MonthAccessed>February</b:MonthAccessed>
    <b:DayAccessed>9</b:DayAccessed>
    <b:URL>https://www.tescoplc.com/media/wvkj1yic/tesco-sustainability-report-2025.pdf</b:URL>
    <b:RefOrder>9</b:RefOrder>
  </b:Source>
</b:Sources>
</file>

<file path=customXml/itemProps1.xml><?xml version="1.0" encoding="utf-8"?>
<ds:datastoreItem xmlns:ds="http://schemas.openxmlformats.org/officeDocument/2006/customXml" ds:itemID="{5DFE1624-9D40-4F29-969F-FC2B42E41FD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Yasmin Saleem (2220775)</lastModifiedBy>
  <revision>2</revision>
  <dcterms:created xsi:type="dcterms:W3CDTF">2026-02-25T12:28:00.0000000Z</dcterms:created>
  <dcterms:modified xsi:type="dcterms:W3CDTF">2026-02-25T12:49:13.7868621Z</dcterms:modified>
</coreProperties>
</file>