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508952094"/>
        <w:docPartObj>
          <w:docPartGallery w:val="Cover Pages"/>
          <w:docPartUnique/>
        </w:docPartObj>
      </w:sdtPr>
      <w:sdtContent>
        <w:p w14:paraId="40E9EC01" w14:textId="5052DE4E" w:rsidR="00404D08" w:rsidRDefault="00C6449A" w:rsidP="00B44EA2">
          <w:pPr>
            <w:pStyle w:val="NoSpacing"/>
            <w:spacing w:line="360" w:lineRule="auto"/>
            <w:rPr>
              <w:rFonts w:eastAsiaTheme="minorHAnsi"/>
              <w:lang w:val="en-GB"/>
            </w:rPr>
          </w:pPr>
          <w:r>
            <w:rPr>
              <w:noProof/>
            </w:rPr>
            <mc:AlternateContent>
              <mc:Choice Requires="wpg">
                <w:drawing>
                  <wp:anchor distT="0" distB="0" distL="114300" distR="114300" simplePos="0" relativeHeight="251659264" behindDoc="1" locked="0" layoutInCell="1" allowOverlap="1" wp14:anchorId="13898472" wp14:editId="6F5497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4905" cy="9125585"/>
                    <wp:effectExtent l="0" t="0" r="4445" b="15240"/>
                    <wp:wrapNone/>
                    <wp:docPr id="2" name="Group 1"/>
                    <wp:cNvGraphicFramePr/>
                    <a:graphic xmlns:a="http://schemas.openxmlformats.org/drawingml/2006/main">
                      <a:graphicData uri="http://schemas.microsoft.com/office/word/2010/wordprocessingGroup">
                        <wpg:wgp>
                          <wpg:cNvGrpSpPr/>
                          <wpg:grpSpPr>
                            <a:xfrm>
                              <a:off x="0" y="0"/>
                              <a:ext cx="2415101" cy="9125712"/>
                              <a:chOff x="0" y="0"/>
                              <a:chExt cx="24151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20541" y="10477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31T00:00:00Z">
                                      <w:dateFormat w:val="M/d/yyyy"/>
                                      <w:lid w:val="en-US"/>
                                      <w:storeMappedDataAs w:val="dateTime"/>
                                      <w:calendar w:val="gregorian"/>
                                    </w:date>
                                  </w:sdtPr>
                                  <w:sdtContent>
                                    <w:p w14:paraId="064D8F7A" w14:textId="75CDF549" w:rsidR="004B58CC" w:rsidRDefault="00464865" w:rsidP="004B58CC">
                                      <w:pPr>
                                        <w:pStyle w:val="NoSpacing"/>
                                        <w:jc w:val="center"/>
                                        <w:rPr>
                                          <w:color w:val="FFFFFF" w:themeColor="background1"/>
                                          <w:sz w:val="28"/>
                                          <w:szCs w:val="28"/>
                                        </w:rPr>
                                      </w:pPr>
                                      <w:r>
                                        <w:rPr>
                                          <w:color w:val="FFFFFF" w:themeColor="background1"/>
                                          <w:sz w:val="28"/>
                                          <w:szCs w:val="28"/>
                                        </w:rPr>
                                        <w:t>3/31/2026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3898472" id="Group 1" o:spid="_x0000_s1026" style="position:absolute;margin-left:0;margin-top:0;width:190.15pt;height:718.55pt;z-index:-251657216;mso-height-percent:950;mso-left-percent:40;mso-position-horizontal-relative:page;mso-position-vertical:center;mso-position-vertical-relative:page;mso-height-percent:950;mso-left-percent:40" coordsize="2415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205;top:10477;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31T00:00:00Z">
                                <w:dateFormat w:val="M/d/yyyy"/>
                                <w:lid w:val="en-US"/>
                                <w:storeMappedDataAs w:val="dateTime"/>
                                <w:calendar w:val="gregorian"/>
                              </w:date>
                            </w:sdtPr>
                            <w:sdtContent>
                              <w:p w14:paraId="064D8F7A" w14:textId="75CDF549" w:rsidR="004B58CC" w:rsidRDefault="00464865" w:rsidP="004B58CC">
                                <w:pPr>
                                  <w:pStyle w:val="NoSpacing"/>
                                  <w:jc w:val="center"/>
                                  <w:rPr>
                                    <w:color w:val="FFFFFF" w:themeColor="background1"/>
                                    <w:sz w:val="28"/>
                                    <w:szCs w:val="28"/>
                                  </w:rPr>
                                </w:pPr>
                                <w:r>
                                  <w:rPr>
                                    <w:color w:val="FFFFFF" w:themeColor="background1"/>
                                    <w:sz w:val="28"/>
                                    <w:szCs w:val="28"/>
                                  </w:rPr>
                                  <w:t>3/31/2026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BB3E891" w14:textId="0CFADDF2" w:rsidR="00404D08" w:rsidRPr="00404D08" w:rsidRDefault="00C6449A" w:rsidP="00B44EA2">
          <w:pPr>
            <w:spacing w:line="360" w:lineRule="auto"/>
            <w:rPr>
              <w:lang w:val="en-US"/>
            </w:rPr>
          </w:pPr>
          <w:r>
            <w:rPr>
              <w:noProof/>
            </w:rPr>
            <mc:AlternateContent>
              <mc:Choice Requires="wps">
                <w:drawing>
                  <wp:anchor distT="0" distB="0" distL="114300" distR="114300" simplePos="0" relativeHeight="251660288" behindDoc="0" locked="0" layoutInCell="1" allowOverlap="1" wp14:anchorId="1553F97F" wp14:editId="38FD128B">
                    <wp:simplePos x="0" y="0"/>
                    <wp:positionH relativeFrom="page">
                      <wp:posOffset>3009900</wp:posOffset>
                    </wp:positionH>
                    <wp:positionV relativeFrom="margin">
                      <wp:posOffset>322580</wp:posOffset>
                    </wp:positionV>
                    <wp:extent cx="4354195" cy="1120140"/>
                    <wp:effectExtent l="0" t="0" r="8255" b="3810"/>
                    <wp:wrapNone/>
                    <wp:docPr id="1" name="Text Box 3"/>
                    <wp:cNvGraphicFramePr/>
                    <a:graphic xmlns:a="http://schemas.openxmlformats.org/drawingml/2006/main">
                      <a:graphicData uri="http://schemas.microsoft.com/office/word/2010/wordprocessingShape">
                        <wps:wsp>
                          <wps:cNvSpPr txBox="1"/>
                          <wps:spPr>
                            <a:xfrm>
                              <a:off x="0" y="0"/>
                              <a:ext cx="4354195"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77ECD3" w14:textId="77777777" w:rsidR="00D13459" w:rsidRDefault="005C1AD6" w:rsidP="00D53272">
                                <w:pPr>
                                  <w:pStyle w:val="NoSpacing"/>
                                  <w:jc w:val="center"/>
                                  <w:rPr>
                                    <w:rFonts w:ascii="Arial" w:hAnsi="Arial" w:cs="Arial"/>
                                    <w:b/>
                                    <w:bCs/>
                                    <w:sz w:val="52"/>
                                    <w:szCs w:val="52"/>
                                  </w:rPr>
                                </w:pPr>
                                <w:r w:rsidRPr="005C1AD6">
                                  <w:rPr>
                                    <w:rFonts w:ascii="Arial" w:hAnsi="Arial" w:cs="Arial"/>
                                    <w:b/>
                                    <w:bCs/>
                                    <w:sz w:val="52"/>
                                    <w:szCs w:val="52"/>
                                  </w:rPr>
                                  <w:t>Creativity and innovation (BMSW5013_SWAN)</w:t>
                                </w:r>
                              </w:p>
                              <w:p w14:paraId="6AD21AAC" w14:textId="6B0B8847" w:rsidR="00D53272" w:rsidRPr="00D53272" w:rsidRDefault="00D53272" w:rsidP="00D53272">
                                <w:pPr>
                                  <w:pStyle w:val="NoSpacing"/>
                                  <w:jc w:val="center"/>
                                  <w:rPr>
                                    <w:rFonts w:ascii="Arial" w:hAnsi="Arial" w:cs="Arial"/>
                                    <w:b/>
                                    <w:bCs/>
                                    <w:sz w:val="52"/>
                                    <w:szCs w:val="52"/>
                                  </w:rPr>
                                </w:pPr>
                                <w:r w:rsidRPr="002E385A">
                                  <w:rPr>
                                    <w:b/>
                                    <w:sz w:val="36"/>
                                  </w:rPr>
                                  <w:t>Module</w:t>
                                </w:r>
                                <w:r w:rsidRPr="002E385A">
                                  <w:rPr>
                                    <w:b/>
                                    <w:spacing w:val="-11"/>
                                    <w:sz w:val="36"/>
                                  </w:rPr>
                                  <w:t xml:space="preserve"> </w:t>
                                </w:r>
                                <w:r w:rsidRPr="002E385A">
                                  <w:rPr>
                                    <w:b/>
                                    <w:sz w:val="36"/>
                                  </w:rPr>
                                  <w:t>Lead:</w:t>
                                </w:r>
                                <w:r w:rsidRPr="002E385A">
                                  <w:rPr>
                                    <w:b/>
                                    <w:spacing w:val="-11"/>
                                    <w:sz w:val="36"/>
                                  </w:rPr>
                                  <w:t xml:space="preserve"> </w:t>
                                </w:r>
                                <w:r>
                                  <w:rPr>
                                    <w:b/>
                                    <w:sz w:val="36"/>
                                  </w:rPr>
                                  <w:t>Chris Wilkin</w:t>
                                </w:r>
                              </w:p>
                              <w:p w14:paraId="55A4DC50" w14:textId="77777777" w:rsidR="00D53272" w:rsidRPr="0029603D" w:rsidRDefault="00D53272" w:rsidP="00FA6796">
                                <w:pPr>
                                  <w:pStyle w:val="NoSpacing"/>
                                  <w:jc w:val="center"/>
                                  <w:rPr>
                                    <w:rFonts w:asciiTheme="majorHAnsi" w:eastAsiaTheme="majorEastAsia" w:hAnsiTheme="majorHAnsi" w:cstheme="majorBidi"/>
                                    <w:color w:val="262626" w:themeColor="text1" w:themeTint="D9"/>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553F97F" id="_x0000_t202" coordsize="21600,21600" o:spt="202" path="m,l,21600r21600,l21600,xe">
                    <v:stroke joinstyle="miter"/>
                    <v:path gradientshapeok="t" o:connecttype="rect"/>
                  </v:shapetype>
                  <v:shape id="Text Box 3" o:spid="_x0000_s1055" type="#_x0000_t202" style="position:absolute;margin-left:237pt;margin-top:25.4pt;width:342.85pt;height:88.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" filled="f" stroked="f" strokeweight=".5pt">
                    <v:textbox inset="0,0,0,0">
                      <w:txbxContent>
                        <w:p w14:paraId="3477ECD3" w14:textId="77777777" w:rsidR="00D13459" w:rsidRDefault="005C1AD6" w:rsidP="00D53272">
                          <w:pPr>
                            <w:pStyle w:val="NoSpacing"/>
                            <w:jc w:val="center"/>
                            <w:rPr>
                              <w:rFonts w:ascii="Arial" w:hAnsi="Arial" w:cs="Arial"/>
                              <w:b/>
                              <w:bCs/>
                              <w:sz w:val="52"/>
                              <w:szCs w:val="52"/>
                            </w:rPr>
                          </w:pPr>
                          <w:r w:rsidRPr="005C1AD6">
                            <w:rPr>
                              <w:rFonts w:ascii="Arial" w:hAnsi="Arial" w:cs="Arial"/>
                              <w:b/>
                              <w:bCs/>
                              <w:sz w:val="52"/>
                              <w:szCs w:val="52"/>
                            </w:rPr>
                            <w:t>Creativity and innovation (BMSW5013_SWAN)</w:t>
                          </w:r>
                        </w:p>
                        <w:p w14:paraId="6AD21AAC" w14:textId="6B0B8847" w:rsidR="00D53272" w:rsidRPr="00D53272" w:rsidRDefault="00D53272" w:rsidP="00D53272">
                          <w:pPr>
                            <w:pStyle w:val="NoSpacing"/>
                            <w:jc w:val="center"/>
                            <w:rPr>
                              <w:rFonts w:ascii="Arial" w:hAnsi="Arial" w:cs="Arial"/>
                              <w:b/>
                              <w:bCs/>
                              <w:sz w:val="52"/>
                              <w:szCs w:val="52"/>
                            </w:rPr>
                          </w:pPr>
                          <w:r w:rsidRPr="002E385A">
                            <w:rPr>
                              <w:b/>
                              <w:sz w:val="36"/>
                            </w:rPr>
                            <w:t>Module</w:t>
                          </w:r>
                          <w:r w:rsidRPr="002E385A">
                            <w:rPr>
                              <w:b/>
                              <w:spacing w:val="-11"/>
                              <w:sz w:val="36"/>
                            </w:rPr>
                            <w:t xml:space="preserve"> </w:t>
                          </w:r>
                          <w:r w:rsidRPr="002E385A">
                            <w:rPr>
                              <w:b/>
                              <w:sz w:val="36"/>
                            </w:rPr>
                            <w:t>Lead:</w:t>
                          </w:r>
                          <w:r w:rsidRPr="002E385A">
                            <w:rPr>
                              <w:b/>
                              <w:spacing w:val="-11"/>
                              <w:sz w:val="36"/>
                            </w:rPr>
                            <w:t xml:space="preserve"> </w:t>
                          </w:r>
                          <w:r>
                            <w:rPr>
                              <w:b/>
                              <w:sz w:val="36"/>
                            </w:rPr>
                            <w:t>Chris Wilkin</w:t>
                          </w:r>
                        </w:p>
                        <w:p w14:paraId="55A4DC50" w14:textId="77777777" w:rsidR="00D53272" w:rsidRPr="0029603D" w:rsidRDefault="00D53272" w:rsidP="00FA6796">
                          <w:pPr>
                            <w:pStyle w:val="NoSpacing"/>
                            <w:jc w:val="center"/>
                            <w:rPr>
                              <w:rFonts w:asciiTheme="majorHAnsi" w:eastAsiaTheme="majorEastAsia" w:hAnsiTheme="majorHAnsi" w:cstheme="majorBidi"/>
                              <w:color w:val="262626" w:themeColor="text1" w:themeTint="D9"/>
                              <w:sz w:val="40"/>
                              <w:szCs w:val="40"/>
                            </w:rPr>
                          </w:pPr>
                        </w:p>
                      </w:txbxContent>
                    </v:textbox>
                    <w10:wrap anchorx="page" anchory="margin"/>
                  </v:shape>
                </w:pict>
              </mc:Fallback>
            </mc:AlternateContent>
          </w:r>
        </w:p>
        <w:p w14:paraId="3D60889E" w14:textId="3C9AEF78" w:rsidR="00404D08" w:rsidRPr="00404D08" w:rsidRDefault="00404D08" w:rsidP="00B44EA2">
          <w:pPr>
            <w:spacing w:line="360" w:lineRule="auto"/>
            <w:rPr>
              <w:lang w:val="en-US"/>
            </w:rPr>
          </w:pPr>
        </w:p>
        <w:p w14:paraId="4E7B6125" w14:textId="634EA1CD" w:rsidR="00404D08" w:rsidRPr="00404D08" w:rsidRDefault="00404D08" w:rsidP="00B44EA2">
          <w:pPr>
            <w:spacing w:line="360" w:lineRule="auto"/>
            <w:rPr>
              <w:lang w:val="en-US"/>
            </w:rPr>
          </w:pPr>
        </w:p>
        <w:p w14:paraId="414EA9AC" w14:textId="26FF826F" w:rsidR="00404D08" w:rsidRPr="00404D08" w:rsidRDefault="00404D08" w:rsidP="00B44EA2">
          <w:pPr>
            <w:spacing w:line="360" w:lineRule="auto"/>
            <w:rPr>
              <w:lang w:val="en-US"/>
            </w:rPr>
          </w:pPr>
        </w:p>
        <w:p w14:paraId="23C81A12" w14:textId="77777777" w:rsidR="00404D08" w:rsidRPr="00404D08" w:rsidRDefault="00404D08" w:rsidP="00B44EA2">
          <w:pPr>
            <w:spacing w:line="360" w:lineRule="auto"/>
            <w:rPr>
              <w:lang w:val="en-US"/>
            </w:rPr>
          </w:pPr>
        </w:p>
        <w:p w14:paraId="721DB9DE" w14:textId="77777777" w:rsidR="00404D08" w:rsidRPr="00404D08" w:rsidRDefault="00404D08" w:rsidP="00B44EA2">
          <w:pPr>
            <w:spacing w:line="360" w:lineRule="auto"/>
            <w:rPr>
              <w:lang w:val="en-US"/>
            </w:rPr>
          </w:pPr>
        </w:p>
        <w:p w14:paraId="685630AA" w14:textId="77777777" w:rsidR="00404D08" w:rsidRPr="00404D08" w:rsidRDefault="00404D08" w:rsidP="00B44EA2">
          <w:pPr>
            <w:spacing w:line="360" w:lineRule="auto"/>
            <w:rPr>
              <w:lang w:val="en-US"/>
            </w:rPr>
          </w:pPr>
        </w:p>
        <w:p w14:paraId="0A296075" w14:textId="77777777" w:rsidR="00404D08" w:rsidRPr="00404D08" w:rsidRDefault="00404D08" w:rsidP="00B44EA2">
          <w:pPr>
            <w:spacing w:line="360" w:lineRule="auto"/>
            <w:rPr>
              <w:lang w:val="en-US"/>
            </w:rPr>
          </w:pPr>
        </w:p>
        <w:p w14:paraId="1A06E9F1" w14:textId="77777777" w:rsidR="00404D08" w:rsidRPr="00404D08" w:rsidRDefault="00404D08" w:rsidP="00B44EA2">
          <w:pPr>
            <w:spacing w:line="360" w:lineRule="auto"/>
            <w:rPr>
              <w:lang w:val="en-US"/>
            </w:rPr>
          </w:pPr>
        </w:p>
        <w:p w14:paraId="77375B5E" w14:textId="77777777" w:rsidR="004D29E7" w:rsidRDefault="004D29E7" w:rsidP="004D29E7">
          <w:pPr>
            <w:pStyle w:val="NoSpacing"/>
            <w:spacing w:line="360" w:lineRule="auto"/>
            <w:jc w:val="center"/>
            <w:rPr>
              <w:rFonts w:cstheme="minorHAnsi"/>
              <w:b/>
              <w:bCs/>
              <w:iCs/>
              <w:sz w:val="48"/>
              <w:szCs w:val="48"/>
            </w:rPr>
          </w:pPr>
        </w:p>
        <w:p w14:paraId="1D0C62AB" w14:textId="77777777" w:rsidR="00404D08" w:rsidRDefault="00404D08" w:rsidP="00B44EA2">
          <w:pPr>
            <w:pStyle w:val="NoSpacing"/>
            <w:spacing w:line="360" w:lineRule="auto"/>
            <w:rPr>
              <w:rFonts w:eastAsiaTheme="minorHAnsi"/>
              <w:lang w:val="en-GB"/>
            </w:rPr>
          </w:pPr>
        </w:p>
        <w:p w14:paraId="7B5F277B" w14:textId="53D81C30" w:rsidR="00393028" w:rsidRPr="00646ADE" w:rsidRDefault="00646ADE" w:rsidP="00646ADE">
          <w:pPr>
            <w:pStyle w:val="NoSpacing"/>
            <w:spacing w:line="360" w:lineRule="auto"/>
            <w:jc w:val="center"/>
            <w:rPr>
              <w:b/>
              <w:bCs/>
              <w:sz w:val="40"/>
              <w:szCs w:val="40"/>
            </w:rPr>
          </w:pPr>
          <w:r w:rsidRPr="00646ADE">
            <w:rPr>
              <w:b/>
              <w:bCs/>
              <w:sz w:val="40"/>
              <w:szCs w:val="40"/>
            </w:rPr>
            <w:t xml:space="preserve">Enhancing Value Capture in an Independent Café:         A Lean Community Brunch Innovation for Seren </w:t>
          </w:r>
          <w:proofErr w:type="spellStart"/>
          <w:r w:rsidRPr="00646ADE">
            <w:rPr>
              <w:b/>
              <w:bCs/>
              <w:sz w:val="40"/>
              <w:szCs w:val="40"/>
            </w:rPr>
            <w:t>Coffi</w:t>
          </w:r>
          <w:proofErr w:type="spellEnd"/>
        </w:p>
        <w:p w14:paraId="58401642" w14:textId="77777777" w:rsidR="00393028" w:rsidRPr="00393028" w:rsidRDefault="00393028" w:rsidP="00393028">
          <w:pPr>
            <w:rPr>
              <w:lang w:val="en-US"/>
            </w:rPr>
          </w:pPr>
        </w:p>
        <w:p w14:paraId="5B75BFC5" w14:textId="77777777" w:rsidR="00393028" w:rsidRPr="00393028" w:rsidRDefault="00393028" w:rsidP="00393028">
          <w:pPr>
            <w:rPr>
              <w:lang w:val="en-US"/>
            </w:rPr>
          </w:pPr>
        </w:p>
        <w:p w14:paraId="06804E60" w14:textId="77777777" w:rsidR="00393028" w:rsidRPr="00393028" w:rsidRDefault="00393028" w:rsidP="00393028">
          <w:pPr>
            <w:rPr>
              <w:lang w:val="en-US"/>
            </w:rPr>
          </w:pPr>
        </w:p>
        <w:p w14:paraId="7CFC07B9" w14:textId="77777777" w:rsidR="00393028" w:rsidRPr="00393028" w:rsidRDefault="00393028" w:rsidP="00393028">
          <w:pPr>
            <w:rPr>
              <w:lang w:val="en-US"/>
            </w:rPr>
          </w:pPr>
        </w:p>
        <w:p w14:paraId="6CCFA268" w14:textId="77777777" w:rsidR="00393028" w:rsidRPr="00393028" w:rsidRDefault="00393028" w:rsidP="00393028">
          <w:pPr>
            <w:rPr>
              <w:lang w:val="en-US"/>
            </w:rPr>
          </w:pPr>
        </w:p>
        <w:p w14:paraId="46FA4ED5" w14:textId="77777777" w:rsidR="00393028" w:rsidRPr="00393028" w:rsidRDefault="00393028" w:rsidP="00393028">
          <w:pPr>
            <w:rPr>
              <w:lang w:val="en-US"/>
            </w:rPr>
          </w:pPr>
        </w:p>
        <w:p w14:paraId="58C238DC" w14:textId="77777777" w:rsidR="00393028" w:rsidRDefault="00393028" w:rsidP="00B44EA2">
          <w:pPr>
            <w:pStyle w:val="NoSpacing"/>
            <w:spacing w:line="360" w:lineRule="auto"/>
          </w:pPr>
        </w:p>
        <w:p w14:paraId="2309F6C2" w14:textId="504C241A" w:rsidR="00393028" w:rsidRDefault="00393028" w:rsidP="00393028">
          <w:pPr>
            <w:pStyle w:val="NoSpacing"/>
            <w:tabs>
              <w:tab w:val="left" w:pos="2364"/>
            </w:tabs>
            <w:spacing w:line="360" w:lineRule="auto"/>
          </w:pPr>
          <w:r>
            <w:tab/>
          </w:r>
        </w:p>
        <w:p w14:paraId="78F7677C" w14:textId="4649F8AE" w:rsidR="00646ADE" w:rsidRPr="00F50BD6" w:rsidRDefault="00646ADE" w:rsidP="00646ADE">
          <w:pPr>
            <w:pStyle w:val="NoSpacing"/>
            <w:spacing w:line="360" w:lineRule="auto"/>
          </w:pPr>
          <w:r>
            <w:rPr>
              <w:noProof/>
            </w:rPr>
            <mc:AlternateContent>
              <mc:Choice Requires="wps">
                <w:drawing>
                  <wp:anchor distT="0" distB="0" distL="114300" distR="114300" simplePos="0" relativeHeight="251661312" behindDoc="0" locked="0" layoutInCell="1" allowOverlap="1" wp14:anchorId="3D844151" wp14:editId="65A58DA2">
                    <wp:simplePos x="0" y="0"/>
                    <wp:positionH relativeFrom="page">
                      <wp:posOffset>1539240</wp:posOffset>
                    </wp:positionH>
                    <wp:positionV relativeFrom="page">
                      <wp:posOffset>8598817</wp:posOffset>
                    </wp:positionV>
                    <wp:extent cx="5791200" cy="1653540"/>
                    <wp:effectExtent l="0" t="0" r="0" b="3810"/>
                    <wp:wrapNone/>
                    <wp:docPr id="32" name="Text Box 2"/>
                    <wp:cNvGraphicFramePr/>
                    <a:graphic xmlns:a="http://schemas.openxmlformats.org/drawingml/2006/main">
                      <a:graphicData uri="http://schemas.microsoft.com/office/word/2010/wordprocessingShape">
                        <wps:wsp>
                          <wps:cNvSpPr txBox="1"/>
                          <wps:spPr>
                            <a:xfrm>
                              <a:off x="0" y="0"/>
                              <a:ext cx="579120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Default="00ED6828" w:rsidP="00ED6828">
                                <w:pPr>
                                  <w:pStyle w:val="NoSpacing"/>
                                  <w:jc w:val="center"/>
                                  <w:rPr>
                                    <w:sz w:val="26"/>
                                    <w:szCs w:val="26"/>
                                  </w:rPr>
                                </w:pPr>
                                <w:r w:rsidRPr="00ED6828">
                                  <w:rPr>
                                    <w:sz w:val="26"/>
                                    <w:szCs w:val="26"/>
                                  </w:rPr>
                                  <w:t>University of Wales Trinity Saint David</w:t>
                                </w:r>
                              </w:p>
                              <w:p w14:paraId="25203607" w14:textId="77777777" w:rsidR="00646ADE" w:rsidRDefault="00646ADE" w:rsidP="00ED6828">
                                <w:pPr>
                                  <w:pStyle w:val="NoSpacing"/>
                                  <w:jc w:val="center"/>
                                  <w:rPr>
                                    <w:sz w:val="26"/>
                                    <w:szCs w:val="26"/>
                                  </w:rPr>
                                </w:pPr>
                              </w:p>
                              <w:p w14:paraId="26F4192B" w14:textId="77777777" w:rsidR="00646ADE" w:rsidRDefault="00646ADE" w:rsidP="00ED6828">
                                <w:pPr>
                                  <w:pStyle w:val="NoSpacing"/>
                                  <w:jc w:val="center"/>
                                  <w:rPr>
                                    <w:sz w:val="26"/>
                                    <w:szCs w:val="26"/>
                                  </w:rPr>
                                </w:pPr>
                              </w:p>
                              <w:p w14:paraId="2EA62027" w14:textId="1BDD69CF" w:rsidR="00646ADE" w:rsidRPr="00ED6828" w:rsidRDefault="00646ADE" w:rsidP="00ED6828">
                                <w:pPr>
                                  <w:pStyle w:val="NoSpacing"/>
                                  <w:jc w:val="center"/>
                                  <w:rPr>
                                    <w:sz w:val="26"/>
                                    <w:szCs w:val="26"/>
                                  </w:rPr>
                                </w:pPr>
                                <w:r w:rsidRPr="00646ADE">
                                  <w:rPr>
                                    <w:sz w:val="26"/>
                                    <w:szCs w:val="26"/>
                                  </w:rPr>
                                  <w:t>This report was developed with the support of artificial intelligence tools (</w:t>
                                </w:r>
                                <w:r>
                                  <w:rPr>
                                    <w:sz w:val="26"/>
                                    <w:szCs w:val="26"/>
                                  </w:rPr>
                                  <w:t>Perplexity AI</w:t>
                                </w:r>
                                <w:r w:rsidRPr="00646ADE">
                                  <w:rPr>
                                    <w:sz w:val="26"/>
                                    <w:szCs w:val="26"/>
                                  </w:rPr>
                                  <w:t>) to assist with idea development and critical reflection. All outputs were critically evaluated and adapted by the author to ensure accuracy and relevance.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44151" id="Text Box 2" o:spid="_x0000_s1056" type="#_x0000_t202" style="position:absolute;margin-left:121.2pt;margin-top:677.05pt;width:456pt;height:130.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" filled="f" stroked="f" strokeweight=".5pt">
                    <v:textbox inset="0,0,0,0">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Default="00ED6828" w:rsidP="00ED6828">
                          <w:pPr>
                            <w:pStyle w:val="NoSpacing"/>
                            <w:jc w:val="center"/>
                            <w:rPr>
                              <w:sz w:val="26"/>
                              <w:szCs w:val="26"/>
                            </w:rPr>
                          </w:pPr>
                          <w:r w:rsidRPr="00ED6828">
                            <w:rPr>
                              <w:sz w:val="26"/>
                              <w:szCs w:val="26"/>
                            </w:rPr>
                            <w:t>University of Wales Trinity Saint David</w:t>
                          </w:r>
                        </w:p>
                        <w:p w14:paraId="25203607" w14:textId="77777777" w:rsidR="00646ADE" w:rsidRDefault="00646ADE" w:rsidP="00ED6828">
                          <w:pPr>
                            <w:pStyle w:val="NoSpacing"/>
                            <w:jc w:val="center"/>
                            <w:rPr>
                              <w:sz w:val="26"/>
                              <w:szCs w:val="26"/>
                            </w:rPr>
                          </w:pPr>
                        </w:p>
                        <w:p w14:paraId="26F4192B" w14:textId="77777777" w:rsidR="00646ADE" w:rsidRDefault="00646ADE" w:rsidP="00ED6828">
                          <w:pPr>
                            <w:pStyle w:val="NoSpacing"/>
                            <w:jc w:val="center"/>
                            <w:rPr>
                              <w:sz w:val="26"/>
                              <w:szCs w:val="26"/>
                            </w:rPr>
                          </w:pPr>
                        </w:p>
                        <w:p w14:paraId="2EA62027" w14:textId="1BDD69CF" w:rsidR="00646ADE" w:rsidRPr="00ED6828" w:rsidRDefault="00646ADE" w:rsidP="00ED6828">
                          <w:pPr>
                            <w:pStyle w:val="NoSpacing"/>
                            <w:jc w:val="center"/>
                            <w:rPr>
                              <w:sz w:val="26"/>
                              <w:szCs w:val="26"/>
                            </w:rPr>
                          </w:pPr>
                          <w:r w:rsidRPr="00646ADE">
                            <w:rPr>
                              <w:sz w:val="26"/>
                              <w:szCs w:val="26"/>
                            </w:rPr>
                            <w:t>This report was developed with the support of artificial intelligence tools (</w:t>
                          </w:r>
                          <w:r>
                            <w:rPr>
                              <w:sz w:val="26"/>
                              <w:szCs w:val="26"/>
                            </w:rPr>
                            <w:t>Perplexity AI</w:t>
                          </w:r>
                          <w:r w:rsidRPr="00646ADE">
                            <w:rPr>
                              <w:sz w:val="26"/>
                              <w:szCs w:val="26"/>
                            </w:rPr>
                            <w:t>) to assist with idea development and critical reflection. All outputs were critically evaluated and adapted by the author to ensure accuracy and relevance.</w:t>
                          </w:r>
                        </w:p>
                      </w:txbxContent>
                    </v:textbox>
                    <w10:wrap anchorx="page" anchory="page"/>
                  </v:shape>
                </w:pict>
              </mc:Fallback>
            </mc:AlternateContent>
          </w:r>
          <w:r w:rsidR="004B58CC" w:rsidRPr="00393028">
            <w:br w:type="page"/>
          </w:r>
        </w:p>
        <w:sdt>
          <w:sdtPr>
            <w:rPr>
              <w:rFonts w:asciiTheme="minorHAnsi" w:eastAsiaTheme="minorHAnsi" w:hAnsiTheme="minorHAnsi" w:cstheme="minorBidi"/>
              <w:color w:val="auto"/>
              <w:sz w:val="22"/>
              <w:szCs w:val="22"/>
              <w:lang w:val="en-GB"/>
            </w:rPr>
            <w:id w:val="538628868"/>
            <w:docPartObj>
              <w:docPartGallery w:val="Table of Contents"/>
              <w:docPartUnique/>
            </w:docPartObj>
          </w:sdtPr>
          <w:sdtEndPr>
            <w:rPr>
              <w:b/>
              <w:bCs/>
              <w:noProof/>
            </w:rPr>
          </w:sdtEndPr>
          <w:sdtContent>
            <w:p w14:paraId="126E9D56" w14:textId="00CE93EB" w:rsidR="002939E5" w:rsidRDefault="002939E5" w:rsidP="00B44EA2">
              <w:pPr>
                <w:pStyle w:val="TOCHeading"/>
                <w:spacing w:line="360" w:lineRule="auto"/>
              </w:pPr>
              <w:r>
                <w:t>Contents</w:t>
              </w:r>
            </w:p>
            <w:p w14:paraId="74F7207B" w14:textId="5268BC21" w:rsidR="00A62336" w:rsidRDefault="002939E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543209" w:history="1">
                <w:r w:rsidR="00A62336" w:rsidRPr="00DD5418">
                  <w:rPr>
                    <w:rStyle w:val="Hyperlink"/>
                    <w:noProof/>
                  </w:rPr>
                  <w:t>Executive Summary</w:t>
                </w:r>
                <w:r w:rsidR="00A62336">
                  <w:rPr>
                    <w:noProof/>
                    <w:webHidden/>
                  </w:rPr>
                  <w:tab/>
                </w:r>
                <w:r w:rsidR="00A62336">
                  <w:rPr>
                    <w:noProof/>
                    <w:webHidden/>
                  </w:rPr>
                  <w:fldChar w:fldCharType="begin"/>
                </w:r>
                <w:r w:rsidR="00A62336">
                  <w:rPr>
                    <w:noProof/>
                    <w:webHidden/>
                  </w:rPr>
                  <w:instrText xml:space="preserve"> PAGEREF _Toc226543209 \h </w:instrText>
                </w:r>
                <w:r w:rsidR="00A62336">
                  <w:rPr>
                    <w:noProof/>
                    <w:webHidden/>
                  </w:rPr>
                </w:r>
                <w:r w:rsidR="00A62336">
                  <w:rPr>
                    <w:noProof/>
                    <w:webHidden/>
                  </w:rPr>
                  <w:fldChar w:fldCharType="separate"/>
                </w:r>
                <w:r w:rsidR="00A62336">
                  <w:rPr>
                    <w:noProof/>
                    <w:webHidden/>
                  </w:rPr>
                  <w:t>3</w:t>
                </w:r>
                <w:r w:rsidR="00A62336">
                  <w:rPr>
                    <w:noProof/>
                    <w:webHidden/>
                  </w:rPr>
                  <w:fldChar w:fldCharType="end"/>
                </w:r>
              </w:hyperlink>
            </w:p>
            <w:p w14:paraId="47A6049F" w14:textId="5F00DADE"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0" w:history="1">
                <w:r w:rsidRPr="00DD5418">
                  <w:rPr>
                    <w:rStyle w:val="Hyperlink"/>
                    <w:noProof/>
                  </w:rPr>
                  <w:t>Part 1</w:t>
                </w:r>
                <w:r>
                  <w:rPr>
                    <w:noProof/>
                    <w:webHidden/>
                  </w:rPr>
                  <w:tab/>
                </w:r>
                <w:r>
                  <w:rPr>
                    <w:noProof/>
                    <w:webHidden/>
                  </w:rPr>
                  <w:fldChar w:fldCharType="begin"/>
                </w:r>
                <w:r>
                  <w:rPr>
                    <w:noProof/>
                    <w:webHidden/>
                  </w:rPr>
                  <w:instrText xml:space="preserve"> PAGEREF _Toc226543210 \h </w:instrText>
                </w:r>
                <w:r>
                  <w:rPr>
                    <w:noProof/>
                    <w:webHidden/>
                  </w:rPr>
                </w:r>
                <w:r>
                  <w:rPr>
                    <w:noProof/>
                    <w:webHidden/>
                  </w:rPr>
                  <w:fldChar w:fldCharType="separate"/>
                </w:r>
                <w:r>
                  <w:rPr>
                    <w:noProof/>
                    <w:webHidden/>
                  </w:rPr>
                  <w:t>4</w:t>
                </w:r>
                <w:r>
                  <w:rPr>
                    <w:noProof/>
                    <w:webHidden/>
                  </w:rPr>
                  <w:fldChar w:fldCharType="end"/>
                </w:r>
              </w:hyperlink>
            </w:p>
            <w:p w14:paraId="470C1E01" w14:textId="357B1458"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1" w:history="1">
                <w:r w:rsidRPr="00DD5418">
                  <w:rPr>
                    <w:rStyle w:val="Hyperlink"/>
                    <w:noProof/>
                  </w:rPr>
                  <w:t>Task 1 – Introduction</w:t>
                </w:r>
                <w:r>
                  <w:rPr>
                    <w:noProof/>
                    <w:webHidden/>
                  </w:rPr>
                  <w:tab/>
                </w:r>
                <w:r>
                  <w:rPr>
                    <w:noProof/>
                    <w:webHidden/>
                  </w:rPr>
                  <w:fldChar w:fldCharType="begin"/>
                </w:r>
                <w:r>
                  <w:rPr>
                    <w:noProof/>
                    <w:webHidden/>
                  </w:rPr>
                  <w:instrText xml:space="preserve"> PAGEREF _Toc226543211 \h </w:instrText>
                </w:r>
                <w:r>
                  <w:rPr>
                    <w:noProof/>
                    <w:webHidden/>
                  </w:rPr>
                </w:r>
                <w:r>
                  <w:rPr>
                    <w:noProof/>
                    <w:webHidden/>
                  </w:rPr>
                  <w:fldChar w:fldCharType="separate"/>
                </w:r>
                <w:r>
                  <w:rPr>
                    <w:noProof/>
                    <w:webHidden/>
                  </w:rPr>
                  <w:t>4</w:t>
                </w:r>
                <w:r>
                  <w:rPr>
                    <w:noProof/>
                    <w:webHidden/>
                  </w:rPr>
                  <w:fldChar w:fldCharType="end"/>
                </w:r>
              </w:hyperlink>
            </w:p>
            <w:p w14:paraId="36E7E8D3" w14:textId="193B25EA"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2" w:history="1">
                <w:r w:rsidRPr="00DD5418">
                  <w:rPr>
                    <w:rStyle w:val="Hyperlink"/>
                    <w:noProof/>
                  </w:rPr>
                  <w:t>Task 2 – Creativity and Innovation in Context</w:t>
                </w:r>
                <w:r>
                  <w:rPr>
                    <w:noProof/>
                    <w:webHidden/>
                  </w:rPr>
                  <w:tab/>
                </w:r>
                <w:r>
                  <w:rPr>
                    <w:noProof/>
                    <w:webHidden/>
                  </w:rPr>
                  <w:fldChar w:fldCharType="begin"/>
                </w:r>
                <w:r>
                  <w:rPr>
                    <w:noProof/>
                    <w:webHidden/>
                  </w:rPr>
                  <w:instrText xml:space="preserve"> PAGEREF _Toc226543212 \h </w:instrText>
                </w:r>
                <w:r>
                  <w:rPr>
                    <w:noProof/>
                    <w:webHidden/>
                  </w:rPr>
                </w:r>
                <w:r>
                  <w:rPr>
                    <w:noProof/>
                    <w:webHidden/>
                  </w:rPr>
                  <w:fldChar w:fldCharType="separate"/>
                </w:r>
                <w:r>
                  <w:rPr>
                    <w:noProof/>
                    <w:webHidden/>
                  </w:rPr>
                  <w:t>5</w:t>
                </w:r>
                <w:r>
                  <w:rPr>
                    <w:noProof/>
                    <w:webHidden/>
                  </w:rPr>
                  <w:fldChar w:fldCharType="end"/>
                </w:r>
              </w:hyperlink>
            </w:p>
            <w:p w14:paraId="79DBC608" w14:textId="2B719842"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3" w:history="1">
                <w:r w:rsidRPr="00DD5418">
                  <w:rPr>
                    <w:rStyle w:val="Hyperlink"/>
                    <w:noProof/>
                  </w:rPr>
                  <w:t>Task 3 – Development of the Idea</w:t>
                </w:r>
                <w:r>
                  <w:rPr>
                    <w:noProof/>
                    <w:webHidden/>
                  </w:rPr>
                  <w:tab/>
                </w:r>
                <w:r>
                  <w:rPr>
                    <w:noProof/>
                    <w:webHidden/>
                  </w:rPr>
                  <w:fldChar w:fldCharType="begin"/>
                </w:r>
                <w:r>
                  <w:rPr>
                    <w:noProof/>
                    <w:webHidden/>
                  </w:rPr>
                  <w:instrText xml:space="preserve"> PAGEREF _Toc226543213 \h </w:instrText>
                </w:r>
                <w:r>
                  <w:rPr>
                    <w:noProof/>
                    <w:webHidden/>
                  </w:rPr>
                </w:r>
                <w:r>
                  <w:rPr>
                    <w:noProof/>
                    <w:webHidden/>
                  </w:rPr>
                  <w:fldChar w:fldCharType="separate"/>
                </w:r>
                <w:r>
                  <w:rPr>
                    <w:noProof/>
                    <w:webHidden/>
                  </w:rPr>
                  <w:t>6</w:t>
                </w:r>
                <w:r>
                  <w:rPr>
                    <w:noProof/>
                    <w:webHidden/>
                  </w:rPr>
                  <w:fldChar w:fldCharType="end"/>
                </w:r>
              </w:hyperlink>
            </w:p>
            <w:p w14:paraId="7F4929DF" w14:textId="31642170"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4" w:history="1">
                <w:r w:rsidRPr="00DD5418">
                  <w:rPr>
                    <w:rStyle w:val="Hyperlink"/>
                    <w:noProof/>
                  </w:rPr>
                  <w:t>Task 4 – Explanation of the Innovation</w:t>
                </w:r>
                <w:r>
                  <w:rPr>
                    <w:noProof/>
                    <w:webHidden/>
                  </w:rPr>
                  <w:tab/>
                </w:r>
                <w:r>
                  <w:rPr>
                    <w:noProof/>
                    <w:webHidden/>
                  </w:rPr>
                  <w:fldChar w:fldCharType="begin"/>
                </w:r>
                <w:r>
                  <w:rPr>
                    <w:noProof/>
                    <w:webHidden/>
                  </w:rPr>
                  <w:instrText xml:space="preserve"> PAGEREF _Toc226543214 \h </w:instrText>
                </w:r>
                <w:r>
                  <w:rPr>
                    <w:noProof/>
                    <w:webHidden/>
                  </w:rPr>
                </w:r>
                <w:r>
                  <w:rPr>
                    <w:noProof/>
                    <w:webHidden/>
                  </w:rPr>
                  <w:fldChar w:fldCharType="separate"/>
                </w:r>
                <w:r>
                  <w:rPr>
                    <w:noProof/>
                    <w:webHidden/>
                  </w:rPr>
                  <w:t>9</w:t>
                </w:r>
                <w:r>
                  <w:rPr>
                    <w:noProof/>
                    <w:webHidden/>
                  </w:rPr>
                  <w:fldChar w:fldCharType="end"/>
                </w:r>
              </w:hyperlink>
            </w:p>
            <w:p w14:paraId="34D851B7" w14:textId="2D987377"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5" w:history="1">
                <w:r w:rsidRPr="00DD5418">
                  <w:rPr>
                    <w:rStyle w:val="Hyperlink"/>
                    <w:noProof/>
                  </w:rPr>
                  <w:t>Task 5 – Cost Analysis and Financial Feasibility</w:t>
                </w:r>
                <w:r>
                  <w:rPr>
                    <w:noProof/>
                    <w:webHidden/>
                  </w:rPr>
                  <w:tab/>
                </w:r>
                <w:r>
                  <w:rPr>
                    <w:noProof/>
                    <w:webHidden/>
                  </w:rPr>
                  <w:fldChar w:fldCharType="begin"/>
                </w:r>
                <w:r>
                  <w:rPr>
                    <w:noProof/>
                    <w:webHidden/>
                  </w:rPr>
                  <w:instrText xml:space="preserve"> PAGEREF _Toc226543215 \h </w:instrText>
                </w:r>
                <w:r>
                  <w:rPr>
                    <w:noProof/>
                    <w:webHidden/>
                  </w:rPr>
                </w:r>
                <w:r>
                  <w:rPr>
                    <w:noProof/>
                    <w:webHidden/>
                  </w:rPr>
                  <w:fldChar w:fldCharType="separate"/>
                </w:r>
                <w:r>
                  <w:rPr>
                    <w:noProof/>
                    <w:webHidden/>
                  </w:rPr>
                  <w:t>11</w:t>
                </w:r>
                <w:r>
                  <w:rPr>
                    <w:noProof/>
                    <w:webHidden/>
                  </w:rPr>
                  <w:fldChar w:fldCharType="end"/>
                </w:r>
              </w:hyperlink>
            </w:p>
            <w:p w14:paraId="69C39D23" w14:textId="2A60BB5C"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6" w:history="1">
                <w:r w:rsidRPr="00DD5418">
                  <w:rPr>
                    <w:rStyle w:val="Hyperlink"/>
                    <w:noProof/>
                  </w:rPr>
                  <w:t>Task 6 – Feasibility and Risk Analysis</w:t>
                </w:r>
                <w:r>
                  <w:rPr>
                    <w:noProof/>
                    <w:webHidden/>
                  </w:rPr>
                  <w:tab/>
                </w:r>
                <w:r>
                  <w:rPr>
                    <w:noProof/>
                    <w:webHidden/>
                  </w:rPr>
                  <w:fldChar w:fldCharType="begin"/>
                </w:r>
                <w:r>
                  <w:rPr>
                    <w:noProof/>
                    <w:webHidden/>
                  </w:rPr>
                  <w:instrText xml:space="preserve"> PAGEREF _Toc226543216 \h </w:instrText>
                </w:r>
                <w:r>
                  <w:rPr>
                    <w:noProof/>
                    <w:webHidden/>
                  </w:rPr>
                </w:r>
                <w:r>
                  <w:rPr>
                    <w:noProof/>
                    <w:webHidden/>
                  </w:rPr>
                  <w:fldChar w:fldCharType="separate"/>
                </w:r>
                <w:r>
                  <w:rPr>
                    <w:noProof/>
                    <w:webHidden/>
                  </w:rPr>
                  <w:t>14</w:t>
                </w:r>
                <w:r>
                  <w:rPr>
                    <w:noProof/>
                    <w:webHidden/>
                  </w:rPr>
                  <w:fldChar w:fldCharType="end"/>
                </w:r>
              </w:hyperlink>
            </w:p>
            <w:p w14:paraId="107048BF" w14:textId="18EA34B3"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7" w:history="1">
                <w:r w:rsidRPr="00DD5418">
                  <w:rPr>
                    <w:rStyle w:val="Hyperlink"/>
                    <w:noProof/>
                  </w:rPr>
                  <w:t>Conclusion</w:t>
                </w:r>
                <w:r>
                  <w:rPr>
                    <w:noProof/>
                    <w:webHidden/>
                  </w:rPr>
                  <w:tab/>
                </w:r>
                <w:r>
                  <w:rPr>
                    <w:noProof/>
                    <w:webHidden/>
                  </w:rPr>
                  <w:fldChar w:fldCharType="begin"/>
                </w:r>
                <w:r>
                  <w:rPr>
                    <w:noProof/>
                    <w:webHidden/>
                  </w:rPr>
                  <w:instrText xml:space="preserve"> PAGEREF _Toc226543217 \h </w:instrText>
                </w:r>
                <w:r>
                  <w:rPr>
                    <w:noProof/>
                    <w:webHidden/>
                  </w:rPr>
                </w:r>
                <w:r>
                  <w:rPr>
                    <w:noProof/>
                    <w:webHidden/>
                  </w:rPr>
                  <w:fldChar w:fldCharType="separate"/>
                </w:r>
                <w:r>
                  <w:rPr>
                    <w:noProof/>
                    <w:webHidden/>
                  </w:rPr>
                  <w:t>16</w:t>
                </w:r>
                <w:r>
                  <w:rPr>
                    <w:noProof/>
                    <w:webHidden/>
                  </w:rPr>
                  <w:fldChar w:fldCharType="end"/>
                </w:r>
              </w:hyperlink>
            </w:p>
            <w:p w14:paraId="3EA3729F" w14:textId="1F1055B6"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8" w:history="1">
                <w:r w:rsidRPr="00DD5418">
                  <w:rPr>
                    <w:rStyle w:val="Hyperlink"/>
                    <w:noProof/>
                  </w:rPr>
                  <w:t>Part 2</w:t>
                </w:r>
                <w:r>
                  <w:rPr>
                    <w:noProof/>
                    <w:webHidden/>
                  </w:rPr>
                  <w:tab/>
                </w:r>
                <w:r>
                  <w:rPr>
                    <w:noProof/>
                    <w:webHidden/>
                  </w:rPr>
                  <w:fldChar w:fldCharType="begin"/>
                </w:r>
                <w:r>
                  <w:rPr>
                    <w:noProof/>
                    <w:webHidden/>
                  </w:rPr>
                  <w:instrText xml:space="preserve"> PAGEREF _Toc226543218 \h </w:instrText>
                </w:r>
                <w:r>
                  <w:rPr>
                    <w:noProof/>
                    <w:webHidden/>
                  </w:rPr>
                </w:r>
                <w:r>
                  <w:rPr>
                    <w:noProof/>
                    <w:webHidden/>
                  </w:rPr>
                  <w:fldChar w:fldCharType="separate"/>
                </w:r>
                <w:r>
                  <w:rPr>
                    <w:noProof/>
                    <w:webHidden/>
                  </w:rPr>
                  <w:t>18</w:t>
                </w:r>
                <w:r>
                  <w:rPr>
                    <w:noProof/>
                    <w:webHidden/>
                  </w:rPr>
                  <w:fldChar w:fldCharType="end"/>
                </w:r>
              </w:hyperlink>
            </w:p>
            <w:p w14:paraId="1F71102F" w14:textId="49A517AD"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19" w:history="1">
                <w:r w:rsidRPr="00DD5418">
                  <w:rPr>
                    <w:rStyle w:val="Hyperlink"/>
                    <w:noProof/>
                  </w:rPr>
                  <w:t>Introduction</w:t>
                </w:r>
                <w:r>
                  <w:rPr>
                    <w:noProof/>
                    <w:webHidden/>
                  </w:rPr>
                  <w:tab/>
                </w:r>
                <w:r>
                  <w:rPr>
                    <w:noProof/>
                    <w:webHidden/>
                  </w:rPr>
                  <w:fldChar w:fldCharType="begin"/>
                </w:r>
                <w:r>
                  <w:rPr>
                    <w:noProof/>
                    <w:webHidden/>
                  </w:rPr>
                  <w:instrText xml:space="preserve"> PAGEREF _Toc226543219 \h </w:instrText>
                </w:r>
                <w:r>
                  <w:rPr>
                    <w:noProof/>
                    <w:webHidden/>
                  </w:rPr>
                </w:r>
                <w:r>
                  <w:rPr>
                    <w:noProof/>
                    <w:webHidden/>
                  </w:rPr>
                  <w:fldChar w:fldCharType="separate"/>
                </w:r>
                <w:r>
                  <w:rPr>
                    <w:noProof/>
                    <w:webHidden/>
                  </w:rPr>
                  <w:t>18</w:t>
                </w:r>
                <w:r>
                  <w:rPr>
                    <w:noProof/>
                    <w:webHidden/>
                  </w:rPr>
                  <w:fldChar w:fldCharType="end"/>
                </w:r>
              </w:hyperlink>
            </w:p>
            <w:p w14:paraId="4F86AD6B" w14:textId="19D050DE"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0" w:history="1">
                <w:r w:rsidRPr="00DD5418">
                  <w:rPr>
                    <w:rStyle w:val="Hyperlink"/>
                    <w:noProof/>
                  </w:rPr>
                  <w:t>Using Perplexity AI in Idea Development</w:t>
                </w:r>
                <w:r>
                  <w:rPr>
                    <w:noProof/>
                    <w:webHidden/>
                  </w:rPr>
                  <w:tab/>
                </w:r>
                <w:r>
                  <w:rPr>
                    <w:noProof/>
                    <w:webHidden/>
                  </w:rPr>
                  <w:fldChar w:fldCharType="begin"/>
                </w:r>
                <w:r>
                  <w:rPr>
                    <w:noProof/>
                    <w:webHidden/>
                  </w:rPr>
                  <w:instrText xml:space="preserve"> PAGEREF _Toc226543220 \h </w:instrText>
                </w:r>
                <w:r>
                  <w:rPr>
                    <w:noProof/>
                    <w:webHidden/>
                  </w:rPr>
                </w:r>
                <w:r>
                  <w:rPr>
                    <w:noProof/>
                    <w:webHidden/>
                  </w:rPr>
                  <w:fldChar w:fldCharType="separate"/>
                </w:r>
                <w:r>
                  <w:rPr>
                    <w:noProof/>
                    <w:webHidden/>
                  </w:rPr>
                  <w:t>18</w:t>
                </w:r>
                <w:r>
                  <w:rPr>
                    <w:noProof/>
                    <w:webHidden/>
                  </w:rPr>
                  <w:fldChar w:fldCharType="end"/>
                </w:r>
              </w:hyperlink>
            </w:p>
            <w:p w14:paraId="7CB7D39C" w14:textId="0ED172AD"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1" w:history="1">
                <w:r w:rsidRPr="00DD5418">
                  <w:rPr>
                    <w:rStyle w:val="Hyperlink"/>
                    <w:noProof/>
                  </w:rPr>
                  <w:t>Using Perplexity AI in Idea Refinement</w:t>
                </w:r>
                <w:r>
                  <w:rPr>
                    <w:noProof/>
                    <w:webHidden/>
                  </w:rPr>
                  <w:tab/>
                </w:r>
                <w:r>
                  <w:rPr>
                    <w:noProof/>
                    <w:webHidden/>
                  </w:rPr>
                  <w:fldChar w:fldCharType="begin"/>
                </w:r>
                <w:r>
                  <w:rPr>
                    <w:noProof/>
                    <w:webHidden/>
                  </w:rPr>
                  <w:instrText xml:space="preserve"> PAGEREF _Toc226543221 \h </w:instrText>
                </w:r>
                <w:r>
                  <w:rPr>
                    <w:noProof/>
                    <w:webHidden/>
                  </w:rPr>
                </w:r>
                <w:r>
                  <w:rPr>
                    <w:noProof/>
                    <w:webHidden/>
                  </w:rPr>
                  <w:fldChar w:fldCharType="separate"/>
                </w:r>
                <w:r>
                  <w:rPr>
                    <w:noProof/>
                    <w:webHidden/>
                  </w:rPr>
                  <w:t>19</w:t>
                </w:r>
                <w:r>
                  <w:rPr>
                    <w:noProof/>
                    <w:webHidden/>
                  </w:rPr>
                  <w:fldChar w:fldCharType="end"/>
                </w:r>
              </w:hyperlink>
            </w:p>
            <w:p w14:paraId="333DFD89" w14:textId="087A816D"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2" w:history="1">
                <w:r w:rsidRPr="00DD5418">
                  <w:rPr>
                    <w:rStyle w:val="Hyperlink"/>
                    <w:noProof/>
                  </w:rPr>
                  <w:t>Using Perplexity AI in Evaluation and Critical Thinking</w:t>
                </w:r>
                <w:r>
                  <w:rPr>
                    <w:noProof/>
                    <w:webHidden/>
                  </w:rPr>
                  <w:tab/>
                </w:r>
                <w:r>
                  <w:rPr>
                    <w:noProof/>
                    <w:webHidden/>
                  </w:rPr>
                  <w:fldChar w:fldCharType="begin"/>
                </w:r>
                <w:r>
                  <w:rPr>
                    <w:noProof/>
                    <w:webHidden/>
                  </w:rPr>
                  <w:instrText xml:space="preserve"> PAGEREF _Toc226543222 \h </w:instrText>
                </w:r>
                <w:r>
                  <w:rPr>
                    <w:noProof/>
                    <w:webHidden/>
                  </w:rPr>
                </w:r>
                <w:r>
                  <w:rPr>
                    <w:noProof/>
                    <w:webHidden/>
                  </w:rPr>
                  <w:fldChar w:fldCharType="separate"/>
                </w:r>
                <w:r>
                  <w:rPr>
                    <w:noProof/>
                    <w:webHidden/>
                  </w:rPr>
                  <w:t>20</w:t>
                </w:r>
                <w:r>
                  <w:rPr>
                    <w:noProof/>
                    <w:webHidden/>
                  </w:rPr>
                  <w:fldChar w:fldCharType="end"/>
                </w:r>
              </w:hyperlink>
            </w:p>
            <w:p w14:paraId="6C343FF7" w14:textId="1EBF9D29"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3" w:history="1">
                <w:r w:rsidRPr="00DD5418">
                  <w:rPr>
                    <w:rStyle w:val="Hyperlink"/>
                    <w:noProof/>
                  </w:rPr>
                  <w:t>Strengths of Using Perplexity AI</w:t>
                </w:r>
                <w:r>
                  <w:rPr>
                    <w:noProof/>
                    <w:webHidden/>
                  </w:rPr>
                  <w:tab/>
                </w:r>
                <w:r>
                  <w:rPr>
                    <w:noProof/>
                    <w:webHidden/>
                  </w:rPr>
                  <w:fldChar w:fldCharType="begin"/>
                </w:r>
                <w:r>
                  <w:rPr>
                    <w:noProof/>
                    <w:webHidden/>
                  </w:rPr>
                  <w:instrText xml:space="preserve"> PAGEREF _Toc226543223 \h </w:instrText>
                </w:r>
                <w:r>
                  <w:rPr>
                    <w:noProof/>
                    <w:webHidden/>
                  </w:rPr>
                </w:r>
                <w:r>
                  <w:rPr>
                    <w:noProof/>
                    <w:webHidden/>
                  </w:rPr>
                  <w:fldChar w:fldCharType="separate"/>
                </w:r>
                <w:r>
                  <w:rPr>
                    <w:noProof/>
                    <w:webHidden/>
                  </w:rPr>
                  <w:t>20</w:t>
                </w:r>
                <w:r>
                  <w:rPr>
                    <w:noProof/>
                    <w:webHidden/>
                  </w:rPr>
                  <w:fldChar w:fldCharType="end"/>
                </w:r>
              </w:hyperlink>
            </w:p>
            <w:p w14:paraId="2B86E6B6" w14:textId="7C9AFCF4"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4" w:history="1">
                <w:r w:rsidRPr="00DD5418">
                  <w:rPr>
                    <w:rStyle w:val="Hyperlink"/>
                    <w:noProof/>
                  </w:rPr>
                  <w:t>Limitations of Perplexity AI</w:t>
                </w:r>
                <w:r>
                  <w:rPr>
                    <w:noProof/>
                    <w:webHidden/>
                  </w:rPr>
                  <w:tab/>
                </w:r>
                <w:r>
                  <w:rPr>
                    <w:noProof/>
                    <w:webHidden/>
                  </w:rPr>
                  <w:fldChar w:fldCharType="begin"/>
                </w:r>
                <w:r>
                  <w:rPr>
                    <w:noProof/>
                    <w:webHidden/>
                  </w:rPr>
                  <w:instrText xml:space="preserve"> PAGEREF _Toc226543224 \h </w:instrText>
                </w:r>
                <w:r>
                  <w:rPr>
                    <w:noProof/>
                    <w:webHidden/>
                  </w:rPr>
                </w:r>
                <w:r>
                  <w:rPr>
                    <w:noProof/>
                    <w:webHidden/>
                  </w:rPr>
                  <w:fldChar w:fldCharType="separate"/>
                </w:r>
                <w:r>
                  <w:rPr>
                    <w:noProof/>
                    <w:webHidden/>
                  </w:rPr>
                  <w:t>21</w:t>
                </w:r>
                <w:r>
                  <w:rPr>
                    <w:noProof/>
                    <w:webHidden/>
                  </w:rPr>
                  <w:fldChar w:fldCharType="end"/>
                </w:r>
              </w:hyperlink>
            </w:p>
            <w:p w14:paraId="714D90E2" w14:textId="1E4750D6"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5" w:history="1">
                <w:r w:rsidRPr="00DD5418">
                  <w:rPr>
                    <w:rStyle w:val="Hyperlink"/>
                    <w:noProof/>
                  </w:rPr>
                  <w:t>Human And Perplexity AI Collaboration</w:t>
                </w:r>
                <w:r>
                  <w:rPr>
                    <w:noProof/>
                    <w:webHidden/>
                  </w:rPr>
                  <w:tab/>
                </w:r>
                <w:r>
                  <w:rPr>
                    <w:noProof/>
                    <w:webHidden/>
                  </w:rPr>
                  <w:fldChar w:fldCharType="begin"/>
                </w:r>
                <w:r>
                  <w:rPr>
                    <w:noProof/>
                    <w:webHidden/>
                  </w:rPr>
                  <w:instrText xml:space="preserve"> PAGEREF _Toc226543225 \h </w:instrText>
                </w:r>
                <w:r>
                  <w:rPr>
                    <w:noProof/>
                    <w:webHidden/>
                  </w:rPr>
                </w:r>
                <w:r>
                  <w:rPr>
                    <w:noProof/>
                    <w:webHidden/>
                  </w:rPr>
                  <w:fldChar w:fldCharType="separate"/>
                </w:r>
                <w:r>
                  <w:rPr>
                    <w:noProof/>
                    <w:webHidden/>
                  </w:rPr>
                  <w:t>22</w:t>
                </w:r>
                <w:r>
                  <w:rPr>
                    <w:noProof/>
                    <w:webHidden/>
                  </w:rPr>
                  <w:fldChar w:fldCharType="end"/>
                </w:r>
              </w:hyperlink>
            </w:p>
            <w:p w14:paraId="47BC13DB" w14:textId="3FC3878E"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6" w:history="1">
                <w:r w:rsidRPr="00DD5418">
                  <w:rPr>
                    <w:rStyle w:val="Hyperlink"/>
                    <w:noProof/>
                  </w:rPr>
                  <w:t>Conclusion</w:t>
                </w:r>
                <w:r>
                  <w:rPr>
                    <w:noProof/>
                    <w:webHidden/>
                  </w:rPr>
                  <w:tab/>
                </w:r>
                <w:r>
                  <w:rPr>
                    <w:noProof/>
                    <w:webHidden/>
                  </w:rPr>
                  <w:fldChar w:fldCharType="begin"/>
                </w:r>
                <w:r>
                  <w:rPr>
                    <w:noProof/>
                    <w:webHidden/>
                  </w:rPr>
                  <w:instrText xml:space="preserve"> PAGEREF _Toc226543226 \h </w:instrText>
                </w:r>
                <w:r>
                  <w:rPr>
                    <w:noProof/>
                    <w:webHidden/>
                  </w:rPr>
                </w:r>
                <w:r>
                  <w:rPr>
                    <w:noProof/>
                    <w:webHidden/>
                  </w:rPr>
                  <w:fldChar w:fldCharType="separate"/>
                </w:r>
                <w:r>
                  <w:rPr>
                    <w:noProof/>
                    <w:webHidden/>
                  </w:rPr>
                  <w:t>22</w:t>
                </w:r>
                <w:r>
                  <w:rPr>
                    <w:noProof/>
                    <w:webHidden/>
                  </w:rPr>
                  <w:fldChar w:fldCharType="end"/>
                </w:r>
              </w:hyperlink>
            </w:p>
            <w:p w14:paraId="155285D0" w14:textId="2918201C"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7" w:history="1">
                <w:r w:rsidRPr="00DD5418">
                  <w:rPr>
                    <w:rStyle w:val="Hyperlink"/>
                    <w:noProof/>
                  </w:rPr>
                  <w:t>References</w:t>
                </w:r>
                <w:r>
                  <w:rPr>
                    <w:noProof/>
                    <w:webHidden/>
                  </w:rPr>
                  <w:tab/>
                </w:r>
                <w:r>
                  <w:rPr>
                    <w:noProof/>
                    <w:webHidden/>
                  </w:rPr>
                  <w:fldChar w:fldCharType="begin"/>
                </w:r>
                <w:r>
                  <w:rPr>
                    <w:noProof/>
                    <w:webHidden/>
                  </w:rPr>
                  <w:instrText xml:space="preserve"> PAGEREF _Toc226543227 \h </w:instrText>
                </w:r>
                <w:r>
                  <w:rPr>
                    <w:noProof/>
                    <w:webHidden/>
                  </w:rPr>
                </w:r>
                <w:r>
                  <w:rPr>
                    <w:noProof/>
                    <w:webHidden/>
                  </w:rPr>
                  <w:fldChar w:fldCharType="separate"/>
                </w:r>
                <w:r>
                  <w:rPr>
                    <w:noProof/>
                    <w:webHidden/>
                  </w:rPr>
                  <w:t>23</w:t>
                </w:r>
                <w:r>
                  <w:rPr>
                    <w:noProof/>
                    <w:webHidden/>
                  </w:rPr>
                  <w:fldChar w:fldCharType="end"/>
                </w:r>
              </w:hyperlink>
            </w:p>
            <w:p w14:paraId="19E43A75" w14:textId="6B446483" w:rsidR="00A62336" w:rsidRDefault="00A62336">
              <w:pPr>
                <w:pStyle w:val="TOC1"/>
                <w:tabs>
                  <w:tab w:val="right" w:leader="dot" w:pos="9016"/>
                </w:tabs>
                <w:rPr>
                  <w:rFonts w:eastAsiaTheme="minorEastAsia"/>
                  <w:noProof/>
                  <w:kern w:val="2"/>
                  <w:sz w:val="24"/>
                  <w:szCs w:val="24"/>
                  <w:lang w:eastAsia="en-GB"/>
                  <w14:ligatures w14:val="standardContextual"/>
                </w:rPr>
              </w:pPr>
              <w:hyperlink w:anchor="_Toc226543228" w:history="1">
                <w:r w:rsidRPr="00DD5418">
                  <w:rPr>
                    <w:rStyle w:val="Hyperlink"/>
                    <w:noProof/>
                  </w:rPr>
                  <w:t>Appendix</w:t>
                </w:r>
                <w:r>
                  <w:rPr>
                    <w:noProof/>
                    <w:webHidden/>
                  </w:rPr>
                  <w:tab/>
                </w:r>
                <w:r>
                  <w:rPr>
                    <w:noProof/>
                    <w:webHidden/>
                  </w:rPr>
                  <w:fldChar w:fldCharType="begin"/>
                </w:r>
                <w:r>
                  <w:rPr>
                    <w:noProof/>
                    <w:webHidden/>
                  </w:rPr>
                  <w:instrText xml:space="preserve"> PAGEREF _Toc226543228 \h </w:instrText>
                </w:r>
                <w:r>
                  <w:rPr>
                    <w:noProof/>
                    <w:webHidden/>
                  </w:rPr>
                </w:r>
                <w:r>
                  <w:rPr>
                    <w:noProof/>
                    <w:webHidden/>
                  </w:rPr>
                  <w:fldChar w:fldCharType="separate"/>
                </w:r>
                <w:r>
                  <w:rPr>
                    <w:noProof/>
                    <w:webHidden/>
                  </w:rPr>
                  <w:t>25</w:t>
                </w:r>
                <w:r>
                  <w:rPr>
                    <w:noProof/>
                    <w:webHidden/>
                  </w:rPr>
                  <w:fldChar w:fldCharType="end"/>
                </w:r>
              </w:hyperlink>
            </w:p>
            <w:p w14:paraId="63A34F54" w14:textId="1B4AD9C8"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29" w:history="1">
                <w:r w:rsidRPr="00DD5418">
                  <w:rPr>
                    <w:rStyle w:val="Hyperlink"/>
                    <w:noProof/>
                  </w:rPr>
                  <w:t>Appendix 1- BMC</w:t>
                </w:r>
                <w:r>
                  <w:rPr>
                    <w:noProof/>
                    <w:webHidden/>
                  </w:rPr>
                  <w:tab/>
                </w:r>
                <w:r>
                  <w:rPr>
                    <w:noProof/>
                    <w:webHidden/>
                  </w:rPr>
                  <w:fldChar w:fldCharType="begin"/>
                </w:r>
                <w:r>
                  <w:rPr>
                    <w:noProof/>
                    <w:webHidden/>
                  </w:rPr>
                  <w:instrText xml:space="preserve"> PAGEREF _Toc226543229 \h </w:instrText>
                </w:r>
                <w:r>
                  <w:rPr>
                    <w:noProof/>
                    <w:webHidden/>
                  </w:rPr>
                </w:r>
                <w:r>
                  <w:rPr>
                    <w:noProof/>
                    <w:webHidden/>
                  </w:rPr>
                  <w:fldChar w:fldCharType="separate"/>
                </w:r>
                <w:r>
                  <w:rPr>
                    <w:noProof/>
                    <w:webHidden/>
                  </w:rPr>
                  <w:t>25</w:t>
                </w:r>
                <w:r>
                  <w:rPr>
                    <w:noProof/>
                    <w:webHidden/>
                  </w:rPr>
                  <w:fldChar w:fldCharType="end"/>
                </w:r>
              </w:hyperlink>
            </w:p>
            <w:p w14:paraId="0B272588" w14:textId="67C5D37E"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0" w:history="1">
                <w:r w:rsidRPr="00DD5418">
                  <w:rPr>
                    <w:rStyle w:val="Hyperlink"/>
                    <w:noProof/>
                  </w:rPr>
                  <w:t>Appendix 2- Initial prompt</w:t>
                </w:r>
                <w:r>
                  <w:rPr>
                    <w:noProof/>
                    <w:webHidden/>
                  </w:rPr>
                  <w:tab/>
                </w:r>
                <w:r>
                  <w:rPr>
                    <w:noProof/>
                    <w:webHidden/>
                  </w:rPr>
                  <w:fldChar w:fldCharType="begin"/>
                </w:r>
                <w:r>
                  <w:rPr>
                    <w:noProof/>
                    <w:webHidden/>
                  </w:rPr>
                  <w:instrText xml:space="preserve"> PAGEREF _Toc226543230 \h </w:instrText>
                </w:r>
                <w:r>
                  <w:rPr>
                    <w:noProof/>
                    <w:webHidden/>
                  </w:rPr>
                </w:r>
                <w:r>
                  <w:rPr>
                    <w:noProof/>
                    <w:webHidden/>
                  </w:rPr>
                  <w:fldChar w:fldCharType="separate"/>
                </w:r>
                <w:r>
                  <w:rPr>
                    <w:noProof/>
                    <w:webHidden/>
                  </w:rPr>
                  <w:t>26</w:t>
                </w:r>
                <w:r>
                  <w:rPr>
                    <w:noProof/>
                    <w:webHidden/>
                  </w:rPr>
                  <w:fldChar w:fldCharType="end"/>
                </w:r>
              </w:hyperlink>
            </w:p>
            <w:p w14:paraId="77D787FA" w14:textId="23F09FE2"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1" w:history="1">
                <w:r w:rsidRPr="00DD5418">
                  <w:rPr>
                    <w:rStyle w:val="Hyperlink"/>
                    <w:noProof/>
                  </w:rPr>
                  <w:t>Appendix 3- Perplexity AI response</w:t>
                </w:r>
                <w:r>
                  <w:rPr>
                    <w:noProof/>
                    <w:webHidden/>
                  </w:rPr>
                  <w:tab/>
                </w:r>
                <w:r>
                  <w:rPr>
                    <w:noProof/>
                    <w:webHidden/>
                  </w:rPr>
                  <w:fldChar w:fldCharType="begin"/>
                </w:r>
                <w:r>
                  <w:rPr>
                    <w:noProof/>
                    <w:webHidden/>
                  </w:rPr>
                  <w:instrText xml:space="preserve"> PAGEREF _Toc226543231 \h </w:instrText>
                </w:r>
                <w:r>
                  <w:rPr>
                    <w:noProof/>
                    <w:webHidden/>
                  </w:rPr>
                </w:r>
                <w:r>
                  <w:rPr>
                    <w:noProof/>
                    <w:webHidden/>
                  </w:rPr>
                  <w:fldChar w:fldCharType="separate"/>
                </w:r>
                <w:r>
                  <w:rPr>
                    <w:noProof/>
                    <w:webHidden/>
                  </w:rPr>
                  <w:t>27</w:t>
                </w:r>
                <w:r>
                  <w:rPr>
                    <w:noProof/>
                    <w:webHidden/>
                  </w:rPr>
                  <w:fldChar w:fldCharType="end"/>
                </w:r>
              </w:hyperlink>
            </w:p>
            <w:p w14:paraId="22887D28" w14:textId="6752F05A"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2" w:history="1">
                <w:r w:rsidRPr="00DD5418">
                  <w:rPr>
                    <w:rStyle w:val="Hyperlink"/>
                    <w:noProof/>
                  </w:rPr>
                  <w:t>Appendix 4</w:t>
                </w:r>
                <w:r>
                  <w:rPr>
                    <w:noProof/>
                    <w:webHidden/>
                  </w:rPr>
                  <w:tab/>
                </w:r>
                <w:r>
                  <w:rPr>
                    <w:noProof/>
                    <w:webHidden/>
                  </w:rPr>
                  <w:fldChar w:fldCharType="begin"/>
                </w:r>
                <w:r>
                  <w:rPr>
                    <w:noProof/>
                    <w:webHidden/>
                  </w:rPr>
                  <w:instrText xml:space="preserve"> PAGEREF _Toc226543232 \h </w:instrText>
                </w:r>
                <w:r>
                  <w:rPr>
                    <w:noProof/>
                    <w:webHidden/>
                  </w:rPr>
                </w:r>
                <w:r>
                  <w:rPr>
                    <w:noProof/>
                    <w:webHidden/>
                  </w:rPr>
                  <w:fldChar w:fldCharType="separate"/>
                </w:r>
                <w:r>
                  <w:rPr>
                    <w:noProof/>
                    <w:webHidden/>
                  </w:rPr>
                  <w:t>28</w:t>
                </w:r>
                <w:r>
                  <w:rPr>
                    <w:noProof/>
                    <w:webHidden/>
                  </w:rPr>
                  <w:fldChar w:fldCharType="end"/>
                </w:r>
              </w:hyperlink>
            </w:p>
            <w:p w14:paraId="69361A68" w14:textId="4AF84295"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3" w:history="1">
                <w:r w:rsidRPr="00DD5418">
                  <w:rPr>
                    <w:rStyle w:val="Hyperlink"/>
                    <w:noProof/>
                  </w:rPr>
                  <w:t>Appendix 5</w:t>
                </w:r>
                <w:r>
                  <w:rPr>
                    <w:noProof/>
                    <w:webHidden/>
                  </w:rPr>
                  <w:tab/>
                </w:r>
                <w:r>
                  <w:rPr>
                    <w:noProof/>
                    <w:webHidden/>
                  </w:rPr>
                  <w:fldChar w:fldCharType="begin"/>
                </w:r>
                <w:r>
                  <w:rPr>
                    <w:noProof/>
                    <w:webHidden/>
                  </w:rPr>
                  <w:instrText xml:space="preserve"> PAGEREF _Toc226543233 \h </w:instrText>
                </w:r>
                <w:r>
                  <w:rPr>
                    <w:noProof/>
                    <w:webHidden/>
                  </w:rPr>
                </w:r>
                <w:r>
                  <w:rPr>
                    <w:noProof/>
                    <w:webHidden/>
                  </w:rPr>
                  <w:fldChar w:fldCharType="separate"/>
                </w:r>
                <w:r>
                  <w:rPr>
                    <w:noProof/>
                    <w:webHidden/>
                  </w:rPr>
                  <w:t>28</w:t>
                </w:r>
                <w:r>
                  <w:rPr>
                    <w:noProof/>
                    <w:webHidden/>
                  </w:rPr>
                  <w:fldChar w:fldCharType="end"/>
                </w:r>
              </w:hyperlink>
            </w:p>
            <w:p w14:paraId="5B9FEE6F" w14:textId="15750DF0"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4" w:history="1">
                <w:r w:rsidRPr="00DD5418">
                  <w:rPr>
                    <w:rStyle w:val="Hyperlink"/>
                    <w:noProof/>
                  </w:rPr>
                  <w:t>Appendix 6</w:t>
                </w:r>
                <w:r>
                  <w:rPr>
                    <w:noProof/>
                    <w:webHidden/>
                  </w:rPr>
                  <w:tab/>
                </w:r>
                <w:r>
                  <w:rPr>
                    <w:noProof/>
                    <w:webHidden/>
                  </w:rPr>
                  <w:fldChar w:fldCharType="begin"/>
                </w:r>
                <w:r>
                  <w:rPr>
                    <w:noProof/>
                    <w:webHidden/>
                  </w:rPr>
                  <w:instrText xml:space="preserve"> PAGEREF _Toc226543234 \h </w:instrText>
                </w:r>
                <w:r>
                  <w:rPr>
                    <w:noProof/>
                    <w:webHidden/>
                  </w:rPr>
                </w:r>
                <w:r>
                  <w:rPr>
                    <w:noProof/>
                    <w:webHidden/>
                  </w:rPr>
                  <w:fldChar w:fldCharType="separate"/>
                </w:r>
                <w:r>
                  <w:rPr>
                    <w:noProof/>
                    <w:webHidden/>
                  </w:rPr>
                  <w:t>29</w:t>
                </w:r>
                <w:r>
                  <w:rPr>
                    <w:noProof/>
                    <w:webHidden/>
                  </w:rPr>
                  <w:fldChar w:fldCharType="end"/>
                </w:r>
              </w:hyperlink>
            </w:p>
            <w:p w14:paraId="218AEC52" w14:textId="2DA6EA60"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5" w:history="1">
                <w:r w:rsidRPr="00DD5418">
                  <w:rPr>
                    <w:rStyle w:val="Hyperlink"/>
                    <w:noProof/>
                  </w:rPr>
                  <w:t>Appendix 7</w:t>
                </w:r>
                <w:r>
                  <w:rPr>
                    <w:noProof/>
                    <w:webHidden/>
                  </w:rPr>
                  <w:tab/>
                </w:r>
                <w:r>
                  <w:rPr>
                    <w:noProof/>
                    <w:webHidden/>
                  </w:rPr>
                  <w:fldChar w:fldCharType="begin"/>
                </w:r>
                <w:r>
                  <w:rPr>
                    <w:noProof/>
                    <w:webHidden/>
                  </w:rPr>
                  <w:instrText xml:space="preserve"> PAGEREF _Toc226543235 \h </w:instrText>
                </w:r>
                <w:r>
                  <w:rPr>
                    <w:noProof/>
                    <w:webHidden/>
                  </w:rPr>
                </w:r>
                <w:r>
                  <w:rPr>
                    <w:noProof/>
                    <w:webHidden/>
                  </w:rPr>
                  <w:fldChar w:fldCharType="separate"/>
                </w:r>
                <w:r>
                  <w:rPr>
                    <w:noProof/>
                    <w:webHidden/>
                  </w:rPr>
                  <w:t>29</w:t>
                </w:r>
                <w:r>
                  <w:rPr>
                    <w:noProof/>
                    <w:webHidden/>
                  </w:rPr>
                  <w:fldChar w:fldCharType="end"/>
                </w:r>
              </w:hyperlink>
            </w:p>
            <w:p w14:paraId="6998D104" w14:textId="27D043A3"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6" w:history="1">
                <w:r w:rsidRPr="00DD5418">
                  <w:rPr>
                    <w:rStyle w:val="Hyperlink"/>
                    <w:noProof/>
                  </w:rPr>
                  <w:t>Appendix 8</w:t>
                </w:r>
                <w:r>
                  <w:rPr>
                    <w:noProof/>
                    <w:webHidden/>
                  </w:rPr>
                  <w:tab/>
                </w:r>
                <w:r>
                  <w:rPr>
                    <w:noProof/>
                    <w:webHidden/>
                  </w:rPr>
                  <w:fldChar w:fldCharType="begin"/>
                </w:r>
                <w:r>
                  <w:rPr>
                    <w:noProof/>
                    <w:webHidden/>
                  </w:rPr>
                  <w:instrText xml:space="preserve"> PAGEREF _Toc226543236 \h </w:instrText>
                </w:r>
                <w:r>
                  <w:rPr>
                    <w:noProof/>
                    <w:webHidden/>
                  </w:rPr>
                </w:r>
                <w:r>
                  <w:rPr>
                    <w:noProof/>
                    <w:webHidden/>
                  </w:rPr>
                  <w:fldChar w:fldCharType="separate"/>
                </w:r>
                <w:r>
                  <w:rPr>
                    <w:noProof/>
                    <w:webHidden/>
                  </w:rPr>
                  <w:t>30</w:t>
                </w:r>
                <w:r>
                  <w:rPr>
                    <w:noProof/>
                    <w:webHidden/>
                  </w:rPr>
                  <w:fldChar w:fldCharType="end"/>
                </w:r>
              </w:hyperlink>
            </w:p>
            <w:p w14:paraId="26976E61" w14:textId="7E9B6DB9"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7" w:history="1">
                <w:r w:rsidRPr="00DD5418">
                  <w:rPr>
                    <w:rStyle w:val="Hyperlink"/>
                    <w:noProof/>
                  </w:rPr>
                  <w:t>Appendix 9</w:t>
                </w:r>
                <w:r>
                  <w:rPr>
                    <w:noProof/>
                    <w:webHidden/>
                  </w:rPr>
                  <w:tab/>
                </w:r>
                <w:r>
                  <w:rPr>
                    <w:noProof/>
                    <w:webHidden/>
                  </w:rPr>
                  <w:fldChar w:fldCharType="begin"/>
                </w:r>
                <w:r>
                  <w:rPr>
                    <w:noProof/>
                    <w:webHidden/>
                  </w:rPr>
                  <w:instrText xml:space="preserve"> PAGEREF _Toc226543237 \h </w:instrText>
                </w:r>
                <w:r>
                  <w:rPr>
                    <w:noProof/>
                    <w:webHidden/>
                  </w:rPr>
                </w:r>
                <w:r>
                  <w:rPr>
                    <w:noProof/>
                    <w:webHidden/>
                  </w:rPr>
                  <w:fldChar w:fldCharType="separate"/>
                </w:r>
                <w:r>
                  <w:rPr>
                    <w:noProof/>
                    <w:webHidden/>
                  </w:rPr>
                  <w:t>30</w:t>
                </w:r>
                <w:r>
                  <w:rPr>
                    <w:noProof/>
                    <w:webHidden/>
                  </w:rPr>
                  <w:fldChar w:fldCharType="end"/>
                </w:r>
              </w:hyperlink>
            </w:p>
            <w:p w14:paraId="1A72569B" w14:textId="7F2FD444"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8" w:history="1">
                <w:r w:rsidRPr="00DD5418">
                  <w:rPr>
                    <w:rStyle w:val="Hyperlink"/>
                    <w:noProof/>
                  </w:rPr>
                  <w:t>Appendix 10</w:t>
                </w:r>
                <w:r>
                  <w:rPr>
                    <w:noProof/>
                    <w:webHidden/>
                  </w:rPr>
                  <w:tab/>
                </w:r>
                <w:r>
                  <w:rPr>
                    <w:noProof/>
                    <w:webHidden/>
                  </w:rPr>
                  <w:fldChar w:fldCharType="begin"/>
                </w:r>
                <w:r>
                  <w:rPr>
                    <w:noProof/>
                    <w:webHidden/>
                  </w:rPr>
                  <w:instrText xml:space="preserve"> PAGEREF _Toc226543238 \h </w:instrText>
                </w:r>
                <w:r>
                  <w:rPr>
                    <w:noProof/>
                    <w:webHidden/>
                  </w:rPr>
                </w:r>
                <w:r>
                  <w:rPr>
                    <w:noProof/>
                    <w:webHidden/>
                  </w:rPr>
                  <w:fldChar w:fldCharType="separate"/>
                </w:r>
                <w:r>
                  <w:rPr>
                    <w:noProof/>
                    <w:webHidden/>
                  </w:rPr>
                  <w:t>30</w:t>
                </w:r>
                <w:r>
                  <w:rPr>
                    <w:noProof/>
                    <w:webHidden/>
                  </w:rPr>
                  <w:fldChar w:fldCharType="end"/>
                </w:r>
              </w:hyperlink>
            </w:p>
            <w:p w14:paraId="2F714A35" w14:textId="3CBC0F5F"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39" w:history="1">
                <w:r w:rsidRPr="00DD5418">
                  <w:rPr>
                    <w:rStyle w:val="Hyperlink"/>
                    <w:noProof/>
                  </w:rPr>
                  <w:t>Appendix 11</w:t>
                </w:r>
                <w:r>
                  <w:rPr>
                    <w:noProof/>
                    <w:webHidden/>
                  </w:rPr>
                  <w:tab/>
                </w:r>
                <w:r>
                  <w:rPr>
                    <w:noProof/>
                    <w:webHidden/>
                  </w:rPr>
                  <w:fldChar w:fldCharType="begin"/>
                </w:r>
                <w:r>
                  <w:rPr>
                    <w:noProof/>
                    <w:webHidden/>
                  </w:rPr>
                  <w:instrText xml:space="preserve"> PAGEREF _Toc226543239 \h </w:instrText>
                </w:r>
                <w:r>
                  <w:rPr>
                    <w:noProof/>
                    <w:webHidden/>
                  </w:rPr>
                </w:r>
                <w:r>
                  <w:rPr>
                    <w:noProof/>
                    <w:webHidden/>
                  </w:rPr>
                  <w:fldChar w:fldCharType="separate"/>
                </w:r>
                <w:r>
                  <w:rPr>
                    <w:noProof/>
                    <w:webHidden/>
                  </w:rPr>
                  <w:t>31</w:t>
                </w:r>
                <w:r>
                  <w:rPr>
                    <w:noProof/>
                    <w:webHidden/>
                  </w:rPr>
                  <w:fldChar w:fldCharType="end"/>
                </w:r>
              </w:hyperlink>
            </w:p>
            <w:p w14:paraId="28389B30" w14:textId="2DB158BE"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0" w:history="1">
                <w:r w:rsidRPr="00DD5418">
                  <w:rPr>
                    <w:rStyle w:val="Hyperlink"/>
                    <w:noProof/>
                  </w:rPr>
                  <w:t>Appendix 12</w:t>
                </w:r>
                <w:r>
                  <w:rPr>
                    <w:noProof/>
                    <w:webHidden/>
                  </w:rPr>
                  <w:tab/>
                </w:r>
                <w:r>
                  <w:rPr>
                    <w:noProof/>
                    <w:webHidden/>
                  </w:rPr>
                  <w:fldChar w:fldCharType="begin"/>
                </w:r>
                <w:r>
                  <w:rPr>
                    <w:noProof/>
                    <w:webHidden/>
                  </w:rPr>
                  <w:instrText xml:space="preserve"> PAGEREF _Toc226543240 \h </w:instrText>
                </w:r>
                <w:r>
                  <w:rPr>
                    <w:noProof/>
                    <w:webHidden/>
                  </w:rPr>
                </w:r>
                <w:r>
                  <w:rPr>
                    <w:noProof/>
                    <w:webHidden/>
                  </w:rPr>
                  <w:fldChar w:fldCharType="separate"/>
                </w:r>
                <w:r>
                  <w:rPr>
                    <w:noProof/>
                    <w:webHidden/>
                  </w:rPr>
                  <w:t>32</w:t>
                </w:r>
                <w:r>
                  <w:rPr>
                    <w:noProof/>
                    <w:webHidden/>
                  </w:rPr>
                  <w:fldChar w:fldCharType="end"/>
                </w:r>
              </w:hyperlink>
            </w:p>
            <w:p w14:paraId="1EA6424D" w14:textId="11C3AFC3"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1" w:history="1">
                <w:r w:rsidRPr="00DD5418">
                  <w:rPr>
                    <w:rStyle w:val="Hyperlink"/>
                    <w:noProof/>
                  </w:rPr>
                  <w:t>Appendix 13</w:t>
                </w:r>
                <w:r>
                  <w:rPr>
                    <w:noProof/>
                    <w:webHidden/>
                  </w:rPr>
                  <w:tab/>
                </w:r>
                <w:r>
                  <w:rPr>
                    <w:noProof/>
                    <w:webHidden/>
                  </w:rPr>
                  <w:fldChar w:fldCharType="begin"/>
                </w:r>
                <w:r>
                  <w:rPr>
                    <w:noProof/>
                    <w:webHidden/>
                  </w:rPr>
                  <w:instrText xml:space="preserve"> PAGEREF _Toc226543241 \h </w:instrText>
                </w:r>
                <w:r>
                  <w:rPr>
                    <w:noProof/>
                    <w:webHidden/>
                  </w:rPr>
                </w:r>
                <w:r>
                  <w:rPr>
                    <w:noProof/>
                    <w:webHidden/>
                  </w:rPr>
                  <w:fldChar w:fldCharType="separate"/>
                </w:r>
                <w:r>
                  <w:rPr>
                    <w:noProof/>
                    <w:webHidden/>
                  </w:rPr>
                  <w:t>32</w:t>
                </w:r>
                <w:r>
                  <w:rPr>
                    <w:noProof/>
                    <w:webHidden/>
                  </w:rPr>
                  <w:fldChar w:fldCharType="end"/>
                </w:r>
              </w:hyperlink>
            </w:p>
            <w:p w14:paraId="6B4A50D9" w14:textId="2F21AD5D"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2" w:history="1">
                <w:r w:rsidRPr="00DD5418">
                  <w:rPr>
                    <w:rStyle w:val="Hyperlink"/>
                    <w:noProof/>
                  </w:rPr>
                  <w:t>Appendix 14</w:t>
                </w:r>
                <w:r>
                  <w:rPr>
                    <w:noProof/>
                    <w:webHidden/>
                  </w:rPr>
                  <w:tab/>
                </w:r>
                <w:r>
                  <w:rPr>
                    <w:noProof/>
                    <w:webHidden/>
                  </w:rPr>
                  <w:fldChar w:fldCharType="begin"/>
                </w:r>
                <w:r>
                  <w:rPr>
                    <w:noProof/>
                    <w:webHidden/>
                  </w:rPr>
                  <w:instrText xml:space="preserve"> PAGEREF _Toc226543242 \h </w:instrText>
                </w:r>
                <w:r>
                  <w:rPr>
                    <w:noProof/>
                    <w:webHidden/>
                  </w:rPr>
                </w:r>
                <w:r>
                  <w:rPr>
                    <w:noProof/>
                    <w:webHidden/>
                  </w:rPr>
                  <w:fldChar w:fldCharType="separate"/>
                </w:r>
                <w:r>
                  <w:rPr>
                    <w:noProof/>
                    <w:webHidden/>
                  </w:rPr>
                  <w:t>33</w:t>
                </w:r>
                <w:r>
                  <w:rPr>
                    <w:noProof/>
                    <w:webHidden/>
                  </w:rPr>
                  <w:fldChar w:fldCharType="end"/>
                </w:r>
              </w:hyperlink>
            </w:p>
            <w:p w14:paraId="1D0C7C9C" w14:textId="5F4A0103"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3" w:history="1">
                <w:r w:rsidRPr="00DD5418">
                  <w:rPr>
                    <w:rStyle w:val="Hyperlink"/>
                    <w:noProof/>
                  </w:rPr>
                  <w:t>Appendix 15</w:t>
                </w:r>
                <w:r>
                  <w:rPr>
                    <w:noProof/>
                    <w:webHidden/>
                  </w:rPr>
                  <w:tab/>
                </w:r>
                <w:r>
                  <w:rPr>
                    <w:noProof/>
                    <w:webHidden/>
                  </w:rPr>
                  <w:fldChar w:fldCharType="begin"/>
                </w:r>
                <w:r>
                  <w:rPr>
                    <w:noProof/>
                    <w:webHidden/>
                  </w:rPr>
                  <w:instrText xml:space="preserve"> PAGEREF _Toc226543243 \h </w:instrText>
                </w:r>
                <w:r>
                  <w:rPr>
                    <w:noProof/>
                    <w:webHidden/>
                  </w:rPr>
                </w:r>
                <w:r>
                  <w:rPr>
                    <w:noProof/>
                    <w:webHidden/>
                  </w:rPr>
                  <w:fldChar w:fldCharType="separate"/>
                </w:r>
                <w:r>
                  <w:rPr>
                    <w:noProof/>
                    <w:webHidden/>
                  </w:rPr>
                  <w:t>33</w:t>
                </w:r>
                <w:r>
                  <w:rPr>
                    <w:noProof/>
                    <w:webHidden/>
                  </w:rPr>
                  <w:fldChar w:fldCharType="end"/>
                </w:r>
              </w:hyperlink>
            </w:p>
            <w:p w14:paraId="0315362E" w14:textId="1B39003B"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4" w:history="1">
                <w:r w:rsidRPr="00DD5418">
                  <w:rPr>
                    <w:rStyle w:val="Hyperlink"/>
                    <w:noProof/>
                  </w:rPr>
                  <w:t>Appendix 16</w:t>
                </w:r>
                <w:r>
                  <w:rPr>
                    <w:noProof/>
                    <w:webHidden/>
                  </w:rPr>
                  <w:tab/>
                </w:r>
                <w:r>
                  <w:rPr>
                    <w:noProof/>
                    <w:webHidden/>
                  </w:rPr>
                  <w:fldChar w:fldCharType="begin"/>
                </w:r>
                <w:r>
                  <w:rPr>
                    <w:noProof/>
                    <w:webHidden/>
                  </w:rPr>
                  <w:instrText xml:space="preserve"> PAGEREF _Toc226543244 \h </w:instrText>
                </w:r>
                <w:r>
                  <w:rPr>
                    <w:noProof/>
                    <w:webHidden/>
                  </w:rPr>
                </w:r>
                <w:r>
                  <w:rPr>
                    <w:noProof/>
                    <w:webHidden/>
                  </w:rPr>
                  <w:fldChar w:fldCharType="separate"/>
                </w:r>
                <w:r>
                  <w:rPr>
                    <w:noProof/>
                    <w:webHidden/>
                  </w:rPr>
                  <w:t>34</w:t>
                </w:r>
                <w:r>
                  <w:rPr>
                    <w:noProof/>
                    <w:webHidden/>
                  </w:rPr>
                  <w:fldChar w:fldCharType="end"/>
                </w:r>
              </w:hyperlink>
            </w:p>
            <w:p w14:paraId="5FCC3D74" w14:textId="1A9BAEAC"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5" w:history="1">
                <w:r w:rsidRPr="00DD5418">
                  <w:rPr>
                    <w:rStyle w:val="Hyperlink"/>
                    <w:noProof/>
                  </w:rPr>
                  <w:t>Appendix 17</w:t>
                </w:r>
                <w:r>
                  <w:rPr>
                    <w:noProof/>
                    <w:webHidden/>
                  </w:rPr>
                  <w:tab/>
                </w:r>
                <w:r>
                  <w:rPr>
                    <w:noProof/>
                    <w:webHidden/>
                  </w:rPr>
                  <w:fldChar w:fldCharType="begin"/>
                </w:r>
                <w:r>
                  <w:rPr>
                    <w:noProof/>
                    <w:webHidden/>
                  </w:rPr>
                  <w:instrText xml:space="preserve"> PAGEREF _Toc226543245 \h </w:instrText>
                </w:r>
                <w:r>
                  <w:rPr>
                    <w:noProof/>
                    <w:webHidden/>
                  </w:rPr>
                </w:r>
                <w:r>
                  <w:rPr>
                    <w:noProof/>
                    <w:webHidden/>
                  </w:rPr>
                  <w:fldChar w:fldCharType="separate"/>
                </w:r>
                <w:r>
                  <w:rPr>
                    <w:noProof/>
                    <w:webHidden/>
                  </w:rPr>
                  <w:t>34</w:t>
                </w:r>
                <w:r>
                  <w:rPr>
                    <w:noProof/>
                    <w:webHidden/>
                  </w:rPr>
                  <w:fldChar w:fldCharType="end"/>
                </w:r>
              </w:hyperlink>
            </w:p>
            <w:p w14:paraId="395E7491" w14:textId="53C7C28E"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6" w:history="1">
                <w:r w:rsidRPr="00DD5418">
                  <w:rPr>
                    <w:rStyle w:val="Hyperlink"/>
                    <w:noProof/>
                  </w:rPr>
                  <w:t>Appendix 18</w:t>
                </w:r>
                <w:r>
                  <w:rPr>
                    <w:noProof/>
                    <w:webHidden/>
                  </w:rPr>
                  <w:tab/>
                </w:r>
                <w:r>
                  <w:rPr>
                    <w:noProof/>
                    <w:webHidden/>
                  </w:rPr>
                  <w:fldChar w:fldCharType="begin"/>
                </w:r>
                <w:r>
                  <w:rPr>
                    <w:noProof/>
                    <w:webHidden/>
                  </w:rPr>
                  <w:instrText xml:space="preserve"> PAGEREF _Toc226543246 \h </w:instrText>
                </w:r>
                <w:r>
                  <w:rPr>
                    <w:noProof/>
                    <w:webHidden/>
                  </w:rPr>
                </w:r>
                <w:r>
                  <w:rPr>
                    <w:noProof/>
                    <w:webHidden/>
                  </w:rPr>
                  <w:fldChar w:fldCharType="separate"/>
                </w:r>
                <w:r>
                  <w:rPr>
                    <w:noProof/>
                    <w:webHidden/>
                  </w:rPr>
                  <w:t>34</w:t>
                </w:r>
                <w:r>
                  <w:rPr>
                    <w:noProof/>
                    <w:webHidden/>
                  </w:rPr>
                  <w:fldChar w:fldCharType="end"/>
                </w:r>
              </w:hyperlink>
            </w:p>
            <w:p w14:paraId="77AABEF5" w14:textId="09E19A99"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7" w:history="1">
                <w:r w:rsidRPr="00DD5418">
                  <w:rPr>
                    <w:rStyle w:val="Hyperlink"/>
                    <w:noProof/>
                  </w:rPr>
                  <w:t>Appendix 19</w:t>
                </w:r>
                <w:r>
                  <w:rPr>
                    <w:noProof/>
                    <w:webHidden/>
                  </w:rPr>
                  <w:tab/>
                </w:r>
                <w:r>
                  <w:rPr>
                    <w:noProof/>
                    <w:webHidden/>
                  </w:rPr>
                  <w:fldChar w:fldCharType="begin"/>
                </w:r>
                <w:r>
                  <w:rPr>
                    <w:noProof/>
                    <w:webHidden/>
                  </w:rPr>
                  <w:instrText xml:space="preserve"> PAGEREF _Toc226543247 \h </w:instrText>
                </w:r>
                <w:r>
                  <w:rPr>
                    <w:noProof/>
                    <w:webHidden/>
                  </w:rPr>
                </w:r>
                <w:r>
                  <w:rPr>
                    <w:noProof/>
                    <w:webHidden/>
                  </w:rPr>
                  <w:fldChar w:fldCharType="separate"/>
                </w:r>
                <w:r>
                  <w:rPr>
                    <w:noProof/>
                    <w:webHidden/>
                  </w:rPr>
                  <w:t>35</w:t>
                </w:r>
                <w:r>
                  <w:rPr>
                    <w:noProof/>
                    <w:webHidden/>
                  </w:rPr>
                  <w:fldChar w:fldCharType="end"/>
                </w:r>
              </w:hyperlink>
            </w:p>
            <w:p w14:paraId="6C6CA680" w14:textId="77BA781E"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8" w:history="1">
                <w:r w:rsidRPr="00DD5418">
                  <w:rPr>
                    <w:rStyle w:val="Hyperlink"/>
                    <w:noProof/>
                  </w:rPr>
                  <w:t>Appendix 20</w:t>
                </w:r>
                <w:r>
                  <w:rPr>
                    <w:noProof/>
                    <w:webHidden/>
                  </w:rPr>
                  <w:tab/>
                </w:r>
                <w:r>
                  <w:rPr>
                    <w:noProof/>
                    <w:webHidden/>
                  </w:rPr>
                  <w:fldChar w:fldCharType="begin"/>
                </w:r>
                <w:r>
                  <w:rPr>
                    <w:noProof/>
                    <w:webHidden/>
                  </w:rPr>
                  <w:instrText xml:space="preserve"> PAGEREF _Toc226543248 \h </w:instrText>
                </w:r>
                <w:r>
                  <w:rPr>
                    <w:noProof/>
                    <w:webHidden/>
                  </w:rPr>
                </w:r>
                <w:r>
                  <w:rPr>
                    <w:noProof/>
                    <w:webHidden/>
                  </w:rPr>
                  <w:fldChar w:fldCharType="separate"/>
                </w:r>
                <w:r>
                  <w:rPr>
                    <w:noProof/>
                    <w:webHidden/>
                  </w:rPr>
                  <w:t>35</w:t>
                </w:r>
                <w:r>
                  <w:rPr>
                    <w:noProof/>
                    <w:webHidden/>
                  </w:rPr>
                  <w:fldChar w:fldCharType="end"/>
                </w:r>
              </w:hyperlink>
            </w:p>
            <w:p w14:paraId="1F3C731D" w14:textId="3D34D2F8"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49" w:history="1">
                <w:r w:rsidRPr="00DD5418">
                  <w:rPr>
                    <w:rStyle w:val="Hyperlink"/>
                    <w:noProof/>
                  </w:rPr>
                  <w:t>Appendix 21</w:t>
                </w:r>
                <w:r>
                  <w:rPr>
                    <w:noProof/>
                    <w:webHidden/>
                  </w:rPr>
                  <w:tab/>
                </w:r>
                <w:r>
                  <w:rPr>
                    <w:noProof/>
                    <w:webHidden/>
                  </w:rPr>
                  <w:fldChar w:fldCharType="begin"/>
                </w:r>
                <w:r>
                  <w:rPr>
                    <w:noProof/>
                    <w:webHidden/>
                  </w:rPr>
                  <w:instrText xml:space="preserve"> PAGEREF _Toc226543249 \h </w:instrText>
                </w:r>
                <w:r>
                  <w:rPr>
                    <w:noProof/>
                    <w:webHidden/>
                  </w:rPr>
                </w:r>
                <w:r>
                  <w:rPr>
                    <w:noProof/>
                    <w:webHidden/>
                  </w:rPr>
                  <w:fldChar w:fldCharType="separate"/>
                </w:r>
                <w:r>
                  <w:rPr>
                    <w:noProof/>
                    <w:webHidden/>
                  </w:rPr>
                  <w:t>36</w:t>
                </w:r>
                <w:r>
                  <w:rPr>
                    <w:noProof/>
                    <w:webHidden/>
                  </w:rPr>
                  <w:fldChar w:fldCharType="end"/>
                </w:r>
              </w:hyperlink>
            </w:p>
            <w:p w14:paraId="6D18E7B0" w14:textId="233F87C9"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50" w:history="1">
                <w:r w:rsidRPr="00DD5418">
                  <w:rPr>
                    <w:rStyle w:val="Hyperlink"/>
                    <w:noProof/>
                  </w:rPr>
                  <w:t>Appendix 22</w:t>
                </w:r>
                <w:r>
                  <w:rPr>
                    <w:noProof/>
                    <w:webHidden/>
                  </w:rPr>
                  <w:tab/>
                </w:r>
                <w:r>
                  <w:rPr>
                    <w:noProof/>
                    <w:webHidden/>
                  </w:rPr>
                  <w:fldChar w:fldCharType="begin"/>
                </w:r>
                <w:r>
                  <w:rPr>
                    <w:noProof/>
                    <w:webHidden/>
                  </w:rPr>
                  <w:instrText xml:space="preserve"> PAGEREF _Toc226543250 \h </w:instrText>
                </w:r>
                <w:r>
                  <w:rPr>
                    <w:noProof/>
                    <w:webHidden/>
                  </w:rPr>
                </w:r>
                <w:r>
                  <w:rPr>
                    <w:noProof/>
                    <w:webHidden/>
                  </w:rPr>
                  <w:fldChar w:fldCharType="separate"/>
                </w:r>
                <w:r>
                  <w:rPr>
                    <w:noProof/>
                    <w:webHidden/>
                  </w:rPr>
                  <w:t>36</w:t>
                </w:r>
                <w:r>
                  <w:rPr>
                    <w:noProof/>
                    <w:webHidden/>
                  </w:rPr>
                  <w:fldChar w:fldCharType="end"/>
                </w:r>
              </w:hyperlink>
            </w:p>
            <w:p w14:paraId="6F7D4811" w14:textId="2282B602" w:rsidR="00A62336" w:rsidRDefault="00A62336">
              <w:pPr>
                <w:pStyle w:val="TOC2"/>
                <w:tabs>
                  <w:tab w:val="right" w:leader="dot" w:pos="9016"/>
                </w:tabs>
                <w:rPr>
                  <w:rFonts w:eastAsiaTheme="minorEastAsia"/>
                  <w:noProof/>
                  <w:kern w:val="2"/>
                  <w:sz w:val="24"/>
                  <w:szCs w:val="24"/>
                  <w:lang w:eastAsia="en-GB"/>
                  <w14:ligatures w14:val="standardContextual"/>
                </w:rPr>
              </w:pPr>
              <w:hyperlink w:anchor="_Toc226543251" w:history="1">
                <w:r w:rsidRPr="00DD5418">
                  <w:rPr>
                    <w:rStyle w:val="Hyperlink"/>
                    <w:noProof/>
                  </w:rPr>
                  <w:t>Appendix 23</w:t>
                </w:r>
                <w:r>
                  <w:rPr>
                    <w:noProof/>
                    <w:webHidden/>
                  </w:rPr>
                  <w:tab/>
                </w:r>
                <w:r>
                  <w:rPr>
                    <w:noProof/>
                    <w:webHidden/>
                  </w:rPr>
                  <w:fldChar w:fldCharType="begin"/>
                </w:r>
                <w:r>
                  <w:rPr>
                    <w:noProof/>
                    <w:webHidden/>
                  </w:rPr>
                  <w:instrText xml:space="preserve"> PAGEREF _Toc226543251 \h </w:instrText>
                </w:r>
                <w:r>
                  <w:rPr>
                    <w:noProof/>
                    <w:webHidden/>
                  </w:rPr>
                </w:r>
                <w:r>
                  <w:rPr>
                    <w:noProof/>
                    <w:webHidden/>
                  </w:rPr>
                  <w:fldChar w:fldCharType="separate"/>
                </w:r>
                <w:r>
                  <w:rPr>
                    <w:noProof/>
                    <w:webHidden/>
                  </w:rPr>
                  <w:t>36</w:t>
                </w:r>
                <w:r>
                  <w:rPr>
                    <w:noProof/>
                    <w:webHidden/>
                  </w:rPr>
                  <w:fldChar w:fldCharType="end"/>
                </w:r>
              </w:hyperlink>
            </w:p>
            <w:p w14:paraId="3896B2D3" w14:textId="34429B34" w:rsidR="002939E5" w:rsidRDefault="002939E5" w:rsidP="00B44EA2">
              <w:pPr>
                <w:spacing w:line="360" w:lineRule="auto"/>
              </w:pPr>
              <w:r>
                <w:rPr>
                  <w:b/>
                  <w:bCs/>
                  <w:noProof/>
                </w:rPr>
                <w:fldChar w:fldCharType="end"/>
              </w:r>
            </w:p>
          </w:sdtContent>
        </w:sdt>
        <w:p w14:paraId="2D6FB4D2" w14:textId="77777777" w:rsidR="004A4727" w:rsidRDefault="004A4727" w:rsidP="00B44EA2">
          <w:pPr>
            <w:spacing w:line="360" w:lineRule="auto"/>
            <w:rPr>
              <w:rFonts w:asciiTheme="majorHAnsi" w:eastAsiaTheme="majorEastAsia" w:hAnsiTheme="majorHAnsi" w:cstheme="majorBidi"/>
              <w:color w:val="2F5496" w:themeColor="accent1" w:themeShade="BF"/>
              <w:sz w:val="26"/>
              <w:szCs w:val="26"/>
            </w:rPr>
          </w:pPr>
          <w:r>
            <w:br w:type="page"/>
          </w:r>
        </w:p>
        <w:p w14:paraId="67C303B9" w14:textId="1F6EBF3B" w:rsidR="000A2065" w:rsidRDefault="006B3A73" w:rsidP="00B44EA2">
          <w:pPr>
            <w:pStyle w:val="Heading1"/>
            <w:spacing w:line="360" w:lineRule="auto"/>
          </w:pPr>
          <w:bookmarkStart w:id="0" w:name="_Toc226543209"/>
          <w:r>
            <w:lastRenderedPageBreak/>
            <w:t>Exec</w:t>
          </w:r>
          <w:r w:rsidR="0047647A">
            <w:t>utive Summary</w:t>
          </w:r>
          <w:bookmarkEnd w:id="0"/>
        </w:p>
        <w:p w14:paraId="7BBB677D" w14:textId="77777777" w:rsidR="005362A3" w:rsidRDefault="005362A3" w:rsidP="005362A3">
          <w:pPr>
            <w:spacing w:line="360" w:lineRule="auto"/>
            <w:rPr>
              <w:sz w:val="24"/>
              <w:szCs w:val="24"/>
            </w:rPr>
          </w:pPr>
        </w:p>
        <w:p w14:paraId="74C54C4E" w14:textId="77777777" w:rsidR="00D55C7F" w:rsidRPr="00D55C7F" w:rsidRDefault="00D55C7F" w:rsidP="00D55C7F">
          <w:pPr>
            <w:spacing w:line="360" w:lineRule="auto"/>
            <w:rPr>
              <w:sz w:val="24"/>
              <w:szCs w:val="24"/>
            </w:rPr>
          </w:pPr>
          <w:r w:rsidRPr="00D55C7F">
            <w:rPr>
              <w:sz w:val="24"/>
              <w:szCs w:val="24"/>
            </w:rPr>
            <w:t>This report analyses the challenges faced by Seren Coffi, an independent coffee shop in Cardiff, and proposes an innovation to improve its financial sustainability. Although the café has a strong community identity and loyal customer base, it is currently struggling due to rising costs, operational inefficiencies and increased competition. The main issue identified is a gap between value creation and value capture, where customers enjoy the experience but generate limited revenue.</w:t>
          </w:r>
        </w:p>
        <w:p w14:paraId="2966659C" w14:textId="77777777" w:rsidR="00D55C7F" w:rsidRPr="00D55C7F" w:rsidRDefault="00D55C7F" w:rsidP="00D55C7F">
          <w:pPr>
            <w:spacing w:line="360" w:lineRule="auto"/>
            <w:rPr>
              <w:sz w:val="24"/>
              <w:szCs w:val="24"/>
            </w:rPr>
          </w:pPr>
          <w:r w:rsidRPr="00D55C7F">
            <w:rPr>
              <w:sz w:val="24"/>
              <w:szCs w:val="24"/>
            </w:rPr>
            <w:t>To address this, the report proposes a lean community brunch and flow model, which combines a simple food offering, improved operational processes and new revenue streams such as bundled pricing and paid events. The innovation focuses on increasing spending per customer while maintaining the café’s ethical values and community focus.</w:t>
          </w:r>
        </w:p>
        <w:p w14:paraId="4AC80A30" w14:textId="77777777" w:rsidR="00D55C7F" w:rsidRPr="00D55C7F" w:rsidRDefault="00D55C7F" w:rsidP="00D55C7F">
          <w:pPr>
            <w:spacing w:line="360" w:lineRule="auto"/>
            <w:rPr>
              <w:sz w:val="24"/>
              <w:szCs w:val="24"/>
            </w:rPr>
          </w:pPr>
          <w:r w:rsidRPr="00D55C7F">
            <w:rPr>
              <w:sz w:val="24"/>
              <w:szCs w:val="24"/>
            </w:rPr>
            <w:t xml:space="preserve">The solution is analysed using key innovation theories, including the 4Ps of innovation, value capture, and business model innovation. Financial analysis shows that the idea is feasible within a £2000 budget </w:t>
          </w:r>
          <w:proofErr w:type="gramStart"/>
          <w:r w:rsidRPr="00D55C7F">
            <w:rPr>
              <w:sz w:val="24"/>
              <w:szCs w:val="24"/>
            </w:rPr>
            <w:t>through the use of</w:t>
          </w:r>
          <w:proofErr w:type="gramEnd"/>
          <w:r w:rsidRPr="00D55C7F">
            <w:rPr>
              <w:sz w:val="24"/>
              <w:szCs w:val="24"/>
            </w:rPr>
            <w:t xml:space="preserve"> low-cost equipment and a phased implementation approach. However, risk analysis highlights that the main challenge is not demand, but the café’s ability to improve internal processes and manage increased operational complexity.</w:t>
          </w:r>
        </w:p>
        <w:p w14:paraId="46A737A6" w14:textId="3D2B5A9F" w:rsidR="00D55C7F" w:rsidRPr="00D55C7F" w:rsidRDefault="00D55C7F" w:rsidP="00D55C7F">
          <w:pPr>
            <w:spacing w:line="360" w:lineRule="auto"/>
            <w:rPr>
              <w:sz w:val="24"/>
              <w:szCs w:val="24"/>
            </w:rPr>
          </w:pPr>
          <w:r w:rsidRPr="00D55C7F">
            <w:rPr>
              <w:sz w:val="24"/>
              <w:szCs w:val="24"/>
            </w:rPr>
            <w:t xml:space="preserve">The report also evaluates the use of artificial intelligence (AI) in developing the idea. AI supported idea generation, refinement and evaluation through multiple prompts, helping to structure thinking and identify key issues. However, it was found that AI provides general guidance and requires human </w:t>
          </w:r>
          <w:r w:rsidR="00D800D0">
            <w:rPr>
              <w:sz w:val="24"/>
              <w:szCs w:val="24"/>
            </w:rPr>
            <w:t>judgment</w:t>
          </w:r>
          <w:r w:rsidRPr="00D55C7F">
            <w:rPr>
              <w:sz w:val="24"/>
              <w:szCs w:val="24"/>
            </w:rPr>
            <w:t xml:space="preserve"> to adapt </w:t>
          </w:r>
          <w:r w:rsidR="00D800D0">
            <w:rPr>
              <w:sz w:val="24"/>
              <w:szCs w:val="24"/>
            </w:rPr>
            <w:t>its outputs to specific contexts</w:t>
          </w:r>
          <w:r w:rsidRPr="00D55C7F">
            <w:rPr>
              <w:sz w:val="24"/>
              <w:szCs w:val="24"/>
            </w:rPr>
            <w:t>.</w:t>
          </w:r>
        </w:p>
        <w:p w14:paraId="3B388718" w14:textId="0514B777" w:rsidR="000F63D2" w:rsidRDefault="00D55C7F" w:rsidP="00D55C7F">
          <w:pPr>
            <w:spacing w:line="360" w:lineRule="auto"/>
            <w:rPr>
              <w:sz w:val="24"/>
              <w:szCs w:val="24"/>
            </w:rPr>
          </w:pPr>
          <w:r w:rsidRPr="00D55C7F">
            <w:rPr>
              <w:sz w:val="24"/>
              <w:szCs w:val="24"/>
            </w:rPr>
            <w:t>Overall, the report concludes that the proposed innovation is viable but depends on effective implementation. It highlights that both innovation success and AI effectiveness rely on the ability to critically interpret and apply ideas in practice.</w:t>
          </w:r>
        </w:p>
        <w:p w14:paraId="7118F2E4" w14:textId="77777777" w:rsidR="00D55C7F" w:rsidRPr="00D55C7F" w:rsidRDefault="00D55C7F" w:rsidP="00D55C7F">
          <w:pPr>
            <w:spacing w:line="360" w:lineRule="auto"/>
            <w:rPr>
              <w:sz w:val="24"/>
              <w:szCs w:val="24"/>
            </w:rPr>
          </w:pPr>
        </w:p>
        <w:p w14:paraId="70D847CB" w14:textId="01C506B9" w:rsidR="00700BA1" w:rsidRDefault="009D5DDC" w:rsidP="00B44EA2">
          <w:pPr>
            <w:pStyle w:val="Heading1"/>
            <w:spacing w:line="360" w:lineRule="auto"/>
          </w:pPr>
          <w:bookmarkStart w:id="1" w:name="_Toc226543210"/>
          <w:r>
            <w:lastRenderedPageBreak/>
            <w:t>Part</w:t>
          </w:r>
          <w:r w:rsidR="003D54FA">
            <w:t xml:space="preserve"> 1</w:t>
          </w:r>
          <w:bookmarkEnd w:id="1"/>
        </w:p>
        <w:p w14:paraId="3C28B600" w14:textId="77777777" w:rsidR="00212A58" w:rsidRDefault="00212A58" w:rsidP="00212A58">
          <w:pPr>
            <w:pStyle w:val="Heading1"/>
          </w:pPr>
          <w:bookmarkStart w:id="2" w:name="_Toc226543211"/>
          <w:r w:rsidRPr="00212A58">
            <w:t>Task 1 – Introduction</w:t>
          </w:r>
          <w:bookmarkEnd w:id="2"/>
        </w:p>
        <w:p w14:paraId="40BB4691" w14:textId="77777777" w:rsidR="00EB7FDD" w:rsidRPr="00EB7FDD" w:rsidRDefault="00EB7FDD" w:rsidP="00EB7FDD"/>
        <w:p w14:paraId="6DE4FD50" w14:textId="7523B713" w:rsidR="00AB3D5D" w:rsidRPr="00AB3D5D" w:rsidRDefault="00AB3D5D" w:rsidP="00AB3D5D">
          <w:pPr>
            <w:spacing w:line="360" w:lineRule="auto"/>
            <w:rPr>
              <w:sz w:val="24"/>
              <w:szCs w:val="24"/>
            </w:rPr>
          </w:pPr>
          <w:r w:rsidRPr="00AB3D5D">
            <w:rPr>
              <w:sz w:val="24"/>
              <w:szCs w:val="24"/>
            </w:rPr>
            <w:t xml:space="preserve">Seren </w:t>
          </w:r>
          <w:proofErr w:type="spellStart"/>
          <w:r w:rsidRPr="00AB3D5D">
            <w:rPr>
              <w:sz w:val="24"/>
              <w:szCs w:val="24"/>
            </w:rPr>
            <w:t>Coffi</w:t>
          </w:r>
          <w:proofErr w:type="spellEnd"/>
          <w:r w:rsidRPr="00AB3D5D">
            <w:rPr>
              <w:sz w:val="24"/>
              <w:szCs w:val="24"/>
            </w:rPr>
            <w:t xml:space="preserve"> is an independent coffee shop located in Cardiff’s old docks, known for its ethical values, use of the Welsh language, and strong community focus. </w:t>
          </w:r>
          <w:r w:rsidR="007B7219" w:rsidRPr="007B7219">
            <w:rPr>
              <w:sz w:val="24"/>
              <w:szCs w:val="24"/>
            </w:rPr>
            <w:t xml:space="preserve">The café offers more than coffee, creating a welcoming social environment that has built a loyal customer base and a distinctive identity, which can be seen as valuable and </w:t>
          </w:r>
          <w:r w:rsidR="00D800D0">
            <w:rPr>
              <w:sz w:val="24"/>
              <w:szCs w:val="24"/>
            </w:rPr>
            <w:t>difficult to imitate</w:t>
          </w:r>
          <w:r w:rsidR="007B7219" w:rsidRPr="007B7219">
            <w:rPr>
              <w:sz w:val="24"/>
              <w:szCs w:val="24"/>
            </w:rPr>
            <w:t xml:space="preserve"> resources that contribute to competitive advantage (Barney, 1991).</w:t>
          </w:r>
        </w:p>
        <w:p w14:paraId="04D6E8D1" w14:textId="77777777" w:rsidR="00AB3D5D" w:rsidRPr="00AB3D5D" w:rsidRDefault="00AB3D5D" w:rsidP="00AB3D5D">
          <w:pPr>
            <w:spacing w:line="360" w:lineRule="auto"/>
            <w:rPr>
              <w:sz w:val="24"/>
              <w:szCs w:val="24"/>
            </w:rPr>
          </w:pPr>
          <w:r w:rsidRPr="00AB3D5D">
            <w:rPr>
              <w:sz w:val="24"/>
              <w:szCs w:val="24"/>
            </w:rPr>
            <w:t>However, despite these strengths, the business is facing significant challenges. Rising costs, an expensive building, and competition from a nearby chain café have increased financial pressure. At the same time, internal issues such as slow service, lack of structure and staff fatigue are affecting daily operations. As a result, the café is struggling financially, even though customer demand remains strong.</w:t>
          </w:r>
        </w:p>
        <w:p w14:paraId="43AE4C0E" w14:textId="6E3DB672" w:rsidR="00AB3D5D" w:rsidRPr="00AB3D5D" w:rsidRDefault="00AB3D5D" w:rsidP="00AB3D5D">
          <w:pPr>
            <w:spacing w:line="360" w:lineRule="auto"/>
            <w:rPr>
              <w:sz w:val="24"/>
              <w:szCs w:val="24"/>
            </w:rPr>
          </w:pPr>
          <w:r w:rsidRPr="00AB3D5D">
            <w:rPr>
              <w:sz w:val="24"/>
              <w:szCs w:val="24"/>
            </w:rPr>
            <w:t xml:space="preserve">This situation highlights the difference between creativity and innovation. Creativity involves generating ideas, </w:t>
          </w:r>
          <w:r w:rsidR="0039298D">
            <w:rPr>
              <w:sz w:val="24"/>
              <w:szCs w:val="24"/>
            </w:rPr>
            <w:t xml:space="preserve">while </w:t>
          </w:r>
          <w:r w:rsidR="0039298D" w:rsidRPr="0039298D">
            <w:rPr>
              <w:sz w:val="24"/>
              <w:szCs w:val="24"/>
            </w:rPr>
            <w:t xml:space="preserve">Innovation requires </w:t>
          </w:r>
          <w:r w:rsidR="00D800D0">
            <w:rPr>
              <w:sz w:val="24"/>
              <w:szCs w:val="24"/>
            </w:rPr>
            <w:t>implementing them effectively and aligning them</w:t>
          </w:r>
          <w:r w:rsidR="0039298D" w:rsidRPr="0039298D">
            <w:rPr>
              <w:sz w:val="24"/>
              <w:szCs w:val="24"/>
            </w:rPr>
            <w:t xml:space="preserve"> with organisational capabilities (Tidd and Bessant, 2018; Chesbrough, 2014; Ries, 2011</w:t>
          </w:r>
          <w:r w:rsidR="0039298D">
            <w:rPr>
              <w:sz w:val="24"/>
              <w:szCs w:val="24"/>
            </w:rPr>
            <w:t xml:space="preserve">; </w:t>
          </w:r>
          <w:r w:rsidRPr="00AB3D5D">
            <w:rPr>
              <w:sz w:val="24"/>
              <w:szCs w:val="24"/>
            </w:rPr>
            <w:t xml:space="preserve">Trott, 2016). Seren </w:t>
          </w:r>
          <w:proofErr w:type="spellStart"/>
          <w:r w:rsidRPr="00AB3D5D">
            <w:rPr>
              <w:sz w:val="24"/>
              <w:szCs w:val="24"/>
            </w:rPr>
            <w:t>Coffi</w:t>
          </w:r>
          <w:proofErr w:type="spellEnd"/>
          <w:r w:rsidRPr="00AB3D5D">
            <w:rPr>
              <w:sz w:val="24"/>
              <w:szCs w:val="24"/>
            </w:rPr>
            <w:t xml:space="preserve"> demonstrates strong creativity through its brand and community </w:t>
          </w:r>
          <w:r w:rsidR="00036885" w:rsidRPr="00AB3D5D">
            <w:rPr>
              <w:sz w:val="24"/>
              <w:szCs w:val="24"/>
            </w:rPr>
            <w:t>engagement</w:t>
          </w:r>
          <w:r w:rsidR="00036885">
            <w:rPr>
              <w:sz w:val="24"/>
              <w:szCs w:val="24"/>
            </w:rPr>
            <w:t xml:space="preserve"> but</w:t>
          </w:r>
          <w:r w:rsidRPr="00AB3D5D">
            <w:rPr>
              <w:sz w:val="24"/>
              <w:szCs w:val="24"/>
            </w:rPr>
            <w:t xml:space="preserve"> has not fully translated this into a sustainable business model (Tidd and Bessant, 2018).</w:t>
          </w:r>
        </w:p>
        <w:p w14:paraId="10A87C6C" w14:textId="7AF5E1C8" w:rsidR="00AB3D5D" w:rsidRPr="00AB3D5D" w:rsidRDefault="00AB3D5D" w:rsidP="00AB3D5D">
          <w:pPr>
            <w:spacing w:line="360" w:lineRule="auto"/>
            <w:rPr>
              <w:sz w:val="24"/>
              <w:szCs w:val="24"/>
            </w:rPr>
          </w:pPr>
          <w:r w:rsidRPr="00AB3D5D">
            <w:rPr>
              <w:sz w:val="24"/>
              <w:szCs w:val="24"/>
            </w:rPr>
            <w:t>The main issue can be understood as a gap between value creation and value capture. While the café creates strong experiential value, it generates limited revenue</w:t>
          </w:r>
          <w:r w:rsidR="00D800D0">
            <w:rPr>
              <w:sz w:val="24"/>
              <w:szCs w:val="24"/>
            </w:rPr>
            <w:t xml:space="preserve"> because customers spend extended periods with low financial contributions</w:t>
          </w:r>
          <w:r w:rsidRPr="00AB3D5D">
            <w:rPr>
              <w:sz w:val="24"/>
              <w:szCs w:val="24"/>
            </w:rPr>
            <w:t xml:space="preserve">. Businesses must both create and capture value to remain viable (Teece, 2010; Foss and </w:t>
          </w:r>
          <w:proofErr w:type="spellStart"/>
          <w:r w:rsidRPr="00AB3D5D">
            <w:rPr>
              <w:sz w:val="24"/>
              <w:szCs w:val="24"/>
            </w:rPr>
            <w:t>Saebi</w:t>
          </w:r>
          <w:proofErr w:type="spellEnd"/>
          <w:r w:rsidRPr="00AB3D5D">
            <w:rPr>
              <w:sz w:val="24"/>
              <w:szCs w:val="24"/>
            </w:rPr>
            <w:t>, 2015).</w:t>
          </w:r>
        </w:p>
        <w:p w14:paraId="2AB9EBB7" w14:textId="74A9C271" w:rsidR="00AB3D5D" w:rsidRPr="00AB3D5D" w:rsidRDefault="00AB3D5D" w:rsidP="00AB3D5D">
          <w:pPr>
            <w:spacing w:line="360" w:lineRule="auto"/>
            <w:rPr>
              <w:sz w:val="24"/>
              <w:szCs w:val="24"/>
            </w:rPr>
          </w:pPr>
          <w:r w:rsidRPr="00AB3D5D">
            <w:rPr>
              <w:sz w:val="24"/>
              <w:szCs w:val="24"/>
            </w:rPr>
            <w:t>To address this, the report proposes a lean community brunch and flow model</w:t>
          </w:r>
          <w:r w:rsidR="00D800D0">
            <w:rPr>
              <w:sz w:val="24"/>
              <w:szCs w:val="24"/>
            </w:rPr>
            <w:t xml:space="preserve"> that combines a small brunch offering, a pre-order system, and new revenue mechanisms,</w:t>
          </w:r>
          <w:r w:rsidRPr="00AB3D5D">
            <w:rPr>
              <w:sz w:val="24"/>
              <w:szCs w:val="24"/>
            </w:rPr>
            <w:t xml:space="preserve"> such as bundled pricing and paid events. The aim is to increase spending per customer while maintaining the café’s identity.</w:t>
          </w:r>
        </w:p>
        <w:p w14:paraId="399492F6" w14:textId="77777777" w:rsidR="00AB3D5D" w:rsidRPr="00AB3D5D" w:rsidRDefault="00AB3D5D" w:rsidP="00AB3D5D">
          <w:pPr>
            <w:spacing w:line="360" w:lineRule="auto"/>
            <w:rPr>
              <w:sz w:val="24"/>
              <w:szCs w:val="24"/>
            </w:rPr>
          </w:pPr>
          <w:r w:rsidRPr="00AB3D5D">
            <w:rPr>
              <w:sz w:val="24"/>
              <w:szCs w:val="24"/>
            </w:rPr>
            <w:t xml:space="preserve">The solution will be analysed using key innovation theories, including the 4Ps of innovation, the innovation funnel, Lewin’s Force Field Analysis and Greiner’s growth model (Tidd and </w:t>
          </w:r>
          <w:r w:rsidRPr="00AB3D5D">
            <w:rPr>
              <w:sz w:val="24"/>
              <w:szCs w:val="24"/>
            </w:rPr>
            <w:lastRenderedPageBreak/>
            <w:t>Bessant, 2018; Lewin, 1951; Greiner, 1972). In a competitive UK café market, where chains benefit from scale (MarketLine, 2024), innovation is essential for the survival of independent businesses (Schumpeter, 1934).</w:t>
          </w:r>
        </w:p>
        <w:p w14:paraId="6C94DA8A" w14:textId="164C99D3" w:rsidR="00212A58" w:rsidRPr="00212A58" w:rsidRDefault="00212A58" w:rsidP="00212A58">
          <w:pPr>
            <w:spacing w:line="360" w:lineRule="auto"/>
            <w:rPr>
              <w:sz w:val="24"/>
              <w:szCs w:val="24"/>
            </w:rPr>
          </w:pPr>
        </w:p>
        <w:p w14:paraId="2590C3CA" w14:textId="77777777" w:rsidR="00212A58" w:rsidRDefault="00212A58" w:rsidP="00861349">
          <w:pPr>
            <w:pStyle w:val="Heading1"/>
          </w:pPr>
          <w:bookmarkStart w:id="3" w:name="_Toc226543212"/>
          <w:r w:rsidRPr="00212A58">
            <w:t>Task 2 – Creativity and Innovation in Context</w:t>
          </w:r>
          <w:bookmarkEnd w:id="3"/>
        </w:p>
        <w:p w14:paraId="17558485" w14:textId="77777777" w:rsidR="00861349" w:rsidRPr="00861349" w:rsidRDefault="00861349" w:rsidP="00861349"/>
        <w:p w14:paraId="21A4D3C1" w14:textId="6B614009" w:rsidR="00EB7FDD" w:rsidRPr="00EB7FDD" w:rsidRDefault="00EB7FDD" w:rsidP="00EB7FDD">
          <w:pPr>
            <w:spacing w:line="360" w:lineRule="auto"/>
            <w:rPr>
              <w:sz w:val="24"/>
              <w:szCs w:val="24"/>
            </w:rPr>
          </w:pPr>
          <w:r w:rsidRPr="00EB7FDD">
            <w:rPr>
              <w:sz w:val="24"/>
              <w:szCs w:val="24"/>
            </w:rPr>
            <w:t xml:space="preserve">Seren </w:t>
          </w:r>
          <w:proofErr w:type="spellStart"/>
          <w:r w:rsidRPr="00EB7FDD">
            <w:rPr>
              <w:sz w:val="24"/>
              <w:szCs w:val="24"/>
            </w:rPr>
            <w:t>Coffi</w:t>
          </w:r>
          <w:proofErr w:type="spellEnd"/>
          <w:r w:rsidRPr="00EB7FDD">
            <w:rPr>
              <w:sz w:val="24"/>
              <w:szCs w:val="24"/>
            </w:rPr>
            <w:t xml:space="preserve"> is a good example of a business that is strong in creativity but weaker in innovation. The café has created a unique identity through its ethical values, community </w:t>
          </w:r>
          <w:r w:rsidR="00036885" w:rsidRPr="00EB7FDD">
            <w:rPr>
              <w:sz w:val="24"/>
              <w:szCs w:val="24"/>
            </w:rPr>
            <w:t>focus,</w:t>
          </w:r>
          <w:r w:rsidRPr="00EB7FDD">
            <w:rPr>
              <w:sz w:val="24"/>
              <w:szCs w:val="24"/>
            </w:rPr>
            <w:t xml:space="preserve"> and cultural atmosphere.</w:t>
          </w:r>
          <w:r w:rsidR="007B7219" w:rsidRPr="007B7219">
            <w:t xml:space="preserve"> </w:t>
          </w:r>
          <w:r w:rsidR="007B7219" w:rsidRPr="007B7219">
            <w:rPr>
              <w:sz w:val="24"/>
              <w:szCs w:val="24"/>
            </w:rPr>
            <w:t>These elements show a high level of creativity, which can be understood as the combination of skills, knowledge and intrinsic motivation (Amabile, 1996)</w:t>
          </w:r>
          <w:r w:rsidRPr="00EB7FDD">
            <w:rPr>
              <w:sz w:val="24"/>
              <w:szCs w:val="24"/>
            </w:rPr>
            <w:t>.</w:t>
          </w:r>
          <w:r w:rsidR="007B7219">
            <w:rPr>
              <w:sz w:val="24"/>
              <w:szCs w:val="24"/>
            </w:rPr>
            <w:t xml:space="preserve"> </w:t>
          </w:r>
          <w:r w:rsidRPr="00EB7FDD">
            <w:rPr>
              <w:sz w:val="24"/>
              <w:szCs w:val="24"/>
            </w:rPr>
            <w:t>However, creativity alone is not enough for long-term success. Innovation requires ideas to be implemented effectively and turned into value (Tidd and Bessant, 2018; Trott, 2016).</w:t>
          </w:r>
        </w:p>
        <w:p w14:paraId="4B5C4816" w14:textId="5D212B76" w:rsidR="00EB7FDD" w:rsidRPr="00EB7FDD" w:rsidRDefault="00EB7FDD" w:rsidP="00EB7FDD">
          <w:pPr>
            <w:spacing w:line="360" w:lineRule="auto"/>
            <w:rPr>
              <w:sz w:val="24"/>
              <w:szCs w:val="24"/>
            </w:rPr>
          </w:pPr>
          <w:r w:rsidRPr="00EB7FDD">
            <w:rPr>
              <w:sz w:val="24"/>
              <w:szCs w:val="24"/>
            </w:rPr>
            <w:t xml:space="preserve">In this case, </w:t>
          </w:r>
          <w:r w:rsidR="007B7219">
            <w:rPr>
              <w:sz w:val="24"/>
              <w:szCs w:val="24"/>
            </w:rPr>
            <w:t xml:space="preserve">Seren </w:t>
          </w:r>
          <w:proofErr w:type="spellStart"/>
          <w:r w:rsidR="007B7219">
            <w:rPr>
              <w:sz w:val="24"/>
              <w:szCs w:val="24"/>
            </w:rPr>
            <w:t>Coffi</w:t>
          </w:r>
          <w:proofErr w:type="spellEnd"/>
          <w:r w:rsidRPr="00EB7FDD">
            <w:rPr>
              <w:sz w:val="24"/>
              <w:szCs w:val="24"/>
            </w:rPr>
            <w:t xml:space="preserve"> has not fully converted its creative strengths into financial performance. This suggests that the main issue is not a lack of ideas, but a lack of structure and execution. </w:t>
          </w:r>
          <w:r w:rsidR="00D34446" w:rsidRPr="00D34446">
            <w:rPr>
              <w:sz w:val="24"/>
              <w:szCs w:val="24"/>
            </w:rPr>
            <w:t>This also reflects lean thinking, where efficiency and elimination of waste are essential for improving performance in resource-constrained organisations (Womack and Jones, 2003).</w:t>
          </w:r>
          <w:r w:rsidR="00D34446">
            <w:rPr>
              <w:sz w:val="24"/>
              <w:szCs w:val="24"/>
            </w:rPr>
            <w:t xml:space="preserve"> </w:t>
          </w:r>
          <w:r w:rsidRPr="00EB7FDD">
            <w:rPr>
              <w:sz w:val="24"/>
              <w:szCs w:val="24"/>
            </w:rPr>
            <w:t>Many small businesses face this problem, where informal ways of working limit their ability to grow or adapt.</w:t>
          </w:r>
        </w:p>
        <w:p w14:paraId="2E465DF1" w14:textId="6235D1EB" w:rsidR="00EB7FDD" w:rsidRPr="00EB7FDD" w:rsidRDefault="00EB7FDD" w:rsidP="00EB7FDD">
          <w:pPr>
            <w:spacing w:line="360" w:lineRule="auto"/>
            <w:rPr>
              <w:sz w:val="24"/>
              <w:szCs w:val="24"/>
            </w:rPr>
          </w:pPr>
          <w:r w:rsidRPr="00EB7FDD">
            <w:rPr>
              <w:sz w:val="24"/>
              <w:szCs w:val="24"/>
            </w:rPr>
            <w:t xml:space="preserve">The proposed brunch model can be described as a market-pull innovation. This means it is based on customer needs rather than new technology. Customers already spend long periods in the café, </w:t>
          </w:r>
          <w:r w:rsidR="00D800D0">
            <w:rPr>
              <w:sz w:val="24"/>
              <w:szCs w:val="24"/>
            </w:rPr>
            <w:t>indicating</w:t>
          </w:r>
          <w:r w:rsidRPr="00EB7FDD">
            <w:rPr>
              <w:sz w:val="24"/>
              <w:szCs w:val="24"/>
            </w:rPr>
            <w:t xml:space="preserve"> an opportunity to offer additional products, such as food. According to Trott (2016), market-pull innovations are often less risky because they respond to real and existing demand. However, they still require strong organisation to be successful.</w:t>
          </w:r>
        </w:p>
        <w:p w14:paraId="5C8EBA3F" w14:textId="77777777" w:rsidR="00EB7FDD" w:rsidRPr="00EB7FDD" w:rsidRDefault="00EB7FDD" w:rsidP="00EB7FDD">
          <w:pPr>
            <w:spacing w:line="360" w:lineRule="auto"/>
            <w:rPr>
              <w:sz w:val="24"/>
              <w:szCs w:val="24"/>
            </w:rPr>
          </w:pPr>
          <w:r w:rsidRPr="00EB7FDD">
            <w:rPr>
              <w:sz w:val="24"/>
              <w:szCs w:val="24"/>
            </w:rPr>
            <w:t>The development of the idea follows the innovation funnel model (Tidd and Bessant, 2018). At the beginning, different options were considered, such as increasing prices, offering subscriptions or expanding events. These ideas were then evaluated and reduced based on what was realistic and suitable for the café. The brunch concept was selected because it fits best with customer behaviour, available resources and the café’s values.</w:t>
          </w:r>
        </w:p>
        <w:p w14:paraId="6A8BD89A" w14:textId="77777777" w:rsidR="00EB7FDD" w:rsidRPr="00EB7FDD" w:rsidRDefault="00EB7FDD" w:rsidP="00EB7FDD">
          <w:pPr>
            <w:spacing w:line="360" w:lineRule="auto"/>
            <w:rPr>
              <w:sz w:val="24"/>
              <w:szCs w:val="24"/>
            </w:rPr>
          </w:pPr>
          <w:r w:rsidRPr="00EB7FDD">
            <w:rPr>
              <w:sz w:val="24"/>
              <w:szCs w:val="24"/>
            </w:rPr>
            <w:lastRenderedPageBreak/>
            <w:t>This process also included idea screening, which is important to ensure that an idea is not only creative but also practical. The brunch concept was evaluated based on:</w:t>
          </w:r>
        </w:p>
        <w:p w14:paraId="1201845C" w14:textId="77777777" w:rsidR="00EB7FDD" w:rsidRPr="00EB7FDD" w:rsidRDefault="00EB7FDD" w:rsidP="00EB7FDD">
          <w:pPr>
            <w:numPr>
              <w:ilvl w:val="0"/>
              <w:numId w:val="17"/>
            </w:numPr>
            <w:spacing w:line="360" w:lineRule="auto"/>
            <w:rPr>
              <w:sz w:val="24"/>
              <w:szCs w:val="24"/>
            </w:rPr>
          </w:pPr>
          <w:r w:rsidRPr="00EB7FDD">
            <w:rPr>
              <w:sz w:val="24"/>
              <w:szCs w:val="24"/>
            </w:rPr>
            <w:t xml:space="preserve">available resources </w:t>
          </w:r>
        </w:p>
        <w:p w14:paraId="5F3F6CED" w14:textId="77777777" w:rsidR="00EB7FDD" w:rsidRPr="00EB7FDD" w:rsidRDefault="00EB7FDD" w:rsidP="00EB7FDD">
          <w:pPr>
            <w:numPr>
              <w:ilvl w:val="0"/>
              <w:numId w:val="17"/>
            </w:numPr>
            <w:spacing w:line="360" w:lineRule="auto"/>
            <w:rPr>
              <w:sz w:val="24"/>
              <w:szCs w:val="24"/>
            </w:rPr>
          </w:pPr>
          <w:r w:rsidRPr="00EB7FDD">
            <w:rPr>
              <w:sz w:val="24"/>
              <w:szCs w:val="24"/>
            </w:rPr>
            <w:t xml:space="preserve">customer demand </w:t>
          </w:r>
        </w:p>
        <w:p w14:paraId="1F42A015" w14:textId="77777777" w:rsidR="00EB7FDD" w:rsidRPr="00EB7FDD" w:rsidRDefault="00EB7FDD" w:rsidP="00EB7FDD">
          <w:pPr>
            <w:numPr>
              <w:ilvl w:val="0"/>
              <w:numId w:val="17"/>
            </w:numPr>
            <w:spacing w:line="360" w:lineRule="auto"/>
            <w:rPr>
              <w:sz w:val="24"/>
              <w:szCs w:val="24"/>
            </w:rPr>
          </w:pPr>
          <w:r w:rsidRPr="00EB7FDD">
            <w:rPr>
              <w:sz w:val="24"/>
              <w:szCs w:val="24"/>
            </w:rPr>
            <w:t xml:space="preserve">operational capability </w:t>
          </w:r>
        </w:p>
        <w:p w14:paraId="5A041341" w14:textId="77777777" w:rsidR="00EB7FDD" w:rsidRPr="00EB7FDD" w:rsidRDefault="00EB7FDD" w:rsidP="00EB7FDD">
          <w:pPr>
            <w:numPr>
              <w:ilvl w:val="0"/>
              <w:numId w:val="17"/>
            </w:numPr>
            <w:spacing w:line="360" w:lineRule="auto"/>
            <w:rPr>
              <w:sz w:val="24"/>
              <w:szCs w:val="24"/>
            </w:rPr>
          </w:pPr>
          <w:r w:rsidRPr="00EB7FDD">
            <w:rPr>
              <w:sz w:val="24"/>
              <w:szCs w:val="24"/>
            </w:rPr>
            <w:t xml:space="preserve">alignment with the café’s identity </w:t>
          </w:r>
        </w:p>
        <w:p w14:paraId="69638558" w14:textId="77777777" w:rsidR="00EB7FDD" w:rsidRPr="00EB7FDD" w:rsidRDefault="00EB7FDD" w:rsidP="00EB7FDD">
          <w:pPr>
            <w:spacing w:line="360" w:lineRule="auto"/>
            <w:rPr>
              <w:sz w:val="24"/>
              <w:szCs w:val="24"/>
            </w:rPr>
          </w:pPr>
          <w:r w:rsidRPr="00EB7FDD">
            <w:rPr>
              <w:sz w:val="24"/>
              <w:szCs w:val="24"/>
            </w:rPr>
            <w:t>This shows that the idea is both feasible and relevant to the business.</w:t>
          </w:r>
        </w:p>
        <w:p w14:paraId="29FF6DEB" w14:textId="24F6A6D2" w:rsidR="00EB7FDD" w:rsidRPr="00EB7FDD" w:rsidRDefault="00EB7FDD" w:rsidP="00EB7FDD">
          <w:pPr>
            <w:spacing w:line="360" w:lineRule="auto"/>
            <w:rPr>
              <w:sz w:val="24"/>
              <w:szCs w:val="24"/>
            </w:rPr>
          </w:pPr>
          <w:r w:rsidRPr="00EB7FDD">
            <w:rPr>
              <w:sz w:val="24"/>
              <w:szCs w:val="24"/>
            </w:rPr>
            <w:t xml:space="preserve">Another useful concept is value capture. Seren </w:t>
          </w:r>
          <w:proofErr w:type="spellStart"/>
          <w:r w:rsidRPr="00EB7FDD">
            <w:rPr>
              <w:sz w:val="24"/>
              <w:szCs w:val="24"/>
            </w:rPr>
            <w:t>Coffi</w:t>
          </w:r>
          <w:proofErr w:type="spellEnd"/>
          <w:r w:rsidRPr="00EB7FDD">
            <w:rPr>
              <w:sz w:val="24"/>
              <w:szCs w:val="24"/>
            </w:rPr>
            <w:t xml:space="preserve"> already creates strong value through its atmosphere and community, but it does not generate enough revenue from this. According to Teece (2010), businesses must design their models to capture value, not just create it. The proposed brunch model aims to improve this by increasing </w:t>
          </w:r>
          <w:r w:rsidR="00D800D0">
            <w:rPr>
              <w:sz w:val="24"/>
              <w:szCs w:val="24"/>
            </w:rPr>
            <w:t>customer spending</w:t>
          </w:r>
          <w:r w:rsidRPr="00EB7FDD">
            <w:rPr>
              <w:sz w:val="24"/>
              <w:szCs w:val="24"/>
            </w:rPr>
            <w:t>.</w:t>
          </w:r>
        </w:p>
        <w:p w14:paraId="472887E5" w14:textId="78C09784" w:rsidR="00EB7FDD" w:rsidRPr="00EB7FDD" w:rsidRDefault="00EB7FDD" w:rsidP="00EB7FDD">
          <w:pPr>
            <w:spacing w:line="360" w:lineRule="auto"/>
            <w:rPr>
              <w:sz w:val="24"/>
              <w:szCs w:val="24"/>
            </w:rPr>
          </w:pPr>
          <w:r w:rsidRPr="00EB7FDD">
            <w:rPr>
              <w:sz w:val="24"/>
              <w:szCs w:val="24"/>
            </w:rPr>
            <w:t xml:space="preserve">The situation can also be explained using March’s (1991) exploration and exploitation theory. The café has focused more on exploration, meaning creativity, </w:t>
          </w:r>
          <w:r w:rsidR="00036885" w:rsidRPr="00EB7FDD">
            <w:rPr>
              <w:sz w:val="24"/>
              <w:szCs w:val="24"/>
            </w:rPr>
            <w:t>experimentation,</w:t>
          </w:r>
          <w:r w:rsidRPr="00EB7FDD">
            <w:rPr>
              <w:sz w:val="24"/>
              <w:szCs w:val="24"/>
            </w:rPr>
            <w:t xml:space="preserve"> and new ideas. However, it has not focused enough on exploitation, which involves improving efficiency and making better use of existing resources. The brunch model helps to balance this by introducing more structure and revenue-focused activities.</w:t>
          </w:r>
        </w:p>
        <w:p w14:paraId="78F22684" w14:textId="55B56A05" w:rsidR="00EB7FDD" w:rsidRPr="00EB7FDD" w:rsidRDefault="00EB7FDD" w:rsidP="00EB7FDD">
          <w:pPr>
            <w:spacing w:line="360" w:lineRule="auto"/>
            <w:rPr>
              <w:sz w:val="24"/>
              <w:szCs w:val="24"/>
            </w:rPr>
          </w:pPr>
          <w:r w:rsidRPr="00EB7FDD">
            <w:rPr>
              <w:sz w:val="24"/>
              <w:szCs w:val="24"/>
            </w:rPr>
            <w:t xml:space="preserve">From a value chain perspective (Porter, 1985), the innovation </w:t>
          </w:r>
          <w:r w:rsidR="00036885" w:rsidRPr="00EB7FDD">
            <w:rPr>
              <w:sz w:val="24"/>
              <w:szCs w:val="24"/>
            </w:rPr>
            <w:t>affects</w:t>
          </w:r>
          <w:r w:rsidRPr="00EB7FDD">
            <w:rPr>
              <w:sz w:val="24"/>
              <w:szCs w:val="24"/>
            </w:rPr>
            <w:t xml:space="preserve"> operations and service. The pre-order system improves efficiency, while the food offering increases </w:t>
          </w:r>
          <w:r w:rsidR="00D800D0">
            <w:rPr>
              <w:sz w:val="24"/>
              <w:szCs w:val="24"/>
            </w:rPr>
            <w:t>customer value</w:t>
          </w:r>
          <w:r w:rsidRPr="00EB7FDD">
            <w:rPr>
              <w:sz w:val="24"/>
              <w:szCs w:val="24"/>
            </w:rPr>
            <w:t>. However, it also adds complexity, which means the café needs better organisation.</w:t>
          </w:r>
        </w:p>
        <w:p w14:paraId="7CBC9D58" w14:textId="668E6194" w:rsidR="00EB7FDD" w:rsidRPr="00EB7FDD" w:rsidRDefault="00EB7FDD" w:rsidP="00EB7FDD">
          <w:pPr>
            <w:spacing w:line="360" w:lineRule="auto"/>
            <w:rPr>
              <w:sz w:val="24"/>
              <w:szCs w:val="24"/>
            </w:rPr>
          </w:pPr>
          <w:r w:rsidRPr="00EB7FDD">
            <w:rPr>
              <w:sz w:val="24"/>
              <w:szCs w:val="24"/>
            </w:rPr>
            <w:t xml:space="preserve">Overall, the idea is strong, but its success depends on whether Seren </w:t>
          </w:r>
          <w:proofErr w:type="spellStart"/>
          <w:r w:rsidRPr="00EB7FDD">
            <w:rPr>
              <w:sz w:val="24"/>
              <w:szCs w:val="24"/>
            </w:rPr>
            <w:t>Coffi</w:t>
          </w:r>
          <w:proofErr w:type="spellEnd"/>
          <w:r w:rsidRPr="00EB7FDD">
            <w:rPr>
              <w:sz w:val="24"/>
              <w:szCs w:val="24"/>
            </w:rPr>
            <w:t xml:space="preserve"> can improve its internal processes and </w:t>
          </w:r>
          <w:r w:rsidR="00D800D0">
            <w:rPr>
              <w:sz w:val="24"/>
              <w:szCs w:val="24"/>
            </w:rPr>
            <w:t>shift from a purely creative approach to a more structured,</w:t>
          </w:r>
          <w:r w:rsidRPr="00EB7FDD">
            <w:rPr>
              <w:sz w:val="24"/>
              <w:szCs w:val="24"/>
            </w:rPr>
            <w:t xml:space="preserve"> sustainable model.</w:t>
          </w:r>
        </w:p>
        <w:p w14:paraId="0733C363" w14:textId="1F3920C2" w:rsidR="00212A58" w:rsidRPr="00212A58" w:rsidRDefault="00212A58" w:rsidP="00212A58">
          <w:pPr>
            <w:spacing w:line="360" w:lineRule="auto"/>
            <w:rPr>
              <w:sz w:val="24"/>
              <w:szCs w:val="24"/>
            </w:rPr>
          </w:pPr>
        </w:p>
        <w:p w14:paraId="67DB6921" w14:textId="77777777" w:rsidR="00212A58" w:rsidRDefault="00212A58" w:rsidP="00DC4B9A">
          <w:pPr>
            <w:pStyle w:val="Heading1"/>
          </w:pPr>
          <w:bookmarkStart w:id="4" w:name="_Toc226543213"/>
          <w:r w:rsidRPr="00212A58">
            <w:t>Task 3 – Development of the Idea</w:t>
          </w:r>
          <w:bookmarkEnd w:id="4"/>
        </w:p>
        <w:p w14:paraId="4040DA4C" w14:textId="77777777" w:rsidR="00DC4B9A" w:rsidRPr="00DC4B9A" w:rsidRDefault="00DC4B9A" w:rsidP="00DC4B9A"/>
        <w:p w14:paraId="6AE8E1DA" w14:textId="31489DDB" w:rsidR="00EB7FDD" w:rsidRPr="00EB7FDD" w:rsidRDefault="00EB7FDD" w:rsidP="00EB7FDD">
          <w:pPr>
            <w:spacing w:line="360" w:lineRule="auto"/>
            <w:rPr>
              <w:sz w:val="24"/>
              <w:szCs w:val="24"/>
            </w:rPr>
          </w:pPr>
          <w:r w:rsidRPr="00EB7FDD">
            <w:rPr>
              <w:sz w:val="24"/>
              <w:szCs w:val="24"/>
            </w:rPr>
            <w:t xml:space="preserve">The development of the proposed innovation can be explained using the four-stage creativity process: preparation, incubation, </w:t>
          </w:r>
          <w:r w:rsidR="00036885" w:rsidRPr="00EB7FDD">
            <w:rPr>
              <w:sz w:val="24"/>
              <w:szCs w:val="24"/>
            </w:rPr>
            <w:t>illumination,</w:t>
          </w:r>
          <w:r w:rsidRPr="00EB7FDD">
            <w:rPr>
              <w:sz w:val="24"/>
              <w:szCs w:val="24"/>
            </w:rPr>
            <w:t xml:space="preserve"> and verification (Tidd and Bessant, </w:t>
          </w:r>
          <w:r w:rsidRPr="00EB7FDD">
            <w:rPr>
              <w:sz w:val="24"/>
              <w:szCs w:val="24"/>
            </w:rPr>
            <w:lastRenderedPageBreak/>
            <w:t>2018). This helps to show how the idea moved from a general problem to a practical solution.</w:t>
          </w:r>
        </w:p>
        <w:p w14:paraId="032D4569" w14:textId="0E2EE198" w:rsidR="00EB7FDD" w:rsidRPr="00EB7FDD" w:rsidRDefault="00EB7FDD" w:rsidP="00EB7FDD">
          <w:pPr>
            <w:spacing w:line="360" w:lineRule="auto"/>
            <w:rPr>
              <w:sz w:val="24"/>
              <w:szCs w:val="24"/>
            </w:rPr>
          </w:pPr>
          <w:r w:rsidRPr="00EB7FDD">
            <w:rPr>
              <w:sz w:val="24"/>
              <w:szCs w:val="24"/>
            </w:rPr>
            <w:t xml:space="preserve">In the </w:t>
          </w:r>
          <w:r w:rsidRPr="00EB7FDD">
            <w:rPr>
              <w:b/>
              <w:bCs/>
              <w:sz w:val="24"/>
              <w:szCs w:val="24"/>
            </w:rPr>
            <w:t>preparation stage</w:t>
          </w:r>
          <w:r w:rsidRPr="00EB7FDD">
            <w:rPr>
              <w:sz w:val="24"/>
              <w:szCs w:val="24"/>
            </w:rPr>
            <w:t xml:space="preserve">, the </w:t>
          </w:r>
          <w:r w:rsidR="00036885" w:rsidRPr="00EB7FDD">
            <w:rPr>
              <w:sz w:val="24"/>
              <w:szCs w:val="24"/>
            </w:rPr>
            <w:t>key issues</w:t>
          </w:r>
          <w:r w:rsidRPr="00EB7FDD">
            <w:rPr>
              <w:sz w:val="24"/>
              <w:szCs w:val="24"/>
            </w:rPr>
            <w:t xml:space="preserve"> facing Seren </w:t>
          </w:r>
          <w:proofErr w:type="spellStart"/>
          <w:r w:rsidRPr="00EB7FDD">
            <w:rPr>
              <w:sz w:val="24"/>
              <w:szCs w:val="24"/>
            </w:rPr>
            <w:t>Coffi</w:t>
          </w:r>
          <w:proofErr w:type="spellEnd"/>
          <w:r w:rsidRPr="00EB7FDD">
            <w:rPr>
              <w:sz w:val="24"/>
              <w:szCs w:val="24"/>
            </w:rPr>
            <w:t xml:space="preserve"> were identified. At first, the problem could appear to be a lack of customers or strong competition. However, a deeper analysis showed that the café already has demand, as customers stay for long periods. The real issue is that customers do not spend enough money. This means the problem is related to low value capture, not low demand (Teece, 2010). This stage was important because it </w:t>
          </w:r>
          <w:r w:rsidR="00D800D0">
            <w:rPr>
              <w:sz w:val="24"/>
              <w:szCs w:val="24"/>
            </w:rPr>
            <w:t>shifted the solution's focus</w:t>
          </w:r>
          <w:r w:rsidRPr="00EB7FDD">
            <w:rPr>
              <w:sz w:val="24"/>
              <w:szCs w:val="24"/>
            </w:rPr>
            <w:t>.</w:t>
          </w:r>
          <w:r w:rsidR="00D34446">
            <w:rPr>
              <w:sz w:val="24"/>
              <w:szCs w:val="24"/>
            </w:rPr>
            <w:t xml:space="preserve"> </w:t>
          </w:r>
          <w:r w:rsidR="00D34446" w:rsidRPr="00D34446">
            <w:rPr>
              <w:sz w:val="24"/>
              <w:szCs w:val="24"/>
            </w:rPr>
            <w:t>This aligns with Drucker (1985), who argues that innovation begins with identifying the right problem rather than simply generating solutions.</w:t>
          </w:r>
        </w:p>
        <w:p w14:paraId="7ACC7F1E" w14:textId="77777777" w:rsidR="00EB7FDD" w:rsidRPr="00EB7FDD" w:rsidRDefault="00EB7FDD" w:rsidP="00EB7FDD">
          <w:pPr>
            <w:spacing w:line="360" w:lineRule="auto"/>
            <w:rPr>
              <w:sz w:val="24"/>
              <w:szCs w:val="24"/>
            </w:rPr>
          </w:pPr>
          <w:r w:rsidRPr="00EB7FDD">
            <w:rPr>
              <w:sz w:val="24"/>
              <w:szCs w:val="24"/>
            </w:rPr>
            <w:t xml:space="preserve">In the </w:t>
          </w:r>
          <w:r w:rsidRPr="00EB7FDD">
            <w:rPr>
              <w:b/>
              <w:bCs/>
              <w:sz w:val="24"/>
              <w:szCs w:val="24"/>
            </w:rPr>
            <w:t>incubation stage</w:t>
          </w:r>
          <w:r w:rsidRPr="00EB7FDD">
            <w:rPr>
              <w:sz w:val="24"/>
              <w:szCs w:val="24"/>
            </w:rPr>
            <w:t>, different ideas were explored. These included increasing prices, introducing subscription models, improving marketing, and expanding events. During this stage, no final decision was made, and the aim was to consider as many possibilities as possible. This reflects the importance of open thinking in creativity, where multiple options are explored before selecting one (Tidd and Bessant, 2018).</w:t>
          </w:r>
        </w:p>
        <w:p w14:paraId="1235A807" w14:textId="77777777" w:rsidR="00EB7FDD" w:rsidRPr="00EB7FDD" w:rsidRDefault="00EB7FDD" w:rsidP="00EB7FDD">
          <w:pPr>
            <w:spacing w:line="360" w:lineRule="auto"/>
            <w:rPr>
              <w:sz w:val="24"/>
              <w:szCs w:val="24"/>
            </w:rPr>
          </w:pPr>
          <w:r w:rsidRPr="00EB7FDD">
            <w:rPr>
              <w:sz w:val="24"/>
              <w:szCs w:val="24"/>
            </w:rPr>
            <w:t xml:space="preserve">The </w:t>
          </w:r>
          <w:r w:rsidRPr="00EB7FDD">
            <w:rPr>
              <w:b/>
              <w:bCs/>
              <w:sz w:val="24"/>
              <w:szCs w:val="24"/>
            </w:rPr>
            <w:t>illumination stage</w:t>
          </w:r>
          <w:r w:rsidRPr="00EB7FDD">
            <w:rPr>
              <w:sz w:val="24"/>
              <w:szCs w:val="24"/>
            </w:rPr>
            <w:t xml:space="preserve"> happened when the brunch concept was identified as the most suitable solution. At first, this idea was simple, just adding food to the menu. However, it developed into a more advanced concept that also included process changes, such as a pre-order system, and business model changes, such as bundled pricing. This shows how ideas often evolve and become stronger over time.</w:t>
          </w:r>
        </w:p>
        <w:p w14:paraId="2F7BBDFB" w14:textId="77777777" w:rsidR="00EB7FDD" w:rsidRPr="00EB7FDD" w:rsidRDefault="00EB7FDD" w:rsidP="00EB7FDD">
          <w:pPr>
            <w:spacing w:line="360" w:lineRule="auto"/>
            <w:rPr>
              <w:sz w:val="24"/>
              <w:szCs w:val="24"/>
            </w:rPr>
          </w:pPr>
          <w:r w:rsidRPr="00EB7FDD">
            <w:rPr>
              <w:sz w:val="24"/>
              <w:szCs w:val="24"/>
            </w:rPr>
            <w:t xml:space="preserve">In the </w:t>
          </w:r>
          <w:r w:rsidRPr="00EB7FDD">
            <w:rPr>
              <w:b/>
              <w:bCs/>
              <w:sz w:val="24"/>
              <w:szCs w:val="24"/>
            </w:rPr>
            <w:t>verification stage</w:t>
          </w:r>
          <w:r w:rsidRPr="00EB7FDD">
            <w:rPr>
              <w:sz w:val="24"/>
              <w:szCs w:val="24"/>
            </w:rPr>
            <w:t>, the idea was tested against real constraints. These included:</w:t>
          </w:r>
        </w:p>
        <w:p w14:paraId="39340AD2" w14:textId="77777777" w:rsidR="00EB7FDD" w:rsidRPr="00EB7FDD" w:rsidRDefault="00EB7FDD" w:rsidP="00EB7FDD">
          <w:pPr>
            <w:numPr>
              <w:ilvl w:val="0"/>
              <w:numId w:val="18"/>
            </w:numPr>
            <w:spacing w:line="360" w:lineRule="auto"/>
            <w:rPr>
              <w:sz w:val="24"/>
              <w:szCs w:val="24"/>
            </w:rPr>
          </w:pPr>
          <w:r w:rsidRPr="00EB7FDD">
            <w:rPr>
              <w:sz w:val="24"/>
              <w:szCs w:val="24"/>
            </w:rPr>
            <w:t xml:space="preserve">the £2000 budget </w:t>
          </w:r>
        </w:p>
        <w:p w14:paraId="1C8FDC74" w14:textId="77777777" w:rsidR="00EB7FDD" w:rsidRPr="00EB7FDD" w:rsidRDefault="00EB7FDD" w:rsidP="00EB7FDD">
          <w:pPr>
            <w:numPr>
              <w:ilvl w:val="0"/>
              <w:numId w:val="18"/>
            </w:numPr>
            <w:spacing w:line="360" w:lineRule="auto"/>
            <w:rPr>
              <w:sz w:val="24"/>
              <w:szCs w:val="24"/>
            </w:rPr>
          </w:pPr>
          <w:r w:rsidRPr="00EB7FDD">
            <w:rPr>
              <w:sz w:val="24"/>
              <w:szCs w:val="24"/>
            </w:rPr>
            <w:t xml:space="preserve">limited staff capacity </w:t>
          </w:r>
        </w:p>
        <w:p w14:paraId="56091087" w14:textId="77777777" w:rsidR="00EB7FDD" w:rsidRPr="00EB7FDD" w:rsidRDefault="00EB7FDD" w:rsidP="00EB7FDD">
          <w:pPr>
            <w:numPr>
              <w:ilvl w:val="0"/>
              <w:numId w:val="18"/>
            </w:numPr>
            <w:spacing w:line="360" w:lineRule="auto"/>
            <w:rPr>
              <w:sz w:val="24"/>
              <w:szCs w:val="24"/>
            </w:rPr>
          </w:pPr>
          <w:r w:rsidRPr="00EB7FDD">
            <w:rPr>
              <w:sz w:val="24"/>
              <w:szCs w:val="24"/>
            </w:rPr>
            <w:t xml:space="preserve">lack of formal processes </w:t>
          </w:r>
        </w:p>
        <w:p w14:paraId="34CBE256" w14:textId="77777777" w:rsidR="00EB7FDD" w:rsidRPr="00EB7FDD" w:rsidRDefault="00EB7FDD" w:rsidP="00EB7FDD">
          <w:pPr>
            <w:spacing w:line="360" w:lineRule="auto"/>
            <w:rPr>
              <w:sz w:val="24"/>
              <w:szCs w:val="24"/>
            </w:rPr>
          </w:pPr>
          <w:r w:rsidRPr="00EB7FDD">
            <w:rPr>
              <w:sz w:val="24"/>
              <w:szCs w:val="24"/>
            </w:rPr>
            <w:t>As a result, the idea was adjusted into a lean model, with a small menu and a phased implementation. This ensured that the innovation is realistic and achievable.</w:t>
          </w:r>
        </w:p>
        <w:p w14:paraId="0CB6C82D" w14:textId="77777777" w:rsidR="00EB7FDD" w:rsidRPr="00EB7FDD" w:rsidRDefault="00EB7FDD" w:rsidP="00EB7FDD">
          <w:pPr>
            <w:spacing w:line="360" w:lineRule="auto"/>
            <w:rPr>
              <w:sz w:val="24"/>
              <w:szCs w:val="24"/>
            </w:rPr>
          </w:pPr>
          <w:r w:rsidRPr="00EB7FDD">
            <w:rPr>
              <w:sz w:val="24"/>
              <w:szCs w:val="24"/>
            </w:rPr>
            <w:t>To support this process, different creative tools were used. Brainstorming helped generate a wide range of ideas without immediate judgement. This allowed more creative solutions to emerge.</w:t>
          </w:r>
        </w:p>
        <w:p w14:paraId="5B2A0C09" w14:textId="77777777" w:rsidR="00EB7FDD" w:rsidRPr="00EB7FDD" w:rsidRDefault="00EB7FDD" w:rsidP="00EB7FDD">
          <w:pPr>
            <w:spacing w:line="360" w:lineRule="auto"/>
            <w:rPr>
              <w:sz w:val="24"/>
              <w:szCs w:val="24"/>
            </w:rPr>
          </w:pPr>
          <w:r w:rsidRPr="00EB7FDD">
            <w:rPr>
              <w:sz w:val="24"/>
              <w:szCs w:val="24"/>
            </w:rPr>
            <w:lastRenderedPageBreak/>
            <w:t xml:space="preserve">In addition, </w:t>
          </w:r>
          <w:r w:rsidRPr="00EB7FDD">
            <w:rPr>
              <w:b/>
              <w:bCs/>
              <w:sz w:val="24"/>
              <w:szCs w:val="24"/>
            </w:rPr>
            <w:t>De Bono’s Six Thinking Hats</w:t>
          </w:r>
          <w:r w:rsidRPr="00EB7FDD">
            <w:rPr>
              <w:sz w:val="24"/>
              <w:szCs w:val="24"/>
            </w:rPr>
            <w:t xml:space="preserve"> (de Bono, 1999) was used to evaluate the idea from different perspectives:</w:t>
          </w:r>
        </w:p>
        <w:p w14:paraId="771C9D1E" w14:textId="4068ACC2" w:rsidR="00EB7FDD" w:rsidRPr="00EB7FDD" w:rsidRDefault="00EB7FDD" w:rsidP="00EB7FDD">
          <w:pPr>
            <w:numPr>
              <w:ilvl w:val="0"/>
              <w:numId w:val="19"/>
            </w:numPr>
            <w:spacing w:line="360" w:lineRule="auto"/>
            <w:rPr>
              <w:sz w:val="24"/>
              <w:szCs w:val="24"/>
            </w:rPr>
          </w:pPr>
          <w:r w:rsidRPr="00EB7FDD">
            <w:rPr>
              <w:b/>
              <w:bCs/>
              <w:sz w:val="24"/>
              <w:szCs w:val="24"/>
            </w:rPr>
            <w:t>White Hat</w:t>
          </w:r>
          <w:r w:rsidRPr="00EB7FDD">
            <w:rPr>
              <w:sz w:val="24"/>
              <w:szCs w:val="24"/>
            </w:rPr>
            <w:t xml:space="preserve">: focused on facts, such as customer behaviour and financial </w:t>
          </w:r>
          <w:r w:rsidR="00EC0E83" w:rsidRPr="00EB7FDD">
            <w:rPr>
              <w:sz w:val="24"/>
              <w:szCs w:val="24"/>
            </w:rPr>
            <w:t>situation.</w:t>
          </w:r>
          <w:r w:rsidRPr="00EB7FDD">
            <w:rPr>
              <w:sz w:val="24"/>
              <w:szCs w:val="24"/>
            </w:rPr>
            <w:t xml:space="preserve"> </w:t>
          </w:r>
        </w:p>
        <w:p w14:paraId="1FC47EA9" w14:textId="572E63DD" w:rsidR="00EB7FDD" w:rsidRPr="00EB7FDD" w:rsidRDefault="00EB7FDD" w:rsidP="00EB7FDD">
          <w:pPr>
            <w:numPr>
              <w:ilvl w:val="0"/>
              <w:numId w:val="19"/>
            </w:numPr>
            <w:spacing w:line="360" w:lineRule="auto"/>
            <w:rPr>
              <w:sz w:val="24"/>
              <w:szCs w:val="24"/>
            </w:rPr>
          </w:pPr>
          <w:r w:rsidRPr="00EB7FDD">
            <w:rPr>
              <w:b/>
              <w:bCs/>
              <w:sz w:val="24"/>
              <w:szCs w:val="24"/>
            </w:rPr>
            <w:t>Black Hat</w:t>
          </w:r>
          <w:r w:rsidRPr="00EB7FDD">
            <w:rPr>
              <w:sz w:val="24"/>
              <w:szCs w:val="24"/>
            </w:rPr>
            <w:t xml:space="preserve">: considered risks, including cost and operational </w:t>
          </w:r>
          <w:r w:rsidR="00EC0E83" w:rsidRPr="00EB7FDD">
            <w:rPr>
              <w:sz w:val="24"/>
              <w:szCs w:val="24"/>
            </w:rPr>
            <w:t>complexity.</w:t>
          </w:r>
          <w:r w:rsidRPr="00EB7FDD">
            <w:rPr>
              <w:sz w:val="24"/>
              <w:szCs w:val="24"/>
            </w:rPr>
            <w:t xml:space="preserve"> </w:t>
          </w:r>
        </w:p>
        <w:p w14:paraId="503BEF7D" w14:textId="0EB3FC75" w:rsidR="00EB7FDD" w:rsidRPr="00EB7FDD" w:rsidRDefault="00EB7FDD" w:rsidP="00EB7FDD">
          <w:pPr>
            <w:numPr>
              <w:ilvl w:val="0"/>
              <w:numId w:val="19"/>
            </w:numPr>
            <w:spacing w:line="360" w:lineRule="auto"/>
            <w:rPr>
              <w:sz w:val="24"/>
              <w:szCs w:val="24"/>
            </w:rPr>
          </w:pPr>
          <w:r w:rsidRPr="00EB7FDD">
            <w:rPr>
              <w:b/>
              <w:bCs/>
              <w:sz w:val="24"/>
              <w:szCs w:val="24"/>
            </w:rPr>
            <w:t>Yellow Hat</w:t>
          </w:r>
          <w:r w:rsidRPr="00EB7FDD">
            <w:rPr>
              <w:sz w:val="24"/>
              <w:szCs w:val="24"/>
            </w:rPr>
            <w:t xml:space="preserve">: looked at potential benefits, such as increased </w:t>
          </w:r>
          <w:r w:rsidR="00EC0E83" w:rsidRPr="00EB7FDD">
            <w:rPr>
              <w:sz w:val="24"/>
              <w:szCs w:val="24"/>
            </w:rPr>
            <w:t>revenue.</w:t>
          </w:r>
          <w:r w:rsidRPr="00EB7FDD">
            <w:rPr>
              <w:sz w:val="24"/>
              <w:szCs w:val="24"/>
            </w:rPr>
            <w:t xml:space="preserve"> </w:t>
          </w:r>
        </w:p>
        <w:p w14:paraId="265F5CF0" w14:textId="630F6438" w:rsidR="00EB7FDD" w:rsidRPr="00EB7FDD" w:rsidRDefault="00EB7FDD" w:rsidP="00EB7FDD">
          <w:pPr>
            <w:numPr>
              <w:ilvl w:val="0"/>
              <w:numId w:val="19"/>
            </w:numPr>
            <w:spacing w:line="360" w:lineRule="auto"/>
            <w:rPr>
              <w:sz w:val="24"/>
              <w:szCs w:val="24"/>
            </w:rPr>
          </w:pPr>
          <w:r w:rsidRPr="00EB7FDD">
            <w:rPr>
              <w:b/>
              <w:bCs/>
              <w:sz w:val="24"/>
              <w:szCs w:val="24"/>
            </w:rPr>
            <w:t>Green Hat</w:t>
          </w:r>
          <w:r w:rsidRPr="00EB7FDD">
            <w:rPr>
              <w:sz w:val="24"/>
              <w:szCs w:val="24"/>
            </w:rPr>
            <w:t xml:space="preserve">: encouraged new ideas and </w:t>
          </w:r>
          <w:r w:rsidR="00EC0E83" w:rsidRPr="00EB7FDD">
            <w:rPr>
              <w:sz w:val="24"/>
              <w:szCs w:val="24"/>
            </w:rPr>
            <w:t>alternatives.</w:t>
          </w:r>
          <w:r w:rsidRPr="00EB7FDD">
            <w:rPr>
              <w:sz w:val="24"/>
              <w:szCs w:val="24"/>
            </w:rPr>
            <w:t xml:space="preserve"> </w:t>
          </w:r>
        </w:p>
        <w:p w14:paraId="337D2473" w14:textId="148EE4DC" w:rsidR="00EB7FDD" w:rsidRPr="00EB7FDD" w:rsidRDefault="00EB7FDD" w:rsidP="00EB7FDD">
          <w:pPr>
            <w:numPr>
              <w:ilvl w:val="0"/>
              <w:numId w:val="19"/>
            </w:numPr>
            <w:spacing w:line="360" w:lineRule="auto"/>
            <w:rPr>
              <w:sz w:val="24"/>
              <w:szCs w:val="24"/>
            </w:rPr>
          </w:pPr>
          <w:r w:rsidRPr="00EB7FDD">
            <w:rPr>
              <w:b/>
              <w:bCs/>
              <w:sz w:val="24"/>
              <w:szCs w:val="24"/>
            </w:rPr>
            <w:t>Red Hat</w:t>
          </w:r>
          <w:r w:rsidRPr="00EB7FDD">
            <w:rPr>
              <w:sz w:val="24"/>
              <w:szCs w:val="24"/>
            </w:rPr>
            <w:t xml:space="preserve">: considered feelings, such as concern about losing the café’s </w:t>
          </w:r>
          <w:r w:rsidR="00EC0E83" w:rsidRPr="00EB7FDD">
            <w:rPr>
              <w:sz w:val="24"/>
              <w:szCs w:val="24"/>
            </w:rPr>
            <w:t>identity.</w:t>
          </w:r>
          <w:r w:rsidRPr="00EB7FDD">
            <w:rPr>
              <w:sz w:val="24"/>
              <w:szCs w:val="24"/>
            </w:rPr>
            <w:t xml:space="preserve"> </w:t>
          </w:r>
        </w:p>
        <w:p w14:paraId="62EC31A2" w14:textId="71B1E4FC" w:rsidR="00EB7FDD" w:rsidRPr="00EB7FDD" w:rsidRDefault="00EB7FDD" w:rsidP="00EB7FDD">
          <w:pPr>
            <w:numPr>
              <w:ilvl w:val="0"/>
              <w:numId w:val="19"/>
            </w:numPr>
            <w:spacing w:line="360" w:lineRule="auto"/>
            <w:rPr>
              <w:sz w:val="24"/>
              <w:szCs w:val="24"/>
            </w:rPr>
          </w:pPr>
          <w:r w:rsidRPr="00EB7FDD">
            <w:rPr>
              <w:b/>
              <w:bCs/>
              <w:sz w:val="24"/>
              <w:szCs w:val="24"/>
            </w:rPr>
            <w:t>Blue Hat</w:t>
          </w:r>
          <w:r w:rsidRPr="00EB7FDD">
            <w:rPr>
              <w:sz w:val="24"/>
              <w:szCs w:val="24"/>
            </w:rPr>
            <w:t xml:space="preserve">: helped organise the decision-making </w:t>
          </w:r>
          <w:r w:rsidR="00EC0E83" w:rsidRPr="00EB7FDD">
            <w:rPr>
              <w:sz w:val="24"/>
              <w:szCs w:val="24"/>
            </w:rPr>
            <w:t>process.</w:t>
          </w:r>
          <w:r w:rsidRPr="00EB7FDD">
            <w:rPr>
              <w:sz w:val="24"/>
              <w:szCs w:val="24"/>
            </w:rPr>
            <w:t xml:space="preserve"> </w:t>
          </w:r>
        </w:p>
        <w:p w14:paraId="1A38F63C" w14:textId="77777777" w:rsidR="00EB7FDD" w:rsidRPr="00EB7FDD" w:rsidRDefault="00EB7FDD" w:rsidP="00EB7FDD">
          <w:pPr>
            <w:spacing w:line="360" w:lineRule="auto"/>
            <w:rPr>
              <w:sz w:val="24"/>
              <w:szCs w:val="24"/>
            </w:rPr>
          </w:pPr>
          <w:r w:rsidRPr="00EB7FDD">
            <w:rPr>
              <w:sz w:val="24"/>
              <w:szCs w:val="24"/>
            </w:rPr>
            <w:t>This structured approach ensured that the final idea was not only creative but also carefully evaluated.</w:t>
          </w:r>
        </w:p>
        <w:p w14:paraId="164B223B" w14:textId="57FA43F3" w:rsidR="00EB7FDD" w:rsidRPr="00EB7FDD" w:rsidRDefault="00EB7FDD" w:rsidP="00EB7FDD">
          <w:pPr>
            <w:spacing w:line="360" w:lineRule="auto"/>
            <w:rPr>
              <w:sz w:val="24"/>
              <w:szCs w:val="24"/>
            </w:rPr>
          </w:pPr>
          <w:r w:rsidRPr="00EB7FDD">
            <w:rPr>
              <w:sz w:val="24"/>
              <w:szCs w:val="24"/>
            </w:rPr>
            <w:t xml:space="preserve">The idea was then refined using the </w:t>
          </w:r>
          <w:r w:rsidRPr="00EB7FDD">
            <w:rPr>
              <w:b/>
              <w:bCs/>
              <w:sz w:val="24"/>
              <w:szCs w:val="24"/>
            </w:rPr>
            <w:t>innovation funnel</w:t>
          </w:r>
          <w:r w:rsidRPr="00EB7FDD">
            <w:rPr>
              <w:sz w:val="24"/>
              <w:szCs w:val="24"/>
            </w:rPr>
            <w:t xml:space="preserve">, where different options were reduced to the most feasible one (Tidd and Bessant, 2018). The brunch model was selected because it offered the best balance between creativity, </w:t>
          </w:r>
          <w:r w:rsidR="00036885" w:rsidRPr="00EB7FDD">
            <w:rPr>
              <w:sz w:val="24"/>
              <w:szCs w:val="24"/>
            </w:rPr>
            <w:t>feasibility,</w:t>
          </w:r>
          <w:r w:rsidRPr="00EB7FDD">
            <w:rPr>
              <w:sz w:val="24"/>
              <w:szCs w:val="24"/>
            </w:rPr>
            <w:t xml:space="preserve"> and alignment with the café’s values.</w:t>
          </w:r>
        </w:p>
        <w:p w14:paraId="5B6D0161" w14:textId="77777777" w:rsidR="00EB7FDD" w:rsidRPr="00EB7FDD" w:rsidRDefault="00EB7FDD" w:rsidP="00EB7FDD">
          <w:pPr>
            <w:spacing w:line="360" w:lineRule="auto"/>
            <w:rPr>
              <w:sz w:val="24"/>
              <w:szCs w:val="24"/>
            </w:rPr>
          </w:pPr>
          <w:r w:rsidRPr="00EB7FDD">
            <w:rPr>
              <w:sz w:val="24"/>
              <w:szCs w:val="24"/>
            </w:rPr>
            <w:t xml:space="preserve">Finally, the concept was tested through </w:t>
          </w:r>
          <w:r w:rsidRPr="00EB7FDD">
            <w:rPr>
              <w:b/>
              <w:bCs/>
              <w:sz w:val="24"/>
              <w:szCs w:val="24"/>
            </w:rPr>
            <w:t>idea screening</w:t>
          </w:r>
          <w:r w:rsidRPr="00EB7FDD">
            <w:rPr>
              <w:sz w:val="24"/>
              <w:szCs w:val="24"/>
            </w:rPr>
            <w:t>, ensuring that it fits with:</w:t>
          </w:r>
        </w:p>
        <w:p w14:paraId="7FDADF2B" w14:textId="77777777" w:rsidR="00EB7FDD" w:rsidRPr="00EB7FDD" w:rsidRDefault="00EB7FDD" w:rsidP="00EB7FDD">
          <w:pPr>
            <w:numPr>
              <w:ilvl w:val="0"/>
              <w:numId w:val="20"/>
            </w:numPr>
            <w:spacing w:line="360" w:lineRule="auto"/>
            <w:rPr>
              <w:sz w:val="24"/>
              <w:szCs w:val="24"/>
            </w:rPr>
          </w:pPr>
          <w:r w:rsidRPr="00EB7FDD">
            <w:rPr>
              <w:sz w:val="24"/>
              <w:szCs w:val="24"/>
            </w:rPr>
            <w:t xml:space="preserve">available resources </w:t>
          </w:r>
        </w:p>
        <w:p w14:paraId="0AB07B45" w14:textId="77777777" w:rsidR="00EB7FDD" w:rsidRPr="00EB7FDD" w:rsidRDefault="00EB7FDD" w:rsidP="00EB7FDD">
          <w:pPr>
            <w:numPr>
              <w:ilvl w:val="0"/>
              <w:numId w:val="20"/>
            </w:numPr>
            <w:spacing w:line="360" w:lineRule="auto"/>
            <w:rPr>
              <w:sz w:val="24"/>
              <w:szCs w:val="24"/>
            </w:rPr>
          </w:pPr>
          <w:r w:rsidRPr="00EB7FDD">
            <w:rPr>
              <w:sz w:val="24"/>
              <w:szCs w:val="24"/>
            </w:rPr>
            <w:t xml:space="preserve">customer needs </w:t>
          </w:r>
        </w:p>
        <w:p w14:paraId="2F75C947" w14:textId="77777777" w:rsidR="00EB7FDD" w:rsidRPr="00EB7FDD" w:rsidRDefault="00EB7FDD" w:rsidP="00EB7FDD">
          <w:pPr>
            <w:numPr>
              <w:ilvl w:val="0"/>
              <w:numId w:val="20"/>
            </w:numPr>
            <w:spacing w:line="360" w:lineRule="auto"/>
            <w:rPr>
              <w:sz w:val="24"/>
              <w:szCs w:val="24"/>
            </w:rPr>
          </w:pPr>
          <w:r w:rsidRPr="00EB7FDD">
            <w:rPr>
              <w:sz w:val="24"/>
              <w:szCs w:val="24"/>
            </w:rPr>
            <w:t xml:space="preserve">organisational capabilities </w:t>
          </w:r>
        </w:p>
        <w:p w14:paraId="54B78002" w14:textId="77777777" w:rsidR="00EB7FDD" w:rsidRPr="00EB7FDD" w:rsidRDefault="00EB7FDD" w:rsidP="00EB7FDD">
          <w:pPr>
            <w:numPr>
              <w:ilvl w:val="0"/>
              <w:numId w:val="20"/>
            </w:numPr>
            <w:spacing w:line="360" w:lineRule="auto"/>
            <w:rPr>
              <w:sz w:val="24"/>
              <w:szCs w:val="24"/>
            </w:rPr>
          </w:pPr>
          <w:r w:rsidRPr="00EB7FDD">
            <w:rPr>
              <w:sz w:val="24"/>
              <w:szCs w:val="24"/>
            </w:rPr>
            <w:t xml:space="preserve">ethical values </w:t>
          </w:r>
        </w:p>
        <w:p w14:paraId="1EB6B70D" w14:textId="77777777" w:rsidR="00EB7FDD" w:rsidRPr="00EB7FDD" w:rsidRDefault="00EB7FDD" w:rsidP="00EB7FDD">
          <w:pPr>
            <w:spacing w:line="360" w:lineRule="auto"/>
            <w:rPr>
              <w:sz w:val="24"/>
              <w:szCs w:val="24"/>
            </w:rPr>
          </w:pPr>
          <w:r w:rsidRPr="00EB7FDD">
            <w:rPr>
              <w:sz w:val="24"/>
              <w:szCs w:val="24"/>
            </w:rPr>
            <w:t>This confirms that the proposed innovation is both creative and realistic.</w:t>
          </w:r>
        </w:p>
        <w:p w14:paraId="07B32B01" w14:textId="13037EE3" w:rsidR="00212A58" w:rsidRPr="00212A58" w:rsidRDefault="00212A58" w:rsidP="00212A58">
          <w:pPr>
            <w:spacing w:line="360" w:lineRule="auto"/>
            <w:rPr>
              <w:sz w:val="24"/>
              <w:szCs w:val="24"/>
            </w:rPr>
          </w:pPr>
        </w:p>
        <w:p w14:paraId="7F8570E5" w14:textId="77777777" w:rsidR="00212A58" w:rsidRDefault="00212A58" w:rsidP="00DC4B9A">
          <w:pPr>
            <w:pStyle w:val="Heading1"/>
          </w:pPr>
          <w:bookmarkStart w:id="5" w:name="_Toc226543214"/>
          <w:r w:rsidRPr="00212A58">
            <w:t>Task 4 – Explanation of the Innovation</w:t>
          </w:r>
          <w:bookmarkEnd w:id="5"/>
        </w:p>
        <w:p w14:paraId="5A465D55" w14:textId="77777777" w:rsidR="00DC4B9A" w:rsidRPr="00DC4B9A" w:rsidRDefault="00DC4B9A" w:rsidP="00DC4B9A"/>
        <w:p w14:paraId="3AE34E65" w14:textId="77777777" w:rsidR="00300EED" w:rsidRPr="00300EED" w:rsidRDefault="00300EED" w:rsidP="00300EED">
          <w:pPr>
            <w:spacing w:line="360" w:lineRule="auto"/>
            <w:rPr>
              <w:sz w:val="24"/>
              <w:szCs w:val="24"/>
            </w:rPr>
          </w:pPr>
          <w:r w:rsidRPr="00300EED">
            <w:rPr>
              <w:sz w:val="24"/>
              <w:szCs w:val="24"/>
            </w:rPr>
            <w:t xml:space="preserve">The proposed solution is a lean community brunch and flow model, which goes beyond simply adding food to the menu. It is a broader innovation that improves how Seren </w:t>
          </w:r>
          <w:proofErr w:type="spellStart"/>
          <w:r w:rsidRPr="00300EED">
            <w:rPr>
              <w:sz w:val="24"/>
              <w:szCs w:val="24"/>
            </w:rPr>
            <w:t>Coffi</w:t>
          </w:r>
          <w:proofErr w:type="spellEnd"/>
          <w:r w:rsidRPr="00300EED">
            <w:rPr>
              <w:sz w:val="24"/>
              <w:szCs w:val="24"/>
            </w:rPr>
            <w:t xml:space="preserve"> </w:t>
          </w:r>
          <w:r w:rsidRPr="00300EED">
            <w:rPr>
              <w:sz w:val="24"/>
              <w:szCs w:val="24"/>
            </w:rPr>
            <w:lastRenderedPageBreak/>
            <w:t>operates and generates revenue. The aim is to address low value capture while maintaining the café’s identity and values.</w:t>
          </w:r>
        </w:p>
        <w:p w14:paraId="3D435920" w14:textId="77777777" w:rsidR="00300EED" w:rsidRPr="00300EED" w:rsidRDefault="00300EED" w:rsidP="00300EED">
          <w:pPr>
            <w:spacing w:line="360" w:lineRule="auto"/>
            <w:rPr>
              <w:sz w:val="24"/>
              <w:szCs w:val="24"/>
            </w:rPr>
          </w:pPr>
          <w:r w:rsidRPr="00300EED">
            <w:rPr>
              <w:sz w:val="24"/>
              <w:szCs w:val="24"/>
            </w:rPr>
            <w:t>This innovation can be explained using the 4Ps of innovation framework (Tidd and Bessant, 2018).</w:t>
          </w:r>
        </w:p>
        <w:p w14:paraId="474B2809" w14:textId="77777777" w:rsidR="00300EED" w:rsidRPr="00300EED" w:rsidRDefault="00300EED" w:rsidP="00300EED">
          <w:pPr>
            <w:spacing w:line="360" w:lineRule="auto"/>
            <w:rPr>
              <w:b/>
              <w:bCs/>
              <w:sz w:val="24"/>
              <w:szCs w:val="24"/>
            </w:rPr>
          </w:pPr>
          <w:r w:rsidRPr="00300EED">
            <w:rPr>
              <w:b/>
              <w:bCs/>
              <w:sz w:val="24"/>
              <w:szCs w:val="24"/>
            </w:rPr>
            <w:t>Product Innovation</w:t>
          </w:r>
        </w:p>
        <w:p w14:paraId="294BAA1A" w14:textId="77777777" w:rsidR="00300EED" w:rsidRPr="00300EED" w:rsidRDefault="00300EED" w:rsidP="00300EED">
          <w:pPr>
            <w:spacing w:line="360" w:lineRule="auto"/>
            <w:rPr>
              <w:sz w:val="24"/>
              <w:szCs w:val="24"/>
            </w:rPr>
          </w:pPr>
          <w:r w:rsidRPr="00300EED">
            <w:rPr>
              <w:sz w:val="24"/>
              <w:szCs w:val="24"/>
            </w:rPr>
            <w:t>The first element is product innovation, through the introduction of a small brunch menu. Unlike traditional brunch cafés, the menu is deliberately limited to simple items such as toast, panini and soup.</w:t>
          </w:r>
        </w:p>
        <w:p w14:paraId="56C97033" w14:textId="6FCB848C" w:rsidR="00300EED" w:rsidRPr="00300EED" w:rsidRDefault="00CE62CD" w:rsidP="00300EED">
          <w:pPr>
            <w:spacing w:line="360" w:lineRule="auto"/>
            <w:rPr>
              <w:sz w:val="24"/>
              <w:szCs w:val="24"/>
            </w:rPr>
          </w:pPr>
          <w:r w:rsidRPr="00CE62CD">
            <w:rPr>
              <w:sz w:val="24"/>
              <w:szCs w:val="24"/>
            </w:rPr>
            <w:t xml:space="preserve">This reduces waiting times, improves flow, and increases efficiency. The use of structured processes and pre-order systems reflects broader trends in operational and supply chain innovation, </w:t>
          </w:r>
          <w:r w:rsidR="00D800D0">
            <w:rPr>
              <w:sz w:val="24"/>
              <w:szCs w:val="24"/>
            </w:rPr>
            <w:t xml:space="preserve">in which digital tools </w:t>
          </w:r>
          <w:r w:rsidRPr="00CE62CD">
            <w:rPr>
              <w:sz w:val="24"/>
              <w:szCs w:val="24"/>
            </w:rPr>
            <w:t>enhance efficiency and responsiveness (Manners-Bell and Lyon, 2022).</w:t>
          </w:r>
          <w:r w:rsidRPr="00CE62CD">
            <w:rPr>
              <w:sz w:val="24"/>
              <w:szCs w:val="24"/>
            </w:rPr>
            <w:t xml:space="preserve"> </w:t>
          </w:r>
          <w:r w:rsidR="00300EED" w:rsidRPr="00300EED">
            <w:rPr>
              <w:sz w:val="24"/>
              <w:szCs w:val="24"/>
            </w:rPr>
            <w:t>In service businesses, simple and consistent offerings are often more effective than complex menus (Trott, 2016). It also fits with the café’s limited resources and avoids overloading staff.</w:t>
          </w:r>
        </w:p>
        <w:p w14:paraId="6A3EA51E" w14:textId="77777777" w:rsidR="00300EED" w:rsidRPr="00300EED" w:rsidRDefault="00300EED" w:rsidP="00300EED">
          <w:pPr>
            <w:spacing w:line="360" w:lineRule="auto"/>
            <w:rPr>
              <w:b/>
              <w:bCs/>
              <w:sz w:val="24"/>
              <w:szCs w:val="24"/>
            </w:rPr>
          </w:pPr>
          <w:r w:rsidRPr="00300EED">
            <w:rPr>
              <w:b/>
              <w:bCs/>
              <w:sz w:val="24"/>
              <w:szCs w:val="24"/>
            </w:rPr>
            <w:t>Process Innovation</w:t>
          </w:r>
        </w:p>
        <w:p w14:paraId="00515BCD" w14:textId="036FF36C" w:rsidR="00300EED" w:rsidRPr="00300EED" w:rsidRDefault="00300EED" w:rsidP="00300EED">
          <w:pPr>
            <w:spacing w:line="360" w:lineRule="auto"/>
            <w:rPr>
              <w:sz w:val="24"/>
              <w:szCs w:val="24"/>
            </w:rPr>
          </w:pPr>
          <w:r w:rsidRPr="00300EED">
            <w:rPr>
              <w:sz w:val="24"/>
              <w:szCs w:val="24"/>
            </w:rPr>
            <w:t xml:space="preserve">The most </w:t>
          </w:r>
          <w:r w:rsidR="00EC0E83" w:rsidRPr="00300EED">
            <w:rPr>
              <w:sz w:val="24"/>
              <w:szCs w:val="24"/>
            </w:rPr>
            <w:t>crucial element</w:t>
          </w:r>
          <w:r w:rsidRPr="00300EED">
            <w:rPr>
              <w:sz w:val="24"/>
              <w:szCs w:val="24"/>
            </w:rPr>
            <w:t xml:space="preserve"> is process innovation, particularly the introduction of a pre-order system. Customers can order before arrival, allowing staff to prepare food in advance. This reduces waiting times, improves </w:t>
          </w:r>
          <w:r w:rsidR="00EC0E83" w:rsidRPr="00300EED">
            <w:rPr>
              <w:sz w:val="24"/>
              <w:szCs w:val="24"/>
            </w:rPr>
            <w:t>flow,</w:t>
          </w:r>
          <w:r w:rsidRPr="00300EED">
            <w:rPr>
              <w:sz w:val="24"/>
              <w:szCs w:val="24"/>
            </w:rPr>
            <w:t xml:space="preserve"> and increases efficiency.</w:t>
          </w:r>
        </w:p>
        <w:p w14:paraId="4C3B6A2A" w14:textId="066C8444" w:rsidR="00300EED" w:rsidRPr="00300EED" w:rsidRDefault="00300EED" w:rsidP="00300EED">
          <w:pPr>
            <w:spacing w:line="360" w:lineRule="auto"/>
            <w:rPr>
              <w:sz w:val="24"/>
              <w:szCs w:val="24"/>
            </w:rPr>
          </w:pPr>
          <w:r w:rsidRPr="00300EED">
            <w:rPr>
              <w:sz w:val="24"/>
              <w:szCs w:val="24"/>
            </w:rPr>
            <w:t xml:space="preserve">This directly addresses </w:t>
          </w:r>
          <w:r w:rsidR="00D800D0">
            <w:rPr>
              <w:sz w:val="24"/>
              <w:szCs w:val="24"/>
            </w:rPr>
            <w:t>the slow, inefficient service that is</w:t>
          </w:r>
          <w:r w:rsidRPr="00300EED">
            <w:rPr>
              <w:sz w:val="24"/>
              <w:szCs w:val="24"/>
            </w:rPr>
            <w:t xml:space="preserve"> one of Seren </w:t>
          </w:r>
          <w:proofErr w:type="spellStart"/>
          <w:r w:rsidRPr="00300EED">
            <w:rPr>
              <w:sz w:val="24"/>
              <w:szCs w:val="24"/>
            </w:rPr>
            <w:t>Coffi’s</w:t>
          </w:r>
          <w:proofErr w:type="spellEnd"/>
          <w:r w:rsidRPr="00300EED">
            <w:rPr>
              <w:sz w:val="24"/>
              <w:szCs w:val="24"/>
            </w:rPr>
            <w:t xml:space="preserve"> main problems. Improving processes is often more impactful than introducing new products in service businesses (Tidd and Bessant, 2018). It also allows better service without requiring additional staff or major investment.</w:t>
          </w:r>
        </w:p>
        <w:p w14:paraId="16FDE38C" w14:textId="77777777" w:rsidR="00300EED" w:rsidRPr="00300EED" w:rsidRDefault="00300EED" w:rsidP="00300EED">
          <w:pPr>
            <w:spacing w:line="360" w:lineRule="auto"/>
            <w:rPr>
              <w:b/>
              <w:bCs/>
              <w:sz w:val="24"/>
              <w:szCs w:val="24"/>
            </w:rPr>
          </w:pPr>
          <w:r w:rsidRPr="00300EED">
            <w:rPr>
              <w:b/>
              <w:bCs/>
              <w:sz w:val="24"/>
              <w:szCs w:val="24"/>
            </w:rPr>
            <w:t>Position Innovation</w:t>
          </w:r>
        </w:p>
        <w:p w14:paraId="250F3419" w14:textId="31100CB6" w:rsidR="00300EED" w:rsidRPr="00300EED" w:rsidRDefault="00300EED" w:rsidP="00300EED">
          <w:pPr>
            <w:spacing w:line="360" w:lineRule="auto"/>
            <w:rPr>
              <w:sz w:val="24"/>
              <w:szCs w:val="24"/>
            </w:rPr>
          </w:pPr>
          <w:r w:rsidRPr="00300EED">
            <w:rPr>
              <w:sz w:val="24"/>
              <w:szCs w:val="24"/>
            </w:rPr>
            <w:t xml:space="preserve">The brunch model </w:t>
          </w:r>
          <w:r w:rsidR="00D800D0">
            <w:rPr>
              <w:sz w:val="24"/>
              <w:szCs w:val="24"/>
            </w:rPr>
            <w:t>shifts the café’s positioning from a coffee shop to a coffee-and-brunch</w:t>
          </w:r>
          <w:r w:rsidRPr="00300EED">
            <w:rPr>
              <w:sz w:val="24"/>
              <w:szCs w:val="24"/>
            </w:rPr>
            <w:t xml:space="preserve"> experience. However, it does not compete directly with chain cafés. Instead, it maintains its identity through:</w:t>
          </w:r>
        </w:p>
        <w:p w14:paraId="534E6C70"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community </w:t>
          </w:r>
        </w:p>
        <w:p w14:paraId="02A2D7DD"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ethical sourcing </w:t>
          </w:r>
        </w:p>
        <w:p w14:paraId="3C3FDE3A" w14:textId="77777777" w:rsidR="00300EED" w:rsidRDefault="00300EED" w:rsidP="00300EED">
          <w:pPr>
            <w:spacing w:line="360" w:lineRule="auto"/>
            <w:rPr>
              <w:sz w:val="24"/>
              <w:szCs w:val="24"/>
            </w:rPr>
          </w:pPr>
          <w:r w:rsidRPr="00300EED">
            <w:rPr>
              <w:sz w:val="24"/>
              <w:szCs w:val="24"/>
            </w:rPr>
            <w:lastRenderedPageBreak/>
            <w:t>•</w:t>
          </w:r>
          <w:r w:rsidRPr="00300EED">
            <w:rPr>
              <w:sz w:val="24"/>
              <w:szCs w:val="24"/>
            </w:rPr>
            <w:tab/>
            <w:t xml:space="preserve">cultural experience </w:t>
          </w:r>
        </w:p>
        <w:p w14:paraId="1A2BD85E" w14:textId="73DE7845" w:rsidR="007B7219" w:rsidRPr="00300EED" w:rsidRDefault="007B7219" w:rsidP="00300EED">
          <w:pPr>
            <w:spacing w:line="360" w:lineRule="auto"/>
            <w:rPr>
              <w:sz w:val="24"/>
              <w:szCs w:val="24"/>
            </w:rPr>
          </w:pPr>
          <w:r w:rsidRPr="007B7219">
            <w:rPr>
              <w:sz w:val="24"/>
              <w:szCs w:val="24"/>
            </w:rPr>
            <w:t>These strengths can be understood as core competencies, which are unique capabilities that provide long-term competitive advantage and differentiate the café from competitors (Prahalad and Hamel, 1990).</w:t>
          </w:r>
        </w:p>
        <w:p w14:paraId="793D1F9A" w14:textId="77777777" w:rsidR="00300EED" w:rsidRPr="00300EED" w:rsidRDefault="00300EED" w:rsidP="00300EED">
          <w:pPr>
            <w:spacing w:line="360" w:lineRule="auto"/>
            <w:rPr>
              <w:sz w:val="24"/>
              <w:szCs w:val="24"/>
            </w:rPr>
          </w:pPr>
          <w:r w:rsidRPr="00300EED">
            <w:rPr>
              <w:sz w:val="24"/>
              <w:szCs w:val="24"/>
            </w:rPr>
            <w:t>This aligns with Porter’s (1985) view that small businesses compete through differentiation rather than price.</w:t>
          </w:r>
        </w:p>
        <w:p w14:paraId="40BBE485" w14:textId="77777777" w:rsidR="00300EED" w:rsidRPr="00300EED" w:rsidRDefault="00300EED" w:rsidP="00300EED">
          <w:pPr>
            <w:spacing w:line="360" w:lineRule="auto"/>
            <w:rPr>
              <w:b/>
              <w:bCs/>
              <w:sz w:val="24"/>
              <w:szCs w:val="24"/>
            </w:rPr>
          </w:pPr>
          <w:r w:rsidRPr="00300EED">
            <w:rPr>
              <w:b/>
              <w:bCs/>
              <w:sz w:val="24"/>
              <w:szCs w:val="24"/>
            </w:rPr>
            <w:t>Paradigm Innovation</w:t>
          </w:r>
        </w:p>
        <w:p w14:paraId="033A957E" w14:textId="6040E498" w:rsidR="00300EED" w:rsidRPr="00300EED" w:rsidRDefault="00300EED" w:rsidP="00300EED">
          <w:pPr>
            <w:spacing w:line="360" w:lineRule="auto"/>
            <w:rPr>
              <w:sz w:val="24"/>
              <w:szCs w:val="24"/>
            </w:rPr>
          </w:pPr>
          <w:r w:rsidRPr="00300EED">
            <w:rPr>
              <w:sz w:val="24"/>
              <w:szCs w:val="24"/>
            </w:rPr>
            <w:t xml:space="preserve">The innovation also involves a deeper paradigm shift. Previously, the café focused on creating a welcoming </w:t>
          </w:r>
          <w:r w:rsidR="00AF1401" w:rsidRPr="00300EED">
            <w:rPr>
              <w:sz w:val="24"/>
              <w:szCs w:val="24"/>
            </w:rPr>
            <w:t>space but</w:t>
          </w:r>
          <w:r w:rsidRPr="00300EED">
            <w:rPr>
              <w:sz w:val="24"/>
              <w:szCs w:val="24"/>
            </w:rPr>
            <w:t xml:space="preserve"> did not capture enough value. The new model introduces stronger value capture through:</w:t>
          </w:r>
        </w:p>
        <w:p w14:paraId="7985A7B6"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bundled offers </w:t>
          </w:r>
        </w:p>
        <w:p w14:paraId="177FE004"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paid community events </w:t>
          </w:r>
        </w:p>
        <w:p w14:paraId="1FC1BD6A"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better use of customer time </w:t>
          </w:r>
        </w:p>
        <w:p w14:paraId="668C5BAE" w14:textId="47D0D4E8" w:rsidR="00300EED" w:rsidRDefault="00300EED" w:rsidP="00300EED">
          <w:pPr>
            <w:spacing w:line="360" w:lineRule="auto"/>
            <w:rPr>
              <w:sz w:val="24"/>
              <w:szCs w:val="24"/>
            </w:rPr>
          </w:pPr>
          <w:r w:rsidRPr="00300EED">
            <w:rPr>
              <w:sz w:val="24"/>
              <w:szCs w:val="24"/>
            </w:rPr>
            <w:t xml:space="preserve">This reflects business model innovation (Foss and </w:t>
          </w:r>
          <w:proofErr w:type="spellStart"/>
          <w:r w:rsidRPr="00300EED">
            <w:rPr>
              <w:sz w:val="24"/>
              <w:szCs w:val="24"/>
            </w:rPr>
            <w:t>Saebi</w:t>
          </w:r>
          <w:proofErr w:type="spellEnd"/>
          <w:r w:rsidRPr="00300EED">
            <w:rPr>
              <w:sz w:val="24"/>
              <w:szCs w:val="24"/>
            </w:rPr>
            <w:t>, 2015; Osterwalder and Pigneur, 2010).</w:t>
          </w:r>
          <w:r w:rsidR="00D34446">
            <w:rPr>
              <w:sz w:val="24"/>
              <w:szCs w:val="24"/>
            </w:rPr>
            <w:t xml:space="preserve"> </w:t>
          </w:r>
          <w:r w:rsidR="00D34446" w:rsidRPr="00D34446">
            <w:rPr>
              <w:sz w:val="24"/>
              <w:szCs w:val="24"/>
            </w:rPr>
            <w:t>Business model innovation is particularly important for small firms, as it allows them to compete without relying on scale or cost advantages (Johnson et al., 2008).</w:t>
          </w:r>
        </w:p>
        <w:p w14:paraId="329F6885" w14:textId="5EB2EE9F" w:rsidR="00146DFA" w:rsidRDefault="00327295" w:rsidP="00300EED">
          <w:pPr>
            <w:spacing w:line="360" w:lineRule="auto"/>
            <w:rPr>
              <w:sz w:val="24"/>
              <w:szCs w:val="24"/>
            </w:rPr>
          </w:pPr>
          <w:r w:rsidRPr="00327295">
            <w:rPr>
              <w:sz w:val="24"/>
              <w:szCs w:val="24"/>
            </w:rPr>
            <w:t xml:space="preserve">This change can also be explained using the Business Model Canvas (Osterwalder and Pigneur, 2010). The innovation modifies key elements of the business model, including the value proposition (adding brunch), revenue streams (bundles and events), and key activities (food preparation and pre-order systems). </w:t>
          </w:r>
          <w:r w:rsidR="00D34446" w:rsidRPr="00D34446">
            <w:rPr>
              <w:sz w:val="24"/>
              <w:szCs w:val="24"/>
            </w:rPr>
            <w:t>It</w:t>
          </w:r>
          <w:r w:rsidR="00D34446" w:rsidRPr="00D34446">
            <w:rPr>
              <w:sz w:val="24"/>
              <w:szCs w:val="24"/>
            </w:rPr>
            <w:t xml:space="preserve"> strengthens the value proposition by aligning customer needs with the café’s </w:t>
          </w:r>
          <w:r w:rsidR="00D800D0">
            <w:rPr>
              <w:sz w:val="24"/>
              <w:szCs w:val="24"/>
            </w:rPr>
            <w:t xml:space="preserve">offerings, </w:t>
          </w:r>
          <w:r w:rsidR="00D34446" w:rsidRPr="00D34446">
            <w:rPr>
              <w:sz w:val="24"/>
              <w:szCs w:val="24"/>
            </w:rPr>
            <w:t>a key component of successful business models (Osterwalder et al., 2014).</w:t>
          </w:r>
        </w:p>
        <w:p w14:paraId="39164A34" w14:textId="57ADE1F5" w:rsidR="00327295" w:rsidRDefault="00146DFA" w:rsidP="00300EED">
          <w:pPr>
            <w:spacing w:line="360" w:lineRule="auto"/>
            <w:rPr>
              <w:sz w:val="24"/>
              <w:szCs w:val="24"/>
            </w:rPr>
          </w:pPr>
          <w:r w:rsidRPr="00146DFA">
            <w:rPr>
              <w:sz w:val="24"/>
              <w:szCs w:val="24"/>
            </w:rPr>
            <w:t xml:space="preserve">The Business Model Canvas (Appendix </w:t>
          </w:r>
          <w:r>
            <w:rPr>
              <w:sz w:val="24"/>
              <w:szCs w:val="24"/>
            </w:rPr>
            <w:t>1</w:t>
          </w:r>
          <w:r w:rsidRPr="00146DFA">
            <w:rPr>
              <w:sz w:val="24"/>
              <w:szCs w:val="24"/>
            </w:rPr>
            <w:t>) shows how the innovation affects multiple elements of the business model, particularly value proposition, revenue streams and key activities. This highlights that the proposed solution is not only a product change, but a broader transformation of how value is created and captured.</w:t>
          </w:r>
        </w:p>
        <w:p w14:paraId="10FF542F" w14:textId="77777777" w:rsidR="00300EED" w:rsidRPr="00300EED" w:rsidRDefault="00300EED" w:rsidP="00300EED">
          <w:pPr>
            <w:spacing w:line="360" w:lineRule="auto"/>
            <w:rPr>
              <w:sz w:val="24"/>
              <w:szCs w:val="24"/>
            </w:rPr>
          </w:pPr>
          <w:r w:rsidRPr="00300EED">
            <w:rPr>
              <w:sz w:val="24"/>
              <w:szCs w:val="24"/>
            </w:rPr>
            <w:lastRenderedPageBreak/>
            <w:t>The innovation is incremental, as it builds on existing activities rather than transforming the business (Trott, 2016). However, it remains significant because it improves multiple areas simultaneously.</w:t>
          </w:r>
        </w:p>
        <w:p w14:paraId="2E4D54C2" w14:textId="77777777" w:rsidR="00300EED" w:rsidRPr="00300EED" w:rsidRDefault="00300EED" w:rsidP="00300EED">
          <w:pPr>
            <w:spacing w:line="360" w:lineRule="auto"/>
            <w:rPr>
              <w:sz w:val="24"/>
              <w:szCs w:val="24"/>
            </w:rPr>
          </w:pPr>
          <w:r w:rsidRPr="00300EED">
            <w:rPr>
              <w:sz w:val="24"/>
              <w:szCs w:val="24"/>
            </w:rPr>
            <w:t>It is also a market-pull innovation, responding to existing customer behaviour rather than new technology.</w:t>
          </w:r>
        </w:p>
        <w:p w14:paraId="3154D1A1" w14:textId="77777777" w:rsidR="00300EED" w:rsidRPr="00300EED" w:rsidRDefault="00300EED" w:rsidP="00300EED">
          <w:pPr>
            <w:spacing w:line="360" w:lineRule="auto"/>
            <w:rPr>
              <w:sz w:val="24"/>
              <w:szCs w:val="24"/>
            </w:rPr>
          </w:pPr>
          <w:r w:rsidRPr="00300EED">
            <w:rPr>
              <w:sz w:val="24"/>
              <w:szCs w:val="24"/>
            </w:rPr>
            <w:t>From a value chain perspective (Porter, 1985), the innovation improves:</w:t>
          </w:r>
        </w:p>
        <w:p w14:paraId="1DFACD7B"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operations → more efficient preparation </w:t>
          </w:r>
        </w:p>
        <w:p w14:paraId="39A99FCE" w14:textId="77777777" w:rsidR="00300EED" w:rsidRPr="00300EED" w:rsidRDefault="00300EED" w:rsidP="00300EED">
          <w:pPr>
            <w:spacing w:line="360" w:lineRule="auto"/>
            <w:rPr>
              <w:sz w:val="24"/>
              <w:szCs w:val="24"/>
            </w:rPr>
          </w:pPr>
          <w:r w:rsidRPr="00300EED">
            <w:rPr>
              <w:sz w:val="24"/>
              <w:szCs w:val="24"/>
            </w:rPr>
            <w:t>•</w:t>
          </w:r>
          <w:r w:rsidRPr="00300EED">
            <w:rPr>
              <w:sz w:val="24"/>
              <w:szCs w:val="24"/>
            </w:rPr>
            <w:tab/>
            <w:t xml:space="preserve">service → better customer experience </w:t>
          </w:r>
        </w:p>
        <w:p w14:paraId="3B647D8C" w14:textId="77777777" w:rsidR="00300EED" w:rsidRPr="00300EED" w:rsidRDefault="00300EED" w:rsidP="00300EED">
          <w:pPr>
            <w:spacing w:line="360" w:lineRule="auto"/>
            <w:rPr>
              <w:sz w:val="24"/>
              <w:szCs w:val="24"/>
            </w:rPr>
          </w:pPr>
          <w:r w:rsidRPr="00300EED">
            <w:rPr>
              <w:sz w:val="24"/>
              <w:szCs w:val="24"/>
            </w:rPr>
            <w:t>However, it also increases complexity, requiring better organisation and clearer processes.</w:t>
          </w:r>
        </w:p>
        <w:p w14:paraId="5DCDA30C" w14:textId="77777777" w:rsidR="00300EED" w:rsidRPr="00300EED" w:rsidRDefault="00300EED" w:rsidP="00300EED">
          <w:pPr>
            <w:spacing w:line="360" w:lineRule="auto"/>
            <w:rPr>
              <w:sz w:val="24"/>
              <w:szCs w:val="24"/>
            </w:rPr>
          </w:pPr>
          <w:r w:rsidRPr="00300EED">
            <w:rPr>
              <w:sz w:val="24"/>
              <w:szCs w:val="24"/>
            </w:rPr>
            <w:t>Although the idea is strong, success is not guaranteed. The main challenge is not demand, but implementation. Without improved processes, the brunch model could increase complexity rather than solve existing issues.</w:t>
          </w:r>
        </w:p>
        <w:p w14:paraId="28B49193" w14:textId="6FA6F9C6" w:rsidR="00327295" w:rsidRDefault="00300EED" w:rsidP="00300EED">
          <w:pPr>
            <w:spacing w:line="360" w:lineRule="auto"/>
            <w:rPr>
              <w:sz w:val="24"/>
              <w:szCs w:val="24"/>
            </w:rPr>
          </w:pPr>
          <w:r w:rsidRPr="00300EED">
            <w:rPr>
              <w:sz w:val="24"/>
              <w:szCs w:val="24"/>
            </w:rPr>
            <w:t>This highlights that the success of the innovation depends more on organisational capability than on the idea itself, supporting the view that innovation often fails due to poor implementation rather than poor ideas (Tidd and Bessant, 2018).</w:t>
          </w:r>
        </w:p>
        <w:p w14:paraId="27438C91" w14:textId="77777777" w:rsidR="00C7689B" w:rsidRDefault="00C7689B" w:rsidP="00613E9C">
          <w:pPr>
            <w:pStyle w:val="Heading1"/>
          </w:pPr>
          <w:bookmarkStart w:id="6" w:name="_Toc226543215"/>
          <w:r w:rsidRPr="00C7689B">
            <w:t>Task 5 – Cost Analysis and Financial Feasibility</w:t>
          </w:r>
          <w:bookmarkEnd w:id="6"/>
        </w:p>
        <w:p w14:paraId="7701AAC4" w14:textId="77777777" w:rsidR="000144B4" w:rsidRDefault="000144B4" w:rsidP="000144B4">
          <w:pPr>
            <w:rPr>
              <w:sz w:val="24"/>
              <w:szCs w:val="24"/>
            </w:rPr>
          </w:pPr>
        </w:p>
        <w:p w14:paraId="08C3D6DC" w14:textId="1B4E5774" w:rsidR="000144B4" w:rsidRPr="000144B4" w:rsidRDefault="000144B4" w:rsidP="000144B4">
          <w:pPr>
            <w:spacing w:line="360" w:lineRule="auto"/>
            <w:rPr>
              <w:sz w:val="24"/>
              <w:szCs w:val="24"/>
            </w:rPr>
          </w:pPr>
          <w:r w:rsidRPr="000144B4">
            <w:rPr>
              <w:sz w:val="24"/>
              <w:szCs w:val="24"/>
            </w:rPr>
            <w:t xml:space="preserve">Seren </w:t>
          </w:r>
          <w:proofErr w:type="spellStart"/>
          <w:r w:rsidRPr="000144B4">
            <w:rPr>
              <w:sz w:val="24"/>
              <w:szCs w:val="24"/>
            </w:rPr>
            <w:t>Coffi</w:t>
          </w:r>
          <w:proofErr w:type="spellEnd"/>
          <w:r w:rsidRPr="000144B4">
            <w:rPr>
              <w:sz w:val="24"/>
              <w:szCs w:val="24"/>
            </w:rPr>
            <w:t xml:space="preserve"> is currently in a difficult financial situation, with only £2000 available to invest in any new idea. For this reason, the proposed innovation must minimise costs while still improving revenue. A key strength of the lean community brunch and flow model is </w:t>
          </w:r>
          <w:r w:rsidR="00D800D0">
            <w:rPr>
              <w:sz w:val="24"/>
              <w:szCs w:val="24"/>
            </w:rPr>
            <w:t>its focus</w:t>
          </w:r>
          <w:r w:rsidRPr="000144B4">
            <w:rPr>
              <w:sz w:val="24"/>
              <w:szCs w:val="24"/>
            </w:rPr>
            <w:t xml:space="preserve"> on small, practical changes rather than large-scale investment, making it suitable for a resource-constrained business.</w:t>
          </w:r>
        </w:p>
        <w:p w14:paraId="5C165F48" w14:textId="012004DA" w:rsidR="000144B4" w:rsidRPr="000144B4" w:rsidRDefault="000144B4" w:rsidP="000144B4">
          <w:pPr>
            <w:spacing w:line="360" w:lineRule="auto"/>
            <w:rPr>
              <w:sz w:val="24"/>
              <w:szCs w:val="24"/>
            </w:rPr>
          </w:pPr>
          <w:r w:rsidRPr="000144B4">
            <w:rPr>
              <w:sz w:val="24"/>
              <w:szCs w:val="24"/>
            </w:rPr>
            <w:t xml:space="preserve">The model adopts a low-cost and efficient approach. Instead of introducing a full kitchen, the café offers a limited menu (toast, panini and soup), which keeps preparation simple and avoids the need for expensive equipment or specialised labour. </w:t>
          </w:r>
          <w:r w:rsidR="0011379E" w:rsidRPr="0011379E">
            <w:rPr>
              <w:sz w:val="24"/>
              <w:szCs w:val="24"/>
            </w:rPr>
            <w:t>This aligns with supply chain innovation approaches that emphasise efficiency, flexibility and the use of simple, scalable systems to improve performance in resource-constrained environments (Manners-Bell and Lyon, 2022).</w:t>
          </w:r>
        </w:p>
        <w:p w14:paraId="2AE22C3B" w14:textId="41C7AEFF" w:rsidR="000144B4" w:rsidRDefault="000144B4" w:rsidP="000144B4">
          <w:pPr>
            <w:rPr>
              <w:b/>
              <w:bCs/>
              <w:sz w:val="24"/>
              <w:szCs w:val="24"/>
            </w:rPr>
          </w:pPr>
          <w:r w:rsidRPr="000144B4">
            <w:rPr>
              <w:b/>
              <w:bCs/>
              <w:sz w:val="24"/>
              <w:szCs w:val="24"/>
            </w:rPr>
            <w:lastRenderedPageBreak/>
            <w:t>Estimated Start-Up Costs</w:t>
          </w:r>
        </w:p>
        <w:p w14:paraId="16404921" w14:textId="77777777" w:rsidR="000144B4" w:rsidRDefault="000144B4" w:rsidP="000144B4">
          <w:pPr>
            <w:rPr>
              <w:b/>
              <w:bCs/>
              <w:sz w:val="24"/>
              <w:szCs w:val="24"/>
            </w:rPr>
          </w:pPr>
        </w:p>
        <w:p w14:paraId="7415CA51" w14:textId="50A2476A" w:rsidR="000144B4" w:rsidRPr="000144B4" w:rsidRDefault="000144B4" w:rsidP="000144B4">
          <w:pPr>
            <w:rPr>
              <w:b/>
              <w:bCs/>
              <w:sz w:val="24"/>
              <w:szCs w:val="24"/>
            </w:rPr>
          </w:pPr>
          <w:r w:rsidRPr="000144B4">
            <w:rPr>
              <w:b/>
              <w:bCs/>
              <w:noProof/>
              <w:sz w:val="24"/>
              <w:szCs w:val="24"/>
            </w:rPr>
            <w:drawing>
              <wp:inline distT="0" distB="0" distL="0" distR="0" wp14:anchorId="7C9A8ED6" wp14:editId="19D96174">
                <wp:extent cx="5731510" cy="3755390"/>
                <wp:effectExtent l="0" t="0" r="2540" b="0"/>
                <wp:docPr id="76574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746271" name=""/>
                        <pic:cNvPicPr/>
                      </pic:nvPicPr>
                      <pic:blipFill>
                        <a:blip r:embed="rId9"/>
                        <a:stretch>
                          <a:fillRect/>
                        </a:stretch>
                      </pic:blipFill>
                      <pic:spPr>
                        <a:xfrm>
                          <a:off x="0" y="0"/>
                          <a:ext cx="5731510" cy="3755390"/>
                        </a:xfrm>
                        <a:prstGeom prst="rect">
                          <a:avLst/>
                        </a:prstGeom>
                      </pic:spPr>
                    </pic:pic>
                  </a:graphicData>
                </a:graphic>
              </wp:inline>
            </w:drawing>
          </w:r>
        </w:p>
        <w:p w14:paraId="7BB66E16" w14:textId="75D456D7" w:rsidR="000144B4" w:rsidRPr="000144B4" w:rsidRDefault="000144B4" w:rsidP="000144B4">
          <w:pPr>
            <w:jc w:val="center"/>
            <w:rPr>
              <w:b/>
              <w:bCs/>
              <w:i/>
              <w:iCs/>
              <w:sz w:val="24"/>
              <w:szCs w:val="24"/>
            </w:rPr>
          </w:pPr>
          <w:r w:rsidRPr="000144B4">
            <w:rPr>
              <w:b/>
              <w:bCs/>
              <w:i/>
              <w:iCs/>
              <w:sz w:val="24"/>
              <w:szCs w:val="24"/>
            </w:rPr>
            <w:t xml:space="preserve">Figure </w:t>
          </w:r>
          <w:r w:rsidR="00D10DBE">
            <w:rPr>
              <w:b/>
              <w:bCs/>
              <w:i/>
              <w:iCs/>
              <w:sz w:val="24"/>
              <w:szCs w:val="24"/>
            </w:rPr>
            <w:t>1- Estimated Costs</w:t>
          </w:r>
        </w:p>
        <w:p w14:paraId="51939B05" w14:textId="77777777" w:rsidR="000144B4" w:rsidRDefault="000144B4" w:rsidP="000144B4">
          <w:pPr>
            <w:rPr>
              <w:sz w:val="24"/>
              <w:szCs w:val="24"/>
            </w:rPr>
          </w:pPr>
        </w:p>
        <w:p w14:paraId="134CFA49" w14:textId="642DF16C" w:rsidR="000144B4" w:rsidRPr="000144B4" w:rsidRDefault="000144B4" w:rsidP="000144B4">
          <w:pPr>
            <w:rPr>
              <w:sz w:val="24"/>
              <w:szCs w:val="24"/>
            </w:rPr>
          </w:pPr>
          <w:r w:rsidRPr="000144B4">
            <w:rPr>
              <w:sz w:val="24"/>
              <w:szCs w:val="24"/>
            </w:rPr>
            <w:t>This cost structure remains within the £2000 budget and provides a financial buffer for unexpected expenses, which is important in a small business context.</w:t>
          </w:r>
        </w:p>
        <w:p w14:paraId="0B2A88A8" w14:textId="09DF56F9" w:rsidR="000144B4" w:rsidRPr="000144B4" w:rsidRDefault="000144B4" w:rsidP="000144B4">
          <w:pPr>
            <w:rPr>
              <w:sz w:val="24"/>
              <w:szCs w:val="24"/>
            </w:rPr>
          </w:pPr>
        </w:p>
        <w:p w14:paraId="79C9491A" w14:textId="77777777" w:rsidR="000144B4" w:rsidRDefault="000144B4" w:rsidP="000144B4">
          <w:pPr>
            <w:spacing w:line="360" w:lineRule="auto"/>
            <w:rPr>
              <w:b/>
              <w:bCs/>
              <w:sz w:val="24"/>
              <w:szCs w:val="24"/>
            </w:rPr>
          </w:pPr>
          <w:r w:rsidRPr="000144B4">
            <w:rPr>
              <w:b/>
              <w:bCs/>
              <w:sz w:val="24"/>
              <w:szCs w:val="24"/>
            </w:rPr>
            <w:t>Staff Training and Operations</w:t>
          </w:r>
        </w:p>
        <w:p w14:paraId="081A7E94" w14:textId="0CE80EB2" w:rsidR="00C10562" w:rsidRPr="00C10562" w:rsidRDefault="00C10562" w:rsidP="000144B4">
          <w:pPr>
            <w:spacing w:line="360" w:lineRule="auto"/>
            <w:rPr>
              <w:sz w:val="24"/>
              <w:szCs w:val="24"/>
            </w:rPr>
          </w:pPr>
          <w:r w:rsidRPr="00C10562">
            <w:rPr>
              <w:sz w:val="24"/>
              <w:szCs w:val="24"/>
            </w:rPr>
            <w:t>Staff training is necessary even for a simple menu. Employees require basic skills in food preparation, hygiene and workflow management. A Level 2 Food Safety course typically costs £20–£50 per person and can be combined with internal training. Although this adds a small cost, it improves efficiency and ensures consistent quality, which is essential for smooth operations.</w:t>
          </w:r>
        </w:p>
        <w:p w14:paraId="1CA85D91" w14:textId="77777777" w:rsidR="000144B4" w:rsidRPr="000144B4" w:rsidRDefault="000144B4" w:rsidP="000144B4">
          <w:pPr>
            <w:spacing w:line="360" w:lineRule="auto"/>
            <w:rPr>
              <w:b/>
              <w:bCs/>
              <w:sz w:val="24"/>
              <w:szCs w:val="24"/>
            </w:rPr>
          </w:pPr>
          <w:r w:rsidRPr="000144B4">
            <w:rPr>
              <w:b/>
              <w:bCs/>
              <w:sz w:val="24"/>
              <w:szCs w:val="24"/>
            </w:rPr>
            <w:t>Costs, Pricing and Revenue</w:t>
          </w:r>
        </w:p>
        <w:p w14:paraId="7A5472AF" w14:textId="77777777" w:rsidR="00C10562" w:rsidRPr="00B16BDE" w:rsidRDefault="00C10562" w:rsidP="00C10562">
          <w:pPr>
            <w:spacing w:line="360" w:lineRule="auto"/>
            <w:rPr>
              <w:sz w:val="24"/>
              <w:szCs w:val="24"/>
            </w:rPr>
          </w:pPr>
          <w:r w:rsidRPr="00B16BDE">
            <w:rPr>
              <w:sz w:val="24"/>
              <w:szCs w:val="24"/>
            </w:rPr>
            <w:t>The use of simple ingredients keeps costs low:</w:t>
          </w:r>
        </w:p>
        <w:p w14:paraId="14C09BD6" w14:textId="77777777" w:rsidR="00C10562" w:rsidRPr="00B16BDE" w:rsidRDefault="00C10562" w:rsidP="00C10562">
          <w:pPr>
            <w:spacing w:line="360" w:lineRule="auto"/>
            <w:rPr>
              <w:sz w:val="24"/>
              <w:szCs w:val="24"/>
            </w:rPr>
          </w:pPr>
          <w:r w:rsidRPr="00B16BDE">
            <w:rPr>
              <w:sz w:val="24"/>
              <w:szCs w:val="24"/>
            </w:rPr>
            <w:lastRenderedPageBreak/>
            <w:t>Toast: ~£1.20–£1.50</w:t>
          </w:r>
          <w:r w:rsidRPr="00B16BDE">
            <w:rPr>
              <w:sz w:val="24"/>
              <w:szCs w:val="24"/>
            </w:rPr>
            <w:br/>
            <w:t>Panini: ~£1.50–£2.00</w:t>
          </w:r>
          <w:r w:rsidRPr="00B16BDE">
            <w:rPr>
              <w:sz w:val="24"/>
              <w:szCs w:val="24"/>
            </w:rPr>
            <w:br/>
            <w:t>Soup: ~£0.80–£1.20</w:t>
          </w:r>
        </w:p>
        <w:p w14:paraId="3C2728C0" w14:textId="02E75EF9" w:rsidR="00C10562" w:rsidRPr="00B16BDE" w:rsidRDefault="00C10562" w:rsidP="00C10562">
          <w:pPr>
            <w:spacing w:line="360" w:lineRule="auto"/>
            <w:rPr>
              <w:sz w:val="24"/>
              <w:szCs w:val="24"/>
            </w:rPr>
          </w:pPr>
          <w:r w:rsidRPr="00B16BDE">
            <w:rPr>
              <w:sz w:val="24"/>
              <w:szCs w:val="24"/>
            </w:rPr>
            <w:t>These items can be sold at £4–£6</w:t>
          </w:r>
          <w:r>
            <w:rPr>
              <w:sz w:val="24"/>
              <w:szCs w:val="24"/>
            </w:rPr>
            <w:t xml:space="preserve"> each, resulting in</w:t>
          </w:r>
          <w:r w:rsidRPr="00B16BDE">
            <w:rPr>
              <w:sz w:val="24"/>
              <w:szCs w:val="24"/>
            </w:rPr>
            <w:t xml:space="preserve"> strong profit margins. The financial strategy focuses on increasing spending per customer through bundled offers (£6–£8), paid events (£5–£8) and improved experience, supporting value capture (Teece, 2010).</w:t>
          </w:r>
        </w:p>
        <w:p w14:paraId="07AB6FA5" w14:textId="77777777" w:rsidR="00B03DD0" w:rsidRDefault="00B03DD0" w:rsidP="000144B4">
          <w:pPr>
            <w:spacing w:line="360" w:lineRule="auto"/>
            <w:rPr>
              <w:sz w:val="24"/>
              <w:szCs w:val="24"/>
            </w:rPr>
          </w:pPr>
        </w:p>
        <w:p w14:paraId="6C5CA6F5" w14:textId="77777777" w:rsidR="00B03DD0" w:rsidRDefault="00B03DD0" w:rsidP="000144B4">
          <w:pPr>
            <w:spacing w:line="360" w:lineRule="auto"/>
            <w:rPr>
              <w:sz w:val="24"/>
              <w:szCs w:val="24"/>
            </w:rPr>
          </w:pPr>
        </w:p>
        <w:p w14:paraId="2F6B69EF" w14:textId="56E6B939" w:rsidR="000144B4" w:rsidRDefault="000144B4" w:rsidP="000144B4">
          <w:pPr>
            <w:spacing w:line="360" w:lineRule="auto"/>
            <w:rPr>
              <w:b/>
              <w:bCs/>
              <w:sz w:val="24"/>
              <w:szCs w:val="24"/>
            </w:rPr>
          </w:pPr>
          <w:r w:rsidRPr="000144B4">
            <w:rPr>
              <w:b/>
              <w:bCs/>
              <w:sz w:val="24"/>
              <w:szCs w:val="24"/>
            </w:rPr>
            <w:t>Lean Approach and Cost–Benefit Balance</w:t>
          </w:r>
        </w:p>
        <w:p w14:paraId="6FF602C0" w14:textId="33291652" w:rsidR="00C10562" w:rsidRPr="00C10562" w:rsidRDefault="00C10562" w:rsidP="00C10562">
          <w:pPr>
            <w:spacing w:line="360" w:lineRule="auto"/>
            <w:rPr>
              <w:sz w:val="24"/>
              <w:szCs w:val="24"/>
            </w:rPr>
          </w:pPr>
          <w:r w:rsidRPr="00B16BDE">
            <w:rPr>
              <w:sz w:val="24"/>
              <w:szCs w:val="24"/>
            </w:rPr>
            <w:t>Costs are reduced by using second-hand equipment and adapting the existing space. This reflects lean innovation (Chesbrough, 2014) and the lean startup approach (Ries, 2011). However, additional costs</w:t>
          </w:r>
          <w:r>
            <w:rPr>
              <w:sz w:val="24"/>
              <w:szCs w:val="24"/>
            </w:rPr>
            <w:t xml:space="preserve">, such as ingredient and staff costs, must be balanced against revenue, as innovation creates value only </w:t>
          </w:r>
          <w:r w:rsidRPr="00B16BDE">
            <w:rPr>
              <w:sz w:val="24"/>
              <w:szCs w:val="24"/>
            </w:rPr>
            <w:t>when benefits exceed investment (Kim and Mauborgne, 2005).</w:t>
          </w:r>
        </w:p>
        <w:p w14:paraId="183B129B" w14:textId="77777777" w:rsidR="000144B4" w:rsidRPr="000144B4" w:rsidRDefault="000144B4" w:rsidP="000144B4">
          <w:pPr>
            <w:spacing w:line="360" w:lineRule="auto"/>
            <w:rPr>
              <w:b/>
              <w:bCs/>
              <w:sz w:val="24"/>
              <w:szCs w:val="24"/>
            </w:rPr>
          </w:pPr>
          <w:r w:rsidRPr="000144B4">
            <w:rPr>
              <w:b/>
              <w:bCs/>
              <w:sz w:val="24"/>
              <w:szCs w:val="24"/>
            </w:rPr>
            <w:t>Phased Implementation</w:t>
          </w:r>
        </w:p>
        <w:p w14:paraId="170FCEFF" w14:textId="77777777" w:rsidR="00013297" w:rsidRPr="00B16BDE" w:rsidRDefault="00013297" w:rsidP="00013297">
          <w:pPr>
            <w:spacing w:line="360" w:lineRule="auto"/>
            <w:rPr>
              <w:sz w:val="24"/>
              <w:szCs w:val="24"/>
            </w:rPr>
          </w:pPr>
          <w:r w:rsidRPr="00B16BDE">
            <w:rPr>
              <w:sz w:val="24"/>
              <w:szCs w:val="24"/>
            </w:rPr>
            <w:t>To reduce risk, the idea should be introduced gradually: start with a small menu, test demand, improve processes and expand if successful (Tidd and Bessant, 2018).</w:t>
          </w:r>
        </w:p>
        <w:p w14:paraId="5484C4AF" w14:textId="77777777" w:rsidR="00013297" w:rsidRPr="00B16BDE" w:rsidRDefault="00013297" w:rsidP="00013297">
          <w:pPr>
            <w:spacing w:line="360" w:lineRule="auto"/>
            <w:rPr>
              <w:sz w:val="24"/>
              <w:szCs w:val="24"/>
            </w:rPr>
          </w:pPr>
          <w:r w:rsidRPr="00B16BDE">
            <w:rPr>
              <w:sz w:val="24"/>
              <w:szCs w:val="24"/>
            </w:rPr>
            <w:t>Despite its low-cost design, risks remain. Demand may be lower than expected, costs may not be controlled, and increased complexity could reduce efficiency. Overall, the innovation is financially feasible within the £2000 budget, but success depends on effective cost control and operational efficiency.</w:t>
          </w:r>
        </w:p>
        <w:p w14:paraId="4B7332FA" w14:textId="77777777" w:rsidR="000144B4" w:rsidRPr="000144B4" w:rsidRDefault="000144B4" w:rsidP="000144B4"/>
        <w:p w14:paraId="253CCC6F" w14:textId="77777777" w:rsidR="00613E9C" w:rsidRPr="00613E9C" w:rsidRDefault="00613E9C" w:rsidP="00613E9C"/>
        <w:p w14:paraId="5E4E18EB" w14:textId="77777777" w:rsidR="00C7689B" w:rsidRDefault="00C7689B" w:rsidP="00613E9C">
          <w:pPr>
            <w:pStyle w:val="Heading1"/>
          </w:pPr>
          <w:bookmarkStart w:id="7" w:name="_Toc226543216"/>
          <w:r w:rsidRPr="00C7689B">
            <w:t>Task 6 – Feasibility and Risk Analysis</w:t>
          </w:r>
          <w:bookmarkEnd w:id="7"/>
        </w:p>
        <w:p w14:paraId="08B83DB2" w14:textId="77777777" w:rsidR="002C55E0" w:rsidRDefault="002C55E0" w:rsidP="002C55E0">
          <w:pPr>
            <w:spacing w:line="360" w:lineRule="auto"/>
            <w:rPr>
              <w:rFonts w:ascii="Segoe UI Emoji" w:hAnsi="Segoe UI Emoji" w:cs="Segoe UI Emoji"/>
              <w:b/>
              <w:bCs/>
              <w:sz w:val="24"/>
              <w:szCs w:val="24"/>
            </w:rPr>
          </w:pPr>
        </w:p>
        <w:p w14:paraId="72DAB11C" w14:textId="440B8348" w:rsidR="002C55E0" w:rsidRPr="002C55E0" w:rsidRDefault="002C55E0" w:rsidP="002C55E0">
          <w:pPr>
            <w:spacing w:line="360" w:lineRule="auto"/>
            <w:rPr>
              <w:sz w:val="24"/>
              <w:szCs w:val="24"/>
            </w:rPr>
          </w:pPr>
          <w:r w:rsidRPr="002C55E0">
            <w:rPr>
              <w:sz w:val="24"/>
              <w:szCs w:val="24"/>
            </w:rPr>
            <w:t>To evaluate whether the proposed innovation is realistic, it is important to consider both the factors that support it and the challenges that may prevent it from succeeding. This can be analysed using Lewin’s Force Field Analysis (Lewin, 1951).</w:t>
          </w:r>
        </w:p>
        <w:p w14:paraId="4AC976AF" w14:textId="1F2395A8" w:rsidR="002C55E0" w:rsidRDefault="002C55E0" w:rsidP="002C55E0">
          <w:pPr>
            <w:spacing w:line="360" w:lineRule="auto"/>
            <w:rPr>
              <w:sz w:val="24"/>
              <w:szCs w:val="24"/>
            </w:rPr>
          </w:pPr>
        </w:p>
        <w:p w14:paraId="35CF7B3D" w14:textId="77777777" w:rsidR="00300EED" w:rsidRDefault="00300EED" w:rsidP="002C55E0">
          <w:pPr>
            <w:spacing w:line="360" w:lineRule="auto"/>
            <w:rPr>
              <w:sz w:val="24"/>
              <w:szCs w:val="24"/>
            </w:rPr>
          </w:pPr>
        </w:p>
        <w:p w14:paraId="68328DA5" w14:textId="77777777" w:rsidR="00300EED" w:rsidRDefault="00300EED" w:rsidP="002C55E0">
          <w:pPr>
            <w:spacing w:line="360" w:lineRule="auto"/>
            <w:rPr>
              <w:sz w:val="24"/>
              <w:szCs w:val="24"/>
            </w:rPr>
          </w:pPr>
        </w:p>
        <w:p w14:paraId="631347CE" w14:textId="77777777" w:rsidR="00300EED" w:rsidRDefault="00300EED" w:rsidP="002C55E0">
          <w:pPr>
            <w:spacing w:line="360" w:lineRule="auto"/>
            <w:rPr>
              <w:sz w:val="24"/>
              <w:szCs w:val="24"/>
            </w:rPr>
          </w:pPr>
        </w:p>
        <w:p w14:paraId="79952B19" w14:textId="77777777" w:rsidR="00300EED" w:rsidRDefault="00300EED" w:rsidP="002C55E0">
          <w:pPr>
            <w:spacing w:line="360" w:lineRule="auto"/>
            <w:rPr>
              <w:sz w:val="24"/>
              <w:szCs w:val="24"/>
            </w:rPr>
          </w:pPr>
        </w:p>
        <w:p w14:paraId="1700784E" w14:textId="77777777" w:rsidR="00300EED" w:rsidRDefault="00300EED" w:rsidP="002C55E0">
          <w:pPr>
            <w:spacing w:line="360" w:lineRule="auto"/>
            <w:rPr>
              <w:sz w:val="24"/>
              <w:szCs w:val="24"/>
            </w:rPr>
          </w:pPr>
        </w:p>
        <w:p w14:paraId="0481ABC7" w14:textId="77777777" w:rsidR="00300EED" w:rsidRDefault="00300EED" w:rsidP="002C55E0">
          <w:pPr>
            <w:spacing w:line="360" w:lineRule="auto"/>
            <w:rPr>
              <w:sz w:val="24"/>
              <w:szCs w:val="24"/>
            </w:rPr>
          </w:pPr>
        </w:p>
        <w:p w14:paraId="238E498F" w14:textId="77777777" w:rsidR="00300EED" w:rsidRPr="002C55E0" w:rsidRDefault="00300EED" w:rsidP="002C55E0">
          <w:pPr>
            <w:spacing w:line="360" w:lineRule="auto"/>
            <w:rPr>
              <w:sz w:val="24"/>
              <w:szCs w:val="24"/>
            </w:rPr>
          </w:pPr>
        </w:p>
        <w:p w14:paraId="2DDAE6A0" w14:textId="77777777" w:rsidR="002C55E0" w:rsidRDefault="002C55E0" w:rsidP="002C55E0">
          <w:pPr>
            <w:spacing w:line="360" w:lineRule="auto"/>
            <w:rPr>
              <w:b/>
              <w:bCs/>
              <w:sz w:val="24"/>
              <w:szCs w:val="24"/>
            </w:rPr>
          </w:pPr>
          <w:r w:rsidRPr="002C55E0">
            <w:rPr>
              <w:b/>
              <w:bCs/>
              <w:sz w:val="24"/>
              <w:szCs w:val="24"/>
            </w:rPr>
            <w:t>Force Field Analysis</w:t>
          </w:r>
        </w:p>
        <w:p w14:paraId="30CA3FCD" w14:textId="77777777" w:rsidR="00782387" w:rsidRPr="002C55E0" w:rsidRDefault="00782387" w:rsidP="002C55E0">
          <w:pPr>
            <w:spacing w:line="360" w:lineRule="auto"/>
            <w:rPr>
              <w:b/>
              <w:bCs/>
              <w:sz w:val="24"/>
              <w:szCs w:val="24"/>
            </w:rPr>
          </w:pPr>
        </w:p>
        <w:p w14:paraId="20EAF23F" w14:textId="141E2CB6" w:rsidR="002C55E0" w:rsidRPr="002C55E0" w:rsidRDefault="00782387" w:rsidP="002C55E0">
          <w:pPr>
            <w:spacing w:line="360" w:lineRule="auto"/>
            <w:rPr>
              <w:sz w:val="24"/>
              <w:szCs w:val="24"/>
            </w:rPr>
          </w:pPr>
          <w:r w:rsidRPr="00782387">
            <w:rPr>
              <w:noProof/>
              <w:sz w:val="24"/>
              <w:szCs w:val="24"/>
            </w:rPr>
            <w:drawing>
              <wp:inline distT="0" distB="0" distL="0" distR="0" wp14:anchorId="64A5F897" wp14:editId="40A666FB">
                <wp:extent cx="5731510" cy="3189605"/>
                <wp:effectExtent l="0" t="0" r="2540" b="0"/>
                <wp:docPr id="359980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80007" name=""/>
                        <pic:cNvPicPr/>
                      </pic:nvPicPr>
                      <pic:blipFill>
                        <a:blip r:embed="rId10"/>
                        <a:stretch>
                          <a:fillRect/>
                        </a:stretch>
                      </pic:blipFill>
                      <pic:spPr>
                        <a:xfrm>
                          <a:off x="0" y="0"/>
                          <a:ext cx="5731510" cy="3189605"/>
                        </a:xfrm>
                        <a:prstGeom prst="rect">
                          <a:avLst/>
                        </a:prstGeom>
                      </pic:spPr>
                    </pic:pic>
                  </a:graphicData>
                </a:graphic>
              </wp:inline>
            </w:drawing>
          </w:r>
        </w:p>
        <w:p w14:paraId="53A6CF02" w14:textId="5E443796" w:rsidR="00782387" w:rsidRPr="00782387" w:rsidRDefault="00782387" w:rsidP="00782387">
          <w:pPr>
            <w:spacing w:line="360" w:lineRule="auto"/>
            <w:jc w:val="center"/>
            <w:rPr>
              <w:b/>
              <w:bCs/>
              <w:i/>
              <w:iCs/>
              <w:sz w:val="24"/>
              <w:szCs w:val="24"/>
            </w:rPr>
          </w:pPr>
          <w:r w:rsidRPr="00782387">
            <w:rPr>
              <w:b/>
              <w:bCs/>
              <w:i/>
              <w:iCs/>
              <w:sz w:val="24"/>
              <w:szCs w:val="24"/>
            </w:rPr>
            <w:t>Figure 2</w:t>
          </w:r>
          <w:r w:rsidR="00D10DBE">
            <w:rPr>
              <w:b/>
              <w:bCs/>
              <w:i/>
              <w:iCs/>
              <w:sz w:val="24"/>
              <w:szCs w:val="24"/>
            </w:rPr>
            <w:t>- Force Field Analysis</w:t>
          </w:r>
        </w:p>
        <w:p w14:paraId="2BCE3984" w14:textId="77777777" w:rsidR="00782387" w:rsidRDefault="00782387" w:rsidP="002C55E0">
          <w:pPr>
            <w:spacing w:line="360" w:lineRule="auto"/>
            <w:rPr>
              <w:b/>
              <w:bCs/>
              <w:sz w:val="24"/>
              <w:szCs w:val="24"/>
            </w:rPr>
          </w:pPr>
        </w:p>
        <w:p w14:paraId="556A451E" w14:textId="3B09EE45" w:rsidR="002C55E0" w:rsidRPr="002C55E0" w:rsidRDefault="00782387" w:rsidP="002C55E0">
          <w:pPr>
            <w:spacing w:line="360" w:lineRule="auto"/>
            <w:rPr>
              <w:sz w:val="24"/>
              <w:szCs w:val="24"/>
            </w:rPr>
          </w:pPr>
          <w:r w:rsidRPr="00782387">
            <w:rPr>
              <w:sz w:val="24"/>
              <w:szCs w:val="24"/>
            </w:rPr>
            <w:t>The analysis shows that driving and restraining forces are equally strong (18 vs 18), indicating that the success of the innovation depends on reducing internal barriers rather than increasing external demand (Lewin, 1951).</w:t>
          </w:r>
        </w:p>
        <w:p w14:paraId="68EA665D" w14:textId="1F7BADD6" w:rsidR="002C55E0" w:rsidRPr="002C55E0" w:rsidRDefault="002C55E0" w:rsidP="002C55E0">
          <w:pPr>
            <w:spacing w:line="360" w:lineRule="auto"/>
            <w:rPr>
              <w:sz w:val="24"/>
              <w:szCs w:val="24"/>
            </w:rPr>
          </w:pPr>
          <w:r w:rsidRPr="002C55E0">
            <w:rPr>
              <w:sz w:val="24"/>
              <w:szCs w:val="24"/>
            </w:rPr>
            <w:lastRenderedPageBreak/>
            <w:t xml:space="preserve">In other words, the café does not need to create </w:t>
          </w:r>
          <w:r w:rsidR="00782387" w:rsidRPr="002C55E0">
            <w:rPr>
              <w:sz w:val="24"/>
              <w:szCs w:val="24"/>
            </w:rPr>
            <w:t>demand</w:t>
          </w:r>
          <w:r w:rsidR="00D800D0">
            <w:rPr>
              <w:sz w:val="24"/>
              <w:szCs w:val="24"/>
            </w:rPr>
            <w:t>; it just</w:t>
          </w:r>
          <w:r w:rsidRPr="002C55E0">
            <w:rPr>
              <w:sz w:val="24"/>
              <w:szCs w:val="24"/>
            </w:rPr>
            <w:t xml:space="preserve"> needs to manage its operations more effectively.</w:t>
          </w:r>
        </w:p>
        <w:p w14:paraId="11DA5A27" w14:textId="3FBBBB6C" w:rsidR="00300EED" w:rsidRPr="00045094" w:rsidRDefault="00300EED" w:rsidP="00300EED">
          <w:pPr>
            <w:spacing w:line="360" w:lineRule="auto"/>
            <w:rPr>
              <w:sz w:val="24"/>
              <w:szCs w:val="24"/>
            </w:rPr>
          </w:pPr>
          <w:r w:rsidRPr="00045094">
            <w:rPr>
              <w:sz w:val="24"/>
              <w:szCs w:val="24"/>
            </w:rPr>
            <w:t>The introduction of the brunch model creates several risks that must be carefully managed. First, there is operational risk, as adding food preparation may slow service and increase complexity</w:t>
          </w:r>
          <w:r w:rsidR="0011379E">
            <w:rPr>
              <w:sz w:val="24"/>
              <w:szCs w:val="24"/>
            </w:rPr>
            <w:t xml:space="preserve">. </w:t>
          </w:r>
          <w:r w:rsidR="0011379E" w:rsidRPr="0011379E">
            <w:rPr>
              <w:sz w:val="24"/>
              <w:szCs w:val="24"/>
            </w:rPr>
            <w:t>However, it also increases operational complexity, requiring better coordination and process management, as innovations in service delivery often depend on the effective integration of operational systems (Manners-Bell and Lyon, 2022).</w:t>
          </w:r>
          <w:r w:rsidRPr="00045094">
            <w:rPr>
              <w:sz w:val="24"/>
              <w:szCs w:val="24"/>
            </w:rPr>
            <w:t xml:space="preserve"> If not properly organised, this could reduce efficiency and negatively affect the customer experience. This risk can be reduced by keeping the menu simple, using a pre-order system to manage demand and establishing clear routines to support staff.</w:t>
          </w:r>
        </w:p>
        <w:p w14:paraId="00C156D3" w14:textId="7673A15E" w:rsidR="00300EED" w:rsidRPr="00045094" w:rsidRDefault="00300EED" w:rsidP="00300EED">
          <w:pPr>
            <w:spacing w:line="360" w:lineRule="auto"/>
            <w:rPr>
              <w:sz w:val="24"/>
              <w:szCs w:val="24"/>
            </w:rPr>
          </w:pPr>
          <w:r w:rsidRPr="00045094">
            <w:rPr>
              <w:sz w:val="24"/>
              <w:szCs w:val="24"/>
            </w:rPr>
            <w:t xml:space="preserve">There is also financial risk, as additional costs such as ingredients, staff time and equipment may exceed the extra revenue generated. This is particularly important given the café’s limited budget. To reduce this risk, the idea should be introduced gradually, performance should be monitored </w:t>
          </w:r>
          <w:r w:rsidR="00036885" w:rsidRPr="00045094">
            <w:rPr>
              <w:sz w:val="24"/>
              <w:szCs w:val="24"/>
            </w:rPr>
            <w:t>closely,</w:t>
          </w:r>
          <w:r w:rsidRPr="00045094">
            <w:rPr>
              <w:sz w:val="24"/>
              <w:szCs w:val="24"/>
            </w:rPr>
            <w:t xml:space="preserve"> and large upfront investments should be avoided.</w:t>
          </w:r>
        </w:p>
        <w:p w14:paraId="142C892A" w14:textId="1B186FD9" w:rsidR="00300EED" w:rsidRPr="00045094" w:rsidRDefault="00300EED" w:rsidP="00300EED">
          <w:pPr>
            <w:spacing w:line="360" w:lineRule="auto"/>
            <w:rPr>
              <w:sz w:val="24"/>
              <w:szCs w:val="24"/>
            </w:rPr>
          </w:pPr>
          <w:r w:rsidRPr="00045094">
            <w:rPr>
              <w:sz w:val="24"/>
              <w:szCs w:val="24"/>
            </w:rPr>
            <w:t xml:space="preserve">In addition, reputational risk may arise if service becomes inconsistent or product quality declines. As Seren </w:t>
          </w:r>
          <w:proofErr w:type="spellStart"/>
          <w:r w:rsidRPr="00045094">
            <w:rPr>
              <w:sz w:val="24"/>
              <w:szCs w:val="24"/>
            </w:rPr>
            <w:t>Coffi</w:t>
          </w:r>
          <w:proofErr w:type="spellEnd"/>
          <w:r w:rsidRPr="00045094">
            <w:rPr>
              <w:sz w:val="24"/>
              <w:szCs w:val="24"/>
            </w:rPr>
            <w:t xml:space="preserve"> relies heavily on its community identity and ethical values, any decline in quality could damage customer trust. Maintaining consistency, preserving </w:t>
          </w:r>
          <w:r w:rsidR="00036885" w:rsidRPr="00045094">
            <w:rPr>
              <w:sz w:val="24"/>
              <w:szCs w:val="24"/>
            </w:rPr>
            <w:t>values,</w:t>
          </w:r>
          <w:r w:rsidRPr="00045094">
            <w:rPr>
              <w:sz w:val="24"/>
              <w:szCs w:val="24"/>
            </w:rPr>
            <w:t xml:space="preserve"> and avoiding rapid expansion are therefore essential.</w:t>
          </w:r>
        </w:p>
        <w:p w14:paraId="0B96BFB1" w14:textId="77777777" w:rsidR="00300EED" w:rsidRPr="00045094" w:rsidRDefault="00300EED" w:rsidP="00300EED">
          <w:pPr>
            <w:spacing w:line="360" w:lineRule="auto"/>
            <w:rPr>
              <w:sz w:val="24"/>
              <w:szCs w:val="24"/>
            </w:rPr>
          </w:pPr>
          <w:r w:rsidRPr="00045094">
            <w:rPr>
              <w:sz w:val="24"/>
              <w:szCs w:val="24"/>
            </w:rPr>
            <w:t xml:space="preserve">According to Greiner (1972), Seren </w:t>
          </w:r>
          <w:proofErr w:type="spellStart"/>
          <w:r w:rsidRPr="00045094">
            <w:rPr>
              <w:sz w:val="24"/>
              <w:szCs w:val="24"/>
            </w:rPr>
            <w:t>Coffi</w:t>
          </w:r>
          <w:proofErr w:type="spellEnd"/>
          <w:r w:rsidRPr="00045094">
            <w:rPr>
              <w:sz w:val="24"/>
              <w:szCs w:val="24"/>
            </w:rPr>
            <w:t xml:space="preserve"> is moving from a creative stage to one that requires more structure and coordination. The current reliance on informal processes creates inefficiency, and the brunch model increases the need for clearer organisation and faster decision-making. Without these changes, the innovation may fail despite its potential.</w:t>
          </w:r>
        </w:p>
        <w:p w14:paraId="3144A774" w14:textId="77777777" w:rsidR="00300EED" w:rsidRPr="00045094" w:rsidRDefault="00300EED" w:rsidP="00300EED">
          <w:pPr>
            <w:spacing w:line="360" w:lineRule="auto"/>
            <w:rPr>
              <w:sz w:val="24"/>
              <w:szCs w:val="24"/>
            </w:rPr>
          </w:pPr>
          <w:r w:rsidRPr="00045094">
            <w:rPr>
              <w:sz w:val="24"/>
              <w:szCs w:val="24"/>
            </w:rPr>
            <w:t>Overall, the idea is market-feasible but organisationally challenging. Its success depends on improving internal processes rather than generating new ideas, supporting the view that innovation often fails due to weak execution rather than poor concepts (Tidd and Bessant, 2018).</w:t>
          </w:r>
        </w:p>
        <w:p w14:paraId="5C538340" w14:textId="77777777" w:rsidR="00782387" w:rsidRPr="002C55E0" w:rsidRDefault="00782387" w:rsidP="00300EED">
          <w:pPr>
            <w:spacing w:line="360" w:lineRule="auto"/>
            <w:rPr>
              <w:sz w:val="24"/>
              <w:szCs w:val="24"/>
            </w:rPr>
          </w:pPr>
        </w:p>
        <w:p w14:paraId="5DA4CC29" w14:textId="1DE82AF4" w:rsidR="002C55E0" w:rsidRPr="002C55E0" w:rsidRDefault="00782387" w:rsidP="00782387">
          <w:pPr>
            <w:pStyle w:val="Heading1"/>
          </w:pPr>
          <w:bookmarkStart w:id="8" w:name="_Toc226543217"/>
          <w:r>
            <w:t>C</w:t>
          </w:r>
          <w:r w:rsidR="00AB3D5D">
            <w:t>onclusion</w:t>
          </w:r>
          <w:bookmarkEnd w:id="8"/>
        </w:p>
        <w:p w14:paraId="2F28517D" w14:textId="77777777" w:rsidR="00782387" w:rsidRDefault="00782387" w:rsidP="002C55E0">
          <w:pPr>
            <w:spacing w:line="360" w:lineRule="auto"/>
            <w:rPr>
              <w:sz w:val="24"/>
              <w:szCs w:val="24"/>
            </w:rPr>
          </w:pPr>
        </w:p>
        <w:p w14:paraId="2C01FF16" w14:textId="55D49DEC" w:rsidR="002C55E0" w:rsidRPr="002C55E0" w:rsidRDefault="002C55E0" w:rsidP="002C55E0">
          <w:pPr>
            <w:spacing w:line="360" w:lineRule="auto"/>
            <w:rPr>
              <w:sz w:val="24"/>
              <w:szCs w:val="24"/>
            </w:rPr>
          </w:pPr>
          <w:r w:rsidRPr="002C55E0">
            <w:rPr>
              <w:sz w:val="24"/>
              <w:szCs w:val="24"/>
            </w:rPr>
            <w:lastRenderedPageBreak/>
            <w:t xml:space="preserve">Seren </w:t>
          </w:r>
          <w:proofErr w:type="spellStart"/>
          <w:r w:rsidRPr="002C55E0">
            <w:rPr>
              <w:sz w:val="24"/>
              <w:szCs w:val="24"/>
            </w:rPr>
            <w:t>Coffi</w:t>
          </w:r>
          <w:proofErr w:type="spellEnd"/>
          <w:r w:rsidRPr="002C55E0">
            <w:rPr>
              <w:sz w:val="24"/>
              <w:szCs w:val="24"/>
            </w:rPr>
            <w:t xml:space="preserve"> is a creative and unique business, but it is currently struggling because it does not effectively convert its strengths into financial results. The main issue is a gap between value creation and value capture</w:t>
          </w:r>
          <w:r w:rsidR="00D800D0">
            <w:rPr>
              <w:sz w:val="24"/>
              <w:szCs w:val="24"/>
            </w:rPr>
            <w:t>: customers enjoy the experience but do not generate sufficient</w:t>
          </w:r>
          <w:r w:rsidRPr="002C55E0">
            <w:rPr>
              <w:sz w:val="24"/>
              <w:szCs w:val="24"/>
            </w:rPr>
            <w:t xml:space="preserve"> revenue.</w:t>
          </w:r>
        </w:p>
        <w:p w14:paraId="63A3B127" w14:textId="768A12E2" w:rsidR="002C55E0" w:rsidRPr="002C55E0" w:rsidRDefault="002C55E0" w:rsidP="002C55E0">
          <w:pPr>
            <w:spacing w:line="360" w:lineRule="auto"/>
            <w:rPr>
              <w:sz w:val="24"/>
              <w:szCs w:val="24"/>
            </w:rPr>
          </w:pPr>
          <w:r w:rsidRPr="002C55E0">
            <w:rPr>
              <w:sz w:val="24"/>
              <w:szCs w:val="24"/>
            </w:rPr>
            <w:t xml:space="preserve">The proposed lean community brunch and flow model addresses this problem by introducing a simple food offering, improving operational </w:t>
          </w:r>
          <w:r w:rsidR="00AF1401" w:rsidRPr="002C55E0">
            <w:rPr>
              <w:sz w:val="24"/>
              <w:szCs w:val="24"/>
            </w:rPr>
            <w:t>processes,</w:t>
          </w:r>
          <w:r w:rsidRPr="002C55E0">
            <w:rPr>
              <w:sz w:val="24"/>
              <w:szCs w:val="24"/>
            </w:rPr>
            <w:t xml:space="preserve"> and creating new revenue streams. The innovation is realistic, </w:t>
          </w:r>
          <w:r w:rsidR="00AF1401" w:rsidRPr="002C55E0">
            <w:rPr>
              <w:sz w:val="24"/>
              <w:szCs w:val="24"/>
            </w:rPr>
            <w:t>low-cost,</w:t>
          </w:r>
          <w:r w:rsidRPr="002C55E0">
            <w:rPr>
              <w:sz w:val="24"/>
              <w:szCs w:val="24"/>
            </w:rPr>
            <w:t xml:space="preserve"> and aligned with the café’s identity.</w:t>
          </w:r>
        </w:p>
        <w:p w14:paraId="19D00DEC" w14:textId="77777777" w:rsidR="002C55E0" w:rsidRPr="002C55E0" w:rsidRDefault="002C55E0" w:rsidP="002C55E0">
          <w:pPr>
            <w:spacing w:line="360" w:lineRule="auto"/>
            <w:rPr>
              <w:sz w:val="24"/>
              <w:szCs w:val="24"/>
            </w:rPr>
          </w:pPr>
          <w:r w:rsidRPr="002C55E0">
            <w:rPr>
              <w:sz w:val="24"/>
              <w:szCs w:val="24"/>
            </w:rPr>
            <w:t>However, the analysis shows that the success of the idea depends mainly on internal factors. Without better organisation, clearer processes and improved efficiency, the innovation may not achieve its full potential.</w:t>
          </w:r>
        </w:p>
        <w:p w14:paraId="5DB2C7A9" w14:textId="77777777" w:rsidR="002C55E0" w:rsidRPr="002C55E0" w:rsidRDefault="002C55E0" w:rsidP="002C55E0">
          <w:pPr>
            <w:spacing w:line="360" w:lineRule="auto"/>
            <w:rPr>
              <w:sz w:val="24"/>
              <w:szCs w:val="24"/>
            </w:rPr>
          </w:pPr>
          <w:r w:rsidRPr="002C55E0">
            <w:rPr>
              <w:sz w:val="24"/>
              <w:szCs w:val="24"/>
            </w:rPr>
            <w:t xml:space="preserve">Overall, the solution provides a strong and practical way to improve Seren </w:t>
          </w:r>
          <w:proofErr w:type="spellStart"/>
          <w:r w:rsidRPr="002C55E0">
            <w:rPr>
              <w:sz w:val="24"/>
              <w:szCs w:val="24"/>
            </w:rPr>
            <w:t>Coffi’s</w:t>
          </w:r>
          <w:proofErr w:type="spellEnd"/>
          <w:r w:rsidRPr="002C55E0">
            <w:rPr>
              <w:sz w:val="24"/>
              <w:szCs w:val="24"/>
            </w:rPr>
            <w:t xml:space="preserve"> sustainability. At the same time, it highlights an important lesson:</w:t>
          </w:r>
        </w:p>
        <w:p w14:paraId="6F2EC895" w14:textId="369E7162" w:rsidR="00146DFA" w:rsidRPr="003C7F44" w:rsidRDefault="002C55E0" w:rsidP="003C7F44">
          <w:pPr>
            <w:spacing w:line="360" w:lineRule="auto"/>
            <w:rPr>
              <w:sz w:val="24"/>
              <w:szCs w:val="24"/>
            </w:rPr>
          </w:pPr>
          <w:r w:rsidRPr="002C55E0">
            <w:rPr>
              <w:sz w:val="24"/>
              <w:szCs w:val="24"/>
            </w:rPr>
            <w:t xml:space="preserve">Innovation is not only about having good ideas, but </w:t>
          </w:r>
          <w:r w:rsidR="00D800D0">
            <w:rPr>
              <w:sz w:val="24"/>
              <w:szCs w:val="24"/>
            </w:rPr>
            <w:t>also about implementing</w:t>
          </w:r>
          <w:r w:rsidRPr="002C55E0">
            <w:rPr>
              <w:sz w:val="24"/>
              <w:szCs w:val="24"/>
            </w:rPr>
            <w:t xml:space="preserve"> them effectively in a real business context.</w:t>
          </w:r>
        </w:p>
        <w:p w14:paraId="4182695E" w14:textId="77777777" w:rsidR="00146DFA" w:rsidRDefault="00146DFA" w:rsidP="006D3070"/>
        <w:p w14:paraId="03C623E9" w14:textId="77777777" w:rsidR="00146DFA" w:rsidRDefault="00146DFA" w:rsidP="006D3070"/>
        <w:p w14:paraId="683A57EE" w14:textId="77777777" w:rsidR="00146DFA" w:rsidRDefault="00146DFA" w:rsidP="006D3070"/>
        <w:p w14:paraId="06081D36" w14:textId="77777777" w:rsidR="00146DFA" w:rsidRDefault="00146DFA" w:rsidP="006D3070"/>
        <w:p w14:paraId="626B86B4" w14:textId="77777777" w:rsidR="00146DFA" w:rsidRDefault="00146DFA" w:rsidP="006D3070"/>
        <w:p w14:paraId="0290FB5C" w14:textId="77777777" w:rsidR="00146DFA" w:rsidRPr="00146DFA" w:rsidRDefault="00146DFA" w:rsidP="00146DFA"/>
        <w:p w14:paraId="2148F054" w14:textId="77777777" w:rsidR="00146DFA" w:rsidRDefault="00146DFA" w:rsidP="00146DFA"/>
        <w:p w14:paraId="44FF59A5" w14:textId="308B7247" w:rsidR="00146DFA" w:rsidRPr="00146DFA" w:rsidRDefault="00146DFA" w:rsidP="00146DFA"/>
        <w:p w14:paraId="60F998DD" w14:textId="77777777" w:rsidR="00146DFA" w:rsidRPr="00146DFA" w:rsidRDefault="00146DFA" w:rsidP="00146DFA"/>
        <w:p w14:paraId="326AB8B6" w14:textId="77777777" w:rsidR="00A62C35" w:rsidRDefault="00A62C35" w:rsidP="00A62C35"/>
        <w:p w14:paraId="0547C857" w14:textId="77777777" w:rsidR="00146DFA" w:rsidRDefault="00146DFA" w:rsidP="00A62C35"/>
        <w:p w14:paraId="2022B7D2" w14:textId="77777777" w:rsidR="00146DFA" w:rsidRDefault="00146DFA" w:rsidP="00A62C35"/>
        <w:p w14:paraId="730204AD" w14:textId="77777777" w:rsidR="00146DFA" w:rsidRDefault="00146DFA" w:rsidP="00A62C35"/>
        <w:p w14:paraId="02E498C1" w14:textId="77777777" w:rsidR="00146DFA" w:rsidRDefault="00146DFA" w:rsidP="00A62C35"/>
        <w:p w14:paraId="15B84E41" w14:textId="77777777" w:rsidR="00146DFA" w:rsidRDefault="00146DFA" w:rsidP="00A62C35"/>
        <w:p w14:paraId="16EF9E8D" w14:textId="77777777" w:rsidR="00146DFA" w:rsidRDefault="00146DFA" w:rsidP="00A62C35"/>
        <w:p w14:paraId="47007EB8" w14:textId="77777777" w:rsidR="00146DFA" w:rsidRDefault="00146DFA" w:rsidP="00A62C35"/>
        <w:p w14:paraId="1541D7FE" w14:textId="77777777" w:rsidR="00146DFA" w:rsidRDefault="00146DFA" w:rsidP="00A62C35"/>
        <w:p w14:paraId="3BA5B5AA" w14:textId="77777777" w:rsidR="00146DFA" w:rsidRDefault="00146DFA" w:rsidP="00A62C35"/>
        <w:p w14:paraId="5C7D6184" w14:textId="77777777" w:rsidR="00146DFA" w:rsidRDefault="00146DFA" w:rsidP="00A62C35"/>
        <w:p w14:paraId="5CB1DB24" w14:textId="44CCE970" w:rsidR="00146DFA" w:rsidRDefault="00000000" w:rsidP="00A62C35"/>
      </w:sdtContent>
    </w:sdt>
    <w:sdt>
      <w:sdtPr>
        <w:rPr>
          <w:rFonts w:eastAsiaTheme="minorHAnsi"/>
          <w:lang w:val="en-GB"/>
        </w:rPr>
        <w:id w:val="139001707"/>
        <w:docPartObj>
          <w:docPartGallery w:val="Cover Pages"/>
          <w:docPartUnique/>
        </w:docPartObj>
      </w:sdtPr>
      <w:sdtContent>
        <w:p w14:paraId="3C205E8B" w14:textId="77777777" w:rsidR="003C7F44" w:rsidRDefault="003C7F44" w:rsidP="003C7F44">
          <w:pPr>
            <w:pStyle w:val="NoSpacing"/>
            <w:spacing w:line="360" w:lineRule="auto"/>
            <w:rPr>
              <w:rFonts w:eastAsiaTheme="minorHAnsi"/>
              <w:lang w:val="en-GB"/>
            </w:rPr>
          </w:pPr>
        </w:p>
        <w:p w14:paraId="3056374F" w14:textId="77777777" w:rsidR="003C7F44" w:rsidRDefault="003C7F44" w:rsidP="003C7F44">
          <w:pPr>
            <w:pStyle w:val="NoSpacing"/>
            <w:spacing w:line="360" w:lineRule="auto"/>
            <w:rPr>
              <w:rFonts w:eastAsiaTheme="minorHAnsi"/>
              <w:lang w:val="en-GB"/>
            </w:rPr>
          </w:pPr>
        </w:p>
        <w:p w14:paraId="3C1BF1A1" w14:textId="77777777" w:rsidR="003C7F44" w:rsidRDefault="003C7F44" w:rsidP="003C7F44">
          <w:pPr>
            <w:pStyle w:val="NoSpacing"/>
            <w:spacing w:line="360" w:lineRule="auto"/>
            <w:rPr>
              <w:rFonts w:eastAsiaTheme="minorHAnsi"/>
              <w:lang w:val="en-GB"/>
            </w:rPr>
          </w:pPr>
        </w:p>
        <w:p w14:paraId="60CC56A9" w14:textId="76948E17" w:rsidR="004A1A08" w:rsidRPr="003C7F44" w:rsidRDefault="004A1A08" w:rsidP="003C7F44">
          <w:pPr>
            <w:pStyle w:val="NoSpacing"/>
            <w:spacing w:line="360" w:lineRule="auto"/>
            <w:rPr>
              <w:rFonts w:eastAsiaTheme="minorHAnsi"/>
              <w:lang w:val="en-GB"/>
            </w:rPr>
          </w:pPr>
          <w:r>
            <w:rPr>
              <w:noProof/>
            </w:rPr>
            <mc:AlternateContent>
              <mc:Choice Requires="wps">
                <w:drawing>
                  <wp:anchor distT="0" distB="0" distL="114300" distR="114300" simplePos="0" relativeHeight="251665408" behindDoc="0" locked="0" layoutInCell="1" allowOverlap="1" wp14:anchorId="3D7AA7BF" wp14:editId="504D3E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695211360"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3282CB" w14:textId="50C80E8E" w:rsidR="004A1A08" w:rsidRPr="00ED6828" w:rsidRDefault="004A1A08" w:rsidP="004A1A08">
                                <w:pPr>
                                  <w:pStyle w:val="NoSpacing"/>
                                  <w:jc w:val="center"/>
                                  <w:rPr>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D7AA7BF" id="_x0000_s1057"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Bb68XiXQIAADQFAAAOAAAAAAAAAAAAAAAAAC4CAABkcnMvZTJvRG9jLnhtbFBL&#10;AQItABQABgAIAAAAIQDRS9Bu2QAAAAQBAAAPAAAAAAAAAAAAAAAAALcEAABkcnMvZG93bnJldi54&#10;bWxQSwUGAAAAAAQABADzAAAAvQUAAAAA&#10;" filled="f" stroked="f" strokeweight=".5pt">
                    <v:textbox style="mso-fit-shape-to-text:t" inset="0,0,0,0">
                      <w:txbxContent>
                        <w:p w14:paraId="733282CB" w14:textId="50C80E8E" w:rsidR="004A1A08" w:rsidRPr="00ED6828" w:rsidRDefault="004A1A08" w:rsidP="004A1A08">
                          <w:pPr>
                            <w:pStyle w:val="NoSpacing"/>
                            <w:jc w:val="center"/>
                            <w:rPr>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0B89A432" wp14:editId="3A6CCBC9">
                    <wp:simplePos x="0" y="0"/>
                    <wp:positionH relativeFrom="page">
                      <wp:posOffset>3009900</wp:posOffset>
                    </wp:positionH>
                    <wp:positionV relativeFrom="margin">
                      <wp:posOffset>322580</wp:posOffset>
                    </wp:positionV>
                    <wp:extent cx="4354195" cy="1120140"/>
                    <wp:effectExtent l="0" t="0" r="8255" b="3810"/>
                    <wp:wrapNone/>
                    <wp:docPr id="382156635" name="Text Box 3"/>
                    <wp:cNvGraphicFramePr/>
                    <a:graphic xmlns:a="http://schemas.openxmlformats.org/drawingml/2006/main">
                      <a:graphicData uri="http://schemas.microsoft.com/office/word/2010/wordprocessingShape">
                        <wps:wsp>
                          <wps:cNvSpPr txBox="1"/>
                          <wps:spPr>
                            <a:xfrm>
                              <a:off x="0" y="0"/>
                              <a:ext cx="4354195"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5912ED" w14:textId="078F3707" w:rsidR="004A1A08" w:rsidRPr="0029603D" w:rsidRDefault="004A1A08" w:rsidP="004A1A08">
                                <w:pPr>
                                  <w:pStyle w:val="NoSpacing"/>
                                  <w:jc w:val="center"/>
                                  <w:rPr>
                                    <w:rFonts w:asciiTheme="majorHAnsi" w:eastAsiaTheme="majorEastAsia" w:hAnsiTheme="majorHAnsi" w:cstheme="majorBidi"/>
                                    <w:color w:val="262626" w:themeColor="text1" w:themeTint="D9"/>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B89A432" id="_x0000_s1058" type="#_x0000_t202" style="position:absolute;margin-left:237pt;margin-top:25.4pt;width:342.85pt;height:88.2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" filled="f" stroked="f" strokeweight=".5pt">
                    <v:textbox inset="0,0,0,0">
                      <w:txbxContent>
                        <w:p w14:paraId="1E5912ED" w14:textId="078F3707" w:rsidR="004A1A08" w:rsidRPr="0029603D" w:rsidRDefault="004A1A08" w:rsidP="004A1A08">
                          <w:pPr>
                            <w:pStyle w:val="NoSpacing"/>
                            <w:jc w:val="center"/>
                            <w:rPr>
                              <w:rFonts w:asciiTheme="majorHAnsi" w:eastAsiaTheme="majorEastAsia" w:hAnsiTheme="majorHAnsi" w:cstheme="majorBidi"/>
                              <w:color w:val="262626" w:themeColor="text1" w:themeTint="D9"/>
                              <w:sz w:val="40"/>
                              <w:szCs w:val="40"/>
                            </w:rPr>
                          </w:pPr>
                        </w:p>
                      </w:txbxContent>
                    </v:textbox>
                    <w10:wrap anchorx="page" anchory="margin"/>
                  </v:shape>
                </w:pict>
              </mc:Fallback>
            </mc:AlternateContent>
          </w:r>
        </w:p>
        <w:p w14:paraId="66067980" w14:textId="19B1FE01" w:rsidR="004A1A08" w:rsidRDefault="004A1A08" w:rsidP="00393028">
          <w:pPr>
            <w:pStyle w:val="Heading1"/>
          </w:pPr>
          <w:bookmarkStart w:id="9" w:name="_Toc226543218"/>
          <w:r>
            <w:t>Part 2</w:t>
          </w:r>
          <w:bookmarkEnd w:id="9"/>
        </w:p>
        <w:p w14:paraId="5B2D3F97" w14:textId="77777777" w:rsidR="00393028" w:rsidRDefault="00393028" w:rsidP="00393028"/>
        <w:p w14:paraId="13A5477B" w14:textId="77777777" w:rsidR="007D7476" w:rsidRDefault="007D7476" w:rsidP="007D7476">
          <w:pPr>
            <w:pStyle w:val="Heading1"/>
          </w:pPr>
          <w:bookmarkStart w:id="10" w:name="_Toc226543219"/>
          <w:r w:rsidRPr="007D7476">
            <w:t>Introduction</w:t>
          </w:r>
          <w:bookmarkEnd w:id="10"/>
        </w:p>
        <w:p w14:paraId="1EEA398F" w14:textId="77777777" w:rsidR="007D7476" w:rsidRPr="007D7476" w:rsidRDefault="007D7476" w:rsidP="007D7476"/>
        <w:p w14:paraId="46B3EBA9" w14:textId="28DFB4BC" w:rsidR="007D7476" w:rsidRPr="007D7476" w:rsidRDefault="007D7476" w:rsidP="007D7476">
          <w:pPr>
            <w:spacing w:line="360" w:lineRule="auto"/>
            <w:rPr>
              <w:sz w:val="24"/>
              <w:szCs w:val="24"/>
            </w:rPr>
          </w:pPr>
          <w:r w:rsidRPr="007D7476">
            <w:rPr>
              <w:sz w:val="24"/>
              <w:szCs w:val="24"/>
            </w:rPr>
            <w:t>Artificial intelligence (</w:t>
          </w:r>
          <w:r w:rsidR="004D1309">
            <w:rPr>
              <w:sz w:val="24"/>
              <w:szCs w:val="24"/>
            </w:rPr>
            <w:t xml:space="preserve">Perplexity </w:t>
          </w:r>
          <w:r w:rsidRPr="007D7476">
            <w:rPr>
              <w:sz w:val="24"/>
              <w:szCs w:val="24"/>
            </w:rPr>
            <w:t xml:space="preserve">AI) was used throughout the development of the proposed innovation for Seren </w:t>
          </w:r>
          <w:proofErr w:type="spellStart"/>
          <w:r w:rsidRPr="007D7476">
            <w:rPr>
              <w:sz w:val="24"/>
              <w:szCs w:val="24"/>
            </w:rPr>
            <w:t>Coffi</w:t>
          </w:r>
          <w:proofErr w:type="spellEnd"/>
          <w:r w:rsidRPr="007D7476">
            <w:rPr>
              <w:sz w:val="24"/>
              <w:szCs w:val="24"/>
            </w:rPr>
            <w:t>. Rather than generating a completely new idea, I used AI to support the development, refinement and evaluation of an initial concept. The process involved multiple prompts and responses (see Appendices 2–23), which demonstrate how the idea evolved over time through an iterative process.</w:t>
          </w:r>
        </w:p>
        <w:p w14:paraId="7F649226" w14:textId="77777777" w:rsidR="007D7476" w:rsidRPr="007D7476" w:rsidRDefault="007D7476" w:rsidP="007D7476">
          <w:pPr>
            <w:spacing w:line="360" w:lineRule="auto"/>
            <w:rPr>
              <w:sz w:val="24"/>
              <w:szCs w:val="24"/>
            </w:rPr>
          </w:pPr>
          <w:r w:rsidRPr="007D7476">
            <w:rPr>
              <w:sz w:val="24"/>
              <w:szCs w:val="24"/>
            </w:rPr>
            <w:t>This approach allowed me to gradually improve the idea by testing different perspectives, refining assumptions and identifying weaknesses. In this section, I evaluate how AI contributed to different stages of the innovation process, including idea development, refinement and critical evaluation, while also reflecting on its limitations and the role of my own judgement.</w:t>
          </w:r>
        </w:p>
        <w:p w14:paraId="5047C140" w14:textId="1554EBC0" w:rsidR="007D7476" w:rsidRPr="007D7476" w:rsidRDefault="007D7476" w:rsidP="007D7476"/>
        <w:p w14:paraId="6BCDA16B" w14:textId="7250F970" w:rsidR="007D7476" w:rsidRDefault="007D7476" w:rsidP="007D7476">
          <w:pPr>
            <w:pStyle w:val="Heading1"/>
          </w:pPr>
          <w:bookmarkStart w:id="11" w:name="_Toc226543220"/>
          <w:r>
            <w:t xml:space="preserve">Using Perplexity </w:t>
          </w:r>
          <w:r w:rsidRPr="007D7476">
            <w:t>AI in Idea Development</w:t>
          </w:r>
          <w:bookmarkEnd w:id="11"/>
        </w:p>
        <w:p w14:paraId="5FFB400B" w14:textId="77777777" w:rsidR="007D7476" w:rsidRPr="007D7476" w:rsidRDefault="007D7476" w:rsidP="007D7476"/>
        <w:p w14:paraId="4AB678A9" w14:textId="77777777" w:rsidR="007D7476" w:rsidRPr="007D7476" w:rsidRDefault="007D7476" w:rsidP="007D7476">
          <w:pPr>
            <w:spacing w:line="360" w:lineRule="auto"/>
            <w:rPr>
              <w:sz w:val="24"/>
              <w:szCs w:val="24"/>
            </w:rPr>
          </w:pPr>
          <w:r w:rsidRPr="007D7476">
            <w:rPr>
              <w:sz w:val="24"/>
              <w:szCs w:val="24"/>
            </w:rPr>
            <w:t xml:space="preserve">At the beginning of the process, I used AI to explore how the situation of Seren </w:t>
          </w:r>
          <w:proofErr w:type="spellStart"/>
          <w:r w:rsidRPr="007D7476">
            <w:rPr>
              <w:sz w:val="24"/>
              <w:szCs w:val="24"/>
            </w:rPr>
            <w:t>Coffi</w:t>
          </w:r>
          <w:proofErr w:type="spellEnd"/>
          <w:r w:rsidRPr="007D7476">
            <w:rPr>
              <w:sz w:val="24"/>
              <w:szCs w:val="24"/>
            </w:rPr>
            <w:t xml:space="preserve"> could be improved. The initial prompt (Appendix 2) outlined the case study in detail, including financial pressures, operational inefficiencies and increased competition. It also included a </w:t>
          </w:r>
          <w:r w:rsidRPr="007D7476">
            <w:rPr>
              <w:sz w:val="24"/>
              <w:szCs w:val="24"/>
            </w:rPr>
            <w:lastRenderedPageBreak/>
            <w:t>basic idea of introducing a lean brunch model. The corresponding AI response (Appendix 3) provided suggestions to improve and structure this concept.</w:t>
          </w:r>
        </w:p>
        <w:p w14:paraId="553FCFB9" w14:textId="15E3B976" w:rsidR="007D7476" w:rsidRPr="007D7476" w:rsidRDefault="007D7476" w:rsidP="007D7476">
          <w:pPr>
            <w:spacing w:line="360" w:lineRule="auto"/>
            <w:rPr>
              <w:sz w:val="24"/>
              <w:szCs w:val="24"/>
            </w:rPr>
          </w:pPr>
          <w:r w:rsidRPr="007D7476">
            <w:rPr>
              <w:sz w:val="24"/>
              <w:szCs w:val="24"/>
            </w:rPr>
            <w:t>This shows that I used</w:t>
          </w:r>
          <w:r w:rsidR="004D1309">
            <w:rPr>
              <w:sz w:val="24"/>
              <w:szCs w:val="24"/>
            </w:rPr>
            <w:t xml:space="preserve"> Perplexity</w:t>
          </w:r>
          <w:r w:rsidRPr="007D7476">
            <w:rPr>
              <w:sz w:val="24"/>
              <w:szCs w:val="24"/>
            </w:rPr>
            <w:t xml:space="preserve"> AI to develop and challenge my own initial thinking, rather than relying on it to generate ideas independently. This reflects the iterative nature of innovation, where ideas evolve through continuous improvement rather than sudden creation (Tidd and Bessant, 2018).</w:t>
          </w:r>
        </w:p>
        <w:p w14:paraId="0C10CE5E" w14:textId="12EEE1D8" w:rsidR="007D7476" w:rsidRPr="007D7476" w:rsidRDefault="004D1309" w:rsidP="007D7476">
          <w:pPr>
            <w:spacing w:line="360" w:lineRule="auto"/>
            <w:rPr>
              <w:sz w:val="24"/>
              <w:szCs w:val="24"/>
            </w:rPr>
          </w:pPr>
          <w:r>
            <w:rPr>
              <w:sz w:val="24"/>
              <w:szCs w:val="24"/>
            </w:rPr>
            <w:t>Perplexity</w:t>
          </w:r>
          <w:r w:rsidR="007D7476" w:rsidRPr="007D7476">
            <w:rPr>
              <w:sz w:val="24"/>
              <w:szCs w:val="24"/>
            </w:rPr>
            <w:t xml:space="preserve"> AI response (Appendix 3) helped me clarify key aspects of the idea, particularly the importance of simplicity, efficiency and alignment with the café’s identity. For example, it reinforced the need to keep the menu limited and manageable, which directly influenced the final proposal.</w:t>
          </w:r>
        </w:p>
        <w:p w14:paraId="7BC99DAC" w14:textId="27E7EA50" w:rsidR="007D7476" w:rsidRPr="007D7476" w:rsidRDefault="007D7476" w:rsidP="007D7476">
          <w:pPr>
            <w:spacing w:line="360" w:lineRule="auto"/>
            <w:rPr>
              <w:sz w:val="24"/>
              <w:szCs w:val="24"/>
            </w:rPr>
          </w:pPr>
          <w:r w:rsidRPr="007D7476">
            <w:rPr>
              <w:sz w:val="24"/>
              <w:szCs w:val="24"/>
            </w:rPr>
            <w:t xml:space="preserve">A particularly important insight from this stage was the shift in focus </w:t>
          </w:r>
          <w:r w:rsidR="00D800D0">
            <w:rPr>
              <w:sz w:val="24"/>
              <w:szCs w:val="24"/>
            </w:rPr>
            <w:t>from demand generation to value capture</w:t>
          </w:r>
          <w:r w:rsidRPr="007D7476">
            <w:rPr>
              <w:sz w:val="24"/>
              <w:szCs w:val="24"/>
            </w:rPr>
            <w:t xml:space="preserve">. Initially, I was mainly focused on increasing revenue by adding food. However, the AI response helped me recognise that Seren </w:t>
          </w:r>
          <w:proofErr w:type="spellStart"/>
          <w:r w:rsidRPr="007D7476">
            <w:rPr>
              <w:sz w:val="24"/>
              <w:szCs w:val="24"/>
            </w:rPr>
            <w:t>Coffi</w:t>
          </w:r>
          <w:proofErr w:type="spellEnd"/>
          <w:r w:rsidRPr="007D7476">
            <w:rPr>
              <w:sz w:val="24"/>
              <w:szCs w:val="24"/>
            </w:rPr>
            <w:t xml:space="preserve"> already has strong customer </w:t>
          </w:r>
          <w:r w:rsidR="00D800D0" w:rsidRPr="007D7476">
            <w:rPr>
              <w:sz w:val="24"/>
              <w:szCs w:val="24"/>
            </w:rPr>
            <w:t>demand but</w:t>
          </w:r>
          <w:r w:rsidRPr="007D7476">
            <w:rPr>
              <w:sz w:val="24"/>
              <w:szCs w:val="24"/>
            </w:rPr>
            <w:t xml:space="preserve"> does not convert this into sufficient revenue. This aligns with Teece (2010), who argues that capturing value is essential for business sustainability.</w:t>
          </w:r>
        </w:p>
        <w:p w14:paraId="00B2D22A" w14:textId="45BDC87F" w:rsidR="007D7476" w:rsidRPr="007D7476" w:rsidRDefault="004D1309" w:rsidP="007D7476">
          <w:pPr>
            <w:spacing w:line="360" w:lineRule="auto"/>
            <w:rPr>
              <w:sz w:val="24"/>
              <w:szCs w:val="24"/>
            </w:rPr>
          </w:pPr>
          <w:r>
            <w:rPr>
              <w:sz w:val="24"/>
              <w:szCs w:val="24"/>
            </w:rPr>
            <w:t xml:space="preserve">Perplexity </w:t>
          </w:r>
          <w:r w:rsidR="007D7476" w:rsidRPr="007D7476">
            <w:rPr>
              <w:sz w:val="24"/>
              <w:szCs w:val="24"/>
            </w:rPr>
            <w:t>AI also encouraged a lean</w:t>
          </w:r>
          <w:r w:rsidR="00D800D0">
            <w:rPr>
              <w:sz w:val="24"/>
              <w:szCs w:val="24"/>
            </w:rPr>
            <w:t xml:space="preserve">, cautious approach (Appendix 3), suggesting that the idea </w:t>
          </w:r>
          <w:r w:rsidR="007D7476" w:rsidRPr="007D7476">
            <w:rPr>
              <w:sz w:val="24"/>
              <w:szCs w:val="24"/>
            </w:rPr>
            <w:t>be tested gradually and implemented with minimal investment. This influenced my decision to include phased implementation and low-cost equipment in the final model.</w:t>
          </w:r>
        </w:p>
        <w:p w14:paraId="67354057" w14:textId="6ECA9276" w:rsidR="007D7476" w:rsidRPr="007D7476" w:rsidRDefault="007D7476" w:rsidP="007D7476"/>
        <w:p w14:paraId="00F23475" w14:textId="73FF5307" w:rsidR="007D7476" w:rsidRDefault="007D7476" w:rsidP="007D7476">
          <w:pPr>
            <w:pStyle w:val="Heading1"/>
          </w:pPr>
          <w:bookmarkStart w:id="12" w:name="_Toc226543221"/>
          <w:r>
            <w:t xml:space="preserve">Using Perplexity </w:t>
          </w:r>
          <w:r w:rsidRPr="007D7476">
            <w:t>AI in Idea Refinement</w:t>
          </w:r>
          <w:bookmarkEnd w:id="12"/>
        </w:p>
        <w:p w14:paraId="059FDA01" w14:textId="77777777" w:rsidR="007D7476" w:rsidRPr="007D7476" w:rsidRDefault="007D7476" w:rsidP="007D7476"/>
        <w:p w14:paraId="66D32C31" w14:textId="717DDF4D" w:rsidR="007D7476" w:rsidRPr="007D7476" w:rsidRDefault="007D7476" w:rsidP="007D7476">
          <w:pPr>
            <w:spacing w:line="360" w:lineRule="auto"/>
            <w:rPr>
              <w:sz w:val="24"/>
              <w:szCs w:val="24"/>
            </w:rPr>
          </w:pPr>
          <w:r w:rsidRPr="007D7476">
            <w:rPr>
              <w:sz w:val="24"/>
              <w:szCs w:val="24"/>
            </w:rPr>
            <w:t>After developing the initial idea, I used additional prompts (Appendices 4, 6</w:t>
          </w:r>
          <w:r w:rsidR="00D800D0">
            <w:rPr>
              <w:sz w:val="24"/>
              <w:szCs w:val="24"/>
            </w:rPr>
            <w:t>, and 8) to refine and further improve the concept</w:t>
          </w:r>
          <w:r w:rsidRPr="007D7476">
            <w:rPr>
              <w:sz w:val="24"/>
              <w:szCs w:val="24"/>
            </w:rPr>
            <w:t>. The corresponding AI responses (Appendices 5, 7 and 9) focused on strengthening the idea and making it more realistic.</w:t>
          </w:r>
        </w:p>
        <w:p w14:paraId="4E533CC7" w14:textId="2758A24A" w:rsidR="007D7476" w:rsidRPr="007D7476" w:rsidRDefault="007D7476" w:rsidP="007D7476">
          <w:pPr>
            <w:spacing w:line="360" w:lineRule="auto"/>
            <w:rPr>
              <w:sz w:val="24"/>
              <w:szCs w:val="24"/>
            </w:rPr>
          </w:pPr>
          <w:r w:rsidRPr="007D7476">
            <w:rPr>
              <w:sz w:val="24"/>
              <w:szCs w:val="24"/>
            </w:rPr>
            <w:t xml:space="preserve">At this stage, I used </w:t>
          </w:r>
          <w:r w:rsidR="004D1309">
            <w:rPr>
              <w:sz w:val="24"/>
              <w:szCs w:val="24"/>
            </w:rPr>
            <w:t xml:space="preserve">Perplexity </w:t>
          </w:r>
          <w:r w:rsidRPr="007D7476">
            <w:rPr>
              <w:sz w:val="24"/>
              <w:szCs w:val="24"/>
            </w:rPr>
            <w:t xml:space="preserve">AI more strategically, asking more specific and targeted questions. This improved the quality of the responses and made them more relevant. A key development was the emphasis on differentiation and identity. The AI responses (Appendices 5 and 7) highlighted that Seren </w:t>
          </w:r>
          <w:proofErr w:type="spellStart"/>
          <w:r w:rsidRPr="007D7476">
            <w:rPr>
              <w:sz w:val="24"/>
              <w:szCs w:val="24"/>
            </w:rPr>
            <w:t>Coffi</w:t>
          </w:r>
          <w:proofErr w:type="spellEnd"/>
          <w:r w:rsidRPr="007D7476">
            <w:rPr>
              <w:sz w:val="24"/>
              <w:szCs w:val="24"/>
            </w:rPr>
            <w:t xml:space="preserve"> should not imitate competitors, but should build on its existing strengths, such as its community focus and ethical values. This reflects </w:t>
          </w:r>
          <w:r w:rsidRPr="007D7476">
            <w:rPr>
              <w:sz w:val="24"/>
              <w:szCs w:val="24"/>
            </w:rPr>
            <w:lastRenderedPageBreak/>
            <w:t>Porter’s (1985) view that small businesses achieve competitive advantage through differentiation.</w:t>
          </w:r>
        </w:p>
        <w:p w14:paraId="6A4F6F97" w14:textId="4BF03D84" w:rsidR="007D7476" w:rsidRPr="007D7476" w:rsidRDefault="004D1309" w:rsidP="007D7476">
          <w:pPr>
            <w:spacing w:line="360" w:lineRule="auto"/>
            <w:rPr>
              <w:sz w:val="24"/>
              <w:szCs w:val="24"/>
            </w:rPr>
          </w:pPr>
          <w:r>
            <w:rPr>
              <w:sz w:val="24"/>
              <w:szCs w:val="24"/>
            </w:rPr>
            <w:t xml:space="preserve">Perplexity </w:t>
          </w:r>
          <w:r w:rsidR="007D7476" w:rsidRPr="007D7476">
            <w:rPr>
              <w:sz w:val="24"/>
              <w:szCs w:val="24"/>
            </w:rPr>
            <w:t xml:space="preserve">AI also helped me understand the importance of focus and discipline in innovation. The responses (Appendix 9) encouraged a simplified menu and </w:t>
          </w:r>
          <w:r w:rsidR="00D800D0">
            <w:rPr>
              <w:sz w:val="24"/>
              <w:szCs w:val="24"/>
            </w:rPr>
            <w:t>more efficient processes, reducing complexity and making</w:t>
          </w:r>
          <w:r w:rsidR="007D7476" w:rsidRPr="007D7476">
            <w:rPr>
              <w:sz w:val="24"/>
              <w:szCs w:val="24"/>
            </w:rPr>
            <w:t xml:space="preserve"> the idea more feasible. This changed my perspective, as I began to see innovation not as expansion, but as refinement and optimisation (Trott, 2016).</w:t>
          </w:r>
        </w:p>
        <w:p w14:paraId="0478D0C5" w14:textId="77777777" w:rsidR="007D7476" w:rsidRPr="007D7476" w:rsidRDefault="007D7476" w:rsidP="007D7476">
          <w:pPr>
            <w:spacing w:line="360" w:lineRule="auto"/>
            <w:rPr>
              <w:sz w:val="24"/>
              <w:szCs w:val="24"/>
            </w:rPr>
          </w:pPr>
          <w:r w:rsidRPr="007D7476">
            <w:rPr>
              <w:sz w:val="24"/>
              <w:szCs w:val="24"/>
            </w:rPr>
            <w:t>In addition, AI supported the structuring of my ideas by breaking them into key components, such as operations, menu design and revenue streams (Appendices 5–9). This made it easier to translate the concept into a coherent business model.</w:t>
          </w:r>
        </w:p>
        <w:p w14:paraId="29EDD209" w14:textId="508542EE" w:rsidR="007D7476" w:rsidRPr="007D7476" w:rsidRDefault="007D7476" w:rsidP="007D7476">
          <w:pPr>
            <w:spacing w:line="360" w:lineRule="auto"/>
            <w:rPr>
              <w:sz w:val="24"/>
              <w:szCs w:val="24"/>
            </w:rPr>
          </w:pPr>
          <w:r w:rsidRPr="007D7476">
            <w:rPr>
              <w:sz w:val="24"/>
              <w:szCs w:val="24"/>
            </w:rPr>
            <w:t xml:space="preserve">However, I also recognised that the responses were still relatively general. While they provided useful direction, they did not fully </w:t>
          </w:r>
          <w:r w:rsidR="00D800D0">
            <w:rPr>
              <w:sz w:val="24"/>
              <w:szCs w:val="24"/>
            </w:rPr>
            <w:t xml:space="preserve">account for Seren </w:t>
          </w:r>
          <w:proofErr w:type="spellStart"/>
          <w:r w:rsidR="00D800D0">
            <w:rPr>
              <w:sz w:val="24"/>
              <w:szCs w:val="24"/>
            </w:rPr>
            <w:t>Coffi's</w:t>
          </w:r>
          <w:proofErr w:type="spellEnd"/>
          <w:r w:rsidR="00D800D0">
            <w:rPr>
              <w:sz w:val="24"/>
              <w:szCs w:val="24"/>
            </w:rPr>
            <w:t xml:space="preserve"> specific constraints</w:t>
          </w:r>
          <w:r w:rsidRPr="007D7476">
            <w:rPr>
              <w:sz w:val="24"/>
              <w:szCs w:val="24"/>
            </w:rPr>
            <w:t>. This required me to critically evaluate and adapt the suggestions.</w:t>
          </w:r>
        </w:p>
        <w:p w14:paraId="239F6D27" w14:textId="38409340" w:rsidR="007D7476" w:rsidRPr="007D7476" w:rsidRDefault="007D7476" w:rsidP="007D7476"/>
        <w:p w14:paraId="362B2864" w14:textId="2A3DFFA5" w:rsidR="007D7476" w:rsidRDefault="007D7476" w:rsidP="007D7476">
          <w:pPr>
            <w:pStyle w:val="Heading1"/>
          </w:pPr>
          <w:bookmarkStart w:id="13" w:name="_Toc226543222"/>
          <w:r>
            <w:t xml:space="preserve">Using Perplexity </w:t>
          </w:r>
          <w:r w:rsidRPr="007D7476">
            <w:t>AI in Evaluation and Critical Thinking</w:t>
          </w:r>
          <w:bookmarkEnd w:id="13"/>
        </w:p>
        <w:p w14:paraId="386EB80D" w14:textId="77777777" w:rsidR="007D7476" w:rsidRPr="007D7476" w:rsidRDefault="007D7476" w:rsidP="007D7476"/>
        <w:p w14:paraId="30B95926" w14:textId="5020BD45" w:rsidR="007D7476" w:rsidRPr="007D7476" w:rsidRDefault="007D7476" w:rsidP="007D7476">
          <w:pPr>
            <w:spacing w:line="360" w:lineRule="auto"/>
            <w:rPr>
              <w:sz w:val="24"/>
              <w:szCs w:val="24"/>
            </w:rPr>
          </w:pPr>
          <w:r w:rsidRPr="007D7476">
            <w:rPr>
              <w:sz w:val="24"/>
              <w:szCs w:val="24"/>
            </w:rPr>
            <w:t xml:space="preserve">In the later stages, I used </w:t>
          </w:r>
          <w:r w:rsidR="004D1309">
            <w:rPr>
              <w:sz w:val="24"/>
              <w:szCs w:val="24"/>
            </w:rPr>
            <w:t xml:space="preserve">Perplexity </w:t>
          </w:r>
          <w:r w:rsidRPr="007D7476">
            <w:rPr>
              <w:sz w:val="24"/>
              <w:szCs w:val="24"/>
            </w:rPr>
            <w:t>AI to evaluate the idea and identify potential risks and weaknesses (Appendices 10, 12, 14, 16, 18 and 20). The corresponding responses (Appendices 11, 13, 15, 17, 19 and 21) provided useful insights into potential challenges.</w:t>
          </w:r>
        </w:p>
        <w:p w14:paraId="519DD1F5" w14:textId="7782D77C" w:rsidR="007D7476" w:rsidRPr="007D7476" w:rsidRDefault="007D7476" w:rsidP="007D7476">
          <w:pPr>
            <w:spacing w:line="360" w:lineRule="auto"/>
            <w:rPr>
              <w:sz w:val="24"/>
              <w:szCs w:val="24"/>
            </w:rPr>
          </w:pPr>
          <w:r w:rsidRPr="007D7476">
            <w:rPr>
              <w:sz w:val="24"/>
              <w:szCs w:val="24"/>
            </w:rPr>
            <w:t>AI helped identify key risks</w:t>
          </w:r>
          <w:r w:rsidR="00D800D0">
            <w:rPr>
              <w:sz w:val="24"/>
              <w:szCs w:val="24"/>
            </w:rPr>
            <w:t>, including operational complexity, staff capacity,</w:t>
          </w:r>
          <w:r w:rsidRPr="007D7476">
            <w:rPr>
              <w:sz w:val="24"/>
              <w:szCs w:val="24"/>
            </w:rPr>
            <w:t xml:space="preserve"> and financial limitations. These insights were directly used in the development of the feasibility and risk analysis in Part 1. For example, the emphasis on internal barriers (Appendix 11) </w:t>
          </w:r>
          <w:r w:rsidR="00D800D0">
            <w:rPr>
              <w:sz w:val="24"/>
              <w:szCs w:val="24"/>
            </w:rPr>
            <w:t>aligns with Lewin’s Force Field Analysis (Lewin, 1951), in which</w:t>
          </w:r>
          <w:r w:rsidRPr="007D7476">
            <w:rPr>
              <w:sz w:val="24"/>
              <w:szCs w:val="24"/>
            </w:rPr>
            <w:t xml:space="preserve"> restraining forces are mainly organisational.</w:t>
          </w:r>
        </w:p>
        <w:p w14:paraId="2E8C84F6" w14:textId="77777777" w:rsidR="007D7476" w:rsidRPr="007D7476" w:rsidRDefault="007D7476" w:rsidP="007D7476">
          <w:pPr>
            <w:spacing w:line="360" w:lineRule="auto"/>
            <w:rPr>
              <w:sz w:val="24"/>
              <w:szCs w:val="24"/>
            </w:rPr>
          </w:pPr>
          <w:r w:rsidRPr="007D7476">
            <w:rPr>
              <w:sz w:val="24"/>
              <w:szCs w:val="24"/>
            </w:rPr>
            <w:t>AI also contributed to my understanding that the main challenge is implementation rather than idea generation. This insight (Appendix 15) aligns with Greiner’s (1972) model, which highlights the need for structure and coordination as organisations grow.</w:t>
          </w:r>
        </w:p>
        <w:p w14:paraId="5FD5ACDA" w14:textId="6F7B8029" w:rsidR="007D7476" w:rsidRPr="007D7476" w:rsidRDefault="007D7476" w:rsidP="007D7476">
          <w:pPr>
            <w:spacing w:line="360" w:lineRule="auto"/>
            <w:rPr>
              <w:sz w:val="24"/>
              <w:szCs w:val="24"/>
            </w:rPr>
          </w:pPr>
          <w:r w:rsidRPr="007D7476">
            <w:rPr>
              <w:sz w:val="24"/>
              <w:szCs w:val="24"/>
            </w:rPr>
            <w:lastRenderedPageBreak/>
            <w:t>At this stage, I used</w:t>
          </w:r>
          <w:r w:rsidR="004D1309">
            <w:rPr>
              <w:sz w:val="24"/>
              <w:szCs w:val="24"/>
            </w:rPr>
            <w:t xml:space="preserve"> Perplexity</w:t>
          </w:r>
          <w:r w:rsidRPr="007D7476">
            <w:rPr>
              <w:sz w:val="24"/>
              <w:szCs w:val="24"/>
            </w:rPr>
            <w:t xml:space="preserve"> AI more critically by questioning its outputs and comparing them with theory. This helped me move from simply using AI to engaging with it analytically, which strengthened the overall quality of the work.</w:t>
          </w:r>
        </w:p>
        <w:p w14:paraId="23551F15" w14:textId="77777777" w:rsidR="007D7476" w:rsidRPr="007D7476" w:rsidRDefault="007D7476" w:rsidP="007D7476">
          <w:pPr>
            <w:spacing w:line="360" w:lineRule="auto"/>
            <w:rPr>
              <w:sz w:val="24"/>
              <w:szCs w:val="24"/>
            </w:rPr>
          </w:pPr>
          <w:r w:rsidRPr="007D7476">
            <w:rPr>
              <w:sz w:val="24"/>
              <w:szCs w:val="24"/>
            </w:rPr>
            <w:t xml:space="preserve">However, AI still did not provide fully context-specific evaluation. It identified general risks, but I needed to interpret how these would apply to Seren </w:t>
          </w:r>
          <w:proofErr w:type="spellStart"/>
          <w:r w:rsidRPr="007D7476">
            <w:rPr>
              <w:sz w:val="24"/>
              <w:szCs w:val="24"/>
            </w:rPr>
            <w:t>Coffi</w:t>
          </w:r>
          <w:proofErr w:type="spellEnd"/>
          <w:r w:rsidRPr="007D7476">
            <w:rPr>
              <w:sz w:val="24"/>
              <w:szCs w:val="24"/>
            </w:rPr>
            <w:t>.</w:t>
          </w:r>
        </w:p>
        <w:p w14:paraId="13963416" w14:textId="6B42905E" w:rsidR="007D7476" w:rsidRPr="007D7476" w:rsidRDefault="007D7476" w:rsidP="007D7476"/>
        <w:p w14:paraId="0458E01A" w14:textId="19AB1C39" w:rsidR="007D7476" w:rsidRDefault="007D7476" w:rsidP="007D7476">
          <w:pPr>
            <w:pStyle w:val="Heading1"/>
          </w:pPr>
          <w:bookmarkStart w:id="14" w:name="_Toc226543223"/>
          <w:r w:rsidRPr="007D7476">
            <w:t xml:space="preserve">Strengths of Using </w:t>
          </w:r>
          <w:r>
            <w:t xml:space="preserve">Perplexity </w:t>
          </w:r>
          <w:r w:rsidRPr="007D7476">
            <w:t>AI</w:t>
          </w:r>
          <w:bookmarkEnd w:id="14"/>
        </w:p>
        <w:p w14:paraId="7D9C8B83" w14:textId="77777777" w:rsidR="007D7476" w:rsidRPr="007D7476" w:rsidRDefault="007D7476" w:rsidP="007D7476"/>
        <w:p w14:paraId="6099EA15" w14:textId="38867DB1" w:rsidR="007D7476" w:rsidRPr="007D7476" w:rsidRDefault="007D7476" w:rsidP="007D7476">
          <w:pPr>
            <w:spacing w:line="360" w:lineRule="auto"/>
            <w:rPr>
              <w:sz w:val="24"/>
              <w:szCs w:val="24"/>
            </w:rPr>
          </w:pPr>
          <w:r w:rsidRPr="007D7476">
            <w:rPr>
              <w:sz w:val="24"/>
              <w:szCs w:val="24"/>
            </w:rPr>
            <w:t xml:space="preserve">From my experience, </w:t>
          </w:r>
          <w:r w:rsidR="004D1309">
            <w:rPr>
              <w:sz w:val="24"/>
              <w:szCs w:val="24"/>
            </w:rPr>
            <w:t xml:space="preserve">Perplexity </w:t>
          </w:r>
          <w:r w:rsidRPr="007D7476">
            <w:rPr>
              <w:sz w:val="24"/>
              <w:szCs w:val="24"/>
            </w:rPr>
            <w:t xml:space="preserve">AI was particularly useful for structuring, refining and evaluating ideas. It helped me organise my thinking more clearly and move from a basic concept to a more developed and realistic solution. </w:t>
          </w:r>
          <w:r w:rsidR="00D800D0" w:rsidRPr="007D7476">
            <w:rPr>
              <w:sz w:val="24"/>
              <w:szCs w:val="24"/>
            </w:rPr>
            <w:t>AI</w:t>
          </w:r>
          <w:r w:rsidRPr="007D7476">
            <w:rPr>
              <w:sz w:val="24"/>
              <w:szCs w:val="24"/>
            </w:rPr>
            <w:t xml:space="preserve"> supported the transition from an initial idea </w:t>
          </w:r>
          <w:r w:rsidR="00D800D0">
            <w:rPr>
              <w:sz w:val="24"/>
              <w:szCs w:val="24"/>
            </w:rPr>
            <w:t>to a structured innovation model by breaking down key elements, such as operations, value creation,</w:t>
          </w:r>
          <w:r w:rsidRPr="007D7476">
            <w:rPr>
              <w:sz w:val="24"/>
              <w:szCs w:val="24"/>
            </w:rPr>
            <w:t xml:space="preserve"> and revenue generation.</w:t>
          </w:r>
        </w:p>
        <w:p w14:paraId="0BB62104" w14:textId="77777777" w:rsidR="007D7476" w:rsidRPr="007D7476" w:rsidRDefault="007D7476" w:rsidP="007D7476">
          <w:pPr>
            <w:spacing w:line="360" w:lineRule="auto"/>
            <w:rPr>
              <w:sz w:val="24"/>
              <w:szCs w:val="24"/>
            </w:rPr>
          </w:pPr>
          <w:r w:rsidRPr="007D7476">
            <w:rPr>
              <w:sz w:val="24"/>
              <w:szCs w:val="24"/>
            </w:rPr>
            <w:t>Another key strength was speed and efficiency. By using multiple prompts (Appendices 2–21), I was able to explore different aspects of the idea quickly and iteratively. This allowed me to test different approaches, refine assumptions and improve the concept in a relatively short time. As a result, the innovation process became more flexible and dynamic.</w:t>
          </w:r>
        </w:p>
        <w:p w14:paraId="651D53D1" w14:textId="78A8FFD6" w:rsidR="007D7476" w:rsidRDefault="004D1309" w:rsidP="007D7476">
          <w:pPr>
            <w:spacing w:line="360" w:lineRule="auto"/>
            <w:rPr>
              <w:sz w:val="24"/>
              <w:szCs w:val="24"/>
            </w:rPr>
          </w:pPr>
          <w:r>
            <w:rPr>
              <w:sz w:val="24"/>
              <w:szCs w:val="24"/>
            </w:rPr>
            <w:t xml:space="preserve">Perplexity </w:t>
          </w:r>
          <w:r w:rsidR="007D7476" w:rsidRPr="007D7476">
            <w:rPr>
              <w:sz w:val="24"/>
              <w:szCs w:val="24"/>
            </w:rPr>
            <w:t>AI also encouraged critical thinking by identifying weaknesses and suggesting improvements (Appendices 11 and 15). This was particularly useful in moving beyond a purely descriptive idea towards a more balanced and realistic proposal. It helped me consider potential risks and limitations, which strengthened the overall quality of the analysis.</w:t>
          </w:r>
        </w:p>
        <w:p w14:paraId="3C1D2014" w14:textId="77777777" w:rsidR="0056483E" w:rsidRDefault="0056483E" w:rsidP="007D7476">
          <w:pPr>
            <w:spacing w:line="360" w:lineRule="auto"/>
            <w:rPr>
              <w:sz w:val="24"/>
              <w:szCs w:val="24"/>
            </w:rPr>
          </w:pPr>
        </w:p>
        <w:p w14:paraId="31257010" w14:textId="18B0E810" w:rsidR="007D7476" w:rsidRPr="007D7476" w:rsidRDefault="007D7476" w:rsidP="007D7476"/>
        <w:p w14:paraId="0448E850" w14:textId="09E9D26C" w:rsidR="007D7476" w:rsidRDefault="007D7476" w:rsidP="007D7476">
          <w:pPr>
            <w:pStyle w:val="Heading1"/>
          </w:pPr>
          <w:bookmarkStart w:id="15" w:name="_Toc226543224"/>
          <w:r w:rsidRPr="007D7476">
            <w:t>Limitations of</w:t>
          </w:r>
          <w:r>
            <w:t xml:space="preserve"> Perplexity</w:t>
          </w:r>
          <w:r w:rsidRPr="007D7476">
            <w:t xml:space="preserve"> AI</w:t>
          </w:r>
          <w:bookmarkEnd w:id="15"/>
        </w:p>
        <w:p w14:paraId="569B1F3A" w14:textId="77777777" w:rsidR="007D7476" w:rsidRPr="007D7476" w:rsidRDefault="007D7476" w:rsidP="007D7476"/>
        <w:p w14:paraId="7C04F803" w14:textId="0F828209" w:rsidR="007D7476" w:rsidRPr="007D7476" w:rsidRDefault="007D7476" w:rsidP="007D7476">
          <w:pPr>
            <w:spacing w:line="360" w:lineRule="auto"/>
            <w:rPr>
              <w:sz w:val="24"/>
              <w:szCs w:val="24"/>
            </w:rPr>
          </w:pPr>
          <w:r w:rsidRPr="007D7476">
            <w:rPr>
              <w:sz w:val="24"/>
              <w:szCs w:val="24"/>
            </w:rPr>
            <w:t xml:space="preserve">Despite these benefits, </w:t>
          </w:r>
          <w:r>
            <w:rPr>
              <w:sz w:val="24"/>
              <w:szCs w:val="24"/>
            </w:rPr>
            <w:t xml:space="preserve">Perplexity </w:t>
          </w:r>
          <w:r w:rsidRPr="007D7476">
            <w:rPr>
              <w:sz w:val="24"/>
              <w:szCs w:val="24"/>
            </w:rPr>
            <w:t xml:space="preserve">AI also had clear limitations. One of the main issues was that responses were often general rather than </w:t>
          </w:r>
          <w:r w:rsidR="00D800D0">
            <w:rPr>
              <w:sz w:val="24"/>
              <w:szCs w:val="24"/>
            </w:rPr>
            <w:t>context specific</w:t>
          </w:r>
          <w:r w:rsidRPr="007D7476">
            <w:rPr>
              <w:sz w:val="24"/>
              <w:szCs w:val="24"/>
            </w:rPr>
            <w:t xml:space="preserve">. While the suggestions were </w:t>
          </w:r>
          <w:r w:rsidRPr="007D7476">
            <w:rPr>
              <w:sz w:val="24"/>
              <w:szCs w:val="24"/>
            </w:rPr>
            <w:lastRenderedPageBreak/>
            <w:t xml:space="preserve">useful, they did not fully reflect </w:t>
          </w:r>
          <w:r w:rsidR="00D800D0">
            <w:rPr>
              <w:sz w:val="24"/>
              <w:szCs w:val="24"/>
            </w:rPr>
            <w:t xml:space="preserve">Seren </w:t>
          </w:r>
          <w:proofErr w:type="spellStart"/>
          <w:r w:rsidR="00D800D0">
            <w:rPr>
              <w:sz w:val="24"/>
              <w:szCs w:val="24"/>
            </w:rPr>
            <w:t>Coffi's</w:t>
          </w:r>
          <w:proofErr w:type="spellEnd"/>
          <w:r w:rsidR="00D800D0">
            <w:rPr>
              <w:sz w:val="24"/>
              <w:szCs w:val="24"/>
            </w:rPr>
            <w:t xml:space="preserve"> unique situation (e.g.,</w:t>
          </w:r>
          <w:r w:rsidRPr="007D7476">
            <w:rPr>
              <w:sz w:val="24"/>
              <w:szCs w:val="24"/>
            </w:rPr>
            <w:t xml:space="preserve"> Appendices 5 and 9). This meant that I needed to interpret, adapt and sometimes challenge the outputs.</w:t>
          </w:r>
        </w:p>
        <w:p w14:paraId="65AB78B5" w14:textId="09A928A2" w:rsidR="007D7476" w:rsidRPr="007D7476" w:rsidRDefault="007D7476" w:rsidP="007D7476">
          <w:pPr>
            <w:spacing w:line="360" w:lineRule="auto"/>
            <w:rPr>
              <w:sz w:val="24"/>
              <w:szCs w:val="24"/>
            </w:rPr>
          </w:pPr>
          <w:r w:rsidRPr="007D7476">
            <w:rPr>
              <w:sz w:val="24"/>
              <w:szCs w:val="24"/>
            </w:rPr>
            <w:t xml:space="preserve">AI also struggled to capture the </w:t>
          </w:r>
          <w:r w:rsidR="00D800D0">
            <w:rPr>
              <w:sz w:val="24"/>
              <w:szCs w:val="24"/>
            </w:rPr>
            <w:t>café's social and cultural dimensions</w:t>
          </w:r>
          <w:r w:rsidRPr="007D7476">
            <w:rPr>
              <w:sz w:val="24"/>
              <w:szCs w:val="24"/>
            </w:rPr>
            <w:t>, particularly its community identity and ethical values. These aspects are central to the business but require human understanding and contextual awareness, which AI cannot fully replicate.</w:t>
          </w:r>
        </w:p>
        <w:p w14:paraId="7E42AE10" w14:textId="290C95DB" w:rsidR="007D7476" w:rsidRDefault="007D7476" w:rsidP="007D7476">
          <w:pPr>
            <w:spacing w:line="360" w:lineRule="auto"/>
            <w:rPr>
              <w:sz w:val="24"/>
              <w:szCs w:val="24"/>
            </w:rPr>
          </w:pPr>
          <w:r w:rsidRPr="007D7476">
            <w:rPr>
              <w:sz w:val="24"/>
              <w:szCs w:val="24"/>
            </w:rPr>
            <w:t xml:space="preserve">In addition, </w:t>
          </w:r>
          <w:r w:rsidR="004D1309">
            <w:rPr>
              <w:sz w:val="24"/>
              <w:szCs w:val="24"/>
            </w:rPr>
            <w:t xml:space="preserve">Perplexity </w:t>
          </w:r>
          <w:r w:rsidRPr="007D7476">
            <w:rPr>
              <w:sz w:val="24"/>
              <w:szCs w:val="24"/>
            </w:rPr>
            <w:t>AI did not provide detailed operational or financial planning (Appendices 13 and 17). While it could suggest general strategies, it did not offer realistic cost structures or implementation details. These elements required independent research and critical analysis.</w:t>
          </w:r>
        </w:p>
        <w:p w14:paraId="34EFE4FC" w14:textId="77777777" w:rsidR="0056483E" w:rsidRPr="007D7476" w:rsidRDefault="0056483E" w:rsidP="0056483E">
          <w:pPr>
            <w:spacing w:line="360" w:lineRule="auto"/>
            <w:rPr>
              <w:sz w:val="24"/>
              <w:szCs w:val="24"/>
            </w:rPr>
          </w:pPr>
          <w:r w:rsidRPr="0056483E">
            <w:rPr>
              <w:sz w:val="24"/>
              <w:szCs w:val="24"/>
            </w:rPr>
            <w:t>This supports the view that AI can enhance decision-making by improving access to information and supporting analysis, while still requiring human judgement for final decisions (Gans et al., 2019).</w:t>
          </w:r>
        </w:p>
        <w:p w14:paraId="06097C3D" w14:textId="77777777" w:rsidR="0056483E" w:rsidRPr="007D7476" w:rsidRDefault="0056483E" w:rsidP="007D7476">
          <w:pPr>
            <w:spacing w:line="360" w:lineRule="auto"/>
            <w:rPr>
              <w:sz w:val="24"/>
              <w:szCs w:val="24"/>
            </w:rPr>
          </w:pPr>
        </w:p>
        <w:p w14:paraId="5F1C94BF" w14:textId="6C2BBB61" w:rsidR="007D7476" w:rsidRPr="007D7476" w:rsidRDefault="007D7476" w:rsidP="007D7476">
          <w:pPr>
            <w:spacing w:line="360" w:lineRule="auto"/>
            <w:rPr>
              <w:sz w:val="24"/>
              <w:szCs w:val="24"/>
            </w:rPr>
          </w:pPr>
        </w:p>
        <w:p w14:paraId="668343D1" w14:textId="497CEEB5" w:rsidR="007D7476" w:rsidRDefault="007D7476" w:rsidP="007D7476">
          <w:pPr>
            <w:pStyle w:val="Heading1"/>
          </w:pPr>
          <w:bookmarkStart w:id="16" w:name="_Toc226543225"/>
          <w:r w:rsidRPr="007D7476">
            <w:t>Human</w:t>
          </w:r>
          <w:r>
            <w:t xml:space="preserve"> And Perplexity </w:t>
          </w:r>
          <w:r w:rsidRPr="007D7476">
            <w:t>AI Collaboration</w:t>
          </w:r>
          <w:bookmarkEnd w:id="16"/>
        </w:p>
        <w:p w14:paraId="6701BC2F" w14:textId="77777777" w:rsidR="007D7476" w:rsidRPr="007D7476" w:rsidRDefault="007D7476" w:rsidP="007D7476"/>
        <w:p w14:paraId="54CDA05C" w14:textId="09D2C8A8" w:rsidR="007D7476" w:rsidRPr="007D7476" w:rsidRDefault="007D7476" w:rsidP="007D7476">
          <w:pPr>
            <w:spacing w:line="360" w:lineRule="auto"/>
            <w:rPr>
              <w:sz w:val="24"/>
              <w:szCs w:val="24"/>
            </w:rPr>
          </w:pPr>
          <w:r w:rsidRPr="007D7476">
            <w:rPr>
              <w:sz w:val="24"/>
              <w:szCs w:val="24"/>
            </w:rPr>
            <w:t xml:space="preserve">Overall, the process demonstrates a strong interaction between human judgement and AI support. I defined the problem, refined the idea and made final decisions, while </w:t>
          </w:r>
          <w:r w:rsidR="004D1309">
            <w:rPr>
              <w:sz w:val="24"/>
              <w:szCs w:val="24"/>
            </w:rPr>
            <w:t xml:space="preserve">Perplexity </w:t>
          </w:r>
          <w:r w:rsidRPr="007D7476">
            <w:rPr>
              <w:sz w:val="24"/>
              <w:szCs w:val="24"/>
            </w:rPr>
            <w:t>AI supported analysis, structure and idea development (Appendices 2–21).</w:t>
          </w:r>
          <w:r w:rsidR="007B7219">
            <w:rPr>
              <w:sz w:val="24"/>
              <w:szCs w:val="24"/>
            </w:rPr>
            <w:t xml:space="preserve"> </w:t>
          </w:r>
          <w:r w:rsidR="007B7219" w:rsidRPr="007B7219">
            <w:rPr>
              <w:sz w:val="24"/>
              <w:szCs w:val="24"/>
            </w:rPr>
            <w:t>This iterative process reflects knowledge creation, where ideas are continuously developed and refined through interaction and reflection (Nonaka, 1994).</w:t>
          </w:r>
        </w:p>
        <w:p w14:paraId="6F8DD7CA" w14:textId="7BECF86A" w:rsidR="007D7476" w:rsidRPr="007D7476" w:rsidRDefault="007D7476" w:rsidP="007D7476">
          <w:pPr>
            <w:spacing w:line="360" w:lineRule="auto"/>
            <w:rPr>
              <w:sz w:val="24"/>
              <w:szCs w:val="24"/>
            </w:rPr>
          </w:pPr>
          <w:r w:rsidRPr="007D7476">
            <w:rPr>
              <w:sz w:val="24"/>
              <w:szCs w:val="24"/>
            </w:rPr>
            <w:t>This reflects the concept of augmented intelligence, where AI enhances human thinking rather than replacing it (</w:t>
          </w:r>
          <w:proofErr w:type="spellStart"/>
          <w:r w:rsidRPr="007D7476">
            <w:rPr>
              <w:sz w:val="24"/>
              <w:szCs w:val="24"/>
            </w:rPr>
            <w:t>Jarrahi</w:t>
          </w:r>
          <w:proofErr w:type="spellEnd"/>
          <w:r w:rsidRPr="007D7476">
            <w:rPr>
              <w:sz w:val="24"/>
              <w:szCs w:val="24"/>
            </w:rPr>
            <w:t xml:space="preserve">, 2018). In this case, AI </w:t>
          </w:r>
          <w:r w:rsidR="00D800D0">
            <w:rPr>
              <w:sz w:val="24"/>
              <w:szCs w:val="24"/>
            </w:rPr>
            <w:t xml:space="preserve">served as a tool to support creativity and evaluation, but the </w:t>
          </w:r>
          <w:proofErr w:type="gramStart"/>
          <w:r w:rsidR="00D800D0">
            <w:rPr>
              <w:sz w:val="24"/>
              <w:szCs w:val="24"/>
            </w:rPr>
            <w:t>final outcome</w:t>
          </w:r>
          <w:proofErr w:type="gramEnd"/>
          <w:r w:rsidR="00D800D0">
            <w:rPr>
              <w:sz w:val="24"/>
              <w:szCs w:val="24"/>
            </w:rPr>
            <w:t xml:space="preserve"> depended on my ability to interpret and apply its suggestions within the café's specific context</w:t>
          </w:r>
          <w:r w:rsidRPr="007D7476">
            <w:rPr>
              <w:sz w:val="24"/>
              <w:szCs w:val="24"/>
            </w:rPr>
            <w:t>.</w:t>
          </w:r>
        </w:p>
        <w:p w14:paraId="2F9C4F94" w14:textId="7CC94EF7" w:rsidR="007D7476" w:rsidRPr="007D7476" w:rsidRDefault="007D7476" w:rsidP="007D7476"/>
        <w:p w14:paraId="1AA5A986" w14:textId="77777777" w:rsidR="007D7476" w:rsidRDefault="007D7476" w:rsidP="007B7219">
          <w:pPr>
            <w:pStyle w:val="Heading1"/>
          </w:pPr>
          <w:bookmarkStart w:id="17" w:name="_Toc226543226"/>
          <w:r w:rsidRPr="007D7476">
            <w:t>Conclusion</w:t>
          </w:r>
          <w:bookmarkEnd w:id="17"/>
        </w:p>
        <w:p w14:paraId="6624541A" w14:textId="77777777" w:rsidR="007B7219" w:rsidRPr="007B7219" w:rsidRDefault="007B7219" w:rsidP="007B7219"/>
        <w:p w14:paraId="60653B77" w14:textId="216D3EE9" w:rsidR="007D7476" w:rsidRPr="007D7476" w:rsidRDefault="004D1309" w:rsidP="007D7476">
          <w:pPr>
            <w:spacing w:line="360" w:lineRule="auto"/>
            <w:rPr>
              <w:sz w:val="24"/>
              <w:szCs w:val="24"/>
            </w:rPr>
          </w:pPr>
          <w:r>
            <w:rPr>
              <w:sz w:val="24"/>
              <w:szCs w:val="24"/>
            </w:rPr>
            <w:lastRenderedPageBreak/>
            <w:t xml:space="preserve">Perplexity </w:t>
          </w:r>
          <w:r w:rsidR="007D7476" w:rsidRPr="007D7476">
            <w:rPr>
              <w:sz w:val="24"/>
              <w:szCs w:val="24"/>
            </w:rPr>
            <w:t>AI played an important role in supporting the development of the innovation. It helped structure ideas, refine the concept and identify potential challenges, contributing to a more organised and critical approach.</w:t>
          </w:r>
        </w:p>
        <w:p w14:paraId="26A73081" w14:textId="77777777" w:rsidR="007D7476" w:rsidRPr="007D7476" w:rsidRDefault="007D7476" w:rsidP="007D7476">
          <w:pPr>
            <w:spacing w:line="360" w:lineRule="auto"/>
            <w:rPr>
              <w:sz w:val="24"/>
              <w:szCs w:val="24"/>
            </w:rPr>
          </w:pPr>
          <w:r w:rsidRPr="007D7476">
            <w:rPr>
              <w:sz w:val="24"/>
              <w:szCs w:val="24"/>
            </w:rPr>
            <w:t>However, the process also showed that AI cannot replace human judgement. Its outputs are most valuable when they are critically evaluated and adapted to the specific context.</w:t>
          </w:r>
        </w:p>
        <w:p w14:paraId="76FC8A65" w14:textId="77777777" w:rsidR="007D7476" w:rsidRPr="007D7476" w:rsidRDefault="007D7476" w:rsidP="007D7476">
          <w:pPr>
            <w:spacing w:line="360" w:lineRule="auto"/>
            <w:rPr>
              <w:sz w:val="24"/>
              <w:szCs w:val="24"/>
            </w:rPr>
          </w:pPr>
          <w:r w:rsidRPr="007D7476">
            <w:rPr>
              <w:sz w:val="24"/>
              <w:szCs w:val="24"/>
            </w:rPr>
            <w:t>AI can support innovation, but successful outcomes depend on the human ability to interpret, refine and implement its outputs effectively.</w:t>
          </w:r>
        </w:p>
        <w:p w14:paraId="1271DBB5" w14:textId="77777777" w:rsidR="00393028" w:rsidRDefault="00393028" w:rsidP="00393028"/>
        <w:p w14:paraId="54D5D65C" w14:textId="77777777" w:rsidR="00393028" w:rsidRDefault="00393028" w:rsidP="00393028"/>
        <w:p w14:paraId="5B706FB7" w14:textId="77777777" w:rsidR="00393028" w:rsidRDefault="00393028" w:rsidP="00393028"/>
        <w:p w14:paraId="44B317C2" w14:textId="77777777" w:rsidR="00393028" w:rsidRDefault="00393028" w:rsidP="00393028"/>
        <w:p w14:paraId="37351397" w14:textId="77777777" w:rsidR="00393028" w:rsidRDefault="00393028" w:rsidP="00393028"/>
        <w:p w14:paraId="574182F5" w14:textId="77777777" w:rsidR="00393028" w:rsidRDefault="00393028" w:rsidP="00393028"/>
        <w:p w14:paraId="226D0884" w14:textId="77777777" w:rsidR="00393028" w:rsidRPr="00393028" w:rsidRDefault="00393028" w:rsidP="00393028"/>
        <w:p w14:paraId="21701911" w14:textId="77777777" w:rsidR="004A1A08" w:rsidRDefault="004A1A08" w:rsidP="004A1A08">
          <w:pPr>
            <w:pStyle w:val="Heading1"/>
            <w:spacing w:line="360" w:lineRule="auto"/>
          </w:pPr>
          <w:bookmarkStart w:id="18" w:name="_Toc226543227"/>
          <w:r>
            <w:t>References</w:t>
          </w:r>
          <w:bookmarkEnd w:id="18"/>
        </w:p>
        <w:p w14:paraId="544BD383" w14:textId="5BD6D54A" w:rsidR="0056483E" w:rsidRPr="00B46801" w:rsidRDefault="0056483E" w:rsidP="004A1A08">
          <w:r w:rsidRPr="00B46801">
            <w:t>Amabile, T.M. (1996)</w:t>
          </w:r>
          <w:r w:rsidR="00B52A3A">
            <w:t>.</w:t>
          </w:r>
          <w:r w:rsidRPr="00B46801">
            <w:t xml:space="preserve"> </w:t>
          </w:r>
          <w:r w:rsidRPr="00B46801">
            <w:rPr>
              <w:i/>
              <w:iCs/>
            </w:rPr>
            <w:t>Creativity in Context</w:t>
          </w:r>
          <w:r w:rsidRPr="00B46801">
            <w:t>. Boulder: Westview Press. Available at:</w:t>
          </w:r>
          <w:r>
            <w:t xml:space="preserve"> </w:t>
          </w:r>
          <w:hyperlink r:id="rId11" w:history="1">
            <w:r w:rsidRPr="00AD0FA2">
              <w:rPr>
                <w:rStyle w:val="Hyperlink"/>
              </w:rPr>
              <w:t>https://www.google.co.uk/books/edition/_/a8aWDwAAQBAJ?hl=en&amp;gbpv=1</w:t>
            </w:r>
          </w:hyperlink>
          <w:r>
            <w:t xml:space="preserve"> </w:t>
          </w:r>
          <w:r w:rsidRPr="00B46801">
            <w:t>(Accessed: 31 March 2026).</w:t>
          </w:r>
        </w:p>
        <w:p w14:paraId="7BFE1CA8" w14:textId="167E6AC3" w:rsidR="0056483E" w:rsidRPr="00B46801" w:rsidRDefault="00D51C44" w:rsidP="004A1A08">
          <w:r w:rsidRPr="00D51C44">
            <w:t xml:space="preserve">Barney, J. (1991) ‘Firm resources and sustained competitive advantage’, </w:t>
          </w:r>
          <w:r w:rsidRPr="00D51C44">
            <w:rPr>
              <w:i/>
              <w:iCs/>
            </w:rPr>
            <w:t>Journal of Management</w:t>
          </w:r>
          <w:r w:rsidRPr="00D51C44">
            <w:t xml:space="preserve">, 17(1), pp. 99–120. </w:t>
          </w:r>
          <w:hyperlink r:id="rId12" w:tgtFrame="_new" w:history="1">
            <w:r w:rsidRPr="00D51C44">
              <w:rPr>
                <w:rStyle w:val="Hyperlink"/>
              </w:rPr>
              <w:t>https://doi.org/10.1177/014920639101700108</w:t>
            </w:r>
          </w:hyperlink>
          <w:r w:rsidRPr="00D51C44">
            <w:t xml:space="preserve"> </w:t>
          </w:r>
          <w:r w:rsidR="0056483E" w:rsidRPr="00B46801">
            <w:t>(Accessed: 31 March 2026).</w:t>
          </w:r>
        </w:p>
        <w:p w14:paraId="5E9E5197" w14:textId="77777777" w:rsidR="0056483E" w:rsidRPr="00D55C7F" w:rsidRDefault="0056483E" w:rsidP="00D55C7F">
          <w:r w:rsidRPr="00D55C7F">
            <w:t xml:space="preserve">Bender, E.M., Gebru, T., McMillan-Major, A. and </w:t>
          </w:r>
          <w:proofErr w:type="spellStart"/>
          <w:r w:rsidRPr="00D55C7F">
            <w:t>Shmitchell</w:t>
          </w:r>
          <w:proofErr w:type="spellEnd"/>
          <w:r w:rsidRPr="00D55C7F">
            <w:t xml:space="preserve">, S. (2021) ‘On the dangers of stochastic parrots: Can language models be too big?’, </w:t>
          </w:r>
          <w:r w:rsidRPr="00D55C7F">
            <w:rPr>
              <w:i/>
              <w:iCs/>
            </w:rPr>
            <w:t>Proceedings of the 2021 ACM Conference on Fairness, Accountability, and Transparency</w:t>
          </w:r>
          <w:r w:rsidRPr="00D55C7F">
            <w:t>, pp. 610–623.</w:t>
          </w:r>
        </w:p>
        <w:p w14:paraId="7AACF1BB" w14:textId="073011F1" w:rsidR="0056483E" w:rsidRPr="00D55C7F" w:rsidRDefault="0056483E" w:rsidP="00D55C7F">
          <w:r w:rsidRPr="00D55C7F">
            <w:t>Brynjolfsson, E. and McAfee, A. (2017)</w:t>
          </w:r>
          <w:r w:rsidR="00B52A3A">
            <w:t>.</w:t>
          </w:r>
          <w:r w:rsidRPr="00D55C7F">
            <w:t xml:space="preserve"> </w:t>
          </w:r>
          <w:r w:rsidRPr="00D55C7F">
            <w:rPr>
              <w:i/>
              <w:iCs/>
            </w:rPr>
            <w:t>Machine, Platform, Crowd: Harnessing Our Digital Future</w:t>
          </w:r>
          <w:r w:rsidRPr="00D55C7F">
            <w:t>. New York: W.W. Norton &amp; Company.</w:t>
          </w:r>
        </w:p>
        <w:p w14:paraId="57C29801" w14:textId="77777777" w:rsidR="0056483E" w:rsidRPr="00B46801" w:rsidRDefault="0056483E" w:rsidP="004A1A08">
          <w:r w:rsidRPr="00B46801">
            <w:t xml:space="preserve">Chesbrough, H. (2014) </w:t>
          </w:r>
          <w:r w:rsidRPr="00B46801">
            <w:rPr>
              <w:i/>
              <w:iCs/>
            </w:rPr>
            <w:t>New Frontiers in Open Innovation</w:t>
          </w:r>
          <w:r w:rsidRPr="00B46801">
            <w:t xml:space="preserve">. Oxford: Oxford University Press. Available at: </w:t>
          </w:r>
          <w:hyperlink r:id="rId13" w:tgtFrame="_new" w:history="1">
            <w:r w:rsidRPr="00B46801">
              <w:rPr>
                <w:rStyle w:val="Hyperlink"/>
              </w:rPr>
              <w:t>https://global.oup.com/academic/product/new-frontiers-in-open-innovation-9780199682461</w:t>
            </w:r>
          </w:hyperlink>
          <w:r w:rsidRPr="00B46801">
            <w:t xml:space="preserve"> (Accessed: 31 March 2026).</w:t>
          </w:r>
        </w:p>
        <w:p w14:paraId="5A38CD3F" w14:textId="75F978B0" w:rsidR="0056483E" w:rsidRPr="00B46801" w:rsidRDefault="0056483E" w:rsidP="004A1A08">
          <w:r w:rsidRPr="00B46801">
            <w:t>Christensen, C.M. (1997)</w:t>
          </w:r>
          <w:r w:rsidR="00B52A3A">
            <w:t>.</w:t>
          </w:r>
          <w:r w:rsidRPr="00B46801">
            <w:t xml:space="preserve"> </w:t>
          </w:r>
          <w:r w:rsidRPr="00B46801">
            <w:rPr>
              <w:i/>
              <w:iCs/>
            </w:rPr>
            <w:t>The Innovator’s Dilemma: When New Technologies Cause Great Firms to Fail</w:t>
          </w:r>
          <w:r w:rsidRPr="00B46801">
            <w:t xml:space="preserve">. Boston: Harvard Business School Press. Available at: </w:t>
          </w:r>
          <w:hyperlink r:id="rId14" w:tgtFrame="_new" w:history="1">
            <w:r w:rsidRPr="00B46801">
              <w:rPr>
                <w:rStyle w:val="Hyperlink"/>
              </w:rPr>
              <w:t>https://www.hbs.edu/faculty/Pages/item.aspx?num=46</w:t>
            </w:r>
          </w:hyperlink>
          <w:r w:rsidRPr="00B46801">
            <w:t xml:space="preserve"> (Accessed: 31 March 2026).</w:t>
          </w:r>
        </w:p>
        <w:p w14:paraId="5026D076" w14:textId="77777777" w:rsidR="0056483E" w:rsidRPr="00B46801" w:rsidRDefault="0056483E" w:rsidP="004A1A08">
          <w:r w:rsidRPr="00B46801">
            <w:t xml:space="preserve">de Bono, E. (1999) </w:t>
          </w:r>
          <w:r w:rsidRPr="00B46801">
            <w:rPr>
              <w:i/>
              <w:iCs/>
            </w:rPr>
            <w:t>Six Thinking Hats</w:t>
          </w:r>
          <w:r w:rsidRPr="00B46801">
            <w:t>. London: Penguin Books. Available at: https://www.penguin.co.uk/books/102/1023506/six-thinking-hats/9780141033059.html (Accessed: 31 March 2026).</w:t>
          </w:r>
        </w:p>
        <w:p w14:paraId="7C183241" w14:textId="77777777" w:rsidR="0056483E" w:rsidRPr="00B46801" w:rsidRDefault="0056483E" w:rsidP="004A1A08">
          <w:r w:rsidRPr="00B46801">
            <w:lastRenderedPageBreak/>
            <w:t xml:space="preserve">Double Puck (2025) ‘UK coffee market </w:t>
          </w:r>
          <w:proofErr w:type="gramStart"/>
          <w:r w:rsidRPr="00B46801">
            <w:t>trends’</w:t>
          </w:r>
          <w:proofErr w:type="gramEnd"/>
          <w:r w:rsidRPr="00B46801">
            <w:t>. Available at: https://www.doublepuck.com (Accessed: 31 March 2026).</w:t>
          </w:r>
        </w:p>
        <w:p w14:paraId="474CDD53" w14:textId="1A03C410" w:rsidR="0056483E" w:rsidRDefault="0056483E" w:rsidP="0056483E">
          <w:r w:rsidRPr="0056483E">
            <w:t>Drucker, P.F. (1985)</w:t>
          </w:r>
          <w:r w:rsidR="00B52A3A">
            <w:t>.</w:t>
          </w:r>
          <w:r w:rsidRPr="0056483E">
            <w:t xml:space="preserve"> </w:t>
          </w:r>
          <w:r w:rsidRPr="0056483E">
            <w:rPr>
              <w:i/>
              <w:iCs/>
            </w:rPr>
            <w:t>Innovation and Entrepreneurship</w:t>
          </w:r>
          <w:r w:rsidRPr="0056483E">
            <w:t>. New York: Harper &amp; Row.</w:t>
          </w:r>
        </w:p>
        <w:p w14:paraId="34529AD2" w14:textId="743EA4F6" w:rsidR="00EA522B" w:rsidRPr="0056483E" w:rsidRDefault="00EA522B" w:rsidP="0056483E">
          <w:r w:rsidRPr="00EA522B">
            <w:t xml:space="preserve">Dwivedi, Y.K. et al. (2023) ‘So what if ChatGPT wrote it? Multidisciplinary perspectives…’, </w:t>
          </w:r>
          <w:r w:rsidRPr="00EA522B">
            <w:rPr>
              <w:i/>
              <w:iCs/>
            </w:rPr>
            <w:t>International Journal of Information Management</w:t>
          </w:r>
          <w:r w:rsidRPr="00EA522B">
            <w:t xml:space="preserve">, 71, 102642. </w:t>
          </w:r>
          <w:hyperlink r:id="rId15" w:tgtFrame="_new" w:history="1">
            <w:r w:rsidRPr="00EA522B">
              <w:rPr>
                <w:rStyle w:val="Hyperlink"/>
              </w:rPr>
              <w:t>https://doi.org/10.1016/j.ijinfomgt.2023.102642</w:t>
            </w:r>
          </w:hyperlink>
          <w:r>
            <w:t xml:space="preserve"> </w:t>
          </w:r>
          <w:r w:rsidRPr="00B46801">
            <w:t>(Accessed: 31 March 2026).</w:t>
          </w:r>
        </w:p>
        <w:p w14:paraId="53CBD426" w14:textId="77777777" w:rsidR="0056483E" w:rsidRPr="00B46801" w:rsidRDefault="0056483E" w:rsidP="004A1A08">
          <w:r w:rsidRPr="00B46801">
            <w:t xml:space="preserve">Foss, N.J. and </w:t>
          </w:r>
          <w:proofErr w:type="spellStart"/>
          <w:r w:rsidRPr="00B46801">
            <w:t>Saebi</w:t>
          </w:r>
          <w:proofErr w:type="spellEnd"/>
          <w:r w:rsidRPr="00B46801">
            <w:t xml:space="preserve">, T. (2015) </w:t>
          </w:r>
          <w:r w:rsidRPr="00B46801">
            <w:rPr>
              <w:i/>
              <w:iCs/>
            </w:rPr>
            <w:t>Business Model Innovation: The Organizational Dimension</w:t>
          </w:r>
          <w:r w:rsidRPr="00B46801">
            <w:t xml:space="preserve">. Oxford: Oxford University Press. Available at: </w:t>
          </w:r>
          <w:hyperlink r:id="rId16" w:tgtFrame="_new" w:history="1">
            <w:r w:rsidRPr="00B46801">
              <w:rPr>
                <w:rStyle w:val="Hyperlink"/>
              </w:rPr>
              <w:t>https://global.oup.com/academic/product/business-model-innovation-9780198701873</w:t>
            </w:r>
          </w:hyperlink>
          <w:r w:rsidRPr="00B46801">
            <w:t xml:space="preserve"> (Accessed: 31 March 2026).</w:t>
          </w:r>
        </w:p>
        <w:p w14:paraId="4D969856" w14:textId="77777777" w:rsidR="0056483E" w:rsidRPr="0056483E" w:rsidRDefault="0056483E" w:rsidP="0056483E">
          <w:r w:rsidRPr="0056483E">
            <w:t xml:space="preserve">Gans, J., Scott, E.L. and Stern, S. (2019) </w:t>
          </w:r>
          <w:r w:rsidRPr="0056483E">
            <w:rPr>
              <w:i/>
              <w:iCs/>
            </w:rPr>
            <w:t>Strategy for Startups</w:t>
          </w:r>
          <w:r w:rsidRPr="0056483E">
            <w:t>. Boston: Harvard Business Review Press.</w:t>
          </w:r>
        </w:p>
        <w:p w14:paraId="255EEF9D" w14:textId="0E902152" w:rsidR="0056483E" w:rsidRDefault="00EA522B" w:rsidP="004A1A08">
          <w:r w:rsidRPr="00EA522B">
            <w:t xml:space="preserve">Greiner, L.E. (1972) ‘Evolution and revolution as organizations grow’, </w:t>
          </w:r>
          <w:r w:rsidRPr="00EA522B">
            <w:rPr>
              <w:i/>
              <w:iCs/>
            </w:rPr>
            <w:t>Harvard Business Review</w:t>
          </w:r>
          <w:r w:rsidRPr="00EA522B">
            <w:t xml:space="preserve">, 50(4), pp. 37–46. </w:t>
          </w:r>
          <w:hyperlink r:id="rId17" w:tgtFrame="_new" w:history="1">
            <w:r w:rsidRPr="00EA522B">
              <w:rPr>
                <w:rStyle w:val="Hyperlink"/>
              </w:rPr>
              <w:t>https://hbr.org/1972/07/evolution-and-revolution-as-organizations-grow</w:t>
            </w:r>
          </w:hyperlink>
          <w:r w:rsidRPr="00EA522B">
            <w:t xml:space="preserve"> </w:t>
          </w:r>
          <w:r>
            <w:t>(</w:t>
          </w:r>
          <w:r w:rsidR="0056483E" w:rsidRPr="00B46801">
            <w:t>Accessed: 31 March 2026).</w:t>
          </w:r>
        </w:p>
        <w:p w14:paraId="18E6D07C" w14:textId="5DB0601F" w:rsidR="00EA522B" w:rsidRPr="00B46801" w:rsidRDefault="00EA522B" w:rsidP="004A1A08">
          <w:proofErr w:type="spellStart"/>
          <w:r w:rsidRPr="00EA522B">
            <w:t>Jarrahi</w:t>
          </w:r>
          <w:proofErr w:type="spellEnd"/>
          <w:r w:rsidRPr="00EA522B">
            <w:t xml:space="preserve">, M.H. (2018) ‘Artificial intelligence and the future of work…’, </w:t>
          </w:r>
          <w:r w:rsidRPr="00EA522B">
            <w:rPr>
              <w:i/>
              <w:iCs/>
            </w:rPr>
            <w:t>Business Horizons</w:t>
          </w:r>
          <w:r w:rsidRPr="00EA522B">
            <w:t xml:space="preserve">, 61(4), pp. 577–586. </w:t>
          </w:r>
          <w:hyperlink r:id="rId18" w:tgtFrame="_new" w:history="1">
            <w:r w:rsidRPr="00EA522B">
              <w:rPr>
                <w:rStyle w:val="Hyperlink"/>
              </w:rPr>
              <w:t>https://doi.org/10.1016/j.bushor.2018.03.007</w:t>
            </w:r>
          </w:hyperlink>
          <w:r>
            <w:t xml:space="preserve"> </w:t>
          </w:r>
          <w:r w:rsidRPr="00B46801">
            <w:t>(Accessed: 31 March 2026).</w:t>
          </w:r>
        </w:p>
        <w:p w14:paraId="19EA4959" w14:textId="77777777" w:rsidR="0056483E" w:rsidRPr="0056483E" w:rsidRDefault="0056483E" w:rsidP="0056483E">
          <w:r w:rsidRPr="0056483E">
            <w:t xml:space="preserve">Johnson, M.W., Christensen, C.M. and </w:t>
          </w:r>
          <w:proofErr w:type="spellStart"/>
          <w:r w:rsidRPr="0056483E">
            <w:t>Kagermann</w:t>
          </w:r>
          <w:proofErr w:type="spellEnd"/>
          <w:r w:rsidRPr="0056483E">
            <w:t xml:space="preserve">, H. (2008) ‘Reinventing your business model’, </w:t>
          </w:r>
          <w:r w:rsidRPr="0056483E">
            <w:rPr>
              <w:i/>
              <w:iCs/>
            </w:rPr>
            <w:t>Harvard Business Review</w:t>
          </w:r>
          <w:r w:rsidRPr="0056483E">
            <w:t>, 86(12), pp. 50–59.</w:t>
          </w:r>
        </w:p>
        <w:p w14:paraId="4C0C8E35" w14:textId="77777777" w:rsidR="0056483E" w:rsidRPr="00B46801" w:rsidRDefault="0056483E" w:rsidP="004A1A08">
          <w:r w:rsidRPr="00B46801">
            <w:t xml:space="preserve">Kim, W.C. and Mauborgne, R. (2005) </w:t>
          </w:r>
          <w:r w:rsidRPr="00B46801">
            <w:rPr>
              <w:i/>
              <w:iCs/>
            </w:rPr>
            <w:t>Blue Ocean Strategy</w:t>
          </w:r>
          <w:r w:rsidRPr="00B46801">
            <w:t xml:space="preserve">. Boston: Harvard Business School Press. Available at: </w:t>
          </w:r>
          <w:hyperlink r:id="rId19" w:tgtFrame="_new" w:history="1">
            <w:r w:rsidRPr="00B46801">
              <w:rPr>
                <w:rStyle w:val="Hyperlink"/>
              </w:rPr>
              <w:t>https://www.blueoceanstrategy.com</w:t>
            </w:r>
          </w:hyperlink>
          <w:r w:rsidRPr="00B46801">
            <w:t xml:space="preserve"> (Accessed: 31 March 2026).</w:t>
          </w:r>
        </w:p>
        <w:p w14:paraId="18B86DE9" w14:textId="48871648" w:rsidR="0056483E" w:rsidRDefault="0056483E" w:rsidP="004A1A08">
          <w:r w:rsidRPr="00B46801">
            <w:t>Lewin, K. (1951)</w:t>
          </w:r>
          <w:r w:rsidR="00B52A3A">
            <w:t>.</w:t>
          </w:r>
          <w:r w:rsidRPr="00B46801">
            <w:t xml:space="preserve"> </w:t>
          </w:r>
          <w:r w:rsidRPr="00B46801">
            <w:rPr>
              <w:i/>
              <w:iCs/>
            </w:rPr>
            <w:t>Field Theory in Social Science</w:t>
          </w:r>
          <w:r w:rsidRPr="00B46801">
            <w:t xml:space="preserve">. New York: Harper &amp; Row. Available at: </w:t>
          </w:r>
          <w:hyperlink r:id="rId20" w:tgtFrame="_new" w:history="1">
            <w:r w:rsidRPr="00B46801">
              <w:rPr>
                <w:rStyle w:val="Hyperlink"/>
              </w:rPr>
              <w:t>https://archive.org/details/fieldtheoryinsoc00lewi</w:t>
            </w:r>
          </w:hyperlink>
          <w:r w:rsidRPr="00B46801">
            <w:t xml:space="preserve"> (Accessed: 31 March 2026).</w:t>
          </w:r>
        </w:p>
        <w:p w14:paraId="04372CF2" w14:textId="2827F0FC" w:rsidR="00CE62CD" w:rsidRPr="00B46801" w:rsidRDefault="00CE62CD" w:rsidP="004A1A08">
          <w:r w:rsidRPr="00CE62CD">
            <w:t xml:space="preserve">Manners-Bell, J. and Lyon, K. (2022) </w:t>
          </w:r>
          <w:r w:rsidRPr="00CE62CD">
            <w:rPr>
              <w:i/>
              <w:iCs/>
            </w:rPr>
            <w:t>Logistics and Supply Chain Innovation: A practical guide to disruptive technologies and new business models</w:t>
          </w:r>
          <w:r w:rsidRPr="00CE62CD">
            <w:t xml:space="preserve">. 2nd </w:t>
          </w:r>
          <w:proofErr w:type="spellStart"/>
          <w:r w:rsidRPr="00CE62CD">
            <w:t>edn</w:t>
          </w:r>
          <w:proofErr w:type="spellEnd"/>
          <w:r w:rsidRPr="00CE62CD">
            <w:t>. London: Kogan Page.</w:t>
          </w:r>
        </w:p>
        <w:p w14:paraId="765D3146" w14:textId="5457B16B" w:rsidR="0056483E" w:rsidRPr="00B46801" w:rsidRDefault="00EA522B" w:rsidP="004A1A08">
          <w:r w:rsidRPr="00EA522B">
            <w:t xml:space="preserve">March, J.G. (1991) ‘Exploration and exploitation in organizational learning’, </w:t>
          </w:r>
          <w:r w:rsidRPr="00EA522B">
            <w:rPr>
              <w:i/>
              <w:iCs/>
            </w:rPr>
            <w:t>Organization Science</w:t>
          </w:r>
          <w:r w:rsidRPr="00EA522B">
            <w:t xml:space="preserve">, 2(1), pp. 71–87. </w:t>
          </w:r>
          <w:hyperlink r:id="rId21" w:tgtFrame="_new" w:history="1">
            <w:r w:rsidRPr="00EA522B">
              <w:rPr>
                <w:rStyle w:val="Hyperlink"/>
              </w:rPr>
              <w:t>https://doi.org/10.1287/orsc.2.1.71</w:t>
            </w:r>
          </w:hyperlink>
          <w:r w:rsidRPr="00EA522B">
            <w:t xml:space="preserve"> </w:t>
          </w:r>
          <w:r w:rsidR="0056483E" w:rsidRPr="00B46801">
            <w:t>(Accessed: 31 March 2026).</w:t>
          </w:r>
        </w:p>
        <w:p w14:paraId="70383C05" w14:textId="77777777" w:rsidR="0056483E" w:rsidRPr="00B46801" w:rsidRDefault="0056483E" w:rsidP="004A1A08">
          <w:r w:rsidRPr="00B46801">
            <w:t xml:space="preserve">MarketLine (2024) </w:t>
          </w:r>
          <w:r w:rsidRPr="00B46801">
            <w:rPr>
              <w:i/>
              <w:iCs/>
            </w:rPr>
            <w:t>UK Coffee Shops Industry Profile</w:t>
          </w:r>
          <w:r w:rsidRPr="00B46801">
            <w:t xml:space="preserve">. Available at: </w:t>
          </w:r>
          <w:hyperlink r:id="rId22" w:tgtFrame="_new" w:history="1">
            <w:r w:rsidRPr="00B46801">
              <w:rPr>
                <w:rStyle w:val="Hyperlink"/>
              </w:rPr>
              <w:t>https://advantage.marketline.com</w:t>
            </w:r>
          </w:hyperlink>
          <w:r w:rsidRPr="00B46801">
            <w:t xml:space="preserve"> (Accessed: 31 March 2026).</w:t>
          </w:r>
        </w:p>
        <w:p w14:paraId="386373BE" w14:textId="77777777" w:rsidR="0056483E" w:rsidRPr="00B46801" w:rsidRDefault="0056483E" w:rsidP="004A1A08">
          <w:r w:rsidRPr="00B46801">
            <w:t xml:space="preserve">McKinsey &amp; Company (2023) ‘Innovation in small </w:t>
          </w:r>
          <w:proofErr w:type="gramStart"/>
          <w:r w:rsidRPr="00B46801">
            <w:t>businesses’</w:t>
          </w:r>
          <w:proofErr w:type="gramEnd"/>
          <w:r w:rsidRPr="00B46801">
            <w:t xml:space="preserve">. Available at: </w:t>
          </w:r>
          <w:hyperlink r:id="rId23" w:tgtFrame="_new" w:history="1">
            <w:r w:rsidRPr="00B46801">
              <w:rPr>
                <w:rStyle w:val="Hyperlink"/>
              </w:rPr>
              <w:t>https://www.mckinsey.com</w:t>
            </w:r>
          </w:hyperlink>
          <w:r w:rsidRPr="00B46801">
            <w:t xml:space="preserve"> (Accessed: 31 March 2026).</w:t>
          </w:r>
        </w:p>
        <w:p w14:paraId="5A5C1777" w14:textId="77777777" w:rsidR="0056483E" w:rsidRPr="00D55C7F" w:rsidRDefault="0056483E" w:rsidP="00D55C7F">
          <w:r w:rsidRPr="00D55C7F">
            <w:t xml:space="preserve">McKinsey &amp; Company (2023) </w:t>
          </w:r>
          <w:r w:rsidRPr="00D55C7F">
            <w:rPr>
              <w:i/>
              <w:iCs/>
            </w:rPr>
            <w:t>The economic potential of generative AI: The next productivity frontier</w:t>
          </w:r>
          <w:r w:rsidRPr="00D55C7F">
            <w:t xml:space="preserve">. Available at: </w:t>
          </w:r>
          <w:hyperlink r:id="rId24" w:tgtFrame="_new" w:history="1">
            <w:r w:rsidRPr="00D55C7F">
              <w:rPr>
                <w:rStyle w:val="Hyperlink"/>
              </w:rPr>
              <w:t>https://www.mckinsey.com</w:t>
            </w:r>
          </w:hyperlink>
          <w:r w:rsidRPr="00D55C7F">
            <w:t xml:space="preserve"> (Accessed: </w:t>
          </w:r>
          <w:r>
            <w:t>02.04.2026)</w:t>
          </w:r>
        </w:p>
        <w:p w14:paraId="19FD0919" w14:textId="77777777" w:rsidR="0056483E" w:rsidRPr="00B46801" w:rsidRDefault="0056483E" w:rsidP="004A1A08">
          <w:r w:rsidRPr="00B46801">
            <w:t xml:space="preserve">McKinsey &amp; Company (2024) ‘Hospitality and consumer </w:t>
          </w:r>
          <w:proofErr w:type="gramStart"/>
          <w:r w:rsidRPr="00B46801">
            <w:t>trends’</w:t>
          </w:r>
          <w:proofErr w:type="gramEnd"/>
          <w:r w:rsidRPr="00B46801">
            <w:t xml:space="preserve">. Available at: </w:t>
          </w:r>
          <w:hyperlink r:id="rId25" w:tgtFrame="_new" w:history="1">
            <w:r w:rsidRPr="00B46801">
              <w:rPr>
                <w:rStyle w:val="Hyperlink"/>
              </w:rPr>
              <w:t>https://www.mckinsey.com</w:t>
            </w:r>
          </w:hyperlink>
          <w:r w:rsidRPr="00B46801">
            <w:t xml:space="preserve"> (Accessed: 31 March 2026).</w:t>
          </w:r>
        </w:p>
        <w:p w14:paraId="1B52C7E5" w14:textId="36A7113C" w:rsidR="0056483E" w:rsidRPr="00B46801" w:rsidRDefault="00EA522B" w:rsidP="004A1A08">
          <w:r w:rsidRPr="00EA522B">
            <w:t xml:space="preserve">Nonaka, I. (1994) ‘A dynamic theory of organizational knowledge creation’, </w:t>
          </w:r>
          <w:r w:rsidRPr="00EA522B">
            <w:rPr>
              <w:i/>
              <w:iCs/>
            </w:rPr>
            <w:t>Organization Science</w:t>
          </w:r>
          <w:r w:rsidRPr="00EA522B">
            <w:t xml:space="preserve">, 5(1), pp. 14–37. </w:t>
          </w:r>
          <w:hyperlink r:id="rId26" w:tgtFrame="_new" w:history="1">
            <w:r w:rsidRPr="00EA522B">
              <w:rPr>
                <w:rStyle w:val="Hyperlink"/>
              </w:rPr>
              <w:t>https://doi.org/10.1</w:t>
            </w:r>
            <w:r w:rsidRPr="00EA522B">
              <w:rPr>
                <w:rStyle w:val="Hyperlink"/>
              </w:rPr>
              <w:t>2</w:t>
            </w:r>
            <w:r w:rsidRPr="00EA522B">
              <w:rPr>
                <w:rStyle w:val="Hyperlink"/>
              </w:rPr>
              <w:t>87/orsc.5.1.14</w:t>
            </w:r>
          </w:hyperlink>
          <w:r w:rsidRPr="00EA522B">
            <w:t xml:space="preserve"> </w:t>
          </w:r>
          <w:r w:rsidR="0056483E" w:rsidRPr="00B46801">
            <w:t>(Accessed: 31 March 2026).</w:t>
          </w:r>
        </w:p>
        <w:p w14:paraId="51CB5E6D" w14:textId="77777777" w:rsidR="0056483E" w:rsidRPr="00B46801" w:rsidRDefault="0056483E" w:rsidP="004A1A08">
          <w:r w:rsidRPr="00B46801">
            <w:t xml:space="preserve">Osterwalder, A. and Pigneur, Y. (2010) </w:t>
          </w:r>
          <w:r w:rsidRPr="00B46801">
            <w:rPr>
              <w:i/>
              <w:iCs/>
            </w:rPr>
            <w:t>Business Model Generation</w:t>
          </w:r>
          <w:r w:rsidRPr="00B46801">
            <w:t>. Hoboken: Wiley. Available at: https://www.strategyzer.com/books/business-model-generation (Accessed: 31 March 2026).</w:t>
          </w:r>
        </w:p>
        <w:p w14:paraId="01F26B52" w14:textId="77777777" w:rsidR="0056483E" w:rsidRPr="0056483E" w:rsidRDefault="0056483E" w:rsidP="0056483E">
          <w:r w:rsidRPr="0056483E">
            <w:lastRenderedPageBreak/>
            <w:t xml:space="preserve">Osterwalder, A., Pigneur, Y., Bernarda, G. and Smith, A. (2014) </w:t>
          </w:r>
          <w:r w:rsidRPr="0056483E">
            <w:rPr>
              <w:i/>
              <w:iCs/>
            </w:rPr>
            <w:t>Value Proposition Design</w:t>
          </w:r>
          <w:r w:rsidRPr="0056483E">
            <w:t>. Hoboken: Wiley.</w:t>
          </w:r>
        </w:p>
        <w:p w14:paraId="4C0BD599" w14:textId="77777777" w:rsidR="0056483E" w:rsidRPr="00B46801" w:rsidRDefault="0056483E" w:rsidP="004A1A08">
          <w:r w:rsidRPr="00B46801">
            <w:t xml:space="preserve">Porter, M.E. (1985) </w:t>
          </w:r>
          <w:r w:rsidRPr="00B46801">
            <w:rPr>
              <w:i/>
              <w:iCs/>
            </w:rPr>
            <w:t>Competitive Advantage: Creating and Sustaining Superior Performance</w:t>
          </w:r>
          <w:r w:rsidRPr="00B46801">
            <w:t xml:space="preserve">. New York: Free Press. Available at: </w:t>
          </w:r>
          <w:hyperlink r:id="rId27" w:tgtFrame="_new" w:history="1">
            <w:r w:rsidRPr="00B46801">
              <w:rPr>
                <w:rStyle w:val="Hyperlink"/>
              </w:rPr>
              <w:t>https://www.hbs.edu/faculty/Pages/item.aspx?num=193</w:t>
            </w:r>
          </w:hyperlink>
          <w:r w:rsidRPr="00B46801">
            <w:t xml:space="preserve"> (Accessed: 31 March 2026).</w:t>
          </w:r>
        </w:p>
        <w:p w14:paraId="7D0E19E2" w14:textId="683C899E" w:rsidR="0056483E" w:rsidRPr="00B46801" w:rsidRDefault="00EA522B" w:rsidP="004A1A08">
          <w:r w:rsidRPr="00EA522B">
            <w:t xml:space="preserve">Prahalad, C.K. and Hamel, G. (1990) ‘The core competence of the corporation’, </w:t>
          </w:r>
          <w:r w:rsidRPr="00EA522B">
            <w:rPr>
              <w:i/>
              <w:iCs/>
            </w:rPr>
            <w:t>Harvard Business Review</w:t>
          </w:r>
          <w:r w:rsidRPr="00EA522B">
            <w:t xml:space="preserve">, 68(3), pp. 79–91. </w:t>
          </w:r>
          <w:hyperlink r:id="rId28" w:tgtFrame="_new" w:history="1">
            <w:r w:rsidRPr="00EA522B">
              <w:rPr>
                <w:rStyle w:val="Hyperlink"/>
              </w:rPr>
              <w:t>https://hbr.org/1990/05/the-core-competence-of-the-corporation</w:t>
            </w:r>
          </w:hyperlink>
          <w:r w:rsidRPr="00EA522B">
            <w:t xml:space="preserve"> </w:t>
          </w:r>
          <w:r w:rsidR="0056483E" w:rsidRPr="00B46801">
            <w:t>(Accessed: 31 March 2026).</w:t>
          </w:r>
        </w:p>
        <w:p w14:paraId="2103F900" w14:textId="6CA111E9" w:rsidR="0056483E" w:rsidRPr="0056483E" w:rsidRDefault="0056483E" w:rsidP="0056483E">
          <w:r w:rsidRPr="0056483E">
            <w:t>Ries, E. (2011)</w:t>
          </w:r>
          <w:r w:rsidR="00B52A3A">
            <w:t>.</w:t>
          </w:r>
          <w:r w:rsidRPr="0056483E">
            <w:t xml:space="preserve"> </w:t>
          </w:r>
          <w:r w:rsidRPr="0056483E">
            <w:rPr>
              <w:i/>
              <w:iCs/>
            </w:rPr>
            <w:t>The Lean Startup</w:t>
          </w:r>
          <w:r w:rsidRPr="0056483E">
            <w:t>. New York: Crown Business.</w:t>
          </w:r>
        </w:p>
        <w:p w14:paraId="30743F41" w14:textId="49A82CC8" w:rsidR="0056483E" w:rsidRPr="00B46801" w:rsidRDefault="00EA522B" w:rsidP="004A1A08">
          <w:r>
            <w:t>S</w:t>
          </w:r>
          <w:r w:rsidRPr="00EA522B">
            <w:t>chneider, B., Ehrhart, M.G. and Macey, W.H. (2013) ‘</w:t>
          </w:r>
          <w:r w:rsidR="00B52A3A">
            <w:t>Organisational</w:t>
          </w:r>
          <w:r w:rsidRPr="00EA522B">
            <w:t xml:space="preserve"> climate and culture’, </w:t>
          </w:r>
          <w:r w:rsidRPr="00EA522B">
            <w:rPr>
              <w:i/>
              <w:iCs/>
            </w:rPr>
            <w:t>Annual Review of Psychology</w:t>
          </w:r>
          <w:r w:rsidRPr="00EA522B">
            <w:t xml:space="preserve">, 64, pp. 361–388. </w:t>
          </w:r>
          <w:hyperlink r:id="rId29" w:tgtFrame="_new" w:history="1">
            <w:r w:rsidRPr="00EA522B">
              <w:rPr>
                <w:rStyle w:val="Hyperlink"/>
              </w:rPr>
              <w:t>https://doi.o</w:t>
            </w:r>
            <w:r w:rsidRPr="00EA522B">
              <w:rPr>
                <w:rStyle w:val="Hyperlink"/>
              </w:rPr>
              <w:t>r</w:t>
            </w:r>
            <w:r w:rsidRPr="00EA522B">
              <w:rPr>
                <w:rStyle w:val="Hyperlink"/>
              </w:rPr>
              <w:t>g/10.1146/annurev-psych-113011-143809</w:t>
            </w:r>
          </w:hyperlink>
          <w:r w:rsidR="0056483E" w:rsidRPr="00B46801">
            <w:t xml:space="preserve"> (Accessed: 31 March 2026).</w:t>
          </w:r>
        </w:p>
        <w:p w14:paraId="76AB7AAD" w14:textId="3C3C836A" w:rsidR="0056483E" w:rsidRPr="00B46801" w:rsidRDefault="0056483E" w:rsidP="004A1A08">
          <w:r w:rsidRPr="00B46801">
            <w:t>Schumpeter, J.A. (1934)</w:t>
          </w:r>
          <w:r w:rsidR="00B52A3A">
            <w:t>.</w:t>
          </w:r>
          <w:r w:rsidRPr="00B46801">
            <w:t xml:space="preserve"> </w:t>
          </w:r>
          <w:r w:rsidRPr="00B46801">
            <w:rPr>
              <w:i/>
              <w:iCs/>
            </w:rPr>
            <w:t>The Theory of Economic Development</w:t>
          </w:r>
          <w:r w:rsidRPr="00B46801">
            <w:t>. Cambridge: Harvard University Press. Available at: https://archive.org/details/theoryofeconomic00schu (Accessed: 31 March 2026).</w:t>
          </w:r>
        </w:p>
        <w:p w14:paraId="2B8E256D" w14:textId="322731CE" w:rsidR="0056483E" w:rsidRPr="00B46801" w:rsidRDefault="00D51C44" w:rsidP="004A1A08">
          <w:r w:rsidRPr="00D51C44">
            <w:t xml:space="preserve">Teece, D.J. (2010) ‘Business models, business strategy and innovation’, </w:t>
          </w:r>
          <w:r w:rsidRPr="00D51C44">
            <w:rPr>
              <w:i/>
              <w:iCs/>
            </w:rPr>
            <w:t>Long Range Planning</w:t>
          </w:r>
          <w:r w:rsidRPr="00D51C44">
            <w:t xml:space="preserve">, 43(2–3), pp. 172–194. </w:t>
          </w:r>
          <w:hyperlink r:id="rId30" w:tgtFrame="_new" w:history="1">
            <w:r w:rsidRPr="00D51C44">
              <w:rPr>
                <w:rStyle w:val="Hyperlink"/>
              </w:rPr>
              <w:t>https://doi.org/10.1016/j.lrp.2009.07.003</w:t>
            </w:r>
          </w:hyperlink>
          <w:r w:rsidRPr="00D51C44">
            <w:t xml:space="preserve"> </w:t>
          </w:r>
          <w:r w:rsidR="0056483E" w:rsidRPr="00B46801">
            <w:t>(Accessed: 31 March 2026).</w:t>
          </w:r>
        </w:p>
        <w:p w14:paraId="073E93B4" w14:textId="430A41D9" w:rsidR="0056483E" w:rsidRPr="00B46801" w:rsidRDefault="00382641" w:rsidP="004A1A08">
          <w:r w:rsidRPr="00382641">
            <w:t>Tidd, J. and Bessant, J. (20</w:t>
          </w:r>
          <w:r w:rsidR="00B52A3A">
            <w:t>18</w:t>
          </w:r>
          <w:r w:rsidRPr="00382641">
            <w:t xml:space="preserve">) </w:t>
          </w:r>
          <w:r w:rsidRPr="00382641">
            <w:rPr>
              <w:i/>
              <w:iCs/>
            </w:rPr>
            <w:t xml:space="preserve">Managing Innovation: Integrating Technological, Market and </w:t>
          </w:r>
          <w:r w:rsidR="00B52A3A">
            <w:rPr>
              <w:i/>
              <w:iCs/>
            </w:rPr>
            <w:t>Organisational</w:t>
          </w:r>
          <w:r w:rsidRPr="00382641">
            <w:rPr>
              <w:i/>
              <w:iCs/>
            </w:rPr>
            <w:t xml:space="preserve"> Change</w:t>
          </w:r>
          <w:r w:rsidRPr="00382641">
            <w:t xml:space="preserve">. </w:t>
          </w:r>
          <w:r w:rsidR="00B52A3A">
            <w:t>6</w:t>
          </w:r>
          <w:r w:rsidRPr="00382641">
            <w:t xml:space="preserve">th </w:t>
          </w:r>
          <w:proofErr w:type="spellStart"/>
          <w:r w:rsidRPr="00382641">
            <w:t>edn</w:t>
          </w:r>
          <w:proofErr w:type="spellEnd"/>
          <w:r w:rsidRPr="00382641">
            <w:t xml:space="preserve">. Hoboken: Wiley. Available at: </w:t>
          </w:r>
          <w:hyperlink r:id="rId31" w:history="1">
            <w:r w:rsidRPr="00AD0FA2">
              <w:rPr>
                <w:rStyle w:val="Hyperlink"/>
              </w:rPr>
              <w:t>https://ebookcentral.proquest.com/lib/trinity/detail.action?docID=6488368</w:t>
            </w:r>
          </w:hyperlink>
          <w:r>
            <w:t xml:space="preserve"> </w:t>
          </w:r>
          <w:r w:rsidR="0056483E" w:rsidRPr="00B46801">
            <w:t>(Accessed: 31 March 2026).</w:t>
          </w:r>
        </w:p>
        <w:p w14:paraId="06B51059" w14:textId="7B8D03D6" w:rsidR="0056483E" w:rsidRPr="00B46801" w:rsidRDefault="0056483E" w:rsidP="004A1A08">
          <w:r w:rsidRPr="00B46801">
            <w:t>Trott, P. (2016)</w:t>
          </w:r>
          <w:r w:rsidR="00B52A3A">
            <w:t>.</w:t>
          </w:r>
          <w:r w:rsidRPr="00B46801">
            <w:t xml:space="preserve"> </w:t>
          </w:r>
          <w:r w:rsidRPr="00B46801">
            <w:rPr>
              <w:i/>
              <w:iCs/>
            </w:rPr>
            <w:t>Innovation Management and New Product Development</w:t>
          </w:r>
          <w:r w:rsidRPr="00B46801">
            <w:t xml:space="preserve">. 6th </w:t>
          </w:r>
          <w:proofErr w:type="spellStart"/>
          <w:r w:rsidRPr="00B46801">
            <w:t>edn</w:t>
          </w:r>
          <w:proofErr w:type="spellEnd"/>
          <w:r w:rsidRPr="00B46801">
            <w:t xml:space="preserve">. Harlow: Pearson. Available at: </w:t>
          </w:r>
          <w:hyperlink r:id="rId32" w:tgtFrame="_new" w:history="1">
            <w:r w:rsidRPr="00B46801">
              <w:rPr>
                <w:rStyle w:val="Hyperlink"/>
              </w:rPr>
              <w:t>https://www.pearson.com</w:t>
            </w:r>
          </w:hyperlink>
          <w:r w:rsidRPr="00B46801">
            <w:t xml:space="preserve"> (Accessed: 31 March 2026).</w:t>
          </w:r>
        </w:p>
        <w:p w14:paraId="6B40E365" w14:textId="1FD888B2" w:rsidR="0056483E" w:rsidRPr="00B46801" w:rsidRDefault="0056483E" w:rsidP="004A1A08">
          <w:r w:rsidRPr="00B46801">
            <w:t>Turner, E. (2020)</w:t>
          </w:r>
          <w:r w:rsidR="00B52A3A">
            <w:t>.</w:t>
          </w:r>
          <w:r w:rsidRPr="00B46801">
            <w:t xml:space="preserve"> </w:t>
          </w:r>
          <w:r w:rsidRPr="00B46801">
            <w:rPr>
              <w:i/>
              <w:iCs/>
            </w:rPr>
            <w:t>Be Less Zombie: How Great Companies Create Dynamic Innovation, Fearless Leadership and Passionate People</w:t>
          </w:r>
          <w:r w:rsidRPr="00B46801">
            <w:t xml:space="preserve">. Chichester: Wiley. Available at: </w:t>
          </w:r>
          <w:hyperlink r:id="rId33" w:tgtFrame="_new" w:history="1">
            <w:r w:rsidRPr="00B46801">
              <w:rPr>
                <w:rStyle w:val="Hyperlink"/>
              </w:rPr>
              <w:t>https://www.wiley.com</w:t>
            </w:r>
          </w:hyperlink>
          <w:r w:rsidRPr="00B46801">
            <w:t xml:space="preserve"> (Accessed: 31 March 2026).</w:t>
          </w:r>
        </w:p>
        <w:p w14:paraId="33609B52" w14:textId="77777777" w:rsidR="0056483E" w:rsidRPr="0056483E" w:rsidRDefault="0056483E" w:rsidP="0056483E">
          <w:r w:rsidRPr="0056483E">
            <w:t xml:space="preserve">Womack, J.P. and Jones, D.T. (2003) </w:t>
          </w:r>
          <w:r w:rsidRPr="0056483E">
            <w:rPr>
              <w:i/>
              <w:iCs/>
            </w:rPr>
            <w:t>Lean Thinking: Banish Waste and Create Wealth in Your Corporation</w:t>
          </w:r>
          <w:r w:rsidRPr="0056483E">
            <w:t>. London: Simon &amp; Schuster.</w:t>
          </w:r>
        </w:p>
        <w:p w14:paraId="1C33558F" w14:textId="6AA79041" w:rsidR="0056483E" w:rsidRPr="00B46801" w:rsidRDefault="00EA522B" w:rsidP="004A1A08">
          <w:r w:rsidRPr="00EA522B">
            <w:t xml:space="preserve">Zott, C., Amit, R. and Massa, L. (2011) ‘The business model: recent developments and future research’, </w:t>
          </w:r>
          <w:r w:rsidRPr="00EA522B">
            <w:rPr>
              <w:i/>
              <w:iCs/>
            </w:rPr>
            <w:t>Journal of Management</w:t>
          </w:r>
          <w:r w:rsidRPr="00EA522B">
            <w:t xml:space="preserve">, 37(4), pp. 1019–1042. </w:t>
          </w:r>
          <w:hyperlink r:id="rId34" w:tgtFrame="_new" w:history="1">
            <w:r w:rsidRPr="00EA522B">
              <w:rPr>
                <w:rStyle w:val="Hyperlink"/>
              </w:rPr>
              <w:t>https://doi.org/10.1177/0149206311406265</w:t>
            </w:r>
          </w:hyperlink>
          <w:r w:rsidR="0056483E" w:rsidRPr="00B46801">
            <w:t xml:space="preserve"> (Accessed: 31 March 2026).</w:t>
          </w:r>
        </w:p>
        <w:p w14:paraId="4E4B0966" w14:textId="77777777" w:rsidR="004A1A08" w:rsidRPr="00C6371D" w:rsidRDefault="004A1A08" w:rsidP="004A1A08"/>
        <w:p w14:paraId="2FB47648" w14:textId="77777777" w:rsidR="004A1A08" w:rsidRPr="00B8316B" w:rsidRDefault="004A1A08" w:rsidP="004A1A08"/>
        <w:p w14:paraId="392A7509" w14:textId="77777777" w:rsidR="004A1A08" w:rsidRDefault="004A1A08" w:rsidP="004A1A08"/>
        <w:p w14:paraId="2CD89BAF" w14:textId="77777777" w:rsidR="004A1A08" w:rsidRDefault="004A1A08" w:rsidP="004A1A08"/>
        <w:p w14:paraId="0CD95202" w14:textId="77777777" w:rsidR="004A1A08" w:rsidRDefault="004A1A08" w:rsidP="004A1A08"/>
        <w:p w14:paraId="082BCA81" w14:textId="77777777" w:rsidR="004A1A08" w:rsidRDefault="004A1A08" w:rsidP="004A1A08"/>
        <w:p w14:paraId="13047E0C" w14:textId="77777777" w:rsidR="004A1A08" w:rsidRDefault="004A1A08" w:rsidP="004A1A08"/>
        <w:p w14:paraId="2E645B44" w14:textId="77777777" w:rsidR="004A1A08" w:rsidRDefault="004A1A08" w:rsidP="004A1A08"/>
        <w:p w14:paraId="5B0E0F6D" w14:textId="77777777" w:rsidR="004A1A08" w:rsidRDefault="004A1A08" w:rsidP="004A1A08"/>
        <w:p w14:paraId="4572ACA0" w14:textId="77777777" w:rsidR="004A1A08" w:rsidRDefault="004A1A08" w:rsidP="004A1A08"/>
        <w:p w14:paraId="5B5562C5" w14:textId="77777777" w:rsidR="004A1A08" w:rsidRDefault="004A1A08" w:rsidP="004A1A08"/>
        <w:p w14:paraId="75BB07F0" w14:textId="77777777" w:rsidR="004A1A08" w:rsidRDefault="004A1A08" w:rsidP="004A1A08"/>
        <w:p w14:paraId="232C835E" w14:textId="77777777" w:rsidR="004A1A08" w:rsidRDefault="004A1A08" w:rsidP="004A1A08"/>
        <w:p w14:paraId="7DB86651" w14:textId="77777777" w:rsidR="004A1A08" w:rsidRDefault="004A1A08" w:rsidP="004A1A08"/>
        <w:p w14:paraId="263A21F8" w14:textId="77777777" w:rsidR="004A1A08" w:rsidRDefault="004A1A08" w:rsidP="004A1A08"/>
        <w:p w14:paraId="229BBA59" w14:textId="77777777" w:rsidR="004A1A08" w:rsidRDefault="004A1A08" w:rsidP="004A1A08"/>
        <w:p w14:paraId="4B48B00A" w14:textId="77777777" w:rsidR="004A1A08" w:rsidRDefault="004A1A08" w:rsidP="004A1A08">
          <w:pPr>
            <w:pStyle w:val="Heading1"/>
          </w:pPr>
          <w:bookmarkStart w:id="19" w:name="_Toc226543228"/>
          <w:r w:rsidRPr="00ED6BE0">
            <w:t>Appendi</w:t>
          </w:r>
          <w:r>
            <w:t>x</w:t>
          </w:r>
          <w:bookmarkEnd w:id="19"/>
        </w:p>
        <w:p w14:paraId="3E9642F4" w14:textId="77777777" w:rsidR="004A1A08" w:rsidRPr="00146DFA" w:rsidRDefault="004A1A08" w:rsidP="004A1A08"/>
        <w:p w14:paraId="259363E2" w14:textId="77777777" w:rsidR="004A1A08" w:rsidRDefault="004A1A08" w:rsidP="004A1A08">
          <w:pPr>
            <w:pStyle w:val="Heading2"/>
          </w:pPr>
          <w:bookmarkStart w:id="20" w:name="_Toc226543229"/>
          <w:r>
            <w:t>Appendix 1- BMC</w:t>
          </w:r>
          <w:bookmarkEnd w:id="20"/>
        </w:p>
        <w:p w14:paraId="226B9564" w14:textId="77777777" w:rsidR="004A1A08" w:rsidRDefault="004A1A08" w:rsidP="004A1A08"/>
        <w:p w14:paraId="144EF153" w14:textId="77777777" w:rsidR="004A1A08" w:rsidRPr="00146DFA" w:rsidRDefault="004A1A08" w:rsidP="004A1A08">
          <w:r w:rsidRPr="00146DFA">
            <w:rPr>
              <w:noProof/>
            </w:rPr>
            <w:drawing>
              <wp:inline distT="0" distB="0" distL="0" distR="0" wp14:anchorId="6DB615EB" wp14:editId="7D73DC04">
                <wp:extent cx="5731510" cy="3195320"/>
                <wp:effectExtent l="0" t="0" r="2540" b="5080"/>
                <wp:docPr id="415743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26781" name=""/>
                        <pic:cNvPicPr/>
                      </pic:nvPicPr>
                      <pic:blipFill>
                        <a:blip r:embed="rId35"/>
                        <a:stretch>
                          <a:fillRect/>
                        </a:stretch>
                      </pic:blipFill>
                      <pic:spPr>
                        <a:xfrm>
                          <a:off x="0" y="0"/>
                          <a:ext cx="5731510" cy="3195320"/>
                        </a:xfrm>
                        <a:prstGeom prst="rect">
                          <a:avLst/>
                        </a:prstGeom>
                      </pic:spPr>
                    </pic:pic>
                  </a:graphicData>
                </a:graphic>
              </wp:inline>
            </w:drawing>
          </w:r>
        </w:p>
        <w:p w14:paraId="338CC862" w14:textId="77777777" w:rsidR="004A1A08" w:rsidRPr="00146DFA" w:rsidRDefault="004A1A08" w:rsidP="004A1A08"/>
        <w:p w14:paraId="3AF0192A" w14:textId="77777777" w:rsidR="004A1A08" w:rsidRDefault="004A1A08" w:rsidP="004A1A08"/>
        <w:p w14:paraId="280237A0" w14:textId="77777777" w:rsidR="004A1A08" w:rsidRDefault="004A1A08" w:rsidP="004A1A08"/>
        <w:p w14:paraId="781CC705" w14:textId="77777777" w:rsidR="004A1A08" w:rsidRDefault="004A1A08" w:rsidP="004A1A08"/>
        <w:p w14:paraId="030BF91D" w14:textId="77777777" w:rsidR="004A1A08" w:rsidRDefault="004A1A08" w:rsidP="004A1A08"/>
        <w:p w14:paraId="7D608F65" w14:textId="77777777" w:rsidR="004A1A08" w:rsidRDefault="004A1A08" w:rsidP="004A1A08"/>
        <w:p w14:paraId="7C6A08EE" w14:textId="77777777" w:rsidR="004A1A08" w:rsidRDefault="004A1A08" w:rsidP="004A1A08"/>
        <w:p w14:paraId="0AE59151" w14:textId="77777777" w:rsidR="004A1A08" w:rsidRDefault="004A1A08" w:rsidP="004A1A08"/>
        <w:p w14:paraId="240497D6" w14:textId="77777777" w:rsidR="004A1A08" w:rsidRDefault="004A1A08" w:rsidP="004A1A08"/>
        <w:p w14:paraId="5F41A430" w14:textId="77777777" w:rsidR="004A1A08" w:rsidRDefault="004A1A08" w:rsidP="004A1A08"/>
        <w:p w14:paraId="7444AF29" w14:textId="77777777" w:rsidR="004A1A08" w:rsidRDefault="004A1A08" w:rsidP="004A1A08"/>
        <w:p w14:paraId="0A009D0D" w14:textId="77777777" w:rsidR="004A1A08" w:rsidRDefault="004A1A08" w:rsidP="004A1A08"/>
        <w:p w14:paraId="5495B797" w14:textId="77777777" w:rsidR="004A1A08" w:rsidRDefault="004A1A08" w:rsidP="004A1A08"/>
        <w:p w14:paraId="0EB0FAB8" w14:textId="77777777" w:rsidR="004A1A08" w:rsidRPr="00A62C35" w:rsidRDefault="004A1A08" w:rsidP="004A1A08"/>
        <w:p w14:paraId="368F16AC" w14:textId="77777777" w:rsidR="004A1A08" w:rsidRDefault="004A1A08" w:rsidP="004A1A08">
          <w:pPr>
            <w:pStyle w:val="Heading2"/>
          </w:pPr>
          <w:bookmarkStart w:id="21" w:name="_Toc226543230"/>
          <w:r>
            <w:t>Appendix 2- Initial prompt</w:t>
          </w:r>
          <w:bookmarkEnd w:id="21"/>
          <w:r>
            <w:t xml:space="preserve"> </w:t>
          </w:r>
        </w:p>
        <w:p w14:paraId="2A65964F" w14:textId="77777777" w:rsidR="004A1A08" w:rsidRPr="00A62C35" w:rsidRDefault="004A1A08" w:rsidP="004A1A08"/>
        <w:p w14:paraId="164415AA" w14:textId="77777777" w:rsidR="004A1A08" w:rsidRPr="00270EB6" w:rsidRDefault="004A1A08" w:rsidP="004A1A08">
          <w:pPr>
            <w:rPr>
              <w:sz w:val="24"/>
              <w:szCs w:val="24"/>
            </w:rPr>
          </w:pPr>
          <w:r w:rsidRPr="009C55A5">
            <w:rPr>
              <w:noProof/>
              <w:sz w:val="24"/>
              <w:szCs w:val="24"/>
            </w:rPr>
            <w:drawing>
              <wp:inline distT="0" distB="0" distL="0" distR="0" wp14:anchorId="60CC8B33" wp14:editId="22050636">
                <wp:extent cx="5731510" cy="2769235"/>
                <wp:effectExtent l="0" t="0" r="2540" b="0"/>
                <wp:docPr id="2050113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13257" name=""/>
                        <pic:cNvPicPr/>
                      </pic:nvPicPr>
                      <pic:blipFill>
                        <a:blip r:embed="rId36"/>
                        <a:stretch>
                          <a:fillRect/>
                        </a:stretch>
                      </pic:blipFill>
                      <pic:spPr>
                        <a:xfrm>
                          <a:off x="0" y="0"/>
                          <a:ext cx="5731510" cy="2769235"/>
                        </a:xfrm>
                        <a:prstGeom prst="rect">
                          <a:avLst/>
                        </a:prstGeom>
                      </pic:spPr>
                    </pic:pic>
                  </a:graphicData>
                </a:graphic>
              </wp:inline>
            </w:drawing>
          </w:r>
        </w:p>
        <w:p w14:paraId="4CFFE0BE" w14:textId="77777777" w:rsidR="004A1A08" w:rsidRPr="00270EB6" w:rsidRDefault="004A1A08" w:rsidP="004A1A08">
          <w:pPr>
            <w:rPr>
              <w:sz w:val="24"/>
              <w:szCs w:val="24"/>
            </w:rPr>
          </w:pPr>
        </w:p>
        <w:p w14:paraId="0F5DA587" w14:textId="77777777" w:rsidR="004A1A08" w:rsidRPr="006D3070" w:rsidRDefault="004A1A08" w:rsidP="004A1A08">
          <w:pPr>
            <w:rPr>
              <w:sz w:val="24"/>
              <w:szCs w:val="24"/>
            </w:rPr>
          </w:pPr>
        </w:p>
        <w:p w14:paraId="16A3F0FB" w14:textId="77777777" w:rsidR="004A1A08" w:rsidRPr="006D3070" w:rsidRDefault="004A1A08" w:rsidP="004A1A08">
          <w:pPr>
            <w:rPr>
              <w:sz w:val="24"/>
              <w:szCs w:val="24"/>
            </w:rPr>
          </w:pPr>
        </w:p>
        <w:p w14:paraId="2A6084DB" w14:textId="77777777" w:rsidR="004A1A08" w:rsidRPr="006D3070" w:rsidRDefault="004A1A08" w:rsidP="004A1A08">
          <w:pPr>
            <w:rPr>
              <w:sz w:val="24"/>
              <w:szCs w:val="24"/>
            </w:rPr>
          </w:pPr>
        </w:p>
        <w:p w14:paraId="53D59DD3" w14:textId="77777777" w:rsidR="004A1A08" w:rsidRPr="006D3070" w:rsidRDefault="004A1A08" w:rsidP="004A1A08">
          <w:pPr>
            <w:rPr>
              <w:sz w:val="24"/>
              <w:szCs w:val="24"/>
            </w:rPr>
          </w:pPr>
        </w:p>
        <w:p w14:paraId="45148071" w14:textId="77777777" w:rsidR="004A1A08" w:rsidRPr="006D3070" w:rsidRDefault="004A1A08" w:rsidP="004A1A08">
          <w:pPr>
            <w:rPr>
              <w:sz w:val="24"/>
              <w:szCs w:val="24"/>
            </w:rPr>
          </w:pPr>
        </w:p>
        <w:p w14:paraId="3E905242" w14:textId="77777777" w:rsidR="004A1A08" w:rsidRPr="006D3070" w:rsidRDefault="004A1A08" w:rsidP="004A1A08">
          <w:pPr>
            <w:rPr>
              <w:sz w:val="24"/>
              <w:szCs w:val="24"/>
            </w:rPr>
          </w:pPr>
        </w:p>
        <w:p w14:paraId="41B07456" w14:textId="77777777" w:rsidR="004A1A08" w:rsidRPr="006D3070" w:rsidRDefault="004A1A08" w:rsidP="004A1A08">
          <w:pPr>
            <w:rPr>
              <w:sz w:val="24"/>
              <w:szCs w:val="24"/>
            </w:rPr>
          </w:pPr>
        </w:p>
        <w:p w14:paraId="296BD039" w14:textId="77777777" w:rsidR="004A1A08" w:rsidRDefault="004A1A08" w:rsidP="004A1A08">
          <w:pPr>
            <w:pStyle w:val="Heading1"/>
            <w:spacing w:line="360" w:lineRule="auto"/>
          </w:pPr>
        </w:p>
        <w:p w14:paraId="281FF167" w14:textId="77777777" w:rsidR="004A1A08" w:rsidRDefault="004A1A08" w:rsidP="004A1A08">
          <w:pPr>
            <w:pStyle w:val="Heading1"/>
            <w:spacing w:line="360" w:lineRule="auto"/>
          </w:pPr>
        </w:p>
        <w:p w14:paraId="6C7CB5F6" w14:textId="77777777" w:rsidR="004A1A08" w:rsidRDefault="004A1A08" w:rsidP="004A1A08"/>
        <w:p w14:paraId="075D8B64" w14:textId="77777777" w:rsidR="004A1A08" w:rsidRDefault="004A1A08" w:rsidP="004A1A08"/>
        <w:p w14:paraId="2AB939E5" w14:textId="77777777" w:rsidR="004A1A08" w:rsidRDefault="004A1A08" w:rsidP="004A1A08"/>
        <w:p w14:paraId="7E40ECB4" w14:textId="77777777" w:rsidR="0056483E" w:rsidRDefault="0056483E" w:rsidP="004A1A08"/>
        <w:p w14:paraId="0A501FEB" w14:textId="77777777" w:rsidR="0056483E" w:rsidRDefault="0056483E" w:rsidP="004A1A08"/>
        <w:p w14:paraId="79C08821" w14:textId="77777777" w:rsidR="0056483E" w:rsidRPr="00146DFA" w:rsidRDefault="0056483E" w:rsidP="004A1A08"/>
        <w:p w14:paraId="1EEED35F" w14:textId="77777777" w:rsidR="004A1A08" w:rsidRPr="008F43C3" w:rsidRDefault="004A1A08" w:rsidP="004A1A08"/>
        <w:p w14:paraId="4B2F9A6F" w14:textId="77777777" w:rsidR="004A1A08" w:rsidRDefault="004A1A08" w:rsidP="004A1A08">
          <w:pPr>
            <w:pStyle w:val="Heading2"/>
          </w:pPr>
          <w:bookmarkStart w:id="22" w:name="_Toc226543231"/>
          <w:r>
            <w:t>Appendix 3- Perplexity AI response</w:t>
          </w:r>
          <w:bookmarkEnd w:id="22"/>
        </w:p>
        <w:p w14:paraId="7C4473A1" w14:textId="77777777" w:rsidR="004A1A08" w:rsidRDefault="004A1A08" w:rsidP="004A1A08"/>
        <w:p w14:paraId="6914E97D" w14:textId="77777777" w:rsidR="004A1A08" w:rsidRPr="00AF1401" w:rsidRDefault="004A1A08" w:rsidP="004A1A08"/>
        <w:p w14:paraId="624E3FF1" w14:textId="77777777" w:rsidR="004A1A08" w:rsidRPr="00FE69F9" w:rsidRDefault="004A1A08" w:rsidP="004A1A08">
          <w:r>
            <w:rPr>
              <w:noProof/>
            </w:rPr>
            <w:drawing>
              <wp:inline distT="0" distB="0" distL="0" distR="0" wp14:anchorId="35CC0190" wp14:editId="6E64B0C6">
                <wp:extent cx="6353175" cy="1341102"/>
                <wp:effectExtent l="0" t="0" r="0" b="0"/>
                <wp:docPr id="136895029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72349" cy="1366259"/>
                        </a:xfrm>
                        <a:prstGeom prst="rect">
                          <a:avLst/>
                        </a:prstGeom>
                        <a:noFill/>
                      </pic:spPr>
                    </pic:pic>
                  </a:graphicData>
                </a:graphic>
              </wp:inline>
            </w:drawing>
          </w:r>
        </w:p>
        <w:p w14:paraId="6EF7F117" w14:textId="77777777" w:rsidR="004A1A08" w:rsidRDefault="004A1A08" w:rsidP="004A1A08">
          <w:pPr>
            <w:spacing w:line="360" w:lineRule="auto"/>
          </w:pPr>
        </w:p>
        <w:p w14:paraId="38E8F8D1" w14:textId="77777777" w:rsidR="004A1A08" w:rsidRDefault="004A1A08" w:rsidP="004A1A08">
          <w:pPr>
            <w:spacing w:line="360" w:lineRule="auto"/>
          </w:pPr>
        </w:p>
        <w:p w14:paraId="5C9E2E55" w14:textId="77777777" w:rsidR="004A1A08" w:rsidRPr="005E7FF6" w:rsidRDefault="004A1A08" w:rsidP="004A1A08">
          <w:pPr>
            <w:spacing w:line="360" w:lineRule="auto"/>
          </w:pPr>
        </w:p>
        <w:p w14:paraId="3B646CDD" w14:textId="77777777" w:rsidR="004A1A08" w:rsidRDefault="004A1A08" w:rsidP="004A1A08">
          <w:pPr>
            <w:spacing w:line="360" w:lineRule="auto"/>
          </w:pPr>
        </w:p>
        <w:p w14:paraId="16B1290A" w14:textId="77777777" w:rsidR="004A1A08" w:rsidRPr="00C635B3" w:rsidRDefault="004A1A08" w:rsidP="004A1A08">
          <w:pPr>
            <w:pStyle w:val="Heading2"/>
          </w:pPr>
          <w:bookmarkStart w:id="23" w:name="_Toc226543232"/>
          <w:r>
            <w:t>Appendix 4</w:t>
          </w:r>
          <w:bookmarkEnd w:id="23"/>
        </w:p>
        <w:p w14:paraId="25801470" w14:textId="77777777" w:rsidR="004A1A08" w:rsidRDefault="004A1A08" w:rsidP="004A1A08">
          <w:pPr>
            <w:spacing w:line="360" w:lineRule="auto"/>
          </w:pPr>
          <w:r w:rsidRPr="00E50433">
            <w:rPr>
              <w:noProof/>
            </w:rPr>
            <w:drawing>
              <wp:inline distT="0" distB="0" distL="0" distR="0" wp14:anchorId="27DE965D" wp14:editId="213B4022">
                <wp:extent cx="2987299" cy="739204"/>
                <wp:effectExtent l="0" t="0" r="3810" b="3810"/>
                <wp:docPr id="1920490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90107" name=""/>
                        <pic:cNvPicPr/>
                      </pic:nvPicPr>
                      <pic:blipFill>
                        <a:blip r:embed="rId38"/>
                        <a:stretch>
                          <a:fillRect/>
                        </a:stretch>
                      </pic:blipFill>
                      <pic:spPr>
                        <a:xfrm>
                          <a:off x="0" y="0"/>
                          <a:ext cx="2987299" cy="739204"/>
                        </a:xfrm>
                        <a:prstGeom prst="rect">
                          <a:avLst/>
                        </a:prstGeom>
                      </pic:spPr>
                    </pic:pic>
                  </a:graphicData>
                </a:graphic>
              </wp:inline>
            </w:drawing>
          </w:r>
        </w:p>
        <w:p w14:paraId="3D9CE22E" w14:textId="77777777" w:rsidR="004A1A08" w:rsidRPr="00E96A92" w:rsidRDefault="004A1A08" w:rsidP="004A1A08">
          <w:pPr>
            <w:spacing w:line="360" w:lineRule="auto"/>
          </w:pPr>
        </w:p>
        <w:p w14:paraId="469DE237" w14:textId="77777777" w:rsidR="004A1A08" w:rsidRDefault="004A1A08" w:rsidP="004A1A08">
          <w:pPr>
            <w:pStyle w:val="Heading2"/>
          </w:pPr>
          <w:bookmarkStart w:id="24" w:name="_Toc226543233"/>
          <w:r>
            <w:lastRenderedPageBreak/>
            <w:t>Appendix 5</w:t>
          </w:r>
          <w:bookmarkEnd w:id="24"/>
        </w:p>
        <w:p w14:paraId="31FC3A36" w14:textId="77777777" w:rsidR="004A1A08" w:rsidRDefault="004A1A08" w:rsidP="004A1A08">
          <w:pPr>
            <w:spacing w:line="360" w:lineRule="auto"/>
          </w:pPr>
          <w:r w:rsidRPr="00E50433">
            <w:rPr>
              <w:noProof/>
            </w:rPr>
            <w:drawing>
              <wp:inline distT="0" distB="0" distL="0" distR="0" wp14:anchorId="791823BA" wp14:editId="2E1F8C6F">
                <wp:extent cx="2606266" cy="784928"/>
                <wp:effectExtent l="0" t="0" r="3810" b="0"/>
                <wp:docPr id="1173787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787166" name=""/>
                        <pic:cNvPicPr/>
                      </pic:nvPicPr>
                      <pic:blipFill>
                        <a:blip r:embed="rId39"/>
                        <a:stretch>
                          <a:fillRect/>
                        </a:stretch>
                      </pic:blipFill>
                      <pic:spPr>
                        <a:xfrm>
                          <a:off x="0" y="0"/>
                          <a:ext cx="2606266" cy="784928"/>
                        </a:xfrm>
                        <a:prstGeom prst="rect">
                          <a:avLst/>
                        </a:prstGeom>
                      </pic:spPr>
                    </pic:pic>
                  </a:graphicData>
                </a:graphic>
              </wp:inline>
            </w:drawing>
          </w:r>
        </w:p>
        <w:p w14:paraId="3452087A" w14:textId="77777777" w:rsidR="004A1A08" w:rsidRDefault="004A1A08" w:rsidP="004A1A08">
          <w:pPr>
            <w:spacing w:line="360" w:lineRule="auto"/>
          </w:pPr>
        </w:p>
        <w:p w14:paraId="4A1C0883" w14:textId="77777777" w:rsidR="004A1A08" w:rsidRDefault="004A1A08" w:rsidP="004A1A08">
          <w:pPr>
            <w:pStyle w:val="Heading2"/>
          </w:pPr>
          <w:bookmarkStart w:id="25" w:name="_Toc226543234"/>
          <w:r>
            <w:t>Appendix 6</w:t>
          </w:r>
          <w:bookmarkEnd w:id="25"/>
          <w:r>
            <w:t xml:space="preserve"> </w:t>
          </w:r>
        </w:p>
        <w:p w14:paraId="307F5B6A" w14:textId="77777777" w:rsidR="004A1A08" w:rsidRPr="00883B65" w:rsidRDefault="004A1A08" w:rsidP="004A1A08">
          <w:pPr>
            <w:spacing w:line="360" w:lineRule="auto"/>
          </w:pPr>
          <w:r w:rsidRPr="00E50433">
            <w:rPr>
              <w:noProof/>
            </w:rPr>
            <w:drawing>
              <wp:inline distT="0" distB="0" distL="0" distR="0" wp14:anchorId="0B5B4D87" wp14:editId="48B9E74B">
                <wp:extent cx="5731510" cy="3260090"/>
                <wp:effectExtent l="0" t="0" r="2540" b="0"/>
                <wp:docPr id="1958596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96901" name=""/>
                        <pic:cNvPicPr/>
                      </pic:nvPicPr>
                      <pic:blipFill>
                        <a:blip r:embed="rId40"/>
                        <a:stretch>
                          <a:fillRect/>
                        </a:stretch>
                      </pic:blipFill>
                      <pic:spPr>
                        <a:xfrm>
                          <a:off x="0" y="0"/>
                          <a:ext cx="5731510" cy="3260090"/>
                        </a:xfrm>
                        <a:prstGeom prst="rect">
                          <a:avLst/>
                        </a:prstGeom>
                      </pic:spPr>
                    </pic:pic>
                  </a:graphicData>
                </a:graphic>
              </wp:inline>
            </w:drawing>
          </w:r>
        </w:p>
        <w:p w14:paraId="20E2B279" w14:textId="77777777" w:rsidR="004A1A08" w:rsidRPr="005D254E" w:rsidRDefault="004A1A08" w:rsidP="004A1A08">
          <w:pPr>
            <w:pStyle w:val="Heading2"/>
          </w:pPr>
          <w:bookmarkStart w:id="26" w:name="_Toc226543235"/>
          <w:r>
            <w:t>Appendix 7</w:t>
          </w:r>
          <w:bookmarkEnd w:id="26"/>
        </w:p>
        <w:p w14:paraId="33E591F1" w14:textId="77777777" w:rsidR="004A1A08" w:rsidRDefault="004A1A08" w:rsidP="004A1A08">
          <w:pPr>
            <w:spacing w:line="360" w:lineRule="auto"/>
            <w:jc w:val="center"/>
          </w:pPr>
          <w:r w:rsidRPr="00E50433">
            <w:rPr>
              <w:noProof/>
            </w:rPr>
            <w:drawing>
              <wp:inline distT="0" distB="0" distL="0" distR="0" wp14:anchorId="1EEB0B61" wp14:editId="3A2047A1">
                <wp:extent cx="3147333" cy="967824"/>
                <wp:effectExtent l="0" t="0" r="0" b="3810"/>
                <wp:docPr id="1318706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06091" name=""/>
                        <pic:cNvPicPr/>
                      </pic:nvPicPr>
                      <pic:blipFill>
                        <a:blip r:embed="rId41"/>
                        <a:stretch>
                          <a:fillRect/>
                        </a:stretch>
                      </pic:blipFill>
                      <pic:spPr>
                        <a:xfrm>
                          <a:off x="0" y="0"/>
                          <a:ext cx="3147333" cy="967824"/>
                        </a:xfrm>
                        <a:prstGeom prst="rect">
                          <a:avLst/>
                        </a:prstGeom>
                      </pic:spPr>
                    </pic:pic>
                  </a:graphicData>
                </a:graphic>
              </wp:inline>
            </w:drawing>
          </w:r>
        </w:p>
        <w:p w14:paraId="091C970E" w14:textId="77777777" w:rsidR="004A1A08" w:rsidRDefault="004A1A08" w:rsidP="004A1A08">
          <w:pPr>
            <w:spacing w:line="360" w:lineRule="auto"/>
            <w:jc w:val="center"/>
          </w:pPr>
        </w:p>
        <w:p w14:paraId="28DBB906" w14:textId="77777777" w:rsidR="004A1A08" w:rsidRDefault="004A1A08" w:rsidP="004A1A08">
          <w:pPr>
            <w:spacing w:line="360" w:lineRule="auto"/>
            <w:jc w:val="center"/>
          </w:pPr>
        </w:p>
        <w:p w14:paraId="1055D2DB" w14:textId="77777777" w:rsidR="004A1A08" w:rsidRDefault="004A1A08" w:rsidP="004A1A08">
          <w:pPr>
            <w:spacing w:line="360" w:lineRule="auto"/>
            <w:jc w:val="center"/>
          </w:pPr>
        </w:p>
        <w:p w14:paraId="4786CD76" w14:textId="77777777" w:rsidR="004A1A08" w:rsidRDefault="004A1A08" w:rsidP="004A1A08">
          <w:pPr>
            <w:spacing w:line="360" w:lineRule="auto"/>
            <w:jc w:val="center"/>
          </w:pPr>
        </w:p>
        <w:p w14:paraId="198500A9" w14:textId="77777777" w:rsidR="004A1A08" w:rsidRDefault="004A1A08" w:rsidP="004A1A08">
          <w:pPr>
            <w:spacing w:line="360" w:lineRule="auto"/>
            <w:jc w:val="center"/>
          </w:pPr>
        </w:p>
        <w:p w14:paraId="1E77103D" w14:textId="77777777" w:rsidR="004A1A08" w:rsidRDefault="004A1A08" w:rsidP="004A1A08">
          <w:pPr>
            <w:spacing w:line="360" w:lineRule="auto"/>
            <w:jc w:val="center"/>
          </w:pPr>
        </w:p>
        <w:p w14:paraId="58B6BA84" w14:textId="77777777" w:rsidR="004A1A08" w:rsidRDefault="004A1A08" w:rsidP="004A1A08">
          <w:pPr>
            <w:spacing w:line="360" w:lineRule="auto"/>
            <w:jc w:val="center"/>
          </w:pPr>
        </w:p>
        <w:p w14:paraId="751E494B" w14:textId="77777777" w:rsidR="004A1A08" w:rsidRDefault="004A1A08" w:rsidP="004A1A08">
          <w:pPr>
            <w:spacing w:line="360" w:lineRule="auto"/>
            <w:jc w:val="center"/>
          </w:pPr>
        </w:p>
        <w:p w14:paraId="25EEBF4E" w14:textId="77777777" w:rsidR="004A1A08" w:rsidRDefault="004A1A08" w:rsidP="004A1A08">
          <w:pPr>
            <w:spacing w:line="360" w:lineRule="auto"/>
            <w:jc w:val="center"/>
          </w:pPr>
        </w:p>
        <w:p w14:paraId="532DCCF4" w14:textId="77777777" w:rsidR="004A1A08" w:rsidRDefault="004A1A08" w:rsidP="004A1A08">
          <w:pPr>
            <w:spacing w:line="360" w:lineRule="auto"/>
            <w:jc w:val="center"/>
          </w:pPr>
        </w:p>
        <w:p w14:paraId="1F1CA0A2" w14:textId="77777777" w:rsidR="004A1A08" w:rsidRPr="00DF613A" w:rsidRDefault="004A1A08" w:rsidP="004A1A08">
          <w:pPr>
            <w:spacing w:line="360" w:lineRule="auto"/>
            <w:jc w:val="center"/>
          </w:pPr>
        </w:p>
        <w:p w14:paraId="284B2139" w14:textId="77777777" w:rsidR="004A1A08" w:rsidRDefault="004A1A08" w:rsidP="004A1A08">
          <w:pPr>
            <w:pStyle w:val="Heading2"/>
          </w:pPr>
          <w:bookmarkStart w:id="27" w:name="_Toc226543236"/>
          <w:r>
            <w:t>Appendix 8</w:t>
          </w:r>
          <w:bookmarkEnd w:id="27"/>
        </w:p>
        <w:p w14:paraId="65464E4A" w14:textId="77777777" w:rsidR="004A1A08" w:rsidRDefault="004A1A08" w:rsidP="004A1A08">
          <w:pPr>
            <w:spacing w:line="360" w:lineRule="auto"/>
          </w:pPr>
        </w:p>
        <w:p w14:paraId="55364AC4" w14:textId="77777777" w:rsidR="004A1A08" w:rsidRDefault="004A1A08" w:rsidP="004A1A08">
          <w:pPr>
            <w:spacing w:line="360" w:lineRule="auto"/>
          </w:pPr>
        </w:p>
        <w:p w14:paraId="1EDF31E6" w14:textId="77777777" w:rsidR="004A1A08" w:rsidRDefault="004A1A08" w:rsidP="004A1A08">
          <w:pPr>
            <w:spacing w:line="360" w:lineRule="auto"/>
          </w:pPr>
          <w:r w:rsidRPr="00E50433">
            <w:rPr>
              <w:noProof/>
            </w:rPr>
            <w:drawing>
              <wp:inline distT="0" distB="0" distL="0" distR="0" wp14:anchorId="0368B898" wp14:editId="637E4F2C">
                <wp:extent cx="5731510" cy="2351405"/>
                <wp:effectExtent l="0" t="0" r="2540" b="0"/>
                <wp:docPr id="2139924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24541" name=""/>
                        <pic:cNvPicPr/>
                      </pic:nvPicPr>
                      <pic:blipFill>
                        <a:blip r:embed="rId42"/>
                        <a:stretch>
                          <a:fillRect/>
                        </a:stretch>
                      </pic:blipFill>
                      <pic:spPr>
                        <a:xfrm>
                          <a:off x="0" y="0"/>
                          <a:ext cx="5731510" cy="2351405"/>
                        </a:xfrm>
                        <a:prstGeom prst="rect">
                          <a:avLst/>
                        </a:prstGeom>
                      </pic:spPr>
                    </pic:pic>
                  </a:graphicData>
                </a:graphic>
              </wp:inline>
            </w:drawing>
          </w:r>
        </w:p>
        <w:p w14:paraId="7389FF39" w14:textId="77777777" w:rsidR="004A1A08" w:rsidRDefault="004A1A08" w:rsidP="004A1A08">
          <w:pPr>
            <w:spacing w:line="360" w:lineRule="auto"/>
            <w:rPr>
              <w:color w:val="FFFFFF" w:themeColor="background1"/>
              <w:sz w:val="28"/>
              <w:szCs w:val="28"/>
            </w:rPr>
          </w:pPr>
        </w:p>
        <w:p w14:paraId="1011102B" w14:textId="77777777" w:rsidR="004A1A08" w:rsidRDefault="004A1A08" w:rsidP="004A1A08">
          <w:pPr>
            <w:spacing w:line="360" w:lineRule="auto"/>
            <w:rPr>
              <w:color w:val="FFFFFF" w:themeColor="background1"/>
              <w:sz w:val="28"/>
              <w:szCs w:val="28"/>
            </w:rPr>
          </w:pPr>
        </w:p>
        <w:p w14:paraId="79A5E8CE" w14:textId="77777777" w:rsidR="004A1A08" w:rsidRDefault="004A1A08" w:rsidP="004A1A08">
          <w:pPr>
            <w:spacing w:line="360" w:lineRule="auto"/>
            <w:rPr>
              <w:color w:val="FFFFFF" w:themeColor="background1"/>
              <w:sz w:val="28"/>
              <w:szCs w:val="28"/>
            </w:rPr>
          </w:pPr>
        </w:p>
        <w:p w14:paraId="6CE126F6" w14:textId="77777777" w:rsidR="004A1A08" w:rsidRDefault="004A1A08" w:rsidP="004A1A08">
          <w:pPr>
            <w:spacing w:line="360" w:lineRule="auto"/>
            <w:rPr>
              <w:color w:val="FFFFFF" w:themeColor="background1"/>
              <w:sz w:val="28"/>
              <w:szCs w:val="28"/>
            </w:rPr>
          </w:pPr>
        </w:p>
        <w:p w14:paraId="14A09C96" w14:textId="77777777" w:rsidR="004A1A08" w:rsidRDefault="004A1A08" w:rsidP="004A1A08">
          <w:pPr>
            <w:spacing w:line="360" w:lineRule="auto"/>
            <w:rPr>
              <w:color w:val="FFFFFF" w:themeColor="background1"/>
              <w:sz w:val="28"/>
              <w:szCs w:val="28"/>
            </w:rPr>
          </w:pPr>
        </w:p>
        <w:p w14:paraId="70A3EBA6" w14:textId="77777777" w:rsidR="004A1A08" w:rsidRDefault="004A1A08" w:rsidP="004A1A08">
          <w:pPr>
            <w:pStyle w:val="Heading2"/>
          </w:pPr>
          <w:bookmarkStart w:id="28" w:name="_Toc226543237"/>
          <w:r>
            <w:t>Appendix 9</w:t>
          </w:r>
          <w:bookmarkEnd w:id="28"/>
        </w:p>
        <w:p w14:paraId="5B94323E" w14:textId="77777777" w:rsidR="004A1A08" w:rsidRPr="00C93F40" w:rsidRDefault="00000000" w:rsidP="004A1A08"/>
      </w:sdtContent>
    </w:sdt>
    <w:p w14:paraId="5F5866F0" w14:textId="77777777" w:rsidR="004A1A08" w:rsidRDefault="004A1A08" w:rsidP="004A1A08">
      <w:pPr>
        <w:spacing w:line="360" w:lineRule="auto"/>
        <w:rPr>
          <w:noProof/>
        </w:rPr>
      </w:pPr>
      <w:r w:rsidRPr="002E3533">
        <w:rPr>
          <w:noProof/>
        </w:rPr>
        <w:t xml:space="preserve"> </w:t>
      </w:r>
      <w:r w:rsidRPr="00C93F40">
        <w:rPr>
          <w:noProof/>
        </w:rPr>
        <w:drawing>
          <wp:inline distT="0" distB="0" distL="0" distR="0" wp14:anchorId="7FB02E69" wp14:editId="24F173C6">
            <wp:extent cx="4351397" cy="845893"/>
            <wp:effectExtent l="0" t="0" r="0" b="0"/>
            <wp:docPr id="40479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94829" name=""/>
                    <pic:cNvPicPr/>
                  </pic:nvPicPr>
                  <pic:blipFill>
                    <a:blip r:embed="rId43"/>
                    <a:stretch>
                      <a:fillRect/>
                    </a:stretch>
                  </pic:blipFill>
                  <pic:spPr>
                    <a:xfrm>
                      <a:off x="0" y="0"/>
                      <a:ext cx="4351397" cy="845893"/>
                    </a:xfrm>
                    <a:prstGeom prst="rect">
                      <a:avLst/>
                    </a:prstGeom>
                  </pic:spPr>
                </pic:pic>
              </a:graphicData>
            </a:graphic>
          </wp:inline>
        </w:drawing>
      </w:r>
    </w:p>
    <w:p w14:paraId="5D71ED09" w14:textId="77777777" w:rsidR="004A1A08" w:rsidRDefault="004A1A08" w:rsidP="004A1A08">
      <w:pPr>
        <w:spacing w:line="360" w:lineRule="auto"/>
        <w:rPr>
          <w:noProof/>
        </w:rPr>
      </w:pPr>
    </w:p>
    <w:p w14:paraId="769F6907" w14:textId="77777777" w:rsidR="004A1A08" w:rsidRDefault="004A1A08" w:rsidP="004A1A08">
      <w:pPr>
        <w:pStyle w:val="Heading2"/>
        <w:rPr>
          <w:noProof/>
        </w:rPr>
      </w:pPr>
      <w:bookmarkStart w:id="29" w:name="_Toc226543238"/>
      <w:r>
        <w:rPr>
          <w:noProof/>
        </w:rPr>
        <w:t>Appendix 10</w:t>
      </w:r>
      <w:bookmarkEnd w:id="29"/>
    </w:p>
    <w:p w14:paraId="5C8D2DEC" w14:textId="77777777" w:rsidR="004A1A08" w:rsidRDefault="004A1A08" w:rsidP="004A1A08"/>
    <w:p w14:paraId="2F27A4A8" w14:textId="77777777" w:rsidR="004A1A08" w:rsidRDefault="004A1A08" w:rsidP="004A1A08">
      <w:r w:rsidRPr="00C93F40">
        <w:rPr>
          <w:noProof/>
        </w:rPr>
        <w:drawing>
          <wp:inline distT="0" distB="0" distL="0" distR="0" wp14:anchorId="5DF32FB2" wp14:editId="5579A56A">
            <wp:extent cx="5731510" cy="2672715"/>
            <wp:effectExtent l="0" t="0" r="2540" b="0"/>
            <wp:docPr id="1575193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193164" name=""/>
                    <pic:cNvPicPr/>
                  </pic:nvPicPr>
                  <pic:blipFill>
                    <a:blip r:embed="rId44"/>
                    <a:stretch>
                      <a:fillRect/>
                    </a:stretch>
                  </pic:blipFill>
                  <pic:spPr>
                    <a:xfrm>
                      <a:off x="0" y="0"/>
                      <a:ext cx="5731510" cy="2672715"/>
                    </a:xfrm>
                    <a:prstGeom prst="rect">
                      <a:avLst/>
                    </a:prstGeom>
                  </pic:spPr>
                </pic:pic>
              </a:graphicData>
            </a:graphic>
          </wp:inline>
        </w:drawing>
      </w:r>
    </w:p>
    <w:p w14:paraId="1EE4866B" w14:textId="77777777" w:rsidR="004A1A08" w:rsidRDefault="004A1A08" w:rsidP="004A1A08"/>
    <w:p w14:paraId="400571FD" w14:textId="77777777" w:rsidR="004A1A08" w:rsidRDefault="004A1A08" w:rsidP="004A1A08"/>
    <w:p w14:paraId="2BF2DCD0" w14:textId="77777777" w:rsidR="004A1A08" w:rsidRDefault="004A1A08" w:rsidP="004A1A08">
      <w:pPr>
        <w:pStyle w:val="Heading2"/>
      </w:pPr>
      <w:bookmarkStart w:id="30" w:name="_Toc226543239"/>
      <w:r>
        <w:t>Appendix 11</w:t>
      </w:r>
      <w:bookmarkEnd w:id="30"/>
    </w:p>
    <w:p w14:paraId="1F0DF29A" w14:textId="77777777" w:rsidR="004A1A08" w:rsidRDefault="004A1A08" w:rsidP="004A1A08">
      <w:r>
        <w:rPr>
          <w:noProof/>
        </w:rPr>
        <w:drawing>
          <wp:inline distT="0" distB="0" distL="0" distR="0" wp14:anchorId="36CBC6F9" wp14:editId="429D14C6">
            <wp:extent cx="5296535" cy="769620"/>
            <wp:effectExtent l="0" t="0" r="0" b="0"/>
            <wp:docPr id="47300131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96535" cy="769620"/>
                    </a:xfrm>
                    <a:prstGeom prst="rect">
                      <a:avLst/>
                    </a:prstGeom>
                    <a:noFill/>
                  </pic:spPr>
                </pic:pic>
              </a:graphicData>
            </a:graphic>
          </wp:inline>
        </w:drawing>
      </w:r>
    </w:p>
    <w:p w14:paraId="7520CC05" w14:textId="77777777" w:rsidR="004A1A08" w:rsidRDefault="004A1A08" w:rsidP="004A1A08"/>
    <w:p w14:paraId="063FC000" w14:textId="77777777" w:rsidR="004A1A08" w:rsidRDefault="004A1A08" w:rsidP="004A1A08">
      <w:pPr>
        <w:pStyle w:val="Heading2"/>
      </w:pPr>
      <w:bookmarkStart w:id="31" w:name="_Toc226543240"/>
      <w:r>
        <w:lastRenderedPageBreak/>
        <w:t>Appendix 12</w:t>
      </w:r>
      <w:bookmarkEnd w:id="31"/>
    </w:p>
    <w:p w14:paraId="56B56DEE" w14:textId="77777777" w:rsidR="004A1A08" w:rsidRDefault="004A1A08" w:rsidP="004A1A08">
      <w:r w:rsidRPr="00684FAD">
        <w:rPr>
          <w:noProof/>
        </w:rPr>
        <w:drawing>
          <wp:inline distT="0" distB="0" distL="0" distR="0" wp14:anchorId="1F32D35D" wp14:editId="7BE34BAE">
            <wp:extent cx="5731510" cy="4043045"/>
            <wp:effectExtent l="0" t="0" r="2540" b="0"/>
            <wp:docPr id="35741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19242" name=""/>
                    <pic:cNvPicPr/>
                  </pic:nvPicPr>
                  <pic:blipFill>
                    <a:blip r:embed="rId46"/>
                    <a:stretch>
                      <a:fillRect/>
                    </a:stretch>
                  </pic:blipFill>
                  <pic:spPr>
                    <a:xfrm>
                      <a:off x="0" y="0"/>
                      <a:ext cx="5731510" cy="4043045"/>
                    </a:xfrm>
                    <a:prstGeom prst="rect">
                      <a:avLst/>
                    </a:prstGeom>
                  </pic:spPr>
                </pic:pic>
              </a:graphicData>
            </a:graphic>
          </wp:inline>
        </w:drawing>
      </w:r>
    </w:p>
    <w:p w14:paraId="09472A91" w14:textId="77777777" w:rsidR="004A1A08" w:rsidRDefault="004A1A08" w:rsidP="004A1A08">
      <w:r w:rsidRPr="00684FAD">
        <w:rPr>
          <w:noProof/>
        </w:rPr>
        <w:drawing>
          <wp:inline distT="0" distB="0" distL="0" distR="0" wp14:anchorId="59DB5B8E" wp14:editId="4F542E7A">
            <wp:extent cx="5731510" cy="2862580"/>
            <wp:effectExtent l="0" t="0" r="2540" b="0"/>
            <wp:docPr id="188936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67415" name=""/>
                    <pic:cNvPicPr/>
                  </pic:nvPicPr>
                  <pic:blipFill>
                    <a:blip r:embed="rId47"/>
                    <a:stretch>
                      <a:fillRect/>
                    </a:stretch>
                  </pic:blipFill>
                  <pic:spPr>
                    <a:xfrm>
                      <a:off x="0" y="0"/>
                      <a:ext cx="5731510" cy="2862580"/>
                    </a:xfrm>
                    <a:prstGeom prst="rect">
                      <a:avLst/>
                    </a:prstGeom>
                  </pic:spPr>
                </pic:pic>
              </a:graphicData>
            </a:graphic>
          </wp:inline>
        </w:drawing>
      </w:r>
    </w:p>
    <w:p w14:paraId="0A38ADC2" w14:textId="77777777" w:rsidR="004A1A08" w:rsidRDefault="004A1A08" w:rsidP="004A1A08"/>
    <w:p w14:paraId="3B6E9DFB" w14:textId="77777777" w:rsidR="004A1A08" w:rsidRDefault="004A1A08" w:rsidP="004A1A08">
      <w:pPr>
        <w:pStyle w:val="Heading2"/>
      </w:pPr>
      <w:bookmarkStart w:id="32" w:name="_Toc226543241"/>
      <w:r>
        <w:t>Appendix 13</w:t>
      </w:r>
      <w:bookmarkEnd w:id="32"/>
    </w:p>
    <w:p w14:paraId="1DAF69FF" w14:textId="77777777" w:rsidR="004A1A08" w:rsidRDefault="004A1A08" w:rsidP="004A1A08">
      <w:r w:rsidRPr="00684FAD">
        <w:rPr>
          <w:noProof/>
        </w:rPr>
        <w:drawing>
          <wp:inline distT="0" distB="0" distL="0" distR="0" wp14:anchorId="6B87DAA1" wp14:editId="55DB4A4C">
            <wp:extent cx="4214225" cy="548688"/>
            <wp:effectExtent l="0" t="0" r="0" b="3810"/>
            <wp:docPr id="485560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60631" name=""/>
                    <pic:cNvPicPr/>
                  </pic:nvPicPr>
                  <pic:blipFill>
                    <a:blip r:embed="rId48"/>
                    <a:stretch>
                      <a:fillRect/>
                    </a:stretch>
                  </pic:blipFill>
                  <pic:spPr>
                    <a:xfrm>
                      <a:off x="0" y="0"/>
                      <a:ext cx="4214225" cy="548688"/>
                    </a:xfrm>
                    <a:prstGeom prst="rect">
                      <a:avLst/>
                    </a:prstGeom>
                  </pic:spPr>
                </pic:pic>
              </a:graphicData>
            </a:graphic>
          </wp:inline>
        </w:drawing>
      </w:r>
    </w:p>
    <w:p w14:paraId="6D821DDF" w14:textId="77777777" w:rsidR="004A1A08" w:rsidRDefault="004A1A08" w:rsidP="004A1A08">
      <w:pPr>
        <w:pStyle w:val="Heading2"/>
      </w:pPr>
      <w:bookmarkStart w:id="33" w:name="_Toc226543242"/>
      <w:r>
        <w:lastRenderedPageBreak/>
        <w:t>Appendix 14</w:t>
      </w:r>
      <w:bookmarkEnd w:id="33"/>
    </w:p>
    <w:p w14:paraId="33C0E3BB" w14:textId="77777777" w:rsidR="004A1A08" w:rsidRDefault="004A1A08" w:rsidP="004A1A08">
      <w:r w:rsidRPr="00684FAD">
        <w:rPr>
          <w:noProof/>
        </w:rPr>
        <w:drawing>
          <wp:inline distT="0" distB="0" distL="0" distR="0" wp14:anchorId="58BE3088" wp14:editId="1358B2F7">
            <wp:extent cx="5731510" cy="2102485"/>
            <wp:effectExtent l="0" t="0" r="2540" b="0"/>
            <wp:docPr id="819491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91398" name=""/>
                    <pic:cNvPicPr/>
                  </pic:nvPicPr>
                  <pic:blipFill>
                    <a:blip r:embed="rId49"/>
                    <a:stretch>
                      <a:fillRect/>
                    </a:stretch>
                  </pic:blipFill>
                  <pic:spPr>
                    <a:xfrm>
                      <a:off x="0" y="0"/>
                      <a:ext cx="5731510" cy="2102485"/>
                    </a:xfrm>
                    <a:prstGeom prst="rect">
                      <a:avLst/>
                    </a:prstGeom>
                  </pic:spPr>
                </pic:pic>
              </a:graphicData>
            </a:graphic>
          </wp:inline>
        </w:drawing>
      </w:r>
    </w:p>
    <w:p w14:paraId="09ED502F" w14:textId="77777777" w:rsidR="004A1A08" w:rsidRDefault="004A1A08" w:rsidP="004A1A08"/>
    <w:p w14:paraId="7029C6FB" w14:textId="77777777" w:rsidR="004A1A08" w:rsidRPr="004A1A08" w:rsidRDefault="004A1A08" w:rsidP="004A1A08">
      <w:r w:rsidRPr="004A1A08">
        <w:rPr>
          <w:noProof/>
        </w:rPr>
        <w:drawing>
          <wp:inline distT="0" distB="0" distL="0" distR="0" wp14:anchorId="4CD6743D" wp14:editId="5A361F13">
            <wp:extent cx="5731510" cy="3538855"/>
            <wp:effectExtent l="0" t="0" r="2540" b="4445"/>
            <wp:docPr id="476221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98429" name=""/>
                    <pic:cNvPicPr/>
                  </pic:nvPicPr>
                  <pic:blipFill>
                    <a:blip r:embed="rId50"/>
                    <a:stretch>
                      <a:fillRect/>
                    </a:stretch>
                  </pic:blipFill>
                  <pic:spPr>
                    <a:xfrm>
                      <a:off x="0" y="0"/>
                      <a:ext cx="5731510" cy="3538855"/>
                    </a:xfrm>
                    <a:prstGeom prst="rect">
                      <a:avLst/>
                    </a:prstGeom>
                  </pic:spPr>
                </pic:pic>
              </a:graphicData>
            </a:graphic>
          </wp:inline>
        </w:drawing>
      </w:r>
    </w:p>
    <w:p w14:paraId="4DC6A956" w14:textId="6189D1DE" w:rsidR="004A1A08" w:rsidRDefault="004A1A08" w:rsidP="004A1A08"/>
    <w:p w14:paraId="73428AAE" w14:textId="2477F2C4" w:rsidR="004416B6" w:rsidRDefault="004416B6" w:rsidP="004416B6">
      <w:pPr>
        <w:pStyle w:val="Heading2"/>
      </w:pPr>
      <w:bookmarkStart w:id="34" w:name="_Toc226543243"/>
      <w:r>
        <w:t>Appendix 15</w:t>
      </w:r>
      <w:bookmarkEnd w:id="34"/>
    </w:p>
    <w:p w14:paraId="30E9BCC0" w14:textId="516DBC84" w:rsidR="004A1A08" w:rsidRDefault="004416B6" w:rsidP="004A1A08">
      <w:r w:rsidRPr="004416B6">
        <w:rPr>
          <w:noProof/>
        </w:rPr>
        <w:drawing>
          <wp:inline distT="0" distB="0" distL="0" distR="0" wp14:anchorId="79E5FC53" wp14:editId="1A52E1CA">
            <wp:extent cx="5731510" cy="818515"/>
            <wp:effectExtent l="0" t="0" r="2540" b="635"/>
            <wp:docPr id="1793136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36542" name=""/>
                    <pic:cNvPicPr/>
                  </pic:nvPicPr>
                  <pic:blipFill>
                    <a:blip r:embed="rId51"/>
                    <a:stretch>
                      <a:fillRect/>
                    </a:stretch>
                  </pic:blipFill>
                  <pic:spPr>
                    <a:xfrm>
                      <a:off x="0" y="0"/>
                      <a:ext cx="5731510" cy="818515"/>
                    </a:xfrm>
                    <a:prstGeom prst="rect">
                      <a:avLst/>
                    </a:prstGeom>
                  </pic:spPr>
                </pic:pic>
              </a:graphicData>
            </a:graphic>
          </wp:inline>
        </w:drawing>
      </w:r>
    </w:p>
    <w:p w14:paraId="188F5F25" w14:textId="77777777" w:rsidR="004416B6" w:rsidRDefault="004416B6" w:rsidP="004A1A08"/>
    <w:p w14:paraId="2823ACC5" w14:textId="70D5E213" w:rsidR="004416B6" w:rsidRDefault="004416B6" w:rsidP="004416B6">
      <w:pPr>
        <w:pStyle w:val="Heading2"/>
      </w:pPr>
      <w:bookmarkStart w:id="35" w:name="_Toc226543244"/>
      <w:r>
        <w:lastRenderedPageBreak/>
        <w:t>Appendix 16</w:t>
      </w:r>
      <w:bookmarkEnd w:id="35"/>
    </w:p>
    <w:p w14:paraId="50ADD43E" w14:textId="0D4A73B9" w:rsidR="004A1A08" w:rsidRDefault="004416B6" w:rsidP="004A1A08">
      <w:r w:rsidRPr="004416B6">
        <w:rPr>
          <w:noProof/>
        </w:rPr>
        <w:drawing>
          <wp:inline distT="0" distB="0" distL="0" distR="0" wp14:anchorId="7C463268" wp14:editId="3CC230CF">
            <wp:extent cx="5731510" cy="3272790"/>
            <wp:effectExtent l="0" t="0" r="2540" b="3810"/>
            <wp:docPr id="205293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3897" name=""/>
                    <pic:cNvPicPr/>
                  </pic:nvPicPr>
                  <pic:blipFill>
                    <a:blip r:embed="rId52"/>
                    <a:stretch>
                      <a:fillRect/>
                    </a:stretch>
                  </pic:blipFill>
                  <pic:spPr>
                    <a:xfrm>
                      <a:off x="0" y="0"/>
                      <a:ext cx="5731510" cy="3272790"/>
                    </a:xfrm>
                    <a:prstGeom prst="rect">
                      <a:avLst/>
                    </a:prstGeom>
                  </pic:spPr>
                </pic:pic>
              </a:graphicData>
            </a:graphic>
          </wp:inline>
        </w:drawing>
      </w:r>
    </w:p>
    <w:p w14:paraId="608132F9" w14:textId="77777777" w:rsidR="004416B6" w:rsidRDefault="004416B6" w:rsidP="004A1A08"/>
    <w:p w14:paraId="67519D6E" w14:textId="041AAB4F" w:rsidR="004416B6" w:rsidRDefault="004416B6" w:rsidP="004416B6">
      <w:pPr>
        <w:pStyle w:val="Heading2"/>
      </w:pPr>
      <w:bookmarkStart w:id="36" w:name="_Toc226543245"/>
      <w:r>
        <w:t>Appendix 17</w:t>
      </w:r>
      <w:bookmarkEnd w:id="36"/>
    </w:p>
    <w:p w14:paraId="33053DB2" w14:textId="764B031F" w:rsidR="004416B6" w:rsidRPr="004416B6" w:rsidRDefault="004416B6" w:rsidP="004416B6">
      <w:r w:rsidRPr="004416B6">
        <w:rPr>
          <w:noProof/>
        </w:rPr>
        <w:drawing>
          <wp:inline distT="0" distB="0" distL="0" distR="0" wp14:anchorId="36C3C083" wp14:editId="6B0DC77D">
            <wp:extent cx="5731510" cy="2413000"/>
            <wp:effectExtent l="0" t="0" r="2540" b="6350"/>
            <wp:docPr id="128469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92639" name=""/>
                    <pic:cNvPicPr/>
                  </pic:nvPicPr>
                  <pic:blipFill>
                    <a:blip r:embed="rId53"/>
                    <a:stretch>
                      <a:fillRect/>
                    </a:stretch>
                  </pic:blipFill>
                  <pic:spPr>
                    <a:xfrm>
                      <a:off x="0" y="0"/>
                      <a:ext cx="5731510" cy="2413000"/>
                    </a:xfrm>
                    <a:prstGeom prst="rect">
                      <a:avLst/>
                    </a:prstGeom>
                  </pic:spPr>
                </pic:pic>
              </a:graphicData>
            </a:graphic>
          </wp:inline>
        </w:drawing>
      </w:r>
    </w:p>
    <w:p w14:paraId="131FC5F6" w14:textId="77777777" w:rsidR="004416B6" w:rsidRDefault="004416B6" w:rsidP="004416B6"/>
    <w:p w14:paraId="4BFF60FC" w14:textId="6E63190B" w:rsidR="004416B6" w:rsidRDefault="004416B6" w:rsidP="004416B6">
      <w:pPr>
        <w:pStyle w:val="Heading2"/>
      </w:pPr>
      <w:bookmarkStart w:id="37" w:name="_Toc226543246"/>
      <w:r>
        <w:t>Appendix 18</w:t>
      </w:r>
      <w:bookmarkEnd w:id="37"/>
    </w:p>
    <w:p w14:paraId="478E2DA3" w14:textId="77777777" w:rsidR="004416B6" w:rsidRDefault="004416B6" w:rsidP="004416B6"/>
    <w:p w14:paraId="5A0D761D" w14:textId="54BA9475" w:rsidR="004416B6" w:rsidRPr="004416B6" w:rsidRDefault="004416B6" w:rsidP="004416B6">
      <w:r w:rsidRPr="004416B6">
        <w:rPr>
          <w:noProof/>
        </w:rPr>
        <w:lastRenderedPageBreak/>
        <w:drawing>
          <wp:inline distT="0" distB="0" distL="0" distR="0" wp14:anchorId="14DE35EE" wp14:editId="0E147104">
            <wp:extent cx="5731510" cy="2472690"/>
            <wp:effectExtent l="0" t="0" r="2540" b="3810"/>
            <wp:docPr id="538267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267197" name=""/>
                    <pic:cNvPicPr/>
                  </pic:nvPicPr>
                  <pic:blipFill>
                    <a:blip r:embed="rId54"/>
                    <a:stretch>
                      <a:fillRect/>
                    </a:stretch>
                  </pic:blipFill>
                  <pic:spPr>
                    <a:xfrm>
                      <a:off x="0" y="0"/>
                      <a:ext cx="5731510" cy="2472690"/>
                    </a:xfrm>
                    <a:prstGeom prst="rect">
                      <a:avLst/>
                    </a:prstGeom>
                  </pic:spPr>
                </pic:pic>
              </a:graphicData>
            </a:graphic>
          </wp:inline>
        </w:drawing>
      </w:r>
    </w:p>
    <w:p w14:paraId="67E9D01D" w14:textId="77777777" w:rsidR="004416B6" w:rsidRDefault="004416B6" w:rsidP="004416B6"/>
    <w:p w14:paraId="63E4C34B" w14:textId="660D82D1" w:rsidR="004416B6" w:rsidRDefault="004416B6" w:rsidP="004416B6">
      <w:pPr>
        <w:pStyle w:val="Heading2"/>
      </w:pPr>
      <w:bookmarkStart w:id="38" w:name="_Toc226543247"/>
      <w:r>
        <w:t>Appendix 19</w:t>
      </w:r>
      <w:bookmarkEnd w:id="38"/>
      <w:r>
        <w:t xml:space="preserve"> </w:t>
      </w:r>
    </w:p>
    <w:p w14:paraId="558D813B" w14:textId="77777777" w:rsidR="004416B6" w:rsidRDefault="004416B6" w:rsidP="004416B6"/>
    <w:p w14:paraId="399F0384" w14:textId="048AA2A0" w:rsidR="004416B6" w:rsidRDefault="004416B6" w:rsidP="004416B6">
      <w:r w:rsidRPr="004416B6">
        <w:rPr>
          <w:noProof/>
        </w:rPr>
        <w:drawing>
          <wp:inline distT="0" distB="0" distL="0" distR="0" wp14:anchorId="6D0E889B" wp14:editId="276C65D0">
            <wp:extent cx="5731510" cy="2992120"/>
            <wp:effectExtent l="0" t="0" r="2540" b="0"/>
            <wp:docPr id="76465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59233" name=""/>
                    <pic:cNvPicPr/>
                  </pic:nvPicPr>
                  <pic:blipFill>
                    <a:blip r:embed="rId55"/>
                    <a:stretch>
                      <a:fillRect/>
                    </a:stretch>
                  </pic:blipFill>
                  <pic:spPr>
                    <a:xfrm>
                      <a:off x="0" y="0"/>
                      <a:ext cx="5731510" cy="2992120"/>
                    </a:xfrm>
                    <a:prstGeom prst="rect">
                      <a:avLst/>
                    </a:prstGeom>
                  </pic:spPr>
                </pic:pic>
              </a:graphicData>
            </a:graphic>
          </wp:inline>
        </w:drawing>
      </w:r>
    </w:p>
    <w:p w14:paraId="0F958E16" w14:textId="77777777" w:rsidR="004416B6" w:rsidRDefault="004416B6" w:rsidP="004416B6"/>
    <w:p w14:paraId="6747770F" w14:textId="0D89F324" w:rsidR="004416B6" w:rsidRDefault="004416B6" w:rsidP="004416B6">
      <w:pPr>
        <w:pStyle w:val="Heading2"/>
      </w:pPr>
      <w:bookmarkStart w:id="39" w:name="_Toc226543248"/>
      <w:r>
        <w:t>Appendix 20</w:t>
      </w:r>
      <w:bookmarkEnd w:id="39"/>
    </w:p>
    <w:p w14:paraId="54E70D9B" w14:textId="4DB3D1D1" w:rsidR="004416B6" w:rsidRDefault="004416B6" w:rsidP="004416B6">
      <w:r w:rsidRPr="004416B6">
        <w:rPr>
          <w:noProof/>
        </w:rPr>
        <w:drawing>
          <wp:inline distT="0" distB="0" distL="0" distR="0" wp14:anchorId="06851FD0" wp14:editId="49A91B1F">
            <wp:extent cx="5731510" cy="819785"/>
            <wp:effectExtent l="0" t="0" r="2540" b="0"/>
            <wp:docPr id="850842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842076" name=""/>
                    <pic:cNvPicPr/>
                  </pic:nvPicPr>
                  <pic:blipFill>
                    <a:blip r:embed="rId56"/>
                    <a:stretch>
                      <a:fillRect/>
                    </a:stretch>
                  </pic:blipFill>
                  <pic:spPr>
                    <a:xfrm>
                      <a:off x="0" y="0"/>
                      <a:ext cx="5731510" cy="819785"/>
                    </a:xfrm>
                    <a:prstGeom prst="rect">
                      <a:avLst/>
                    </a:prstGeom>
                  </pic:spPr>
                </pic:pic>
              </a:graphicData>
            </a:graphic>
          </wp:inline>
        </w:drawing>
      </w:r>
    </w:p>
    <w:p w14:paraId="44F9A787" w14:textId="03061544" w:rsidR="004416B6" w:rsidRDefault="004416B6" w:rsidP="004416B6">
      <w:pPr>
        <w:pStyle w:val="Heading2"/>
      </w:pPr>
      <w:bookmarkStart w:id="40" w:name="_Toc226543249"/>
      <w:r>
        <w:lastRenderedPageBreak/>
        <w:t>Appendix 21</w:t>
      </w:r>
      <w:bookmarkEnd w:id="40"/>
      <w:r>
        <w:t xml:space="preserve"> </w:t>
      </w:r>
    </w:p>
    <w:p w14:paraId="4A4820E3" w14:textId="796E280E" w:rsidR="004416B6" w:rsidRDefault="000C0F41" w:rsidP="004416B6">
      <w:r>
        <w:rPr>
          <w:noProof/>
        </w:rPr>
        <w:drawing>
          <wp:inline distT="0" distB="0" distL="0" distR="0" wp14:anchorId="70DE1067" wp14:editId="06E76D0A">
            <wp:extent cx="6165215" cy="2441774"/>
            <wp:effectExtent l="0" t="0" r="6985" b="0"/>
            <wp:docPr id="159268601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181259" cy="2448129"/>
                    </a:xfrm>
                    <a:prstGeom prst="rect">
                      <a:avLst/>
                    </a:prstGeom>
                    <a:noFill/>
                  </pic:spPr>
                </pic:pic>
              </a:graphicData>
            </a:graphic>
          </wp:inline>
        </w:drawing>
      </w:r>
    </w:p>
    <w:p w14:paraId="62EF8106" w14:textId="31E87C6C" w:rsidR="004416B6" w:rsidRDefault="004416B6" w:rsidP="004416B6">
      <w:pPr>
        <w:pStyle w:val="Heading2"/>
      </w:pPr>
      <w:bookmarkStart w:id="41" w:name="_Toc226543250"/>
      <w:r>
        <w:t>Appendix 22</w:t>
      </w:r>
      <w:bookmarkEnd w:id="41"/>
      <w:r>
        <w:t xml:space="preserve"> </w:t>
      </w:r>
    </w:p>
    <w:p w14:paraId="51C65C3C" w14:textId="77777777" w:rsidR="000C0F41" w:rsidRDefault="000C0F41" w:rsidP="000C0F41"/>
    <w:p w14:paraId="7B944B47" w14:textId="0F794C45" w:rsidR="000C0F41" w:rsidRDefault="000C0F41" w:rsidP="000C0F41">
      <w:r w:rsidRPr="000C0F41">
        <w:rPr>
          <w:noProof/>
        </w:rPr>
        <w:drawing>
          <wp:inline distT="0" distB="0" distL="0" distR="0" wp14:anchorId="3B6FB993" wp14:editId="482F1352">
            <wp:extent cx="4016088" cy="762066"/>
            <wp:effectExtent l="0" t="0" r="3810" b="0"/>
            <wp:docPr id="2005417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17719" name=""/>
                    <pic:cNvPicPr/>
                  </pic:nvPicPr>
                  <pic:blipFill>
                    <a:blip r:embed="rId58"/>
                    <a:stretch>
                      <a:fillRect/>
                    </a:stretch>
                  </pic:blipFill>
                  <pic:spPr>
                    <a:xfrm>
                      <a:off x="0" y="0"/>
                      <a:ext cx="4016088" cy="762066"/>
                    </a:xfrm>
                    <a:prstGeom prst="rect">
                      <a:avLst/>
                    </a:prstGeom>
                  </pic:spPr>
                </pic:pic>
              </a:graphicData>
            </a:graphic>
          </wp:inline>
        </w:drawing>
      </w:r>
    </w:p>
    <w:p w14:paraId="47C0A7D1" w14:textId="77777777" w:rsidR="000C0F41" w:rsidRDefault="000C0F41" w:rsidP="000C0F41"/>
    <w:p w14:paraId="34F799ED" w14:textId="3EEC461F" w:rsidR="000C0F41" w:rsidRPr="000C0F41" w:rsidRDefault="000C0F41" w:rsidP="000C0F41">
      <w:pPr>
        <w:pStyle w:val="Heading2"/>
      </w:pPr>
      <w:bookmarkStart w:id="42" w:name="_Toc226543251"/>
      <w:r>
        <w:t>Appendix 23</w:t>
      </w:r>
      <w:bookmarkEnd w:id="42"/>
    </w:p>
    <w:p w14:paraId="27F5C8F2" w14:textId="77777777" w:rsidR="000C0F41" w:rsidRDefault="000C0F41" w:rsidP="000C0F41"/>
    <w:p w14:paraId="37F8B608" w14:textId="33B63B0C" w:rsidR="000C0F41" w:rsidRPr="000C0F41" w:rsidRDefault="000C0F41" w:rsidP="000C0F41">
      <w:r w:rsidRPr="000C0F41">
        <w:rPr>
          <w:noProof/>
        </w:rPr>
        <w:drawing>
          <wp:inline distT="0" distB="0" distL="0" distR="0" wp14:anchorId="7103FE1E" wp14:editId="44EF2A71">
            <wp:extent cx="5731510" cy="3343910"/>
            <wp:effectExtent l="0" t="0" r="2540" b="8890"/>
            <wp:docPr id="121625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55411" name=""/>
                    <pic:cNvPicPr/>
                  </pic:nvPicPr>
                  <pic:blipFill>
                    <a:blip r:embed="rId59"/>
                    <a:stretch>
                      <a:fillRect/>
                    </a:stretch>
                  </pic:blipFill>
                  <pic:spPr>
                    <a:xfrm>
                      <a:off x="0" y="0"/>
                      <a:ext cx="5731510" cy="3343910"/>
                    </a:xfrm>
                    <a:prstGeom prst="rect">
                      <a:avLst/>
                    </a:prstGeom>
                  </pic:spPr>
                </pic:pic>
              </a:graphicData>
            </a:graphic>
          </wp:inline>
        </w:drawing>
      </w:r>
    </w:p>
    <w:sectPr w:rsidR="000C0F41" w:rsidRPr="000C0F41" w:rsidSect="00DF7438">
      <w:headerReference w:type="even" r:id="rId60"/>
      <w:headerReference w:type="default" r:id="rId61"/>
      <w:footerReference w:type="even" r:id="rId62"/>
      <w:footerReference w:type="default" r:id="rId63"/>
      <w:headerReference w:type="first" r:id="rId64"/>
      <w:footerReference w:type="firs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4D8DA" w14:textId="77777777" w:rsidR="00D57021" w:rsidRDefault="00D57021" w:rsidP="000A2065">
      <w:pPr>
        <w:spacing w:after="0" w:line="240" w:lineRule="auto"/>
      </w:pPr>
      <w:r>
        <w:separator/>
      </w:r>
    </w:p>
  </w:endnote>
  <w:endnote w:type="continuationSeparator" w:id="0">
    <w:p w14:paraId="2AD212E9" w14:textId="77777777" w:rsidR="00D57021" w:rsidRDefault="00D57021" w:rsidP="000A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E0187" w14:textId="77777777" w:rsidR="00812D69" w:rsidRDefault="00812D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2488E" w14:textId="77777777" w:rsidR="00812D69" w:rsidRDefault="00812D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CF3CD" w14:textId="77777777" w:rsidR="00812D69" w:rsidRDefault="00812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8E606" w14:textId="77777777" w:rsidR="00D57021" w:rsidRDefault="00D57021" w:rsidP="000A2065">
      <w:pPr>
        <w:spacing w:after="0" w:line="240" w:lineRule="auto"/>
      </w:pPr>
      <w:r>
        <w:separator/>
      </w:r>
    </w:p>
  </w:footnote>
  <w:footnote w:type="continuationSeparator" w:id="0">
    <w:p w14:paraId="7537F50C" w14:textId="77777777" w:rsidR="00D57021" w:rsidRDefault="00D57021" w:rsidP="000A2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1357D" w14:textId="77777777" w:rsidR="00812D69" w:rsidRDefault="00812D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CECDF" w14:textId="77777777" w:rsidR="00812D69" w:rsidRDefault="00812D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F6E31" w14:textId="77777777" w:rsidR="00812D69" w:rsidRDefault="00812D69">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957AA"/>
    <w:multiLevelType w:val="multilevel"/>
    <w:tmpl w:val="B54CB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D15400"/>
    <w:multiLevelType w:val="multilevel"/>
    <w:tmpl w:val="7F9E7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70190"/>
    <w:multiLevelType w:val="multilevel"/>
    <w:tmpl w:val="1C30C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B19DF"/>
    <w:multiLevelType w:val="multilevel"/>
    <w:tmpl w:val="7B142CE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B13D6"/>
    <w:multiLevelType w:val="multilevel"/>
    <w:tmpl w:val="521E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E7D05"/>
    <w:multiLevelType w:val="hybridMultilevel"/>
    <w:tmpl w:val="E674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DC2F23"/>
    <w:multiLevelType w:val="multilevel"/>
    <w:tmpl w:val="0D40A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F36827"/>
    <w:multiLevelType w:val="multilevel"/>
    <w:tmpl w:val="B802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812FA5"/>
    <w:multiLevelType w:val="multilevel"/>
    <w:tmpl w:val="229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245D9A"/>
    <w:multiLevelType w:val="hybridMultilevel"/>
    <w:tmpl w:val="390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2434BB"/>
    <w:multiLevelType w:val="multilevel"/>
    <w:tmpl w:val="2B1AE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C748A9"/>
    <w:multiLevelType w:val="multilevel"/>
    <w:tmpl w:val="983CD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92222A"/>
    <w:multiLevelType w:val="hybridMultilevel"/>
    <w:tmpl w:val="E1B0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E630D"/>
    <w:multiLevelType w:val="multilevel"/>
    <w:tmpl w:val="727EA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C661C9"/>
    <w:multiLevelType w:val="hybridMultilevel"/>
    <w:tmpl w:val="6AD8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7A260F"/>
    <w:multiLevelType w:val="hybridMultilevel"/>
    <w:tmpl w:val="90C2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006C0"/>
    <w:multiLevelType w:val="multilevel"/>
    <w:tmpl w:val="59546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A07C0D"/>
    <w:multiLevelType w:val="multilevel"/>
    <w:tmpl w:val="B4DE3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8A0BE8"/>
    <w:multiLevelType w:val="multilevel"/>
    <w:tmpl w:val="D43CA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804A61"/>
    <w:multiLevelType w:val="multilevel"/>
    <w:tmpl w:val="46C8E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382D66"/>
    <w:multiLevelType w:val="hybridMultilevel"/>
    <w:tmpl w:val="CFF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1C7D0E"/>
    <w:multiLevelType w:val="multilevel"/>
    <w:tmpl w:val="A9A82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7A281B"/>
    <w:multiLevelType w:val="hybridMultilevel"/>
    <w:tmpl w:val="A6A4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7038B0"/>
    <w:multiLevelType w:val="multilevel"/>
    <w:tmpl w:val="E29C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CAD4207"/>
    <w:multiLevelType w:val="multilevel"/>
    <w:tmpl w:val="9E90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642429"/>
    <w:multiLevelType w:val="multilevel"/>
    <w:tmpl w:val="DD78D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86068F"/>
    <w:multiLevelType w:val="multilevel"/>
    <w:tmpl w:val="8EE8F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2C0A8A"/>
    <w:multiLevelType w:val="multilevel"/>
    <w:tmpl w:val="D86C554A"/>
    <w:lvl w:ilvl="0">
      <w:start w:val="1"/>
      <w:numFmt w:val="decimal"/>
      <w:lvlText w:val="%1."/>
      <w:lvlJc w:val="left"/>
      <w:pPr>
        <w:tabs>
          <w:tab w:val="num" w:pos="720"/>
        </w:tabs>
        <w:ind w:left="720" w:hanging="360"/>
      </w:pPr>
      <w:rPr>
        <w:b w:val="0"/>
        <w:bCs w:val="0"/>
      </w:rPr>
    </w:lvl>
    <w:lvl w:ilvl="1">
      <w:start w:val="1"/>
      <w:numFmt w:val="bullet"/>
      <w:lvlText w:val="o"/>
      <w:lvlJc w:val="left"/>
      <w:pPr>
        <w:tabs>
          <w:tab w:val="num" w:pos="1352"/>
        </w:tabs>
        <w:ind w:left="1352"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0D15F9"/>
    <w:multiLevelType w:val="hybridMultilevel"/>
    <w:tmpl w:val="33B4C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31022F"/>
    <w:multiLevelType w:val="multilevel"/>
    <w:tmpl w:val="05481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4154CAE"/>
    <w:multiLevelType w:val="hybridMultilevel"/>
    <w:tmpl w:val="EDF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150CFE"/>
    <w:multiLevelType w:val="hybridMultilevel"/>
    <w:tmpl w:val="244A9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137752"/>
    <w:multiLevelType w:val="hybridMultilevel"/>
    <w:tmpl w:val="A278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545F59"/>
    <w:multiLevelType w:val="multilevel"/>
    <w:tmpl w:val="32042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0C06B3"/>
    <w:multiLevelType w:val="multilevel"/>
    <w:tmpl w:val="3C8E8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E5650F"/>
    <w:multiLevelType w:val="multilevel"/>
    <w:tmpl w:val="868E5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E26FB3"/>
    <w:multiLevelType w:val="hybridMultilevel"/>
    <w:tmpl w:val="F384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7D6D08"/>
    <w:multiLevelType w:val="multilevel"/>
    <w:tmpl w:val="204A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8478A3"/>
    <w:multiLevelType w:val="hybridMultilevel"/>
    <w:tmpl w:val="A0C08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746F3C"/>
    <w:multiLevelType w:val="multilevel"/>
    <w:tmpl w:val="252A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3417092">
    <w:abstractNumId w:val="20"/>
  </w:num>
  <w:num w:numId="2" w16cid:durableId="1970359173">
    <w:abstractNumId w:val="32"/>
  </w:num>
  <w:num w:numId="3" w16cid:durableId="1916470334">
    <w:abstractNumId w:val="30"/>
  </w:num>
  <w:num w:numId="4" w16cid:durableId="986907385">
    <w:abstractNumId w:val="14"/>
  </w:num>
  <w:num w:numId="5" w16cid:durableId="1027560466">
    <w:abstractNumId w:val="5"/>
  </w:num>
  <w:num w:numId="6" w16cid:durableId="1906988049">
    <w:abstractNumId w:val="27"/>
  </w:num>
  <w:num w:numId="7" w16cid:durableId="1402800035">
    <w:abstractNumId w:val="12"/>
  </w:num>
  <w:num w:numId="8" w16cid:durableId="554466007">
    <w:abstractNumId w:val="28"/>
  </w:num>
  <w:num w:numId="9" w16cid:durableId="1623345526">
    <w:abstractNumId w:val="31"/>
  </w:num>
  <w:num w:numId="10" w16cid:durableId="1727727819">
    <w:abstractNumId w:val="36"/>
  </w:num>
  <w:num w:numId="11" w16cid:durableId="1775831551">
    <w:abstractNumId w:val="9"/>
  </w:num>
  <w:num w:numId="12" w16cid:durableId="1362703727">
    <w:abstractNumId w:val="15"/>
  </w:num>
  <w:num w:numId="13" w16cid:durableId="992441813">
    <w:abstractNumId w:val="22"/>
  </w:num>
  <w:num w:numId="14" w16cid:durableId="183441128">
    <w:abstractNumId w:val="38"/>
  </w:num>
  <w:num w:numId="15" w16cid:durableId="1758593882">
    <w:abstractNumId w:val="3"/>
  </w:num>
  <w:num w:numId="16" w16cid:durableId="917788148">
    <w:abstractNumId w:val="23"/>
  </w:num>
  <w:num w:numId="17" w16cid:durableId="379943092">
    <w:abstractNumId w:val="4"/>
  </w:num>
  <w:num w:numId="18" w16cid:durableId="925116264">
    <w:abstractNumId w:val="25"/>
  </w:num>
  <w:num w:numId="19" w16cid:durableId="523829265">
    <w:abstractNumId w:val="39"/>
  </w:num>
  <w:num w:numId="20" w16cid:durableId="1244533242">
    <w:abstractNumId w:val="19"/>
  </w:num>
  <w:num w:numId="21" w16cid:durableId="1517423180">
    <w:abstractNumId w:val="18"/>
  </w:num>
  <w:num w:numId="22" w16cid:durableId="1426463989">
    <w:abstractNumId w:val="16"/>
  </w:num>
  <w:num w:numId="23" w16cid:durableId="587468528">
    <w:abstractNumId w:val="6"/>
  </w:num>
  <w:num w:numId="24" w16cid:durableId="611867261">
    <w:abstractNumId w:val="35"/>
  </w:num>
  <w:num w:numId="25" w16cid:durableId="1852717487">
    <w:abstractNumId w:val="21"/>
  </w:num>
  <w:num w:numId="26" w16cid:durableId="1709639892">
    <w:abstractNumId w:val="11"/>
  </w:num>
  <w:num w:numId="27" w16cid:durableId="1213541920">
    <w:abstractNumId w:val="34"/>
  </w:num>
  <w:num w:numId="28" w16cid:durableId="269314658">
    <w:abstractNumId w:val="17"/>
  </w:num>
  <w:num w:numId="29" w16cid:durableId="1854954091">
    <w:abstractNumId w:val="37"/>
  </w:num>
  <w:num w:numId="30" w16cid:durableId="1884974780">
    <w:abstractNumId w:val="0"/>
  </w:num>
  <w:num w:numId="31" w16cid:durableId="1451239486">
    <w:abstractNumId w:val="24"/>
  </w:num>
  <w:num w:numId="32" w16cid:durableId="33311579">
    <w:abstractNumId w:val="8"/>
  </w:num>
  <w:num w:numId="33" w16cid:durableId="1350527130">
    <w:abstractNumId w:val="13"/>
  </w:num>
  <w:num w:numId="34" w16cid:durableId="996306161">
    <w:abstractNumId w:val="10"/>
  </w:num>
  <w:num w:numId="35" w16cid:durableId="283539584">
    <w:abstractNumId w:val="7"/>
  </w:num>
  <w:num w:numId="36" w16cid:durableId="32734269">
    <w:abstractNumId w:val="2"/>
  </w:num>
  <w:num w:numId="37" w16cid:durableId="1735660501">
    <w:abstractNumId w:val="1"/>
  </w:num>
  <w:num w:numId="38" w16cid:durableId="1482694779">
    <w:abstractNumId w:val="33"/>
  </w:num>
  <w:num w:numId="39" w16cid:durableId="1021395127">
    <w:abstractNumId w:val="26"/>
  </w:num>
  <w:num w:numId="40" w16cid:durableId="122830279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80"/>
    <w:rsid w:val="00003861"/>
    <w:rsid w:val="000058E7"/>
    <w:rsid w:val="000071E1"/>
    <w:rsid w:val="0001126A"/>
    <w:rsid w:val="00012440"/>
    <w:rsid w:val="00013297"/>
    <w:rsid w:val="000144B4"/>
    <w:rsid w:val="0001646C"/>
    <w:rsid w:val="00016AF5"/>
    <w:rsid w:val="00025ADD"/>
    <w:rsid w:val="00027E4C"/>
    <w:rsid w:val="0003019C"/>
    <w:rsid w:val="000302C9"/>
    <w:rsid w:val="000334FE"/>
    <w:rsid w:val="00033730"/>
    <w:rsid w:val="00033F4D"/>
    <w:rsid w:val="00036885"/>
    <w:rsid w:val="00037A18"/>
    <w:rsid w:val="00041C53"/>
    <w:rsid w:val="000425ED"/>
    <w:rsid w:val="00043A69"/>
    <w:rsid w:val="00044D48"/>
    <w:rsid w:val="000450A5"/>
    <w:rsid w:val="00045413"/>
    <w:rsid w:val="00050C34"/>
    <w:rsid w:val="000526D3"/>
    <w:rsid w:val="00054BD5"/>
    <w:rsid w:val="00061CA4"/>
    <w:rsid w:val="0006385A"/>
    <w:rsid w:val="0007020A"/>
    <w:rsid w:val="00072CB9"/>
    <w:rsid w:val="0007627C"/>
    <w:rsid w:val="000810CA"/>
    <w:rsid w:val="00083D12"/>
    <w:rsid w:val="0008442F"/>
    <w:rsid w:val="00084A1D"/>
    <w:rsid w:val="00087DB9"/>
    <w:rsid w:val="0009238C"/>
    <w:rsid w:val="00093009"/>
    <w:rsid w:val="000933A9"/>
    <w:rsid w:val="000962D0"/>
    <w:rsid w:val="000A2065"/>
    <w:rsid w:val="000A5CF2"/>
    <w:rsid w:val="000A641C"/>
    <w:rsid w:val="000A78E6"/>
    <w:rsid w:val="000A7F35"/>
    <w:rsid w:val="000B10E0"/>
    <w:rsid w:val="000C0F41"/>
    <w:rsid w:val="000C11A2"/>
    <w:rsid w:val="000C6CDF"/>
    <w:rsid w:val="000D20C1"/>
    <w:rsid w:val="000D2B58"/>
    <w:rsid w:val="000D5504"/>
    <w:rsid w:val="000D65D7"/>
    <w:rsid w:val="000E03D4"/>
    <w:rsid w:val="000E144D"/>
    <w:rsid w:val="000E597A"/>
    <w:rsid w:val="000E684F"/>
    <w:rsid w:val="000E68FA"/>
    <w:rsid w:val="000E7D77"/>
    <w:rsid w:val="000F35D3"/>
    <w:rsid w:val="000F479B"/>
    <w:rsid w:val="000F4BA3"/>
    <w:rsid w:val="000F4F5E"/>
    <w:rsid w:val="000F63D2"/>
    <w:rsid w:val="001040BB"/>
    <w:rsid w:val="0011379E"/>
    <w:rsid w:val="00115302"/>
    <w:rsid w:val="0011727C"/>
    <w:rsid w:val="00124182"/>
    <w:rsid w:val="00125233"/>
    <w:rsid w:val="00127B82"/>
    <w:rsid w:val="00144D72"/>
    <w:rsid w:val="001466AA"/>
    <w:rsid w:val="00146DFA"/>
    <w:rsid w:val="001541E8"/>
    <w:rsid w:val="0015614D"/>
    <w:rsid w:val="0015628A"/>
    <w:rsid w:val="001565E7"/>
    <w:rsid w:val="001566A9"/>
    <w:rsid w:val="00160773"/>
    <w:rsid w:val="00160B88"/>
    <w:rsid w:val="001622E3"/>
    <w:rsid w:val="00163D84"/>
    <w:rsid w:val="001643EB"/>
    <w:rsid w:val="001654AF"/>
    <w:rsid w:val="00165EE9"/>
    <w:rsid w:val="00166AD9"/>
    <w:rsid w:val="0016706C"/>
    <w:rsid w:val="00170E54"/>
    <w:rsid w:val="00171754"/>
    <w:rsid w:val="001859D2"/>
    <w:rsid w:val="00187300"/>
    <w:rsid w:val="001922EF"/>
    <w:rsid w:val="001957F8"/>
    <w:rsid w:val="001A3078"/>
    <w:rsid w:val="001A3A4D"/>
    <w:rsid w:val="001A447B"/>
    <w:rsid w:val="001A760A"/>
    <w:rsid w:val="001A7788"/>
    <w:rsid w:val="001B051D"/>
    <w:rsid w:val="001B36F0"/>
    <w:rsid w:val="001C2B81"/>
    <w:rsid w:val="001C2F13"/>
    <w:rsid w:val="001C58F5"/>
    <w:rsid w:val="001D4DD7"/>
    <w:rsid w:val="001D6FF0"/>
    <w:rsid w:val="001E198E"/>
    <w:rsid w:val="001E6E55"/>
    <w:rsid w:val="001F15FB"/>
    <w:rsid w:val="00200530"/>
    <w:rsid w:val="00212A58"/>
    <w:rsid w:val="002135ED"/>
    <w:rsid w:val="00216236"/>
    <w:rsid w:val="00226679"/>
    <w:rsid w:val="002322A5"/>
    <w:rsid w:val="00236015"/>
    <w:rsid w:val="0023660B"/>
    <w:rsid w:val="00242629"/>
    <w:rsid w:val="00244C3D"/>
    <w:rsid w:val="00245E06"/>
    <w:rsid w:val="002461F4"/>
    <w:rsid w:val="00255452"/>
    <w:rsid w:val="002625A8"/>
    <w:rsid w:val="002659FD"/>
    <w:rsid w:val="00270480"/>
    <w:rsid w:val="00270EB6"/>
    <w:rsid w:val="00272D7B"/>
    <w:rsid w:val="002739B2"/>
    <w:rsid w:val="00275D2C"/>
    <w:rsid w:val="00275DDD"/>
    <w:rsid w:val="00280835"/>
    <w:rsid w:val="002830D7"/>
    <w:rsid w:val="00284AF6"/>
    <w:rsid w:val="00290E78"/>
    <w:rsid w:val="0029141D"/>
    <w:rsid w:val="002939E5"/>
    <w:rsid w:val="002959E9"/>
    <w:rsid w:val="0029603D"/>
    <w:rsid w:val="002A0150"/>
    <w:rsid w:val="002A332C"/>
    <w:rsid w:val="002A33F8"/>
    <w:rsid w:val="002B0A68"/>
    <w:rsid w:val="002B2E7A"/>
    <w:rsid w:val="002B35EA"/>
    <w:rsid w:val="002B6491"/>
    <w:rsid w:val="002B68DE"/>
    <w:rsid w:val="002C1290"/>
    <w:rsid w:val="002C1A87"/>
    <w:rsid w:val="002C1F8F"/>
    <w:rsid w:val="002C2ABF"/>
    <w:rsid w:val="002C4053"/>
    <w:rsid w:val="002C55E0"/>
    <w:rsid w:val="002C6BEF"/>
    <w:rsid w:val="002D2AA6"/>
    <w:rsid w:val="002D303E"/>
    <w:rsid w:val="002D3BC3"/>
    <w:rsid w:val="002E3533"/>
    <w:rsid w:val="002E38A4"/>
    <w:rsid w:val="002E5ECA"/>
    <w:rsid w:val="002F3EF9"/>
    <w:rsid w:val="002F49C8"/>
    <w:rsid w:val="002F4AD2"/>
    <w:rsid w:val="002F75B6"/>
    <w:rsid w:val="00300EED"/>
    <w:rsid w:val="00301E12"/>
    <w:rsid w:val="003033FE"/>
    <w:rsid w:val="003109C7"/>
    <w:rsid w:val="00310CA4"/>
    <w:rsid w:val="00311CEE"/>
    <w:rsid w:val="00311ED4"/>
    <w:rsid w:val="003163EA"/>
    <w:rsid w:val="00321A52"/>
    <w:rsid w:val="00327295"/>
    <w:rsid w:val="003314E5"/>
    <w:rsid w:val="00333861"/>
    <w:rsid w:val="00333C9E"/>
    <w:rsid w:val="00334C50"/>
    <w:rsid w:val="00340462"/>
    <w:rsid w:val="00345591"/>
    <w:rsid w:val="00351D4D"/>
    <w:rsid w:val="003602F0"/>
    <w:rsid w:val="003642E0"/>
    <w:rsid w:val="0036607A"/>
    <w:rsid w:val="00371EF2"/>
    <w:rsid w:val="003755FD"/>
    <w:rsid w:val="00376BE6"/>
    <w:rsid w:val="00376CCF"/>
    <w:rsid w:val="00380453"/>
    <w:rsid w:val="00382641"/>
    <w:rsid w:val="00382E26"/>
    <w:rsid w:val="00383460"/>
    <w:rsid w:val="0039298D"/>
    <w:rsid w:val="00393028"/>
    <w:rsid w:val="00396F49"/>
    <w:rsid w:val="003A0FB1"/>
    <w:rsid w:val="003A14D3"/>
    <w:rsid w:val="003A3126"/>
    <w:rsid w:val="003A5E8C"/>
    <w:rsid w:val="003A72E7"/>
    <w:rsid w:val="003B313E"/>
    <w:rsid w:val="003B4000"/>
    <w:rsid w:val="003B4AFD"/>
    <w:rsid w:val="003C0205"/>
    <w:rsid w:val="003C7F44"/>
    <w:rsid w:val="003D0441"/>
    <w:rsid w:val="003D1B41"/>
    <w:rsid w:val="003D54FA"/>
    <w:rsid w:val="003E0735"/>
    <w:rsid w:val="003E3DCD"/>
    <w:rsid w:val="003E433B"/>
    <w:rsid w:val="003E5111"/>
    <w:rsid w:val="003F017A"/>
    <w:rsid w:val="003F0AA1"/>
    <w:rsid w:val="003F19D9"/>
    <w:rsid w:val="003F2B60"/>
    <w:rsid w:val="003F72DA"/>
    <w:rsid w:val="00404D08"/>
    <w:rsid w:val="0040623A"/>
    <w:rsid w:val="00407576"/>
    <w:rsid w:val="00412BF4"/>
    <w:rsid w:val="00413AE6"/>
    <w:rsid w:val="0041550A"/>
    <w:rsid w:val="00417105"/>
    <w:rsid w:val="0042063D"/>
    <w:rsid w:val="00421ED7"/>
    <w:rsid w:val="0042216C"/>
    <w:rsid w:val="00424D93"/>
    <w:rsid w:val="004264C5"/>
    <w:rsid w:val="00426B3F"/>
    <w:rsid w:val="0043091D"/>
    <w:rsid w:val="00430CDE"/>
    <w:rsid w:val="004362C6"/>
    <w:rsid w:val="004416B6"/>
    <w:rsid w:val="004434BD"/>
    <w:rsid w:val="004463CF"/>
    <w:rsid w:val="00455669"/>
    <w:rsid w:val="00455878"/>
    <w:rsid w:val="00457BE3"/>
    <w:rsid w:val="00457D26"/>
    <w:rsid w:val="00464865"/>
    <w:rsid w:val="0047647A"/>
    <w:rsid w:val="00482093"/>
    <w:rsid w:val="00483AFC"/>
    <w:rsid w:val="0048437D"/>
    <w:rsid w:val="004850BA"/>
    <w:rsid w:val="00492CC9"/>
    <w:rsid w:val="00497367"/>
    <w:rsid w:val="004A1A08"/>
    <w:rsid w:val="004A1E42"/>
    <w:rsid w:val="004A30CB"/>
    <w:rsid w:val="004A37F9"/>
    <w:rsid w:val="004A4727"/>
    <w:rsid w:val="004B1737"/>
    <w:rsid w:val="004B26F0"/>
    <w:rsid w:val="004B2D10"/>
    <w:rsid w:val="004B4FC8"/>
    <w:rsid w:val="004B58CC"/>
    <w:rsid w:val="004B7808"/>
    <w:rsid w:val="004C179C"/>
    <w:rsid w:val="004C204F"/>
    <w:rsid w:val="004C4EDA"/>
    <w:rsid w:val="004C6F6F"/>
    <w:rsid w:val="004C70F3"/>
    <w:rsid w:val="004C7DD6"/>
    <w:rsid w:val="004D04A2"/>
    <w:rsid w:val="004D1309"/>
    <w:rsid w:val="004D29E7"/>
    <w:rsid w:val="004D4138"/>
    <w:rsid w:val="004D5B46"/>
    <w:rsid w:val="004D6FFE"/>
    <w:rsid w:val="004E0560"/>
    <w:rsid w:val="004E2569"/>
    <w:rsid w:val="004F10B5"/>
    <w:rsid w:val="004F1771"/>
    <w:rsid w:val="004F582F"/>
    <w:rsid w:val="005031E9"/>
    <w:rsid w:val="005036E7"/>
    <w:rsid w:val="00503727"/>
    <w:rsid w:val="00503CCC"/>
    <w:rsid w:val="0050669A"/>
    <w:rsid w:val="00510D51"/>
    <w:rsid w:val="00513FA4"/>
    <w:rsid w:val="005203D4"/>
    <w:rsid w:val="005209AA"/>
    <w:rsid w:val="00525408"/>
    <w:rsid w:val="00526873"/>
    <w:rsid w:val="00527BD4"/>
    <w:rsid w:val="00532844"/>
    <w:rsid w:val="00534A42"/>
    <w:rsid w:val="00534A52"/>
    <w:rsid w:val="00535F81"/>
    <w:rsid w:val="005362A3"/>
    <w:rsid w:val="0054132C"/>
    <w:rsid w:val="005432D5"/>
    <w:rsid w:val="00544810"/>
    <w:rsid w:val="0054529E"/>
    <w:rsid w:val="005452BD"/>
    <w:rsid w:val="0054547F"/>
    <w:rsid w:val="00554880"/>
    <w:rsid w:val="00556D1A"/>
    <w:rsid w:val="00560D24"/>
    <w:rsid w:val="00561883"/>
    <w:rsid w:val="0056483E"/>
    <w:rsid w:val="00565F5D"/>
    <w:rsid w:val="0056688B"/>
    <w:rsid w:val="00567945"/>
    <w:rsid w:val="00567B5D"/>
    <w:rsid w:val="0057325E"/>
    <w:rsid w:val="0057345B"/>
    <w:rsid w:val="005757FA"/>
    <w:rsid w:val="005769D1"/>
    <w:rsid w:val="005844AF"/>
    <w:rsid w:val="00587F0B"/>
    <w:rsid w:val="0059058B"/>
    <w:rsid w:val="00591781"/>
    <w:rsid w:val="00592031"/>
    <w:rsid w:val="0059273C"/>
    <w:rsid w:val="005950A9"/>
    <w:rsid w:val="005A13D9"/>
    <w:rsid w:val="005A3B6D"/>
    <w:rsid w:val="005A3B8B"/>
    <w:rsid w:val="005A4CD7"/>
    <w:rsid w:val="005A5C2A"/>
    <w:rsid w:val="005A7BE7"/>
    <w:rsid w:val="005B1C0B"/>
    <w:rsid w:val="005B29C2"/>
    <w:rsid w:val="005B5E35"/>
    <w:rsid w:val="005B663C"/>
    <w:rsid w:val="005B699E"/>
    <w:rsid w:val="005C1AD6"/>
    <w:rsid w:val="005D254E"/>
    <w:rsid w:val="005D3F97"/>
    <w:rsid w:val="005D44CB"/>
    <w:rsid w:val="005D636D"/>
    <w:rsid w:val="005E3DCE"/>
    <w:rsid w:val="005E7FF6"/>
    <w:rsid w:val="005F0762"/>
    <w:rsid w:val="005F2E93"/>
    <w:rsid w:val="005F33C9"/>
    <w:rsid w:val="005F4B4A"/>
    <w:rsid w:val="005F67DF"/>
    <w:rsid w:val="006023E8"/>
    <w:rsid w:val="006138A7"/>
    <w:rsid w:val="00613E9C"/>
    <w:rsid w:val="006225B8"/>
    <w:rsid w:val="00623D41"/>
    <w:rsid w:val="0062484B"/>
    <w:rsid w:val="006317C1"/>
    <w:rsid w:val="00631821"/>
    <w:rsid w:val="00631F3B"/>
    <w:rsid w:val="00634C21"/>
    <w:rsid w:val="00646ADE"/>
    <w:rsid w:val="006476CF"/>
    <w:rsid w:val="00651D41"/>
    <w:rsid w:val="00653D8B"/>
    <w:rsid w:val="00654AD8"/>
    <w:rsid w:val="006570DF"/>
    <w:rsid w:val="00657BCD"/>
    <w:rsid w:val="00657CA9"/>
    <w:rsid w:val="0066472B"/>
    <w:rsid w:val="00665CBF"/>
    <w:rsid w:val="00667EDA"/>
    <w:rsid w:val="006705D9"/>
    <w:rsid w:val="00672D08"/>
    <w:rsid w:val="00673352"/>
    <w:rsid w:val="00673769"/>
    <w:rsid w:val="006747AA"/>
    <w:rsid w:val="00676EF7"/>
    <w:rsid w:val="00684FAD"/>
    <w:rsid w:val="00687697"/>
    <w:rsid w:val="00690027"/>
    <w:rsid w:val="006970ED"/>
    <w:rsid w:val="006A3038"/>
    <w:rsid w:val="006B1948"/>
    <w:rsid w:val="006B2CE2"/>
    <w:rsid w:val="006B3A73"/>
    <w:rsid w:val="006B4469"/>
    <w:rsid w:val="006B7859"/>
    <w:rsid w:val="006C0A4D"/>
    <w:rsid w:val="006C0FF2"/>
    <w:rsid w:val="006C363E"/>
    <w:rsid w:val="006C7EE7"/>
    <w:rsid w:val="006D17F7"/>
    <w:rsid w:val="006D1D3E"/>
    <w:rsid w:val="006D218C"/>
    <w:rsid w:val="006D3070"/>
    <w:rsid w:val="006F18E7"/>
    <w:rsid w:val="006F2F9A"/>
    <w:rsid w:val="006F3F89"/>
    <w:rsid w:val="006F7578"/>
    <w:rsid w:val="00700BA1"/>
    <w:rsid w:val="007039CC"/>
    <w:rsid w:val="00707224"/>
    <w:rsid w:val="00710716"/>
    <w:rsid w:val="00712644"/>
    <w:rsid w:val="0072574C"/>
    <w:rsid w:val="00726F5F"/>
    <w:rsid w:val="00731BB0"/>
    <w:rsid w:val="007322C8"/>
    <w:rsid w:val="007330A7"/>
    <w:rsid w:val="0074307D"/>
    <w:rsid w:val="00747763"/>
    <w:rsid w:val="00747967"/>
    <w:rsid w:val="007527FA"/>
    <w:rsid w:val="00755CAE"/>
    <w:rsid w:val="00760945"/>
    <w:rsid w:val="00771EC2"/>
    <w:rsid w:val="00774C99"/>
    <w:rsid w:val="00776CA3"/>
    <w:rsid w:val="007808E3"/>
    <w:rsid w:val="00781CE4"/>
    <w:rsid w:val="00782387"/>
    <w:rsid w:val="00783103"/>
    <w:rsid w:val="00791ED4"/>
    <w:rsid w:val="00793343"/>
    <w:rsid w:val="00794DDF"/>
    <w:rsid w:val="00796623"/>
    <w:rsid w:val="007A0060"/>
    <w:rsid w:val="007A16E2"/>
    <w:rsid w:val="007A2CE8"/>
    <w:rsid w:val="007A677B"/>
    <w:rsid w:val="007A7BD1"/>
    <w:rsid w:val="007B1CC5"/>
    <w:rsid w:val="007B7219"/>
    <w:rsid w:val="007C06B7"/>
    <w:rsid w:val="007C26E6"/>
    <w:rsid w:val="007C6784"/>
    <w:rsid w:val="007D2BBD"/>
    <w:rsid w:val="007D53C5"/>
    <w:rsid w:val="007D7476"/>
    <w:rsid w:val="007E5E2E"/>
    <w:rsid w:val="007F21E6"/>
    <w:rsid w:val="007F3494"/>
    <w:rsid w:val="00807302"/>
    <w:rsid w:val="00812360"/>
    <w:rsid w:val="00812D69"/>
    <w:rsid w:val="00813887"/>
    <w:rsid w:val="00816D29"/>
    <w:rsid w:val="00817278"/>
    <w:rsid w:val="008175DC"/>
    <w:rsid w:val="008315EC"/>
    <w:rsid w:val="00832AB2"/>
    <w:rsid w:val="008360EF"/>
    <w:rsid w:val="00843F48"/>
    <w:rsid w:val="00845972"/>
    <w:rsid w:val="00846F23"/>
    <w:rsid w:val="008500EA"/>
    <w:rsid w:val="0085020D"/>
    <w:rsid w:val="00850919"/>
    <w:rsid w:val="00850A1B"/>
    <w:rsid w:val="00851CCD"/>
    <w:rsid w:val="00860F7C"/>
    <w:rsid w:val="00861349"/>
    <w:rsid w:val="00863D67"/>
    <w:rsid w:val="00865D22"/>
    <w:rsid w:val="00866E06"/>
    <w:rsid w:val="0086797E"/>
    <w:rsid w:val="00871BEB"/>
    <w:rsid w:val="00872236"/>
    <w:rsid w:val="00876677"/>
    <w:rsid w:val="008768BB"/>
    <w:rsid w:val="00880D43"/>
    <w:rsid w:val="008828AC"/>
    <w:rsid w:val="00883B65"/>
    <w:rsid w:val="0088439B"/>
    <w:rsid w:val="00884914"/>
    <w:rsid w:val="00895697"/>
    <w:rsid w:val="00897A27"/>
    <w:rsid w:val="008A5329"/>
    <w:rsid w:val="008B1950"/>
    <w:rsid w:val="008B684D"/>
    <w:rsid w:val="008C0712"/>
    <w:rsid w:val="008C5861"/>
    <w:rsid w:val="008D094D"/>
    <w:rsid w:val="008D143E"/>
    <w:rsid w:val="008D2063"/>
    <w:rsid w:val="008E6D2A"/>
    <w:rsid w:val="008E768D"/>
    <w:rsid w:val="008F337B"/>
    <w:rsid w:val="008F43C3"/>
    <w:rsid w:val="00903151"/>
    <w:rsid w:val="00903253"/>
    <w:rsid w:val="0090423C"/>
    <w:rsid w:val="00907632"/>
    <w:rsid w:val="00910378"/>
    <w:rsid w:val="00911EE6"/>
    <w:rsid w:val="00930557"/>
    <w:rsid w:val="00930C65"/>
    <w:rsid w:val="009336C2"/>
    <w:rsid w:val="00941CAC"/>
    <w:rsid w:val="009425EC"/>
    <w:rsid w:val="00951EBE"/>
    <w:rsid w:val="00953413"/>
    <w:rsid w:val="00954EEF"/>
    <w:rsid w:val="00956781"/>
    <w:rsid w:val="00956E54"/>
    <w:rsid w:val="009642E3"/>
    <w:rsid w:val="00966EF7"/>
    <w:rsid w:val="0098035F"/>
    <w:rsid w:val="00984E31"/>
    <w:rsid w:val="00991265"/>
    <w:rsid w:val="00991566"/>
    <w:rsid w:val="0099179F"/>
    <w:rsid w:val="009919E2"/>
    <w:rsid w:val="00993AFE"/>
    <w:rsid w:val="00997E2F"/>
    <w:rsid w:val="009A050A"/>
    <w:rsid w:val="009A41C6"/>
    <w:rsid w:val="009A4FE5"/>
    <w:rsid w:val="009B20EA"/>
    <w:rsid w:val="009B27EE"/>
    <w:rsid w:val="009B4FDA"/>
    <w:rsid w:val="009B612D"/>
    <w:rsid w:val="009C55A5"/>
    <w:rsid w:val="009C5E90"/>
    <w:rsid w:val="009C5EBE"/>
    <w:rsid w:val="009D5B7F"/>
    <w:rsid w:val="009D5DDC"/>
    <w:rsid w:val="009D6851"/>
    <w:rsid w:val="009E0345"/>
    <w:rsid w:val="009E3644"/>
    <w:rsid w:val="009E3DB3"/>
    <w:rsid w:val="009F1D0F"/>
    <w:rsid w:val="009F2CAD"/>
    <w:rsid w:val="009F34F0"/>
    <w:rsid w:val="009F41F1"/>
    <w:rsid w:val="009F4BB2"/>
    <w:rsid w:val="009F76AB"/>
    <w:rsid w:val="009F7B5A"/>
    <w:rsid w:val="00A01681"/>
    <w:rsid w:val="00A06D33"/>
    <w:rsid w:val="00A07B4D"/>
    <w:rsid w:val="00A11E4C"/>
    <w:rsid w:val="00A11FAC"/>
    <w:rsid w:val="00A12468"/>
    <w:rsid w:val="00A16D83"/>
    <w:rsid w:val="00A211CB"/>
    <w:rsid w:val="00A22AEB"/>
    <w:rsid w:val="00A23754"/>
    <w:rsid w:val="00A24212"/>
    <w:rsid w:val="00A32A23"/>
    <w:rsid w:val="00A33A3C"/>
    <w:rsid w:val="00A34B73"/>
    <w:rsid w:val="00A35F88"/>
    <w:rsid w:val="00A40117"/>
    <w:rsid w:val="00A459D8"/>
    <w:rsid w:val="00A46D7A"/>
    <w:rsid w:val="00A56640"/>
    <w:rsid w:val="00A62336"/>
    <w:rsid w:val="00A62C35"/>
    <w:rsid w:val="00A64100"/>
    <w:rsid w:val="00A65445"/>
    <w:rsid w:val="00A71EA5"/>
    <w:rsid w:val="00A723C5"/>
    <w:rsid w:val="00A72C4C"/>
    <w:rsid w:val="00A73765"/>
    <w:rsid w:val="00A74EE4"/>
    <w:rsid w:val="00A76AE2"/>
    <w:rsid w:val="00A85609"/>
    <w:rsid w:val="00A87755"/>
    <w:rsid w:val="00A9152E"/>
    <w:rsid w:val="00A9301F"/>
    <w:rsid w:val="00A933F3"/>
    <w:rsid w:val="00A94D84"/>
    <w:rsid w:val="00A969AA"/>
    <w:rsid w:val="00AA020D"/>
    <w:rsid w:val="00AA18DE"/>
    <w:rsid w:val="00AA22A8"/>
    <w:rsid w:val="00AA733E"/>
    <w:rsid w:val="00AB0C86"/>
    <w:rsid w:val="00AB3D5D"/>
    <w:rsid w:val="00AC5150"/>
    <w:rsid w:val="00AD4BDB"/>
    <w:rsid w:val="00AE1678"/>
    <w:rsid w:val="00AE3A63"/>
    <w:rsid w:val="00AE4DED"/>
    <w:rsid w:val="00AE4E7D"/>
    <w:rsid w:val="00AE5843"/>
    <w:rsid w:val="00AE7CA0"/>
    <w:rsid w:val="00AF1401"/>
    <w:rsid w:val="00AF1A12"/>
    <w:rsid w:val="00AF4D1B"/>
    <w:rsid w:val="00B038BC"/>
    <w:rsid w:val="00B03DD0"/>
    <w:rsid w:val="00B07EA5"/>
    <w:rsid w:val="00B11197"/>
    <w:rsid w:val="00B148A6"/>
    <w:rsid w:val="00B148AB"/>
    <w:rsid w:val="00B22058"/>
    <w:rsid w:val="00B220D9"/>
    <w:rsid w:val="00B230D0"/>
    <w:rsid w:val="00B2511A"/>
    <w:rsid w:val="00B2768C"/>
    <w:rsid w:val="00B30D32"/>
    <w:rsid w:val="00B34B12"/>
    <w:rsid w:val="00B35440"/>
    <w:rsid w:val="00B358BD"/>
    <w:rsid w:val="00B42090"/>
    <w:rsid w:val="00B4378F"/>
    <w:rsid w:val="00B44EA2"/>
    <w:rsid w:val="00B46801"/>
    <w:rsid w:val="00B514D7"/>
    <w:rsid w:val="00B51A7E"/>
    <w:rsid w:val="00B52A3A"/>
    <w:rsid w:val="00B54EEA"/>
    <w:rsid w:val="00B573F1"/>
    <w:rsid w:val="00B64A0B"/>
    <w:rsid w:val="00B6635F"/>
    <w:rsid w:val="00B66CEA"/>
    <w:rsid w:val="00B67380"/>
    <w:rsid w:val="00B74CB5"/>
    <w:rsid w:val="00B81256"/>
    <w:rsid w:val="00B8316B"/>
    <w:rsid w:val="00B84620"/>
    <w:rsid w:val="00B86445"/>
    <w:rsid w:val="00B86718"/>
    <w:rsid w:val="00B915FC"/>
    <w:rsid w:val="00B91975"/>
    <w:rsid w:val="00B96B6A"/>
    <w:rsid w:val="00BA13FC"/>
    <w:rsid w:val="00BA511C"/>
    <w:rsid w:val="00BA6479"/>
    <w:rsid w:val="00BB37DC"/>
    <w:rsid w:val="00BB5149"/>
    <w:rsid w:val="00BC5D29"/>
    <w:rsid w:val="00BC72EB"/>
    <w:rsid w:val="00BD0317"/>
    <w:rsid w:val="00BD473C"/>
    <w:rsid w:val="00BE0A19"/>
    <w:rsid w:val="00BE6139"/>
    <w:rsid w:val="00BE6168"/>
    <w:rsid w:val="00BE6880"/>
    <w:rsid w:val="00BF144A"/>
    <w:rsid w:val="00BF3F17"/>
    <w:rsid w:val="00BF4BED"/>
    <w:rsid w:val="00BF57FC"/>
    <w:rsid w:val="00BF6C10"/>
    <w:rsid w:val="00C00507"/>
    <w:rsid w:val="00C02E77"/>
    <w:rsid w:val="00C0638C"/>
    <w:rsid w:val="00C10562"/>
    <w:rsid w:val="00C11BDB"/>
    <w:rsid w:val="00C12A16"/>
    <w:rsid w:val="00C14A3C"/>
    <w:rsid w:val="00C15B33"/>
    <w:rsid w:val="00C16B33"/>
    <w:rsid w:val="00C20443"/>
    <w:rsid w:val="00C2132E"/>
    <w:rsid w:val="00C22338"/>
    <w:rsid w:val="00C2561E"/>
    <w:rsid w:val="00C25AA1"/>
    <w:rsid w:val="00C30843"/>
    <w:rsid w:val="00C3188A"/>
    <w:rsid w:val="00C3241C"/>
    <w:rsid w:val="00C3421C"/>
    <w:rsid w:val="00C34F1D"/>
    <w:rsid w:val="00C41F6D"/>
    <w:rsid w:val="00C427D2"/>
    <w:rsid w:val="00C43303"/>
    <w:rsid w:val="00C43F4F"/>
    <w:rsid w:val="00C4571A"/>
    <w:rsid w:val="00C46E87"/>
    <w:rsid w:val="00C5101A"/>
    <w:rsid w:val="00C523CE"/>
    <w:rsid w:val="00C5333B"/>
    <w:rsid w:val="00C53B55"/>
    <w:rsid w:val="00C546B0"/>
    <w:rsid w:val="00C5700E"/>
    <w:rsid w:val="00C635B3"/>
    <w:rsid w:val="00C6371D"/>
    <w:rsid w:val="00C6449A"/>
    <w:rsid w:val="00C7064D"/>
    <w:rsid w:val="00C7689B"/>
    <w:rsid w:val="00C77A9F"/>
    <w:rsid w:val="00C84209"/>
    <w:rsid w:val="00C84397"/>
    <w:rsid w:val="00C90220"/>
    <w:rsid w:val="00C93F40"/>
    <w:rsid w:val="00C962F7"/>
    <w:rsid w:val="00CA2B71"/>
    <w:rsid w:val="00CB1C5D"/>
    <w:rsid w:val="00CB2700"/>
    <w:rsid w:val="00CB4689"/>
    <w:rsid w:val="00CC1985"/>
    <w:rsid w:val="00CC6AA0"/>
    <w:rsid w:val="00CC7389"/>
    <w:rsid w:val="00CC7D27"/>
    <w:rsid w:val="00CD7958"/>
    <w:rsid w:val="00CE04A8"/>
    <w:rsid w:val="00CE09CA"/>
    <w:rsid w:val="00CE3CD4"/>
    <w:rsid w:val="00CE62CD"/>
    <w:rsid w:val="00CE789D"/>
    <w:rsid w:val="00CE7CFE"/>
    <w:rsid w:val="00CF2A71"/>
    <w:rsid w:val="00CF5509"/>
    <w:rsid w:val="00CF63D8"/>
    <w:rsid w:val="00CF7934"/>
    <w:rsid w:val="00D06A66"/>
    <w:rsid w:val="00D107DA"/>
    <w:rsid w:val="00D1097D"/>
    <w:rsid w:val="00D10DBE"/>
    <w:rsid w:val="00D13459"/>
    <w:rsid w:val="00D1755E"/>
    <w:rsid w:val="00D2022D"/>
    <w:rsid w:val="00D20B45"/>
    <w:rsid w:val="00D24DEC"/>
    <w:rsid w:val="00D27D6A"/>
    <w:rsid w:val="00D30A26"/>
    <w:rsid w:val="00D326A6"/>
    <w:rsid w:val="00D34446"/>
    <w:rsid w:val="00D42AE6"/>
    <w:rsid w:val="00D460A2"/>
    <w:rsid w:val="00D462EA"/>
    <w:rsid w:val="00D5077B"/>
    <w:rsid w:val="00D510A4"/>
    <w:rsid w:val="00D51C44"/>
    <w:rsid w:val="00D51E22"/>
    <w:rsid w:val="00D53272"/>
    <w:rsid w:val="00D5403A"/>
    <w:rsid w:val="00D55C7F"/>
    <w:rsid w:val="00D566EE"/>
    <w:rsid w:val="00D57021"/>
    <w:rsid w:val="00D573A0"/>
    <w:rsid w:val="00D62CD6"/>
    <w:rsid w:val="00D643C8"/>
    <w:rsid w:val="00D6790D"/>
    <w:rsid w:val="00D71564"/>
    <w:rsid w:val="00D76CBE"/>
    <w:rsid w:val="00D800D0"/>
    <w:rsid w:val="00D8175F"/>
    <w:rsid w:val="00D81BEE"/>
    <w:rsid w:val="00D82959"/>
    <w:rsid w:val="00D82A31"/>
    <w:rsid w:val="00D87978"/>
    <w:rsid w:val="00D92245"/>
    <w:rsid w:val="00D92816"/>
    <w:rsid w:val="00D95E1E"/>
    <w:rsid w:val="00D9752C"/>
    <w:rsid w:val="00D97704"/>
    <w:rsid w:val="00DA0536"/>
    <w:rsid w:val="00DA28F4"/>
    <w:rsid w:val="00DA2DD2"/>
    <w:rsid w:val="00DA36CD"/>
    <w:rsid w:val="00DA7ED8"/>
    <w:rsid w:val="00DB0EDE"/>
    <w:rsid w:val="00DB724E"/>
    <w:rsid w:val="00DB7522"/>
    <w:rsid w:val="00DC1C37"/>
    <w:rsid w:val="00DC2CEA"/>
    <w:rsid w:val="00DC4B9A"/>
    <w:rsid w:val="00DC56FB"/>
    <w:rsid w:val="00DC6EB8"/>
    <w:rsid w:val="00DD311A"/>
    <w:rsid w:val="00DD7298"/>
    <w:rsid w:val="00DE01AD"/>
    <w:rsid w:val="00DE7EB0"/>
    <w:rsid w:val="00DF379E"/>
    <w:rsid w:val="00DF4ECC"/>
    <w:rsid w:val="00DF5C76"/>
    <w:rsid w:val="00DF613A"/>
    <w:rsid w:val="00DF68E7"/>
    <w:rsid w:val="00DF7438"/>
    <w:rsid w:val="00DF7F77"/>
    <w:rsid w:val="00E01C0A"/>
    <w:rsid w:val="00E035BB"/>
    <w:rsid w:val="00E105FA"/>
    <w:rsid w:val="00E121DE"/>
    <w:rsid w:val="00E1407D"/>
    <w:rsid w:val="00E163D9"/>
    <w:rsid w:val="00E23157"/>
    <w:rsid w:val="00E270A9"/>
    <w:rsid w:val="00E27C20"/>
    <w:rsid w:val="00E364F9"/>
    <w:rsid w:val="00E366D2"/>
    <w:rsid w:val="00E36A83"/>
    <w:rsid w:val="00E37A80"/>
    <w:rsid w:val="00E400F8"/>
    <w:rsid w:val="00E40B5C"/>
    <w:rsid w:val="00E4330E"/>
    <w:rsid w:val="00E47154"/>
    <w:rsid w:val="00E50433"/>
    <w:rsid w:val="00E53D7B"/>
    <w:rsid w:val="00E546FD"/>
    <w:rsid w:val="00E57734"/>
    <w:rsid w:val="00E60D5A"/>
    <w:rsid w:val="00E63D65"/>
    <w:rsid w:val="00E6717A"/>
    <w:rsid w:val="00E71AC4"/>
    <w:rsid w:val="00E72669"/>
    <w:rsid w:val="00E738E1"/>
    <w:rsid w:val="00E74989"/>
    <w:rsid w:val="00E77CBF"/>
    <w:rsid w:val="00E77D55"/>
    <w:rsid w:val="00E807F9"/>
    <w:rsid w:val="00E83E22"/>
    <w:rsid w:val="00E8639F"/>
    <w:rsid w:val="00E92C82"/>
    <w:rsid w:val="00E96A92"/>
    <w:rsid w:val="00E9718C"/>
    <w:rsid w:val="00EA2271"/>
    <w:rsid w:val="00EA522B"/>
    <w:rsid w:val="00EA61FA"/>
    <w:rsid w:val="00EA65A0"/>
    <w:rsid w:val="00EA7434"/>
    <w:rsid w:val="00EB2757"/>
    <w:rsid w:val="00EB285B"/>
    <w:rsid w:val="00EB48CF"/>
    <w:rsid w:val="00EB5B8A"/>
    <w:rsid w:val="00EB7FDD"/>
    <w:rsid w:val="00EC0912"/>
    <w:rsid w:val="00EC0E83"/>
    <w:rsid w:val="00EC41FA"/>
    <w:rsid w:val="00EC4ABB"/>
    <w:rsid w:val="00EC6044"/>
    <w:rsid w:val="00ED0918"/>
    <w:rsid w:val="00ED5017"/>
    <w:rsid w:val="00ED6828"/>
    <w:rsid w:val="00ED69C3"/>
    <w:rsid w:val="00ED6BE0"/>
    <w:rsid w:val="00EE3EB2"/>
    <w:rsid w:val="00EE3FE0"/>
    <w:rsid w:val="00EE72F8"/>
    <w:rsid w:val="00EE7EF2"/>
    <w:rsid w:val="00EF0040"/>
    <w:rsid w:val="00EF56E3"/>
    <w:rsid w:val="00F10D17"/>
    <w:rsid w:val="00F119EB"/>
    <w:rsid w:val="00F14EC0"/>
    <w:rsid w:val="00F16E01"/>
    <w:rsid w:val="00F23CFB"/>
    <w:rsid w:val="00F276D4"/>
    <w:rsid w:val="00F314E7"/>
    <w:rsid w:val="00F46328"/>
    <w:rsid w:val="00F46FCC"/>
    <w:rsid w:val="00F50847"/>
    <w:rsid w:val="00F50BD6"/>
    <w:rsid w:val="00F53961"/>
    <w:rsid w:val="00F53F78"/>
    <w:rsid w:val="00F63D22"/>
    <w:rsid w:val="00F64BEE"/>
    <w:rsid w:val="00F75B2F"/>
    <w:rsid w:val="00F75D65"/>
    <w:rsid w:val="00F7618B"/>
    <w:rsid w:val="00F9114E"/>
    <w:rsid w:val="00F9264E"/>
    <w:rsid w:val="00FA0036"/>
    <w:rsid w:val="00FA0D9B"/>
    <w:rsid w:val="00FA4CD3"/>
    <w:rsid w:val="00FA5346"/>
    <w:rsid w:val="00FA6796"/>
    <w:rsid w:val="00FB3206"/>
    <w:rsid w:val="00FB6C10"/>
    <w:rsid w:val="00FB799E"/>
    <w:rsid w:val="00FC3DE7"/>
    <w:rsid w:val="00FC4B4C"/>
    <w:rsid w:val="00FD2A4A"/>
    <w:rsid w:val="00FD2EEF"/>
    <w:rsid w:val="00FD4CDC"/>
    <w:rsid w:val="00FE4A11"/>
    <w:rsid w:val="00FE69F9"/>
    <w:rsid w:val="00FF0B4F"/>
    <w:rsid w:val="00FF1F48"/>
    <w:rsid w:val="00FF5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32C46"/>
  <w15:chartTrackingRefBased/>
  <w15:docId w15:val="{A2544AEF-996B-4B03-B490-C84C24211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7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58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8CC"/>
    <w:rPr>
      <w:rFonts w:eastAsiaTheme="minorEastAsia"/>
      <w:lang w:val="en-US"/>
    </w:rPr>
  </w:style>
  <w:style w:type="paragraph" w:styleId="Header">
    <w:name w:val="header"/>
    <w:basedOn w:val="Normal"/>
    <w:link w:val="HeaderChar"/>
    <w:uiPriority w:val="99"/>
    <w:unhideWhenUsed/>
    <w:rsid w:val="000A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065"/>
  </w:style>
  <w:style w:type="paragraph" w:styleId="Footer">
    <w:name w:val="footer"/>
    <w:basedOn w:val="Normal"/>
    <w:link w:val="FooterChar"/>
    <w:uiPriority w:val="99"/>
    <w:unhideWhenUsed/>
    <w:rsid w:val="000A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065"/>
  </w:style>
  <w:style w:type="paragraph" w:styleId="ListParagraph">
    <w:name w:val="List Paragraph"/>
    <w:basedOn w:val="Normal"/>
    <w:uiPriority w:val="34"/>
    <w:qFormat/>
    <w:rsid w:val="000A2065"/>
    <w:pPr>
      <w:ind w:left="720"/>
      <w:contextualSpacing/>
    </w:pPr>
  </w:style>
  <w:style w:type="character" w:customStyle="1" w:styleId="Heading1Char">
    <w:name w:val="Heading 1 Char"/>
    <w:basedOn w:val="DefaultParagraphFont"/>
    <w:link w:val="Heading1"/>
    <w:uiPriority w:val="9"/>
    <w:rsid w:val="004362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7367"/>
    <w:pPr>
      <w:outlineLvl w:val="9"/>
    </w:pPr>
    <w:rPr>
      <w:lang w:val="en-US"/>
    </w:rPr>
  </w:style>
  <w:style w:type="paragraph" w:styleId="TOC2">
    <w:name w:val="toc 2"/>
    <w:basedOn w:val="Normal"/>
    <w:next w:val="Normal"/>
    <w:autoRedefine/>
    <w:uiPriority w:val="39"/>
    <w:unhideWhenUsed/>
    <w:rsid w:val="00497367"/>
    <w:pPr>
      <w:spacing w:after="100"/>
      <w:ind w:left="220"/>
    </w:pPr>
  </w:style>
  <w:style w:type="character" w:styleId="Hyperlink">
    <w:name w:val="Hyperlink"/>
    <w:basedOn w:val="DefaultParagraphFont"/>
    <w:uiPriority w:val="99"/>
    <w:unhideWhenUsed/>
    <w:rsid w:val="00497367"/>
    <w:rPr>
      <w:color w:val="0563C1" w:themeColor="hyperlink"/>
      <w:u w:val="single"/>
    </w:rPr>
  </w:style>
  <w:style w:type="character" w:customStyle="1" w:styleId="Heading3Char">
    <w:name w:val="Heading 3 Char"/>
    <w:basedOn w:val="DefaultParagraphFont"/>
    <w:link w:val="Heading3"/>
    <w:uiPriority w:val="9"/>
    <w:rsid w:val="004A47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4727"/>
    <w:pPr>
      <w:spacing w:after="100"/>
      <w:ind w:left="440"/>
    </w:pPr>
  </w:style>
  <w:style w:type="character" w:styleId="UnresolvedMention">
    <w:name w:val="Unresolved Mention"/>
    <w:basedOn w:val="DefaultParagraphFont"/>
    <w:uiPriority w:val="99"/>
    <w:semiHidden/>
    <w:unhideWhenUsed/>
    <w:rsid w:val="00412BF4"/>
    <w:rPr>
      <w:color w:val="605E5C"/>
      <w:shd w:val="clear" w:color="auto" w:fill="E1DFDD"/>
    </w:rPr>
  </w:style>
  <w:style w:type="paragraph" w:styleId="TOC1">
    <w:name w:val="toc 1"/>
    <w:basedOn w:val="Normal"/>
    <w:next w:val="Normal"/>
    <w:autoRedefine/>
    <w:uiPriority w:val="39"/>
    <w:unhideWhenUsed/>
    <w:rsid w:val="000E684F"/>
    <w:pPr>
      <w:spacing w:after="100"/>
    </w:pPr>
  </w:style>
  <w:style w:type="table" w:styleId="TableGrid">
    <w:name w:val="Table Grid"/>
    <w:basedOn w:val="TableNormal"/>
    <w:uiPriority w:val="39"/>
    <w:rsid w:val="00B4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933A9"/>
    <w:rPr>
      <w:color w:val="954F72" w:themeColor="followedHyperlink"/>
      <w:u w:val="single"/>
    </w:rPr>
  </w:style>
  <w:style w:type="paragraph" w:styleId="NormalWeb">
    <w:name w:val="Normal (Web)"/>
    <w:basedOn w:val="Normal"/>
    <w:uiPriority w:val="99"/>
    <w:semiHidden/>
    <w:unhideWhenUsed/>
    <w:rsid w:val="003929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0801">
      <w:bodyDiv w:val="1"/>
      <w:marLeft w:val="0"/>
      <w:marRight w:val="0"/>
      <w:marTop w:val="0"/>
      <w:marBottom w:val="0"/>
      <w:divBdr>
        <w:top w:val="none" w:sz="0" w:space="0" w:color="auto"/>
        <w:left w:val="none" w:sz="0" w:space="0" w:color="auto"/>
        <w:bottom w:val="none" w:sz="0" w:space="0" w:color="auto"/>
        <w:right w:val="none" w:sz="0" w:space="0" w:color="auto"/>
      </w:divBdr>
    </w:div>
    <w:div w:id="284851365">
      <w:bodyDiv w:val="1"/>
      <w:marLeft w:val="0"/>
      <w:marRight w:val="0"/>
      <w:marTop w:val="0"/>
      <w:marBottom w:val="0"/>
      <w:divBdr>
        <w:top w:val="none" w:sz="0" w:space="0" w:color="auto"/>
        <w:left w:val="none" w:sz="0" w:space="0" w:color="auto"/>
        <w:bottom w:val="none" w:sz="0" w:space="0" w:color="auto"/>
        <w:right w:val="none" w:sz="0" w:space="0" w:color="auto"/>
      </w:divBdr>
    </w:div>
    <w:div w:id="305210379">
      <w:bodyDiv w:val="1"/>
      <w:marLeft w:val="0"/>
      <w:marRight w:val="0"/>
      <w:marTop w:val="0"/>
      <w:marBottom w:val="0"/>
      <w:divBdr>
        <w:top w:val="none" w:sz="0" w:space="0" w:color="auto"/>
        <w:left w:val="none" w:sz="0" w:space="0" w:color="auto"/>
        <w:bottom w:val="none" w:sz="0" w:space="0" w:color="auto"/>
        <w:right w:val="none" w:sz="0" w:space="0" w:color="auto"/>
      </w:divBdr>
    </w:div>
    <w:div w:id="331295628">
      <w:bodyDiv w:val="1"/>
      <w:marLeft w:val="0"/>
      <w:marRight w:val="0"/>
      <w:marTop w:val="0"/>
      <w:marBottom w:val="0"/>
      <w:divBdr>
        <w:top w:val="none" w:sz="0" w:space="0" w:color="auto"/>
        <w:left w:val="none" w:sz="0" w:space="0" w:color="auto"/>
        <w:bottom w:val="none" w:sz="0" w:space="0" w:color="auto"/>
        <w:right w:val="none" w:sz="0" w:space="0" w:color="auto"/>
      </w:divBdr>
    </w:div>
    <w:div w:id="367879979">
      <w:bodyDiv w:val="1"/>
      <w:marLeft w:val="0"/>
      <w:marRight w:val="0"/>
      <w:marTop w:val="0"/>
      <w:marBottom w:val="0"/>
      <w:divBdr>
        <w:top w:val="none" w:sz="0" w:space="0" w:color="auto"/>
        <w:left w:val="none" w:sz="0" w:space="0" w:color="auto"/>
        <w:bottom w:val="none" w:sz="0" w:space="0" w:color="auto"/>
        <w:right w:val="none" w:sz="0" w:space="0" w:color="auto"/>
      </w:divBdr>
    </w:div>
    <w:div w:id="490565001">
      <w:bodyDiv w:val="1"/>
      <w:marLeft w:val="0"/>
      <w:marRight w:val="0"/>
      <w:marTop w:val="0"/>
      <w:marBottom w:val="0"/>
      <w:divBdr>
        <w:top w:val="none" w:sz="0" w:space="0" w:color="auto"/>
        <w:left w:val="none" w:sz="0" w:space="0" w:color="auto"/>
        <w:bottom w:val="none" w:sz="0" w:space="0" w:color="auto"/>
        <w:right w:val="none" w:sz="0" w:space="0" w:color="auto"/>
      </w:divBdr>
    </w:div>
    <w:div w:id="574242686">
      <w:bodyDiv w:val="1"/>
      <w:marLeft w:val="0"/>
      <w:marRight w:val="0"/>
      <w:marTop w:val="0"/>
      <w:marBottom w:val="0"/>
      <w:divBdr>
        <w:top w:val="none" w:sz="0" w:space="0" w:color="auto"/>
        <w:left w:val="none" w:sz="0" w:space="0" w:color="auto"/>
        <w:bottom w:val="none" w:sz="0" w:space="0" w:color="auto"/>
        <w:right w:val="none" w:sz="0" w:space="0" w:color="auto"/>
      </w:divBdr>
    </w:div>
    <w:div w:id="676231299">
      <w:bodyDiv w:val="1"/>
      <w:marLeft w:val="0"/>
      <w:marRight w:val="0"/>
      <w:marTop w:val="0"/>
      <w:marBottom w:val="0"/>
      <w:divBdr>
        <w:top w:val="none" w:sz="0" w:space="0" w:color="auto"/>
        <w:left w:val="none" w:sz="0" w:space="0" w:color="auto"/>
        <w:bottom w:val="none" w:sz="0" w:space="0" w:color="auto"/>
        <w:right w:val="none" w:sz="0" w:space="0" w:color="auto"/>
      </w:divBdr>
    </w:div>
    <w:div w:id="947392797">
      <w:bodyDiv w:val="1"/>
      <w:marLeft w:val="0"/>
      <w:marRight w:val="0"/>
      <w:marTop w:val="0"/>
      <w:marBottom w:val="0"/>
      <w:divBdr>
        <w:top w:val="none" w:sz="0" w:space="0" w:color="auto"/>
        <w:left w:val="none" w:sz="0" w:space="0" w:color="auto"/>
        <w:bottom w:val="none" w:sz="0" w:space="0" w:color="auto"/>
        <w:right w:val="none" w:sz="0" w:space="0" w:color="auto"/>
      </w:divBdr>
    </w:div>
    <w:div w:id="951404493">
      <w:bodyDiv w:val="1"/>
      <w:marLeft w:val="0"/>
      <w:marRight w:val="0"/>
      <w:marTop w:val="0"/>
      <w:marBottom w:val="0"/>
      <w:divBdr>
        <w:top w:val="none" w:sz="0" w:space="0" w:color="auto"/>
        <w:left w:val="none" w:sz="0" w:space="0" w:color="auto"/>
        <w:bottom w:val="none" w:sz="0" w:space="0" w:color="auto"/>
        <w:right w:val="none" w:sz="0" w:space="0" w:color="auto"/>
      </w:divBdr>
    </w:div>
    <w:div w:id="1035231545">
      <w:bodyDiv w:val="1"/>
      <w:marLeft w:val="0"/>
      <w:marRight w:val="0"/>
      <w:marTop w:val="0"/>
      <w:marBottom w:val="0"/>
      <w:divBdr>
        <w:top w:val="none" w:sz="0" w:space="0" w:color="auto"/>
        <w:left w:val="none" w:sz="0" w:space="0" w:color="auto"/>
        <w:bottom w:val="none" w:sz="0" w:space="0" w:color="auto"/>
        <w:right w:val="none" w:sz="0" w:space="0" w:color="auto"/>
      </w:divBdr>
    </w:div>
    <w:div w:id="1103116002">
      <w:bodyDiv w:val="1"/>
      <w:marLeft w:val="0"/>
      <w:marRight w:val="0"/>
      <w:marTop w:val="0"/>
      <w:marBottom w:val="0"/>
      <w:divBdr>
        <w:top w:val="none" w:sz="0" w:space="0" w:color="auto"/>
        <w:left w:val="none" w:sz="0" w:space="0" w:color="auto"/>
        <w:bottom w:val="none" w:sz="0" w:space="0" w:color="auto"/>
        <w:right w:val="none" w:sz="0" w:space="0" w:color="auto"/>
      </w:divBdr>
    </w:div>
    <w:div w:id="1145583993">
      <w:bodyDiv w:val="1"/>
      <w:marLeft w:val="0"/>
      <w:marRight w:val="0"/>
      <w:marTop w:val="0"/>
      <w:marBottom w:val="0"/>
      <w:divBdr>
        <w:top w:val="none" w:sz="0" w:space="0" w:color="auto"/>
        <w:left w:val="none" w:sz="0" w:space="0" w:color="auto"/>
        <w:bottom w:val="none" w:sz="0" w:space="0" w:color="auto"/>
        <w:right w:val="none" w:sz="0" w:space="0" w:color="auto"/>
      </w:divBdr>
    </w:div>
    <w:div w:id="1577007431">
      <w:bodyDiv w:val="1"/>
      <w:marLeft w:val="0"/>
      <w:marRight w:val="0"/>
      <w:marTop w:val="0"/>
      <w:marBottom w:val="0"/>
      <w:divBdr>
        <w:top w:val="none" w:sz="0" w:space="0" w:color="auto"/>
        <w:left w:val="none" w:sz="0" w:space="0" w:color="auto"/>
        <w:bottom w:val="none" w:sz="0" w:space="0" w:color="auto"/>
        <w:right w:val="none" w:sz="0" w:space="0" w:color="auto"/>
      </w:divBdr>
    </w:div>
    <w:div w:id="1603417298">
      <w:bodyDiv w:val="1"/>
      <w:marLeft w:val="0"/>
      <w:marRight w:val="0"/>
      <w:marTop w:val="0"/>
      <w:marBottom w:val="0"/>
      <w:divBdr>
        <w:top w:val="none" w:sz="0" w:space="0" w:color="auto"/>
        <w:left w:val="none" w:sz="0" w:space="0" w:color="auto"/>
        <w:bottom w:val="none" w:sz="0" w:space="0" w:color="auto"/>
        <w:right w:val="none" w:sz="0" w:space="0" w:color="auto"/>
      </w:divBdr>
    </w:div>
    <w:div w:id="1621837166">
      <w:bodyDiv w:val="1"/>
      <w:marLeft w:val="0"/>
      <w:marRight w:val="0"/>
      <w:marTop w:val="0"/>
      <w:marBottom w:val="0"/>
      <w:divBdr>
        <w:top w:val="none" w:sz="0" w:space="0" w:color="auto"/>
        <w:left w:val="none" w:sz="0" w:space="0" w:color="auto"/>
        <w:bottom w:val="none" w:sz="0" w:space="0" w:color="auto"/>
        <w:right w:val="none" w:sz="0" w:space="0" w:color="auto"/>
      </w:divBdr>
    </w:div>
    <w:div w:id="1767312424">
      <w:bodyDiv w:val="1"/>
      <w:marLeft w:val="0"/>
      <w:marRight w:val="0"/>
      <w:marTop w:val="0"/>
      <w:marBottom w:val="0"/>
      <w:divBdr>
        <w:top w:val="none" w:sz="0" w:space="0" w:color="auto"/>
        <w:left w:val="none" w:sz="0" w:space="0" w:color="auto"/>
        <w:bottom w:val="none" w:sz="0" w:space="0" w:color="auto"/>
        <w:right w:val="none" w:sz="0" w:space="0" w:color="auto"/>
      </w:divBdr>
    </w:div>
    <w:div w:id="1841693882">
      <w:bodyDiv w:val="1"/>
      <w:marLeft w:val="0"/>
      <w:marRight w:val="0"/>
      <w:marTop w:val="0"/>
      <w:marBottom w:val="0"/>
      <w:divBdr>
        <w:top w:val="none" w:sz="0" w:space="0" w:color="auto"/>
        <w:left w:val="none" w:sz="0" w:space="0" w:color="auto"/>
        <w:bottom w:val="none" w:sz="0" w:space="0" w:color="auto"/>
        <w:right w:val="none" w:sz="0" w:space="0" w:color="auto"/>
      </w:divBdr>
    </w:div>
    <w:div w:id="2052461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287/orsc.5.1.14" TargetMode="External"/><Relationship Id="rId21" Type="http://schemas.openxmlformats.org/officeDocument/2006/relationships/hyperlink" Target="https://doi.org/10.1287/orsc.2.1.71" TargetMode="External"/><Relationship Id="rId34" Type="http://schemas.openxmlformats.org/officeDocument/2006/relationships/hyperlink" Target="https://doi.org/10.1177/0149206311406265" TargetMode="External"/><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png"/><Relationship Id="rId63" Type="http://schemas.openxmlformats.org/officeDocument/2006/relationships/footer" Target="footer2.xml"/><Relationship Id="rId68"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global.oup.com/academic/product/business-model-innovation-9780198701873" TargetMode="External"/><Relationship Id="rId29" Type="http://schemas.openxmlformats.org/officeDocument/2006/relationships/hyperlink" Target="https://doi.org/10.1146/annurev-psych-113011-143809" TargetMode="External"/><Relationship Id="rId11" Type="http://schemas.openxmlformats.org/officeDocument/2006/relationships/hyperlink" Target="https://www.google.co.uk/books/edition/_/a8aWDwAAQBAJ?hl=en&amp;gbpv=1" TargetMode="External"/><Relationship Id="rId24" Type="http://schemas.openxmlformats.org/officeDocument/2006/relationships/hyperlink" Target="https://www.mckinsey.com" TargetMode="External"/><Relationship Id="rId32" Type="http://schemas.openxmlformats.org/officeDocument/2006/relationships/hyperlink" Target="https://www.pearson.com"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image" Target="media/image21.png"/><Relationship Id="rId58" Type="http://schemas.openxmlformats.org/officeDocument/2006/relationships/image" Target="media/image26.pn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eader" Target="header2.xml"/><Relationship Id="rId19" Type="http://schemas.openxmlformats.org/officeDocument/2006/relationships/hyperlink" Target="https://www.blueoceanstrategy.com" TargetMode="External"/><Relationship Id="rId14" Type="http://schemas.openxmlformats.org/officeDocument/2006/relationships/hyperlink" Target="https://www.hbs.edu/faculty/Pages/item.aspx?num=46" TargetMode="External"/><Relationship Id="rId22" Type="http://schemas.openxmlformats.org/officeDocument/2006/relationships/hyperlink" Target="https://advantage.marketline.com" TargetMode="External"/><Relationship Id="rId27" Type="http://schemas.openxmlformats.org/officeDocument/2006/relationships/hyperlink" Target="https://www.hbs.edu/faculty/Pages/item.aspx?num=193" TargetMode="External"/><Relationship Id="rId30" Type="http://schemas.openxmlformats.org/officeDocument/2006/relationships/hyperlink" Target="https://doi.org/10.1016/j.lrp.2009.07.003" TargetMode="External"/><Relationship Id="rId35"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image" Target="media/image16.png"/><Relationship Id="rId56" Type="http://schemas.openxmlformats.org/officeDocument/2006/relationships/image" Target="media/image24.png"/><Relationship Id="rId64" Type="http://schemas.openxmlformats.org/officeDocument/2006/relationships/header" Target="header3.xml"/><Relationship Id="rId8" Type="http://schemas.openxmlformats.org/officeDocument/2006/relationships/endnotes" Target="endnotes.xml"/><Relationship Id="rId51" Type="http://schemas.openxmlformats.org/officeDocument/2006/relationships/image" Target="media/image19.png"/><Relationship Id="rId3" Type="http://schemas.openxmlformats.org/officeDocument/2006/relationships/numbering" Target="numbering.xml"/><Relationship Id="rId12" Type="http://schemas.openxmlformats.org/officeDocument/2006/relationships/hyperlink" Target="https://doi.org/10.1177/014920639101700108" TargetMode="External"/><Relationship Id="rId17" Type="http://schemas.openxmlformats.org/officeDocument/2006/relationships/hyperlink" Target="https://hbr.org/1972/07/evolution-and-revolution-as-organizations-grow" TargetMode="External"/><Relationship Id="rId25" Type="http://schemas.openxmlformats.org/officeDocument/2006/relationships/hyperlink" Target="https://www.mckinsey.com" TargetMode="External"/><Relationship Id="rId33" Type="http://schemas.openxmlformats.org/officeDocument/2006/relationships/hyperlink" Target="https://www.wiley.com" TargetMode="External"/><Relationship Id="rId38" Type="http://schemas.openxmlformats.org/officeDocument/2006/relationships/image" Target="media/image6.png"/><Relationship Id="rId46" Type="http://schemas.openxmlformats.org/officeDocument/2006/relationships/image" Target="media/image14.png"/><Relationship Id="rId59" Type="http://schemas.openxmlformats.org/officeDocument/2006/relationships/image" Target="media/image27.png"/><Relationship Id="rId67" Type="http://schemas.openxmlformats.org/officeDocument/2006/relationships/theme" Target="theme/theme1.xml"/><Relationship Id="rId20" Type="http://schemas.openxmlformats.org/officeDocument/2006/relationships/hyperlink" Target="https://archive.org/details/fieldtheoryinsoc00lewi" TargetMode="External"/><Relationship Id="rId41" Type="http://schemas.openxmlformats.org/officeDocument/2006/relationships/image" Target="media/image9.png"/><Relationship Id="rId54" Type="http://schemas.openxmlformats.org/officeDocument/2006/relationships/image" Target="media/image22.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16/j.ijinfomgt.2023.102642" TargetMode="External"/><Relationship Id="rId23" Type="http://schemas.openxmlformats.org/officeDocument/2006/relationships/hyperlink" Target="https://www.mckinsey.com" TargetMode="External"/><Relationship Id="rId28" Type="http://schemas.openxmlformats.org/officeDocument/2006/relationships/hyperlink" Target="https://hbr.org/1990/05/the-core-competence-of-the-corporation" TargetMode="External"/><Relationship Id="rId36" Type="http://schemas.openxmlformats.org/officeDocument/2006/relationships/image" Target="media/image4.png"/><Relationship Id="rId49" Type="http://schemas.openxmlformats.org/officeDocument/2006/relationships/image" Target="media/image17.png"/><Relationship Id="rId57" Type="http://schemas.openxmlformats.org/officeDocument/2006/relationships/image" Target="media/image25.png"/><Relationship Id="rId10" Type="http://schemas.openxmlformats.org/officeDocument/2006/relationships/image" Target="media/image2.png"/><Relationship Id="rId31" Type="http://schemas.openxmlformats.org/officeDocument/2006/relationships/hyperlink" Target="https://ebookcentral.proquest.com/lib/trinity/detail.action?docID=6488368" TargetMode="External"/><Relationship Id="rId44" Type="http://schemas.openxmlformats.org/officeDocument/2006/relationships/image" Target="media/image12.png"/><Relationship Id="rId52" Type="http://schemas.openxmlformats.org/officeDocument/2006/relationships/image" Target="media/image20.png"/><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global.oup.com/academic/product/new-frontiers-in-open-innovation-9780199682461" TargetMode="External"/><Relationship Id="rId18" Type="http://schemas.openxmlformats.org/officeDocument/2006/relationships/hyperlink" Target="https://doi.org/10.1016/j.bushor.2018.03.007" TargetMode="External"/><Relationship Id="rId39"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4ECC2-5696-451B-A20D-B3A6E1A36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TotalTime>
  <Pages>36</Pages>
  <Words>6590</Words>
  <Characters>37563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
  <LinksUpToDate>false</LinksUpToDate>
  <CharactersWithSpaces>44065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e-portofolio</dc:subject>
  <dc:creator>Raluca-Cornelia Vasiu (2241085)</dc:creator>
  <cp:keywords/>
  <dc:description/>
  <cp:lastModifiedBy>Raluca Vasiu</cp:lastModifiedBy>
  <cp:revision>26</cp:revision>
  <dcterms:created xsi:type="dcterms:W3CDTF">2026-04-07T13:35:00Z</dcterms:created>
  <dcterms:modified xsi:type="dcterms:W3CDTF">2026-04-08T13:24:00Z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8fbc7460-30d1-422b-be0a-c4f3daee47dc</vt:lpwstr>
  </property>
</Properties>
</file>