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92461A" w14:textId="647C1810" w:rsidR="00600676" w:rsidRDefault="00484D6A" w:rsidP="00484D6A">
      <w:pPr>
        <w:jc w:val="center"/>
        <w:rPr>
          <w:b/>
          <w:bCs/>
          <w:sz w:val="56"/>
          <w:szCs w:val="56"/>
        </w:rPr>
      </w:pPr>
      <w:r w:rsidRPr="00484D6A">
        <w:rPr>
          <w:b/>
          <w:bCs/>
          <w:sz w:val="56"/>
          <w:szCs w:val="56"/>
        </w:rPr>
        <w:t>Module code</w:t>
      </w:r>
      <w:r>
        <w:rPr>
          <w:b/>
          <w:bCs/>
          <w:sz w:val="56"/>
          <w:szCs w:val="56"/>
        </w:rPr>
        <w:t>: LCBB4003</w:t>
      </w:r>
    </w:p>
    <w:p w14:paraId="07B41B8C" w14:textId="77777777" w:rsidR="00484D6A" w:rsidRDefault="00484D6A" w:rsidP="00484D6A">
      <w:pPr>
        <w:jc w:val="center"/>
        <w:rPr>
          <w:b/>
          <w:bCs/>
          <w:sz w:val="56"/>
          <w:szCs w:val="56"/>
        </w:rPr>
      </w:pPr>
    </w:p>
    <w:p w14:paraId="6962BD87" w14:textId="4CDF0353" w:rsidR="00484D6A" w:rsidRDefault="00484D6A" w:rsidP="00484D6A">
      <w:pPr>
        <w:jc w:val="center"/>
        <w:rPr>
          <w:b/>
          <w:bCs/>
          <w:sz w:val="56"/>
          <w:szCs w:val="56"/>
        </w:rPr>
      </w:pPr>
      <w:r>
        <w:rPr>
          <w:b/>
          <w:bCs/>
          <w:sz w:val="56"/>
          <w:szCs w:val="56"/>
        </w:rPr>
        <w:t xml:space="preserve">INTRODUCTION TO MODERN WORKPLACE </w:t>
      </w:r>
    </w:p>
    <w:p w14:paraId="228F7573" w14:textId="74997EA3" w:rsidR="00484D6A" w:rsidRDefault="00484D6A" w:rsidP="00484D6A">
      <w:pPr>
        <w:jc w:val="center"/>
        <w:rPr>
          <w:b/>
          <w:bCs/>
          <w:sz w:val="56"/>
          <w:szCs w:val="56"/>
        </w:rPr>
      </w:pPr>
    </w:p>
    <w:p w14:paraId="3F9C2674" w14:textId="77777777" w:rsidR="00484D6A" w:rsidRDefault="00484D6A" w:rsidP="00484D6A">
      <w:pPr>
        <w:jc w:val="center"/>
        <w:rPr>
          <w:b/>
          <w:bCs/>
          <w:sz w:val="56"/>
          <w:szCs w:val="56"/>
        </w:rPr>
      </w:pPr>
    </w:p>
    <w:p w14:paraId="425FB22B" w14:textId="54C7BD69" w:rsidR="00484D6A" w:rsidRDefault="00484D6A" w:rsidP="00484D6A">
      <w:pPr>
        <w:jc w:val="center"/>
        <w:rPr>
          <w:b/>
          <w:bCs/>
          <w:sz w:val="40"/>
          <w:szCs w:val="40"/>
        </w:rPr>
      </w:pPr>
      <w:r>
        <w:rPr>
          <w:b/>
          <w:bCs/>
          <w:sz w:val="40"/>
          <w:szCs w:val="40"/>
        </w:rPr>
        <w:t>Assignment 1- Structure and Culture</w:t>
      </w:r>
    </w:p>
    <w:p w14:paraId="2B13B0D7" w14:textId="541F7AC3" w:rsidR="00484D6A" w:rsidRDefault="00484D6A" w:rsidP="00484D6A">
      <w:pPr>
        <w:jc w:val="center"/>
        <w:rPr>
          <w:b/>
          <w:bCs/>
          <w:sz w:val="40"/>
          <w:szCs w:val="40"/>
        </w:rPr>
      </w:pPr>
      <w:r>
        <w:rPr>
          <w:b/>
          <w:bCs/>
          <w:sz w:val="40"/>
          <w:szCs w:val="40"/>
        </w:rPr>
        <w:t>Lecturer: Gregory Gowan</w:t>
      </w:r>
    </w:p>
    <w:p w14:paraId="56B5637B" w14:textId="0DBA5085" w:rsidR="00484D6A" w:rsidRDefault="00484D6A" w:rsidP="00484D6A">
      <w:pPr>
        <w:jc w:val="center"/>
        <w:rPr>
          <w:b/>
          <w:bCs/>
          <w:sz w:val="40"/>
          <w:szCs w:val="40"/>
        </w:rPr>
      </w:pPr>
      <w:r>
        <w:rPr>
          <w:b/>
          <w:bCs/>
          <w:sz w:val="40"/>
          <w:szCs w:val="40"/>
        </w:rPr>
        <w:t>Internal verifier: Mary March</w:t>
      </w:r>
    </w:p>
    <w:p w14:paraId="3FAFBCF5" w14:textId="53F0D726" w:rsidR="00484D6A" w:rsidRDefault="00484D6A" w:rsidP="00484D6A">
      <w:pPr>
        <w:jc w:val="center"/>
        <w:rPr>
          <w:b/>
          <w:bCs/>
          <w:sz w:val="40"/>
          <w:szCs w:val="40"/>
        </w:rPr>
      </w:pPr>
    </w:p>
    <w:p w14:paraId="597AA5F8" w14:textId="513DFAC7" w:rsidR="00484D6A" w:rsidRDefault="00484D6A" w:rsidP="00484D6A">
      <w:pPr>
        <w:jc w:val="center"/>
        <w:rPr>
          <w:b/>
          <w:bCs/>
          <w:sz w:val="40"/>
          <w:szCs w:val="40"/>
        </w:rPr>
      </w:pPr>
    </w:p>
    <w:p w14:paraId="51CA7C68" w14:textId="601392FF" w:rsidR="00484D6A" w:rsidRDefault="00484D6A" w:rsidP="00484D6A">
      <w:pPr>
        <w:jc w:val="center"/>
        <w:rPr>
          <w:b/>
          <w:bCs/>
          <w:sz w:val="40"/>
          <w:szCs w:val="40"/>
        </w:rPr>
      </w:pPr>
    </w:p>
    <w:p w14:paraId="69FB2C15" w14:textId="63D70D99" w:rsidR="00484D6A" w:rsidRDefault="00484D6A" w:rsidP="00484D6A">
      <w:pPr>
        <w:jc w:val="center"/>
        <w:rPr>
          <w:b/>
          <w:bCs/>
          <w:sz w:val="40"/>
          <w:szCs w:val="40"/>
        </w:rPr>
      </w:pPr>
    </w:p>
    <w:p w14:paraId="4C319CF8" w14:textId="38BC0A0E" w:rsidR="00484D6A" w:rsidRDefault="00484D6A" w:rsidP="00484D6A">
      <w:pPr>
        <w:jc w:val="center"/>
        <w:rPr>
          <w:b/>
          <w:bCs/>
          <w:sz w:val="40"/>
          <w:szCs w:val="40"/>
        </w:rPr>
      </w:pPr>
      <w:r>
        <w:rPr>
          <w:b/>
          <w:bCs/>
          <w:sz w:val="40"/>
          <w:szCs w:val="40"/>
        </w:rPr>
        <w:t>Student name: Alina Munteanu</w:t>
      </w:r>
    </w:p>
    <w:p w14:paraId="20DA8079" w14:textId="614A6C3D" w:rsidR="00484D6A" w:rsidRDefault="00484D6A" w:rsidP="00484D6A">
      <w:pPr>
        <w:jc w:val="center"/>
        <w:rPr>
          <w:b/>
          <w:bCs/>
          <w:sz w:val="40"/>
          <w:szCs w:val="40"/>
        </w:rPr>
      </w:pPr>
      <w:r>
        <w:rPr>
          <w:b/>
          <w:bCs/>
          <w:sz w:val="40"/>
          <w:szCs w:val="40"/>
        </w:rPr>
        <w:t>Student number: 1920340</w:t>
      </w:r>
    </w:p>
    <w:p w14:paraId="7A0BB308" w14:textId="09F49546" w:rsidR="00484D6A" w:rsidRDefault="00484D6A" w:rsidP="00484D6A">
      <w:pPr>
        <w:jc w:val="center"/>
        <w:rPr>
          <w:b/>
          <w:bCs/>
          <w:sz w:val="40"/>
          <w:szCs w:val="40"/>
        </w:rPr>
      </w:pPr>
    </w:p>
    <w:p w14:paraId="070F659E" w14:textId="74BA00F0" w:rsidR="00AF2F34" w:rsidRDefault="00AF2F34" w:rsidP="00484D6A">
      <w:pPr>
        <w:jc w:val="center"/>
        <w:rPr>
          <w:b/>
          <w:bCs/>
          <w:sz w:val="40"/>
          <w:szCs w:val="40"/>
        </w:rPr>
      </w:pPr>
    </w:p>
    <w:p w14:paraId="1EC2ED47" w14:textId="37157A76" w:rsidR="00AF2F34" w:rsidRDefault="00AF2F34" w:rsidP="00484D6A">
      <w:pPr>
        <w:jc w:val="center"/>
        <w:rPr>
          <w:b/>
          <w:bCs/>
          <w:sz w:val="40"/>
          <w:szCs w:val="40"/>
        </w:rPr>
      </w:pPr>
    </w:p>
    <w:p w14:paraId="4E07C726" w14:textId="1B6FE52F" w:rsidR="00AF2F34" w:rsidRDefault="00AF2F34" w:rsidP="00484D6A">
      <w:pPr>
        <w:jc w:val="center"/>
        <w:rPr>
          <w:b/>
          <w:bCs/>
          <w:sz w:val="40"/>
          <w:szCs w:val="40"/>
        </w:rPr>
      </w:pPr>
    </w:p>
    <w:p w14:paraId="2EB7F087" w14:textId="61932436" w:rsidR="00AF2F34" w:rsidRDefault="00AF2F34" w:rsidP="00484D6A">
      <w:pPr>
        <w:jc w:val="center"/>
        <w:rPr>
          <w:b/>
          <w:bCs/>
          <w:sz w:val="40"/>
          <w:szCs w:val="40"/>
        </w:rPr>
      </w:pPr>
    </w:p>
    <w:p w14:paraId="64E11C28" w14:textId="462149E9" w:rsidR="00AF2F34" w:rsidRDefault="00AF2F34" w:rsidP="00484D6A">
      <w:pPr>
        <w:jc w:val="center"/>
        <w:rPr>
          <w:b/>
          <w:bCs/>
          <w:sz w:val="40"/>
          <w:szCs w:val="40"/>
        </w:rPr>
      </w:pPr>
      <w:r>
        <w:rPr>
          <w:b/>
          <w:bCs/>
          <w:sz w:val="40"/>
          <w:szCs w:val="40"/>
        </w:rPr>
        <w:t>Table of contents</w:t>
      </w:r>
    </w:p>
    <w:p w14:paraId="061D48E3" w14:textId="2C81ECC1" w:rsidR="00AF2F34" w:rsidRDefault="00AF2F34" w:rsidP="00484D6A">
      <w:pPr>
        <w:jc w:val="center"/>
        <w:rPr>
          <w:b/>
          <w:bCs/>
          <w:sz w:val="40"/>
          <w:szCs w:val="40"/>
        </w:rPr>
      </w:pPr>
    </w:p>
    <w:p w14:paraId="0F647C1C" w14:textId="1691FC76" w:rsidR="00AF2F34" w:rsidRPr="00266C7C" w:rsidRDefault="00266C7C" w:rsidP="00266C7C">
      <w:pPr>
        <w:pStyle w:val="ListParagraph"/>
        <w:numPr>
          <w:ilvl w:val="0"/>
          <w:numId w:val="2"/>
        </w:numPr>
        <w:rPr>
          <w:b/>
          <w:bCs/>
          <w:sz w:val="40"/>
          <w:szCs w:val="40"/>
        </w:rPr>
      </w:pPr>
      <w:r>
        <w:rPr>
          <w:b/>
          <w:bCs/>
          <w:sz w:val="32"/>
          <w:szCs w:val="32"/>
        </w:rPr>
        <w:t>Introduction………………………………………. Page 3</w:t>
      </w:r>
    </w:p>
    <w:p w14:paraId="265DF031" w14:textId="47DFAB9B" w:rsidR="00266C7C" w:rsidRPr="00266C7C" w:rsidRDefault="00266C7C" w:rsidP="00266C7C">
      <w:pPr>
        <w:pStyle w:val="ListParagraph"/>
        <w:numPr>
          <w:ilvl w:val="0"/>
          <w:numId w:val="2"/>
        </w:numPr>
        <w:rPr>
          <w:b/>
          <w:bCs/>
          <w:sz w:val="40"/>
          <w:szCs w:val="40"/>
        </w:rPr>
      </w:pPr>
      <w:r>
        <w:rPr>
          <w:b/>
          <w:bCs/>
          <w:sz w:val="32"/>
          <w:szCs w:val="32"/>
        </w:rPr>
        <w:t>Company overview………………………………Page 3</w:t>
      </w:r>
    </w:p>
    <w:p w14:paraId="6AC743C8" w14:textId="1311B091" w:rsidR="00266C7C" w:rsidRPr="00266C7C" w:rsidRDefault="00266C7C" w:rsidP="00266C7C">
      <w:pPr>
        <w:pStyle w:val="ListParagraph"/>
        <w:numPr>
          <w:ilvl w:val="0"/>
          <w:numId w:val="2"/>
        </w:numPr>
        <w:rPr>
          <w:b/>
          <w:bCs/>
          <w:sz w:val="40"/>
          <w:szCs w:val="40"/>
        </w:rPr>
      </w:pPr>
      <w:r>
        <w:rPr>
          <w:b/>
          <w:bCs/>
          <w:sz w:val="32"/>
          <w:szCs w:val="32"/>
        </w:rPr>
        <w:t>Examination of the correlation between structure, people and organisational performance…………………Page 4</w:t>
      </w:r>
    </w:p>
    <w:p w14:paraId="28AF59F5" w14:textId="45F2DEA4" w:rsidR="00266C7C" w:rsidRPr="00266C7C" w:rsidRDefault="00266C7C" w:rsidP="00266C7C">
      <w:pPr>
        <w:pStyle w:val="ListParagraph"/>
        <w:numPr>
          <w:ilvl w:val="0"/>
          <w:numId w:val="2"/>
        </w:numPr>
        <w:rPr>
          <w:b/>
          <w:bCs/>
          <w:sz w:val="40"/>
          <w:szCs w:val="40"/>
        </w:rPr>
      </w:pPr>
      <w:r>
        <w:rPr>
          <w:b/>
          <w:bCs/>
          <w:sz w:val="32"/>
          <w:szCs w:val="32"/>
        </w:rPr>
        <w:t>Organizational culture theories……………. Page 6</w:t>
      </w:r>
    </w:p>
    <w:p w14:paraId="031C9333" w14:textId="12DD8C4E" w:rsidR="00266C7C" w:rsidRPr="00BD34E6" w:rsidRDefault="00266C7C" w:rsidP="00266C7C">
      <w:pPr>
        <w:pStyle w:val="ListParagraph"/>
        <w:numPr>
          <w:ilvl w:val="0"/>
          <w:numId w:val="2"/>
        </w:numPr>
        <w:rPr>
          <w:b/>
          <w:bCs/>
          <w:sz w:val="40"/>
          <w:szCs w:val="40"/>
        </w:rPr>
      </w:pPr>
      <w:r>
        <w:rPr>
          <w:b/>
          <w:bCs/>
          <w:sz w:val="32"/>
          <w:szCs w:val="32"/>
        </w:rPr>
        <w:t>Role of leadership</w:t>
      </w:r>
      <w:r w:rsidR="00BD34E6">
        <w:rPr>
          <w:b/>
          <w:bCs/>
          <w:sz w:val="32"/>
          <w:szCs w:val="32"/>
        </w:rPr>
        <w:t>………………………………… Page 8</w:t>
      </w:r>
    </w:p>
    <w:p w14:paraId="585C4E7F" w14:textId="0665688E" w:rsidR="00BD34E6" w:rsidRPr="00BD34E6" w:rsidRDefault="00BD34E6" w:rsidP="00266C7C">
      <w:pPr>
        <w:pStyle w:val="ListParagraph"/>
        <w:numPr>
          <w:ilvl w:val="0"/>
          <w:numId w:val="2"/>
        </w:numPr>
        <w:rPr>
          <w:b/>
          <w:bCs/>
          <w:sz w:val="40"/>
          <w:szCs w:val="40"/>
        </w:rPr>
      </w:pPr>
      <w:r>
        <w:rPr>
          <w:b/>
          <w:bCs/>
          <w:sz w:val="32"/>
          <w:szCs w:val="32"/>
        </w:rPr>
        <w:t>Behavioural approach to management…... Page 9</w:t>
      </w:r>
    </w:p>
    <w:p w14:paraId="7B68C0E3" w14:textId="587B6F9A" w:rsidR="00BD34E6" w:rsidRPr="00BD34E6" w:rsidRDefault="00BD34E6" w:rsidP="00266C7C">
      <w:pPr>
        <w:pStyle w:val="ListParagraph"/>
        <w:numPr>
          <w:ilvl w:val="0"/>
          <w:numId w:val="2"/>
        </w:numPr>
        <w:rPr>
          <w:b/>
          <w:bCs/>
          <w:sz w:val="40"/>
          <w:szCs w:val="40"/>
        </w:rPr>
      </w:pPr>
      <w:r>
        <w:rPr>
          <w:b/>
          <w:bCs/>
          <w:sz w:val="32"/>
          <w:szCs w:val="32"/>
        </w:rPr>
        <w:t>Conclusion………………………………………………. Page 10</w:t>
      </w:r>
    </w:p>
    <w:p w14:paraId="4225A046" w14:textId="6F277C35" w:rsidR="00BD34E6" w:rsidRPr="00266C7C" w:rsidRDefault="00BD34E6" w:rsidP="00266C7C">
      <w:pPr>
        <w:pStyle w:val="ListParagraph"/>
        <w:numPr>
          <w:ilvl w:val="0"/>
          <w:numId w:val="2"/>
        </w:numPr>
        <w:rPr>
          <w:b/>
          <w:bCs/>
          <w:sz w:val="40"/>
          <w:szCs w:val="40"/>
        </w:rPr>
      </w:pPr>
      <w:r>
        <w:rPr>
          <w:b/>
          <w:bCs/>
          <w:sz w:val="32"/>
          <w:szCs w:val="32"/>
        </w:rPr>
        <w:t>References ……………………………………………...Page 11</w:t>
      </w:r>
    </w:p>
    <w:p w14:paraId="3F4775FB" w14:textId="3385F58D" w:rsidR="00AF2F34" w:rsidRDefault="00AF2F34" w:rsidP="00484D6A">
      <w:pPr>
        <w:jc w:val="center"/>
        <w:rPr>
          <w:b/>
          <w:bCs/>
          <w:sz w:val="40"/>
          <w:szCs w:val="40"/>
        </w:rPr>
      </w:pPr>
    </w:p>
    <w:p w14:paraId="3529F41F" w14:textId="25871132" w:rsidR="00AF2F34" w:rsidRDefault="00AF2F34" w:rsidP="00484D6A">
      <w:pPr>
        <w:jc w:val="center"/>
        <w:rPr>
          <w:b/>
          <w:bCs/>
          <w:sz w:val="40"/>
          <w:szCs w:val="40"/>
        </w:rPr>
      </w:pPr>
    </w:p>
    <w:p w14:paraId="49AB6D07" w14:textId="5082726B" w:rsidR="00AF2F34" w:rsidRDefault="00AF2F34" w:rsidP="00484D6A">
      <w:pPr>
        <w:jc w:val="center"/>
        <w:rPr>
          <w:b/>
          <w:bCs/>
          <w:sz w:val="40"/>
          <w:szCs w:val="40"/>
        </w:rPr>
      </w:pPr>
    </w:p>
    <w:p w14:paraId="376C5AA6" w14:textId="52DE5BBC" w:rsidR="00AF2F34" w:rsidRDefault="00AF2F34" w:rsidP="00484D6A">
      <w:pPr>
        <w:jc w:val="center"/>
        <w:rPr>
          <w:b/>
          <w:bCs/>
          <w:sz w:val="40"/>
          <w:szCs w:val="40"/>
        </w:rPr>
      </w:pPr>
    </w:p>
    <w:p w14:paraId="37721570" w14:textId="2EAD30DF" w:rsidR="00AF2F34" w:rsidRDefault="00AF2F34" w:rsidP="00484D6A">
      <w:pPr>
        <w:jc w:val="center"/>
        <w:rPr>
          <w:b/>
          <w:bCs/>
          <w:sz w:val="40"/>
          <w:szCs w:val="40"/>
        </w:rPr>
      </w:pPr>
    </w:p>
    <w:p w14:paraId="4538A3EB" w14:textId="28F53E19" w:rsidR="00AF2F34" w:rsidRDefault="00AF2F34" w:rsidP="00484D6A">
      <w:pPr>
        <w:jc w:val="center"/>
        <w:rPr>
          <w:b/>
          <w:bCs/>
          <w:sz w:val="40"/>
          <w:szCs w:val="40"/>
        </w:rPr>
      </w:pPr>
    </w:p>
    <w:p w14:paraId="635C02BF" w14:textId="5BE24608" w:rsidR="00AF2F34" w:rsidRDefault="00AF2F34" w:rsidP="00484D6A">
      <w:pPr>
        <w:jc w:val="center"/>
        <w:rPr>
          <w:b/>
          <w:bCs/>
          <w:sz w:val="40"/>
          <w:szCs w:val="40"/>
        </w:rPr>
      </w:pPr>
    </w:p>
    <w:p w14:paraId="12A58949" w14:textId="739069F7" w:rsidR="00AF2F34" w:rsidRDefault="00AF2F34" w:rsidP="00484D6A">
      <w:pPr>
        <w:jc w:val="center"/>
        <w:rPr>
          <w:b/>
          <w:bCs/>
          <w:sz w:val="40"/>
          <w:szCs w:val="40"/>
        </w:rPr>
      </w:pPr>
    </w:p>
    <w:p w14:paraId="063E2EA2" w14:textId="1A8FA0BF" w:rsidR="00AF2F34" w:rsidRDefault="00AF2F34" w:rsidP="00484D6A">
      <w:pPr>
        <w:jc w:val="center"/>
        <w:rPr>
          <w:b/>
          <w:bCs/>
          <w:sz w:val="40"/>
          <w:szCs w:val="40"/>
        </w:rPr>
      </w:pPr>
    </w:p>
    <w:p w14:paraId="13167317" w14:textId="5F49F991" w:rsidR="00AF2F34" w:rsidRDefault="00AF2F34" w:rsidP="00484D6A">
      <w:pPr>
        <w:jc w:val="center"/>
        <w:rPr>
          <w:b/>
          <w:bCs/>
          <w:sz w:val="40"/>
          <w:szCs w:val="40"/>
        </w:rPr>
      </w:pPr>
    </w:p>
    <w:p w14:paraId="33F82311" w14:textId="51661286" w:rsidR="00AF2F34" w:rsidRDefault="00AF2F34" w:rsidP="00484D6A">
      <w:pPr>
        <w:jc w:val="center"/>
        <w:rPr>
          <w:b/>
          <w:bCs/>
          <w:sz w:val="40"/>
          <w:szCs w:val="40"/>
        </w:rPr>
      </w:pPr>
    </w:p>
    <w:p w14:paraId="53E1863B" w14:textId="0DE76053" w:rsidR="00AF2F34" w:rsidRDefault="00AF2F34" w:rsidP="00484D6A">
      <w:pPr>
        <w:jc w:val="center"/>
        <w:rPr>
          <w:b/>
          <w:bCs/>
          <w:sz w:val="40"/>
          <w:szCs w:val="40"/>
        </w:rPr>
      </w:pPr>
    </w:p>
    <w:p w14:paraId="0067104C" w14:textId="0CE8D34F" w:rsidR="00AF2F34" w:rsidRDefault="00AF2F34" w:rsidP="00484D6A">
      <w:pPr>
        <w:jc w:val="center"/>
        <w:rPr>
          <w:b/>
          <w:bCs/>
          <w:sz w:val="40"/>
          <w:szCs w:val="40"/>
        </w:rPr>
      </w:pPr>
    </w:p>
    <w:p w14:paraId="5AFF2ACE" w14:textId="0A1A1665" w:rsidR="00AF2F34" w:rsidRDefault="00AF2F34" w:rsidP="00484D6A">
      <w:pPr>
        <w:jc w:val="center"/>
        <w:rPr>
          <w:b/>
          <w:bCs/>
          <w:sz w:val="40"/>
          <w:szCs w:val="40"/>
        </w:rPr>
      </w:pPr>
    </w:p>
    <w:p w14:paraId="25D9C4A9" w14:textId="2E5A4211" w:rsidR="00AF2F34" w:rsidRDefault="00AF2F34" w:rsidP="00484D6A">
      <w:pPr>
        <w:jc w:val="center"/>
        <w:rPr>
          <w:b/>
          <w:bCs/>
          <w:sz w:val="40"/>
          <w:szCs w:val="40"/>
        </w:rPr>
      </w:pPr>
    </w:p>
    <w:p w14:paraId="57A54244" w14:textId="79EC1E77" w:rsidR="00AF2F34" w:rsidRDefault="00AF2F34" w:rsidP="00484D6A">
      <w:pPr>
        <w:jc w:val="center"/>
        <w:rPr>
          <w:b/>
          <w:bCs/>
          <w:sz w:val="40"/>
          <w:szCs w:val="40"/>
        </w:rPr>
      </w:pPr>
    </w:p>
    <w:p w14:paraId="7259AD6B" w14:textId="6CED07AC" w:rsidR="00AF2F34" w:rsidRPr="00AF2F34" w:rsidRDefault="00AF2F34" w:rsidP="00AF2F34">
      <w:pPr>
        <w:rPr>
          <w:rFonts w:ascii="Times New Roman" w:hAnsi="Times New Roman" w:cs="Times New Roman"/>
          <w:b/>
          <w:bCs/>
          <w:sz w:val="32"/>
          <w:szCs w:val="32"/>
        </w:rPr>
      </w:pPr>
      <w:r w:rsidRPr="00AF2F34">
        <w:rPr>
          <w:rFonts w:ascii="Times New Roman" w:hAnsi="Times New Roman" w:cs="Times New Roman"/>
          <w:b/>
          <w:bCs/>
          <w:sz w:val="32"/>
          <w:szCs w:val="32"/>
        </w:rPr>
        <w:t>Introduction</w:t>
      </w:r>
    </w:p>
    <w:p w14:paraId="327A6F4E" w14:textId="0B1E272B" w:rsidR="00376597" w:rsidRDefault="00AF2F34" w:rsidP="00AF2F34">
      <w:pPr>
        <w:rPr>
          <w:rFonts w:ascii="Times New Roman" w:hAnsi="Times New Roman" w:cs="Times New Roman"/>
          <w:sz w:val="32"/>
          <w:szCs w:val="32"/>
        </w:rPr>
      </w:pPr>
      <w:r w:rsidRPr="00AF2F34">
        <w:rPr>
          <w:rFonts w:ascii="Times New Roman" w:hAnsi="Times New Roman" w:cs="Times New Roman"/>
          <w:sz w:val="32"/>
          <w:szCs w:val="32"/>
        </w:rPr>
        <w:t xml:space="preserve">“The modern </w:t>
      </w:r>
      <w:r>
        <w:rPr>
          <w:rFonts w:ascii="Times New Roman" w:hAnsi="Times New Roman" w:cs="Times New Roman"/>
          <w:sz w:val="32"/>
          <w:szCs w:val="32"/>
        </w:rPr>
        <w:t xml:space="preserve">era organizations have become complex and they are evaluated based on their structure and culture. Organizational structure refers to a formal pattern or system of work roles and authority’s hierarchy that defines the process of management into the organization and relationship among different positions. Organizational culture refers to the values, believes shared by an organization, its managers and associates. Structure and culture are considered as the key elements that influence the performance and productivity of employees and overall business operations the most. The effectiveness of any organization or structure either small or large firms depends highly on how the organization has been structured. The organizations structures grow and develop under the impact and influence of cultures by ability of the firm in implementing </w:t>
      </w:r>
      <w:r w:rsidR="00376597">
        <w:rPr>
          <w:rFonts w:ascii="Times New Roman" w:hAnsi="Times New Roman" w:cs="Times New Roman"/>
          <w:sz w:val="32"/>
          <w:szCs w:val="32"/>
        </w:rPr>
        <w:t>business and Scholl, 2016).</w:t>
      </w:r>
    </w:p>
    <w:p w14:paraId="63ECFFB0" w14:textId="75941E8E" w:rsidR="00376597" w:rsidRDefault="00376597" w:rsidP="00AF2F34">
      <w:pPr>
        <w:rPr>
          <w:rFonts w:ascii="Times New Roman" w:hAnsi="Times New Roman" w:cs="Times New Roman"/>
          <w:sz w:val="32"/>
          <w:szCs w:val="32"/>
        </w:rPr>
      </w:pPr>
      <w:r>
        <w:rPr>
          <w:rFonts w:ascii="Times New Roman" w:hAnsi="Times New Roman" w:cs="Times New Roman"/>
          <w:sz w:val="32"/>
          <w:szCs w:val="32"/>
        </w:rPr>
        <w:t>This essay will describe the structure and culture of Sainsbury UK and will try to evaluate how these factors have contributed to the organizational performance, in addition to this, it would also discuss the relevant theories as well as the model of organizational design and culture.</w:t>
      </w:r>
    </w:p>
    <w:p w14:paraId="4E652180" w14:textId="3AEC0FB4" w:rsidR="00376597" w:rsidRDefault="00376597" w:rsidP="00AF2F34">
      <w:pPr>
        <w:rPr>
          <w:rFonts w:ascii="Times New Roman" w:hAnsi="Times New Roman" w:cs="Times New Roman"/>
          <w:b/>
          <w:bCs/>
          <w:sz w:val="32"/>
          <w:szCs w:val="32"/>
        </w:rPr>
      </w:pPr>
      <w:r>
        <w:rPr>
          <w:rFonts w:ascii="Times New Roman" w:hAnsi="Times New Roman" w:cs="Times New Roman"/>
          <w:b/>
          <w:bCs/>
          <w:sz w:val="32"/>
          <w:szCs w:val="32"/>
        </w:rPr>
        <w:tab/>
        <w:t>Company Overview</w:t>
      </w:r>
    </w:p>
    <w:p w14:paraId="0D234FD3" w14:textId="2DBD77B7" w:rsidR="00376597" w:rsidRDefault="00376597" w:rsidP="00AF2F34">
      <w:pPr>
        <w:rPr>
          <w:rFonts w:ascii="Times New Roman" w:hAnsi="Times New Roman" w:cs="Times New Roman"/>
          <w:sz w:val="32"/>
          <w:szCs w:val="32"/>
        </w:rPr>
      </w:pPr>
      <w:r>
        <w:rPr>
          <w:rFonts w:ascii="Times New Roman" w:hAnsi="Times New Roman" w:cs="Times New Roman"/>
          <w:sz w:val="32"/>
          <w:szCs w:val="32"/>
        </w:rPr>
        <w:t xml:space="preserve">Sainsbury UK is the secondary largest retail in UK. The company was established by John James Sainsbury along with his wife Mary Ann in </w:t>
      </w:r>
      <w:r>
        <w:rPr>
          <w:rFonts w:ascii="Times New Roman" w:hAnsi="Times New Roman" w:cs="Times New Roman"/>
          <w:sz w:val="32"/>
          <w:szCs w:val="32"/>
        </w:rPr>
        <w:lastRenderedPageBreak/>
        <w:t>1869 as a small retail store in London. The company offers several retail stores in London. The business has more than 600 supermarkets and 800 convenience stores and around 250,000 online orders in a week. This firm provides 3000 of their own name products. (Groceries, 2019).</w:t>
      </w:r>
    </w:p>
    <w:p w14:paraId="58A67CD3" w14:textId="060F8039" w:rsidR="00266C7C" w:rsidRDefault="00266C7C" w:rsidP="00AF2F34">
      <w:pPr>
        <w:rPr>
          <w:rFonts w:ascii="Times New Roman" w:hAnsi="Times New Roman" w:cs="Times New Roman"/>
          <w:sz w:val="32"/>
          <w:szCs w:val="32"/>
        </w:rPr>
      </w:pPr>
    </w:p>
    <w:p w14:paraId="73D96680" w14:textId="77777777" w:rsidR="00266C7C" w:rsidRDefault="00266C7C" w:rsidP="00AF2F34">
      <w:pPr>
        <w:rPr>
          <w:rFonts w:ascii="Times New Roman" w:hAnsi="Times New Roman" w:cs="Times New Roman"/>
          <w:sz w:val="32"/>
          <w:szCs w:val="32"/>
        </w:rPr>
      </w:pPr>
    </w:p>
    <w:p w14:paraId="49169E5B" w14:textId="03C5E0F4" w:rsidR="00376597" w:rsidRDefault="00376597" w:rsidP="00AF2F34">
      <w:pPr>
        <w:rPr>
          <w:rFonts w:ascii="Times New Roman" w:hAnsi="Times New Roman" w:cs="Times New Roman"/>
          <w:sz w:val="32"/>
          <w:szCs w:val="32"/>
        </w:rPr>
      </w:pPr>
    </w:p>
    <w:p w14:paraId="58734057" w14:textId="1012E2F5" w:rsidR="00376597" w:rsidRDefault="00376597" w:rsidP="00AF2F34">
      <w:pPr>
        <w:rPr>
          <w:rFonts w:ascii="Times New Roman" w:hAnsi="Times New Roman" w:cs="Times New Roman"/>
          <w:b/>
          <w:bCs/>
          <w:sz w:val="32"/>
          <w:szCs w:val="32"/>
        </w:rPr>
      </w:pPr>
      <w:r w:rsidRPr="00376597">
        <w:rPr>
          <w:rFonts w:ascii="Times New Roman" w:hAnsi="Times New Roman" w:cs="Times New Roman"/>
          <w:b/>
          <w:bCs/>
          <w:sz w:val="32"/>
          <w:szCs w:val="32"/>
        </w:rPr>
        <w:t>Examination</w:t>
      </w:r>
      <w:r>
        <w:rPr>
          <w:rFonts w:ascii="Times New Roman" w:hAnsi="Times New Roman" w:cs="Times New Roman"/>
          <w:b/>
          <w:bCs/>
          <w:sz w:val="32"/>
          <w:szCs w:val="32"/>
        </w:rPr>
        <w:t xml:space="preserve"> of the correlation among the structure, people and organizational performance</w:t>
      </w:r>
    </w:p>
    <w:p w14:paraId="3F999377" w14:textId="7AE49BA1" w:rsidR="00376597" w:rsidRDefault="00376597" w:rsidP="00AF2F34">
      <w:pPr>
        <w:rPr>
          <w:rFonts w:ascii="Times New Roman" w:hAnsi="Times New Roman" w:cs="Times New Roman"/>
          <w:sz w:val="32"/>
          <w:szCs w:val="32"/>
        </w:rPr>
      </w:pPr>
      <w:r>
        <w:rPr>
          <w:rFonts w:ascii="Times New Roman" w:hAnsi="Times New Roman" w:cs="Times New Roman"/>
          <w:sz w:val="32"/>
          <w:szCs w:val="32"/>
        </w:rPr>
        <w:t>An institution or an organization is made up of several elements which we can recognise as being the culture, the structure</w:t>
      </w:r>
      <w:r w:rsidR="006F1DAC">
        <w:rPr>
          <w:rFonts w:ascii="Times New Roman" w:hAnsi="Times New Roman" w:cs="Times New Roman"/>
          <w:sz w:val="32"/>
          <w:szCs w:val="32"/>
        </w:rPr>
        <w:t xml:space="preserve">, the employees, management, leadership and as well efficiencies of the relationship among them. </w:t>
      </w:r>
      <w:proofErr w:type="gramStart"/>
      <w:r w:rsidR="006F1DAC">
        <w:rPr>
          <w:rFonts w:ascii="Times New Roman" w:hAnsi="Times New Roman" w:cs="Times New Roman"/>
          <w:sz w:val="32"/>
          <w:szCs w:val="32"/>
        </w:rPr>
        <w:t>All of</w:t>
      </w:r>
      <w:proofErr w:type="gramEnd"/>
      <w:r w:rsidR="006F1DAC">
        <w:rPr>
          <w:rFonts w:ascii="Times New Roman" w:hAnsi="Times New Roman" w:cs="Times New Roman"/>
          <w:sz w:val="32"/>
          <w:szCs w:val="32"/>
        </w:rPr>
        <w:t xml:space="preserve"> these elements are related to each other and influence the organizational performance. The structure and the culture are significantly related between them and make an impact on business performance.</w:t>
      </w:r>
    </w:p>
    <w:p w14:paraId="2F337383" w14:textId="2B640EF6" w:rsidR="006F1DAC" w:rsidRDefault="006F1DAC" w:rsidP="00AF2F34">
      <w:pPr>
        <w:rPr>
          <w:rFonts w:ascii="Times New Roman" w:hAnsi="Times New Roman" w:cs="Times New Roman"/>
          <w:sz w:val="32"/>
          <w:szCs w:val="32"/>
        </w:rPr>
      </w:pPr>
      <w:r>
        <w:rPr>
          <w:rFonts w:ascii="Times New Roman" w:hAnsi="Times New Roman" w:cs="Times New Roman"/>
          <w:sz w:val="32"/>
          <w:szCs w:val="32"/>
        </w:rPr>
        <w:t xml:space="preserve">The structure guides the framework of the commands and orders in order to direct the managers and to direct the people who work there in planning, organizing, directing and as well as controlling different activities and processes. The structure offers a transparent and obvious relationship among top level management and low level management and the way in which information is divided and as well how it impacts on the organizational structure, “ as the organizational culture represents beliefs, norms and communication and language pattern of organization”. The management and the leadership are seen as an </w:t>
      </w:r>
      <w:r w:rsidR="00EE64D3">
        <w:rPr>
          <w:rFonts w:ascii="Times New Roman" w:hAnsi="Times New Roman" w:cs="Times New Roman"/>
          <w:sz w:val="32"/>
          <w:szCs w:val="32"/>
        </w:rPr>
        <w:t>important key feature</w:t>
      </w:r>
      <w:r>
        <w:rPr>
          <w:rFonts w:ascii="Times New Roman" w:hAnsi="Times New Roman" w:cs="Times New Roman"/>
          <w:sz w:val="32"/>
          <w:szCs w:val="32"/>
        </w:rPr>
        <w:t xml:space="preserve"> in captivating, devoted shoppers. But still, almost all the workers would want to be a part of an organisation that develops a constructive culture inside the business. (Kasemsap, 2017).</w:t>
      </w:r>
    </w:p>
    <w:p w14:paraId="60028039" w14:textId="3476A823" w:rsidR="006C722B" w:rsidRDefault="006C722B" w:rsidP="00AF2F34">
      <w:pPr>
        <w:rPr>
          <w:rFonts w:ascii="Times New Roman" w:hAnsi="Times New Roman" w:cs="Times New Roman"/>
          <w:sz w:val="32"/>
          <w:szCs w:val="32"/>
        </w:rPr>
      </w:pPr>
      <w:r>
        <w:rPr>
          <w:rFonts w:ascii="Times New Roman" w:hAnsi="Times New Roman" w:cs="Times New Roman"/>
          <w:sz w:val="32"/>
          <w:szCs w:val="32"/>
        </w:rPr>
        <w:t xml:space="preserve">On the other hand, if an organization is successful in maintaining a positive culture and then it enables organizational culture by implementing any policy and change effectively within the </w:t>
      </w:r>
      <w:r>
        <w:rPr>
          <w:rFonts w:ascii="Times New Roman" w:hAnsi="Times New Roman" w:cs="Times New Roman"/>
          <w:sz w:val="32"/>
          <w:szCs w:val="32"/>
        </w:rPr>
        <w:lastRenderedPageBreak/>
        <w:t xml:space="preserve">organization. The organizational culture helps in a broader view consisting of every small aspect and issue that could impact on the organizational performance. </w:t>
      </w:r>
    </w:p>
    <w:p w14:paraId="471D06EE" w14:textId="44A7A4D7" w:rsidR="006C722B" w:rsidRDefault="006C722B" w:rsidP="00AF2F34">
      <w:pPr>
        <w:rPr>
          <w:rFonts w:ascii="Times New Roman" w:hAnsi="Times New Roman" w:cs="Times New Roman"/>
          <w:sz w:val="32"/>
          <w:szCs w:val="32"/>
        </w:rPr>
      </w:pPr>
      <w:r>
        <w:rPr>
          <w:rFonts w:ascii="Times New Roman" w:hAnsi="Times New Roman" w:cs="Times New Roman"/>
          <w:sz w:val="32"/>
          <w:szCs w:val="32"/>
        </w:rPr>
        <w:t>Another interrelationship among the organizational structure and culture could be found inside of the structure. It formed different groups within the organisation and allows them to operate smooth with effective communication and cooperate with each other for building a healthy structure and a healthy culture by offering them reasons and motifs to the workers in order to stay within the organization and to work to the attainment of the organizational goals.</w:t>
      </w:r>
    </w:p>
    <w:p w14:paraId="6E6B9396" w14:textId="73234770" w:rsidR="006C722B" w:rsidRDefault="006C722B" w:rsidP="00AF2F34">
      <w:pPr>
        <w:rPr>
          <w:rFonts w:ascii="Times New Roman" w:hAnsi="Times New Roman" w:cs="Times New Roman"/>
          <w:sz w:val="32"/>
          <w:szCs w:val="32"/>
        </w:rPr>
      </w:pPr>
      <w:r>
        <w:rPr>
          <w:rFonts w:ascii="Times New Roman" w:hAnsi="Times New Roman" w:cs="Times New Roman"/>
          <w:sz w:val="32"/>
          <w:szCs w:val="32"/>
        </w:rPr>
        <w:t xml:space="preserve">The organizational structure reports or outlines everyone’s part and is a definition of the relationship that expands the communication and collaboration. All of those makes an employee to work in a positive environment, an environment where everyone improves their capacity and their conduct. </w:t>
      </w:r>
      <w:proofErr w:type="gramStart"/>
      <w:r>
        <w:rPr>
          <w:rFonts w:ascii="Times New Roman" w:hAnsi="Times New Roman" w:cs="Times New Roman"/>
          <w:sz w:val="32"/>
          <w:szCs w:val="32"/>
        </w:rPr>
        <w:t>All of</w:t>
      </w:r>
      <w:proofErr w:type="gramEnd"/>
      <w:r>
        <w:rPr>
          <w:rFonts w:ascii="Times New Roman" w:hAnsi="Times New Roman" w:cs="Times New Roman"/>
          <w:sz w:val="32"/>
          <w:szCs w:val="32"/>
        </w:rPr>
        <w:t xml:space="preserve"> these influence the </w:t>
      </w:r>
      <w:r w:rsidR="0059679C">
        <w:rPr>
          <w:rFonts w:ascii="Times New Roman" w:hAnsi="Times New Roman" w:cs="Times New Roman"/>
          <w:sz w:val="32"/>
          <w:szCs w:val="32"/>
        </w:rPr>
        <w:t>company’s process. (Mathur and Nair, 2016).</w:t>
      </w:r>
    </w:p>
    <w:p w14:paraId="2B787639" w14:textId="27577DBC" w:rsidR="0059679C" w:rsidRDefault="0059679C" w:rsidP="00AF2F34">
      <w:pPr>
        <w:rPr>
          <w:rFonts w:ascii="Times New Roman" w:hAnsi="Times New Roman" w:cs="Times New Roman"/>
          <w:sz w:val="32"/>
          <w:szCs w:val="32"/>
        </w:rPr>
      </w:pPr>
      <w:r>
        <w:rPr>
          <w:rFonts w:ascii="Times New Roman" w:hAnsi="Times New Roman" w:cs="Times New Roman"/>
          <w:sz w:val="32"/>
          <w:szCs w:val="32"/>
        </w:rPr>
        <w:t xml:space="preserve">Sainsbury follows a ranking or a ladder organizational structure, for example: lower rank management, middle rank management and high rank management. There are some units within each level, and everyone has their own role and responsibility that </w:t>
      </w:r>
      <w:proofErr w:type="spellStart"/>
      <w:r>
        <w:rPr>
          <w:rFonts w:ascii="Times New Roman" w:hAnsi="Times New Roman" w:cs="Times New Roman"/>
          <w:sz w:val="32"/>
          <w:szCs w:val="32"/>
        </w:rPr>
        <w:t>its</w:t>
      </w:r>
      <w:proofErr w:type="spellEnd"/>
      <w:r>
        <w:rPr>
          <w:rFonts w:ascii="Times New Roman" w:hAnsi="Times New Roman" w:cs="Times New Roman"/>
          <w:sz w:val="32"/>
          <w:szCs w:val="32"/>
        </w:rPr>
        <w:t xml:space="preserve"> been settled by the structure, as well as a well embraced culture within the organization. Every employee is fully responsible for their own part of the task, for the upper level management and the information being presented in a specific way. A good structure helps all the structures and relationships created within the business. The good reporting creates a positive environment within the organization and this way the workers can focus more on their duty that they have been nominated for, and this way it would help them carry on in a conflict free environment , it will boost their creativity and this way their performance will be at maximum power. (Aluko and Knight, 2017).</w:t>
      </w:r>
    </w:p>
    <w:p w14:paraId="627F4FBD" w14:textId="1CE25A9B" w:rsidR="0059679C" w:rsidRDefault="0059679C" w:rsidP="00AF2F34">
      <w:pPr>
        <w:rPr>
          <w:rFonts w:ascii="Times New Roman" w:hAnsi="Times New Roman" w:cs="Times New Roman"/>
          <w:b/>
          <w:bCs/>
          <w:sz w:val="32"/>
          <w:szCs w:val="32"/>
        </w:rPr>
      </w:pPr>
      <w:r>
        <w:rPr>
          <w:rFonts w:ascii="Times New Roman" w:hAnsi="Times New Roman" w:cs="Times New Roman"/>
          <w:b/>
          <w:bCs/>
          <w:sz w:val="32"/>
          <w:szCs w:val="32"/>
        </w:rPr>
        <w:t>Relevant theories of organizational design and culture</w:t>
      </w:r>
    </w:p>
    <w:p w14:paraId="32BA9E5D" w14:textId="02820D85" w:rsidR="0059679C" w:rsidRDefault="0059679C" w:rsidP="00AF2F34">
      <w:pPr>
        <w:rPr>
          <w:rFonts w:ascii="Times New Roman" w:hAnsi="Times New Roman" w:cs="Times New Roman"/>
          <w:sz w:val="32"/>
          <w:szCs w:val="32"/>
        </w:rPr>
      </w:pPr>
      <w:r>
        <w:rPr>
          <w:rFonts w:ascii="Times New Roman" w:hAnsi="Times New Roman" w:cs="Times New Roman"/>
          <w:sz w:val="32"/>
          <w:szCs w:val="32"/>
        </w:rPr>
        <w:t xml:space="preserve">A corporation or a busines is formed from scratch in which regards their size, type and other essential terms. (Ahmady, Mehrpour and </w:t>
      </w:r>
      <w:r w:rsidR="00497696">
        <w:rPr>
          <w:rFonts w:ascii="Times New Roman" w:hAnsi="Times New Roman" w:cs="Times New Roman"/>
          <w:sz w:val="32"/>
          <w:szCs w:val="32"/>
        </w:rPr>
        <w:lastRenderedPageBreak/>
        <w:t>Nikooravesh,</w:t>
      </w:r>
      <w:r>
        <w:rPr>
          <w:rFonts w:ascii="Times New Roman" w:hAnsi="Times New Roman" w:cs="Times New Roman"/>
          <w:sz w:val="32"/>
          <w:szCs w:val="32"/>
        </w:rPr>
        <w:t xml:space="preserve"> 2016).</w:t>
      </w:r>
      <w:r w:rsidR="00497696">
        <w:rPr>
          <w:rFonts w:ascii="Times New Roman" w:hAnsi="Times New Roman" w:cs="Times New Roman"/>
          <w:sz w:val="32"/>
          <w:szCs w:val="32"/>
        </w:rPr>
        <w:t xml:space="preserve"> As follows, I will analyse some of the specific organizational structure,</w:t>
      </w:r>
    </w:p>
    <w:p w14:paraId="524D56AC" w14:textId="4100A775" w:rsidR="00497696" w:rsidRDefault="00497696" w:rsidP="00AF2F34">
      <w:pPr>
        <w:rPr>
          <w:rFonts w:ascii="Times New Roman" w:hAnsi="Times New Roman" w:cs="Times New Roman"/>
          <w:b/>
          <w:bCs/>
          <w:sz w:val="32"/>
          <w:szCs w:val="32"/>
        </w:rPr>
      </w:pPr>
      <w:r>
        <w:rPr>
          <w:rFonts w:ascii="Times New Roman" w:hAnsi="Times New Roman" w:cs="Times New Roman"/>
          <w:b/>
          <w:bCs/>
          <w:sz w:val="32"/>
          <w:szCs w:val="32"/>
        </w:rPr>
        <w:t>Traditional Organizational Design Theory</w:t>
      </w:r>
    </w:p>
    <w:p w14:paraId="5124F78A" w14:textId="62DAB89B" w:rsidR="00497696" w:rsidRDefault="00497696" w:rsidP="00AF2F34">
      <w:pPr>
        <w:rPr>
          <w:rFonts w:ascii="Times New Roman" w:hAnsi="Times New Roman" w:cs="Times New Roman"/>
          <w:sz w:val="32"/>
          <w:szCs w:val="32"/>
        </w:rPr>
      </w:pPr>
      <w:r>
        <w:rPr>
          <w:rFonts w:ascii="Times New Roman" w:hAnsi="Times New Roman" w:cs="Times New Roman"/>
          <w:sz w:val="32"/>
          <w:szCs w:val="32"/>
        </w:rPr>
        <w:t>Introduced at the 19</w:t>
      </w:r>
      <w:r w:rsidRPr="00497696">
        <w:rPr>
          <w:rFonts w:ascii="Times New Roman" w:hAnsi="Times New Roman" w:cs="Times New Roman"/>
          <w:sz w:val="32"/>
          <w:szCs w:val="32"/>
          <w:vertAlign w:val="superscript"/>
        </w:rPr>
        <w:t>th</w:t>
      </w:r>
      <w:r>
        <w:rPr>
          <w:rFonts w:ascii="Times New Roman" w:hAnsi="Times New Roman" w:cs="Times New Roman"/>
          <w:sz w:val="32"/>
          <w:szCs w:val="32"/>
        </w:rPr>
        <w:t xml:space="preserve"> century, this theory of organizational structure emphasizes that they were only bureaucratic head managing all the activities and the heads of the organizations have all the central power and this kind of organization structure gives less recognition and credit to the workforce for the organization success. </w:t>
      </w:r>
    </w:p>
    <w:p w14:paraId="7BE904F2" w14:textId="4BA30A65" w:rsidR="00497696" w:rsidRDefault="00497696" w:rsidP="00AF2F34">
      <w:pPr>
        <w:rPr>
          <w:rFonts w:ascii="Times New Roman" w:hAnsi="Times New Roman" w:cs="Times New Roman"/>
          <w:b/>
          <w:bCs/>
          <w:sz w:val="32"/>
          <w:szCs w:val="32"/>
        </w:rPr>
      </w:pPr>
      <w:r>
        <w:rPr>
          <w:rFonts w:ascii="Times New Roman" w:hAnsi="Times New Roman" w:cs="Times New Roman"/>
          <w:b/>
          <w:bCs/>
          <w:sz w:val="32"/>
          <w:szCs w:val="32"/>
        </w:rPr>
        <w:t>Open system Theory</w:t>
      </w:r>
    </w:p>
    <w:p w14:paraId="48D2B276" w14:textId="12376CA7" w:rsidR="00497696" w:rsidRDefault="00497696" w:rsidP="00AF2F34">
      <w:pPr>
        <w:rPr>
          <w:rFonts w:ascii="Times New Roman" w:hAnsi="Times New Roman" w:cs="Times New Roman"/>
          <w:sz w:val="32"/>
          <w:szCs w:val="32"/>
        </w:rPr>
      </w:pPr>
      <w:r>
        <w:rPr>
          <w:rFonts w:ascii="Times New Roman" w:hAnsi="Times New Roman" w:cs="Times New Roman"/>
          <w:sz w:val="32"/>
          <w:szCs w:val="32"/>
        </w:rPr>
        <w:t xml:space="preserve">In this structure, every corner of the business is connected to the other one, and even a slight change is any corner can affect everything. A company operates as a system which interacts with the external and internal environment. A good company adapts to every circumstances. (Oluwayemi, 2018). </w:t>
      </w:r>
    </w:p>
    <w:p w14:paraId="73500354" w14:textId="24F717A9" w:rsidR="00497696" w:rsidRDefault="00497696" w:rsidP="00AF2F34">
      <w:pPr>
        <w:rPr>
          <w:rFonts w:ascii="Times New Roman" w:hAnsi="Times New Roman" w:cs="Times New Roman"/>
          <w:b/>
          <w:bCs/>
          <w:sz w:val="32"/>
          <w:szCs w:val="32"/>
        </w:rPr>
      </w:pPr>
      <w:r>
        <w:rPr>
          <w:rFonts w:ascii="Times New Roman" w:hAnsi="Times New Roman" w:cs="Times New Roman"/>
          <w:b/>
          <w:bCs/>
          <w:sz w:val="32"/>
          <w:szCs w:val="32"/>
        </w:rPr>
        <w:t>Organizational culture theories</w:t>
      </w:r>
    </w:p>
    <w:p w14:paraId="365384A4" w14:textId="260B46A4" w:rsidR="00497696" w:rsidRDefault="00497696" w:rsidP="00AF2F34">
      <w:pPr>
        <w:rPr>
          <w:rFonts w:ascii="Times New Roman" w:hAnsi="Times New Roman" w:cs="Times New Roman"/>
          <w:b/>
          <w:bCs/>
          <w:sz w:val="32"/>
          <w:szCs w:val="32"/>
        </w:rPr>
      </w:pPr>
      <w:r>
        <w:rPr>
          <w:rFonts w:ascii="Times New Roman" w:hAnsi="Times New Roman" w:cs="Times New Roman"/>
          <w:b/>
          <w:bCs/>
          <w:sz w:val="32"/>
          <w:szCs w:val="32"/>
        </w:rPr>
        <w:t>Hofstede’s theory of organizational structure</w:t>
      </w:r>
    </w:p>
    <w:p w14:paraId="19A1D367" w14:textId="42C6247C" w:rsidR="00497696" w:rsidRDefault="00497696" w:rsidP="00AF2F34">
      <w:pPr>
        <w:rPr>
          <w:rFonts w:ascii="Times New Roman" w:hAnsi="Times New Roman" w:cs="Times New Roman"/>
          <w:sz w:val="32"/>
          <w:szCs w:val="32"/>
        </w:rPr>
      </w:pPr>
      <w:r>
        <w:rPr>
          <w:rFonts w:ascii="Times New Roman" w:hAnsi="Times New Roman" w:cs="Times New Roman"/>
          <w:sz w:val="32"/>
          <w:szCs w:val="32"/>
        </w:rPr>
        <w:t>This theory states that the culture of the organization is focused on the beliefs, perspective, opinion and shared information. This influences the behaviour of organizational people. There are main factors such as power, distance, individualism, gender</w:t>
      </w:r>
      <w:r w:rsidR="002234E3">
        <w:rPr>
          <w:rFonts w:ascii="Times New Roman" w:hAnsi="Times New Roman" w:cs="Times New Roman"/>
          <w:sz w:val="32"/>
          <w:szCs w:val="32"/>
        </w:rPr>
        <w:t xml:space="preserve"> gap or masculinity or feminist ones, long term orientation, uncertainty avoidance index.</w:t>
      </w:r>
    </w:p>
    <w:p w14:paraId="22ABE45D" w14:textId="77777777" w:rsidR="002234E3" w:rsidRDefault="002234E3" w:rsidP="00AF2F34">
      <w:pPr>
        <w:rPr>
          <w:rFonts w:ascii="Times New Roman" w:hAnsi="Times New Roman" w:cs="Times New Roman"/>
          <w:b/>
          <w:bCs/>
          <w:sz w:val="32"/>
          <w:szCs w:val="32"/>
        </w:rPr>
      </w:pPr>
      <w:r>
        <w:rPr>
          <w:rFonts w:ascii="Times New Roman" w:hAnsi="Times New Roman" w:cs="Times New Roman"/>
          <w:b/>
          <w:bCs/>
          <w:sz w:val="32"/>
          <w:szCs w:val="32"/>
        </w:rPr>
        <w:t>Handy’s theory of organizational culture</w:t>
      </w:r>
    </w:p>
    <w:p w14:paraId="4672807D" w14:textId="1C9E1B81" w:rsidR="002234E3" w:rsidRDefault="002234E3" w:rsidP="00AF2F34">
      <w:pPr>
        <w:rPr>
          <w:rFonts w:ascii="Times New Roman" w:hAnsi="Times New Roman" w:cs="Times New Roman"/>
          <w:b/>
          <w:bCs/>
          <w:sz w:val="32"/>
          <w:szCs w:val="32"/>
        </w:rPr>
      </w:pPr>
      <w:r>
        <w:rPr>
          <w:rFonts w:ascii="Times New Roman" w:hAnsi="Times New Roman" w:cs="Times New Roman"/>
          <w:sz w:val="32"/>
          <w:szCs w:val="32"/>
        </w:rPr>
        <w:t>The Handy culture theory defines that exist four categories of organisational culture: power culture, task culture, person culture and role culture. All of these have their own impact on every employee, on their performance and productivity. (Turlais and Dubkevics, 2017).</w:t>
      </w:r>
      <w:r>
        <w:rPr>
          <w:rFonts w:ascii="Times New Roman" w:hAnsi="Times New Roman" w:cs="Times New Roman"/>
          <w:b/>
          <w:bCs/>
          <w:sz w:val="32"/>
          <w:szCs w:val="32"/>
        </w:rPr>
        <w:t xml:space="preserve"> </w:t>
      </w:r>
    </w:p>
    <w:p w14:paraId="7891D4F0" w14:textId="0DA2FA6B" w:rsidR="00BD34E6" w:rsidRDefault="00BD34E6" w:rsidP="00AF2F34">
      <w:pPr>
        <w:rPr>
          <w:rFonts w:ascii="Times New Roman" w:hAnsi="Times New Roman" w:cs="Times New Roman"/>
          <w:b/>
          <w:bCs/>
          <w:sz w:val="32"/>
          <w:szCs w:val="32"/>
        </w:rPr>
      </w:pPr>
    </w:p>
    <w:p w14:paraId="406D9ED5" w14:textId="77777777" w:rsidR="00BD34E6" w:rsidRDefault="00BD34E6" w:rsidP="00AF2F34">
      <w:pPr>
        <w:rPr>
          <w:rFonts w:ascii="Times New Roman" w:hAnsi="Times New Roman" w:cs="Times New Roman"/>
          <w:b/>
          <w:bCs/>
          <w:sz w:val="32"/>
          <w:szCs w:val="32"/>
        </w:rPr>
      </w:pPr>
    </w:p>
    <w:p w14:paraId="1F8231CD" w14:textId="4873218D" w:rsidR="002234E3" w:rsidRDefault="002234E3" w:rsidP="00AF2F34">
      <w:pPr>
        <w:rPr>
          <w:rFonts w:ascii="Times New Roman" w:hAnsi="Times New Roman" w:cs="Times New Roman"/>
          <w:b/>
          <w:bCs/>
          <w:sz w:val="32"/>
          <w:szCs w:val="32"/>
        </w:rPr>
      </w:pPr>
      <w:r>
        <w:rPr>
          <w:rFonts w:ascii="Times New Roman" w:hAnsi="Times New Roman" w:cs="Times New Roman"/>
          <w:b/>
          <w:bCs/>
          <w:sz w:val="32"/>
          <w:szCs w:val="32"/>
        </w:rPr>
        <w:lastRenderedPageBreak/>
        <w:t>Management and leadership and its contribution to the organizational performance. Functions and process of the managerial work</w:t>
      </w:r>
    </w:p>
    <w:p w14:paraId="1F8A7E10" w14:textId="6350DF38" w:rsidR="002234E3" w:rsidRDefault="002234E3" w:rsidP="00AF2F34">
      <w:pPr>
        <w:rPr>
          <w:rFonts w:ascii="Times New Roman" w:hAnsi="Times New Roman" w:cs="Times New Roman"/>
          <w:sz w:val="32"/>
          <w:szCs w:val="32"/>
        </w:rPr>
      </w:pPr>
      <w:r>
        <w:rPr>
          <w:rFonts w:ascii="Times New Roman" w:hAnsi="Times New Roman" w:cs="Times New Roman"/>
          <w:sz w:val="32"/>
          <w:szCs w:val="32"/>
        </w:rPr>
        <w:t xml:space="preserve">The management refers to one of the most important functions of the organization that administrates all the activities and strategic decisions within the organization. A manager represents the key person in ensuring the appropriate management within the organization. The management functions help the managers in increasing the efficiency and effectiveness of the organizational performance. The function and the roles are all part of a strategic management that targets to improve the organizational performance. The managers at Sainsbury UK do this with the performance management functions </w:t>
      </w:r>
      <w:r w:rsidR="00932055">
        <w:rPr>
          <w:rFonts w:ascii="Times New Roman" w:hAnsi="Times New Roman" w:cs="Times New Roman"/>
          <w:sz w:val="32"/>
          <w:szCs w:val="32"/>
        </w:rPr>
        <w:t>such as arranging, leading and managing. The purpose of managing it refers to the systematic approach of competing any task.</w:t>
      </w:r>
    </w:p>
    <w:p w14:paraId="30905AE2" w14:textId="2F626E02" w:rsidR="00932055" w:rsidRDefault="00932055" w:rsidP="00AF2F34">
      <w:pPr>
        <w:rPr>
          <w:rFonts w:ascii="Times New Roman" w:hAnsi="Times New Roman" w:cs="Times New Roman"/>
          <w:sz w:val="32"/>
          <w:szCs w:val="32"/>
        </w:rPr>
      </w:pPr>
      <w:r w:rsidRPr="00932055">
        <w:rPr>
          <w:rFonts w:ascii="Times New Roman" w:hAnsi="Times New Roman" w:cs="Times New Roman"/>
          <w:b/>
          <w:bCs/>
          <w:sz w:val="32"/>
          <w:szCs w:val="32"/>
        </w:rPr>
        <w:t xml:space="preserve">Arranging </w:t>
      </w:r>
      <w:r>
        <w:rPr>
          <w:rFonts w:ascii="Times New Roman" w:hAnsi="Times New Roman" w:cs="Times New Roman"/>
          <w:sz w:val="32"/>
          <w:szCs w:val="32"/>
        </w:rPr>
        <w:t>refers to the decision making, that determines the course of actions. The management predicts all possible occurrences on trends that could influence the working situation. This function examines the best way for achieving the goals.</w:t>
      </w:r>
    </w:p>
    <w:p w14:paraId="6E231346" w14:textId="631BBA17" w:rsidR="00932055" w:rsidRDefault="00932055" w:rsidP="00AF2F34">
      <w:pPr>
        <w:rPr>
          <w:rFonts w:ascii="Times New Roman" w:hAnsi="Times New Roman" w:cs="Times New Roman"/>
          <w:sz w:val="32"/>
          <w:szCs w:val="32"/>
        </w:rPr>
      </w:pPr>
      <w:r>
        <w:rPr>
          <w:rFonts w:ascii="Times New Roman" w:hAnsi="Times New Roman" w:cs="Times New Roman"/>
          <w:b/>
          <w:bCs/>
          <w:sz w:val="32"/>
          <w:szCs w:val="32"/>
        </w:rPr>
        <w:t xml:space="preserve">Organizing </w:t>
      </w:r>
      <w:r>
        <w:rPr>
          <w:rFonts w:ascii="Times New Roman" w:hAnsi="Times New Roman" w:cs="Times New Roman"/>
          <w:sz w:val="32"/>
          <w:szCs w:val="32"/>
        </w:rPr>
        <w:t>means establishing coordination between all the resources and activities. It is an exceptionally good established and intentionally formalized structure of the human resources with their specific role or position. This function purposes for driving the best performances from the employees.</w:t>
      </w:r>
    </w:p>
    <w:p w14:paraId="39BEFC51" w14:textId="558F859A" w:rsidR="00932055" w:rsidRDefault="00932055" w:rsidP="00AF2F34">
      <w:pPr>
        <w:rPr>
          <w:rFonts w:ascii="Times New Roman" w:hAnsi="Times New Roman" w:cs="Times New Roman"/>
          <w:sz w:val="32"/>
          <w:szCs w:val="32"/>
        </w:rPr>
      </w:pPr>
      <w:r>
        <w:rPr>
          <w:rFonts w:ascii="Times New Roman" w:hAnsi="Times New Roman" w:cs="Times New Roman"/>
          <w:b/>
          <w:bCs/>
          <w:sz w:val="32"/>
          <w:szCs w:val="32"/>
        </w:rPr>
        <w:t xml:space="preserve">Leading </w:t>
      </w:r>
      <w:r>
        <w:rPr>
          <w:rFonts w:ascii="Times New Roman" w:hAnsi="Times New Roman" w:cs="Times New Roman"/>
          <w:sz w:val="32"/>
          <w:szCs w:val="32"/>
        </w:rPr>
        <w:t xml:space="preserve">refers to the management, motivating as well as directing the employees to the organization’ s goal. It aims to influence or prompt the organizational employees for working together for the interest of the company. This function helps in serving the objective of organizational efficiency and effectiveness. </w:t>
      </w:r>
    </w:p>
    <w:p w14:paraId="7E05380A" w14:textId="6DF7C759" w:rsidR="00932055" w:rsidRDefault="00932055" w:rsidP="00AF2F34">
      <w:pPr>
        <w:rPr>
          <w:rFonts w:ascii="Times New Roman" w:hAnsi="Times New Roman" w:cs="Times New Roman"/>
          <w:sz w:val="32"/>
          <w:szCs w:val="32"/>
        </w:rPr>
      </w:pPr>
      <w:r>
        <w:rPr>
          <w:rFonts w:ascii="Times New Roman" w:hAnsi="Times New Roman" w:cs="Times New Roman"/>
          <w:b/>
          <w:bCs/>
          <w:sz w:val="32"/>
          <w:szCs w:val="32"/>
        </w:rPr>
        <w:t xml:space="preserve">Controlling </w:t>
      </w:r>
      <w:r>
        <w:rPr>
          <w:rFonts w:ascii="Times New Roman" w:hAnsi="Times New Roman" w:cs="Times New Roman"/>
          <w:sz w:val="32"/>
          <w:szCs w:val="32"/>
        </w:rPr>
        <w:t>means observing and assessing everything. This assessing refers to the analyzation of resources, surveying</w:t>
      </w:r>
      <w:r w:rsidR="0024254F">
        <w:rPr>
          <w:rFonts w:ascii="Times New Roman" w:hAnsi="Times New Roman" w:cs="Times New Roman"/>
          <w:sz w:val="32"/>
          <w:szCs w:val="32"/>
        </w:rPr>
        <w:t>, labour hour record and others. This represents the most important function for ensuring the organizational objective and goal. (Verboncu, 2019).</w:t>
      </w:r>
    </w:p>
    <w:p w14:paraId="0D24F1F5" w14:textId="5EFFC39E" w:rsidR="002234E3" w:rsidRDefault="0024254F" w:rsidP="00AF2F34">
      <w:pPr>
        <w:rPr>
          <w:rFonts w:ascii="Times New Roman" w:hAnsi="Times New Roman" w:cs="Times New Roman"/>
          <w:sz w:val="32"/>
          <w:szCs w:val="32"/>
        </w:rPr>
      </w:pPr>
      <w:r>
        <w:rPr>
          <w:rFonts w:ascii="Times New Roman" w:hAnsi="Times New Roman" w:cs="Times New Roman"/>
          <w:sz w:val="32"/>
          <w:szCs w:val="32"/>
        </w:rPr>
        <w:lastRenderedPageBreak/>
        <w:t xml:space="preserve">The management style in Sainsbury UK is an autocratic management style, which is for managing the day to day activities and operation. The company uses a centralized human resource management approach where every decision related to the organization working is hold of by high level management. The next level, the middle one, carries out that decision to the low-level management and thus employees are monitored with their day by day activities. The management approach used by the organization improves the employee’s performance by determining whether the customers are offered the best services meeting their expectations or demands or need along with ensuring the best possible return to the investors. </w:t>
      </w:r>
    </w:p>
    <w:p w14:paraId="15006283" w14:textId="4ACFF476" w:rsidR="0024254F" w:rsidRDefault="0024254F" w:rsidP="00AF2F34">
      <w:pPr>
        <w:rPr>
          <w:rFonts w:ascii="Times New Roman" w:hAnsi="Times New Roman" w:cs="Times New Roman"/>
          <w:sz w:val="32"/>
          <w:szCs w:val="32"/>
        </w:rPr>
      </w:pPr>
    </w:p>
    <w:p w14:paraId="26E2278A" w14:textId="4D139659" w:rsidR="0024254F" w:rsidRDefault="0024254F" w:rsidP="00AF2F34">
      <w:pPr>
        <w:rPr>
          <w:rFonts w:ascii="Times New Roman" w:hAnsi="Times New Roman" w:cs="Times New Roman"/>
          <w:sz w:val="32"/>
          <w:szCs w:val="32"/>
        </w:rPr>
      </w:pPr>
    </w:p>
    <w:p w14:paraId="037BBD89" w14:textId="3D22E525" w:rsidR="0024254F" w:rsidRDefault="0024254F" w:rsidP="00AF2F34">
      <w:pPr>
        <w:rPr>
          <w:rFonts w:ascii="Times New Roman" w:hAnsi="Times New Roman" w:cs="Times New Roman"/>
          <w:sz w:val="32"/>
          <w:szCs w:val="32"/>
        </w:rPr>
      </w:pPr>
    </w:p>
    <w:p w14:paraId="05ADAB58" w14:textId="08029ACB" w:rsidR="0024254F" w:rsidRDefault="0024254F" w:rsidP="00AF2F34">
      <w:pPr>
        <w:rPr>
          <w:rFonts w:ascii="Times New Roman" w:hAnsi="Times New Roman" w:cs="Times New Roman"/>
          <w:b/>
          <w:bCs/>
          <w:sz w:val="32"/>
          <w:szCs w:val="32"/>
        </w:rPr>
      </w:pPr>
      <w:r>
        <w:rPr>
          <w:rFonts w:ascii="Times New Roman" w:hAnsi="Times New Roman" w:cs="Times New Roman"/>
          <w:b/>
          <w:bCs/>
          <w:sz w:val="32"/>
          <w:szCs w:val="32"/>
        </w:rPr>
        <w:t>Role of leadership</w:t>
      </w:r>
    </w:p>
    <w:p w14:paraId="66F915A4" w14:textId="7A8B8039" w:rsidR="0024254F" w:rsidRDefault="0024254F" w:rsidP="00AF2F34">
      <w:pPr>
        <w:rPr>
          <w:rFonts w:ascii="Times New Roman" w:hAnsi="Times New Roman" w:cs="Times New Roman"/>
          <w:sz w:val="32"/>
          <w:szCs w:val="32"/>
        </w:rPr>
      </w:pPr>
      <w:r>
        <w:rPr>
          <w:rFonts w:ascii="Times New Roman" w:hAnsi="Times New Roman" w:cs="Times New Roman"/>
          <w:sz w:val="32"/>
          <w:szCs w:val="32"/>
        </w:rPr>
        <w:t xml:space="preserve">The organizational performance highly depends and is influenced by the leadership role within the organization. Leadership refers to a process of influencing followers or groups of employees </w:t>
      </w:r>
      <w:r w:rsidR="00BC15FD">
        <w:rPr>
          <w:rFonts w:ascii="Times New Roman" w:hAnsi="Times New Roman" w:cs="Times New Roman"/>
          <w:sz w:val="32"/>
          <w:szCs w:val="32"/>
        </w:rPr>
        <w:t>into performing at their highest-level lead by the company’s goals and creativity. A leader who has an effective leadership style helps to stimulate the workers by passing on resolutions and making them possible and emphasizing why the management is necessary in the organization or in the company. Controlling or better said guiding is necessary in administering all the groups alongside with the leaders. Some of the important parts of leadership are as follow:</w:t>
      </w:r>
    </w:p>
    <w:p w14:paraId="54C2F4F4" w14:textId="2611E9E9" w:rsidR="00BC15FD" w:rsidRDefault="00BC15FD" w:rsidP="00BC15FD">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Helping the employees to share the same inventiveness</w:t>
      </w:r>
    </w:p>
    <w:p w14:paraId="18475DF3" w14:textId="05CBAE3B" w:rsidR="00BC15FD" w:rsidRDefault="00BC15FD" w:rsidP="00BC15FD">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Stimulating and encouraging the workers</w:t>
      </w:r>
    </w:p>
    <w:p w14:paraId="71E7C7BA" w14:textId="3160BA16" w:rsidR="00BC15FD" w:rsidRDefault="00BC15FD" w:rsidP="00BC15FD">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Applying the commitments all over the company</w:t>
      </w:r>
    </w:p>
    <w:p w14:paraId="66CFA625" w14:textId="7471E2DD" w:rsidR="00BC15FD" w:rsidRDefault="00BC15FD" w:rsidP="00BC15FD">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Setting up a powerful connection between the managers and employees </w:t>
      </w:r>
    </w:p>
    <w:p w14:paraId="50191D84" w14:textId="74FD668C" w:rsidR="00BC15FD" w:rsidRDefault="00BC15FD" w:rsidP="00BC15FD">
      <w:pPr>
        <w:pStyle w:val="ListParagraph"/>
        <w:numPr>
          <w:ilvl w:val="0"/>
          <w:numId w:val="1"/>
        </w:numPr>
        <w:rPr>
          <w:rFonts w:ascii="Times New Roman" w:hAnsi="Times New Roman" w:cs="Times New Roman"/>
          <w:sz w:val="32"/>
          <w:szCs w:val="32"/>
        </w:rPr>
      </w:pPr>
      <w:r>
        <w:rPr>
          <w:rFonts w:ascii="Times New Roman" w:hAnsi="Times New Roman" w:cs="Times New Roman"/>
          <w:sz w:val="32"/>
          <w:szCs w:val="32"/>
        </w:rPr>
        <w:t xml:space="preserve">Transmit the protocols by showing a good organizational structure (Popli and Rizvi, 2016). </w:t>
      </w:r>
    </w:p>
    <w:p w14:paraId="22C8309B" w14:textId="4EBA30CE" w:rsidR="00BC15FD" w:rsidRDefault="00BC15FD" w:rsidP="00BC15FD">
      <w:pPr>
        <w:pStyle w:val="ListParagraph"/>
        <w:rPr>
          <w:rFonts w:ascii="Times New Roman" w:hAnsi="Times New Roman" w:cs="Times New Roman"/>
          <w:sz w:val="32"/>
          <w:szCs w:val="32"/>
        </w:rPr>
      </w:pPr>
    </w:p>
    <w:p w14:paraId="57EF1E55" w14:textId="59376CDA" w:rsidR="00BC15FD" w:rsidRDefault="00BC15FD" w:rsidP="00BC15FD">
      <w:pPr>
        <w:rPr>
          <w:rFonts w:ascii="Times New Roman" w:hAnsi="Times New Roman" w:cs="Times New Roman"/>
          <w:sz w:val="32"/>
          <w:szCs w:val="32"/>
        </w:rPr>
      </w:pPr>
      <w:r>
        <w:rPr>
          <w:rFonts w:ascii="Times New Roman" w:hAnsi="Times New Roman" w:cs="Times New Roman"/>
          <w:sz w:val="32"/>
          <w:szCs w:val="32"/>
        </w:rPr>
        <w:t xml:space="preserve"> Sainsbury follows the constitutional leadership style in which all the employees </w:t>
      </w:r>
      <w:proofErr w:type="gramStart"/>
      <w:r>
        <w:rPr>
          <w:rFonts w:ascii="Times New Roman" w:hAnsi="Times New Roman" w:cs="Times New Roman"/>
          <w:sz w:val="32"/>
          <w:szCs w:val="32"/>
        </w:rPr>
        <w:t>are allowed to</w:t>
      </w:r>
      <w:proofErr w:type="gramEnd"/>
      <w:r>
        <w:rPr>
          <w:rFonts w:ascii="Times New Roman" w:hAnsi="Times New Roman" w:cs="Times New Roman"/>
          <w:sz w:val="32"/>
          <w:szCs w:val="32"/>
        </w:rPr>
        <w:t xml:space="preserve"> suggest their opinion, ideas and suggestions. This style encourages the employees for their potential as they feel valued and part of the organization and their ideas are taken into consideration. </w:t>
      </w:r>
    </w:p>
    <w:p w14:paraId="3E57DD0F" w14:textId="7783B2F2" w:rsidR="00BC15FD" w:rsidRDefault="00BC15FD" w:rsidP="00BC15FD">
      <w:pPr>
        <w:rPr>
          <w:rFonts w:ascii="Times New Roman" w:hAnsi="Times New Roman" w:cs="Times New Roman"/>
          <w:sz w:val="32"/>
          <w:szCs w:val="32"/>
        </w:rPr>
      </w:pPr>
      <w:r>
        <w:rPr>
          <w:rFonts w:ascii="Times New Roman" w:hAnsi="Times New Roman" w:cs="Times New Roman"/>
          <w:sz w:val="32"/>
          <w:szCs w:val="32"/>
        </w:rPr>
        <w:t xml:space="preserve">This company, Sainsbury, holds some groups that all the time discuss with employees, whenever they take a decision and almost all the time the managers exchange ideas from previous events with the workers. They gather facts from the workers in which regards the movements within </w:t>
      </w:r>
      <w:r w:rsidR="00734852">
        <w:rPr>
          <w:rFonts w:ascii="Times New Roman" w:hAnsi="Times New Roman" w:cs="Times New Roman"/>
          <w:sz w:val="32"/>
          <w:szCs w:val="32"/>
        </w:rPr>
        <w:t>the retail industry before taking any commitments. “The company often holds a staff meeting for discussing a decision. The organization also uses transformational leadership in the case if the company implements any change within the workplace. The company appoint every high performer as well as a dedicated team for implementing changes.” (Sainsbury PLC Leadership Style- CIRCLE OF BUSINESS 2020).</w:t>
      </w:r>
    </w:p>
    <w:p w14:paraId="1274E760" w14:textId="13EC27BC" w:rsidR="00734852" w:rsidRDefault="00734852" w:rsidP="00BC15FD">
      <w:pPr>
        <w:rPr>
          <w:rFonts w:ascii="Times New Roman" w:hAnsi="Times New Roman" w:cs="Times New Roman"/>
          <w:b/>
          <w:bCs/>
          <w:sz w:val="32"/>
          <w:szCs w:val="32"/>
        </w:rPr>
      </w:pPr>
      <w:r>
        <w:rPr>
          <w:rFonts w:ascii="Times New Roman" w:hAnsi="Times New Roman" w:cs="Times New Roman"/>
          <w:b/>
          <w:bCs/>
          <w:sz w:val="32"/>
          <w:szCs w:val="32"/>
        </w:rPr>
        <w:t>Variable determining the effective management and leadership</w:t>
      </w:r>
    </w:p>
    <w:p w14:paraId="65BD0BC8" w14:textId="58D43852" w:rsidR="00734852" w:rsidRDefault="00734852" w:rsidP="00BC15FD">
      <w:pPr>
        <w:rPr>
          <w:rFonts w:ascii="Times New Roman" w:hAnsi="Times New Roman" w:cs="Times New Roman"/>
          <w:sz w:val="32"/>
          <w:szCs w:val="32"/>
        </w:rPr>
      </w:pPr>
      <w:r>
        <w:rPr>
          <w:rFonts w:ascii="Times New Roman" w:hAnsi="Times New Roman" w:cs="Times New Roman"/>
          <w:sz w:val="32"/>
          <w:szCs w:val="32"/>
        </w:rPr>
        <w:t xml:space="preserve">Variables refers to these elements that influence the effectiveness of any concept or function. The variables that determine the effectiveness of the management and leadership are resources, financial status or money, time, culture, workforce, structure, quality of process of deciding, communication pattern within the company. </w:t>
      </w:r>
    </w:p>
    <w:p w14:paraId="6F76C727" w14:textId="43A47D70" w:rsidR="00734852" w:rsidRDefault="00734852" w:rsidP="00BC15FD">
      <w:pPr>
        <w:rPr>
          <w:rFonts w:ascii="Times New Roman" w:hAnsi="Times New Roman" w:cs="Times New Roman"/>
          <w:b/>
          <w:bCs/>
          <w:sz w:val="32"/>
          <w:szCs w:val="32"/>
        </w:rPr>
      </w:pPr>
      <w:r>
        <w:rPr>
          <w:rFonts w:ascii="Times New Roman" w:hAnsi="Times New Roman" w:cs="Times New Roman"/>
          <w:b/>
          <w:bCs/>
          <w:sz w:val="32"/>
          <w:szCs w:val="32"/>
        </w:rPr>
        <w:t>The behavioural approach to management</w:t>
      </w:r>
    </w:p>
    <w:p w14:paraId="186D0649" w14:textId="2CC8EBB8" w:rsidR="00734852" w:rsidRDefault="00734852" w:rsidP="00BC15FD">
      <w:pPr>
        <w:rPr>
          <w:rFonts w:ascii="Times New Roman" w:hAnsi="Times New Roman" w:cs="Times New Roman"/>
          <w:sz w:val="32"/>
          <w:szCs w:val="32"/>
        </w:rPr>
      </w:pPr>
      <w:r>
        <w:rPr>
          <w:rFonts w:ascii="Times New Roman" w:hAnsi="Times New Roman" w:cs="Times New Roman"/>
          <w:sz w:val="32"/>
          <w:szCs w:val="32"/>
        </w:rPr>
        <w:t>The performance and the success of any organization, including Sainsbury UK, depends on its workers efficiency and dedication. However, dealing with their behaviour and motivation is not an easy duty. There are several elements such as culture, structure, communication</w:t>
      </w:r>
      <w:r w:rsidR="00B27651">
        <w:rPr>
          <w:rFonts w:ascii="Times New Roman" w:hAnsi="Times New Roman" w:cs="Times New Roman"/>
          <w:sz w:val="32"/>
          <w:szCs w:val="32"/>
        </w:rPr>
        <w:t xml:space="preserve"> method, conflict and group dynamics that influence their behaviour. </w:t>
      </w:r>
    </w:p>
    <w:p w14:paraId="3307AFA9" w14:textId="49F2CC99" w:rsidR="00B27651" w:rsidRDefault="00B27651" w:rsidP="00BC15FD">
      <w:pPr>
        <w:rPr>
          <w:rFonts w:ascii="Times New Roman" w:hAnsi="Times New Roman" w:cs="Times New Roman"/>
          <w:sz w:val="32"/>
          <w:szCs w:val="32"/>
        </w:rPr>
      </w:pPr>
      <w:r>
        <w:rPr>
          <w:rFonts w:ascii="Times New Roman" w:hAnsi="Times New Roman" w:cs="Times New Roman"/>
          <w:sz w:val="32"/>
          <w:szCs w:val="32"/>
        </w:rPr>
        <w:t xml:space="preserve">The behavioural management approach widely known as the human relation movement represents and addresses the human dimension of </w:t>
      </w:r>
      <w:r>
        <w:rPr>
          <w:rFonts w:ascii="Times New Roman" w:hAnsi="Times New Roman" w:cs="Times New Roman"/>
          <w:sz w:val="32"/>
          <w:szCs w:val="32"/>
        </w:rPr>
        <w:lastRenderedPageBreak/>
        <w:t>the workplace. According to this theory, a better understanding of human behaviour such as expectations, conflicts, group dynamics and motivations always improve overall organizational performance.</w:t>
      </w:r>
    </w:p>
    <w:p w14:paraId="7144AEE0" w14:textId="267A4D03" w:rsidR="00B27651" w:rsidRDefault="00B27651" w:rsidP="00BC15FD">
      <w:pPr>
        <w:rPr>
          <w:rFonts w:ascii="Times New Roman" w:hAnsi="Times New Roman" w:cs="Times New Roman"/>
          <w:sz w:val="32"/>
          <w:szCs w:val="32"/>
        </w:rPr>
      </w:pPr>
      <w:r>
        <w:rPr>
          <w:rFonts w:ascii="Times New Roman" w:hAnsi="Times New Roman" w:cs="Times New Roman"/>
          <w:sz w:val="32"/>
          <w:szCs w:val="32"/>
        </w:rPr>
        <w:t xml:space="preserve">The behavioural approach explains that the workers are not a machine that can be controlled. An excellent company needs to be ready always for the inevitable, even if </w:t>
      </w:r>
      <w:proofErr w:type="spellStart"/>
      <w:r>
        <w:rPr>
          <w:rFonts w:ascii="Times New Roman" w:hAnsi="Times New Roman" w:cs="Times New Roman"/>
          <w:sz w:val="32"/>
          <w:szCs w:val="32"/>
        </w:rPr>
        <w:t>its</w:t>
      </w:r>
      <w:proofErr w:type="spellEnd"/>
      <w:r>
        <w:rPr>
          <w:rFonts w:ascii="Times New Roman" w:hAnsi="Times New Roman" w:cs="Times New Roman"/>
          <w:sz w:val="32"/>
          <w:szCs w:val="32"/>
        </w:rPr>
        <w:t xml:space="preserve"> about personal or professional assumption that will keep them stimulated. (Vogus, 2018)</w:t>
      </w:r>
    </w:p>
    <w:p w14:paraId="3CE930A6" w14:textId="58FC31DC" w:rsidR="00B27651" w:rsidRDefault="00B27651" w:rsidP="00BC15FD">
      <w:pPr>
        <w:rPr>
          <w:rFonts w:ascii="Times New Roman" w:hAnsi="Times New Roman" w:cs="Times New Roman"/>
          <w:sz w:val="32"/>
          <w:szCs w:val="32"/>
        </w:rPr>
      </w:pPr>
    </w:p>
    <w:p w14:paraId="5E11B1CB" w14:textId="67DE8FA9" w:rsidR="00B27651" w:rsidRDefault="00B27651" w:rsidP="00BC15FD">
      <w:pPr>
        <w:rPr>
          <w:rFonts w:ascii="Times New Roman" w:hAnsi="Times New Roman" w:cs="Times New Roman"/>
          <w:sz w:val="32"/>
          <w:szCs w:val="32"/>
        </w:rPr>
      </w:pPr>
    </w:p>
    <w:p w14:paraId="700B25B5" w14:textId="76B282A4" w:rsidR="00B27651" w:rsidRDefault="00B27651" w:rsidP="00BC15FD">
      <w:pPr>
        <w:rPr>
          <w:rFonts w:ascii="Times New Roman" w:hAnsi="Times New Roman" w:cs="Times New Roman"/>
          <w:sz w:val="32"/>
          <w:szCs w:val="32"/>
        </w:rPr>
      </w:pPr>
    </w:p>
    <w:p w14:paraId="394AD161" w14:textId="77777777" w:rsidR="00B27651" w:rsidRDefault="00B27651" w:rsidP="00BC15FD">
      <w:pPr>
        <w:rPr>
          <w:rFonts w:ascii="Times New Roman" w:hAnsi="Times New Roman" w:cs="Times New Roman"/>
          <w:sz w:val="32"/>
          <w:szCs w:val="32"/>
        </w:rPr>
      </w:pPr>
    </w:p>
    <w:p w14:paraId="6509F522" w14:textId="59DBCBF6" w:rsidR="00B27651" w:rsidRDefault="00B27651" w:rsidP="00BC15FD">
      <w:pPr>
        <w:rPr>
          <w:rFonts w:ascii="Times New Roman" w:hAnsi="Times New Roman" w:cs="Times New Roman"/>
          <w:b/>
          <w:bCs/>
          <w:sz w:val="32"/>
          <w:szCs w:val="32"/>
        </w:rPr>
      </w:pPr>
      <w:r>
        <w:rPr>
          <w:rFonts w:ascii="Times New Roman" w:hAnsi="Times New Roman" w:cs="Times New Roman"/>
          <w:b/>
          <w:bCs/>
          <w:sz w:val="32"/>
          <w:szCs w:val="32"/>
        </w:rPr>
        <w:t>Conclusion</w:t>
      </w:r>
    </w:p>
    <w:p w14:paraId="28EB8188" w14:textId="537D47E5" w:rsidR="00B27651" w:rsidRPr="00B27651" w:rsidRDefault="00B27651" w:rsidP="00BC15FD">
      <w:pPr>
        <w:rPr>
          <w:rFonts w:ascii="Times New Roman" w:hAnsi="Times New Roman" w:cs="Times New Roman"/>
          <w:sz w:val="32"/>
          <w:szCs w:val="32"/>
        </w:rPr>
      </w:pPr>
      <w:r>
        <w:rPr>
          <w:rFonts w:ascii="Times New Roman" w:hAnsi="Times New Roman" w:cs="Times New Roman"/>
          <w:sz w:val="32"/>
          <w:szCs w:val="32"/>
        </w:rPr>
        <w:t>This assignment tried to discuss the concept of the organizational structure and organizational culture and their impacts on organizational performance. It has evaluated how the behaviour of the employees, their productivity and motivation are influenced by the organizational culture, organizational structure, management and leadership approach, adopted by the organization. This paperwork has described interrelationship between the organizational culture, structure, people and the overall performance.</w:t>
      </w:r>
    </w:p>
    <w:p w14:paraId="6813A196" w14:textId="77777777" w:rsidR="00BC15FD" w:rsidRPr="0024254F" w:rsidRDefault="00BC15FD" w:rsidP="00AF2F34">
      <w:pPr>
        <w:rPr>
          <w:rFonts w:ascii="Times New Roman" w:hAnsi="Times New Roman" w:cs="Times New Roman"/>
          <w:sz w:val="32"/>
          <w:szCs w:val="32"/>
        </w:rPr>
      </w:pPr>
    </w:p>
    <w:p w14:paraId="0069BA78" w14:textId="77777777" w:rsidR="0059679C" w:rsidRPr="00376597" w:rsidRDefault="0059679C" w:rsidP="00AF2F34">
      <w:pPr>
        <w:rPr>
          <w:rFonts w:ascii="Times New Roman" w:hAnsi="Times New Roman" w:cs="Times New Roman"/>
          <w:sz w:val="32"/>
          <w:szCs w:val="32"/>
        </w:rPr>
      </w:pPr>
    </w:p>
    <w:p w14:paraId="530B508C" w14:textId="741DE6CB" w:rsidR="00AF2F34" w:rsidRDefault="00AF2F34" w:rsidP="00484D6A">
      <w:pPr>
        <w:jc w:val="center"/>
        <w:rPr>
          <w:b/>
          <w:bCs/>
          <w:sz w:val="40"/>
          <w:szCs w:val="40"/>
        </w:rPr>
      </w:pPr>
    </w:p>
    <w:p w14:paraId="3A2BF514" w14:textId="03DB05B4" w:rsidR="00AF2F34" w:rsidRDefault="00AF2F34" w:rsidP="00484D6A">
      <w:pPr>
        <w:jc w:val="center"/>
        <w:rPr>
          <w:b/>
          <w:bCs/>
          <w:sz w:val="40"/>
          <w:szCs w:val="40"/>
        </w:rPr>
      </w:pPr>
    </w:p>
    <w:p w14:paraId="047677F3" w14:textId="4FE46989" w:rsidR="00BD34E6" w:rsidRDefault="00BD34E6" w:rsidP="00484D6A">
      <w:pPr>
        <w:jc w:val="center"/>
        <w:rPr>
          <w:b/>
          <w:bCs/>
          <w:sz w:val="40"/>
          <w:szCs w:val="40"/>
        </w:rPr>
      </w:pPr>
    </w:p>
    <w:p w14:paraId="08B198D2" w14:textId="204060EB" w:rsidR="00BD34E6" w:rsidRDefault="00BD34E6" w:rsidP="00484D6A">
      <w:pPr>
        <w:jc w:val="center"/>
        <w:rPr>
          <w:b/>
          <w:bCs/>
          <w:sz w:val="40"/>
          <w:szCs w:val="40"/>
        </w:rPr>
      </w:pPr>
    </w:p>
    <w:p w14:paraId="60D2ECCA" w14:textId="16D2DDEC" w:rsidR="00BD34E6" w:rsidRDefault="00BD34E6" w:rsidP="00484D6A">
      <w:pPr>
        <w:jc w:val="center"/>
        <w:rPr>
          <w:b/>
          <w:bCs/>
          <w:sz w:val="40"/>
          <w:szCs w:val="40"/>
        </w:rPr>
      </w:pPr>
    </w:p>
    <w:p w14:paraId="329866B9" w14:textId="2D2D053E" w:rsidR="00BD34E6" w:rsidRDefault="00BD34E6" w:rsidP="00484D6A">
      <w:pPr>
        <w:jc w:val="center"/>
        <w:rPr>
          <w:b/>
          <w:bCs/>
          <w:sz w:val="40"/>
          <w:szCs w:val="40"/>
        </w:rPr>
      </w:pPr>
      <w:r>
        <w:rPr>
          <w:b/>
          <w:bCs/>
          <w:sz w:val="40"/>
          <w:szCs w:val="40"/>
        </w:rPr>
        <w:lastRenderedPageBreak/>
        <w:t>References list</w:t>
      </w:r>
    </w:p>
    <w:p w14:paraId="11AA4982" w14:textId="77777777" w:rsidR="00274756" w:rsidRDefault="00BD34E6" w:rsidP="00BD34E6">
      <w:pPr>
        <w:rPr>
          <w:rFonts w:ascii="Times New Roman" w:hAnsi="Times New Roman" w:cs="Times New Roman"/>
          <w:sz w:val="28"/>
          <w:szCs w:val="28"/>
        </w:rPr>
      </w:pPr>
      <w:r>
        <w:rPr>
          <w:rFonts w:ascii="Times New Roman" w:hAnsi="Times New Roman" w:cs="Times New Roman"/>
          <w:sz w:val="28"/>
          <w:szCs w:val="28"/>
        </w:rPr>
        <w:t>About.sainsbury.co.uk. 2019.Groceries. [online]. Avaible at &lt;httpts://www.about.sainsbury.co.uk/great-products-and-services/</w:t>
      </w:r>
      <w:r w:rsidR="00274756">
        <w:rPr>
          <w:rFonts w:ascii="Times New Roman" w:hAnsi="Times New Roman" w:cs="Times New Roman"/>
          <w:sz w:val="28"/>
          <w:szCs w:val="28"/>
        </w:rPr>
        <w:t>groceries&gt; [Accessed 14 August 2020].</w:t>
      </w:r>
    </w:p>
    <w:p w14:paraId="35C4F3E0" w14:textId="77777777" w:rsidR="00BC2BAA" w:rsidRDefault="00BC2BAA" w:rsidP="00BD34E6">
      <w:pPr>
        <w:rPr>
          <w:rFonts w:ascii="Times New Roman" w:hAnsi="Times New Roman" w:cs="Times New Roman"/>
          <w:sz w:val="28"/>
          <w:szCs w:val="28"/>
        </w:rPr>
      </w:pPr>
    </w:p>
    <w:p w14:paraId="332EDEBC" w14:textId="5033C141" w:rsidR="00BD34E6" w:rsidRDefault="00BC2BAA" w:rsidP="00BD34E6">
      <w:pPr>
        <w:rPr>
          <w:rFonts w:ascii="Times New Roman" w:hAnsi="Times New Roman" w:cs="Times New Roman"/>
          <w:sz w:val="28"/>
          <w:szCs w:val="28"/>
        </w:rPr>
      </w:pPr>
      <w:r>
        <w:rPr>
          <w:rFonts w:ascii="Times New Roman" w:hAnsi="Times New Roman" w:cs="Times New Roman"/>
          <w:sz w:val="28"/>
          <w:szCs w:val="28"/>
        </w:rPr>
        <w:t>Ahmandy, G. A, Mehrpour, M and Nikooravesh, A, 2016, Organizational structure. Procedia - Social and Behavioural Sciences, 230, pp 455- 462.</w:t>
      </w:r>
      <w:r w:rsidR="00BD34E6">
        <w:rPr>
          <w:rFonts w:ascii="Times New Roman" w:hAnsi="Times New Roman" w:cs="Times New Roman"/>
          <w:sz w:val="28"/>
          <w:szCs w:val="28"/>
        </w:rPr>
        <w:t xml:space="preserve"> </w:t>
      </w:r>
    </w:p>
    <w:p w14:paraId="6C89AD8E" w14:textId="78D423B5" w:rsidR="00BC2BAA" w:rsidRDefault="00BC2BAA" w:rsidP="00BD34E6">
      <w:pPr>
        <w:rPr>
          <w:rFonts w:ascii="Times New Roman" w:hAnsi="Times New Roman" w:cs="Times New Roman"/>
          <w:sz w:val="28"/>
          <w:szCs w:val="28"/>
        </w:rPr>
      </w:pPr>
    </w:p>
    <w:p w14:paraId="7D6AD228" w14:textId="3CF3AA2F" w:rsidR="00BC2BAA" w:rsidRDefault="00BC2BAA" w:rsidP="00BD34E6">
      <w:pPr>
        <w:rPr>
          <w:rFonts w:ascii="Times New Roman" w:hAnsi="Times New Roman" w:cs="Times New Roman"/>
          <w:sz w:val="28"/>
          <w:szCs w:val="28"/>
        </w:rPr>
      </w:pPr>
      <w:r>
        <w:rPr>
          <w:rFonts w:ascii="Times New Roman" w:hAnsi="Times New Roman" w:cs="Times New Roman"/>
          <w:sz w:val="28"/>
          <w:szCs w:val="28"/>
        </w:rPr>
        <w:t>Aluko, O. and Knight, H, 2017. From corner store to the superstore: a historical analysis of Sainsbury’s co- evolution. Journal of Management History</w:t>
      </w:r>
    </w:p>
    <w:p w14:paraId="6AD4ADCE" w14:textId="7C1CA4C7" w:rsidR="00BC2BAA" w:rsidRDefault="00BC2BAA" w:rsidP="00BD34E6">
      <w:pPr>
        <w:rPr>
          <w:rFonts w:ascii="Times New Roman" w:hAnsi="Times New Roman" w:cs="Times New Roman"/>
          <w:sz w:val="28"/>
          <w:szCs w:val="28"/>
        </w:rPr>
      </w:pPr>
    </w:p>
    <w:p w14:paraId="71EA6AB0" w14:textId="643B2B40" w:rsidR="00BC2BAA" w:rsidRDefault="00BC2BAA" w:rsidP="00BD34E6">
      <w:pPr>
        <w:rPr>
          <w:rFonts w:ascii="Times New Roman" w:hAnsi="Times New Roman" w:cs="Times New Roman"/>
          <w:sz w:val="28"/>
          <w:szCs w:val="28"/>
        </w:rPr>
      </w:pPr>
      <w:r>
        <w:rPr>
          <w:rFonts w:ascii="Times New Roman" w:hAnsi="Times New Roman" w:cs="Times New Roman"/>
          <w:sz w:val="28"/>
          <w:szCs w:val="28"/>
        </w:rPr>
        <w:t>CIRCLE OF BUSINESS. 2020. Sainsbury PLC Leadership Style- CIRCLE OF BUSINESS (online)</w:t>
      </w:r>
      <w:r w:rsidR="004449F5">
        <w:rPr>
          <w:rFonts w:ascii="Times New Roman" w:hAnsi="Times New Roman" w:cs="Times New Roman"/>
          <w:sz w:val="28"/>
          <w:szCs w:val="28"/>
        </w:rPr>
        <w:t>. Avaible at:</w:t>
      </w:r>
    </w:p>
    <w:p w14:paraId="4CF719E7" w14:textId="18229425" w:rsidR="004449F5" w:rsidRDefault="004449F5" w:rsidP="00BD34E6">
      <w:pPr>
        <w:rPr>
          <w:rFonts w:ascii="Times New Roman" w:hAnsi="Times New Roman" w:cs="Times New Roman"/>
          <w:sz w:val="28"/>
          <w:szCs w:val="28"/>
        </w:rPr>
      </w:pPr>
      <w:r>
        <w:rPr>
          <w:rFonts w:ascii="Times New Roman" w:hAnsi="Times New Roman" w:cs="Times New Roman"/>
          <w:sz w:val="28"/>
          <w:szCs w:val="28"/>
        </w:rPr>
        <w:t>&lt;httpts://circlebizz.com/management/Sainsbury-plc-leadership-and-management-style/#:text=The%20Sainsbury%20management%20believes%20democratic,to%20 manage%20their%daily%20operations&gt;</w:t>
      </w:r>
      <w:proofErr w:type="gramStart"/>
      <w:r>
        <w:rPr>
          <w:rFonts w:ascii="Times New Roman" w:hAnsi="Times New Roman" w:cs="Times New Roman"/>
          <w:sz w:val="28"/>
          <w:szCs w:val="28"/>
        </w:rPr>
        <w:t xml:space="preserve">   [</w:t>
      </w:r>
      <w:proofErr w:type="gramEnd"/>
      <w:r>
        <w:rPr>
          <w:rFonts w:ascii="Times New Roman" w:hAnsi="Times New Roman" w:cs="Times New Roman"/>
          <w:sz w:val="28"/>
          <w:szCs w:val="28"/>
        </w:rPr>
        <w:t>Accessed 15 August 2020]</w:t>
      </w:r>
    </w:p>
    <w:p w14:paraId="019A0DB6" w14:textId="0E0CB06C" w:rsidR="004449F5" w:rsidRDefault="004449F5" w:rsidP="00BD34E6">
      <w:pPr>
        <w:rPr>
          <w:rFonts w:ascii="Times New Roman" w:hAnsi="Times New Roman" w:cs="Times New Roman"/>
          <w:sz w:val="28"/>
          <w:szCs w:val="28"/>
        </w:rPr>
      </w:pPr>
    </w:p>
    <w:p w14:paraId="17D8E6A5" w14:textId="77150AE3" w:rsidR="004449F5" w:rsidRDefault="004449F5" w:rsidP="00BD34E6">
      <w:pPr>
        <w:rPr>
          <w:rFonts w:ascii="Times New Roman" w:hAnsi="Times New Roman" w:cs="Times New Roman"/>
          <w:sz w:val="28"/>
          <w:szCs w:val="28"/>
        </w:rPr>
      </w:pPr>
    </w:p>
    <w:p w14:paraId="7D4F9ED5" w14:textId="32A939DC" w:rsidR="004449F5" w:rsidRDefault="004449F5" w:rsidP="00BD34E6">
      <w:pPr>
        <w:rPr>
          <w:rFonts w:ascii="Times New Roman" w:hAnsi="Times New Roman" w:cs="Times New Roman"/>
          <w:sz w:val="28"/>
          <w:szCs w:val="28"/>
        </w:rPr>
      </w:pPr>
      <w:r>
        <w:rPr>
          <w:rFonts w:ascii="Times New Roman" w:hAnsi="Times New Roman" w:cs="Times New Roman"/>
          <w:sz w:val="28"/>
          <w:szCs w:val="28"/>
        </w:rPr>
        <w:t>Kasemsap. K. 2017. Unifying a framework of organisational culture, organizational climate, knowledge management, and job performance. In Organizational culture and Behaviour: concepts, methodologies, tools and application (pp. 327- 355).</w:t>
      </w:r>
    </w:p>
    <w:p w14:paraId="211D74C8" w14:textId="0215D78E" w:rsidR="004449F5" w:rsidRDefault="004449F5" w:rsidP="00BD34E6">
      <w:pPr>
        <w:rPr>
          <w:rFonts w:ascii="Times New Roman" w:hAnsi="Times New Roman" w:cs="Times New Roman"/>
          <w:sz w:val="28"/>
          <w:szCs w:val="28"/>
        </w:rPr>
      </w:pPr>
    </w:p>
    <w:p w14:paraId="1AFB0D39" w14:textId="2C3704C0" w:rsidR="004449F5" w:rsidRDefault="004449F5" w:rsidP="00BD34E6">
      <w:pPr>
        <w:rPr>
          <w:rFonts w:ascii="Times New Roman" w:hAnsi="Times New Roman" w:cs="Times New Roman"/>
          <w:sz w:val="28"/>
          <w:szCs w:val="28"/>
        </w:rPr>
      </w:pPr>
    </w:p>
    <w:p w14:paraId="55BDF757" w14:textId="6C5F76CF" w:rsidR="004449F5" w:rsidRDefault="004449F5" w:rsidP="00BD34E6">
      <w:pPr>
        <w:rPr>
          <w:rFonts w:ascii="Times New Roman" w:hAnsi="Times New Roman" w:cs="Times New Roman"/>
          <w:sz w:val="28"/>
          <w:szCs w:val="28"/>
        </w:rPr>
      </w:pPr>
      <w:r>
        <w:rPr>
          <w:rFonts w:ascii="Times New Roman" w:hAnsi="Times New Roman" w:cs="Times New Roman"/>
          <w:sz w:val="28"/>
          <w:szCs w:val="28"/>
        </w:rPr>
        <w:t>Mathur, P. and Nair, M. 2016. Organization structure a key to driver to competitive advantage. International Journal of Management and Commerce Innovations, 3 (2). Pp 348- 356</w:t>
      </w:r>
    </w:p>
    <w:p w14:paraId="255DD970" w14:textId="1C6B6971" w:rsidR="004449F5" w:rsidRDefault="004449F5" w:rsidP="00BD34E6">
      <w:pPr>
        <w:rPr>
          <w:rFonts w:ascii="Times New Roman" w:hAnsi="Times New Roman" w:cs="Times New Roman"/>
          <w:sz w:val="28"/>
          <w:szCs w:val="28"/>
        </w:rPr>
      </w:pPr>
    </w:p>
    <w:p w14:paraId="5FB8E007" w14:textId="1070D8D3" w:rsidR="004449F5" w:rsidRDefault="004449F5" w:rsidP="00BD34E6">
      <w:pPr>
        <w:rPr>
          <w:rFonts w:ascii="Times New Roman" w:hAnsi="Times New Roman" w:cs="Times New Roman"/>
          <w:sz w:val="28"/>
          <w:szCs w:val="28"/>
        </w:rPr>
      </w:pPr>
      <w:r>
        <w:rPr>
          <w:rFonts w:ascii="Times New Roman" w:hAnsi="Times New Roman" w:cs="Times New Roman"/>
          <w:sz w:val="28"/>
          <w:szCs w:val="28"/>
        </w:rPr>
        <w:t>Oluwayemi, O.B., 2018, Organisational behaviour, Management Theory and Organisational Structure: An overview of the Inter relationship. Archives of Business Research, 6 (6), pp 1- 10</w:t>
      </w:r>
    </w:p>
    <w:p w14:paraId="543ADE6F" w14:textId="67CCBC46" w:rsidR="004449F5" w:rsidRDefault="004449F5" w:rsidP="00BD34E6">
      <w:pPr>
        <w:rPr>
          <w:rFonts w:ascii="Times New Roman" w:hAnsi="Times New Roman" w:cs="Times New Roman"/>
          <w:sz w:val="28"/>
          <w:szCs w:val="28"/>
        </w:rPr>
      </w:pPr>
      <w:r>
        <w:rPr>
          <w:rFonts w:ascii="Times New Roman" w:hAnsi="Times New Roman" w:cs="Times New Roman"/>
          <w:sz w:val="28"/>
          <w:szCs w:val="28"/>
        </w:rPr>
        <w:lastRenderedPageBreak/>
        <w:t xml:space="preserve">O’Neill, J.W., Beauvais, L. L and Scholl, R.W., 2016.The use of organizational culture and structure to guide strategic behaviour: An information processing perspective. Journal of Behavioural and Applied </w:t>
      </w:r>
      <w:r w:rsidR="002E59E9">
        <w:rPr>
          <w:rFonts w:ascii="Times New Roman" w:hAnsi="Times New Roman" w:cs="Times New Roman"/>
          <w:sz w:val="28"/>
          <w:szCs w:val="28"/>
        </w:rPr>
        <w:t>Management,</w:t>
      </w:r>
      <w:r>
        <w:rPr>
          <w:rFonts w:ascii="Times New Roman" w:hAnsi="Times New Roman" w:cs="Times New Roman"/>
          <w:sz w:val="28"/>
          <w:szCs w:val="28"/>
        </w:rPr>
        <w:t xml:space="preserve"> 2 (2)</w:t>
      </w:r>
      <w:r w:rsidR="002E59E9">
        <w:rPr>
          <w:rFonts w:ascii="Times New Roman" w:hAnsi="Times New Roman" w:cs="Times New Roman"/>
          <w:sz w:val="28"/>
          <w:szCs w:val="28"/>
        </w:rPr>
        <w:t>, P 816</w:t>
      </w:r>
    </w:p>
    <w:p w14:paraId="345FAC69" w14:textId="55660FF6" w:rsidR="002E59E9" w:rsidRDefault="002E59E9" w:rsidP="00BD34E6">
      <w:pPr>
        <w:rPr>
          <w:rFonts w:ascii="Times New Roman" w:hAnsi="Times New Roman" w:cs="Times New Roman"/>
          <w:sz w:val="28"/>
          <w:szCs w:val="28"/>
        </w:rPr>
      </w:pPr>
    </w:p>
    <w:p w14:paraId="477F25B6" w14:textId="36A6580C" w:rsidR="002E59E9" w:rsidRDefault="002E59E9" w:rsidP="00BD34E6">
      <w:pPr>
        <w:rPr>
          <w:rFonts w:ascii="Times New Roman" w:hAnsi="Times New Roman" w:cs="Times New Roman"/>
          <w:sz w:val="28"/>
          <w:szCs w:val="28"/>
        </w:rPr>
      </w:pPr>
      <w:r>
        <w:rPr>
          <w:rFonts w:ascii="Times New Roman" w:hAnsi="Times New Roman" w:cs="Times New Roman"/>
          <w:sz w:val="28"/>
          <w:szCs w:val="28"/>
        </w:rPr>
        <w:t>Turlais, V. and Dubkevics, L. 2017, May. Comparative analysis of organizational culture models in Management Science. In Turiba University, International Scientific Conference, p 204, Turiba University</w:t>
      </w:r>
    </w:p>
    <w:p w14:paraId="268C9FA9" w14:textId="7BD5E9B6" w:rsidR="002E59E9" w:rsidRDefault="002E59E9" w:rsidP="00BD34E6">
      <w:pPr>
        <w:rPr>
          <w:rFonts w:ascii="Times New Roman" w:hAnsi="Times New Roman" w:cs="Times New Roman"/>
          <w:sz w:val="28"/>
          <w:szCs w:val="28"/>
        </w:rPr>
      </w:pPr>
    </w:p>
    <w:p w14:paraId="5873EAB8" w14:textId="1A48D877" w:rsidR="002E59E9" w:rsidRDefault="002E59E9" w:rsidP="00BD34E6">
      <w:pPr>
        <w:rPr>
          <w:rFonts w:ascii="Times New Roman" w:hAnsi="Times New Roman" w:cs="Times New Roman"/>
          <w:sz w:val="28"/>
          <w:szCs w:val="28"/>
        </w:rPr>
      </w:pPr>
      <w:r>
        <w:rPr>
          <w:rFonts w:ascii="Times New Roman" w:hAnsi="Times New Roman" w:cs="Times New Roman"/>
          <w:sz w:val="28"/>
          <w:szCs w:val="28"/>
        </w:rPr>
        <w:t>Verboncu, I. 2019. The managers and the management processes. Journal of Research on Trade, Management and Economic Development, 12 (2), pp 18- 30</w:t>
      </w:r>
    </w:p>
    <w:p w14:paraId="428CF952" w14:textId="77777777" w:rsidR="002E59E9" w:rsidRDefault="002E59E9" w:rsidP="00BD34E6">
      <w:pPr>
        <w:rPr>
          <w:rFonts w:ascii="Times New Roman" w:hAnsi="Times New Roman" w:cs="Times New Roman"/>
          <w:sz w:val="28"/>
          <w:szCs w:val="28"/>
        </w:rPr>
      </w:pPr>
    </w:p>
    <w:p w14:paraId="114084E3" w14:textId="7336A26C" w:rsidR="00BC2BAA" w:rsidRDefault="00BC2BAA" w:rsidP="00BD34E6">
      <w:pPr>
        <w:rPr>
          <w:rFonts w:ascii="Times New Roman" w:hAnsi="Times New Roman" w:cs="Times New Roman"/>
          <w:sz w:val="28"/>
          <w:szCs w:val="28"/>
        </w:rPr>
      </w:pPr>
    </w:p>
    <w:p w14:paraId="1201FEA6" w14:textId="77777777" w:rsidR="00BC2BAA" w:rsidRPr="00BD34E6" w:rsidRDefault="00BC2BAA" w:rsidP="00BD34E6">
      <w:pPr>
        <w:rPr>
          <w:rFonts w:ascii="Times New Roman" w:hAnsi="Times New Roman" w:cs="Times New Roman"/>
          <w:sz w:val="28"/>
          <w:szCs w:val="28"/>
        </w:rPr>
      </w:pPr>
    </w:p>
    <w:p w14:paraId="56465303" w14:textId="77777777" w:rsidR="00BD34E6" w:rsidRPr="00484D6A" w:rsidRDefault="00BD34E6" w:rsidP="00484D6A">
      <w:pPr>
        <w:jc w:val="center"/>
        <w:rPr>
          <w:b/>
          <w:bCs/>
          <w:sz w:val="40"/>
          <w:szCs w:val="40"/>
        </w:rPr>
      </w:pPr>
    </w:p>
    <w:sectPr w:rsidR="00BD34E6" w:rsidRPr="00484D6A" w:rsidSect="00266C7C">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F50F77" w14:textId="77777777" w:rsidR="001829CF" w:rsidRDefault="001829CF" w:rsidP="00266C7C">
      <w:pPr>
        <w:spacing w:after="0" w:line="240" w:lineRule="auto"/>
      </w:pPr>
      <w:r>
        <w:separator/>
      </w:r>
    </w:p>
  </w:endnote>
  <w:endnote w:type="continuationSeparator" w:id="0">
    <w:p w14:paraId="54A44512" w14:textId="77777777" w:rsidR="001829CF" w:rsidRDefault="001829CF" w:rsidP="00266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0678146"/>
      <w:docPartObj>
        <w:docPartGallery w:val="Page Numbers (Bottom of Page)"/>
        <w:docPartUnique/>
      </w:docPartObj>
    </w:sdtPr>
    <w:sdtEndPr>
      <w:rPr>
        <w:noProof/>
      </w:rPr>
    </w:sdtEndPr>
    <w:sdtContent>
      <w:p w14:paraId="36C81CB8" w14:textId="1AD0D875" w:rsidR="00274756" w:rsidRDefault="0027475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3B140" w14:textId="77777777" w:rsidR="00274756" w:rsidRDefault="002747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7EC1D6" w14:textId="77777777" w:rsidR="001829CF" w:rsidRDefault="001829CF" w:rsidP="00266C7C">
      <w:pPr>
        <w:spacing w:after="0" w:line="240" w:lineRule="auto"/>
      </w:pPr>
      <w:r>
        <w:separator/>
      </w:r>
    </w:p>
  </w:footnote>
  <w:footnote w:type="continuationSeparator" w:id="0">
    <w:p w14:paraId="36A35F90" w14:textId="77777777" w:rsidR="001829CF" w:rsidRDefault="001829CF" w:rsidP="00266C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C16715"/>
    <w:multiLevelType w:val="hybridMultilevel"/>
    <w:tmpl w:val="AB08E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D4BE4"/>
    <w:multiLevelType w:val="hybridMultilevel"/>
    <w:tmpl w:val="69B26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D6A"/>
    <w:rsid w:val="001829CF"/>
    <w:rsid w:val="002234E3"/>
    <w:rsid w:val="0024254F"/>
    <w:rsid w:val="00266C7C"/>
    <w:rsid w:val="00274756"/>
    <w:rsid w:val="002E59E9"/>
    <w:rsid w:val="00376597"/>
    <w:rsid w:val="004449F5"/>
    <w:rsid w:val="00484D6A"/>
    <w:rsid w:val="00497696"/>
    <w:rsid w:val="0059679C"/>
    <w:rsid w:val="00600676"/>
    <w:rsid w:val="006C722B"/>
    <w:rsid w:val="006F1DAC"/>
    <w:rsid w:val="00734852"/>
    <w:rsid w:val="00932055"/>
    <w:rsid w:val="00AF2F34"/>
    <w:rsid w:val="00B27651"/>
    <w:rsid w:val="00BC15FD"/>
    <w:rsid w:val="00BC2BAA"/>
    <w:rsid w:val="00BD34E6"/>
    <w:rsid w:val="00EE64D3"/>
    <w:rsid w:val="00F528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6B4A6"/>
  <w15:chartTrackingRefBased/>
  <w15:docId w15:val="{B3D73072-15F9-453C-967F-AD1D71268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15FD"/>
    <w:pPr>
      <w:ind w:left="720"/>
      <w:contextualSpacing/>
    </w:pPr>
  </w:style>
  <w:style w:type="paragraph" w:styleId="Header">
    <w:name w:val="header"/>
    <w:basedOn w:val="Normal"/>
    <w:link w:val="HeaderChar"/>
    <w:uiPriority w:val="99"/>
    <w:unhideWhenUsed/>
    <w:rsid w:val="00266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C7C"/>
  </w:style>
  <w:style w:type="paragraph" w:styleId="Footer">
    <w:name w:val="footer"/>
    <w:basedOn w:val="Normal"/>
    <w:link w:val="FooterChar"/>
    <w:uiPriority w:val="99"/>
    <w:unhideWhenUsed/>
    <w:rsid w:val="00266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TotalTime>
  <Pages>12</Pages>
  <Words>2372</Words>
  <Characters>13525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Munteanu</dc:creator>
  <cp:keywords/>
  <dc:description/>
  <cp:lastModifiedBy>Alina Munteanu</cp:lastModifiedBy>
  <cp:revision>3</cp:revision>
  <dcterms:created xsi:type="dcterms:W3CDTF">2020-08-31T13:33:00Z</dcterms:created>
  <dcterms:modified xsi:type="dcterms:W3CDTF">2020-08-31T22:42:00Z</dcterms:modified>
</cp:coreProperties>
</file>