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BB4F947" w:rsidR="00375A15" w:rsidRPr="008C0CEE" w:rsidRDefault="00375A15" w:rsidP="00BE21D5">
      <w:pPr>
        <w:spacing w:line="360" w:lineRule="auto"/>
        <w:jc w:val="both"/>
        <w:rPr>
          <w:rFonts w:eastAsia="Times New Roman"/>
          <w:b/>
          <w:color w:val="000000" w:themeColor="text1"/>
        </w:rPr>
      </w:pPr>
    </w:p>
    <w:p w14:paraId="00000003" w14:textId="004A4065" w:rsidR="00375A15" w:rsidRPr="008C0CEE" w:rsidRDefault="00375A15" w:rsidP="00BE21D5">
      <w:pPr>
        <w:spacing w:line="360" w:lineRule="auto"/>
        <w:jc w:val="both"/>
        <w:rPr>
          <w:rFonts w:eastAsia="Times New Roman"/>
          <w:b/>
          <w:color w:val="000000" w:themeColor="text1"/>
        </w:rPr>
      </w:pPr>
    </w:p>
    <w:p w14:paraId="3FDD3894" w14:textId="77777777" w:rsidR="00D179A4" w:rsidRPr="008C0CEE" w:rsidRDefault="00D179A4" w:rsidP="00BE21D5">
      <w:pPr>
        <w:jc w:val="both"/>
        <w:rPr>
          <w:color w:val="000000" w:themeColor="text1"/>
        </w:rPr>
      </w:pPr>
    </w:p>
    <w:p w14:paraId="24D06E38" w14:textId="77777777" w:rsidR="00D179A4" w:rsidRPr="008C0CEE" w:rsidRDefault="00D179A4" w:rsidP="00BE21D5">
      <w:pPr>
        <w:jc w:val="both"/>
        <w:rPr>
          <w:color w:val="000000" w:themeColor="text1"/>
        </w:rPr>
      </w:pPr>
    </w:p>
    <w:p w14:paraId="6B2115C2" w14:textId="77777777" w:rsidR="00D179A4" w:rsidRPr="008C0CEE" w:rsidRDefault="00D179A4" w:rsidP="00BE21D5">
      <w:pPr>
        <w:jc w:val="both"/>
        <w:rPr>
          <w:color w:val="000000" w:themeColor="text1"/>
        </w:rPr>
      </w:pPr>
    </w:p>
    <w:p w14:paraId="6F4CB540" w14:textId="77777777" w:rsidR="00D179A4" w:rsidRPr="008C0CEE" w:rsidRDefault="00D179A4" w:rsidP="00E573B5">
      <w:pPr>
        <w:jc w:val="center"/>
        <w:rPr>
          <w:color w:val="000000" w:themeColor="text1"/>
        </w:rPr>
      </w:pPr>
      <w:r w:rsidRPr="008C0CEE">
        <w:rPr>
          <w:noProof/>
          <w:color w:val="000000" w:themeColor="text1"/>
        </w:rPr>
        <w:drawing>
          <wp:inline distT="0" distB="0" distL="0" distR="0" wp14:anchorId="212674C2" wp14:editId="769B9600">
            <wp:extent cx="341947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9475" cy="1333500"/>
                    </a:xfrm>
                    <a:prstGeom prst="rect">
                      <a:avLst/>
                    </a:prstGeom>
                    <a:noFill/>
                    <a:ln>
                      <a:noFill/>
                    </a:ln>
                  </pic:spPr>
                </pic:pic>
              </a:graphicData>
            </a:graphic>
          </wp:inline>
        </w:drawing>
      </w:r>
    </w:p>
    <w:p w14:paraId="6CD2492A" w14:textId="77777777" w:rsidR="00D179A4" w:rsidRPr="008C0CEE" w:rsidRDefault="00D179A4" w:rsidP="00BE21D5">
      <w:pPr>
        <w:jc w:val="both"/>
        <w:rPr>
          <w:color w:val="000000" w:themeColor="text1"/>
        </w:rPr>
      </w:pPr>
    </w:p>
    <w:p w14:paraId="5A4DC645" w14:textId="77777777" w:rsidR="00D179A4" w:rsidRPr="008C0CEE" w:rsidRDefault="00D179A4" w:rsidP="00BE21D5">
      <w:pPr>
        <w:jc w:val="both"/>
        <w:rPr>
          <w:color w:val="000000" w:themeColor="text1"/>
        </w:rPr>
      </w:pPr>
    </w:p>
    <w:p w14:paraId="74BC2233" w14:textId="77777777" w:rsidR="00D179A4" w:rsidRPr="008C0CEE" w:rsidRDefault="00D179A4" w:rsidP="00BE21D5">
      <w:pPr>
        <w:jc w:val="both"/>
        <w:rPr>
          <w:color w:val="000000" w:themeColor="text1"/>
        </w:rPr>
      </w:pPr>
    </w:p>
    <w:p w14:paraId="7078F643" w14:textId="77777777" w:rsidR="00D179A4" w:rsidRPr="008C0CEE" w:rsidRDefault="00D179A4" w:rsidP="00BE21D5">
      <w:pPr>
        <w:jc w:val="both"/>
        <w:rPr>
          <w:color w:val="000000" w:themeColor="text1"/>
        </w:rPr>
      </w:pPr>
    </w:p>
    <w:p w14:paraId="005A9EE0" w14:textId="77777777" w:rsidR="00D179A4" w:rsidRPr="008C0CEE" w:rsidRDefault="00D179A4" w:rsidP="00BE21D5">
      <w:pPr>
        <w:jc w:val="both"/>
        <w:rPr>
          <w:color w:val="000000" w:themeColor="text1"/>
        </w:rPr>
      </w:pPr>
    </w:p>
    <w:p w14:paraId="2F8D9A11" w14:textId="77777777" w:rsidR="00D179A4" w:rsidRPr="008C0CEE" w:rsidRDefault="00D179A4" w:rsidP="00BE21D5">
      <w:pPr>
        <w:jc w:val="both"/>
        <w:rPr>
          <w:color w:val="000000" w:themeColor="text1"/>
        </w:rPr>
      </w:pPr>
    </w:p>
    <w:p w14:paraId="665C5BD6" w14:textId="77777777" w:rsidR="00D179A4" w:rsidRPr="008C0CEE" w:rsidRDefault="00D179A4" w:rsidP="00BE21D5">
      <w:pPr>
        <w:jc w:val="both"/>
        <w:rPr>
          <w:color w:val="000000" w:themeColor="text1"/>
        </w:rPr>
      </w:pPr>
    </w:p>
    <w:p w14:paraId="003C0AEB" w14:textId="77777777" w:rsidR="00D179A4" w:rsidRPr="008C0CEE" w:rsidRDefault="00D179A4" w:rsidP="00BE21D5">
      <w:pPr>
        <w:jc w:val="both"/>
        <w:rPr>
          <w:color w:val="000000" w:themeColor="text1"/>
        </w:rPr>
      </w:pPr>
    </w:p>
    <w:p w14:paraId="1A7B9B9C" w14:textId="77777777" w:rsidR="00D179A4" w:rsidRPr="008C0CEE" w:rsidRDefault="00D179A4" w:rsidP="00BE21D5">
      <w:pPr>
        <w:jc w:val="both"/>
        <w:rPr>
          <w:color w:val="000000" w:themeColor="text1"/>
        </w:rPr>
      </w:pPr>
    </w:p>
    <w:p w14:paraId="130D7908" w14:textId="77777777" w:rsidR="00D179A4" w:rsidRPr="008C0CEE" w:rsidRDefault="00D179A4" w:rsidP="00BE21D5">
      <w:pPr>
        <w:jc w:val="both"/>
        <w:rPr>
          <w:b/>
          <w:bCs/>
          <w:color w:val="000000" w:themeColor="text1"/>
        </w:rPr>
      </w:pPr>
      <w:r w:rsidRPr="008C0CEE">
        <w:rPr>
          <w:b/>
          <w:bCs/>
          <w:color w:val="000000" w:themeColor="text1"/>
        </w:rPr>
        <w:t>STUDENT NAME:            BASTIC SANDRIN VICENTIU</w:t>
      </w:r>
    </w:p>
    <w:p w14:paraId="06E8E316" w14:textId="77777777" w:rsidR="00D179A4" w:rsidRPr="008C0CEE" w:rsidRDefault="00D179A4" w:rsidP="00BE21D5">
      <w:pPr>
        <w:jc w:val="both"/>
        <w:rPr>
          <w:b/>
          <w:bCs/>
          <w:color w:val="000000" w:themeColor="text1"/>
        </w:rPr>
      </w:pPr>
    </w:p>
    <w:p w14:paraId="2F5C6AFD" w14:textId="77777777" w:rsidR="00D179A4" w:rsidRPr="008C0CEE" w:rsidRDefault="00D179A4" w:rsidP="00BE21D5">
      <w:pPr>
        <w:jc w:val="both"/>
        <w:rPr>
          <w:b/>
          <w:bCs/>
          <w:color w:val="000000" w:themeColor="text1"/>
        </w:rPr>
      </w:pPr>
      <w:r w:rsidRPr="008C0CEE">
        <w:rPr>
          <w:b/>
          <w:bCs/>
          <w:color w:val="000000" w:themeColor="text1"/>
        </w:rPr>
        <w:t>STUDENT NUMBER:       1817750</w:t>
      </w:r>
    </w:p>
    <w:p w14:paraId="07812717" w14:textId="77777777" w:rsidR="00D179A4" w:rsidRPr="008C0CEE" w:rsidRDefault="00D179A4" w:rsidP="00BE21D5">
      <w:pPr>
        <w:jc w:val="both"/>
        <w:rPr>
          <w:b/>
          <w:bCs/>
          <w:color w:val="000000" w:themeColor="text1"/>
        </w:rPr>
      </w:pPr>
    </w:p>
    <w:p w14:paraId="00C5455F" w14:textId="56A37965" w:rsidR="00D179A4" w:rsidRPr="008C0CEE" w:rsidRDefault="00D179A4" w:rsidP="00BE21D5">
      <w:pPr>
        <w:jc w:val="both"/>
        <w:rPr>
          <w:b/>
          <w:bCs/>
          <w:color w:val="000000" w:themeColor="text1"/>
        </w:rPr>
      </w:pPr>
      <w:r w:rsidRPr="008C0CEE">
        <w:rPr>
          <w:b/>
          <w:bCs/>
          <w:color w:val="000000" w:themeColor="text1"/>
        </w:rPr>
        <w:t xml:space="preserve">LECTURER NAME:        </w:t>
      </w:r>
      <w:r w:rsidR="00DB419A" w:rsidRPr="008C0CEE">
        <w:rPr>
          <w:b/>
          <w:bCs/>
          <w:color w:val="000000" w:themeColor="text1"/>
        </w:rPr>
        <w:t xml:space="preserve"> </w:t>
      </w:r>
      <w:r w:rsidR="001102B0">
        <w:rPr>
          <w:b/>
          <w:bCs/>
          <w:color w:val="000000" w:themeColor="text1"/>
        </w:rPr>
        <w:t>FERNANDO SUNETH</w:t>
      </w:r>
    </w:p>
    <w:p w14:paraId="2B0300D7" w14:textId="77777777" w:rsidR="00D179A4" w:rsidRPr="008C0CEE" w:rsidRDefault="00D179A4" w:rsidP="00BE21D5">
      <w:pPr>
        <w:jc w:val="both"/>
        <w:rPr>
          <w:b/>
          <w:bCs/>
          <w:color w:val="000000" w:themeColor="text1"/>
        </w:rPr>
      </w:pPr>
    </w:p>
    <w:p w14:paraId="2D43FBD8" w14:textId="4F8FCE34" w:rsidR="00D179A4" w:rsidRPr="008C0CEE" w:rsidRDefault="00D179A4" w:rsidP="00BE21D5">
      <w:pPr>
        <w:jc w:val="both"/>
        <w:rPr>
          <w:b/>
          <w:bCs/>
          <w:color w:val="000000" w:themeColor="text1"/>
        </w:rPr>
      </w:pPr>
      <w:r w:rsidRPr="008C0CEE">
        <w:rPr>
          <w:b/>
          <w:bCs/>
          <w:color w:val="000000" w:themeColor="text1"/>
        </w:rPr>
        <w:t xml:space="preserve">MODULE NAME:             </w:t>
      </w:r>
      <w:r w:rsidR="001102B0">
        <w:rPr>
          <w:b/>
          <w:bCs/>
          <w:color w:val="000000" w:themeColor="text1"/>
        </w:rPr>
        <w:t xml:space="preserve">DIGITAL SKILLS AND RESEARCH METHODS </w:t>
      </w:r>
    </w:p>
    <w:p w14:paraId="2421543E" w14:textId="77777777" w:rsidR="00D179A4" w:rsidRPr="008C0CEE" w:rsidRDefault="00D179A4" w:rsidP="00BE21D5">
      <w:pPr>
        <w:jc w:val="both"/>
        <w:rPr>
          <w:b/>
          <w:bCs/>
          <w:color w:val="000000" w:themeColor="text1"/>
        </w:rPr>
      </w:pPr>
    </w:p>
    <w:p w14:paraId="2DA98449" w14:textId="57D1002A" w:rsidR="00D179A4" w:rsidRPr="008C0CEE" w:rsidRDefault="00D179A4" w:rsidP="00BE21D5">
      <w:pPr>
        <w:jc w:val="both"/>
        <w:rPr>
          <w:b/>
          <w:bCs/>
          <w:color w:val="000000" w:themeColor="text1"/>
        </w:rPr>
      </w:pPr>
      <w:r w:rsidRPr="008C0CEE">
        <w:rPr>
          <w:b/>
          <w:bCs/>
          <w:color w:val="000000" w:themeColor="text1"/>
        </w:rPr>
        <w:t>MODULE CODE:              BMSW400</w:t>
      </w:r>
      <w:r w:rsidR="001102B0">
        <w:rPr>
          <w:b/>
          <w:bCs/>
          <w:color w:val="000000" w:themeColor="text1"/>
        </w:rPr>
        <w:t>3</w:t>
      </w:r>
      <w:r w:rsidRPr="008C0CEE">
        <w:rPr>
          <w:b/>
          <w:bCs/>
          <w:color w:val="000000" w:themeColor="text1"/>
        </w:rPr>
        <w:t>_LON</w:t>
      </w:r>
    </w:p>
    <w:p w14:paraId="5B44B7BA" w14:textId="77777777" w:rsidR="00D179A4" w:rsidRPr="008C0CEE" w:rsidRDefault="00D179A4" w:rsidP="00BE21D5">
      <w:pPr>
        <w:jc w:val="both"/>
        <w:rPr>
          <w:b/>
          <w:bCs/>
          <w:color w:val="000000" w:themeColor="text1"/>
        </w:rPr>
      </w:pPr>
    </w:p>
    <w:p w14:paraId="76493C89" w14:textId="77777777" w:rsidR="00D179A4" w:rsidRPr="008C0CEE" w:rsidRDefault="00D179A4" w:rsidP="00BE21D5">
      <w:pPr>
        <w:jc w:val="both"/>
        <w:rPr>
          <w:b/>
          <w:bCs/>
          <w:color w:val="000000" w:themeColor="text1"/>
        </w:rPr>
      </w:pPr>
    </w:p>
    <w:p w14:paraId="72A453BF" w14:textId="77777777" w:rsidR="00D179A4" w:rsidRPr="008C0CEE" w:rsidRDefault="00D179A4" w:rsidP="00BE21D5">
      <w:pPr>
        <w:jc w:val="both"/>
        <w:rPr>
          <w:b/>
          <w:bCs/>
          <w:color w:val="000000" w:themeColor="text1"/>
        </w:rPr>
      </w:pPr>
    </w:p>
    <w:p w14:paraId="252DA985" w14:textId="77777777" w:rsidR="00D179A4" w:rsidRPr="008C0CEE" w:rsidRDefault="00D179A4" w:rsidP="00BE21D5">
      <w:pPr>
        <w:jc w:val="both"/>
        <w:rPr>
          <w:b/>
          <w:bCs/>
          <w:color w:val="000000" w:themeColor="text1"/>
        </w:rPr>
      </w:pPr>
    </w:p>
    <w:p w14:paraId="03D92279" w14:textId="77777777" w:rsidR="00D179A4" w:rsidRPr="008C0CEE" w:rsidRDefault="00D179A4" w:rsidP="00BE21D5">
      <w:pPr>
        <w:jc w:val="both"/>
        <w:rPr>
          <w:b/>
          <w:bCs/>
          <w:color w:val="000000" w:themeColor="text1"/>
        </w:rPr>
      </w:pPr>
    </w:p>
    <w:p w14:paraId="3C0C23F8" w14:textId="77777777" w:rsidR="00D179A4" w:rsidRPr="008C0CEE" w:rsidRDefault="00D179A4" w:rsidP="00BE21D5">
      <w:pPr>
        <w:jc w:val="both"/>
        <w:rPr>
          <w:b/>
          <w:bCs/>
          <w:color w:val="000000" w:themeColor="text1"/>
        </w:rPr>
      </w:pPr>
    </w:p>
    <w:p w14:paraId="38CCBAC9" w14:textId="77777777" w:rsidR="00D179A4" w:rsidRPr="008C0CEE" w:rsidRDefault="00D179A4" w:rsidP="00BE21D5">
      <w:pPr>
        <w:jc w:val="both"/>
        <w:rPr>
          <w:b/>
          <w:bCs/>
          <w:color w:val="000000" w:themeColor="text1"/>
        </w:rPr>
      </w:pPr>
    </w:p>
    <w:p w14:paraId="2A965C2E" w14:textId="77777777" w:rsidR="008D1783" w:rsidRPr="008C0CEE" w:rsidRDefault="008D1783" w:rsidP="00BE21D5">
      <w:pPr>
        <w:spacing w:line="360" w:lineRule="auto"/>
        <w:jc w:val="both"/>
        <w:rPr>
          <w:rFonts w:eastAsia="Times New Roman"/>
          <w:b/>
          <w:color w:val="000000" w:themeColor="text1"/>
        </w:rPr>
      </w:pPr>
    </w:p>
    <w:p w14:paraId="6C70E219" w14:textId="77777777" w:rsidR="00977105" w:rsidRPr="008C0CEE" w:rsidRDefault="00977105" w:rsidP="00BE21D5">
      <w:pPr>
        <w:spacing w:line="360" w:lineRule="auto"/>
        <w:jc w:val="both"/>
        <w:rPr>
          <w:rFonts w:eastAsia="Times New Roman"/>
          <w:b/>
          <w:color w:val="000000" w:themeColor="text1"/>
        </w:rPr>
      </w:pPr>
    </w:p>
    <w:p w14:paraId="419EC787" w14:textId="77777777" w:rsidR="00977105" w:rsidRPr="008C0CEE" w:rsidRDefault="00977105" w:rsidP="00BE21D5">
      <w:pPr>
        <w:spacing w:line="360" w:lineRule="auto"/>
        <w:jc w:val="both"/>
        <w:rPr>
          <w:rFonts w:eastAsia="Times New Roman"/>
          <w:b/>
          <w:color w:val="000000" w:themeColor="text1"/>
        </w:rPr>
      </w:pPr>
    </w:p>
    <w:p w14:paraId="464B20D0" w14:textId="77777777" w:rsidR="006E40BE" w:rsidRPr="008C0CEE" w:rsidRDefault="006E40BE" w:rsidP="00BE21D5">
      <w:pPr>
        <w:spacing w:line="360" w:lineRule="auto"/>
        <w:jc w:val="both"/>
        <w:rPr>
          <w:b/>
          <w:color w:val="000000" w:themeColor="text1"/>
          <w:u w:val="single"/>
        </w:rPr>
      </w:pPr>
    </w:p>
    <w:p w14:paraId="0A62F2DF" w14:textId="77777777" w:rsidR="006E40BE" w:rsidRPr="008C0CEE" w:rsidRDefault="006E40BE" w:rsidP="00BE21D5">
      <w:pPr>
        <w:spacing w:line="360" w:lineRule="auto"/>
        <w:jc w:val="both"/>
        <w:rPr>
          <w:b/>
          <w:color w:val="000000" w:themeColor="text1"/>
          <w:u w:val="single"/>
        </w:rPr>
      </w:pPr>
    </w:p>
    <w:p w14:paraId="00D1B3A4" w14:textId="5D78A733" w:rsidR="00E2732C" w:rsidRPr="008C0CEE" w:rsidRDefault="00E2732C" w:rsidP="00AF2DB2">
      <w:pPr>
        <w:spacing w:line="360" w:lineRule="auto"/>
        <w:jc w:val="center"/>
        <w:rPr>
          <w:b/>
          <w:color w:val="000000" w:themeColor="text1"/>
          <w:u w:val="single"/>
        </w:rPr>
      </w:pPr>
      <w:r w:rsidRPr="008C0CEE">
        <w:rPr>
          <w:b/>
          <w:color w:val="000000" w:themeColor="text1"/>
          <w:u w:val="single"/>
        </w:rPr>
        <w:lastRenderedPageBreak/>
        <w:t>Table of Contents</w:t>
      </w:r>
    </w:p>
    <w:p w14:paraId="293BD7CF" w14:textId="77777777" w:rsidR="00C91C0C" w:rsidRPr="001E2DF7" w:rsidRDefault="00C91C0C" w:rsidP="001E2DF7">
      <w:pPr>
        <w:pStyle w:val="Heading1"/>
        <w:rPr>
          <w:color w:val="000000" w:themeColor="text1"/>
          <w:highlight w:val="white"/>
          <w:u w:val="single"/>
        </w:rPr>
      </w:pPr>
      <w:bookmarkStart w:id="0" w:name="_Toc5642551"/>
    </w:p>
    <w:p w14:paraId="36944986" w14:textId="66D27351" w:rsidR="00C91C0C" w:rsidRPr="001E2DF7" w:rsidRDefault="00C91C0C" w:rsidP="001E2DF7">
      <w:pPr>
        <w:pStyle w:val="Heading1"/>
        <w:numPr>
          <w:ilvl w:val="0"/>
          <w:numId w:val="7"/>
        </w:numPr>
        <w:rPr>
          <w:color w:val="000000" w:themeColor="text1"/>
          <w:highlight w:val="white"/>
        </w:rPr>
      </w:pPr>
      <w:r w:rsidRPr="001E2DF7">
        <w:rPr>
          <w:color w:val="000000" w:themeColor="text1"/>
          <w:highlight w:val="white"/>
        </w:rPr>
        <w:t>Introduction</w:t>
      </w:r>
      <w:r w:rsidR="001E2DF7" w:rsidRPr="001E2DF7">
        <w:rPr>
          <w:color w:val="000000" w:themeColor="text1"/>
          <w:highlight w:val="white"/>
        </w:rPr>
        <w:t xml:space="preserve"> E-learning</w:t>
      </w:r>
    </w:p>
    <w:p w14:paraId="66C07A7A" w14:textId="69D2393C" w:rsidR="001E2DF7" w:rsidRPr="001E2DF7" w:rsidRDefault="001E2DF7" w:rsidP="001E2DF7">
      <w:pPr>
        <w:pStyle w:val="ListParagraph"/>
        <w:numPr>
          <w:ilvl w:val="0"/>
          <w:numId w:val="7"/>
        </w:numPr>
        <w:spacing w:line="360" w:lineRule="auto"/>
        <w:rPr>
          <w:rFonts w:ascii="Times New Roman" w:hAnsi="Times New Roman" w:cs="Times New Roman"/>
          <w:b/>
          <w:sz w:val="24"/>
          <w:szCs w:val="24"/>
          <w:highlight w:val="white"/>
        </w:rPr>
      </w:pPr>
      <w:r w:rsidRPr="001E2DF7">
        <w:rPr>
          <w:rFonts w:ascii="Times New Roman" w:hAnsi="Times New Roman" w:cs="Times New Roman"/>
          <w:b/>
          <w:sz w:val="24"/>
          <w:szCs w:val="24"/>
          <w:highlight w:val="white"/>
        </w:rPr>
        <w:t xml:space="preserve">Primary data and </w:t>
      </w:r>
      <w:proofErr w:type="spellStart"/>
      <w:r w:rsidRPr="001E2DF7">
        <w:rPr>
          <w:rFonts w:ascii="Times New Roman" w:hAnsi="Times New Roman" w:cs="Times New Roman"/>
          <w:b/>
          <w:sz w:val="24"/>
          <w:szCs w:val="24"/>
          <w:highlight w:val="white"/>
        </w:rPr>
        <w:t>secodary</w:t>
      </w:r>
      <w:proofErr w:type="spellEnd"/>
      <w:r w:rsidRPr="001E2DF7">
        <w:rPr>
          <w:rFonts w:ascii="Times New Roman" w:hAnsi="Times New Roman" w:cs="Times New Roman"/>
          <w:b/>
          <w:sz w:val="24"/>
          <w:szCs w:val="24"/>
          <w:highlight w:val="white"/>
        </w:rPr>
        <w:t xml:space="preserve"> data</w:t>
      </w:r>
    </w:p>
    <w:p w14:paraId="40EAA044" w14:textId="263B16BB" w:rsidR="001E2DF7" w:rsidRPr="001E2DF7" w:rsidRDefault="001E2DF7" w:rsidP="001E2DF7">
      <w:pPr>
        <w:pStyle w:val="ListParagraph"/>
        <w:numPr>
          <w:ilvl w:val="0"/>
          <w:numId w:val="7"/>
        </w:numPr>
        <w:spacing w:line="360" w:lineRule="auto"/>
        <w:rPr>
          <w:rStyle w:val="word"/>
          <w:rFonts w:ascii="Times New Roman" w:hAnsi="Times New Roman" w:cs="Times New Roman"/>
          <w:b/>
          <w:sz w:val="24"/>
          <w:szCs w:val="24"/>
          <w:highlight w:val="white"/>
        </w:rPr>
      </w:pPr>
      <w:r w:rsidRPr="001E2DF7">
        <w:rPr>
          <w:rStyle w:val="word"/>
          <w:rFonts w:ascii="Times New Roman" w:hAnsi="Times New Roman" w:cs="Times New Roman"/>
          <w:b/>
          <w:color w:val="252525"/>
          <w:sz w:val="24"/>
          <w:szCs w:val="24"/>
          <w:shd w:val="clear" w:color="auto" w:fill="FFFFFF"/>
        </w:rPr>
        <w:t>E-coaching, e-tutoring and e-mentoring</w:t>
      </w:r>
    </w:p>
    <w:p w14:paraId="4815F959" w14:textId="2825B0F6" w:rsidR="001E2DF7" w:rsidRPr="001E2DF7" w:rsidRDefault="001E2DF7" w:rsidP="001E2DF7">
      <w:pPr>
        <w:pStyle w:val="ListParagraph"/>
        <w:numPr>
          <w:ilvl w:val="0"/>
          <w:numId w:val="7"/>
        </w:numPr>
        <w:spacing w:line="360" w:lineRule="auto"/>
        <w:rPr>
          <w:rStyle w:val="word"/>
          <w:rFonts w:ascii="Times New Roman" w:hAnsi="Times New Roman" w:cs="Times New Roman"/>
          <w:b/>
          <w:sz w:val="24"/>
          <w:szCs w:val="24"/>
          <w:highlight w:val="white"/>
        </w:rPr>
      </w:pPr>
      <w:r w:rsidRPr="001E2DF7">
        <w:rPr>
          <w:rStyle w:val="word"/>
          <w:rFonts w:ascii="Times New Roman" w:hAnsi="Times New Roman" w:cs="Times New Roman"/>
          <w:b/>
          <w:color w:val="252525"/>
          <w:sz w:val="24"/>
          <w:szCs w:val="24"/>
          <w:shd w:val="clear" w:color="auto" w:fill="FFFFFF"/>
        </w:rPr>
        <w:t>Online courses</w:t>
      </w:r>
    </w:p>
    <w:p w14:paraId="4902A868" w14:textId="1A2B0304" w:rsidR="001E2DF7" w:rsidRPr="001E2DF7" w:rsidRDefault="001E2DF7" w:rsidP="001E2DF7">
      <w:pPr>
        <w:pStyle w:val="ListParagraph"/>
        <w:numPr>
          <w:ilvl w:val="0"/>
          <w:numId w:val="7"/>
        </w:numPr>
        <w:spacing w:line="360" w:lineRule="auto"/>
        <w:rPr>
          <w:rStyle w:val="word"/>
          <w:rFonts w:ascii="Times New Roman" w:hAnsi="Times New Roman" w:cs="Times New Roman"/>
          <w:b/>
          <w:sz w:val="24"/>
          <w:szCs w:val="24"/>
          <w:highlight w:val="white"/>
        </w:rPr>
      </w:pPr>
      <w:r>
        <w:rPr>
          <w:rStyle w:val="word"/>
          <w:rFonts w:ascii="Times New Roman" w:hAnsi="Times New Roman" w:cs="Times New Roman"/>
          <w:b/>
          <w:sz w:val="24"/>
          <w:szCs w:val="24"/>
          <w:highlight w:val="white"/>
        </w:rPr>
        <w:t>E-learning courses in universities</w:t>
      </w:r>
    </w:p>
    <w:p w14:paraId="2AB75BE3" w14:textId="772A56ED" w:rsidR="001E2DF7" w:rsidRDefault="001E2DF7" w:rsidP="001E2DF7">
      <w:pPr>
        <w:pStyle w:val="ListParagraph"/>
        <w:numPr>
          <w:ilvl w:val="0"/>
          <w:numId w:val="7"/>
        </w:numPr>
        <w:spacing w:line="360" w:lineRule="auto"/>
        <w:rPr>
          <w:rFonts w:ascii="Times New Roman" w:hAnsi="Times New Roman" w:cs="Times New Roman"/>
          <w:b/>
          <w:sz w:val="24"/>
          <w:szCs w:val="24"/>
          <w:highlight w:val="white"/>
        </w:rPr>
      </w:pPr>
      <w:r>
        <w:rPr>
          <w:rFonts w:ascii="Times New Roman" w:hAnsi="Times New Roman" w:cs="Times New Roman"/>
          <w:b/>
          <w:sz w:val="24"/>
          <w:szCs w:val="24"/>
          <w:highlight w:val="white"/>
        </w:rPr>
        <w:t>References</w:t>
      </w:r>
    </w:p>
    <w:p w14:paraId="2E55AAA0" w14:textId="25BEB463" w:rsidR="001E2DF7" w:rsidRPr="001E2DF7" w:rsidRDefault="001E2DF7" w:rsidP="001E2DF7">
      <w:pPr>
        <w:pStyle w:val="ListParagraph"/>
        <w:numPr>
          <w:ilvl w:val="0"/>
          <w:numId w:val="7"/>
        </w:numPr>
        <w:spacing w:line="360" w:lineRule="auto"/>
        <w:rPr>
          <w:rFonts w:ascii="Times New Roman" w:hAnsi="Times New Roman" w:cs="Times New Roman"/>
          <w:b/>
          <w:sz w:val="24"/>
          <w:szCs w:val="24"/>
          <w:highlight w:val="white"/>
        </w:rPr>
      </w:pPr>
      <w:r>
        <w:rPr>
          <w:rFonts w:ascii="Times New Roman" w:hAnsi="Times New Roman" w:cs="Times New Roman"/>
          <w:b/>
          <w:sz w:val="24"/>
          <w:szCs w:val="24"/>
          <w:highlight w:val="white"/>
        </w:rPr>
        <w:t>Appendix</w:t>
      </w:r>
    </w:p>
    <w:p w14:paraId="0E8C4F93" w14:textId="4048D58D" w:rsidR="00E43EC6" w:rsidRPr="001E2DF7" w:rsidRDefault="00E43EC6" w:rsidP="00E43EC6">
      <w:pPr>
        <w:pStyle w:val="ListParagraph"/>
        <w:spacing w:line="360" w:lineRule="auto"/>
        <w:jc w:val="both"/>
        <w:rPr>
          <w:rFonts w:ascii="Times New Roman" w:hAnsi="Times New Roman" w:cs="Times New Roman"/>
          <w:b/>
          <w:color w:val="000000" w:themeColor="text1"/>
          <w:sz w:val="24"/>
          <w:szCs w:val="24"/>
          <w:highlight w:val="white"/>
        </w:rPr>
      </w:pPr>
    </w:p>
    <w:p w14:paraId="0F4494E7" w14:textId="55112534" w:rsidR="00BA7FF4" w:rsidRPr="008C0CEE"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0DCD1A14" w14:textId="106E311C" w:rsidR="00BA7FF4" w:rsidRPr="008C0CEE"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6E5EA95B" w14:textId="4093EC03" w:rsidR="00BA7FF4" w:rsidRPr="008C0CEE"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05D214EC" w14:textId="67794F70" w:rsidR="00BA7FF4" w:rsidRPr="008C0CEE"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33E97440" w14:textId="1E1D78B2" w:rsidR="00BA7FF4" w:rsidRPr="008C0CEE"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6BABF60A" w14:textId="3F0AD25F" w:rsidR="00BA7FF4" w:rsidRPr="008C0CEE"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1D35605A" w14:textId="23BE2E5F" w:rsidR="00BA7FF4" w:rsidRPr="008C0CEE"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5205A58A" w14:textId="3DAC6D5C" w:rsidR="00BA7FF4" w:rsidRPr="008C0CEE"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3B352CE6" w14:textId="29AF9BEE" w:rsidR="00BA7FF4" w:rsidRPr="008C0CEE" w:rsidRDefault="00BA7FF4" w:rsidP="007B0D4B">
      <w:pPr>
        <w:spacing w:line="360" w:lineRule="auto"/>
        <w:jc w:val="both"/>
        <w:rPr>
          <w:b/>
          <w:color w:val="000000" w:themeColor="text1"/>
          <w:highlight w:val="white"/>
        </w:rPr>
      </w:pPr>
    </w:p>
    <w:p w14:paraId="54D3CE95" w14:textId="77777777" w:rsidR="007B0D4B" w:rsidRPr="008C0CEE" w:rsidRDefault="007B0D4B" w:rsidP="007B0D4B">
      <w:pPr>
        <w:spacing w:line="360" w:lineRule="auto"/>
        <w:jc w:val="both"/>
        <w:rPr>
          <w:b/>
          <w:color w:val="000000" w:themeColor="text1"/>
          <w:highlight w:val="white"/>
        </w:rPr>
      </w:pPr>
    </w:p>
    <w:p w14:paraId="10B98DF5" w14:textId="3987A5BB" w:rsidR="00BA7FF4" w:rsidRPr="008C0CEE"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114EE786" w14:textId="77777777" w:rsidR="00BA7FF4" w:rsidRPr="008C0CEE" w:rsidRDefault="00BA7FF4" w:rsidP="00E43EC6">
      <w:pPr>
        <w:pStyle w:val="ListParagraph"/>
        <w:spacing w:line="360" w:lineRule="auto"/>
        <w:jc w:val="both"/>
        <w:rPr>
          <w:rStyle w:val="word"/>
          <w:rFonts w:ascii="Times New Roman" w:eastAsia="Times New Roman" w:hAnsi="Times New Roman" w:cs="Times New Roman"/>
          <w:bCs/>
          <w:color w:val="000000" w:themeColor="text1"/>
          <w:sz w:val="24"/>
          <w:szCs w:val="24"/>
          <w:highlight w:val="white"/>
        </w:rPr>
      </w:pPr>
    </w:p>
    <w:p w14:paraId="11F381C4" w14:textId="77777777" w:rsidR="00E43EC6" w:rsidRPr="008C0CEE" w:rsidRDefault="00E43EC6" w:rsidP="00E43EC6">
      <w:pPr>
        <w:pStyle w:val="ListParagraph"/>
        <w:spacing w:line="360" w:lineRule="auto"/>
        <w:jc w:val="both"/>
        <w:rPr>
          <w:rStyle w:val="word"/>
          <w:rFonts w:ascii="Times New Roman" w:eastAsia="Times New Roman" w:hAnsi="Times New Roman" w:cs="Times New Roman"/>
          <w:bCs/>
          <w:color w:val="000000" w:themeColor="text1"/>
          <w:sz w:val="24"/>
          <w:szCs w:val="24"/>
          <w:highlight w:val="white"/>
        </w:rPr>
      </w:pPr>
    </w:p>
    <w:p w14:paraId="049138D7" w14:textId="77777777" w:rsidR="00E43EC6" w:rsidRPr="008C0CEE" w:rsidRDefault="00E43EC6" w:rsidP="00AF2DB2">
      <w:pPr>
        <w:spacing w:line="360" w:lineRule="auto"/>
        <w:jc w:val="both"/>
        <w:rPr>
          <w:rStyle w:val="word"/>
          <w:rFonts w:eastAsia="Times New Roman"/>
          <w:bCs/>
          <w:color w:val="000000" w:themeColor="text1"/>
          <w:highlight w:val="white"/>
        </w:rPr>
      </w:pPr>
    </w:p>
    <w:p w14:paraId="635142F7" w14:textId="77777777" w:rsidR="00E43EC6" w:rsidRPr="008C0CEE" w:rsidRDefault="00E43EC6" w:rsidP="00E43EC6">
      <w:pPr>
        <w:pStyle w:val="ListParagraph"/>
        <w:spacing w:line="360" w:lineRule="auto"/>
        <w:jc w:val="both"/>
        <w:rPr>
          <w:rFonts w:ascii="Times New Roman" w:eastAsia="Times New Roman" w:hAnsi="Times New Roman" w:cs="Times New Roman"/>
          <w:bCs/>
          <w:color w:val="000000" w:themeColor="text1"/>
          <w:sz w:val="24"/>
          <w:szCs w:val="24"/>
          <w:highlight w:val="white"/>
        </w:rPr>
      </w:pPr>
    </w:p>
    <w:p w14:paraId="46FF33D7" w14:textId="77777777" w:rsidR="007C376E" w:rsidRPr="008C0CEE" w:rsidRDefault="007C376E" w:rsidP="007C376E">
      <w:pPr>
        <w:pStyle w:val="ListParagraph"/>
        <w:rPr>
          <w:rFonts w:ascii="Times New Roman" w:hAnsi="Times New Roman" w:cs="Times New Roman"/>
          <w:color w:val="000000" w:themeColor="text1"/>
          <w:sz w:val="24"/>
          <w:szCs w:val="24"/>
          <w:highlight w:val="white"/>
        </w:rPr>
      </w:pPr>
    </w:p>
    <w:p w14:paraId="6FD59115" w14:textId="2920D9AE" w:rsidR="00C91C0C" w:rsidRPr="008C0CEE" w:rsidRDefault="00C91C0C" w:rsidP="00BE21D5">
      <w:pPr>
        <w:pStyle w:val="Heading1"/>
        <w:rPr>
          <w:color w:val="000000" w:themeColor="text1"/>
          <w:highlight w:val="white"/>
          <w:u w:val="single"/>
        </w:rPr>
      </w:pPr>
    </w:p>
    <w:p w14:paraId="6C4BA1C1" w14:textId="2C895623" w:rsidR="00C11F5A" w:rsidRPr="008C0CEE" w:rsidRDefault="00C11F5A" w:rsidP="00C11F5A">
      <w:pPr>
        <w:rPr>
          <w:highlight w:val="white"/>
          <w:lang w:eastAsia="en-US"/>
        </w:rPr>
      </w:pPr>
    </w:p>
    <w:p w14:paraId="2BBA3B48" w14:textId="22810656" w:rsidR="00C11F5A" w:rsidRPr="008C0CEE" w:rsidRDefault="00C11F5A" w:rsidP="00C11F5A">
      <w:pPr>
        <w:rPr>
          <w:highlight w:val="white"/>
          <w:lang w:eastAsia="en-US"/>
        </w:rPr>
      </w:pPr>
    </w:p>
    <w:p w14:paraId="4ADCC82A" w14:textId="12F7D292" w:rsidR="00C11F5A" w:rsidRPr="008C0CEE" w:rsidRDefault="00C11F5A" w:rsidP="00C11F5A">
      <w:pPr>
        <w:rPr>
          <w:highlight w:val="white"/>
          <w:lang w:eastAsia="en-US"/>
        </w:rPr>
      </w:pPr>
    </w:p>
    <w:p w14:paraId="4855E050" w14:textId="218B3C86" w:rsidR="00C11F5A" w:rsidRPr="008C0CEE" w:rsidRDefault="00C11F5A" w:rsidP="00C11F5A">
      <w:pPr>
        <w:rPr>
          <w:highlight w:val="white"/>
          <w:lang w:eastAsia="en-US"/>
        </w:rPr>
      </w:pPr>
    </w:p>
    <w:p w14:paraId="759DA3E3" w14:textId="3BA5390C" w:rsidR="00C11F5A" w:rsidRPr="008C0CEE" w:rsidRDefault="00C11F5A" w:rsidP="00C11F5A">
      <w:pPr>
        <w:rPr>
          <w:highlight w:val="white"/>
          <w:lang w:eastAsia="en-US"/>
        </w:rPr>
      </w:pPr>
    </w:p>
    <w:p w14:paraId="44D44C58" w14:textId="1F81A583" w:rsidR="00C11F5A" w:rsidRPr="008C0CEE" w:rsidRDefault="00C11F5A" w:rsidP="00C11F5A">
      <w:pPr>
        <w:rPr>
          <w:highlight w:val="white"/>
          <w:lang w:eastAsia="en-US"/>
        </w:rPr>
      </w:pPr>
    </w:p>
    <w:p w14:paraId="4BB74863" w14:textId="77777777" w:rsidR="00C11F5A" w:rsidRPr="008C0CEE" w:rsidRDefault="00C11F5A" w:rsidP="00DA61E6">
      <w:pPr>
        <w:spacing w:line="360" w:lineRule="auto"/>
        <w:rPr>
          <w:highlight w:val="white"/>
          <w:lang w:eastAsia="en-US"/>
        </w:rPr>
      </w:pPr>
    </w:p>
    <w:p w14:paraId="438A59E5" w14:textId="1922417E" w:rsidR="00403463" w:rsidRPr="008C0CEE" w:rsidRDefault="00F26976" w:rsidP="00DA61E6">
      <w:pPr>
        <w:pStyle w:val="Heading1"/>
        <w:rPr>
          <w:color w:val="000000" w:themeColor="text1"/>
          <w:highlight w:val="white"/>
          <w:u w:val="single"/>
        </w:rPr>
      </w:pPr>
      <w:r w:rsidRPr="008C0CEE">
        <w:rPr>
          <w:color w:val="000000" w:themeColor="text1"/>
          <w:highlight w:val="white"/>
          <w:u w:val="single"/>
        </w:rPr>
        <w:t>Introduction</w:t>
      </w:r>
      <w:bookmarkEnd w:id="0"/>
      <w:r w:rsidR="005900BD" w:rsidRPr="008C0CEE">
        <w:rPr>
          <w:color w:val="000000" w:themeColor="text1"/>
          <w:highlight w:val="white"/>
          <w:u w:val="single"/>
        </w:rPr>
        <w:t>:</w:t>
      </w:r>
    </w:p>
    <w:p w14:paraId="5E5BC6CB" w14:textId="689A100B" w:rsidR="00813BA1" w:rsidRPr="00813BA1" w:rsidRDefault="0056762E" w:rsidP="00813BA1">
      <w:pPr>
        <w:pStyle w:val="p1"/>
        <w:spacing w:line="360" w:lineRule="auto"/>
        <w:jc w:val="both"/>
        <w:rPr>
          <w:rFonts w:ascii="Times New Roman" w:hAnsi="Times New Roman" w:cs="Times New Roman"/>
          <w:sz w:val="24"/>
          <w:szCs w:val="24"/>
        </w:rPr>
      </w:pPr>
      <w:r w:rsidRPr="00813BA1">
        <w:rPr>
          <w:rFonts w:ascii="Times New Roman" w:hAnsi="Times New Roman" w:cs="Times New Roman"/>
          <w:sz w:val="24"/>
          <w:szCs w:val="24"/>
          <w:highlight w:val="white"/>
          <w:lang w:eastAsia="en-US"/>
        </w:rPr>
        <w:t>Over the past few years, the information based economy has shown a widespread with ever increasing demand for new ways of supplying education, leading to significant changes in teaching innovation.</w:t>
      </w:r>
      <w:r w:rsidR="0096214B" w:rsidRPr="00813BA1">
        <w:rPr>
          <w:rFonts w:ascii="Times New Roman" w:hAnsi="Times New Roman" w:cs="Times New Roman"/>
          <w:sz w:val="24"/>
          <w:szCs w:val="24"/>
          <w:highlight w:val="white"/>
          <w:lang w:eastAsia="en-US"/>
        </w:rPr>
        <w:t xml:space="preserve"> </w:t>
      </w:r>
      <w:r w:rsidR="0096214B" w:rsidRPr="00813BA1">
        <w:rPr>
          <w:rFonts w:ascii="Times New Roman" w:eastAsia="Times New Roman" w:hAnsi="Times New Roman" w:cs="Times New Roman"/>
          <w:sz w:val="24"/>
          <w:szCs w:val="24"/>
          <w:shd w:val="clear" w:color="auto" w:fill="FFFFFF"/>
        </w:rPr>
        <w:t>(Anon, 2020)</w:t>
      </w:r>
      <w:r w:rsidR="008C0CEE" w:rsidRPr="00813BA1">
        <w:rPr>
          <w:rFonts w:ascii="Times New Roman" w:eastAsia="Times New Roman" w:hAnsi="Times New Roman" w:cs="Times New Roman"/>
          <w:sz w:val="24"/>
          <w:szCs w:val="24"/>
        </w:rPr>
        <w:t xml:space="preserve">. </w:t>
      </w:r>
      <w:r w:rsidR="00813BA1" w:rsidRPr="00813BA1">
        <w:rPr>
          <w:rFonts w:ascii="Times New Roman" w:hAnsi="Times New Roman" w:cs="Times New Roman"/>
          <w:sz w:val="24"/>
          <w:szCs w:val="24"/>
        </w:rPr>
        <w:t>(Elearningnc.gov, 2020)</w:t>
      </w:r>
      <w:r w:rsidR="003162E3">
        <w:rPr>
          <w:rFonts w:ascii="Times New Roman" w:hAnsi="Times New Roman" w:cs="Times New Roman"/>
          <w:sz w:val="24"/>
          <w:szCs w:val="24"/>
        </w:rPr>
        <w:t>.</w:t>
      </w:r>
    </w:p>
    <w:p w14:paraId="6704F3C2" w14:textId="7B6C4095" w:rsidR="0056762E" w:rsidRPr="001658CF" w:rsidRDefault="0056762E" w:rsidP="00476306">
      <w:pPr>
        <w:spacing w:line="360" w:lineRule="auto"/>
        <w:jc w:val="both"/>
        <w:rPr>
          <w:rFonts w:eastAsia="Times New Roman"/>
        </w:rPr>
      </w:pPr>
      <w:r w:rsidRPr="008C0CEE">
        <w:t xml:space="preserve">Such significant changes in education demands and technologies accelerate a revolution in internet-era digital schooling, popularly known as e-learning. In the early stages of such a transformation, government organisations, companies, business and academic institutions should therefore realise the occurrence of e-learning and make major determinations about how to implement the concept of e-learning education. </w:t>
      </w:r>
      <w:r w:rsidR="00236B63" w:rsidRPr="008C0CEE">
        <w:rPr>
          <w:highlight w:val="white"/>
          <w:lang w:eastAsia="en-US"/>
        </w:rPr>
        <w:t>E-learning can be described as the use of computer and internet technology to provide a wide range of learning and performance-enhancing solutions. Most businesses and universities prefer e-learning because at a lower cost it can be as succes</w:t>
      </w:r>
      <w:r w:rsidR="00D56A57" w:rsidRPr="008C0CEE">
        <w:rPr>
          <w:highlight w:val="white"/>
          <w:lang w:eastAsia="en-US"/>
        </w:rPr>
        <w:t>s</w:t>
      </w:r>
      <w:r w:rsidR="00236B63" w:rsidRPr="008C0CEE">
        <w:rPr>
          <w:highlight w:val="white"/>
          <w:lang w:eastAsia="en-US"/>
        </w:rPr>
        <w:t>ful as conventional education. E</w:t>
      </w:r>
      <w:r w:rsidR="00D56A57" w:rsidRPr="008C0CEE">
        <w:rPr>
          <w:highlight w:val="white"/>
          <w:lang w:eastAsia="en-US"/>
        </w:rPr>
        <w:t>xpanding e-learning is more</w:t>
      </w:r>
      <w:r w:rsidR="00236B63" w:rsidRPr="008C0CEE">
        <w:rPr>
          <w:highlight w:val="white"/>
          <w:lang w:eastAsia="en-US"/>
        </w:rPr>
        <w:t xml:space="preserve"> costly than planning classroom equipment</w:t>
      </w:r>
      <w:r w:rsidR="00D56A57" w:rsidRPr="008C0CEE">
        <w:rPr>
          <w:highlight w:val="white"/>
          <w:lang w:eastAsia="en-US"/>
        </w:rPr>
        <w:t xml:space="preserve"> as well as training, particular</w:t>
      </w:r>
      <w:r w:rsidR="00236B63" w:rsidRPr="008C0CEE">
        <w:rPr>
          <w:highlight w:val="white"/>
          <w:lang w:eastAsia="en-US"/>
        </w:rPr>
        <w:t xml:space="preserve">ly when using digital media or highly interactive methods. In fact, e-learning meets a larger target market by targeting participants who are unable to undergo traditional classroom instructions. </w:t>
      </w:r>
      <w:r w:rsidR="00236B63" w:rsidRPr="008C0CEE">
        <w:rPr>
          <w:lang w:eastAsia="en-US"/>
        </w:rPr>
        <w:t>The aim, objective of e-learning is to deliver effective teaching strategies such as exercise similar feedback, interacting group exercises with self-study, personalising learning experiences based on the needs of student.</w:t>
      </w:r>
      <w:r w:rsidR="00236B63" w:rsidRPr="008C0CEE">
        <w:rPr>
          <w:rStyle w:val="word"/>
          <w:color w:val="252525"/>
          <w:shd w:val="clear" w:color="auto" w:fill="FFFFFF"/>
        </w:rPr>
        <w:t xml:space="preserve"> </w:t>
      </w:r>
      <w:proofErr w:type="gramStart"/>
      <w:r w:rsidR="00236B63" w:rsidRPr="008C0CEE">
        <w:rPr>
          <w:rStyle w:val="word"/>
          <w:color w:val="252525"/>
          <w:shd w:val="clear" w:color="auto" w:fill="FFFFFF"/>
        </w:rPr>
        <w:t>A</w:t>
      </w:r>
      <w:proofErr w:type="gramEnd"/>
      <w:r w:rsidR="00236B63" w:rsidRPr="008C0CEE">
        <w:rPr>
          <w:rStyle w:val="word"/>
          <w:color w:val="252525"/>
          <w:shd w:val="clear" w:color="auto" w:fill="FFFFFF"/>
        </w:rPr>
        <w:t xml:space="preserve"> education program may be structured to develop different capability </w:t>
      </w:r>
      <w:r w:rsidR="003162E3">
        <w:rPr>
          <w:rStyle w:val="word"/>
          <w:color w:val="252525"/>
          <w:shd w:val="clear" w:color="auto" w:fill="FFFFFF"/>
        </w:rPr>
        <w:t>skills.</w:t>
      </w:r>
      <w:r w:rsidR="00236B63" w:rsidRPr="008C0CEE">
        <w:rPr>
          <w:rStyle w:val="word"/>
          <w:color w:val="252525"/>
          <w:shd w:val="clear" w:color="auto" w:fill="FFFFFF"/>
        </w:rPr>
        <w:t xml:space="preserve"> </w:t>
      </w:r>
      <w:r w:rsidR="003162E3">
        <w:rPr>
          <w:rStyle w:val="word"/>
          <w:color w:val="252525"/>
          <w:shd w:val="clear" w:color="auto" w:fill="FFFFFF"/>
        </w:rPr>
        <w:t>P</w:t>
      </w:r>
      <w:r w:rsidR="00F0544F" w:rsidRPr="003162E3">
        <w:rPr>
          <w:rStyle w:val="word"/>
          <w:color w:val="252525"/>
          <w:shd w:val="clear" w:color="auto" w:fill="FFFFFF"/>
        </w:rPr>
        <w:t xml:space="preserve">erceptual skills that may require understanding and knowledge, pursuing instructions known as procedural skills and implementing techniques to find solutions in new environments. Interpersonal competencies (skills engaged in active learning, presentation and </w:t>
      </w:r>
      <w:proofErr w:type="spellStart"/>
      <w:r w:rsidR="00F0544F" w:rsidRPr="003162E3">
        <w:rPr>
          <w:rStyle w:val="word"/>
          <w:color w:val="252525"/>
          <w:shd w:val="clear" w:color="auto" w:fill="FFFFFF"/>
        </w:rPr>
        <w:t>negociation</w:t>
      </w:r>
      <w:proofErr w:type="spellEnd"/>
      <w:r w:rsidR="00F0544F" w:rsidRPr="003162E3">
        <w:rPr>
          <w:rStyle w:val="word"/>
          <w:color w:val="252525"/>
          <w:shd w:val="clear" w:color="auto" w:fill="FFFFFF"/>
        </w:rPr>
        <w:t xml:space="preserve"> skills)</w:t>
      </w:r>
      <w:r w:rsidR="008C0CEE" w:rsidRPr="003162E3">
        <w:rPr>
          <w:rStyle w:val="word"/>
          <w:color w:val="252525"/>
          <w:shd w:val="clear" w:color="auto" w:fill="FFFFFF"/>
        </w:rPr>
        <w:t xml:space="preserve">, </w:t>
      </w:r>
      <w:r w:rsidR="00F0544F" w:rsidRPr="003162E3">
        <w:rPr>
          <w:rStyle w:val="word"/>
          <w:color w:val="252525"/>
          <w:shd w:val="clear" w:color="auto" w:fill="FFFFFF"/>
        </w:rPr>
        <w:t>E-lear</w:t>
      </w:r>
      <w:r w:rsidR="00D56A57" w:rsidRPr="003162E3">
        <w:rPr>
          <w:rStyle w:val="word"/>
          <w:color w:val="252525"/>
          <w:shd w:val="clear" w:color="auto" w:fill="FFFFFF"/>
        </w:rPr>
        <w:t>ning has two specific approaches:</w:t>
      </w:r>
      <w:r w:rsidR="00F0544F" w:rsidRPr="003162E3">
        <w:rPr>
          <w:rStyle w:val="word"/>
          <w:color w:val="252525"/>
          <w:shd w:val="clear" w:color="auto" w:fill="FFFFFF"/>
        </w:rPr>
        <w:t xml:space="preserve"> indivi</w:t>
      </w:r>
      <w:r w:rsidR="00D56A57" w:rsidRPr="003162E3">
        <w:rPr>
          <w:rStyle w:val="word"/>
          <w:color w:val="252525"/>
          <w:shd w:val="clear" w:color="auto" w:fill="FFFFFF"/>
        </w:rPr>
        <w:t>dual self-paced</w:t>
      </w:r>
      <w:r w:rsidR="00F0544F" w:rsidRPr="003162E3">
        <w:rPr>
          <w:rStyle w:val="word"/>
          <w:color w:val="252525"/>
          <w:shd w:val="clear" w:color="auto" w:fill="FFFFFF"/>
        </w:rPr>
        <w:t xml:space="preserve"> supported by trainer. Individual </w:t>
      </w:r>
      <w:r w:rsidR="008E283C">
        <w:rPr>
          <w:rStyle w:val="word"/>
          <w:color w:val="252525"/>
          <w:shd w:val="clear" w:color="auto" w:fill="FFFFFF"/>
        </w:rPr>
        <w:t>students</w:t>
      </w:r>
      <w:r w:rsidR="00F0544F" w:rsidRPr="003162E3">
        <w:rPr>
          <w:rStyle w:val="word"/>
          <w:color w:val="252525"/>
          <w:shd w:val="clear" w:color="auto" w:fill="FFFFFF"/>
        </w:rPr>
        <w:t xml:space="preserve"> </w:t>
      </w:r>
      <w:r w:rsidR="008E283C">
        <w:rPr>
          <w:rStyle w:val="word"/>
          <w:color w:val="252525"/>
          <w:shd w:val="clear" w:color="auto" w:fill="FFFFFF"/>
        </w:rPr>
        <w:t>are</w:t>
      </w:r>
      <w:r w:rsidR="00F0544F" w:rsidRPr="003162E3">
        <w:rPr>
          <w:rStyle w:val="word"/>
          <w:color w:val="252525"/>
          <w:shd w:val="clear" w:color="auto" w:fill="FFFFFF"/>
        </w:rPr>
        <w:t xml:space="preserve"> entirely independent, although guided and instructor led e-learning courses offer varying amounts of support by teachers and</w:t>
      </w:r>
      <w:r w:rsidR="008E283C">
        <w:rPr>
          <w:rStyle w:val="word"/>
          <w:color w:val="252525"/>
          <w:shd w:val="clear" w:color="auto" w:fill="FFFFFF"/>
        </w:rPr>
        <w:t xml:space="preserve">, </w:t>
      </w:r>
      <w:r w:rsidR="00F0544F" w:rsidRPr="003162E3">
        <w:rPr>
          <w:rStyle w:val="word"/>
          <w:color w:val="252525"/>
          <w:shd w:val="clear" w:color="auto" w:fill="FFFFFF"/>
        </w:rPr>
        <w:t xml:space="preserve">as well as learning participation. Students can learn in </w:t>
      </w:r>
      <w:r w:rsidR="00D56A57" w:rsidRPr="003162E3">
        <w:rPr>
          <w:rStyle w:val="word"/>
          <w:color w:val="252525"/>
          <w:shd w:val="clear" w:color="auto" w:fill="FFFFFF"/>
        </w:rPr>
        <w:t>their own speed and develop the</w:t>
      </w:r>
      <w:r w:rsidR="00F0544F" w:rsidRPr="003162E3">
        <w:rPr>
          <w:rStyle w:val="word"/>
          <w:color w:val="252525"/>
          <w:shd w:val="clear" w:color="auto" w:fill="FFFFFF"/>
        </w:rPr>
        <w:t xml:space="preserve"> personal learning pathways based on their own personal interests</w:t>
      </w:r>
      <w:r w:rsidR="003E0BF9" w:rsidRPr="003162E3">
        <w:rPr>
          <w:rStyle w:val="word"/>
          <w:color w:val="252525"/>
          <w:shd w:val="clear" w:color="auto" w:fill="FFFFFF"/>
        </w:rPr>
        <w:t>, needs, expectations or desires. E-learning material is established based on a set of learning objectives and is produced utilising multiple media aspects such as video and audio, documents, texts, visual graphics.</w:t>
      </w:r>
      <w:r w:rsidR="00B269BB" w:rsidRPr="003162E3">
        <w:rPr>
          <w:rStyle w:val="word"/>
          <w:color w:val="252525"/>
          <w:shd w:val="clear" w:color="auto" w:fill="FFFFFF"/>
        </w:rPr>
        <w:t xml:space="preserve"> </w:t>
      </w:r>
      <w:r w:rsidR="008E283C">
        <w:rPr>
          <w:rStyle w:val="word"/>
          <w:color w:val="252525"/>
          <w:shd w:val="clear" w:color="auto" w:fill="FFFFFF"/>
        </w:rPr>
        <w:t>In order to</w:t>
      </w:r>
      <w:r w:rsidR="00B269BB" w:rsidRPr="003162E3">
        <w:rPr>
          <w:rStyle w:val="word"/>
          <w:color w:val="252525"/>
          <w:shd w:val="clear" w:color="auto" w:fill="FFFFFF"/>
        </w:rPr>
        <w:t xml:space="preserve"> make </w:t>
      </w:r>
      <w:r w:rsidR="008E283C">
        <w:rPr>
          <w:rStyle w:val="word"/>
          <w:color w:val="252525"/>
          <w:shd w:val="clear" w:color="auto" w:fill="FFFFFF"/>
        </w:rPr>
        <w:t>students feel</w:t>
      </w:r>
      <w:r w:rsidR="00B269BB" w:rsidRPr="003162E3">
        <w:rPr>
          <w:rStyle w:val="word"/>
          <w:color w:val="252525"/>
          <w:shd w:val="clear" w:color="auto" w:fill="FFFFFF"/>
        </w:rPr>
        <w:t xml:space="preserve"> self-suf</w:t>
      </w:r>
      <w:r w:rsidR="00D56A57" w:rsidRPr="003162E3">
        <w:rPr>
          <w:rStyle w:val="word"/>
          <w:color w:val="252525"/>
          <w:shd w:val="clear" w:color="auto" w:fill="FFFFFF"/>
        </w:rPr>
        <w:t>f</w:t>
      </w:r>
      <w:r w:rsidR="00B269BB" w:rsidRPr="003162E3">
        <w:rPr>
          <w:rStyle w:val="word"/>
          <w:color w:val="252525"/>
          <w:shd w:val="clear" w:color="auto" w:fill="FFFFFF"/>
        </w:rPr>
        <w:t>icient, it should include as much learning support as possible (descriptions, illustrations, personalisation, feedback, pronunciation guides, etc). Moreover, additional support is required to be provided such as e-mail based, e-tutoring and te</w:t>
      </w:r>
      <w:r w:rsidR="00D56A57" w:rsidRPr="003162E3">
        <w:rPr>
          <w:rStyle w:val="word"/>
          <w:color w:val="252525"/>
          <w:shd w:val="clear" w:color="auto" w:fill="FFFFFF"/>
        </w:rPr>
        <w:t>c</w:t>
      </w:r>
      <w:r w:rsidR="00B269BB" w:rsidRPr="003162E3">
        <w:rPr>
          <w:rStyle w:val="word"/>
          <w:color w:val="252525"/>
          <w:shd w:val="clear" w:color="auto" w:fill="FFFFFF"/>
        </w:rPr>
        <w:t xml:space="preserve">hnical assistance. There is a possibility to </w:t>
      </w:r>
      <w:r w:rsidR="00B269BB" w:rsidRPr="003162E3">
        <w:rPr>
          <w:rStyle w:val="word"/>
          <w:color w:val="252525"/>
          <w:shd w:val="clear" w:color="auto" w:fill="FFFFFF"/>
        </w:rPr>
        <w:lastRenderedPageBreak/>
        <w:t>monitor the activities of students in a centralized database when self-paced e-learning is provided via an internet connection.</w:t>
      </w:r>
      <w:r w:rsidR="001658CF">
        <w:rPr>
          <w:rStyle w:val="word"/>
          <w:rFonts w:eastAsia="Times New Roman"/>
        </w:rPr>
        <w:t xml:space="preserve"> </w:t>
      </w:r>
      <w:r w:rsidR="006341B7" w:rsidRPr="008C0CEE">
        <w:rPr>
          <w:rStyle w:val="word"/>
          <w:color w:val="252525"/>
          <w:shd w:val="clear" w:color="auto" w:fill="FFFFFF"/>
        </w:rPr>
        <w:t xml:space="preserve">In this method, a sequential program is </w:t>
      </w:r>
      <w:proofErr w:type="gramStart"/>
      <w:r w:rsidR="006341B7" w:rsidRPr="008C0CEE">
        <w:rPr>
          <w:rStyle w:val="word"/>
          <w:color w:val="252525"/>
          <w:shd w:val="clear" w:color="auto" w:fill="FFFFFF"/>
        </w:rPr>
        <w:t>build</w:t>
      </w:r>
      <w:proofErr w:type="gramEnd"/>
      <w:r w:rsidR="006341B7" w:rsidRPr="008C0CEE">
        <w:rPr>
          <w:rStyle w:val="word"/>
          <w:color w:val="252525"/>
          <w:shd w:val="clear" w:color="auto" w:fill="FFFFFF"/>
        </w:rPr>
        <w:t xml:space="preserve"> that incorporates in a chronological course several subject elements and activities.</w:t>
      </w:r>
      <w:r w:rsidR="008C0CEE">
        <w:rPr>
          <w:rStyle w:val="word"/>
          <w:color w:val="252525"/>
          <w:shd w:val="clear" w:color="auto" w:fill="FFFFFF"/>
        </w:rPr>
        <w:t xml:space="preserve"> </w:t>
      </w:r>
      <w:r w:rsidR="001D49AA" w:rsidRPr="008C0CEE">
        <w:rPr>
          <w:rStyle w:val="word"/>
          <w:color w:val="252525"/>
          <w:shd w:val="clear" w:color="auto" w:fill="FFFFFF"/>
        </w:rPr>
        <w:t>Two forms of data are defined prior to attending the analysis: deliberate, or primary and consequential, called as secondary type of data. The primary data is that specifically called for the objectives of interviewing data and message boards posts. Primary data of collection is also known as raw data. The data gather</w:t>
      </w:r>
      <w:r w:rsidR="00D56A57" w:rsidRPr="008C0CEE">
        <w:rPr>
          <w:rStyle w:val="word"/>
          <w:color w:val="252525"/>
          <w:shd w:val="clear" w:color="auto" w:fill="FFFFFF"/>
        </w:rPr>
        <w:t>ing is under the investigator’s</w:t>
      </w:r>
      <w:r w:rsidR="001D49AA" w:rsidRPr="008C0CEE">
        <w:rPr>
          <w:rStyle w:val="word"/>
          <w:color w:val="252525"/>
          <w:shd w:val="clear" w:color="auto" w:fill="FFFFFF"/>
        </w:rPr>
        <w:t xml:space="preserve"> full control and observation. Gathering of primary </w:t>
      </w:r>
      <w:r w:rsidR="00D56A57" w:rsidRPr="008C0CEE">
        <w:rPr>
          <w:rStyle w:val="word"/>
          <w:color w:val="252525"/>
          <w:shd w:val="clear" w:color="auto" w:fill="FFFFFF"/>
        </w:rPr>
        <w:t>data could be reasonable</w:t>
      </w:r>
      <w:r w:rsidR="001D49AA" w:rsidRPr="008C0CEE">
        <w:rPr>
          <w:rStyle w:val="word"/>
          <w:color w:val="252525"/>
          <w:shd w:val="clear" w:color="auto" w:fill="FFFFFF"/>
        </w:rPr>
        <w:t>, as the work is carried out by the company or department itself, and needs services such as funding and resources. Secondary evidence of data is mainly used to support the primary information results. The secondary data is what a study ‘’through product’’, that is for the analysis it was not actually required. The information could be gathered via different approaches such as surve</w:t>
      </w:r>
      <w:r w:rsidR="00D56A57" w:rsidRPr="008C0CEE">
        <w:rPr>
          <w:rStyle w:val="word"/>
          <w:color w:val="252525"/>
          <w:shd w:val="clear" w:color="auto" w:fill="FFFFFF"/>
        </w:rPr>
        <w:t xml:space="preserve">ys, observations, mailed </w:t>
      </w:r>
      <w:proofErr w:type="spellStart"/>
      <w:r w:rsidR="00D56A57" w:rsidRPr="008C0CEE">
        <w:rPr>
          <w:rStyle w:val="word"/>
          <w:color w:val="252525"/>
          <w:shd w:val="clear" w:color="auto" w:fill="FFFFFF"/>
        </w:rPr>
        <w:t>questionnarie</w:t>
      </w:r>
      <w:proofErr w:type="spellEnd"/>
      <w:r w:rsidR="001D49AA" w:rsidRPr="008C0CEE">
        <w:rPr>
          <w:rStyle w:val="word"/>
          <w:color w:val="252525"/>
          <w:shd w:val="clear" w:color="auto" w:fill="FFFFFF"/>
        </w:rPr>
        <w:t xml:space="preserve"> market research, testimonials etc. Secondary data information is where any individual apart from the customer has indeed obtained and registered for a reason, not associated with the current research</w:t>
      </w:r>
      <w:r w:rsidR="00D56A57" w:rsidRPr="008C0CEE">
        <w:rPr>
          <w:rStyle w:val="word"/>
          <w:color w:val="252525"/>
          <w:shd w:val="clear" w:color="auto" w:fill="FFFFFF"/>
        </w:rPr>
        <w:t xml:space="preserve">. </w:t>
      </w:r>
      <w:r w:rsidR="001D49AA" w:rsidRPr="008C0CEE">
        <w:rPr>
          <w:rStyle w:val="word"/>
          <w:color w:val="252525"/>
          <w:shd w:val="clear" w:color="auto" w:fill="FFFFFF"/>
        </w:rPr>
        <w:t>t is widely available types of data gathered from multiple sources such as official documents, surveys, journals, newspaper, articles, etc. Easy to access, saving time, cost running can be defined as few advantages of seconda</w:t>
      </w:r>
      <w:r w:rsidR="00D56A57" w:rsidRPr="008C0CEE">
        <w:rPr>
          <w:rStyle w:val="word"/>
          <w:color w:val="252525"/>
          <w:shd w:val="clear" w:color="auto" w:fill="FFFFFF"/>
        </w:rPr>
        <w:t>r</w:t>
      </w:r>
      <w:r w:rsidR="001D49AA" w:rsidRPr="008C0CEE">
        <w:rPr>
          <w:rStyle w:val="word"/>
          <w:color w:val="252525"/>
          <w:shd w:val="clear" w:color="auto" w:fill="FFFFFF"/>
        </w:rPr>
        <w:t xml:space="preserve">y data collection. </w:t>
      </w:r>
      <w:r w:rsidR="00D56A57" w:rsidRPr="008C0CEE">
        <w:rPr>
          <w:rStyle w:val="word"/>
          <w:color w:val="252525"/>
          <w:shd w:val="clear" w:color="auto" w:fill="FFFFFF"/>
        </w:rPr>
        <w:t>There are some disadvantages</w:t>
      </w:r>
      <w:r w:rsidR="00332756" w:rsidRPr="008C0CEE">
        <w:rPr>
          <w:rStyle w:val="word"/>
          <w:color w:val="252525"/>
          <w:shd w:val="clear" w:color="auto" w:fill="FFFFFF"/>
        </w:rPr>
        <w:t xml:space="preserve"> involved, because the information is</w:t>
      </w:r>
      <w:r w:rsidR="00D56A57" w:rsidRPr="008C0CEE">
        <w:rPr>
          <w:rStyle w:val="word"/>
          <w:color w:val="252525"/>
          <w:shd w:val="clear" w:color="auto" w:fill="FFFFFF"/>
        </w:rPr>
        <w:t xml:space="preserve"> collected for reasons apart from</w:t>
      </w:r>
      <w:r w:rsidR="00332756" w:rsidRPr="008C0CEE">
        <w:rPr>
          <w:rStyle w:val="word"/>
          <w:color w:val="252525"/>
          <w:shd w:val="clear" w:color="auto" w:fill="FFFFFF"/>
        </w:rPr>
        <w:t xml:space="preserve"> the issue so the utility of both the data can be reduced in a multiple of ways such as precis</w:t>
      </w:r>
      <w:r w:rsidR="00D56A57" w:rsidRPr="008C0CEE">
        <w:rPr>
          <w:rStyle w:val="word"/>
          <w:color w:val="252525"/>
          <w:shd w:val="clear" w:color="auto" w:fill="FFFFFF"/>
        </w:rPr>
        <w:t xml:space="preserve">ion and reliability. In </w:t>
      </w:r>
      <w:proofErr w:type="gramStart"/>
      <w:r w:rsidR="00D56A57" w:rsidRPr="008C0CEE">
        <w:rPr>
          <w:rStyle w:val="word"/>
          <w:color w:val="252525"/>
          <w:shd w:val="clear" w:color="auto" w:fill="FFFFFF"/>
        </w:rPr>
        <w:t>addition</w:t>
      </w:r>
      <w:proofErr w:type="gramEnd"/>
      <w:r w:rsidR="00D56A57" w:rsidRPr="008C0CEE">
        <w:rPr>
          <w:rStyle w:val="word"/>
          <w:color w:val="252525"/>
          <w:shd w:val="clear" w:color="auto" w:fill="FFFFFF"/>
        </w:rPr>
        <w:t xml:space="preserve"> t</w:t>
      </w:r>
      <w:r w:rsidR="00332756" w:rsidRPr="008C0CEE">
        <w:rPr>
          <w:rStyle w:val="word"/>
          <w:color w:val="252525"/>
          <w:shd w:val="clear" w:color="auto" w:fill="FFFFFF"/>
        </w:rPr>
        <w:t xml:space="preserve">he goal, objective of the method introduced for data processing might not be appropriate to the current circumstances. Furthermore, these variables should be always </w:t>
      </w:r>
      <w:proofErr w:type="gramStart"/>
      <w:r w:rsidR="00332756" w:rsidRPr="008C0CEE">
        <w:rPr>
          <w:rStyle w:val="word"/>
          <w:color w:val="252525"/>
          <w:shd w:val="clear" w:color="auto" w:fill="FFFFFF"/>
        </w:rPr>
        <w:t>taken into account</w:t>
      </w:r>
      <w:proofErr w:type="gramEnd"/>
      <w:r w:rsidR="00332756" w:rsidRPr="008C0CEE">
        <w:rPr>
          <w:rStyle w:val="word"/>
          <w:color w:val="252525"/>
          <w:shd w:val="clear" w:color="auto" w:fill="FFFFFF"/>
        </w:rPr>
        <w:t xml:space="preserve"> when using secondary data.</w:t>
      </w:r>
      <w:r w:rsidR="005B1729" w:rsidRPr="008C0CEE">
        <w:rPr>
          <w:rStyle w:val="word"/>
          <w:color w:val="252525"/>
          <w:shd w:val="clear" w:color="auto" w:fill="FFFFFF"/>
        </w:rPr>
        <w:t xml:space="preserve"> The essential differences are addressed in the following statements between primary and secondary data. The word primary data applies for the very first period to the evidence from the study. Secondary data is the current data collected previously by the research institutions and entities. Primary data is actual time information, while secondary data is past related. Primary sources of data collection include polls, findings, tests, questionnaires, interviews. On the opposite, official publications, blogs, journal ar</w:t>
      </w:r>
      <w:r w:rsidR="00D56A57" w:rsidRPr="008C0CEE">
        <w:rPr>
          <w:rStyle w:val="word"/>
          <w:color w:val="252525"/>
          <w:shd w:val="clear" w:color="auto" w:fill="FFFFFF"/>
        </w:rPr>
        <w:t>ticles, administrative documents</w:t>
      </w:r>
      <w:r w:rsidR="005B1729" w:rsidRPr="008C0CEE">
        <w:rPr>
          <w:rStyle w:val="word"/>
          <w:color w:val="252525"/>
          <w:shd w:val="clear" w:color="auto" w:fill="FFFFFF"/>
        </w:rPr>
        <w:t xml:space="preserve"> are secondary sources of data collection.</w:t>
      </w:r>
      <w:r w:rsidR="00E958E9" w:rsidRPr="008C0CEE">
        <w:rPr>
          <w:rFonts w:eastAsia="Times New Roman"/>
          <w:color w:val="000000"/>
          <w:shd w:val="clear" w:color="auto" w:fill="FFFFFF"/>
        </w:rPr>
        <w:t xml:space="preserve"> (S, 2020)</w:t>
      </w:r>
      <w:r w:rsidR="008C0CEE">
        <w:rPr>
          <w:color w:val="252525"/>
          <w:shd w:val="clear" w:color="auto" w:fill="FFFFFF"/>
        </w:rPr>
        <w:t xml:space="preserve">. </w:t>
      </w:r>
      <w:r w:rsidR="001658CF">
        <w:rPr>
          <w:rFonts w:eastAsia="Times New Roman"/>
        </w:rPr>
        <w:t xml:space="preserve"> </w:t>
      </w:r>
      <w:r w:rsidRPr="008C0CEE">
        <w:t>E-learning strategies in</w:t>
      </w:r>
      <w:r w:rsidR="00266F47">
        <w:t>corporates</w:t>
      </w:r>
      <w:r w:rsidRPr="008C0CEE">
        <w:t xml:space="preserve"> various types of e-learning elements, </w:t>
      </w:r>
      <w:proofErr w:type="gramStart"/>
      <w:r w:rsidRPr="008C0CEE">
        <w:t>including:</w:t>
      </w:r>
      <w:proofErr w:type="gramEnd"/>
      <w:r w:rsidRPr="008C0CEE">
        <w:t xml:space="preserve"> actual content of e-learning, e-mentoring, e-coaching, e-tutoring, virtual classroom, collaborative learning. Pre-interactive learning tools such as papers, presentations, images or audio files are considered basic media resources. These tools can be easily developed and may be a great bonding tool even if they do not provide any functionality when </w:t>
      </w:r>
      <w:r w:rsidRPr="008C0CEE">
        <w:lastRenderedPageBreak/>
        <w:t xml:space="preserve">they meet established learning goals and are built in a structured way. The most popular e-learning method is internet based education consisted of a series of interactive e-lessons. An e-lesson is a structured set of displays that can include, in the simplest way possible reviews, text, images, animations, audio, video and personalisation. Required additional reading and links to online resources and additional information on specific topics maybe also be included in e-lessons. </w:t>
      </w:r>
    </w:p>
    <w:p w14:paraId="1FD3728B" w14:textId="77777777" w:rsidR="002010AB" w:rsidRDefault="00B10B4A" w:rsidP="00476306">
      <w:pPr>
        <w:spacing w:line="360" w:lineRule="auto"/>
        <w:jc w:val="both"/>
        <w:rPr>
          <w:rStyle w:val="word"/>
          <w:color w:val="252525"/>
          <w:shd w:val="clear" w:color="auto" w:fill="FFFFFF"/>
        </w:rPr>
      </w:pPr>
      <w:r w:rsidRPr="008C0CEE">
        <w:rPr>
          <w:rStyle w:val="word"/>
          <w:color w:val="252525"/>
          <w:shd w:val="clear" w:color="auto" w:fill="FFFFFF"/>
        </w:rPr>
        <w:t xml:space="preserve">Highly interactive forms of e-learning are simulations. </w:t>
      </w:r>
      <w:r w:rsidR="0056762E" w:rsidRPr="008C0CEE">
        <w:rPr>
          <w:rStyle w:val="word"/>
          <w:color w:val="252525"/>
          <w:shd w:val="clear" w:color="auto" w:fill="FFFFFF"/>
        </w:rPr>
        <w:t xml:space="preserve">Virtually, the term ‘’simulation’’ involves creating an educational environment that ‘’simulates’’ the reality. Simulations are a particular feature of </w:t>
      </w:r>
      <w:proofErr w:type="gramStart"/>
      <w:r w:rsidR="0056762E" w:rsidRPr="008C0CEE">
        <w:rPr>
          <w:rStyle w:val="word"/>
          <w:color w:val="252525"/>
          <w:shd w:val="clear" w:color="auto" w:fill="FFFFFF"/>
        </w:rPr>
        <w:t>internet based</w:t>
      </w:r>
      <w:proofErr w:type="gramEnd"/>
      <w:r w:rsidR="0056762E" w:rsidRPr="008C0CEE">
        <w:rPr>
          <w:rStyle w:val="word"/>
          <w:color w:val="252525"/>
          <w:shd w:val="clear" w:color="auto" w:fill="FFFFFF"/>
        </w:rPr>
        <w:t xml:space="preserve"> training which</w:t>
      </w:r>
      <w:r w:rsidR="00D56A57" w:rsidRPr="008C0CEE">
        <w:rPr>
          <w:rStyle w:val="word"/>
          <w:color w:val="252525"/>
          <w:shd w:val="clear" w:color="auto" w:fill="FFFFFF"/>
        </w:rPr>
        <w:t xml:space="preserve"> immerses the student in a real </w:t>
      </w:r>
      <w:r w:rsidR="0056762E" w:rsidRPr="008C0CEE">
        <w:rPr>
          <w:rStyle w:val="word"/>
          <w:color w:val="252525"/>
          <w:shd w:val="clear" w:color="auto" w:fill="FFFFFF"/>
        </w:rPr>
        <w:t>life situation and dynamically reacts to</w:t>
      </w:r>
      <w:r w:rsidR="004C6B7E" w:rsidRPr="008C0CEE">
        <w:rPr>
          <w:rStyle w:val="word"/>
          <w:color w:val="252525"/>
          <w:shd w:val="clear" w:color="auto" w:fill="FFFFFF"/>
        </w:rPr>
        <w:t xml:space="preserve"> his / her actions. E-coach</w:t>
      </w:r>
      <w:r w:rsidR="00D56A57" w:rsidRPr="008C0CEE">
        <w:rPr>
          <w:rStyle w:val="word"/>
          <w:color w:val="252525"/>
          <w:shd w:val="clear" w:color="auto" w:fill="FFFFFF"/>
        </w:rPr>
        <w:t>ing, e-tutoring and e-mentoring</w:t>
      </w:r>
      <w:r w:rsidR="004C6B7E" w:rsidRPr="008C0CEE">
        <w:rPr>
          <w:rStyle w:val="word"/>
          <w:color w:val="252525"/>
          <w:shd w:val="clear" w:color="auto" w:fill="FFFFFF"/>
        </w:rPr>
        <w:t xml:space="preserve"> supply students with mutual help and guidance via online resources and information sharing strategies. From conversations and understanding sharing to working together on a common project, collaborative operations should occur. For online collaboration among learners, social software such as chats, discussion forums and blogs are used. In order </w:t>
      </w:r>
      <w:proofErr w:type="spellStart"/>
      <w:r w:rsidR="004C6B7E" w:rsidRPr="008C0CEE">
        <w:rPr>
          <w:rStyle w:val="word"/>
          <w:color w:val="252525"/>
          <w:shd w:val="clear" w:color="auto" w:fill="FFFFFF"/>
        </w:rPr>
        <w:t>fo</w:t>
      </w:r>
      <w:proofErr w:type="spellEnd"/>
      <w:r w:rsidR="004C6B7E" w:rsidRPr="008C0CEE">
        <w:rPr>
          <w:rStyle w:val="word"/>
          <w:color w:val="252525"/>
          <w:shd w:val="clear" w:color="auto" w:fill="FFFFFF"/>
        </w:rPr>
        <w:t xml:space="preserve"> facilitate communication and knowledge sharing among learners, synchronous and asynchronous online discussions are optimised. By sharing their knowledge, learners will reflect and exchange ideas</w:t>
      </w:r>
      <w:r w:rsidR="00D56A57" w:rsidRPr="008C0CEE">
        <w:rPr>
          <w:rStyle w:val="word"/>
          <w:color w:val="252525"/>
          <w:shd w:val="clear" w:color="auto" w:fill="FFFFFF"/>
        </w:rPr>
        <w:t xml:space="preserve"> on course events or contribute</w:t>
      </w:r>
      <w:r w:rsidR="004C6B7E" w:rsidRPr="008C0CEE">
        <w:rPr>
          <w:rStyle w:val="word"/>
          <w:color w:val="252525"/>
          <w:shd w:val="clear" w:color="auto" w:fill="FFFFFF"/>
        </w:rPr>
        <w:t xml:space="preserve"> to community learning. Participatory research work requires participants working together to complete a mission. Research work and situation-based tasks may include team practises. A simulated classroom is an e-learning environment where an educator us</w:t>
      </w:r>
      <w:r w:rsidR="00D56A57" w:rsidRPr="008C0CEE">
        <w:rPr>
          <w:rStyle w:val="word"/>
          <w:color w:val="252525"/>
          <w:shd w:val="clear" w:color="auto" w:fill="FFFFFF"/>
        </w:rPr>
        <w:t xml:space="preserve">es a combination of tools (e.g. </w:t>
      </w:r>
      <w:proofErr w:type="spellStart"/>
      <w:r w:rsidR="004C6B7E" w:rsidRPr="008C0CEE">
        <w:rPr>
          <w:rStyle w:val="word"/>
          <w:color w:val="252525"/>
          <w:shd w:val="clear" w:color="auto" w:fill="FFFFFF"/>
        </w:rPr>
        <w:t>Powerpoint</w:t>
      </w:r>
      <w:proofErr w:type="spellEnd"/>
      <w:r w:rsidR="004C6B7E" w:rsidRPr="008C0CEE">
        <w:rPr>
          <w:rStyle w:val="word"/>
          <w:color w:val="252525"/>
          <w:shd w:val="clear" w:color="auto" w:fill="FFFFFF"/>
        </w:rPr>
        <w:t xml:space="preserve"> presentations, audio or video files) in order to educate a community of students digitally and in real time. For both learners and suppliers, sufficient technologies must be in position (e.g. interactive learning applications and strong functionality). </w:t>
      </w:r>
    </w:p>
    <w:p w14:paraId="70596126" w14:textId="3127F643" w:rsidR="00846A7C" w:rsidRPr="00641C7C" w:rsidRDefault="004C6B7E" w:rsidP="00641C7C">
      <w:pPr>
        <w:spacing w:line="360" w:lineRule="auto"/>
        <w:jc w:val="both"/>
        <w:rPr>
          <w:rStyle w:val="word"/>
          <w:color w:val="252525"/>
          <w:shd w:val="clear" w:color="auto" w:fill="FFFFFF"/>
        </w:rPr>
      </w:pPr>
      <w:r w:rsidRPr="008C0CEE">
        <w:rPr>
          <w:rStyle w:val="word"/>
          <w:color w:val="252525"/>
          <w:shd w:val="clear" w:color="auto" w:fill="FFFFFF"/>
        </w:rPr>
        <w:t>An e-learning course’s efficiency is improved and developed by several aspects</w:t>
      </w:r>
      <w:r w:rsidR="00641C7C">
        <w:rPr>
          <w:rStyle w:val="word"/>
          <w:color w:val="252525"/>
          <w:shd w:val="clear" w:color="auto" w:fill="FFFFFF"/>
        </w:rPr>
        <w:t xml:space="preserve">. </w:t>
      </w:r>
      <w:r w:rsidRPr="00641C7C">
        <w:rPr>
          <w:rStyle w:val="word"/>
          <w:color w:val="252525"/>
          <w:shd w:val="clear" w:color="auto" w:fill="FFFFFF"/>
        </w:rPr>
        <w:t>Learning courses should be reliable and applicab</w:t>
      </w:r>
      <w:r w:rsidR="00D56A57" w:rsidRPr="00641C7C">
        <w:rPr>
          <w:rStyle w:val="word"/>
          <w:color w:val="252525"/>
          <w:shd w:val="clear" w:color="auto" w:fill="FFFFFF"/>
        </w:rPr>
        <w:t>le to the expectations, responsi</w:t>
      </w:r>
      <w:r w:rsidRPr="00641C7C">
        <w:rPr>
          <w:rStyle w:val="word"/>
          <w:color w:val="252525"/>
          <w:shd w:val="clear" w:color="auto" w:fill="FFFFFF"/>
        </w:rPr>
        <w:t>bilities of the learner in professional career.</w:t>
      </w:r>
      <w:r w:rsidR="00641C7C">
        <w:rPr>
          <w:rStyle w:val="word"/>
          <w:color w:val="252525"/>
          <w:shd w:val="clear" w:color="auto" w:fill="FFFFFF"/>
        </w:rPr>
        <w:t xml:space="preserve"> </w:t>
      </w:r>
      <w:r w:rsidRPr="00641C7C">
        <w:rPr>
          <w:rStyle w:val="word"/>
          <w:color w:val="252525"/>
          <w:shd w:val="clear" w:color="auto" w:fill="FFFFFF"/>
        </w:rPr>
        <w:t>In order to facilitate the integration of new information and enable flexib</w:t>
      </w:r>
      <w:r w:rsidR="00D56A57" w:rsidRPr="00641C7C">
        <w:rPr>
          <w:rStyle w:val="word"/>
          <w:color w:val="252525"/>
          <w:shd w:val="clear" w:color="auto" w:fill="FFFFFF"/>
        </w:rPr>
        <w:t>i</w:t>
      </w:r>
      <w:r w:rsidRPr="00641C7C">
        <w:rPr>
          <w:rStyle w:val="word"/>
          <w:color w:val="252525"/>
          <w:shd w:val="clear" w:color="auto" w:fill="FFFFFF"/>
        </w:rPr>
        <w:t>lity of clas</w:t>
      </w:r>
      <w:r w:rsidR="00D56A57" w:rsidRPr="00641C7C">
        <w:rPr>
          <w:rStyle w:val="word"/>
          <w:color w:val="252525"/>
          <w:shd w:val="clear" w:color="auto" w:fill="FFFFFF"/>
        </w:rPr>
        <w:t>s</w:t>
      </w:r>
      <w:r w:rsidRPr="00641C7C">
        <w:rPr>
          <w:rStyle w:val="word"/>
          <w:color w:val="252525"/>
          <w:shd w:val="clear" w:color="auto" w:fill="FFFFFF"/>
        </w:rPr>
        <w:t>room scheduling, e-lea</w:t>
      </w:r>
      <w:r w:rsidR="00D56A57" w:rsidRPr="00641C7C">
        <w:rPr>
          <w:rStyle w:val="word"/>
          <w:color w:val="252525"/>
          <w:shd w:val="clear" w:color="auto" w:fill="FFFFFF"/>
        </w:rPr>
        <w:t>rning material should be divided</w:t>
      </w:r>
      <w:r w:rsidRPr="00641C7C">
        <w:rPr>
          <w:rStyle w:val="word"/>
          <w:color w:val="252525"/>
          <w:shd w:val="clear" w:color="auto" w:fill="FFFFFF"/>
        </w:rPr>
        <w:t xml:space="preserve"> up. Moreover, in order an entertaining and inspiring educational experience, teaching strategies and approaches must be used dynamically. </w:t>
      </w:r>
      <w:r w:rsidR="009C7AC1" w:rsidRPr="00641C7C">
        <w:rPr>
          <w:rStyle w:val="word"/>
          <w:color w:val="252525"/>
          <w:shd w:val="clear" w:color="auto" w:fill="FFFFFF"/>
        </w:rPr>
        <w:t>To maintain focus and encourage learning, regular learner contact is required. Auto-paced classes should also be designed to represent the needs and desires of the learners, teachers and medi</w:t>
      </w:r>
      <w:r w:rsidR="00D56A57" w:rsidRPr="00641C7C">
        <w:rPr>
          <w:rStyle w:val="word"/>
          <w:color w:val="252525"/>
          <w:shd w:val="clear" w:color="auto" w:fill="FFFFFF"/>
        </w:rPr>
        <w:t>ators must be able to independently access</w:t>
      </w:r>
      <w:r w:rsidR="009C7AC1" w:rsidRPr="00641C7C">
        <w:rPr>
          <w:rStyle w:val="word"/>
          <w:color w:val="252525"/>
          <w:shd w:val="clear" w:color="auto" w:fill="FFFFFF"/>
        </w:rPr>
        <w:t xml:space="preserve"> the quality and output of the students in teacher-led classes. </w:t>
      </w:r>
    </w:p>
    <w:p w14:paraId="58A84816" w14:textId="11518BF5" w:rsidR="00DB037F" w:rsidRPr="00641C7C" w:rsidRDefault="009C7AC1" w:rsidP="00641C7C">
      <w:pPr>
        <w:spacing w:line="360" w:lineRule="auto"/>
        <w:jc w:val="both"/>
        <w:rPr>
          <w:color w:val="252525"/>
          <w:shd w:val="clear" w:color="auto" w:fill="FFFFFF"/>
        </w:rPr>
      </w:pPr>
      <w:r w:rsidRPr="00641C7C">
        <w:rPr>
          <w:rStyle w:val="word"/>
          <w:color w:val="252525"/>
          <w:shd w:val="clear" w:color="auto" w:fill="FFFFFF"/>
        </w:rPr>
        <w:t xml:space="preserve">An international standard norm for e-learning programs was released in 2010, called ‘’ECB Check’’. </w:t>
      </w:r>
      <w:r w:rsidR="00641C7C">
        <w:rPr>
          <w:rStyle w:val="word"/>
          <w:color w:val="252525"/>
          <w:shd w:val="clear" w:color="auto" w:fill="FFFFFF"/>
        </w:rPr>
        <w:t xml:space="preserve"> </w:t>
      </w:r>
      <w:r w:rsidRPr="008C0CEE">
        <w:rPr>
          <w:rStyle w:val="word"/>
          <w:color w:val="252525"/>
          <w:shd w:val="clear" w:color="auto" w:fill="FFFFFF"/>
        </w:rPr>
        <w:t xml:space="preserve">ECB Check is an e-learning programme licensing and performance improvement system </w:t>
      </w:r>
      <w:r w:rsidRPr="008C0CEE">
        <w:rPr>
          <w:rStyle w:val="word"/>
          <w:color w:val="252525"/>
          <w:shd w:val="clear" w:color="auto" w:fill="FFFFFF"/>
        </w:rPr>
        <w:lastRenderedPageBreak/>
        <w:t xml:space="preserve">that assists </w:t>
      </w:r>
      <w:r w:rsidR="00D56A57" w:rsidRPr="008C0CEE">
        <w:rPr>
          <w:rStyle w:val="word"/>
          <w:color w:val="252525"/>
          <w:shd w:val="clear" w:color="auto" w:fill="FFFFFF"/>
        </w:rPr>
        <w:t>companies in evaluati</w:t>
      </w:r>
      <w:r w:rsidRPr="008C0CEE">
        <w:rPr>
          <w:rStyle w:val="word"/>
          <w:color w:val="252525"/>
          <w:shd w:val="clear" w:color="auto" w:fill="FFFFFF"/>
        </w:rPr>
        <w:t xml:space="preserve">ng the performance of their courses and enables for constant improvement by professional interaction. It has been established via </w:t>
      </w:r>
      <w:proofErr w:type="gramStart"/>
      <w:r w:rsidRPr="008C0CEE">
        <w:rPr>
          <w:rStyle w:val="word"/>
          <w:color w:val="252525"/>
          <w:shd w:val="clear" w:color="auto" w:fill="FFFFFF"/>
        </w:rPr>
        <w:t>an</w:t>
      </w:r>
      <w:proofErr w:type="gramEnd"/>
      <w:r w:rsidRPr="008C0CEE">
        <w:rPr>
          <w:rStyle w:val="word"/>
          <w:color w:val="252525"/>
          <w:shd w:val="clear" w:color="auto" w:fill="FFFFFF"/>
        </w:rPr>
        <w:t xml:space="preserve"> creative and participatory process that involves greater over 40 organisations involved in international, regional or national resource growth. ECB Check sets out performance requirements for assessing the design, growth, leadership, distribution and assessment of e-learning programs, as well as the reliability of online resources, analysis, press, tech and e-tutoring. </w:t>
      </w:r>
      <w:r w:rsidR="00FE35BB" w:rsidRPr="008C0CEE">
        <w:rPr>
          <w:rFonts w:eastAsia="Times New Roman"/>
          <w:color w:val="000000"/>
          <w:shd w:val="clear" w:color="auto" w:fill="FFFFFF"/>
        </w:rPr>
        <w:t>(Anon, 2020)</w:t>
      </w:r>
      <w:r w:rsidR="008C0CEE">
        <w:rPr>
          <w:rFonts w:eastAsia="Times New Roman"/>
        </w:rPr>
        <w:t xml:space="preserve">. </w:t>
      </w:r>
      <w:r w:rsidR="00641C7C">
        <w:rPr>
          <w:color w:val="252525"/>
          <w:shd w:val="clear" w:color="auto" w:fill="FFFFFF"/>
        </w:rPr>
        <w:t xml:space="preserve"> </w:t>
      </w:r>
      <w:r w:rsidRPr="00DB037F">
        <w:t>E-learning has evolved over the past few years as a successful option for continuous learning and on the job workplace preparation. E-learning can be described as tech-based learning where lea</w:t>
      </w:r>
      <w:r w:rsidR="005973D0" w:rsidRPr="00DB037F">
        <w:t>rning resources are distributed</w:t>
      </w:r>
      <w:r w:rsidRPr="00DB037F">
        <w:t xml:space="preserve"> digitally through a computer network. To ensure that employees and channel associates are prepared with the current information and developed skills, effective and efficient training methods are crucial for businesses. Universities around the world are now offering thousands of online courses, including degrees and certificate programmes in order to fulfil this need. The latest IT offers both technological innovations and conceptual advances in e-learning. E-learning allows students to have even more flexibility and self-discipline than traditional school learning. Students </w:t>
      </w:r>
      <w:proofErr w:type="gramStart"/>
      <w:r w:rsidRPr="00DB037F">
        <w:t>have the opportunity to</w:t>
      </w:r>
      <w:proofErr w:type="gramEnd"/>
      <w:r w:rsidRPr="00DB037F">
        <w:t xml:space="preserve"> watch and listen to a teacher at the same time in a classroom lecture and </w:t>
      </w:r>
      <w:r w:rsidR="000C3F66" w:rsidRPr="00DB037F">
        <w:t>follow</w:t>
      </w:r>
      <w:r w:rsidRPr="00DB037F">
        <w:t xml:space="preserve"> Power</w:t>
      </w:r>
      <w:r w:rsidR="00D56A57" w:rsidRPr="00DB037F">
        <w:t>-</w:t>
      </w:r>
      <w:r w:rsidRPr="00DB037F">
        <w:t>point slides</w:t>
      </w:r>
      <w:r w:rsidR="000C3F66" w:rsidRPr="00DB037F">
        <w:t xml:space="preserve"> of the presentation. An online classroom should also have a comparable level of digital content coordination. </w:t>
      </w:r>
      <w:r w:rsidR="00D56A57" w:rsidRPr="00DB037F">
        <w:rPr>
          <w:rStyle w:val="word"/>
          <w:color w:val="252525"/>
          <w:shd w:val="clear" w:color="auto" w:fill="FFFFFF"/>
        </w:rPr>
        <w:t>Successful learning is based on an incorporated marketing plan that includes a detailed analysis of the audience and the innovation. Knowing the specific needs and characteristics of the target group, evaluating external factors, assessing tactical and strategic priorities as well as preparing the required marketing mix components, the creation of a competency-based and IT-supported academic module that is deemed important.</w:t>
      </w:r>
      <w:r w:rsidR="00DB037F" w:rsidRPr="00DB037F">
        <w:rPr>
          <w:rStyle w:val="word"/>
          <w:color w:val="252525"/>
          <w:shd w:val="clear" w:color="auto" w:fill="FFFFFF"/>
        </w:rPr>
        <w:t xml:space="preserve"> </w:t>
      </w:r>
      <w:r w:rsidR="00DB037F" w:rsidRPr="00DB037F">
        <w:rPr>
          <w:rFonts w:eastAsia="Times New Roman"/>
          <w:color w:val="000000"/>
          <w:shd w:val="clear" w:color="auto" w:fill="FFFFFF"/>
        </w:rPr>
        <w:t>(Fao.org, 2020)</w:t>
      </w:r>
    </w:p>
    <w:p w14:paraId="5ADFAB83" w14:textId="028E2F95" w:rsidR="00B62EF0" w:rsidRPr="008C0CEE" w:rsidRDefault="006002DE" w:rsidP="00476306">
      <w:pPr>
        <w:spacing w:line="360" w:lineRule="auto"/>
        <w:jc w:val="both"/>
        <w:rPr>
          <w:rFonts w:eastAsia="Times New Roman"/>
          <w:b/>
          <w:color w:val="000000" w:themeColor="text1"/>
          <w:highlight w:val="white"/>
        </w:rPr>
      </w:pPr>
      <w:r w:rsidRPr="008C0CEE">
        <w:t>Recognizing student perceptions of the use of e-learning resources in the classroom makes it possible to shape the current picture of the educational environment norm and the guidance to be implemented in order to meet the needs of the main clients</w:t>
      </w:r>
      <w:r>
        <w:t>.</w:t>
      </w:r>
    </w:p>
    <w:p w14:paraId="4AE266B5" w14:textId="77777777" w:rsidR="00DB037F" w:rsidRDefault="00DB037F" w:rsidP="00476306">
      <w:pPr>
        <w:spacing w:line="360" w:lineRule="auto"/>
        <w:jc w:val="both"/>
        <w:rPr>
          <w:rFonts w:eastAsia="Times New Roman"/>
          <w:b/>
          <w:color w:val="000000" w:themeColor="text1"/>
          <w:highlight w:val="white"/>
        </w:rPr>
      </w:pPr>
    </w:p>
    <w:p w14:paraId="6A8B0B1D" w14:textId="77777777" w:rsidR="00DB037F" w:rsidRDefault="00DB037F" w:rsidP="00476306">
      <w:pPr>
        <w:spacing w:line="360" w:lineRule="auto"/>
        <w:jc w:val="both"/>
        <w:rPr>
          <w:rFonts w:eastAsia="Times New Roman"/>
          <w:b/>
          <w:color w:val="000000" w:themeColor="text1"/>
          <w:highlight w:val="white"/>
        </w:rPr>
      </w:pPr>
    </w:p>
    <w:p w14:paraId="293F5BD6" w14:textId="77777777" w:rsidR="009E297A" w:rsidRDefault="009E297A" w:rsidP="00476306">
      <w:pPr>
        <w:spacing w:line="360" w:lineRule="auto"/>
        <w:jc w:val="both"/>
        <w:rPr>
          <w:rFonts w:eastAsia="Times New Roman"/>
          <w:b/>
          <w:color w:val="000000" w:themeColor="text1"/>
          <w:highlight w:val="white"/>
        </w:rPr>
      </w:pPr>
    </w:p>
    <w:p w14:paraId="25BBFC52" w14:textId="77777777" w:rsidR="00DB037F" w:rsidRDefault="00DB037F" w:rsidP="00476306">
      <w:pPr>
        <w:spacing w:line="360" w:lineRule="auto"/>
        <w:jc w:val="both"/>
        <w:rPr>
          <w:rFonts w:eastAsia="Times New Roman"/>
          <w:b/>
          <w:color w:val="000000" w:themeColor="text1"/>
          <w:highlight w:val="white"/>
        </w:rPr>
      </w:pPr>
    </w:p>
    <w:p w14:paraId="37CBA9A2" w14:textId="219CAF1D" w:rsidR="00DB037F" w:rsidRDefault="00DB037F" w:rsidP="00476306">
      <w:pPr>
        <w:spacing w:line="360" w:lineRule="auto"/>
        <w:jc w:val="both"/>
        <w:rPr>
          <w:rFonts w:eastAsia="Times New Roman"/>
          <w:b/>
          <w:color w:val="000000" w:themeColor="text1"/>
          <w:highlight w:val="white"/>
        </w:rPr>
      </w:pPr>
    </w:p>
    <w:p w14:paraId="12F6B199" w14:textId="1D07E7B1" w:rsidR="006002DE" w:rsidRDefault="006002DE" w:rsidP="00476306">
      <w:pPr>
        <w:spacing w:line="360" w:lineRule="auto"/>
        <w:jc w:val="both"/>
        <w:rPr>
          <w:rFonts w:eastAsia="Times New Roman"/>
          <w:b/>
          <w:color w:val="000000" w:themeColor="text1"/>
          <w:highlight w:val="white"/>
        </w:rPr>
      </w:pPr>
    </w:p>
    <w:p w14:paraId="5350321D" w14:textId="469F60F2" w:rsidR="006002DE" w:rsidRDefault="006002DE" w:rsidP="00476306">
      <w:pPr>
        <w:spacing w:line="360" w:lineRule="auto"/>
        <w:jc w:val="both"/>
        <w:rPr>
          <w:rFonts w:eastAsia="Times New Roman"/>
          <w:b/>
          <w:color w:val="000000" w:themeColor="text1"/>
          <w:highlight w:val="white"/>
        </w:rPr>
      </w:pPr>
    </w:p>
    <w:p w14:paraId="6B56F8A8" w14:textId="77777777" w:rsidR="006002DE" w:rsidRDefault="006002DE" w:rsidP="00476306">
      <w:pPr>
        <w:spacing w:line="360" w:lineRule="auto"/>
        <w:jc w:val="both"/>
        <w:rPr>
          <w:rFonts w:eastAsia="Times New Roman"/>
          <w:b/>
          <w:color w:val="000000" w:themeColor="text1"/>
          <w:highlight w:val="white"/>
        </w:rPr>
      </w:pPr>
    </w:p>
    <w:p w14:paraId="51C3B57A" w14:textId="50C955C5" w:rsidR="00B62EF0" w:rsidRPr="008C0CEE" w:rsidRDefault="00B62EF0" w:rsidP="00476306">
      <w:pPr>
        <w:spacing w:line="360" w:lineRule="auto"/>
        <w:jc w:val="both"/>
        <w:rPr>
          <w:rFonts w:eastAsia="Times New Roman"/>
          <w:b/>
          <w:color w:val="000000" w:themeColor="text1"/>
          <w:highlight w:val="white"/>
        </w:rPr>
      </w:pPr>
      <w:r w:rsidRPr="008C0CEE">
        <w:rPr>
          <w:rFonts w:eastAsia="Times New Roman"/>
          <w:b/>
          <w:color w:val="000000" w:themeColor="text1"/>
          <w:highlight w:val="white"/>
        </w:rPr>
        <w:t>References:</w:t>
      </w:r>
    </w:p>
    <w:p w14:paraId="2F630E20" w14:textId="5247CDC5" w:rsidR="00FE35BB" w:rsidRPr="008C0CEE" w:rsidRDefault="00FE35BB" w:rsidP="0002728D">
      <w:pPr>
        <w:pStyle w:val="ListParagraph"/>
        <w:numPr>
          <w:ilvl w:val="0"/>
          <w:numId w:val="13"/>
        </w:numPr>
        <w:spacing w:line="360" w:lineRule="auto"/>
        <w:rPr>
          <w:rFonts w:ascii="Times New Roman" w:eastAsia="Times New Roman" w:hAnsi="Times New Roman" w:cs="Times New Roman"/>
          <w:sz w:val="24"/>
          <w:szCs w:val="24"/>
        </w:rPr>
      </w:pPr>
      <w:r w:rsidRPr="008C0CEE">
        <w:rPr>
          <w:rFonts w:ascii="Times New Roman" w:eastAsia="Times New Roman" w:hAnsi="Times New Roman" w:cs="Times New Roman"/>
          <w:color w:val="000000"/>
          <w:sz w:val="24"/>
          <w:szCs w:val="24"/>
          <w:shd w:val="clear" w:color="auto" w:fill="FFFFFF"/>
        </w:rPr>
        <w:t>Anon, (2020). [online] Available at: https://www.qualityfoundation.org/wholesale/custom-flag [Accessed 7 Jan. 2020].</w:t>
      </w:r>
    </w:p>
    <w:p w14:paraId="00887B7B" w14:textId="77777777" w:rsidR="00E958E9" w:rsidRPr="008C0CEE" w:rsidRDefault="00E958E9" w:rsidP="0002728D">
      <w:pPr>
        <w:pStyle w:val="ListParagraph"/>
        <w:numPr>
          <w:ilvl w:val="0"/>
          <w:numId w:val="13"/>
        </w:numPr>
        <w:spacing w:line="360" w:lineRule="auto"/>
        <w:rPr>
          <w:rFonts w:ascii="Times New Roman" w:eastAsia="Times New Roman" w:hAnsi="Times New Roman" w:cs="Times New Roman"/>
          <w:sz w:val="24"/>
          <w:szCs w:val="24"/>
        </w:rPr>
      </w:pPr>
      <w:r w:rsidRPr="008C0CEE">
        <w:rPr>
          <w:rFonts w:ascii="Times New Roman" w:eastAsia="Times New Roman" w:hAnsi="Times New Roman" w:cs="Times New Roman"/>
          <w:color w:val="000000"/>
          <w:sz w:val="24"/>
          <w:szCs w:val="24"/>
          <w:shd w:val="clear" w:color="auto" w:fill="FFFFFF"/>
        </w:rPr>
        <w:t>S, S. (2020). </w:t>
      </w:r>
      <w:r w:rsidRPr="008C0CEE">
        <w:rPr>
          <w:rFonts w:ascii="Times New Roman" w:eastAsia="Times New Roman" w:hAnsi="Times New Roman" w:cs="Times New Roman"/>
          <w:i/>
          <w:iCs/>
          <w:color w:val="000000"/>
          <w:sz w:val="24"/>
          <w:szCs w:val="24"/>
          <w:shd w:val="clear" w:color="auto" w:fill="FFFFFF"/>
        </w:rPr>
        <w:t>Difference Between Primary and Secondary Data (With Comparison Chart) - Key Differences</w:t>
      </w:r>
      <w:r w:rsidRPr="008C0CEE">
        <w:rPr>
          <w:rFonts w:ascii="Times New Roman" w:eastAsia="Times New Roman" w:hAnsi="Times New Roman" w:cs="Times New Roman"/>
          <w:color w:val="000000"/>
          <w:sz w:val="24"/>
          <w:szCs w:val="24"/>
          <w:shd w:val="clear" w:color="auto" w:fill="FFFFFF"/>
        </w:rPr>
        <w:t>. [online] Key Differences. Available at: https://keydifferences.com/difference-between-primary-and-secondary-data.html [Accessed 1 Jan. 2020].</w:t>
      </w:r>
    </w:p>
    <w:p w14:paraId="4F31E9F2" w14:textId="77777777" w:rsidR="00DA5DBF" w:rsidRPr="008C0CEE" w:rsidRDefault="00DA5DBF" w:rsidP="0002728D">
      <w:pPr>
        <w:pStyle w:val="ListParagraph"/>
        <w:numPr>
          <w:ilvl w:val="0"/>
          <w:numId w:val="13"/>
        </w:numPr>
        <w:spacing w:line="360" w:lineRule="auto"/>
        <w:rPr>
          <w:rFonts w:ascii="Times New Roman" w:eastAsia="Times New Roman" w:hAnsi="Times New Roman" w:cs="Times New Roman"/>
          <w:sz w:val="24"/>
          <w:szCs w:val="24"/>
        </w:rPr>
      </w:pPr>
      <w:r w:rsidRPr="008C0CEE">
        <w:rPr>
          <w:rFonts w:ascii="Times New Roman" w:eastAsia="Times New Roman" w:hAnsi="Times New Roman" w:cs="Times New Roman"/>
          <w:color w:val="000000"/>
          <w:sz w:val="24"/>
          <w:szCs w:val="24"/>
          <w:shd w:val="clear" w:color="auto" w:fill="FFFFFF"/>
        </w:rPr>
        <w:t>Anon, (2020). [online] Available at: https://s3.amazonaws.com/academia.edu.documents/31054570/zhang2004.pdf?response-content-disposition=inline%3B%20filename%3DCan_e-learning_replace_classroom_learnin.pdf&amp;X-Amz-Algorithm=AWS4-HMAC-SHA256&amp;X-Amz-Credential=AKIAIWOWYYGZ2Y53UL3A%2F20200106%2Fus-east-1%2Fs3%2Faws4_request&amp;X-Amz-Date=20200106T194952Z&amp;X-Amz-Expires=3600&amp;X-Amz-SignedHeaders=host&amp;X-Amz-Signature=f66ad9c2905518940d5a721078f2037193050fac30acf0301237487c0614ca0d [Accessed 1 Jan. 2020].</w:t>
      </w:r>
    </w:p>
    <w:p w14:paraId="23192CCC" w14:textId="77777777" w:rsidR="00813BA1" w:rsidRPr="00813BA1" w:rsidRDefault="00813BA1" w:rsidP="0002728D">
      <w:pPr>
        <w:pStyle w:val="p1"/>
        <w:numPr>
          <w:ilvl w:val="0"/>
          <w:numId w:val="13"/>
        </w:numPr>
        <w:spacing w:line="360" w:lineRule="auto"/>
        <w:rPr>
          <w:rFonts w:ascii="Times New Roman" w:hAnsi="Times New Roman" w:cs="Times New Roman"/>
          <w:sz w:val="24"/>
          <w:szCs w:val="24"/>
        </w:rPr>
      </w:pPr>
      <w:r w:rsidRPr="00813BA1">
        <w:rPr>
          <w:rStyle w:val="s1"/>
          <w:rFonts w:ascii="Times New Roman" w:hAnsi="Times New Roman" w:cs="Times New Roman"/>
          <w:sz w:val="24"/>
          <w:szCs w:val="24"/>
        </w:rPr>
        <w:t>Elearningnc.gov. (2020). </w:t>
      </w:r>
      <w:r w:rsidRPr="00813BA1">
        <w:rPr>
          <w:rStyle w:val="s1"/>
          <w:rFonts w:ascii="Times New Roman" w:hAnsi="Times New Roman" w:cs="Times New Roman"/>
          <w:i/>
          <w:iCs/>
          <w:sz w:val="24"/>
          <w:szCs w:val="24"/>
        </w:rPr>
        <w:t>What is eLearning? | eLearningNC.gov</w:t>
      </w:r>
      <w:r w:rsidRPr="00813BA1">
        <w:rPr>
          <w:rStyle w:val="s1"/>
          <w:rFonts w:ascii="Times New Roman" w:hAnsi="Times New Roman" w:cs="Times New Roman"/>
          <w:sz w:val="24"/>
          <w:szCs w:val="24"/>
        </w:rPr>
        <w:t>. [online] Available at: http://www.elearningnc.gov/about_elearning/what_is_elearning/ [Accessed 1 Jan. 2020].</w:t>
      </w:r>
    </w:p>
    <w:p w14:paraId="0FC0E8BE" w14:textId="77777777" w:rsidR="0081777B" w:rsidRPr="00DB037F" w:rsidRDefault="0081777B" w:rsidP="0002728D">
      <w:pPr>
        <w:pStyle w:val="ListParagraph"/>
        <w:numPr>
          <w:ilvl w:val="0"/>
          <w:numId w:val="13"/>
        </w:numPr>
        <w:spacing w:line="360" w:lineRule="auto"/>
        <w:rPr>
          <w:rFonts w:ascii="Times New Roman" w:eastAsia="Times New Roman" w:hAnsi="Times New Roman" w:cs="Times New Roman"/>
          <w:sz w:val="24"/>
          <w:szCs w:val="24"/>
        </w:rPr>
      </w:pPr>
      <w:r w:rsidRPr="00DB037F">
        <w:rPr>
          <w:rFonts w:ascii="Times New Roman" w:eastAsia="Times New Roman" w:hAnsi="Times New Roman" w:cs="Times New Roman"/>
          <w:color w:val="000000"/>
          <w:sz w:val="24"/>
          <w:szCs w:val="24"/>
          <w:shd w:val="clear" w:color="auto" w:fill="FFFFFF"/>
        </w:rPr>
        <w:t>Fao.org. (2020). </w:t>
      </w:r>
      <w:r w:rsidRPr="00DB037F">
        <w:rPr>
          <w:rFonts w:ascii="Times New Roman" w:eastAsia="Times New Roman" w:hAnsi="Times New Roman" w:cs="Times New Roman"/>
          <w:i/>
          <w:iCs/>
          <w:color w:val="000000"/>
          <w:sz w:val="24"/>
          <w:szCs w:val="24"/>
          <w:shd w:val="clear" w:color="auto" w:fill="FFFFFF"/>
        </w:rPr>
        <w:t>E-learning methodologies</w:t>
      </w:r>
      <w:r w:rsidRPr="00DB037F">
        <w:rPr>
          <w:rFonts w:ascii="Times New Roman" w:eastAsia="Times New Roman" w:hAnsi="Times New Roman" w:cs="Times New Roman"/>
          <w:color w:val="000000"/>
          <w:sz w:val="24"/>
          <w:szCs w:val="24"/>
          <w:shd w:val="clear" w:color="auto" w:fill="FFFFFF"/>
        </w:rPr>
        <w:t>. [online] Available at: http://www.fao.org/3/i2516e/i2516e00.htm [Accessed 4 Jan. 2020].</w:t>
      </w:r>
    </w:p>
    <w:p w14:paraId="2C57292D" w14:textId="77777777" w:rsidR="006026BF" w:rsidRPr="006026BF" w:rsidRDefault="006026BF" w:rsidP="0002728D">
      <w:pPr>
        <w:pStyle w:val="ListParagraph"/>
        <w:numPr>
          <w:ilvl w:val="0"/>
          <w:numId w:val="13"/>
        </w:numPr>
        <w:spacing w:line="360" w:lineRule="auto"/>
        <w:rPr>
          <w:rFonts w:ascii="Times New Roman" w:eastAsia="Times New Roman" w:hAnsi="Times New Roman" w:cs="Times New Roman"/>
          <w:sz w:val="24"/>
          <w:szCs w:val="24"/>
        </w:rPr>
      </w:pPr>
      <w:r w:rsidRPr="006026BF">
        <w:rPr>
          <w:rFonts w:ascii="Times New Roman" w:eastAsia="Times New Roman" w:hAnsi="Times New Roman" w:cs="Times New Roman"/>
          <w:color w:val="000000"/>
          <w:sz w:val="24"/>
          <w:szCs w:val="24"/>
          <w:shd w:val="clear" w:color="auto" w:fill="FFFFFF"/>
        </w:rPr>
        <w:t>eLearning Learning. (2020). </w:t>
      </w:r>
      <w:r w:rsidRPr="006026BF">
        <w:rPr>
          <w:rFonts w:ascii="Times New Roman" w:eastAsia="Times New Roman" w:hAnsi="Times New Roman" w:cs="Times New Roman"/>
          <w:i/>
          <w:iCs/>
          <w:color w:val="000000"/>
          <w:sz w:val="24"/>
          <w:szCs w:val="24"/>
          <w:shd w:val="clear" w:color="auto" w:fill="FFFFFF"/>
        </w:rPr>
        <w:t>Education and Learning Environment - eLearning Learning</w:t>
      </w:r>
      <w:r w:rsidRPr="006026BF">
        <w:rPr>
          <w:rFonts w:ascii="Times New Roman" w:eastAsia="Times New Roman" w:hAnsi="Times New Roman" w:cs="Times New Roman"/>
          <w:color w:val="000000"/>
          <w:sz w:val="24"/>
          <w:szCs w:val="24"/>
          <w:shd w:val="clear" w:color="auto" w:fill="FFFFFF"/>
        </w:rPr>
        <w:t>. [online] Available at: https://www.elearninglearning.com/education/learning-environment/ [Accessed 7 Jan. 2020].</w:t>
      </w:r>
    </w:p>
    <w:p w14:paraId="5C15F0F2" w14:textId="294EB910" w:rsidR="00B62EF0" w:rsidRDefault="00B62EF0" w:rsidP="006026BF">
      <w:pPr>
        <w:pStyle w:val="ListParagraph"/>
        <w:spacing w:line="360" w:lineRule="auto"/>
        <w:jc w:val="both"/>
        <w:rPr>
          <w:rFonts w:ascii="Times New Roman" w:eastAsia="Times New Roman" w:hAnsi="Times New Roman" w:cs="Times New Roman"/>
          <w:sz w:val="24"/>
          <w:szCs w:val="24"/>
        </w:rPr>
      </w:pPr>
    </w:p>
    <w:p w14:paraId="5553CBB8" w14:textId="0ABB3055" w:rsidR="005A1CC3" w:rsidRDefault="005A1CC3" w:rsidP="006026BF">
      <w:pPr>
        <w:pStyle w:val="ListParagraph"/>
        <w:spacing w:line="360" w:lineRule="auto"/>
        <w:jc w:val="both"/>
        <w:rPr>
          <w:rFonts w:ascii="Times New Roman" w:eastAsia="Times New Roman" w:hAnsi="Times New Roman" w:cs="Times New Roman"/>
          <w:sz w:val="24"/>
          <w:szCs w:val="24"/>
        </w:rPr>
      </w:pPr>
    </w:p>
    <w:p w14:paraId="4A39E23A" w14:textId="29A8B180" w:rsidR="005A1CC3" w:rsidRDefault="005A1CC3" w:rsidP="006026BF">
      <w:pPr>
        <w:pStyle w:val="ListParagraph"/>
        <w:spacing w:line="360" w:lineRule="auto"/>
        <w:jc w:val="both"/>
        <w:rPr>
          <w:rFonts w:ascii="Times New Roman" w:eastAsia="Times New Roman" w:hAnsi="Times New Roman" w:cs="Times New Roman"/>
          <w:sz w:val="24"/>
          <w:szCs w:val="24"/>
        </w:rPr>
      </w:pPr>
    </w:p>
    <w:p w14:paraId="47AE3A97" w14:textId="77777777" w:rsidR="005A1CC3" w:rsidRDefault="005A1CC3" w:rsidP="006026BF">
      <w:pPr>
        <w:pStyle w:val="ListParagraph"/>
        <w:spacing w:line="360" w:lineRule="auto"/>
        <w:jc w:val="both"/>
        <w:rPr>
          <w:rFonts w:ascii="Times New Roman" w:eastAsia="Times New Roman" w:hAnsi="Times New Roman" w:cs="Times New Roman"/>
          <w:sz w:val="24"/>
          <w:szCs w:val="24"/>
        </w:rPr>
      </w:pPr>
    </w:p>
    <w:p w14:paraId="0A50B7AC" w14:textId="3778C678" w:rsidR="005A1CC3" w:rsidRDefault="005A1CC3" w:rsidP="006026BF">
      <w:pPr>
        <w:pStyle w:val="ListParagraph"/>
        <w:spacing w:line="360" w:lineRule="auto"/>
        <w:jc w:val="both"/>
        <w:rPr>
          <w:rFonts w:ascii="Times New Roman" w:eastAsia="Times New Roman" w:hAnsi="Times New Roman" w:cs="Times New Roman"/>
          <w:sz w:val="24"/>
          <w:szCs w:val="24"/>
        </w:rPr>
      </w:pPr>
    </w:p>
    <w:p w14:paraId="2F62B0ED" w14:textId="782A4AF0" w:rsidR="005F1675" w:rsidRDefault="005F1675" w:rsidP="006026BF">
      <w:pPr>
        <w:pStyle w:val="ListParagraph"/>
        <w:spacing w:line="360" w:lineRule="auto"/>
        <w:jc w:val="both"/>
        <w:rPr>
          <w:rFonts w:ascii="Times New Roman" w:eastAsia="Times New Roman" w:hAnsi="Times New Roman" w:cs="Times New Roman"/>
          <w:sz w:val="24"/>
          <w:szCs w:val="24"/>
        </w:rPr>
      </w:pPr>
    </w:p>
    <w:p w14:paraId="0989C709" w14:textId="77777777" w:rsidR="005F1675" w:rsidRDefault="005F1675" w:rsidP="006026BF">
      <w:pPr>
        <w:pStyle w:val="ListParagraph"/>
        <w:spacing w:line="360" w:lineRule="auto"/>
        <w:jc w:val="both"/>
        <w:rPr>
          <w:rFonts w:ascii="Times New Roman" w:eastAsia="Times New Roman" w:hAnsi="Times New Roman" w:cs="Times New Roman"/>
          <w:sz w:val="24"/>
          <w:szCs w:val="24"/>
        </w:rPr>
      </w:pPr>
      <w:bookmarkStart w:id="1" w:name="_GoBack"/>
      <w:bookmarkEnd w:id="1"/>
    </w:p>
    <w:p w14:paraId="66BEFCFF" w14:textId="020A8A73" w:rsidR="005A1CC3" w:rsidRDefault="005A1CC3" w:rsidP="005A1CC3">
      <w:pPr>
        <w:pStyle w:val="ListParagraph"/>
        <w:spacing w:line="360" w:lineRule="auto"/>
        <w:jc w:val="both"/>
        <w:rPr>
          <w:rFonts w:ascii="Times New Roman" w:eastAsia="Times New Roman" w:hAnsi="Times New Roman" w:cs="Times New Roman"/>
          <w:b/>
          <w:bCs/>
          <w:sz w:val="24"/>
          <w:szCs w:val="24"/>
        </w:rPr>
      </w:pPr>
      <w:r w:rsidRPr="005A1CC3">
        <w:rPr>
          <w:rFonts w:ascii="Times New Roman" w:eastAsia="Times New Roman" w:hAnsi="Times New Roman" w:cs="Times New Roman"/>
          <w:b/>
          <w:bCs/>
          <w:sz w:val="24"/>
          <w:szCs w:val="24"/>
        </w:rPr>
        <w:lastRenderedPageBreak/>
        <w:t xml:space="preserve">Appendix: </w:t>
      </w:r>
    </w:p>
    <w:p w14:paraId="0EF00C1E" w14:textId="7F9D9B3B" w:rsidR="005A1CC3" w:rsidRDefault="005A1CC3" w:rsidP="005A1CC3">
      <w:pPr>
        <w:spacing w:line="360" w:lineRule="auto"/>
        <w:jc w:val="both"/>
      </w:pPr>
      <w:r>
        <w:t xml:space="preserve">Based on the survey conducted, the participants took part of this questionnaire and expressed their feelings, </w:t>
      </w:r>
      <w:proofErr w:type="spellStart"/>
      <w:r>
        <w:t>thouhgts</w:t>
      </w:r>
      <w:proofErr w:type="spellEnd"/>
      <w:r>
        <w:t xml:space="preserve"> about the </w:t>
      </w:r>
      <w:proofErr w:type="spellStart"/>
      <w:r>
        <w:t>i</w:t>
      </w:r>
      <w:proofErr w:type="spellEnd"/>
      <w:r>
        <w:t xml:space="preserve">-learning platform Moodle. At present, University Of wales Trinity Saint David operates a 50% I </w:t>
      </w:r>
      <w:proofErr w:type="gramStart"/>
      <w:r>
        <w:t>learning</w:t>
      </w:r>
      <w:proofErr w:type="gramEnd"/>
      <w:r>
        <w:t xml:space="preserve"> method. Before taking part of this survey, a majority of 95% of the students did not use any </w:t>
      </w:r>
      <w:proofErr w:type="spellStart"/>
      <w:r>
        <w:t>i</w:t>
      </w:r>
      <w:proofErr w:type="spellEnd"/>
      <w:r>
        <w:t xml:space="preserve">-learning platform before. A majority of over 50% of the students expressed their choice saying that Moodle is easy to use and operate, also over 60% of them said that they find </w:t>
      </w:r>
      <w:proofErr w:type="spellStart"/>
      <w:r>
        <w:t>usefull</w:t>
      </w:r>
      <w:proofErr w:type="spellEnd"/>
      <w:r>
        <w:t xml:space="preserve"> </w:t>
      </w:r>
      <w:proofErr w:type="spellStart"/>
      <w:r>
        <w:t>informations</w:t>
      </w:r>
      <w:proofErr w:type="spellEnd"/>
      <w:r>
        <w:t xml:space="preserve">, animations and videos on the </w:t>
      </w:r>
      <w:proofErr w:type="spellStart"/>
      <w:r>
        <w:t>ilearning</w:t>
      </w:r>
      <w:proofErr w:type="spellEnd"/>
      <w:r>
        <w:t xml:space="preserve"> platform. On the other side almost half of the students </w:t>
      </w:r>
      <w:proofErr w:type="gramStart"/>
      <w:r>
        <w:t>prefer to have</w:t>
      </w:r>
      <w:proofErr w:type="gramEnd"/>
      <w:r>
        <w:t xml:space="preserve"> a live chat or social media platform to interact with other students and lecturers for a better communication. Based on the answers of the survey, students said that they use Moodle 2-3 times a week and they would recommend the </w:t>
      </w:r>
      <w:proofErr w:type="spellStart"/>
      <w:r>
        <w:t>i</w:t>
      </w:r>
      <w:proofErr w:type="spellEnd"/>
      <w:r>
        <w:t xml:space="preserve">-learning platform to other students, also almost 50% of them stated that Moodle had a good impact on their overall performance so far.  Asked if students will be able to use only </w:t>
      </w:r>
      <w:proofErr w:type="spellStart"/>
      <w:r>
        <w:t>i</w:t>
      </w:r>
      <w:proofErr w:type="spellEnd"/>
      <w:r>
        <w:t xml:space="preserve">-learning in future without coming to university, they seemed to be a little bit unsure,  30% of them fully </w:t>
      </w:r>
      <w:proofErr w:type="spellStart"/>
      <w:r>
        <w:t>aggred</w:t>
      </w:r>
      <w:proofErr w:type="spellEnd"/>
      <w:r>
        <w:t xml:space="preserve"> that </w:t>
      </w:r>
      <w:proofErr w:type="spellStart"/>
      <w:r>
        <w:t>i</w:t>
      </w:r>
      <w:proofErr w:type="spellEnd"/>
      <w:r>
        <w:t xml:space="preserve">-learning will be fully implemented in the nearest future, 25% of them fully disagreed that they can’t use just </w:t>
      </w:r>
      <w:proofErr w:type="spellStart"/>
      <w:r>
        <w:t>i</w:t>
      </w:r>
      <w:proofErr w:type="spellEnd"/>
      <w:r>
        <w:t xml:space="preserve">-learning and they do need to come to the university to </w:t>
      </w:r>
      <w:proofErr w:type="spellStart"/>
      <w:r>
        <w:t>fulfill</w:t>
      </w:r>
      <w:proofErr w:type="spellEnd"/>
      <w:r>
        <w:t xml:space="preserve"> their knowledge. </w:t>
      </w:r>
    </w:p>
    <w:p w14:paraId="2A0D914C" w14:textId="77777777" w:rsidR="005A1CC3" w:rsidRDefault="005A1CC3" w:rsidP="005A1CC3">
      <w:pPr>
        <w:spacing w:line="360" w:lineRule="auto"/>
        <w:jc w:val="both"/>
      </w:pPr>
      <w:r>
        <w:t xml:space="preserve">Based on the survey answers over 60% of the students stated that UWTSD should provide more training in how to use efficiently Moodle. A percentage of 75 represents age between 25-39 of students who took part in this survey about the </w:t>
      </w:r>
      <w:proofErr w:type="spellStart"/>
      <w:r>
        <w:t>i</w:t>
      </w:r>
      <w:proofErr w:type="spellEnd"/>
      <w:r>
        <w:t>-learning platform Moodle, 95% of them were female students.</w:t>
      </w:r>
    </w:p>
    <w:p w14:paraId="409AD527" w14:textId="77777777" w:rsidR="005A1CC3" w:rsidRDefault="005A1CC3" w:rsidP="005A1CC3">
      <w:pPr>
        <w:pStyle w:val="ListParagraph"/>
        <w:spacing w:line="360" w:lineRule="auto"/>
        <w:jc w:val="both"/>
        <w:rPr>
          <w:rFonts w:ascii="Times New Roman" w:eastAsia="Times New Roman" w:hAnsi="Times New Roman" w:cs="Times New Roman"/>
          <w:b/>
          <w:bCs/>
          <w:sz w:val="24"/>
          <w:szCs w:val="24"/>
        </w:rPr>
      </w:pPr>
    </w:p>
    <w:p w14:paraId="51D8F826" w14:textId="37927053" w:rsidR="005A1CC3" w:rsidRDefault="005A1CC3" w:rsidP="005A1CC3">
      <w:pPr>
        <w:pStyle w:val="ListParagraph"/>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0" distB="0" distL="0" distR="0" wp14:anchorId="0CD68196" wp14:editId="0CBA5B2C">
            <wp:extent cx="5715000" cy="753893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795" cy="7539985"/>
                    </a:xfrm>
                    <a:prstGeom prst="rect">
                      <a:avLst/>
                    </a:prstGeom>
                    <a:noFill/>
                    <a:ln>
                      <a:noFill/>
                    </a:ln>
                  </pic:spPr>
                </pic:pic>
              </a:graphicData>
            </a:graphic>
          </wp:inline>
        </w:drawing>
      </w:r>
    </w:p>
    <w:p w14:paraId="07EBE3BE" w14:textId="67B6BC79" w:rsidR="005A1CC3" w:rsidRDefault="005A1CC3" w:rsidP="005A1CC3">
      <w:pPr>
        <w:pStyle w:val="ListParagraph"/>
        <w:spacing w:line="360" w:lineRule="auto"/>
        <w:jc w:val="both"/>
        <w:rPr>
          <w:rFonts w:ascii="Times New Roman" w:eastAsia="Times New Roman" w:hAnsi="Times New Roman" w:cs="Times New Roman"/>
          <w:b/>
          <w:bCs/>
          <w:sz w:val="24"/>
          <w:szCs w:val="24"/>
        </w:rPr>
      </w:pPr>
    </w:p>
    <w:p w14:paraId="68694E16" w14:textId="7C35BFF1" w:rsidR="005A1CC3" w:rsidRDefault="005A1CC3" w:rsidP="005A1CC3">
      <w:pPr>
        <w:pStyle w:val="ListParagraph"/>
        <w:spacing w:line="360" w:lineRule="auto"/>
        <w:jc w:val="center"/>
        <w:rPr>
          <w:rFonts w:ascii="Times New Roman" w:eastAsia="Times New Roman" w:hAnsi="Times New Roman" w:cs="Times New Roman"/>
          <w:b/>
          <w:bCs/>
          <w:noProof/>
          <w:sz w:val="24"/>
          <w:szCs w:val="24"/>
        </w:rPr>
      </w:pPr>
      <w:r>
        <w:rPr>
          <w:rFonts w:ascii="Times New Roman" w:eastAsia="Times New Roman" w:hAnsi="Times New Roman" w:cs="Times New Roman"/>
          <w:b/>
          <w:bCs/>
          <w:noProof/>
          <w:sz w:val="24"/>
          <w:szCs w:val="24"/>
        </w:rPr>
        <w:lastRenderedPageBreak/>
        <w:drawing>
          <wp:inline distT="0" distB="0" distL="0" distR="0" wp14:anchorId="6671AB3D" wp14:editId="44507D47">
            <wp:extent cx="6001473" cy="777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13995" cy="7788617"/>
                    </a:xfrm>
                    <a:prstGeom prst="rect">
                      <a:avLst/>
                    </a:prstGeom>
                    <a:noFill/>
                    <a:ln>
                      <a:noFill/>
                    </a:ln>
                  </pic:spPr>
                </pic:pic>
              </a:graphicData>
            </a:graphic>
          </wp:inline>
        </w:drawing>
      </w:r>
    </w:p>
    <w:p w14:paraId="35117690" w14:textId="0CEBB907" w:rsidR="005A1CC3" w:rsidRPr="005A1CC3" w:rsidRDefault="005A1CC3" w:rsidP="005A1CC3">
      <w:pPr>
        <w:rPr>
          <w:lang w:val="en" w:eastAsia="en-US"/>
        </w:rPr>
      </w:pPr>
    </w:p>
    <w:p w14:paraId="4A26038E" w14:textId="0C9DDD97" w:rsidR="005A1CC3" w:rsidRDefault="005A1CC3" w:rsidP="005A1CC3">
      <w:pPr>
        <w:tabs>
          <w:tab w:val="left" w:pos="3015"/>
        </w:tabs>
        <w:rPr>
          <w:lang w:val="en" w:eastAsia="en-US"/>
        </w:rPr>
      </w:pPr>
      <w:r>
        <w:rPr>
          <w:lang w:val="en" w:eastAsia="en-US"/>
        </w:rPr>
        <w:tab/>
      </w:r>
    </w:p>
    <w:p w14:paraId="1F4AB409" w14:textId="4504380B" w:rsidR="005A1CC3" w:rsidRDefault="005A1CC3" w:rsidP="005A1CC3">
      <w:pPr>
        <w:tabs>
          <w:tab w:val="left" w:pos="3015"/>
        </w:tabs>
        <w:jc w:val="center"/>
        <w:rPr>
          <w:lang w:val="en" w:eastAsia="en-US"/>
        </w:rPr>
      </w:pPr>
      <w:r>
        <w:rPr>
          <w:noProof/>
          <w:lang w:val="en" w:eastAsia="en-US"/>
        </w:rPr>
        <w:lastRenderedPageBreak/>
        <w:drawing>
          <wp:inline distT="0" distB="0" distL="0" distR="0" wp14:anchorId="570ADCE6" wp14:editId="0FB44C02">
            <wp:extent cx="6104440" cy="7905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8844" cy="7937355"/>
                    </a:xfrm>
                    <a:prstGeom prst="rect">
                      <a:avLst/>
                    </a:prstGeom>
                    <a:noFill/>
                    <a:ln>
                      <a:noFill/>
                    </a:ln>
                  </pic:spPr>
                </pic:pic>
              </a:graphicData>
            </a:graphic>
          </wp:inline>
        </w:drawing>
      </w:r>
    </w:p>
    <w:p w14:paraId="4DE6E985" w14:textId="2CA8297E" w:rsidR="005A1CC3" w:rsidRDefault="005A1CC3" w:rsidP="005A1CC3">
      <w:pPr>
        <w:tabs>
          <w:tab w:val="left" w:pos="3015"/>
        </w:tabs>
        <w:jc w:val="center"/>
        <w:rPr>
          <w:lang w:val="en" w:eastAsia="en-US"/>
        </w:rPr>
      </w:pPr>
    </w:p>
    <w:p w14:paraId="4A4C9C0B" w14:textId="437489F0" w:rsidR="005A1CC3" w:rsidRDefault="005A1CC3" w:rsidP="005A1CC3">
      <w:pPr>
        <w:tabs>
          <w:tab w:val="left" w:pos="3015"/>
        </w:tabs>
        <w:jc w:val="center"/>
        <w:rPr>
          <w:lang w:val="en" w:eastAsia="en-US"/>
        </w:rPr>
      </w:pPr>
      <w:r>
        <w:rPr>
          <w:noProof/>
          <w:lang w:val="en" w:eastAsia="en-US"/>
        </w:rPr>
        <w:lastRenderedPageBreak/>
        <w:drawing>
          <wp:inline distT="0" distB="0" distL="0" distR="0" wp14:anchorId="234F485E" wp14:editId="2458551E">
            <wp:extent cx="6273599" cy="8124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0440" cy="8133685"/>
                    </a:xfrm>
                    <a:prstGeom prst="rect">
                      <a:avLst/>
                    </a:prstGeom>
                    <a:noFill/>
                    <a:ln>
                      <a:noFill/>
                    </a:ln>
                  </pic:spPr>
                </pic:pic>
              </a:graphicData>
            </a:graphic>
          </wp:inline>
        </w:drawing>
      </w:r>
    </w:p>
    <w:p w14:paraId="68DC864A" w14:textId="5A995D3E" w:rsidR="005A1CC3" w:rsidRDefault="005A1CC3" w:rsidP="005A1CC3">
      <w:pPr>
        <w:tabs>
          <w:tab w:val="left" w:pos="3015"/>
        </w:tabs>
        <w:jc w:val="center"/>
        <w:rPr>
          <w:lang w:val="en" w:eastAsia="en-US"/>
        </w:rPr>
      </w:pPr>
      <w:r>
        <w:rPr>
          <w:noProof/>
          <w:lang w:val="en" w:eastAsia="en-US"/>
        </w:rPr>
        <w:lastRenderedPageBreak/>
        <w:drawing>
          <wp:inline distT="0" distB="0" distL="0" distR="0" wp14:anchorId="79295625" wp14:editId="069ACDD7">
            <wp:extent cx="6009681" cy="7783926"/>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41084" cy="7824600"/>
                    </a:xfrm>
                    <a:prstGeom prst="rect">
                      <a:avLst/>
                    </a:prstGeom>
                    <a:noFill/>
                    <a:ln>
                      <a:noFill/>
                    </a:ln>
                  </pic:spPr>
                </pic:pic>
              </a:graphicData>
            </a:graphic>
          </wp:inline>
        </w:drawing>
      </w:r>
    </w:p>
    <w:p w14:paraId="489AF60E" w14:textId="4F54F94C" w:rsidR="005A1CC3" w:rsidRDefault="005A1CC3" w:rsidP="005A1CC3">
      <w:pPr>
        <w:tabs>
          <w:tab w:val="left" w:pos="3015"/>
        </w:tabs>
        <w:jc w:val="center"/>
        <w:rPr>
          <w:lang w:val="en" w:eastAsia="en-US"/>
        </w:rPr>
      </w:pPr>
    </w:p>
    <w:p w14:paraId="09ECBB25" w14:textId="59D42872" w:rsidR="005A1CC3" w:rsidRDefault="005A1CC3" w:rsidP="005A1CC3">
      <w:pPr>
        <w:tabs>
          <w:tab w:val="left" w:pos="3015"/>
        </w:tabs>
        <w:jc w:val="center"/>
        <w:rPr>
          <w:lang w:val="en" w:eastAsia="en-US"/>
        </w:rPr>
      </w:pPr>
    </w:p>
    <w:p w14:paraId="3B208B7C" w14:textId="37E1D2AF" w:rsidR="005A1CC3" w:rsidRDefault="005A1CC3" w:rsidP="005A1CC3">
      <w:pPr>
        <w:tabs>
          <w:tab w:val="left" w:pos="3015"/>
        </w:tabs>
        <w:jc w:val="center"/>
        <w:rPr>
          <w:lang w:val="en" w:eastAsia="en-US"/>
        </w:rPr>
      </w:pPr>
      <w:r>
        <w:rPr>
          <w:noProof/>
          <w:lang w:val="en" w:eastAsia="en-US"/>
        </w:rPr>
        <w:lastRenderedPageBreak/>
        <w:drawing>
          <wp:inline distT="0" distB="0" distL="0" distR="0" wp14:anchorId="1413F765" wp14:editId="1F95260F">
            <wp:extent cx="5885970" cy="7623692"/>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3833" cy="7672733"/>
                    </a:xfrm>
                    <a:prstGeom prst="rect">
                      <a:avLst/>
                    </a:prstGeom>
                    <a:noFill/>
                    <a:ln>
                      <a:noFill/>
                    </a:ln>
                  </pic:spPr>
                </pic:pic>
              </a:graphicData>
            </a:graphic>
          </wp:inline>
        </w:drawing>
      </w:r>
    </w:p>
    <w:p w14:paraId="6D5C571E" w14:textId="1458612D" w:rsidR="005A1CC3" w:rsidRDefault="005A1CC3" w:rsidP="005A1CC3">
      <w:pPr>
        <w:tabs>
          <w:tab w:val="left" w:pos="3015"/>
        </w:tabs>
        <w:jc w:val="center"/>
        <w:rPr>
          <w:lang w:val="en" w:eastAsia="en-US"/>
        </w:rPr>
      </w:pPr>
    </w:p>
    <w:p w14:paraId="1D94B426" w14:textId="6CCFD425" w:rsidR="005A1CC3" w:rsidRDefault="005A1CC3" w:rsidP="005A1CC3">
      <w:pPr>
        <w:tabs>
          <w:tab w:val="left" w:pos="3015"/>
        </w:tabs>
        <w:jc w:val="center"/>
        <w:rPr>
          <w:lang w:val="en" w:eastAsia="en-US"/>
        </w:rPr>
      </w:pPr>
    </w:p>
    <w:p w14:paraId="7C0A6E13" w14:textId="372DB8A1" w:rsidR="005A1CC3" w:rsidRDefault="005A1CC3" w:rsidP="005A1CC3">
      <w:pPr>
        <w:tabs>
          <w:tab w:val="left" w:pos="3015"/>
        </w:tabs>
        <w:jc w:val="center"/>
        <w:rPr>
          <w:lang w:val="en" w:eastAsia="en-US"/>
        </w:rPr>
      </w:pPr>
    </w:p>
    <w:p w14:paraId="348FD596" w14:textId="77777777" w:rsidR="005A1CC3" w:rsidRDefault="005A1CC3" w:rsidP="005A1CC3">
      <w:pPr>
        <w:tabs>
          <w:tab w:val="left" w:pos="3015"/>
        </w:tabs>
        <w:jc w:val="center"/>
        <w:rPr>
          <w:lang w:val="en" w:eastAsia="en-US"/>
        </w:rPr>
      </w:pPr>
    </w:p>
    <w:p w14:paraId="114F20D4" w14:textId="77777777" w:rsidR="005A1CC3" w:rsidRDefault="005A1CC3" w:rsidP="005A1CC3">
      <w:pPr>
        <w:tabs>
          <w:tab w:val="left" w:pos="3015"/>
        </w:tabs>
        <w:jc w:val="center"/>
        <w:rPr>
          <w:lang w:val="en" w:eastAsia="en-US"/>
        </w:rPr>
      </w:pPr>
    </w:p>
    <w:p w14:paraId="755BD101" w14:textId="036516EB" w:rsidR="005A1CC3" w:rsidRDefault="005A1CC3" w:rsidP="005A1CC3">
      <w:pPr>
        <w:tabs>
          <w:tab w:val="left" w:pos="3015"/>
        </w:tabs>
        <w:jc w:val="center"/>
        <w:rPr>
          <w:lang w:val="en" w:eastAsia="en-US"/>
        </w:rPr>
      </w:pPr>
      <w:r>
        <w:rPr>
          <w:noProof/>
          <w:lang w:val="en" w:eastAsia="en-US"/>
        </w:rPr>
        <w:drawing>
          <wp:inline distT="0" distB="0" distL="0" distR="0" wp14:anchorId="5FC1C075" wp14:editId="421335B6">
            <wp:extent cx="5653728" cy="7322884"/>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3009" cy="7347857"/>
                    </a:xfrm>
                    <a:prstGeom prst="rect">
                      <a:avLst/>
                    </a:prstGeom>
                    <a:noFill/>
                    <a:ln>
                      <a:noFill/>
                    </a:ln>
                  </pic:spPr>
                </pic:pic>
              </a:graphicData>
            </a:graphic>
          </wp:inline>
        </w:drawing>
      </w:r>
    </w:p>
    <w:p w14:paraId="0932560E" w14:textId="77777777" w:rsidR="005A1CC3" w:rsidRDefault="005A1CC3" w:rsidP="005A1CC3">
      <w:pPr>
        <w:tabs>
          <w:tab w:val="left" w:pos="3015"/>
        </w:tabs>
        <w:jc w:val="center"/>
        <w:rPr>
          <w:lang w:val="en" w:eastAsia="en-US"/>
        </w:rPr>
      </w:pPr>
    </w:p>
    <w:p w14:paraId="30D06554" w14:textId="77777777" w:rsidR="005A1CC3" w:rsidRDefault="005A1CC3" w:rsidP="005A1CC3">
      <w:pPr>
        <w:tabs>
          <w:tab w:val="left" w:pos="3015"/>
        </w:tabs>
        <w:jc w:val="center"/>
        <w:rPr>
          <w:lang w:val="en" w:eastAsia="en-US"/>
        </w:rPr>
      </w:pPr>
    </w:p>
    <w:p w14:paraId="3E93A67F" w14:textId="77777777" w:rsidR="005A1CC3" w:rsidRDefault="005A1CC3" w:rsidP="005A1CC3">
      <w:pPr>
        <w:tabs>
          <w:tab w:val="left" w:pos="3015"/>
        </w:tabs>
        <w:jc w:val="center"/>
        <w:rPr>
          <w:lang w:val="en" w:eastAsia="en-US"/>
        </w:rPr>
      </w:pPr>
    </w:p>
    <w:p w14:paraId="2D9A27A6" w14:textId="77777777" w:rsidR="005A1CC3" w:rsidRDefault="005A1CC3" w:rsidP="005A1CC3">
      <w:pPr>
        <w:tabs>
          <w:tab w:val="left" w:pos="3015"/>
        </w:tabs>
        <w:jc w:val="center"/>
        <w:rPr>
          <w:lang w:val="en" w:eastAsia="en-US"/>
        </w:rPr>
      </w:pPr>
    </w:p>
    <w:p w14:paraId="47B5086C" w14:textId="77777777" w:rsidR="005A1CC3" w:rsidRDefault="005A1CC3" w:rsidP="005A1CC3">
      <w:pPr>
        <w:tabs>
          <w:tab w:val="left" w:pos="3015"/>
        </w:tabs>
        <w:jc w:val="center"/>
        <w:rPr>
          <w:lang w:val="en" w:eastAsia="en-US"/>
        </w:rPr>
      </w:pPr>
    </w:p>
    <w:p w14:paraId="317E663F" w14:textId="7CD4A40F" w:rsidR="005A1CC3" w:rsidRDefault="005A1CC3" w:rsidP="005A1CC3">
      <w:pPr>
        <w:tabs>
          <w:tab w:val="left" w:pos="3015"/>
        </w:tabs>
        <w:jc w:val="center"/>
        <w:rPr>
          <w:lang w:val="en" w:eastAsia="en-US"/>
        </w:rPr>
      </w:pPr>
      <w:r>
        <w:rPr>
          <w:noProof/>
          <w:lang w:val="en" w:eastAsia="en-US"/>
        </w:rPr>
        <w:drawing>
          <wp:inline distT="0" distB="0" distL="0" distR="0" wp14:anchorId="04A6C798" wp14:editId="76B30547">
            <wp:extent cx="5943600" cy="769834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698341"/>
                    </a:xfrm>
                    <a:prstGeom prst="rect">
                      <a:avLst/>
                    </a:prstGeom>
                    <a:noFill/>
                    <a:ln>
                      <a:noFill/>
                    </a:ln>
                  </pic:spPr>
                </pic:pic>
              </a:graphicData>
            </a:graphic>
          </wp:inline>
        </w:drawing>
      </w:r>
    </w:p>
    <w:p w14:paraId="7010B75A" w14:textId="3305F462" w:rsidR="005A1CC3" w:rsidRPr="005A1CC3" w:rsidRDefault="005A1CC3" w:rsidP="005A1CC3">
      <w:pPr>
        <w:tabs>
          <w:tab w:val="left" w:pos="3015"/>
        </w:tabs>
        <w:jc w:val="center"/>
        <w:rPr>
          <w:lang w:val="en" w:eastAsia="en-US"/>
        </w:rPr>
      </w:pPr>
      <w:r>
        <w:rPr>
          <w:noProof/>
          <w:lang w:val="en" w:eastAsia="en-US"/>
        </w:rPr>
        <w:lastRenderedPageBreak/>
        <w:drawing>
          <wp:inline distT="0" distB="0" distL="0" distR="0" wp14:anchorId="5FD6B512" wp14:editId="4F2160B7">
            <wp:extent cx="5555556" cy="7195728"/>
            <wp:effectExtent l="0" t="0" r="762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85021" cy="7233892"/>
                    </a:xfrm>
                    <a:prstGeom prst="rect">
                      <a:avLst/>
                    </a:prstGeom>
                    <a:noFill/>
                    <a:ln>
                      <a:noFill/>
                    </a:ln>
                  </pic:spPr>
                </pic:pic>
              </a:graphicData>
            </a:graphic>
          </wp:inline>
        </w:drawing>
      </w:r>
      <w:r w:rsidR="0087576E">
        <w:rPr>
          <w:noProof/>
          <w:lang w:val="en" w:eastAsia="en-US"/>
        </w:rPr>
        <w:lastRenderedPageBreak/>
        <w:drawing>
          <wp:inline distT="0" distB="0" distL="0" distR="0" wp14:anchorId="427C7C97" wp14:editId="003F542B">
            <wp:extent cx="5640081" cy="730520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6258" cy="7339113"/>
                    </a:xfrm>
                    <a:prstGeom prst="rect">
                      <a:avLst/>
                    </a:prstGeom>
                    <a:noFill/>
                    <a:ln>
                      <a:noFill/>
                    </a:ln>
                  </pic:spPr>
                </pic:pic>
              </a:graphicData>
            </a:graphic>
          </wp:inline>
        </w:drawing>
      </w:r>
      <w:r w:rsidR="0087576E">
        <w:rPr>
          <w:noProof/>
          <w:lang w:val="en" w:eastAsia="en-US"/>
        </w:rPr>
        <w:lastRenderedPageBreak/>
        <w:drawing>
          <wp:inline distT="0" distB="0" distL="0" distR="0" wp14:anchorId="301DE148" wp14:editId="7ADA7F2E">
            <wp:extent cx="6239435" cy="808151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63000" cy="8112032"/>
                    </a:xfrm>
                    <a:prstGeom prst="rect">
                      <a:avLst/>
                    </a:prstGeom>
                    <a:noFill/>
                    <a:ln>
                      <a:noFill/>
                    </a:ln>
                  </pic:spPr>
                </pic:pic>
              </a:graphicData>
            </a:graphic>
          </wp:inline>
        </w:drawing>
      </w:r>
      <w:r w:rsidR="0087576E">
        <w:rPr>
          <w:noProof/>
          <w:lang w:val="en" w:eastAsia="en-US"/>
        </w:rPr>
        <w:lastRenderedPageBreak/>
        <w:drawing>
          <wp:inline distT="0" distB="0" distL="0" distR="0" wp14:anchorId="46267C5A" wp14:editId="39853E9C">
            <wp:extent cx="5524820" cy="7155919"/>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30878" cy="7163766"/>
                    </a:xfrm>
                    <a:prstGeom prst="rect">
                      <a:avLst/>
                    </a:prstGeom>
                    <a:noFill/>
                    <a:ln>
                      <a:noFill/>
                    </a:ln>
                  </pic:spPr>
                </pic:pic>
              </a:graphicData>
            </a:graphic>
          </wp:inline>
        </w:drawing>
      </w:r>
    </w:p>
    <w:sectPr w:rsidR="005A1CC3" w:rsidRPr="005A1CC3" w:rsidSect="00AF2DB2">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215ED" w14:textId="77777777" w:rsidR="00FA01CF" w:rsidRDefault="00FA01CF" w:rsidP="00141839">
      <w:r>
        <w:separator/>
      </w:r>
    </w:p>
  </w:endnote>
  <w:endnote w:type="continuationSeparator" w:id="0">
    <w:p w14:paraId="04F49BCC" w14:textId="77777777" w:rsidR="00FA01CF" w:rsidRDefault="00FA01CF" w:rsidP="00141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564552"/>
      <w:docPartObj>
        <w:docPartGallery w:val="Page Numbers (Bottom of Page)"/>
        <w:docPartUnique/>
      </w:docPartObj>
    </w:sdtPr>
    <w:sdtEndPr>
      <w:rPr>
        <w:noProof/>
      </w:rPr>
    </w:sdtEndPr>
    <w:sdtContent>
      <w:p w14:paraId="1A44478D" w14:textId="7E2C9978" w:rsidR="006C7D17" w:rsidRDefault="006C7D17">
        <w:pPr>
          <w:pStyle w:val="Footer"/>
          <w:jc w:val="right"/>
        </w:pPr>
        <w:r>
          <w:fldChar w:fldCharType="begin"/>
        </w:r>
        <w:r>
          <w:instrText xml:space="preserve"> PAGE   \* MERGEFORMAT </w:instrText>
        </w:r>
        <w:r>
          <w:fldChar w:fldCharType="separate"/>
        </w:r>
        <w:r w:rsidR="0002728D">
          <w:rPr>
            <w:noProof/>
          </w:rPr>
          <w:t>7</w:t>
        </w:r>
        <w:r>
          <w:rPr>
            <w:noProof/>
          </w:rPr>
          <w:fldChar w:fldCharType="end"/>
        </w:r>
      </w:p>
    </w:sdtContent>
  </w:sdt>
  <w:p w14:paraId="7D49FBD0" w14:textId="77777777" w:rsidR="006C7D17" w:rsidRDefault="006C7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DE0C3" w14:textId="77777777" w:rsidR="00FA01CF" w:rsidRDefault="00FA01CF" w:rsidP="00141839">
      <w:r>
        <w:separator/>
      </w:r>
    </w:p>
  </w:footnote>
  <w:footnote w:type="continuationSeparator" w:id="0">
    <w:p w14:paraId="352C0CA0" w14:textId="77777777" w:rsidR="00FA01CF" w:rsidRDefault="00FA01CF" w:rsidP="00141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E4550"/>
    <w:multiLevelType w:val="hybridMultilevel"/>
    <w:tmpl w:val="9EAC9D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3D2547"/>
    <w:multiLevelType w:val="hybridMultilevel"/>
    <w:tmpl w:val="9A647534"/>
    <w:lvl w:ilvl="0" w:tplc="636825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853CC"/>
    <w:multiLevelType w:val="hybridMultilevel"/>
    <w:tmpl w:val="CD629F50"/>
    <w:lvl w:ilvl="0" w:tplc="8A2AFA8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01014"/>
    <w:multiLevelType w:val="hybridMultilevel"/>
    <w:tmpl w:val="445E3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36A2A"/>
    <w:multiLevelType w:val="hybridMultilevel"/>
    <w:tmpl w:val="4B12650C"/>
    <w:lvl w:ilvl="0" w:tplc="57A6F9F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406E4"/>
    <w:multiLevelType w:val="hybridMultilevel"/>
    <w:tmpl w:val="EF16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E70D3"/>
    <w:multiLevelType w:val="hybridMultilevel"/>
    <w:tmpl w:val="2722CC2A"/>
    <w:lvl w:ilvl="0" w:tplc="432409D8">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D208CF"/>
    <w:multiLevelType w:val="hybridMultilevel"/>
    <w:tmpl w:val="84FC5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DF1935"/>
    <w:multiLevelType w:val="hybridMultilevel"/>
    <w:tmpl w:val="96DAC2EC"/>
    <w:lvl w:ilvl="0" w:tplc="505C4014">
      <w:start w:val="5"/>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0408F9"/>
    <w:multiLevelType w:val="hybridMultilevel"/>
    <w:tmpl w:val="24125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3A4B1D"/>
    <w:multiLevelType w:val="hybridMultilevel"/>
    <w:tmpl w:val="0B0C39BC"/>
    <w:lvl w:ilvl="0" w:tplc="2B06DDFE">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5F77C0"/>
    <w:multiLevelType w:val="hybridMultilevel"/>
    <w:tmpl w:val="CCE28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9015EC"/>
    <w:multiLevelType w:val="hybridMultilevel"/>
    <w:tmpl w:val="8D683DB8"/>
    <w:lvl w:ilvl="0" w:tplc="476A1940">
      <w:start w:val="1"/>
      <w:numFmt w:val="bullet"/>
      <w:lvlText w:val=""/>
      <w:lvlJc w:val="left"/>
      <w:pPr>
        <w:tabs>
          <w:tab w:val="num" w:pos="720"/>
        </w:tabs>
        <w:ind w:left="720" w:hanging="360"/>
      </w:pPr>
      <w:rPr>
        <w:rFonts w:ascii="Wingdings" w:hAnsi="Wingdings" w:hint="default"/>
      </w:rPr>
    </w:lvl>
    <w:lvl w:ilvl="1" w:tplc="1D386E9A" w:tentative="1">
      <w:start w:val="1"/>
      <w:numFmt w:val="bullet"/>
      <w:lvlText w:val=""/>
      <w:lvlJc w:val="left"/>
      <w:pPr>
        <w:tabs>
          <w:tab w:val="num" w:pos="1440"/>
        </w:tabs>
        <w:ind w:left="1440" w:hanging="360"/>
      </w:pPr>
      <w:rPr>
        <w:rFonts w:ascii="Wingdings" w:hAnsi="Wingdings" w:hint="default"/>
      </w:rPr>
    </w:lvl>
    <w:lvl w:ilvl="2" w:tplc="906610C6" w:tentative="1">
      <w:start w:val="1"/>
      <w:numFmt w:val="bullet"/>
      <w:lvlText w:val=""/>
      <w:lvlJc w:val="left"/>
      <w:pPr>
        <w:tabs>
          <w:tab w:val="num" w:pos="2160"/>
        </w:tabs>
        <w:ind w:left="2160" w:hanging="360"/>
      </w:pPr>
      <w:rPr>
        <w:rFonts w:ascii="Wingdings" w:hAnsi="Wingdings" w:hint="default"/>
      </w:rPr>
    </w:lvl>
    <w:lvl w:ilvl="3" w:tplc="DA4C1464" w:tentative="1">
      <w:start w:val="1"/>
      <w:numFmt w:val="bullet"/>
      <w:lvlText w:val=""/>
      <w:lvlJc w:val="left"/>
      <w:pPr>
        <w:tabs>
          <w:tab w:val="num" w:pos="2880"/>
        </w:tabs>
        <w:ind w:left="2880" w:hanging="360"/>
      </w:pPr>
      <w:rPr>
        <w:rFonts w:ascii="Wingdings" w:hAnsi="Wingdings" w:hint="default"/>
      </w:rPr>
    </w:lvl>
    <w:lvl w:ilvl="4" w:tplc="859E7E52" w:tentative="1">
      <w:start w:val="1"/>
      <w:numFmt w:val="bullet"/>
      <w:lvlText w:val=""/>
      <w:lvlJc w:val="left"/>
      <w:pPr>
        <w:tabs>
          <w:tab w:val="num" w:pos="3600"/>
        </w:tabs>
        <w:ind w:left="3600" w:hanging="360"/>
      </w:pPr>
      <w:rPr>
        <w:rFonts w:ascii="Wingdings" w:hAnsi="Wingdings" w:hint="default"/>
      </w:rPr>
    </w:lvl>
    <w:lvl w:ilvl="5" w:tplc="9B9ADC8C" w:tentative="1">
      <w:start w:val="1"/>
      <w:numFmt w:val="bullet"/>
      <w:lvlText w:val=""/>
      <w:lvlJc w:val="left"/>
      <w:pPr>
        <w:tabs>
          <w:tab w:val="num" w:pos="4320"/>
        </w:tabs>
        <w:ind w:left="4320" w:hanging="360"/>
      </w:pPr>
      <w:rPr>
        <w:rFonts w:ascii="Wingdings" w:hAnsi="Wingdings" w:hint="default"/>
      </w:rPr>
    </w:lvl>
    <w:lvl w:ilvl="6" w:tplc="8C2C1474" w:tentative="1">
      <w:start w:val="1"/>
      <w:numFmt w:val="bullet"/>
      <w:lvlText w:val=""/>
      <w:lvlJc w:val="left"/>
      <w:pPr>
        <w:tabs>
          <w:tab w:val="num" w:pos="5040"/>
        </w:tabs>
        <w:ind w:left="5040" w:hanging="360"/>
      </w:pPr>
      <w:rPr>
        <w:rFonts w:ascii="Wingdings" w:hAnsi="Wingdings" w:hint="default"/>
      </w:rPr>
    </w:lvl>
    <w:lvl w:ilvl="7" w:tplc="102E1292" w:tentative="1">
      <w:start w:val="1"/>
      <w:numFmt w:val="bullet"/>
      <w:lvlText w:val=""/>
      <w:lvlJc w:val="left"/>
      <w:pPr>
        <w:tabs>
          <w:tab w:val="num" w:pos="5760"/>
        </w:tabs>
        <w:ind w:left="5760" w:hanging="360"/>
      </w:pPr>
      <w:rPr>
        <w:rFonts w:ascii="Wingdings" w:hAnsi="Wingdings" w:hint="default"/>
      </w:rPr>
    </w:lvl>
    <w:lvl w:ilvl="8" w:tplc="C1DCC0E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1"/>
  </w:num>
  <w:num w:numId="6">
    <w:abstractNumId w:val="11"/>
  </w:num>
  <w:num w:numId="7">
    <w:abstractNumId w:val="9"/>
  </w:num>
  <w:num w:numId="8">
    <w:abstractNumId w:val="6"/>
  </w:num>
  <w:num w:numId="9">
    <w:abstractNumId w:val="4"/>
  </w:num>
  <w:num w:numId="10">
    <w:abstractNumId w:val="10"/>
  </w:num>
  <w:num w:numId="11">
    <w:abstractNumId w:val="12"/>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A15"/>
    <w:rsid w:val="00006DEE"/>
    <w:rsid w:val="00016713"/>
    <w:rsid w:val="00027018"/>
    <w:rsid w:val="00027225"/>
    <w:rsid w:val="0002728D"/>
    <w:rsid w:val="00050401"/>
    <w:rsid w:val="000530CA"/>
    <w:rsid w:val="00064B20"/>
    <w:rsid w:val="00066FA8"/>
    <w:rsid w:val="0008431B"/>
    <w:rsid w:val="00086D3C"/>
    <w:rsid w:val="0009551A"/>
    <w:rsid w:val="00095D62"/>
    <w:rsid w:val="000B4C77"/>
    <w:rsid w:val="000C3F66"/>
    <w:rsid w:val="000C6DE7"/>
    <w:rsid w:val="000D0038"/>
    <w:rsid w:val="000D32ED"/>
    <w:rsid w:val="000E2318"/>
    <w:rsid w:val="000E6AD6"/>
    <w:rsid w:val="000F232A"/>
    <w:rsid w:val="000F2A47"/>
    <w:rsid w:val="0010055A"/>
    <w:rsid w:val="001069E2"/>
    <w:rsid w:val="001102B0"/>
    <w:rsid w:val="001129FD"/>
    <w:rsid w:val="00120A75"/>
    <w:rsid w:val="00121113"/>
    <w:rsid w:val="00121BB0"/>
    <w:rsid w:val="00130B62"/>
    <w:rsid w:val="001370B4"/>
    <w:rsid w:val="00141839"/>
    <w:rsid w:val="001449ED"/>
    <w:rsid w:val="00144EF5"/>
    <w:rsid w:val="001514E4"/>
    <w:rsid w:val="00153656"/>
    <w:rsid w:val="00157B31"/>
    <w:rsid w:val="00164F29"/>
    <w:rsid w:val="001658CF"/>
    <w:rsid w:val="001804D8"/>
    <w:rsid w:val="001825C1"/>
    <w:rsid w:val="001946B6"/>
    <w:rsid w:val="001A1424"/>
    <w:rsid w:val="001A6419"/>
    <w:rsid w:val="001C7D06"/>
    <w:rsid w:val="001D49AA"/>
    <w:rsid w:val="001E2DF7"/>
    <w:rsid w:val="001F1369"/>
    <w:rsid w:val="001F22C3"/>
    <w:rsid w:val="002010AB"/>
    <w:rsid w:val="00212F23"/>
    <w:rsid w:val="00221059"/>
    <w:rsid w:val="00231DDC"/>
    <w:rsid w:val="00232DAB"/>
    <w:rsid w:val="00233443"/>
    <w:rsid w:val="00236B63"/>
    <w:rsid w:val="00240C26"/>
    <w:rsid w:val="00244AEA"/>
    <w:rsid w:val="00246B85"/>
    <w:rsid w:val="002559D3"/>
    <w:rsid w:val="00255DE7"/>
    <w:rsid w:val="00266F47"/>
    <w:rsid w:val="002748E9"/>
    <w:rsid w:val="00275EF8"/>
    <w:rsid w:val="002A5DE8"/>
    <w:rsid w:val="002B129C"/>
    <w:rsid w:val="002C241E"/>
    <w:rsid w:val="002C4EF5"/>
    <w:rsid w:val="002D0DDC"/>
    <w:rsid w:val="002D0ECB"/>
    <w:rsid w:val="002D38AA"/>
    <w:rsid w:val="00307F9E"/>
    <w:rsid w:val="003162E3"/>
    <w:rsid w:val="0032005C"/>
    <w:rsid w:val="00332756"/>
    <w:rsid w:val="00335E47"/>
    <w:rsid w:val="00335E6C"/>
    <w:rsid w:val="00340857"/>
    <w:rsid w:val="00361F77"/>
    <w:rsid w:val="0037315E"/>
    <w:rsid w:val="00375A15"/>
    <w:rsid w:val="00392269"/>
    <w:rsid w:val="003940BF"/>
    <w:rsid w:val="003B60BB"/>
    <w:rsid w:val="003C0EAA"/>
    <w:rsid w:val="003C45C7"/>
    <w:rsid w:val="003D0715"/>
    <w:rsid w:val="003D4391"/>
    <w:rsid w:val="003E0BF9"/>
    <w:rsid w:val="003E2A70"/>
    <w:rsid w:val="003F2DB4"/>
    <w:rsid w:val="00403325"/>
    <w:rsid w:val="00403463"/>
    <w:rsid w:val="00404336"/>
    <w:rsid w:val="00404797"/>
    <w:rsid w:val="0040630E"/>
    <w:rsid w:val="00415C80"/>
    <w:rsid w:val="00425739"/>
    <w:rsid w:val="00434992"/>
    <w:rsid w:val="00464F3B"/>
    <w:rsid w:val="004707F2"/>
    <w:rsid w:val="00476306"/>
    <w:rsid w:val="004808AA"/>
    <w:rsid w:val="0049148E"/>
    <w:rsid w:val="004C6B7E"/>
    <w:rsid w:val="00511A0A"/>
    <w:rsid w:val="005206D9"/>
    <w:rsid w:val="00531642"/>
    <w:rsid w:val="0053663C"/>
    <w:rsid w:val="005460E4"/>
    <w:rsid w:val="00554255"/>
    <w:rsid w:val="005608CC"/>
    <w:rsid w:val="00564F30"/>
    <w:rsid w:val="00565F4E"/>
    <w:rsid w:val="0056762E"/>
    <w:rsid w:val="00576036"/>
    <w:rsid w:val="0058283A"/>
    <w:rsid w:val="00582959"/>
    <w:rsid w:val="0058423A"/>
    <w:rsid w:val="00586096"/>
    <w:rsid w:val="005900BD"/>
    <w:rsid w:val="005973D0"/>
    <w:rsid w:val="005A1CC3"/>
    <w:rsid w:val="005B1729"/>
    <w:rsid w:val="005F1675"/>
    <w:rsid w:val="005F751A"/>
    <w:rsid w:val="006002DE"/>
    <w:rsid w:val="006026BF"/>
    <w:rsid w:val="006341B7"/>
    <w:rsid w:val="00635686"/>
    <w:rsid w:val="006407DD"/>
    <w:rsid w:val="00641C7C"/>
    <w:rsid w:val="006478FA"/>
    <w:rsid w:val="00661158"/>
    <w:rsid w:val="00662E91"/>
    <w:rsid w:val="0066484D"/>
    <w:rsid w:val="00675D12"/>
    <w:rsid w:val="006810B2"/>
    <w:rsid w:val="00692F45"/>
    <w:rsid w:val="006A78EA"/>
    <w:rsid w:val="006C7682"/>
    <w:rsid w:val="006C7D17"/>
    <w:rsid w:val="006D3F5F"/>
    <w:rsid w:val="006D5212"/>
    <w:rsid w:val="006E0AE2"/>
    <w:rsid w:val="006E37FD"/>
    <w:rsid w:val="006E40BE"/>
    <w:rsid w:val="00701EE5"/>
    <w:rsid w:val="0071118A"/>
    <w:rsid w:val="00737621"/>
    <w:rsid w:val="00751FD6"/>
    <w:rsid w:val="00765140"/>
    <w:rsid w:val="00786F6F"/>
    <w:rsid w:val="007B0D4B"/>
    <w:rsid w:val="007B4BC2"/>
    <w:rsid w:val="007B7DA3"/>
    <w:rsid w:val="007C376E"/>
    <w:rsid w:val="007C7179"/>
    <w:rsid w:val="007D2427"/>
    <w:rsid w:val="007D6F29"/>
    <w:rsid w:val="00804CE9"/>
    <w:rsid w:val="00806108"/>
    <w:rsid w:val="00813BA1"/>
    <w:rsid w:val="0081777B"/>
    <w:rsid w:val="00831B7C"/>
    <w:rsid w:val="00846A7C"/>
    <w:rsid w:val="00852A1A"/>
    <w:rsid w:val="0087576E"/>
    <w:rsid w:val="008823F0"/>
    <w:rsid w:val="008A56DF"/>
    <w:rsid w:val="008C0CEE"/>
    <w:rsid w:val="008C3B91"/>
    <w:rsid w:val="008C49B8"/>
    <w:rsid w:val="008D1783"/>
    <w:rsid w:val="008E283C"/>
    <w:rsid w:val="008F3089"/>
    <w:rsid w:val="00921A0C"/>
    <w:rsid w:val="0092347A"/>
    <w:rsid w:val="00930F23"/>
    <w:rsid w:val="0096214B"/>
    <w:rsid w:val="00977105"/>
    <w:rsid w:val="00987FAC"/>
    <w:rsid w:val="00990C84"/>
    <w:rsid w:val="009A2B60"/>
    <w:rsid w:val="009B6187"/>
    <w:rsid w:val="009C4D18"/>
    <w:rsid w:val="009C79E3"/>
    <w:rsid w:val="009C7AC1"/>
    <w:rsid w:val="009E297A"/>
    <w:rsid w:val="00A00385"/>
    <w:rsid w:val="00A009C5"/>
    <w:rsid w:val="00A060CD"/>
    <w:rsid w:val="00A2025A"/>
    <w:rsid w:val="00A30DDD"/>
    <w:rsid w:val="00A34704"/>
    <w:rsid w:val="00A3790F"/>
    <w:rsid w:val="00A4047F"/>
    <w:rsid w:val="00A61130"/>
    <w:rsid w:val="00A612F1"/>
    <w:rsid w:val="00A75C4D"/>
    <w:rsid w:val="00A842A3"/>
    <w:rsid w:val="00AB2377"/>
    <w:rsid w:val="00AB600B"/>
    <w:rsid w:val="00AC1512"/>
    <w:rsid w:val="00AD279B"/>
    <w:rsid w:val="00AD5630"/>
    <w:rsid w:val="00AF2DB2"/>
    <w:rsid w:val="00AF65B9"/>
    <w:rsid w:val="00B10B4A"/>
    <w:rsid w:val="00B16F99"/>
    <w:rsid w:val="00B269BB"/>
    <w:rsid w:val="00B4106A"/>
    <w:rsid w:val="00B6059F"/>
    <w:rsid w:val="00B6147F"/>
    <w:rsid w:val="00B62EF0"/>
    <w:rsid w:val="00B76A19"/>
    <w:rsid w:val="00B87FBB"/>
    <w:rsid w:val="00B93449"/>
    <w:rsid w:val="00BA7FF4"/>
    <w:rsid w:val="00BD489D"/>
    <w:rsid w:val="00BE21D5"/>
    <w:rsid w:val="00C04F8E"/>
    <w:rsid w:val="00C11F5A"/>
    <w:rsid w:val="00C14885"/>
    <w:rsid w:val="00C25CEA"/>
    <w:rsid w:val="00C369D3"/>
    <w:rsid w:val="00C46242"/>
    <w:rsid w:val="00C5234C"/>
    <w:rsid w:val="00C56207"/>
    <w:rsid w:val="00C56579"/>
    <w:rsid w:val="00C6553D"/>
    <w:rsid w:val="00C7150A"/>
    <w:rsid w:val="00C75348"/>
    <w:rsid w:val="00C763D3"/>
    <w:rsid w:val="00C83C37"/>
    <w:rsid w:val="00C91C0C"/>
    <w:rsid w:val="00CA3C69"/>
    <w:rsid w:val="00CA7DE2"/>
    <w:rsid w:val="00CC2F95"/>
    <w:rsid w:val="00CC3241"/>
    <w:rsid w:val="00CD6DE3"/>
    <w:rsid w:val="00CF3551"/>
    <w:rsid w:val="00CF774E"/>
    <w:rsid w:val="00D0000B"/>
    <w:rsid w:val="00D12B15"/>
    <w:rsid w:val="00D179A4"/>
    <w:rsid w:val="00D41BAB"/>
    <w:rsid w:val="00D473D0"/>
    <w:rsid w:val="00D509D2"/>
    <w:rsid w:val="00D56A57"/>
    <w:rsid w:val="00D644AD"/>
    <w:rsid w:val="00D67AE5"/>
    <w:rsid w:val="00D937E9"/>
    <w:rsid w:val="00DA0234"/>
    <w:rsid w:val="00DA5D45"/>
    <w:rsid w:val="00DA5DBF"/>
    <w:rsid w:val="00DA61E6"/>
    <w:rsid w:val="00DB037F"/>
    <w:rsid w:val="00DB419A"/>
    <w:rsid w:val="00DD7943"/>
    <w:rsid w:val="00E0180C"/>
    <w:rsid w:val="00E13FBE"/>
    <w:rsid w:val="00E156CF"/>
    <w:rsid w:val="00E22819"/>
    <w:rsid w:val="00E26F34"/>
    <w:rsid w:val="00E2732C"/>
    <w:rsid w:val="00E27F5A"/>
    <w:rsid w:val="00E43EC6"/>
    <w:rsid w:val="00E573B5"/>
    <w:rsid w:val="00E66AEC"/>
    <w:rsid w:val="00E66B01"/>
    <w:rsid w:val="00E7137D"/>
    <w:rsid w:val="00E7138E"/>
    <w:rsid w:val="00E7735E"/>
    <w:rsid w:val="00E83DFA"/>
    <w:rsid w:val="00E931A0"/>
    <w:rsid w:val="00E958E9"/>
    <w:rsid w:val="00E97AC7"/>
    <w:rsid w:val="00EA6302"/>
    <w:rsid w:val="00EA75D0"/>
    <w:rsid w:val="00EC3C99"/>
    <w:rsid w:val="00EE2BC1"/>
    <w:rsid w:val="00EE2EFE"/>
    <w:rsid w:val="00EF1CC7"/>
    <w:rsid w:val="00EF2404"/>
    <w:rsid w:val="00EF7511"/>
    <w:rsid w:val="00F0544F"/>
    <w:rsid w:val="00F10085"/>
    <w:rsid w:val="00F26976"/>
    <w:rsid w:val="00F504BD"/>
    <w:rsid w:val="00F7026A"/>
    <w:rsid w:val="00F7310B"/>
    <w:rsid w:val="00F77BE3"/>
    <w:rsid w:val="00F801DD"/>
    <w:rsid w:val="00FA01CF"/>
    <w:rsid w:val="00FB1B32"/>
    <w:rsid w:val="00FB40FE"/>
    <w:rsid w:val="00FB5B7A"/>
    <w:rsid w:val="00FC2CD8"/>
    <w:rsid w:val="00FD6D3A"/>
    <w:rsid w:val="00FE35BB"/>
    <w:rsid w:val="00FE3EA2"/>
    <w:rsid w:val="00FF1E23"/>
    <w:rsid w:val="00FF3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930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6214B"/>
    <w:pPr>
      <w:spacing w:line="240" w:lineRule="auto"/>
    </w:pPr>
    <w:rPr>
      <w:rFonts w:ascii="Times New Roman" w:hAnsi="Times New Roman" w:cs="Times New Roman"/>
      <w:sz w:val="24"/>
      <w:szCs w:val="24"/>
      <w:lang w:val="en-GB" w:eastAsia="en-GB"/>
    </w:rPr>
  </w:style>
  <w:style w:type="paragraph" w:styleId="Heading1">
    <w:name w:val="heading 1"/>
    <w:basedOn w:val="Normal"/>
    <w:next w:val="Normal"/>
    <w:rsid w:val="00E2732C"/>
    <w:pPr>
      <w:spacing w:line="360" w:lineRule="auto"/>
      <w:jc w:val="both"/>
      <w:outlineLvl w:val="0"/>
    </w:pPr>
    <w:rPr>
      <w:rFonts w:eastAsia="Times New Roman"/>
      <w:b/>
      <w:color w:val="222222"/>
      <w:lang w:eastAsia="en-US"/>
    </w:rPr>
  </w:style>
  <w:style w:type="paragraph" w:styleId="Heading2">
    <w:name w:val="heading 2"/>
    <w:basedOn w:val="Normal"/>
    <w:next w:val="Normal"/>
    <w:pPr>
      <w:keepNext/>
      <w:keepLines/>
      <w:spacing w:before="360" w:after="120" w:line="276" w:lineRule="auto"/>
      <w:outlineLvl w:val="1"/>
    </w:pPr>
    <w:rPr>
      <w:rFonts w:ascii="Arial" w:hAnsi="Arial" w:cs="Arial"/>
      <w:sz w:val="32"/>
      <w:szCs w:val="32"/>
      <w:lang w:val="en" w:eastAsia="en-US"/>
    </w:rPr>
  </w:style>
  <w:style w:type="paragraph" w:styleId="Heading3">
    <w:name w:val="heading 3"/>
    <w:basedOn w:val="Normal"/>
    <w:next w:val="Normal"/>
    <w:pPr>
      <w:keepNext/>
      <w:keepLines/>
      <w:spacing w:before="320" w:after="80" w:line="276" w:lineRule="auto"/>
      <w:outlineLvl w:val="2"/>
    </w:pPr>
    <w:rPr>
      <w:rFonts w:ascii="Arial" w:hAnsi="Arial" w:cs="Arial"/>
      <w:color w:val="434343"/>
      <w:sz w:val="28"/>
      <w:szCs w:val="28"/>
      <w:lang w:val="en" w:eastAsia="en-US"/>
    </w:rPr>
  </w:style>
  <w:style w:type="paragraph" w:styleId="Heading4">
    <w:name w:val="heading 4"/>
    <w:basedOn w:val="Normal"/>
    <w:next w:val="Normal"/>
    <w:pPr>
      <w:keepNext/>
      <w:keepLines/>
      <w:spacing w:before="280" w:after="80" w:line="276" w:lineRule="auto"/>
      <w:outlineLvl w:val="3"/>
    </w:pPr>
    <w:rPr>
      <w:rFonts w:ascii="Arial" w:hAnsi="Arial" w:cs="Arial"/>
      <w:color w:val="666666"/>
      <w:lang w:val="en" w:eastAsia="en-US"/>
    </w:rPr>
  </w:style>
  <w:style w:type="paragraph" w:styleId="Heading5">
    <w:name w:val="heading 5"/>
    <w:basedOn w:val="Normal"/>
    <w:next w:val="Normal"/>
    <w:pPr>
      <w:keepNext/>
      <w:keepLines/>
      <w:spacing w:before="240" w:after="80" w:line="276" w:lineRule="auto"/>
      <w:outlineLvl w:val="4"/>
    </w:pPr>
    <w:rPr>
      <w:rFonts w:ascii="Arial" w:hAnsi="Arial" w:cs="Arial"/>
      <w:color w:val="666666"/>
      <w:sz w:val="22"/>
      <w:szCs w:val="22"/>
      <w:lang w:val="en" w:eastAsia="en-US"/>
    </w:rPr>
  </w:style>
  <w:style w:type="paragraph" w:styleId="Heading6">
    <w:name w:val="heading 6"/>
    <w:basedOn w:val="Normal"/>
    <w:next w:val="Normal"/>
    <w:pPr>
      <w:keepNext/>
      <w:keepLines/>
      <w:spacing w:before="240" w:after="80" w:line="276" w:lineRule="auto"/>
      <w:outlineLvl w:val="5"/>
    </w:pPr>
    <w:rPr>
      <w:rFonts w:ascii="Arial" w:hAnsi="Arial" w:cs="Arial"/>
      <w:i/>
      <w:color w:val="666666"/>
      <w:sz w:val="22"/>
      <w:szCs w:val="22"/>
      <w:lang w:val="e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line="276" w:lineRule="auto"/>
    </w:pPr>
    <w:rPr>
      <w:rFonts w:ascii="Arial" w:hAnsi="Arial" w:cs="Arial"/>
      <w:sz w:val="52"/>
      <w:szCs w:val="52"/>
      <w:lang w:val="en" w:eastAsia="en-US"/>
    </w:rPr>
  </w:style>
  <w:style w:type="paragraph" w:styleId="Subtitle">
    <w:name w:val="Subtitle"/>
    <w:basedOn w:val="Normal"/>
    <w:next w:val="Normal"/>
    <w:pPr>
      <w:keepNext/>
      <w:keepLines/>
      <w:spacing w:after="320" w:line="276" w:lineRule="auto"/>
    </w:pPr>
    <w:rPr>
      <w:rFonts w:ascii="Arial" w:hAnsi="Arial" w:cs="Arial"/>
      <w:color w:val="666666"/>
      <w:sz w:val="30"/>
      <w:szCs w:val="30"/>
      <w:lang w:val="en" w:eastAsia="en-US"/>
    </w:rPr>
  </w:style>
  <w:style w:type="paragraph" w:styleId="Header">
    <w:name w:val="header"/>
    <w:basedOn w:val="Normal"/>
    <w:link w:val="HeaderChar"/>
    <w:uiPriority w:val="99"/>
    <w:unhideWhenUsed/>
    <w:rsid w:val="00141839"/>
    <w:pPr>
      <w:tabs>
        <w:tab w:val="center" w:pos="4680"/>
        <w:tab w:val="right" w:pos="9360"/>
      </w:tabs>
    </w:pPr>
    <w:rPr>
      <w:rFonts w:ascii="Arial" w:hAnsi="Arial" w:cs="Arial"/>
      <w:sz w:val="22"/>
      <w:szCs w:val="22"/>
      <w:lang w:val="en" w:eastAsia="en-US"/>
    </w:rPr>
  </w:style>
  <w:style w:type="character" w:customStyle="1" w:styleId="HeaderChar">
    <w:name w:val="Header Char"/>
    <w:basedOn w:val="DefaultParagraphFont"/>
    <w:link w:val="Header"/>
    <w:uiPriority w:val="99"/>
    <w:rsid w:val="00141839"/>
  </w:style>
  <w:style w:type="paragraph" w:styleId="Footer">
    <w:name w:val="footer"/>
    <w:basedOn w:val="Normal"/>
    <w:link w:val="FooterChar"/>
    <w:uiPriority w:val="99"/>
    <w:unhideWhenUsed/>
    <w:rsid w:val="00141839"/>
    <w:pPr>
      <w:tabs>
        <w:tab w:val="center" w:pos="4680"/>
        <w:tab w:val="right" w:pos="9360"/>
      </w:tabs>
    </w:pPr>
    <w:rPr>
      <w:rFonts w:ascii="Arial" w:hAnsi="Arial" w:cs="Arial"/>
      <w:sz w:val="22"/>
      <w:szCs w:val="22"/>
      <w:lang w:val="en" w:eastAsia="en-US"/>
    </w:rPr>
  </w:style>
  <w:style w:type="character" w:customStyle="1" w:styleId="FooterChar">
    <w:name w:val="Footer Char"/>
    <w:basedOn w:val="DefaultParagraphFont"/>
    <w:link w:val="Footer"/>
    <w:uiPriority w:val="99"/>
    <w:rsid w:val="00141839"/>
  </w:style>
  <w:style w:type="paragraph" w:styleId="TableofFigures">
    <w:name w:val="table of figures"/>
    <w:basedOn w:val="Normal"/>
    <w:next w:val="Normal"/>
    <w:uiPriority w:val="99"/>
    <w:unhideWhenUsed/>
    <w:rsid w:val="00E2732C"/>
    <w:pPr>
      <w:spacing w:line="276" w:lineRule="auto"/>
    </w:pPr>
    <w:rPr>
      <w:rFonts w:ascii="Arial" w:hAnsi="Arial" w:cs="Arial"/>
      <w:sz w:val="22"/>
      <w:szCs w:val="22"/>
      <w:lang w:val="en" w:eastAsia="en-US"/>
    </w:rPr>
  </w:style>
  <w:style w:type="character" w:styleId="Hyperlink">
    <w:name w:val="Hyperlink"/>
    <w:basedOn w:val="DefaultParagraphFont"/>
    <w:uiPriority w:val="99"/>
    <w:unhideWhenUsed/>
    <w:rsid w:val="00E2732C"/>
    <w:rPr>
      <w:color w:val="0000FF" w:themeColor="hyperlink"/>
      <w:u w:val="single"/>
    </w:rPr>
  </w:style>
  <w:style w:type="paragraph" w:styleId="BalloonText">
    <w:name w:val="Balloon Text"/>
    <w:basedOn w:val="Normal"/>
    <w:link w:val="BalloonTextChar"/>
    <w:uiPriority w:val="99"/>
    <w:semiHidden/>
    <w:unhideWhenUsed/>
    <w:rsid w:val="0040630E"/>
    <w:rPr>
      <w:rFonts w:ascii="Tahoma" w:hAnsi="Tahoma" w:cs="Tahoma"/>
      <w:sz w:val="16"/>
      <w:szCs w:val="16"/>
    </w:rPr>
  </w:style>
  <w:style w:type="character" w:customStyle="1" w:styleId="BalloonTextChar">
    <w:name w:val="Balloon Text Char"/>
    <w:basedOn w:val="DefaultParagraphFont"/>
    <w:link w:val="BalloonText"/>
    <w:uiPriority w:val="99"/>
    <w:semiHidden/>
    <w:rsid w:val="0040630E"/>
    <w:rPr>
      <w:rFonts w:ascii="Tahoma" w:hAnsi="Tahoma" w:cs="Tahoma"/>
      <w:sz w:val="16"/>
      <w:szCs w:val="16"/>
    </w:rPr>
  </w:style>
  <w:style w:type="paragraph" w:customStyle="1" w:styleId="lead">
    <w:name w:val="lead"/>
    <w:basedOn w:val="Normal"/>
    <w:rsid w:val="000F2A47"/>
    <w:pPr>
      <w:spacing w:before="100" w:beforeAutospacing="1" w:after="100" w:afterAutospacing="1"/>
    </w:pPr>
  </w:style>
  <w:style w:type="paragraph" w:customStyle="1" w:styleId="first-para">
    <w:name w:val="first-para"/>
    <w:basedOn w:val="Normal"/>
    <w:rsid w:val="000F2A47"/>
    <w:pPr>
      <w:spacing w:before="100" w:beforeAutospacing="1" w:after="100" w:afterAutospacing="1"/>
    </w:pPr>
  </w:style>
  <w:style w:type="character" w:styleId="Strong">
    <w:name w:val="Strong"/>
    <w:basedOn w:val="DefaultParagraphFont"/>
    <w:uiPriority w:val="22"/>
    <w:qFormat/>
    <w:rsid w:val="000F2A47"/>
    <w:rPr>
      <w:b/>
      <w:bCs/>
    </w:rPr>
  </w:style>
  <w:style w:type="character" w:customStyle="1" w:styleId="word">
    <w:name w:val="word"/>
    <w:basedOn w:val="DefaultParagraphFont"/>
    <w:rsid w:val="00B16F99"/>
  </w:style>
  <w:style w:type="paragraph" w:styleId="ListParagraph">
    <w:name w:val="List Paragraph"/>
    <w:basedOn w:val="Normal"/>
    <w:uiPriority w:val="34"/>
    <w:qFormat/>
    <w:rsid w:val="007B7DA3"/>
    <w:pPr>
      <w:spacing w:line="276" w:lineRule="auto"/>
      <w:ind w:left="720"/>
      <w:contextualSpacing/>
    </w:pPr>
    <w:rPr>
      <w:rFonts w:ascii="Arial" w:hAnsi="Arial" w:cs="Arial"/>
      <w:sz w:val="22"/>
      <w:szCs w:val="22"/>
      <w:lang w:val="en" w:eastAsia="en-US"/>
    </w:rPr>
  </w:style>
  <w:style w:type="table" w:styleId="TableGrid">
    <w:name w:val="Table Grid"/>
    <w:basedOn w:val="TableNormal"/>
    <w:uiPriority w:val="59"/>
    <w:rsid w:val="000D32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2404"/>
    <w:pPr>
      <w:spacing w:before="100" w:beforeAutospacing="1" w:after="100" w:afterAutospacing="1"/>
    </w:pPr>
  </w:style>
  <w:style w:type="character" w:customStyle="1" w:styleId="mntl-sc-block-headingtext">
    <w:name w:val="mntl-sc-block-heading__text"/>
    <w:basedOn w:val="DefaultParagraphFont"/>
    <w:rsid w:val="00EF2404"/>
  </w:style>
  <w:style w:type="character" w:styleId="BookTitle">
    <w:name w:val="Book Title"/>
    <w:basedOn w:val="DefaultParagraphFont"/>
    <w:uiPriority w:val="33"/>
    <w:qFormat/>
    <w:rsid w:val="00AF2DB2"/>
    <w:rPr>
      <w:b/>
      <w:bCs/>
      <w:i/>
      <w:iCs/>
      <w:spacing w:val="5"/>
    </w:rPr>
  </w:style>
  <w:style w:type="character" w:styleId="FollowedHyperlink">
    <w:name w:val="FollowedHyperlink"/>
    <w:basedOn w:val="DefaultParagraphFont"/>
    <w:uiPriority w:val="99"/>
    <w:semiHidden/>
    <w:unhideWhenUsed/>
    <w:rsid w:val="00E958E9"/>
    <w:rPr>
      <w:color w:val="800080" w:themeColor="followedHyperlink"/>
      <w:u w:val="single"/>
    </w:rPr>
  </w:style>
  <w:style w:type="paragraph" w:customStyle="1" w:styleId="p1">
    <w:name w:val="p1"/>
    <w:basedOn w:val="Normal"/>
    <w:rsid w:val="00813BA1"/>
    <w:pPr>
      <w:shd w:val="clear" w:color="auto" w:fill="FFFFFF"/>
    </w:pPr>
    <w:rPr>
      <w:rFonts w:ascii="Arial" w:hAnsi="Arial" w:cs="Arial"/>
      <w:color w:val="000000"/>
      <w:sz w:val="20"/>
      <w:szCs w:val="20"/>
    </w:rPr>
  </w:style>
  <w:style w:type="character" w:customStyle="1" w:styleId="s1">
    <w:name w:val="s1"/>
    <w:basedOn w:val="DefaultParagraphFont"/>
    <w:rsid w:val="00813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06764">
      <w:bodyDiv w:val="1"/>
      <w:marLeft w:val="0"/>
      <w:marRight w:val="0"/>
      <w:marTop w:val="0"/>
      <w:marBottom w:val="0"/>
      <w:divBdr>
        <w:top w:val="none" w:sz="0" w:space="0" w:color="auto"/>
        <w:left w:val="none" w:sz="0" w:space="0" w:color="auto"/>
        <w:bottom w:val="none" w:sz="0" w:space="0" w:color="auto"/>
        <w:right w:val="none" w:sz="0" w:space="0" w:color="auto"/>
      </w:divBdr>
    </w:div>
    <w:div w:id="192498017">
      <w:bodyDiv w:val="1"/>
      <w:marLeft w:val="0"/>
      <w:marRight w:val="0"/>
      <w:marTop w:val="0"/>
      <w:marBottom w:val="0"/>
      <w:divBdr>
        <w:top w:val="none" w:sz="0" w:space="0" w:color="auto"/>
        <w:left w:val="none" w:sz="0" w:space="0" w:color="auto"/>
        <w:bottom w:val="none" w:sz="0" w:space="0" w:color="auto"/>
        <w:right w:val="none" w:sz="0" w:space="0" w:color="auto"/>
      </w:divBdr>
    </w:div>
    <w:div w:id="228810663">
      <w:bodyDiv w:val="1"/>
      <w:marLeft w:val="0"/>
      <w:marRight w:val="0"/>
      <w:marTop w:val="0"/>
      <w:marBottom w:val="0"/>
      <w:divBdr>
        <w:top w:val="none" w:sz="0" w:space="0" w:color="auto"/>
        <w:left w:val="none" w:sz="0" w:space="0" w:color="auto"/>
        <w:bottom w:val="none" w:sz="0" w:space="0" w:color="auto"/>
        <w:right w:val="none" w:sz="0" w:space="0" w:color="auto"/>
      </w:divBdr>
    </w:div>
    <w:div w:id="363555187">
      <w:bodyDiv w:val="1"/>
      <w:marLeft w:val="0"/>
      <w:marRight w:val="0"/>
      <w:marTop w:val="0"/>
      <w:marBottom w:val="0"/>
      <w:divBdr>
        <w:top w:val="none" w:sz="0" w:space="0" w:color="auto"/>
        <w:left w:val="none" w:sz="0" w:space="0" w:color="auto"/>
        <w:bottom w:val="none" w:sz="0" w:space="0" w:color="auto"/>
        <w:right w:val="none" w:sz="0" w:space="0" w:color="auto"/>
      </w:divBdr>
    </w:div>
    <w:div w:id="454909828">
      <w:bodyDiv w:val="1"/>
      <w:marLeft w:val="0"/>
      <w:marRight w:val="0"/>
      <w:marTop w:val="0"/>
      <w:marBottom w:val="0"/>
      <w:divBdr>
        <w:top w:val="none" w:sz="0" w:space="0" w:color="auto"/>
        <w:left w:val="none" w:sz="0" w:space="0" w:color="auto"/>
        <w:bottom w:val="none" w:sz="0" w:space="0" w:color="auto"/>
        <w:right w:val="none" w:sz="0" w:space="0" w:color="auto"/>
      </w:divBdr>
      <w:divsChild>
        <w:div w:id="391587471">
          <w:marLeft w:val="446"/>
          <w:marRight w:val="0"/>
          <w:marTop w:val="115"/>
          <w:marBottom w:val="0"/>
          <w:divBdr>
            <w:top w:val="none" w:sz="0" w:space="0" w:color="auto"/>
            <w:left w:val="none" w:sz="0" w:space="0" w:color="auto"/>
            <w:bottom w:val="none" w:sz="0" w:space="0" w:color="auto"/>
            <w:right w:val="none" w:sz="0" w:space="0" w:color="auto"/>
          </w:divBdr>
        </w:div>
        <w:div w:id="114953768">
          <w:marLeft w:val="446"/>
          <w:marRight w:val="0"/>
          <w:marTop w:val="0"/>
          <w:marBottom w:val="0"/>
          <w:divBdr>
            <w:top w:val="none" w:sz="0" w:space="0" w:color="auto"/>
            <w:left w:val="none" w:sz="0" w:space="0" w:color="auto"/>
            <w:bottom w:val="none" w:sz="0" w:space="0" w:color="auto"/>
            <w:right w:val="none" w:sz="0" w:space="0" w:color="auto"/>
          </w:divBdr>
        </w:div>
        <w:div w:id="823663385">
          <w:marLeft w:val="446"/>
          <w:marRight w:val="0"/>
          <w:marTop w:val="115"/>
          <w:marBottom w:val="0"/>
          <w:divBdr>
            <w:top w:val="none" w:sz="0" w:space="0" w:color="auto"/>
            <w:left w:val="none" w:sz="0" w:space="0" w:color="auto"/>
            <w:bottom w:val="none" w:sz="0" w:space="0" w:color="auto"/>
            <w:right w:val="none" w:sz="0" w:space="0" w:color="auto"/>
          </w:divBdr>
        </w:div>
        <w:div w:id="587616733">
          <w:marLeft w:val="446"/>
          <w:marRight w:val="0"/>
          <w:marTop w:val="115"/>
          <w:marBottom w:val="0"/>
          <w:divBdr>
            <w:top w:val="none" w:sz="0" w:space="0" w:color="auto"/>
            <w:left w:val="none" w:sz="0" w:space="0" w:color="auto"/>
            <w:bottom w:val="none" w:sz="0" w:space="0" w:color="auto"/>
            <w:right w:val="none" w:sz="0" w:space="0" w:color="auto"/>
          </w:divBdr>
        </w:div>
        <w:div w:id="116678337">
          <w:marLeft w:val="446"/>
          <w:marRight w:val="0"/>
          <w:marTop w:val="115"/>
          <w:marBottom w:val="0"/>
          <w:divBdr>
            <w:top w:val="none" w:sz="0" w:space="0" w:color="auto"/>
            <w:left w:val="none" w:sz="0" w:space="0" w:color="auto"/>
            <w:bottom w:val="none" w:sz="0" w:space="0" w:color="auto"/>
            <w:right w:val="none" w:sz="0" w:space="0" w:color="auto"/>
          </w:divBdr>
        </w:div>
        <w:div w:id="513882825">
          <w:marLeft w:val="446"/>
          <w:marRight w:val="0"/>
          <w:marTop w:val="115"/>
          <w:marBottom w:val="0"/>
          <w:divBdr>
            <w:top w:val="none" w:sz="0" w:space="0" w:color="auto"/>
            <w:left w:val="none" w:sz="0" w:space="0" w:color="auto"/>
            <w:bottom w:val="none" w:sz="0" w:space="0" w:color="auto"/>
            <w:right w:val="none" w:sz="0" w:space="0" w:color="auto"/>
          </w:divBdr>
        </w:div>
        <w:div w:id="1946615882">
          <w:marLeft w:val="446"/>
          <w:marRight w:val="0"/>
          <w:marTop w:val="115"/>
          <w:marBottom w:val="0"/>
          <w:divBdr>
            <w:top w:val="none" w:sz="0" w:space="0" w:color="auto"/>
            <w:left w:val="none" w:sz="0" w:space="0" w:color="auto"/>
            <w:bottom w:val="none" w:sz="0" w:space="0" w:color="auto"/>
            <w:right w:val="none" w:sz="0" w:space="0" w:color="auto"/>
          </w:divBdr>
        </w:div>
        <w:div w:id="2111972983">
          <w:marLeft w:val="446"/>
          <w:marRight w:val="0"/>
          <w:marTop w:val="115"/>
          <w:marBottom w:val="0"/>
          <w:divBdr>
            <w:top w:val="none" w:sz="0" w:space="0" w:color="auto"/>
            <w:left w:val="none" w:sz="0" w:space="0" w:color="auto"/>
            <w:bottom w:val="none" w:sz="0" w:space="0" w:color="auto"/>
            <w:right w:val="none" w:sz="0" w:space="0" w:color="auto"/>
          </w:divBdr>
        </w:div>
        <w:div w:id="1045641868">
          <w:marLeft w:val="446"/>
          <w:marRight w:val="0"/>
          <w:marTop w:val="115"/>
          <w:marBottom w:val="0"/>
          <w:divBdr>
            <w:top w:val="none" w:sz="0" w:space="0" w:color="auto"/>
            <w:left w:val="none" w:sz="0" w:space="0" w:color="auto"/>
            <w:bottom w:val="none" w:sz="0" w:space="0" w:color="auto"/>
            <w:right w:val="none" w:sz="0" w:space="0" w:color="auto"/>
          </w:divBdr>
        </w:div>
      </w:divsChild>
    </w:div>
    <w:div w:id="455949417">
      <w:bodyDiv w:val="1"/>
      <w:marLeft w:val="0"/>
      <w:marRight w:val="0"/>
      <w:marTop w:val="0"/>
      <w:marBottom w:val="0"/>
      <w:divBdr>
        <w:top w:val="none" w:sz="0" w:space="0" w:color="auto"/>
        <w:left w:val="none" w:sz="0" w:space="0" w:color="auto"/>
        <w:bottom w:val="none" w:sz="0" w:space="0" w:color="auto"/>
        <w:right w:val="none" w:sz="0" w:space="0" w:color="auto"/>
      </w:divBdr>
    </w:div>
    <w:div w:id="566696301">
      <w:bodyDiv w:val="1"/>
      <w:marLeft w:val="0"/>
      <w:marRight w:val="0"/>
      <w:marTop w:val="0"/>
      <w:marBottom w:val="0"/>
      <w:divBdr>
        <w:top w:val="none" w:sz="0" w:space="0" w:color="auto"/>
        <w:left w:val="none" w:sz="0" w:space="0" w:color="auto"/>
        <w:bottom w:val="none" w:sz="0" w:space="0" w:color="auto"/>
        <w:right w:val="none" w:sz="0" w:space="0" w:color="auto"/>
      </w:divBdr>
    </w:div>
    <w:div w:id="762578486">
      <w:bodyDiv w:val="1"/>
      <w:marLeft w:val="0"/>
      <w:marRight w:val="0"/>
      <w:marTop w:val="0"/>
      <w:marBottom w:val="0"/>
      <w:divBdr>
        <w:top w:val="none" w:sz="0" w:space="0" w:color="auto"/>
        <w:left w:val="none" w:sz="0" w:space="0" w:color="auto"/>
        <w:bottom w:val="none" w:sz="0" w:space="0" w:color="auto"/>
        <w:right w:val="none" w:sz="0" w:space="0" w:color="auto"/>
      </w:divBdr>
    </w:div>
    <w:div w:id="807819014">
      <w:bodyDiv w:val="1"/>
      <w:marLeft w:val="0"/>
      <w:marRight w:val="0"/>
      <w:marTop w:val="0"/>
      <w:marBottom w:val="0"/>
      <w:divBdr>
        <w:top w:val="none" w:sz="0" w:space="0" w:color="auto"/>
        <w:left w:val="none" w:sz="0" w:space="0" w:color="auto"/>
        <w:bottom w:val="none" w:sz="0" w:space="0" w:color="auto"/>
        <w:right w:val="none" w:sz="0" w:space="0" w:color="auto"/>
      </w:divBdr>
    </w:div>
    <w:div w:id="960915847">
      <w:bodyDiv w:val="1"/>
      <w:marLeft w:val="0"/>
      <w:marRight w:val="0"/>
      <w:marTop w:val="0"/>
      <w:marBottom w:val="0"/>
      <w:divBdr>
        <w:top w:val="none" w:sz="0" w:space="0" w:color="auto"/>
        <w:left w:val="none" w:sz="0" w:space="0" w:color="auto"/>
        <w:bottom w:val="none" w:sz="0" w:space="0" w:color="auto"/>
        <w:right w:val="none" w:sz="0" w:space="0" w:color="auto"/>
      </w:divBdr>
    </w:div>
    <w:div w:id="970596179">
      <w:bodyDiv w:val="1"/>
      <w:marLeft w:val="0"/>
      <w:marRight w:val="0"/>
      <w:marTop w:val="0"/>
      <w:marBottom w:val="0"/>
      <w:divBdr>
        <w:top w:val="none" w:sz="0" w:space="0" w:color="auto"/>
        <w:left w:val="none" w:sz="0" w:space="0" w:color="auto"/>
        <w:bottom w:val="none" w:sz="0" w:space="0" w:color="auto"/>
        <w:right w:val="none" w:sz="0" w:space="0" w:color="auto"/>
      </w:divBdr>
    </w:div>
    <w:div w:id="1148203172">
      <w:bodyDiv w:val="1"/>
      <w:marLeft w:val="0"/>
      <w:marRight w:val="0"/>
      <w:marTop w:val="0"/>
      <w:marBottom w:val="0"/>
      <w:divBdr>
        <w:top w:val="none" w:sz="0" w:space="0" w:color="auto"/>
        <w:left w:val="none" w:sz="0" w:space="0" w:color="auto"/>
        <w:bottom w:val="none" w:sz="0" w:space="0" w:color="auto"/>
        <w:right w:val="none" w:sz="0" w:space="0" w:color="auto"/>
      </w:divBdr>
    </w:div>
    <w:div w:id="1163743680">
      <w:bodyDiv w:val="1"/>
      <w:marLeft w:val="0"/>
      <w:marRight w:val="0"/>
      <w:marTop w:val="0"/>
      <w:marBottom w:val="0"/>
      <w:divBdr>
        <w:top w:val="none" w:sz="0" w:space="0" w:color="auto"/>
        <w:left w:val="none" w:sz="0" w:space="0" w:color="auto"/>
        <w:bottom w:val="none" w:sz="0" w:space="0" w:color="auto"/>
        <w:right w:val="none" w:sz="0" w:space="0" w:color="auto"/>
      </w:divBdr>
    </w:div>
    <w:div w:id="1202397118">
      <w:bodyDiv w:val="1"/>
      <w:marLeft w:val="0"/>
      <w:marRight w:val="0"/>
      <w:marTop w:val="0"/>
      <w:marBottom w:val="0"/>
      <w:divBdr>
        <w:top w:val="none" w:sz="0" w:space="0" w:color="auto"/>
        <w:left w:val="none" w:sz="0" w:space="0" w:color="auto"/>
        <w:bottom w:val="none" w:sz="0" w:space="0" w:color="auto"/>
        <w:right w:val="none" w:sz="0" w:space="0" w:color="auto"/>
      </w:divBdr>
    </w:div>
    <w:div w:id="1332948695">
      <w:bodyDiv w:val="1"/>
      <w:marLeft w:val="0"/>
      <w:marRight w:val="0"/>
      <w:marTop w:val="0"/>
      <w:marBottom w:val="0"/>
      <w:divBdr>
        <w:top w:val="none" w:sz="0" w:space="0" w:color="auto"/>
        <w:left w:val="none" w:sz="0" w:space="0" w:color="auto"/>
        <w:bottom w:val="none" w:sz="0" w:space="0" w:color="auto"/>
        <w:right w:val="none" w:sz="0" w:space="0" w:color="auto"/>
      </w:divBdr>
      <w:divsChild>
        <w:div w:id="1225875745">
          <w:marLeft w:val="0"/>
          <w:marRight w:val="0"/>
          <w:marTop w:val="0"/>
          <w:marBottom w:val="0"/>
          <w:divBdr>
            <w:top w:val="none" w:sz="0" w:space="0" w:color="auto"/>
            <w:left w:val="none" w:sz="0" w:space="0" w:color="auto"/>
            <w:bottom w:val="none" w:sz="0" w:space="0" w:color="auto"/>
            <w:right w:val="none" w:sz="0" w:space="0" w:color="auto"/>
          </w:divBdr>
          <w:divsChild>
            <w:div w:id="21686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16173">
      <w:bodyDiv w:val="1"/>
      <w:marLeft w:val="0"/>
      <w:marRight w:val="0"/>
      <w:marTop w:val="0"/>
      <w:marBottom w:val="0"/>
      <w:divBdr>
        <w:top w:val="none" w:sz="0" w:space="0" w:color="auto"/>
        <w:left w:val="none" w:sz="0" w:space="0" w:color="auto"/>
        <w:bottom w:val="none" w:sz="0" w:space="0" w:color="auto"/>
        <w:right w:val="none" w:sz="0" w:space="0" w:color="auto"/>
      </w:divBdr>
    </w:div>
    <w:div w:id="1413578456">
      <w:bodyDiv w:val="1"/>
      <w:marLeft w:val="0"/>
      <w:marRight w:val="0"/>
      <w:marTop w:val="0"/>
      <w:marBottom w:val="0"/>
      <w:divBdr>
        <w:top w:val="none" w:sz="0" w:space="0" w:color="auto"/>
        <w:left w:val="none" w:sz="0" w:space="0" w:color="auto"/>
        <w:bottom w:val="none" w:sz="0" w:space="0" w:color="auto"/>
        <w:right w:val="none" w:sz="0" w:space="0" w:color="auto"/>
      </w:divBdr>
    </w:div>
    <w:div w:id="1426415701">
      <w:bodyDiv w:val="1"/>
      <w:marLeft w:val="0"/>
      <w:marRight w:val="0"/>
      <w:marTop w:val="0"/>
      <w:marBottom w:val="0"/>
      <w:divBdr>
        <w:top w:val="none" w:sz="0" w:space="0" w:color="auto"/>
        <w:left w:val="none" w:sz="0" w:space="0" w:color="auto"/>
        <w:bottom w:val="none" w:sz="0" w:space="0" w:color="auto"/>
        <w:right w:val="none" w:sz="0" w:space="0" w:color="auto"/>
      </w:divBdr>
    </w:div>
    <w:div w:id="1462962400">
      <w:bodyDiv w:val="1"/>
      <w:marLeft w:val="0"/>
      <w:marRight w:val="0"/>
      <w:marTop w:val="0"/>
      <w:marBottom w:val="0"/>
      <w:divBdr>
        <w:top w:val="none" w:sz="0" w:space="0" w:color="auto"/>
        <w:left w:val="none" w:sz="0" w:space="0" w:color="auto"/>
        <w:bottom w:val="none" w:sz="0" w:space="0" w:color="auto"/>
        <w:right w:val="none" w:sz="0" w:space="0" w:color="auto"/>
      </w:divBdr>
    </w:div>
    <w:div w:id="1465392749">
      <w:bodyDiv w:val="1"/>
      <w:marLeft w:val="0"/>
      <w:marRight w:val="0"/>
      <w:marTop w:val="0"/>
      <w:marBottom w:val="0"/>
      <w:divBdr>
        <w:top w:val="none" w:sz="0" w:space="0" w:color="auto"/>
        <w:left w:val="none" w:sz="0" w:space="0" w:color="auto"/>
        <w:bottom w:val="none" w:sz="0" w:space="0" w:color="auto"/>
        <w:right w:val="none" w:sz="0" w:space="0" w:color="auto"/>
      </w:divBdr>
    </w:div>
    <w:div w:id="1569002604">
      <w:bodyDiv w:val="1"/>
      <w:marLeft w:val="0"/>
      <w:marRight w:val="0"/>
      <w:marTop w:val="0"/>
      <w:marBottom w:val="0"/>
      <w:divBdr>
        <w:top w:val="none" w:sz="0" w:space="0" w:color="auto"/>
        <w:left w:val="none" w:sz="0" w:space="0" w:color="auto"/>
        <w:bottom w:val="none" w:sz="0" w:space="0" w:color="auto"/>
        <w:right w:val="none" w:sz="0" w:space="0" w:color="auto"/>
      </w:divBdr>
    </w:div>
    <w:div w:id="1589389063">
      <w:bodyDiv w:val="1"/>
      <w:marLeft w:val="0"/>
      <w:marRight w:val="0"/>
      <w:marTop w:val="0"/>
      <w:marBottom w:val="0"/>
      <w:divBdr>
        <w:top w:val="none" w:sz="0" w:space="0" w:color="auto"/>
        <w:left w:val="none" w:sz="0" w:space="0" w:color="auto"/>
        <w:bottom w:val="none" w:sz="0" w:space="0" w:color="auto"/>
        <w:right w:val="none" w:sz="0" w:space="0" w:color="auto"/>
      </w:divBdr>
    </w:div>
    <w:div w:id="1763143817">
      <w:bodyDiv w:val="1"/>
      <w:marLeft w:val="0"/>
      <w:marRight w:val="0"/>
      <w:marTop w:val="0"/>
      <w:marBottom w:val="0"/>
      <w:divBdr>
        <w:top w:val="none" w:sz="0" w:space="0" w:color="auto"/>
        <w:left w:val="none" w:sz="0" w:space="0" w:color="auto"/>
        <w:bottom w:val="none" w:sz="0" w:space="0" w:color="auto"/>
        <w:right w:val="none" w:sz="0" w:space="0" w:color="auto"/>
      </w:divBdr>
    </w:div>
    <w:div w:id="1820884070">
      <w:bodyDiv w:val="1"/>
      <w:marLeft w:val="0"/>
      <w:marRight w:val="0"/>
      <w:marTop w:val="0"/>
      <w:marBottom w:val="0"/>
      <w:divBdr>
        <w:top w:val="none" w:sz="0" w:space="0" w:color="auto"/>
        <w:left w:val="none" w:sz="0" w:space="0" w:color="auto"/>
        <w:bottom w:val="none" w:sz="0" w:space="0" w:color="auto"/>
        <w:right w:val="none" w:sz="0" w:space="0" w:color="auto"/>
      </w:divBdr>
    </w:div>
    <w:div w:id="1958486575">
      <w:bodyDiv w:val="1"/>
      <w:marLeft w:val="0"/>
      <w:marRight w:val="0"/>
      <w:marTop w:val="0"/>
      <w:marBottom w:val="0"/>
      <w:divBdr>
        <w:top w:val="none" w:sz="0" w:space="0" w:color="auto"/>
        <w:left w:val="none" w:sz="0" w:space="0" w:color="auto"/>
        <w:bottom w:val="none" w:sz="0" w:space="0" w:color="auto"/>
        <w:right w:val="none" w:sz="0" w:space="0" w:color="auto"/>
      </w:divBdr>
    </w:div>
    <w:div w:id="1962564752">
      <w:bodyDiv w:val="1"/>
      <w:marLeft w:val="0"/>
      <w:marRight w:val="0"/>
      <w:marTop w:val="0"/>
      <w:marBottom w:val="0"/>
      <w:divBdr>
        <w:top w:val="none" w:sz="0" w:space="0" w:color="auto"/>
        <w:left w:val="none" w:sz="0" w:space="0" w:color="auto"/>
        <w:bottom w:val="none" w:sz="0" w:space="0" w:color="auto"/>
        <w:right w:val="none" w:sz="0" w:space="0" w:color="auto"/>
      </w:divBdr>
    </w:div>
    <w:div w:id="2025784520">
      <w:bodyDiv w:val="1"/>
      <w:marLeft w:val="0"/>
      <w:marRight w:val="0"/>
      <w:marTop w:val="0"/>
      <w:marBottom w:val="0"/>
      <w:divBdr>
        <w:top w:val="none" w:sz="0" w:space="0" w:color="auto"/>
        <w:left w:val="none" w:sz="0" w:space="0" w:color="auto"/>
        <w:bottom w:val="none" w:sz="0" w:space="0" w:color="auto"/>
        <w:right w:val="none" w:sz="0" w:space="0" w:color="auto"/>
      </w:divBdr>
    </w:div>
    <w:div w:id="2112622402">
      <w:bodyDiv w:val="1"/>
      <w:marLeft w:val="0"/>
      <w:marRight w:val="0"/>
      <w:marTop w:val="0"/>
      <w:marBottom w:val="0"/>
      <w:divBdr>
        <w:top w:val="none" w:sz="0" w:space="0" w:color="auto"/>
        <w:left w:val="none" w:sz="0" w:space="0" w:color="auto"/>
        <w:bottom w:val="none" w:sz="0" w:space="0" w:color="auto"/>
        <w:right w:val="none" w:sz="0" w:space="0" w:color="auto"/>
      </w:divBdr>
    </w:div>
    <w:div w:id="2115319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4FF234E1-FD09-4DFE-9DF6-C81245BB3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2175</Words>
  <Characters>12402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Sandryn</dc:creator>
  <cp:lastModifiedBy>Sandryn</cp:lastModifiedBy>
  <cp:revision>5</cp:revision>
  <dcterms:created xsi:type="dcterms:W3CDTF">2020-01-07T23:25:00Z</dcterms:created>
  <dcterms:modified xsi:type="dcterms:W3CDTF">2020-01-07T23:37:00Z</dcterms:modified>
</cp:coreProperties>
</file>