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5E7978" w14:textId="77777777" w:rsidR="00663B55" w:rsidRDefault="00D048AE">
      <w:pPr>
        <w:jc w:val="center"/>
      </w:pPr>
      <w:bookmarkStart w:id="0" w:name="_GoBack"/>
      <w:bookmarkEnd w:id="0"/>
      <w:r>
        <w:rPr>
          <w:sz w:val="48"/>
          <w:szCs w:val="48"/>
        </w:rPr>
        <w:br/>
      </w:r>
      <w:r>
        <w:rPr>
          <w:sz w:val="48"/>
          <w:szCs w:val="48"/>
        </w:rPr>
        <w:br/>
        <w:t>Reflective evaluation based on a role play:</w:t>
      </w:r>
      <w:r>
        <w:rPr>
          <w:sz w:val="48"/>
          <w:szCs w:val="48"/>
        </w:rPr>
        <w:br/>
        <w:t>Floor Manager at</w:t>
      </w:r>
      <w:r>
        <w:rPr>
          <w:sz w:val="48"/>
          <w:szCs w:val="48"/>
        </w:rPr>
        <w:br/>
        <w:t xml:space="preserve">John Lewis </w:t>
      </w:r>
      <w:r>
        <w:br/>
      </w:r>
      <w:r>
        <w:br/>
      </w:r>
      <w:r>
        <w:br/>
      </w:r>
      <w:r>
        <w:br/>
      </w:r>
      <w:r>
        <w:br/>
      </w:r>
      <w:r>
        <w:br/>
      </w:r>
      <w:r>
        <w:br/>
      </w:r>
    </w:p>
    <w:p w14:paraId="6E5E7979" w14:textId="77777777" w:rsidR="00663B55" w:rsidRDefault="00D048AE">
      <w:pPr>
        <w:jc w:val="center"/>
        <w:rPr>
          <w:i/>
          <w:sz w:val="36"/>
          <w:szCs w:val="36"/>
        </w:rPr>
      </w:pPr>
      <w:r>
        <w:br/>
      </w:r>
      <w:r>
        <w:br/>
      </w:r>
      <w:r>
        <w:br/>
      </w:r>
    </w:p>
    <w:p w14:paraId="6E5E797A" w14:textId="6E123C49" w:rsidR="00663B55" w:rsidRDefault="00D048AE">
      <w:r>
        <w:rPr>
          <w:i/>
          <w:sz w:val="28"/>
          <w:szCs w:val="28"/>
        </w:rPr>
        <w:t xml:space="preserve">Student Name: </w:t>
      </w:r>
      <w:r>
        <w:rPr>
          <w:i/>
          <w:sz w:val="28"/>
          <w:szCs w:val="28"/>
          <w:lang w:val="en-GB"/>
        </w:rPr>
        <w:t>Kalina Koycheva</w:t>
      </w:r>
      <w:r>
        <w:rPr>
          <w:i/>
          <w:sz w:val="28"/>
          <w:szCs w:val="28"/>
        </w:rPr>
        <w:br/>
        <w:t>Student Number:</w:t>
      </w:r>
      <w:r>
        <w:rPr>
          <w:i/>
          <w:sz w:val="28"/>
          <w:szCs w:val="28"/>
          <w:lang w:val="en-GB"/>
        </w:rPr>
        <w:t>1813735</w:t>
      </w:r>
      <w:r>
        <w:rPr>
          <w:i/>
          <w:sz w:val="28"/>
          <w:szCs w:val="28"/>
        </w:rPr>
        <w:br/>
        <w:t>Module Title:</w:t>
      </w:r>
      <w:r>
        <w:rPr>
          <w:i/>
          <w:sz w:val="28"/>
          <w:szCs w:val="28"/>
          <w:lang w:val="en-GB"/>
        </w:rPr>
        <w:t>LCBB4002</w:t>
      </w:r>
      <w:r>
        <w:rPr>
          <w:i/>
          <w:sz w:val="28"/>
          <w:szCs w:val="28"/>
        </w:rPr>
        <w:br/>
        <w:t>Module Lecturer’s Name:</w:t>
      </w:r>
      <w:r>
        <w:rPr>
          <w:i/>
          <w:sz w:val="28"/>
          <w:szCs w:val="28"/>
          <w:lang w:val="en-GB"/>
        </w:rPr>
        <w:t>Navami Leena</w:t>
      </w:r>
      <w:r>
        <w:rPr>
          <w:sz w:val="28"/>
          <w:szCs w:val="28"/>
        </w:rPr>
        <w:br/>
      </w:r>
      <w:r>
        <w:br/>
      </w:r>
      <w:r>
        <w:br/>
      </w:r>
      <w:r>
        <w:br/>
      </w:r>
      <w:r>
        <w:br/>
      </w:r>
      <w:r>
        <w:br/>
      </w:r>
      <w:r>
        <w:br/>
      </w:r>
      <w:r>
        <w:br/>
      </w:r>
      <w:r>
        <w:br/>
      </w:r>
      <w:r>
        <w:br/>
      </w:r>
      <w:r>
        <w:br/>
      </w:r>
      <w:r>
        <w:br/>
      </w:r>
      <w:r>
        <w:br/>
      </w:r>
      <w:r>
        <w:br/>
      </w:r>
      <w:r>
        <w:br/>
      </w:r>
      <w:r>
        <w:br/>
      </w:r>
      <w:r>
        <w:br/>
      </w:r>
    </w:p>
    <w:p w14:paraId="6E5E797B" w14:textId="77777777" w:rsidR="00663B55" w:rsidRDefault="00D048AE">
      <w:pPr>
        <w:spacing w:line="360" w:lineRule="auto"/>
        <w:jc w:val="both"/>
      </w:pPr>
      <w:r>
        <w:br/>
      </w:r>
      <w:r>
        <w:br/>
      </w:r>
      <w:r>
        <w:lastRenderedPageBreak/>
        <w:br/>
      </w:r>
      <w:r>
        <w:rPr>
          <w:b/>
          <w:sz w:val="28"/>
          <w:szCs w:val="28"/>
        </w:rPr>
        <w:br/>
      </w:r>
      <w:r>
        <w:rPr>
          <w:b/>
          <w:i/>
          <w:sz w:val="28"/>
          <w:szCs w:val="28"/>
        </w:rPr>
        <w:t>Executive Summary:</w:t>
      </w:r>
      <w:r>
        <w:rPr>
          <w:i/>
        </w:rPr>
        <w:br/>
      </w:r>
      <w:r>
        <w:br/>
        <w:t xml:space="preserve">This paper aims at analysing a role play by me - Kalina Koycheva as a Floor Manager at John Lewis and my subordinates: the sales  agents on the floor.   A commonly used method will be used for the purpose: Gibbs’ Evaluation Cycle which will consider all the steps and outcomes of the experience. At the end an action plan and a conclusion will be presented based on the findings of the analysis. </w:t>
      </w:r>
      <w:r>
        <w:br/>
      </w:r>
      <w:r>
        <w:br/>
      </w:r>
    </w:p>
    <w:p w14:paraId="6E5E797C" w14:textId="77777777" w:rsidR="00663B55" w:rsidRDefault="00663B55">
      <w:pPr>
        <w:spacing w:line="360" w:lineRule="auto"/>
        <w:jc w:val="both"/>
      </w:pPr>
    </w:p>
    <w:p w14:paraId="6E5E797D" w14:textId="77777777" w:rsidR="00663B55" w:rsidRDefault="00663B55">
      <w:pPr>
        <w:spacing w:line="360" w:lineRule="auto"/>
        <w:jc w:val="both"/>
      </w:pPr>
    </w:p>
    <w:p w14:paraId="6E5E797E" w14:textId="77777777" w:rsidR="00663B55" w:rsidRDefault="00663B55">
      <w:pPr>
        <w:spacing w:line="360" w:lineRule="auto"/>
        <w:jc w:val="both"/>
      </w:pPr>
    </w:p>
    <w:p w14:paraId="6E5E797F" w14:textId="77777777" w:rsidR="00663B55" w:rsidRDefault="00663B55">
      <w:pPr>
        <w:spacing w:line="360" w:lineRule="auto"/>
        <w:jc w:val="both"/>
      </w:pPr>
    </w:p>
    <w:p w14:paraId="6E5E7980" w14:textId="77777777" w:rsidR="00663B55" w:rsidRDefault="00663B55">
      <w:pPr>
        <w:spacing w:line="360" w:lineRule="auto"/>
        <w:jc w:val="both"/>
      </w:pPr>
    </w:p>
    <w:p w14:paraId="6E5E7981" w14:textId="77777777" w:rsidR="00663B55" w:rsidRDefault="00663B55">
      <w:pPr>
        <w:spacing w:line="360" w:lineRule="auto"/>
        <w:jc w:val="both"/>
      </w:pPr>
    </w:p>
    <w:p w14:paraId="6E5E7982" w14:textId="77777777" w:rsidR="00663B55" w:rsidRDefault="00663B55">
      <w:pPr>
        <w:spacing w:line="360" w:lineRule="auto"/>
        <w:jc w:val="both"/>
      </w:pPr>
    </w:p>
    <w:p w14:paraId="6E5E7983" w14:textId="77777777" w:rsidR="00663B55" w:rsidRDefault="00663B55">
      <w:pPr>
        <w:spacing w:line="360" w:lineRule="auto"/>
        <w:jc w:val="both"/>
      </w:pPr>
    </w:p>
    <w:p w14:paraId="6E5E7984" w14:textId="77777777" w:rsidR="00663B55" w:rsidRDefault="00663B55">
      <w:pPr>
        <w:spacing w:line="360" w:lineRule="auto"/>
        <w:jc w:val="both"/>
      </w:pPr>
    </w:p>
    <w:p w14:paraId="6E5E7985" w14:textId="77777777" w:rsidR="00663B55" w:rsidRDefault="00663B55">
      <w:pPr>
        <w:spacing w:line="360" w:lineRule="auto"/>
        <w:jc w:val="both"/>
      </w:pPr>
    </w:p>
    <w:p w14:paraId="6E5E7986" w14:textId="77777777" w:rsidR="00663B55" w:rsidRDefault="00663B55">
      <w:pPr>
        <w:spacing w:line="360" w:lineRule="auto"/>
        <w:jc w:val="both"/>
      </w:pPr>
    </w:p>
    <w:p w14:paraId="6E5E7987" w14:textId="77777777" w:rsidR="00663B55" w:rsidRDefault="00663B55">
      <w:pPr>
        <w:spacing w:line="360" w:lineRule="auto"/>
        <w:jc w:val="both"/>
      </w:pPr>
    </w:p>
    <w:p w14:paraId="6E5E7988" w14:textId="77777777" w:rsidR="00663B55" w:rsidRDefault="00663B55">
      <w:pPr>
        <w:spacing w:line="360" w:lineRule="auto"/>
        <w:jc w:val="both"/>
      </w:pPr>
    </w:p>
    <w:p w14:paraId="6E5E7989" w14:textId="77777777" w:rsidR="00663B55" w:rsidRDefault="00D048AE">
      <w:pPr>
        <w:spacing w:line="360" w:lineRule="auto"/>
        <w:jc w:val="both"/>
      </w:pPr>
      <w:r>
        <w:br/>
      </w:r>
      <w:r>
        <w:br/>
      </w:r>
      <w:r>
        <w:br/>
      </w:r>
      <w:r>
        <w:br/>
      </w:r>
    </w:p>
    <w:p w14:paraId="6E5E798A" w14:textId="77777777" w:rsidR="00663B55" w:rsidRDefault="00663B55">
      <w:pPr>
        <w:spacing w:line="360" w:lineRule="auto"/>
        <w:jc w:val="both"/>
        <w:rPr>
          <w:sz w:val="28"/>
          <w:szCs w:val="28"/>
        </w:rPr>
      </w:pPr>
    </w:p>
    <w:p w14:paraId="6E5E798B" w14:textId="77777777" w:rsidR="00663B55" w:rsidRDefault="00663B55">
      <w:pPr>
        <w:spacing w:line="360" w:lineRule="auto"/>
        <w:jc w:val="both"/>
        <w:rPr>
          <w:sz w:val="28"/>
          <w:szCs w:val="28"/>
        </w:rPr>
      </w:pPr>
    </w:p>
    <w:p w14:paraId="6E5E798C" w14:textId="77777777" w:rsidR="00663B55" w:rsidRDefault="00663B55">
      <w:pPr>
        <w:spacing w:line="360" w:lineRule="auto"/>
        <w:jc w:val="both"/>
        <w:rPr>
          <w:sz w:val="28"/>
          <w:szCs w:val="28"/>
        </w:rPr>
      </w:pPr>
    </w:p>
    <w:p w14:paraId="6E5E798D" w14:textId="77777777" w:rsidR="00663B55" w:rsidRDefault="00663B55">
      <w:pPr>
        <w:spacing w:line="360" w:lineRule="auto"/>
        <w:jc w:val="both"/>
        <w:rPr>
          <w:sz w:val="28"/>
          <w:szCs w:val="28"/>
        </w:rPr>
      </w:pPr>
    </w:p>
    <w:p w14:paraId="6E5E798E" w14:textId="77777777" w:rsidR="00663B55" w:rsidRDefault="00663B55">
      <w:pPr>
        <w:spacing w:line="360" w:lineRule="auto"/>
        <w:jc w:val="both"/>
        <w:rPr>
          <w:sz w:val="28"/>
          <w:szCs w:val="28"/>
        </w:rPr>
      </w:pPr>
    </w:p>
    <w:p w14:paraId="6E5E798F" w14:textId="77777777" w:rsidR="00663B55" w:rsidRDefault="00663B55">
      <w:pPr>
        <w:spacing w:line="360" w:lineRule="auto"/>
        <w:jc w:val="both"/>
        <w:rPr>
          <w:sz w:val="28"/>
          <w:szCs w:val="28"/>
        </w:rPr>
      </w:pPr>
    </w:p>
    <w:p w14:paraId="6E5E7990" w14:textId="77777777" w:rsidR="00663B55" w:rsidRDefault="00663B55">
      <w:pPr>
        <w:spacing w:line="360" w:lineRule="auto"/>
        <w:jc w:val="both"/>
        <w:rPr>
          <w:sz w:val="28"/>
          <w:szCs w:val="28"/>
        </w:rPr>
      </w:pPr>
    </w:p>
    <w:p w14:paraId="6E5E7991" w14:textId="77777777" w:rsidR="00663B55" w:rsidRDefault="00663B55">
      <w:pPr>
        <w:spacing w:line="360" w:lineRule="auto"/>
        <w:jc w:val="both"/>
        <w:rPr>
          <w:sz w:val="28"/>
          <w:szCs w:val="28"/>
        </w:rPr>
      </w:pPr>
    </w:p>
    <w:p w14:paraId="6E5E7992" w14:textId="77777777" w:rsidR="00663B55" w:rsidRDefault="00D048AE">
      <w:pPr>
        <w:spacing w:line="360" w:lineRule="auto"/>
        <w:ind w:right="-182"/>
        <w:rPr>
          <w:sz w:val="24"/>
          <w:szCs w:val="24"/>
        </w:rPr>
      </w:pPr>
      <w:r>
        <w:rPr>
          <w:b/>
          <w:sz w:val="28"/>
          <w:szCs w:val="28"/>
        </w:rPr>
        <w:t>Table of Contents</w:t>
      </w:r>
      <w:r>
        <w:rPr>
          <w:b/>
          <w:sz w:val="28"/>
          <w:szCs w:val="28"/>
        </w:rPr>
        <w:br/>
      </w:r>
      <w:r>
        <w:rPr>
          <w:sz w:val="28"/>
          <w:szCs w:val="28"/>
        </w:rPr>
        <w:br/>
      </w:r>
      <w:r>
        <w:br/>
      </w:r>
      <w:r>
        <w:rPr>
          <w:sz w:val="24"/>
          <w:szCs w:val="24"/>
        </w:rPr>
        <w:t>1. The method: Gibbs’ Reflective Cycle………………….……..….……..4</w:t>
      </w:r>
      <w:r>
        <w:rPr>
          <w:sz w:val="24"/>
          <w:szCs w:val="24"/>
        </w:rPr>
        <w:br/>
        <w:t>2. The Experiment……………………………………….…..……………...4</w:t>
      </w:r>
      <w:r>
        <w:rPr>
          <w:sz w:val="24"/>
          <w:szCs w:val="24"/>
        </w:rPr>
        <w:br/>
        <w:t>2.1. Description……………………………………………………..…;……5</w:t>
      </w:r>
      <w:r>
        <w:rPr>
          <w:sz w:val="24"/>
          <w:szCs w:val="24"/>
        </w:rPr>
        <w:br/>
        <w:t>2.2. Feelings……..………………….……………………………………….5</w:t>
      </w:r>
      <w:r>
        <w:rPr>
          <w:sz w:val="24"/>
          <w:szCs w:val="24"/>
        </w:rPr>
        <w:br/>
        <w:t>2.3. Evaluation……………………………………………………..………..6</w:t>
      </w:r>
      <w:r>
        <w:rPr>
          <w:sz w:val="24"/>
          <w:szCs w:val="24"/>
        </w:rPr>
        <w:br/>
        <w:t>3. Analysis and Action Plan………………………………………………..6</w:t>
      </w:r>
      <w:r>
        <w:rPr>
          <w:sz w:val="24"/>
          <w:szCs w:val="24"/>
        </w:rPr>
        <w:br/>
        <w:t>4. Conclusion………………………………………………..………,………7</w:t>
      </w:r>
      <w:r>
        <w:rPr>
          <w:sz w:val="24"/>
          <w:szCs w:val="24"/>
        </w:rPr>
        <w:br/>
        <w:t>References.………………………………………………..……,…………..8</w:t>
      </w:r>
      <w:r>
        <w:rPr>
          <w:sz w:val="24"/>
          <w:szCs w:val="24"/>
        </w:rPr>
        <w:br/>
        <w:t>Appendix(feedback)...........................................................,...................9</w:t>
      </w:r>
      <w:r>
        <w:rPr>
          <w:sz w:val="24"/>
          <w:szCs w:val="24"/>
        </w:rPr>
        <w:br/>
      </w:r>
      <w:r>
        <w:rPr>
          <w:sz w:val="24"/>
          <w:szCs w:val="24"/>
        </w:rPr>
        <w:br/>
      </w:r>
      <w:r>
        <w:rPr>
          <w:sz w:val="24"/>
          <w:szCs w:val="24"/>
        </w:rPr>
        <w:br/>
      </w:r>
      <w:r>
        <w:rPr>
          <w:sz w:val="24"/>
          <w:szCs w:val="24"/>
        </w:rPr>
        <w:br/>
      </w:r>
      <w:r>
        <w:rPr>
          <w:sz w:val="24"/>
          <w:szCs w:val="24"/>
        </w:rPr>
        <w:br/>
      </w:r>
      <w:r>
        <w:rPr>
          <w:sz w:val="24"/>
          <w:szCs w:val="24"/>
        </w:rPr>
        <w:br/>
      </w:r>
      <w:r>
        <w:br/>
      </w:r>
      <w:r>
        <w:br/>
      </w:r>
      <w:r>
        <w:br/>
      </w:r>
      <w:r>
        <w:br/>
      </w:r>
      <w:r>
        <w:br/>
      </w:r>
      <w:r>
        <w:br/>
      </w:r>
      <w:r>
        <w:br/>
      </w:r>
      <w:r>
        <w:br/>
      </w:r>
      <w:r>
        <w:br/>
      </w:r>
      <w:r>
        <w:rPr>
          <w:b/>
          <w:sz w:val="24"/>
          <w:szCs w:val="24"/>
        </w:rPr>
        <w:t>1. The method: Gibbs’ Reflective Cycle</w:t>
      </w:r>
      <w:r>
        <w:rPr>
          <w:b/>
          <w:sz w:val="24"/>
          <w:szCs w:val="24"/>
        </w:rPr>
        <w:br/>
      </w:r>
      <w:r>
        <w:rPr>
          <w:b/>
          <w:sz w:val="24"/>
          <w:szCs w:val="24"/>
        </w:rPr>
        <w:br/>
      </w:r>
      <w:r>
        <w:rPr>
          <w:sz w:val="24"/>
          <w:szCs w:val="24"/>
        </w:rPr>
        <w:t xml:space="preserve">The reflection on any experience is needed to better understand its values, key points and what needs to be improved. A thorough self-evaluation apart from the received feedback is extremely helpful in learning practices. A very popular form of reflective evaluation was developed by Graham Gibbs in the 1988, which is still very useful </w:t>
      </w:r>
      <w:r>
        <w:rPr>
          <w:sz w:val="24"/>
          <w:szCs w:val="24"/>
        </w:rPr>
        <w:lastRenderedPageBreak/>
        <w:t xml:space="preserve">today, as it is very methodical and practical, thus including self-expression (Rumson, R., 2016). Gibbs’ reflective cycle contains six steps which will be followed in the prism of role play with me - Kalina Koycheva as the Floor Manager at John Lewis and my subordinates: the Sales Agents. </w:t>
      </w:r>
    </w:p>
    <w:p w14:paraId="6E5E7993" w14:textId="77777777" w:rsidR="00663B55" w:rsidRDefault="00D048AE">
      <w:pPr>
        <w:spacing w:line="360" w:lineRule="auto"/>
        <w:ind w:right="-182"/>
        <w:rPr>
          <w:b/>
          <w:sz w:val="24"/>
          <w:szCs w:val="24"/>
        </w:rPr>
      </w:pPr>
      <w:r>
        <w:rPr>
          <w:sz w:val="24"/>
          <w:szCs w:val="24"/>
        </w:rPr>
        <w:br/>
      </w:r>
      <w:r>
        <w:rPr>
          <w:sz w:val="24"/>
          <w:szCs w:val="24"/>
        </w:rPr>
        <w:br/>
      </w:r>
      <w:r>
        <w:rPr>
          <w:noProof/>
          <w:sz w:val="24"/>
          <w:szCs w:val="24"/>
        </w:rPr>
        <w:drawing>
          <wp:inline distT="114300" distB="114300" distL="114300" distR="114300" wp14:anchorId="6E5E7997" wp14:editId="6E5E7998">
            <wp:extent cx="3694991" cy="278606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3694991" cy="2786063"/>
                    </a:xfrm>
                    <a:prstGeom prst="rect">
                      <a:avLst/>
                    </a:prstGeom>
                    <a:ln/>
                  </pic:spPr>
                </pic:pic>
              </a:graphicData>
            </a:graphic>
          </wp:inline>
        </w:drawing>
      </w:r>
      <w:r>
        <w:rPr>
          <w:sz w:val="24"/>
          <w:szCs w:val="24"/>
        </w:rPr>
        <w:br/>
      </w:r>
      <w:r>
        <w:rPr>
          <w:sz w:val="16"/>
          <w:szCs w:val="16"/>
        </w:rPr>
        <w:t>Image source:</w:t>
      </w:r>
      <w:r>
        <w:rPr>
          <w:sz w:val="24"/>
          <w:szCs w:val="24"/>
        </w:rPr>
        <w:t xml:space="preserve"> </w:t>
      </w:r>
      <w:hyperlink r:id="rId5">
        <w:r>
          <w:rPr>
            <w:color w:val="1155CC"/>
            <w:sz w:val="16"/>
            <w:szCs w:val="16"/>
            <w:u w:val="single"/>
          </w:rPr>
          <w:t>https://www.kent.ac.uk/learning/PDP-and-employability/pdp/reflective.html</w:t>
        </w:r>
      </w:hyperlink>
      <w:r>
        <w:rPr>
          <w:sz w:val="16"/>
          <w:szCs w:val="16"/>
        </w:rPr>
        <w:t xml:space="preserve"> </w:t>
      </w:r>
      <w:r>
        <w:rPr>
          <w:sz w:val="24"/>
          <w:szCs w:val="24"/>
        </w:rPr>
        <w:br/>
      </w:r>
      <w:r>
        <w:rPr>
          <w:sz w:val="24"/>
          <w:szCs w:val="24"/>
        </w:rPr>
        <w:br/>
      </w:r>
    </w:p>
    <w:p w14:paraId="6E5E7994" w14:textId="77777777" w:rsidR="00663B55" w:rsidRDefault="00D048AE">
      <w:pPr>
        <w:spacing w:line="360" w:lineRule="auto"/>
        <w:ind w:right="-182"/>
        <w:rPr>
          <w:sz w:val="24"/>
          <w:szCs w:val="24"/>
        </w:rPr>
      </w:pPr>
      <w:r>
        <w:rPr>
          <w:b/>
          <w:sz w:val="24"/>
          <w:szCs w:val="24"/>
        </w:rPr>
        <w:t>2. The Experiment</w:t>
      </w:r>
      <w:r>
        <w:rPr>
          <w:b/>
          <w:sz w:val="24"/>
          <w:szCs w:val="24"/>
        </w:rPr>
        <w:br/>
      </w:r>
      <w:r>
        <w:rPr>
          <w:b/>
          <w:sz w:val="24"/>
          <w:szCs w:val="24"/>
        </w:rPr>
        <w:br/>
      </w:r>
      <w:r>
        <w:rPr>
          <w:sz w:val="24"/>
          <w:szCs w:val="24"/>
        </w:rPr>
        <w:t xml:space="preserve">During the study plan of the Community Engagement module a role play was involved to understand and learn from our ability to speak in public and to make meaningful business conversation engaging with the people in a proper manner. An article by Tara Duggan on Group Exercises on Business Leadership suggests the most important factors in the exercises are communication, problem solving, influencing and delegating (Dungan, T., year unkown). Further, an Australian and USA based company for improving workplace communication shares the knowledge that role playing improves creative thinking, soft skills, team work, critical thinking and risk assessment. The company even cites an expression by Benjamin Franklin: “Tell me and I forget, teach me and I may remember, involve me and I learn.” (PeersAndPlayers, 2019). </w:t>
      </w:r>
      <w:r>
        <w:rPr>
          <w:sz w:val="24"/>
          <w:szCs w:val="24"/>
        </w:rPr>
        <w:br/>
        <w:t xml:space="preserve">Next points will present a reflective evaluation on my role play following Graham Gibbs </w:t>
      </w:r>
      <w:r>
        <w:rPr>
          <w:sz w:val="24"/>
          <w:szCs w:val="24"/>
        </w:rPr>
        <w:lastRenderedPageBreak/>
        <w:t xml:space="preserve">reflective cycle. </w:t>
      </w:r>
      <w:r>
        <w:rPr>
          <w:sz w:val="24"/>
          <w:szCs w:val="24"/>
        </w:rPr>
        <w:br/>
      </w:r>
      <w:r>
        <w:rPr>
          <w:b/>
          <w:sz w:val="24"/>
          <w:szCs w:val="24"/>
        </w:rPr>
        <w:br/>
        <w:t>2.1. Description</w:t>
      </w:r>
      <w:r>
        <w:rPr>
          <w:b/>
          <w:sz w:val="24"/>
          <w:szCs w:val="24"/>
        </w:rPr>
        <w:br/>
      </w:r>
      <w:r>
        <w:rPr>
          <w:b/>
          <w:sz w:val="24"/>
          <w:szCs w:val="24"/>
        </w:rPr>
        <w:br/>
      </w:r>
      <w:r>
        <w:rPr>
          <w:sz w:val="24"/>
          <w:szCs w:val="24"/>
        </w:rPr>
        <w:t xml:space="preserve">In the simulation process, I was in the role of Floor Manager at John Lewis. The problem was that I wanted to punish the Sales Agents as they were systematically being late for work. I made a meeting with the people that I need to talk to and start discussing the reasons. Firstly, I explained the reason for our meeting, secondly I asked what are the reasons for their late presence to work almost every day. Their answers were all related to the reason that they live far away from the working place and get stuck in traffic on their way to work. I firmly explained that these excuses are not professional and cannot be a daily reason to come late to work. We started to discuss solutions to their problem like seeking to relocate home or using different transportation means. At the end, we all agreed that they will receive a penalty fee for their behaviour so far and this punishment will be their last notice to being dismissed from work. This is how our meeting ended. </w:t>
      </w:r>
      <w:r>
        <w:rPr>
          <w:sz w:val="24"/>
          <w:szCs w:val="24"/>
        </w:rPr>
        <w:br/>
      </w:r>
      <w:r>
        <w:rPr>
          <w:sz w:val="24"/>
          <w:szCs w:val="24"/>
        </w:rPr>
        <w:br/>
      </w:r>
      <w:r>
        <w:rPr>
          <w:b/>
          <w:sz w:val="24"/>
          <w:szCs w:val="24"/>
        </w:rPr>
        <w:t>2.2. Feelings</w:t>
      </w:r>
      <w:r>
        <w:rPr>
          <w:b/>
          <w:sz w:val="24"/>
          <w:szCs w:val="24"/>
        </w:rPr>
        <w:br/>
      </w:r>
      <w:r>
        <w:rPr>
          <w:b/>
          <w:sz w:val="24"/>
          <w:szCs w:val="24"/>
        </w:rPr>
        <w:br/>
      </w:r>
      <w:r>
        <w:rPr>
          <w:sz w:val="24"/>
          <w:szCs w:val="24"/>
        </w:rPr>
        <w:t xml:space="preserve">I was feeling very nervous and stressed from the beginning as I knew that I must solve a problem with the others involved in the situation and I was not sure that we will reach a consensus. Also, I was under pressure because of each of the participants staring at me as I was in the leadership position. I assume that my stress even reflected on them as I was feeling anxious almost during the end. However, when I come up with suggestions on how to solve the problems in the future and they were responsive to these suggestions I felt relieved. I knew already that the conversation will run smoothly from that moment onwards. Until the end I was feeling a bit impatient to finish with the conversation but was probably able to hide it and the other players did not feel bad or embarrassed. </w:t>
      </w:r>
      <w:r>
        <w:rPr>
          <w:b/>
          <w:sz w:val="24"/>
          <w:szCs w:val="24"/>
        </w:rPr>
        <w:br/>
      </w:r>
      <w:r>
        <w:rPr>
          <w:b/>
          <w:sz w:val="24"/>
          <w:szCs w:val="24"/>
        </w:rPr>
        <w:br/>
        <w:t>2.3. Evaluation</w:t>
      </w:r>
      <w:r>
        <w:rPr>
          <w:b/>
          <w:sz w:val="24"/>
          <w:szCs w:val="24"/>
        </w:rPr>
        <w:br/>
      </w:r>
      <w:r>
        <w:rPr>
          <w:b/>
          <w:sz w:val="24"/>
          <w:szCs w:val="24"/>
        </w:rPr>
        <w:br/>
      </w:r>
      <w:r>
        <w:rPr>
          <w:sz w:val="24"/>
          <w:szCs w:val="24"/>
        </w:rPr>
        <w:t xml:space="preserve">The feedback from my colleagues is good, predominantly excellent. All of the three feedback forms shows that the introduction was really good and well explained. About </w:t>
      </w:r>
      <w:r>
        <w:rPr>
          <w:sz w:val="24"/>
          <w:szCs w:val="24"/>
        </w:rPr>
        <w:lastRenderedPageBreak/>
        <w:t xml:space="preserve">the practical demonstration one feedback says it was interesting, another gives excellent mark to that and the third says I remained calm and hold on to my position. Lastly, the conclusion according to the feedback was also excellent. My colleagues has written that I solve the problem in a good and respectful way. Also, the feedback says I am a good speaker, was concentrate and perform the role play very professionally. </w:t>
      </w:r>
      <w:r>
        <w:rPr>
          <w:b/>
          <w:sz w:val="24"/>
          <w:szCs w:val="24"/>
        </w:rPr>
        <w:br/>
      </w:r>
      <w:r>
        <w:rPr>
          <w:b/>
          <w:sz w:val="24"/>
          <w:szCs w:val="24"/>
        </w:rPr>
        <w:br/>
        <w:t>3. Analysis &amp; Action Plan</w:t>
      </w:r>
      <w:r>
        <w:rPr>
          <w:b/>
          <w:sz w:val="24"/>
          <w:szCs w:val="24"/>
        </w:rPr>
        <w:br/>
      </w:r>
      <w:r>
        <w:rPr>
          <w:b/>
          <w:sz w:val="24"/>
          <w:szCs w:val="24"/>
        </w:rPr>
        <w:br/>
      </w:r>
      <w:r>
        <w:rPr>
          <w:sz w:val="24"/>
          <w:szCs w:val="24"/>
        </w:rPr>
        <w:t xml:space="preserve">The role play was evaluated better than my expectations and probably the reason is that from the perspective of the learner, I know that there will be always something that I want to improve or I think I am missing. But the grades from my colleagues shows that the simulation was done great and I need to be more confident. Probably I was feeling a bit nervous, because I needed to imagine myself as a leader of a couple of people and actually say what their mistakes are. When people have to speak in front of public and accuse other people of something bad, it is not so easy to sound assertive if you do not know or believe the real reason for accusation, especially if it is not enough proved by facts. However, for the purpose of the role play I managed to get in the role I needed to play and I performed well. What I need to practice more is being the center of attention and respect in a group of people, so I do not feel stressed when I have to talk. My action plan for the future contains practice on self-awareness and influence skills. As mentioned in an e-book on Leadership skills, communication and the learning agility are some of the most important soft skills of a successful and effective leader (MTD Training, 2010). My plan is to develop my communication skills, especially on encouraging discussion, building trust and pulling people along with me. </w:t>
      </w:r>
      <w:r>
        <w:rPr>
          <w:b/>
          <w:sz w:val="24"/>
          <w:szCs w:val="24"/>
        </w:rPr>
        <w:br/>
      </w:r>
      <w:r>
        <w:rPr>
          <w:b/>
          <w:sz w:val="24"/>
          <w:szCs w:val="24"/>
        </w:rPr>
        <w:br/>
      </w:r>
      <w:r>
        <w:rPr>
          <w:sz w:val="24"/>
          <w:szCs w:val="24"/>
        </w:rPr>
        <w:br/>
      </w:r>
      <w:r>
        <w:rPr>
          <w:b/>
          <w:sz w:val="24"/>
          <w:szCs w:val="24"/>
        </w:rPr>
        <w:t>4. Conclusion</w:t>
      </w:r>
      <w:r>
        <w:rPr>
          <w:b/>
          <w:sz w:val="24"/>
          <w:szCs w:val="24"/>
        </w:rPr>
        <w:br/>
      </w:r>
      <w:r>
        <w:rPr>
          <w:sz w:val="24"/>
          <w:szCs w:val="24"/>
        </w:rPr>
        <w:br/>
        <w:t xml:space="preserve">In conclusion, I am glad the role pay took place in our studying module as the learning outcomes are great once a person can reflect again on the experience he or she had. In my case, I am satisfied with my performance and with the feedback received. This means that I am able to handle real life situations like this with even more confidence after this practice. I can further improve and work on myself by exploring techniques </w:t>
      </w:r>
      <w:r>
        <w:rPr>
          <w:sz w:val="24"/>
          <w:szCs w:val="24"/>
        </w:rPr>
        <w:lastRenderedPageBreak/>
        <w:t xml:space="preserve">for better communication and imposing influence for motivation and inspiration. </w:t>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p>
    <w:p w14:paraId="6E5E7995" w14:textId="77777777" w:rsidR="00663B55" w:rsidRDefault="00663B55">
      <w:pPr>
        <w:spacing w:line="360" w:lineRule="auto"/>
        <w:ind w:right="-182"/>
        <w:rPr>
          <w:sz w:val="24"/>
          <w:szCs w:val="24"/>
        </w:rPr>
      </w:pPr>
    </w:p>
    <w:p w14:paraId="6E5E7996" w14:textId="77777777" w:rsidR="00663B55" w:rsidRDefault="00D048AE">
      <w:pPr>
        <w:spacing w:line="360" w:lineRule="auto"/>
        <w:ind w:right="-182"/>
        <w:rPr>
          <w:b/>
          <w:i/>
          <w:sz w:val="24"/>
          <w:szCs w:val="24"/>
        </w:rPr>
      </w:pPr>
      <w:r>
        <w:rPr>
          <w:b/>
          <w:i/>
          <w:sz w:val="24"/>
          <w:szCs w:val="24"/>
        </w:rPr>
        <w:t>References</w:t>
      </w:r>
      <w:r>
        <w:rPr>
          <w:b/>
          <w:i/>
          <w:sz w:val="24"/>
          <w:szCs w:val="24"/>
        </w:rPr>
        <w:br/>
      </w:r>
      <w:r>
        <w:rPr>
          <w:b/>
          <w:i/>
          <w:sz w:val="24"/>
          <w:szCs w:val="24"/>
        </w:rPr>
        <w:br/>
      </w:r>
      <w:r>
        <w:rPr>
          <w:sz w:val="24"/>
          <w:szCs w:val="24"/>
        </w:rPr>
        <w:t xml:space="preserve">Duggan, T. (year unknown) Group Exercises on Business Leadership. [online] Available at: </w:t>
      </w:r>
      <w:hyperlink r:id="rId6">
        <w:r>
          <w:rPr>
            <w:color w:val="1155CC"/>
            <w:sz w:val="24"/>
            <w:szCs w:val="24"/>
            <w:u w:val="single"/>
          </w:rPr>
          <w:t>https://yourbusiness.azcentral.com/group-exercises-business-leadership-2765.html</w:t>
        </w:r>
      </w:hyperlink>
      <w:r>
        <w:rPr>
          <w:sz w:val="24"/>
          <w:szCs w:val="24"/>
        </w:rPr>
        <w:t xml:space="preserve"> Assessed: 4th May 2019 </w:t>
      </w:r>
      <w:r>
        <w:rPr>
          <w:sz w:val="24"/>
          <w:szCs w:val="24"/>
        </w:rPr>
        <w:br/>
      </w:r>
      <w:r>
        <w:rPr>
          <w:sz w:val="24"/>
          <w:szCs w:val="24"/>
        </w:rPr>
        <w:br/>
        <w:t xml:space="preserve">MTD Training (2010) Leadership Skills. E-book. [online] Available at: </w:t>
      </w:r>
      <w:hyperlink r:id="rId7">
        <w:r>
          <w:rPr>
            <w:color w:val="1155CC"/>
            <w:sz w:val="24"/>
            <w:szCs w:val="24"/>
            <w:u w:val="single"/>
          </w:rPr>
          <w:t>http://promeng.eu/downloads/training-materials/ebooks/soft-skills/leadership-skills.pdf</w:t>
        </w:r>
      </w:hyperlink>
      <w:r>
        <w:rPr>
          <w:sz w:val="24"/>
          <w:szCs w:val="24"/>
        </w:rPr>
        <w:t xml:space="preserve"> </w:t>
      </w:r>
      <w:r>
        <w:rPr>
          <w:sz w:val="24"/>
          <w:szCs w:val="24"/>
        </w:rPr>
        <w:br/>
        <w:t xml:space="preserve">Assessed: 4th May 2019  </w:t>
      </w:r>
      <w:r>
        <w:rPr>
          <w:sz w:val="24"/>
          <w:szCs w:val="24"/>
        </w:rPr>
        <w:br/>
      </w:r>
      <w:r>
        <w:rPr>
          <w:sz w:val="24"/>
          <w:szCs w:val="24"/>
        </w:rPr>
        <w:br/>
        <w:t>Peers and Players (year unknown)</w:t>
      </w:r>
      <w:r>
        <w:rPr>
          <w:b/>
          <w:sz w:val="24"/>
          <w:szCs w:val="24"/>
        </w:rPr>
        <w:t xml:space="preserve"> </w:t>
      </w:r>
      <w:r>
        <w:rPr>
          <w:sz w:val="24"/>
          <w:szCs w:val="24"/>
        </w:rPr>
        <w:t xml:space="preserve">How Executive Leadership Can Benefit from Scenario Role Play with Actors. [online] Available at: </w:t>
      </w:r>
      <w:hyperlink r:id="rId8">
        <w:r>
          <w:rPr>
            <w:color w:val="1155CC"/>
            <w:sz w:val="24"/>
            <w:szCs w:val="24"/>
            <w:u w:val="single"/>
          </w:rPr>
          <w:t>https://www.peersandplayers.com/how-executive-leadership-can-benefit-from-scenario-role-play-with-actors/</w:t>
        </w:r>
      </w:hyperlink>
      <w:r>
        <w:rPr>
          <w:sz w:val="24"/>
          <w:szCs w:val="24"/>
        </w:rPr>
        <w:t xml:space="preserve"> Assessed: 4th May 2019 </w:t>
      </w:r>
      <w:r>
        <w:rPr>
          <w:sz w:val="24"/>
          <w:szCs w:val="24"/>
        </w:rPr>
        <w:br/>
      </w:r>
      <w:r>
        <w:rPr>
          <w:sz w:val="24"/>
          <w:szCs w:val="24"/>
        </w:rPr>
        <w:lastRenderedPageBreak/>
        <w:br/>
        <w:t xml:space="preserve">Rumson, R., (2016) Gibbs’ Reflective Cycle Model (1988). [online] Available at: </w:t>
      </w:r>
      <w:hyperlink r:id="rId9">
        <w:r>
          <w:rPr>
            <w:color w:val="1155CC"/>
            <w:sz w:val="24"/>
            <w:szCs w:val="24"/>
            <w:u w:val="single"/>
          </w:rPr>
          <w:t>https://resources.eln.io/gibbs-reflective-cycle-model-1988/</w:t>
        </w:r>
      </w:hyperlink>
      <w:r>
        <w:rPr>
          <w:sz w:val="24"/>
          <w:szCs w:val="24"/>
        </w:rPr>
        <w:t xml:space="preserve"> Assessed: 4th May 2019       </w:t>
      </w:r>
      <w:r>
        <w:rPr>
          <w:sz w:val="24"/>
          <w:szCs w:val="24"/>
        </w:rPr>
        <w:br/>
      </w:r>
      <w:r>
        <w:rPr>
          <w:b/>
          <w:i/>
          <w:sz w:val="24"/>
          <w:szCs w:val="24"/>
        </w:rPr>
        <w:br/>
      </w:r>
      <w:r>
        <w:rPr>
          <w:b/>
          <w:i/>
          <w:noProof/>
          <w:sz w:val="24"/>
          <w:szCs w:val="24"/>
        </w:rPr>
        <w:drawing>
          <wp:inline distT="114300" distB="114300" distL="114300" distR="114300" wp14:anchorId="6E5E7999" wp14:editId="6E5E799A">
            <wp:extent cx="5505450" cy="6958013"/>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t="-5185" b="5185"/>
                    <a:stretch>
                      <a:fillRect/>
                    </a:stretch>
                  </pic:blipFill>
                  <pic:spPr>
                    <a:xfrm>
                      <a:off x="0" y="0"/>
                      <a:ext cx="5505450" cy="6958013"/>
                    </a:xfrm>
                    <a:prstGeom prst="rect">
                      <a:avLst/>
                    </a:prstGeom>
                    <a:ln/>
                  </pic:spPr>
                </pic:pic>
              </a:graphicData>
            </a:graphic>
          </wp:inline>
        </w:drawing>
      </w:r>
      <w:r>
        <w:rPr>
          <w:b/>
          <w:i/>
          <w:sz w:val="24"/>
          <w:szCs w:val="24"/>
        </w:rPr>
        <w:br/>
      </w:r>
      <w:r>
        <w:rPr>
          <w:b/>
          <w:i/>
          <w:sz w:val="24"/>
          <w:szCs w:val="24"/>
        </w:rPr>
        <w:br/>
      </w:r>
      <w:r>
        <w:rPr>
          <w:b/>
          <w:i/>
          <w:sz w:val="24"/>
          <w:szCs w:val="24"/>
        </w:rPr>
        <w:br/>
      </w:r>
      <w:r>
        <w:rPr>
          <w:b/>
          <w:i/>
          <w:noProof/>
          <w:sz w:val="24"/>
          <w:szCs w:val="24"/>
        </w:rPr>
        <w:lastRenderedPageBreak/>
        <w:drawing>
          <wp:inline distT="114300" distB="114300" distL="114300" distR="114300" wp14:anchorId="6E5E799B" wp14:editId="6E5E799C">
            <wp:extent cx="5524268" cy="8653463"/>
            <wp:effectExtent l="0" t="0" r="0" b="0"/>
            <wp:docPr id="4"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1"/>
                    <a:srcRect/>
                    <a:stretch>
                      <a:fillRect/>
                    </a:stretch>
                  </pic:blipFill>
                  <pic:spPr>
                    <a:xfrm>
                      <a:off x="0" y="0"/>
                      <a:ext cx="5524268" cy="8653463"/>
                    </a:xfrm>
                    <a:prstGeom prst="rect">
                      <a:avLst/>
                    </a:prstGeom>
                    <a:ln/>
                  </pic:spPr>
                </pic:pic>
              </a:graphicData>
            </a:graphic>
          </wp:inline>
        </w:drawing>
      </w:r>
      <w:r>
        <w:rPr>
          <w:b/>
          <w:i/>
          <w:sz w:val="24"/>
          <w:szCs w:val="24"/>
        </w:rPr>
        <w:br/>
      </w:r>
      <w:r>
        <w:rPr>
          <w:b/>
          <w:i/>
          <w:noProof/>
          <w:sz w:val="24"/>
          <w:szCs w:val="24"/>
        </w:rPr>
        <w:lastRenderedPageBreak/>
        <w:drawing>
          <wp:inline distT="114300" distB="114300" distL="114300" distR="114300" wp14:anchorId="6E5E799D" wp14:editId="6E5E799E">
            <wp:extent cx="5734050" cy="9082088"/>
            <wp:effectExtent l="0" t="0" r="0" b="0"/>
            <wp:docPr id="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2"/>
                    <a:srcRect/>
                    <a:stretch>
                      <a:fillRect/>
                    </a:stretch>
                  </pic:blipFill>
                  <pic:spPr>
                    <a:xfrm>
                      <a:off x="0" y="0"/>
                      <a:ext cx="5734050" cy="9082088"/>
                    </a:xfrm>
                    <a:prstGeom prst="rect">
                      <a:avLst/>
                    </a:prstGeom>
                    <a:ln/>
                  </pic:spPr>
                </pic:pic>
              </a:graphicData>
            </a:graphic>
          </wp:inline>
        </w:drawing>
      </w:r>
    </w:p>
    <w:sectPr w:rsidR="00663B55">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3B55"/>
    <w:rsid w:val="00663B55"/>
    <w:rsid w:val="007C105F"/>
    <w:rsid w:val="00D04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E7978"/>
  <w15:docId w15:val="{A702D789-DEA7-41D6-BB9C-B73F5B49F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bg"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D048A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48A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peersandplayers.com/how-executive-leadership-can-benefit-from-scenario-role-play-with-actor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promeng.eu/downloads/training-materials/ebooks/soft-skills/leadership-skills.pdf" TargetMode="External"/><Relationship Id="rId12"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rbusiness.azcentral.com/group-exercises-business-leadership-2765.html" TargetMode="External"/><Relationship Id="rId11" Type="http://schemas.openxmlformats.org/officeDocument/2006/relationships/image" Target="media/image3.jpg"/><Relationship Id="rId5" Type="http://schemas.openxmlformats.org/officeDocument/2006/relationships/hyperlink" Target="https://www.kent.ac.uk/learning/PDP-and-employability/pdp/reflective.html" TargetMode="External"/><Relationship Id="rId10"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hyperlink" Target="https://resources.eln.io/gibbs-reflective-cycle-model-198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1278</Words>
  <Characters>7291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Kalina Koycheva</dc:creator>
  <cp:lastModifiedBy>Kalina Koycheva</cp:lastModifiedBy>
  <cp:revision>2</cp:revision>
  <dcterms:created xsi:type="dcterms:W3CDTF">2019-05-07T13:20:00Z</dcterms:created>
  <dcterms:modified xsi:type="dcterms:W3CDTF">2019-05-07T13:20:00Z</dcterms:modified>
</cp:coreProperties>
</file>