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D171095"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MA PHILOSOPHY</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23F14CEC" w:rsidR="008F1308" w:rsidRPr="00A406E5" w:rsidRDefault="00D11655" w:rsidP="00E51AAC">
            <w:pPr>
              <w:spacing w:before="120" w:after="120"/>
              <w:jc w:val="both"/>
              <w:rPr>
                <w:rFonts w:ascii="Arial" w:hAnsi="Arial" w:cs="Arial"/>
                <w:b/>
                <w:sz w:val="22"/>
                <w:szCs w:val="22"/>
              </w:rPr>
            </w:pPr>
            <w:r>
              <w:rPr>
                <w:rFonts w:ascii="Arial" w:hAnsi="Arial" w:cs="Arial"/>
                <w:b/>
                <w:sz w:val="22"/>
                <w:szCs w:val="22"/>
              </w:rPr>
              <w:t>KNOWLEDGE, REASON AND REALITY</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D736A35" w:rsidR="00B84B5B" w:rsidRPr="00A406E5" w:rsidRDefault="00D11655" w:rsidP="00152E9D">
            <w:pPr>
              <w:spacing w:before="120" w:after="120"/>
              <w:jc w:val="both"/>
              <w:rPr>
                <w:rFonts w:ascii="Arial" w:hAnsi="Arial" w:cs="Arial"/>
                <w:b/>
                <w:sz w:val="22"/>
                <w:szCs w:val="22"/>
              </w:rPr>
            </w:pPr>
            <w:r>
              <w:rPr>
                <w:rFonts w:ascii="Arial" w:hAnsi="Arial" w:cs="Arial"/>
                <w:b/>
                <w:sz w:val="22"/>
                <w:szCs w:val="22"/>
              </w:rPr>
              <w:t>HPPH7010</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3843EF6" w:rsidR="00B84B5B" w:rsidRPr="00A406E5" w:rsidRDefault="009922B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BAD551E"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 xml:space="preserve">R Humphreys </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CAA5821"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 xml:space="preserve">T Nash </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6A55EC8" w:rsidR="00DB116D" w:rsidRPr="00A406E5" w:rsidRDefault="00D11655" w:rsidP="005F0579">
            <w:pPr>
              <w:spacing w:before="120" w:after="120"/>
              <w:jc w:val="both"/>
              <w:rPr>
                <w:rFonts w:ascii="Arial" w:hAnsi="Arial" w:cs="Arial"/>
                <w:b/>
                <w:sz w:val="22"/>
                <w:szCs w:val="22"/>
              </w:rPr>
            </w:pPr>
            <w:r>
              <w:rPr>
                <w:rFonts w:ascii="Arial" w:hAnsi="Arial" w:cs="Arial"/>
                <w:b/>
                <w:sz w:val="22"/>
                <w:szCs w:val="22"/>
              </w:rPr>
              <w:t xml:space="preserve">Assignment </w:t>
            </w:r>
            <w:r w:rsidR="0061055D">
              <w:rPr>
                <w:rFonts w:ascii="Arial" w:hAnsi="Arial" w:cs="Arial"/>
                <w:b/>
                <w:sz w:val="22"/>
                <w:szCs w:val="22"/>
              </w:rPr>
              <w:t xml:space="preserve">1 – Annotated Bibliography </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F20A118" w:rsidR="00DB116D" w:rsidRPr="00A406E5" w:rsidRDefault="002554D6" w:rsidP="00E51AAC">
            <w:pPr>
              <w:spacing w:before="120" w:after="120"/>
              <w:jc w:val="both"/>
              <w:rPr>
                <w:rFonts w:ascii="Arial" w:hAnsi="Arial" w:cs="Arial"/>
                <w:b/>
                <w:sz w:val="22"/>
                <w:szCs w:val="22"/>
              </w:rPr>
            </w:pPr>
            <w:r>
              <w:rPr>
                <w:rFonts w:ascii="Arial" w:hAnsi="Arial" w:cs="Arial"/>
                <w:b/>
                <w:sz w:val="22"/>
                <w:szCs w:val="22"/>
              </w:rPr>
              <w:t>4</w:t>
            </w:r>
            <w:r w:rsidR="00D11655">
              <w:rPr>
                <w:rFonts w:ascii="Arial" w:hAnsi="Arial" w:cs="Arial"/>
                <w:b/>
                <w:sz w:val="22"/>
                <w:szCs w:val="22"/>
              </w:rPr>
              <w:t>,</w:t>
            </w:r>
            <w:r w:rsidR="006C108C">
              <w:rPr>
                <w:rFonts w:ascii="Arial" w:hAnsi="Arial" w:cs="Arial"/>
                <w:b/>
                <w:sz w:val="22"/>
                <w:szCs w:val="22"/>
              </w:rPr>
              <w:t>0</w:t>
            </w:r>
            <w:r w:rsidR="00D11655">
              <w:rPr>
                <w:rFonts w:ascii="Arial" w:hAnsi="Arial" w:cs="Arial"/>
                <w:b/>
                <w:sz w:val="22"/>
                <w:szCs w:val="22"/>
              </w:rPr>
              <w:t xml:space="preserve">00 </w:t>
            </w:r>
            <w:r w:rsidR="006C108C">
              <w:rPr>
                <w:rFonts w:ascii="Arial" w:hAnsi="Arial" w:cs="Arial"/>
                <w:b/>
                <w:sz w:val="22"/>
                <w:szCs w:val="22"/>
              </w:rPr>
              <w:t xml:space="preserve">words </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423D0D68" w:rsidR="00B84B5B" w:rsidRPr="00A406E5" w:rsidRDefault="0061055D"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34394A14" w:rsidR="00B84B5B" w:rsidRPr="00A406E5" w:rsidRDefault="0061055D" w:rsidP="005F0579">
            <w:pPr>
              <w:spacing w:before="120" w:after="120"/>
              <w:jc w:val="both"/>
              <w:rPr>
                <w:rFonts w:ascii="Arial" w:hAnsi="Arial" w:cs="Arial"/>
                <w:b/>
                <w:sz w:val="22"/>
                <w:szCs w:val="22"/>
              </w:rPr>
            </w:pPr>
            <w:r>
              <w:rPr>
                <w:rFonts w:ascii="Arial" w:hAnsi="Arial" w:cs="Arial"/>
                <w:b/>
                <w:sz w:val="22"/>
                <w:szCs w:val="22"/>
              </w:rPr>
              <w:t xml:space="preserve">4 WEEKS AFTER SUBMISSION </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1C19EDD2"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Upon the successful completion of this module, the student should be able to:</w:t>
            </w:r>
          </w:p>
          <w:p w14:paraId="29C54345"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Demonstrate a sophisticated critical awareness of various views on truth,</w:t>
            </w:r>
          </w:p>
          <w:p w14:paraId="0FB26777"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belief, knowledge, and the possibility of knowledge;</w:t>
            </w:r>
          </w:p>
          <w:p w14:paraId="4A37F8F3"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 Demonstrate an advanced understanding of the importance of epistemology</w:t>
            </w:r>
          </w:p>
          <w:p w14:paraId="60566F5F"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in the development of the history of ideas;</w:t>
            </w:r>
          </w:p>
          <w:p w14:paraId="6EFB7B55"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 Demonstrate an advanced level of knowledge of the ideas and positions of ley</w:t>
            </w:r>
          </w:p>
          <w:p w14:paraId="40B75454"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 xml:space="preserve">philosophers central to epistemology.  </w:t>
            </w:r>
          </w:p>
          <w:p w14:paraId="542AFC72" w14:textId="77777777" w:rsidR="00222211" w:rsidRPr="00901CF9" w:rsidRDefault="00222211" w:rsidP="00222211">
            <w:pPr>
              <w:ind w:left="360" w:firstLine="720"/>
              <w:rPr>
                <w:rFonts w:ascii="Arial" w:hAnsi="Arial" w:cs="Arial"/>
                <w:sz w:val="22"/>
                <w:szCs w:val="22"/>
              </w:rPr>
            </w:pPr>
          </w:p>
          <w:p w14:paraId="10238AC4" w14:textId="77777777" w:rsidR="00222211" w:rsidRPr="00A406E5" w:rsidRDefault="00222211" w:rsidP="00222211">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1793CA6E" w14:textId="08999ED7" w:rsidR="00991A0C" w:rsidRDefault="00933F10" w:rsidP="00991A0C">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p w14:paraId="22D119D7" w14:textId="77777777" w:rsidR="00991A0C" w:rsidRDefault="00991A0C" w:rsidP="00576AB4">
            <w:pPr>
              <w:jc w:val="center"/>
              <w:rPr>
                <w:rFonts w:ascii="Arial" w:hAnsi="Arial" w:cs="Arial"/>
                <w:b/>
                <w:sz w:val="40"/>
                <w:szCs w:val="40"/>
              </w:rPr>
            </w:pPr>
          </w:p>
          <w:p w14:paraId="5B8D67BA" w14:textId="4055B970" w:rsidR="00FC39B6" w:rsidRPr="00901CF9" w:rsidRDefault="00FC39B6" w:rsidP="00FC39B6">
            <w:pPr>
              <w:ind w:left="720"/>
              <w:rPr>
                <w:rFonts w:ascii="Arial" w:hAnsi="Arial" w:cs="Arial"/>
                <w:sz w:val="24"/>
                <w:szCs w:val="24"/>
              </w:rPr>
            </w:pPr>
            <w:r w:rsidRPr="00901CF9">
              <w:rPr>
                <w:rFonts w:ascii="Arial" w:hAnsi="Arial" w:cs="Arial"/>
                <w:sz w:val="24"/>
                <w:szCs w:val="24"/>
              </w:rPr>
              <w:t xml:space="preserve">Annotated bibliography – </w:t>
            </w:r>
            <w:r>
              <w:rPr>
                <w:rFonts w:ascii="Arial" w:hAnsi="Arial" w:cs="Arial"/>
                <w:sz w:val="24"/>
                <w:szCs w:val="24"/>
              </w:rPr>
              <w:t>a</w:t>
            </w:r>
            <w:r w:rsidRPr="00901CF9">
              <w:rPr>
                <w:rFonts w:ascii="Arial" w:hAnsi="Arial" w:cs="Arial"/>
                <w:sz w:val="24"/>
                <w:szCs w:val="24"/>
              </w:rPr>
              <w:t>ssignment 1</w:t>
            </w:r>
          </w:p>
          <w:p w14:paraId="5AD13E68" w14:textId="77777777" w:rsidR="00FC39B6" w:rsidRPr="00901CF9" w:rsidRDefault="00FC39B6" w:rsidP="00FC39B6">
            <w:pPr>
              <w:ind w:left="720"/>
              <w:rPr>
                <w:rFonts w:ascii="Arial" w:hAnsi="Arial" w:cs="Arial"/>
                <w:sz w:val="24"/>
                <w:szCs w:val="24"/>
              </w:rPr>
            </w:pPr>
          </w:p>
          <w:p w14:paraId="285414F1" w14:textId="77777777" w:rsidR="00FC39B6" w:rsidRPr="00901CF9" w:rsidRDefault="00FC39B6" w:rsidP="00FC39B6">
            <w:pPr>
              <w:ind w:left="720"/>
              <w:rPr>
                <w:rFonts w:ascii="Arial" w:hAnsi="Arial" w:cs="Arial"/>
                <w:sz w:val="24"/>
                <w:szCs w:val="24"/>
              </w:rPr>
            </w:pPr>
            <w:r w:rsidRPr="00901CF9">
              <w:rPr>
                <w:rFonts w:ascii="Arial" w:hAnsi="Arial" w:cs="Arial"/>
                <w:sz w:val="24"/>
                <w:szCs w:val="24"/>
              </w:rPr>
              <w:t xml:space="preserve">Write an annotated bibliography based on </w:t>
            </w:r>
            <w:r>
              <w:rPr>
                <w:rFonts w:ascii="Arial" w:hAnsi="Arial" w:cs="Arial"/>
                <w:sz w:val="24"/>
                <w:szCs w:val="24"/>
              </w:rPr>
              <w:t xml:space="preserve">a selection of </w:t>
            </w:r>
            <w:r w:rsidRPr="00901CF9">
              <w:rPr>
                <w:rFonts w:ascii="Arial" w:hAnsi="Arial" w:cs="Arial"/>
                <w:sz w:val="24"/>
                <w:szCs w:val="24"/>
              </w:rPr>
              <w:t xml:space="preserve">reading </w:t>
            </w:r>
            <w:r>
              <w:rPr>
                <w:rFonts w:ascii="Arial" w:hAnsi="Arial" w:cs="Arial"/>
                <w:sz w:val="24"/>
                <w:szCs w:val="24"/>
              </w:rPr>
              <w:t xml:space="preserve">items from the </w:t>
            </w:r>
            <w:r w:rsidRPr="00901CF9">
              <w:rPr>
                <w:rFonts w:ascii="Arial" w:hAnsi="Arial" w:cs="Arial"/>
                <w:sz w:val="24"/>
                <w:szCs w:val="24"/>
              </w:rPr>
              <w:t xml:space="preserve">reading </w:t>
            </w:r>
            <w:r>
              <w:rPr>
                <w:rFonts w:ascii="Arial" w:hAnsi="Arial" w:cs="Arial"/>
                <w:sz w:val="24"/>
                <w:szCs w:val="24"/>
              </w:rPr>
              <w:t xml:space="preserve">lists </w:t>
            </w:r>
            <w:r w:rsidRPr="00901CF9">
              <w:rPr>
                <w:rFonts w:ascii="Arial" w:hAnsi="Arial" w:cs="Arial"/>
                <w:sz w:val="24"/>
                <w:szCs w:val="24"/>
              </w:rPr>
              <w:t xml:space="preserve">provided for the module. To complete this task, you should choose reading items / reading sources from one or more of the reading lists provided. You may choose up to </w:t>
            </w:r>
            <w:r>
              <w:rPr>
                <w:rFonts w:ascii="Arial" w:hAnsi="Arial" w:cs="Arial"/>
                <w:sz w:val="24"/>
                <w:szCs w:val="24"/>
              </w:rPr>
              <w:t>8</w:t>
            </w:r>
            <w:r w:rsidRPr="00901CF9">
              <w:rPr>
                <w:rFonts w:ascii="Arial" w:hAnsi="Arial" w:cs="Arial"/>
                <w:sz w:val="24"/>
                <w:szCs w:val="24"/>
              </w:rPr>
              <w:t xml:space="preserve"> sources, which could include articles, book chapters, papers in edited collections, or whole books. The task and any questions you may have, will be discussed in one of the webinars. </w:t>
            </w:r>
          </w:p>
          <w:p w14:paraId="3CB43060" w14:textId="77777777" w:rsidR="00FC39B6" w:rsidRPr="00A406E5" w:rsidRDefault="00FC39B6" w:rsidP="00FC39B6">
            <w:pPr>
              <w:ind w:left="720"/>
              <w:rPr>
                <w:rFonts w:ascii="Arial" w:hAnsi="Arial" w:cs="Arial"/>
                <w:sz w:val="24"/>
                <w:szCs w:val="24"/>
              </w:rPr>
            </w:pPr>
          </w:p>
          <w:p w14:paraId="6D43F652" w14:textId="77777777" w:rsidR="00981BBF" w:rsidRPr="00834DFA" w:rsidRDefault="00981BBF" w:rsidP="00981BBF">
            <w:pPr>
              <w:ind w:left="720"/>
              <w:rPr>
                <w:rFonts w:ascii="Arial" w:hAnsi="Arial" w:cs="Arial"/>
                <w:sz w:val="24"/>
                <w:szCs w:val="24"/>
              </w:rPr>
            </w:pPr>
          </w:p>
          <w:p w14:paraId="634D9196" w14:textId="77777777" w:rsidR="00981BBF" w:rsidRPr="00834DFA" w:rsidRDefault="00981BBF" w:rsidP="00981BBF">
            <w:pPr>
              <w:ind w:left="720"/>
              <w:rPr>
                <w:rFonts w:ascii="Arial" w:hAnsi="Arial" w:cs="Arial"/>
                <w:sz w:val="24"/>
                <w:szCs w:val="24"/>
              </w:rPr>
            </w:pPr>
          </w:p>
          <w:p w14:paraId="02000A2B" w14:textId="77777777" w:rsidR="00991A0C" w:rsidRPr="00A406E5" w:rsidRDefault="00991A0C" w:rsidP="00991A0C">
            <w:pPr>
              <w:ind w:left="720"/>
              <w:rPr>
                <w:rFonts w:ascii="Arial" w:hAnsi="Arial" w:cs="Arial"/>
                <w:sz w:val="24"/>
                <w:szCs w:val="24"/>
              </w:rPr>
            </w:pPr>
          </w:p>
          <w:p w14:paraId="53AD1B8B" w14:textId="77777777" w:rsidR="00991A0C" w:rsidRPr="00A406E5" w:rsidRDefault="00991A0C" w:rsidP="00576AB4">
            <w:pPr>
              <w:jc w:val="center"/>
              <w:rPr>
                <w:rFonts w:ascii="Arial" w:hAnsi="Arial" w:cs="Arial"/>
                <w:b/>
                <w:sz w:val="40"/>
                <w:szCs w:val="40"/>
              </w:rPr>
            </w:pP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33685DFB"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44E3AC28"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3CE9FBE2"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19D7A1E" w:rsidR="00113EAF" w:rsidRPr="00FA7E96" w:rsidRDefault="00113EAF"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539E4AE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377A4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9922B1"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22389" w14:textId="77777777" w:rsidR="00297A1B" w:rsidRDefault="00297A1B">
      <w:r>
        <w:separator/>
      </w:r>
    </w:p>
  </w:endnote>
  <w:endnote w:type="continuationSeparator" w:id="0">
    <w:p w14:paraId="2979ED73" w14:textId="77777777" w:rsidR="00297A1B" w:rsidRDefault="00297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0FDFE" w14:textId="77777777" w:rsidR="00297A1B" w:rsidRDefault="00297A1B">
      <w:r>
        <w:separator/>
      </w:r>
    </w:p>
  </w:footnote>
  <w:footnote w:type="continuationSeparator" w:id="0">
    <w:p w14:paraId="151B6563" w14:textId="77777777" w:rsidR="00297A1B" w:rsidRDefault="00297A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5"/>
  </w:num>
  <w:num w:numId="4" w16cid:durableId="2018071670">
    <w:abstractNumId w:val="11"/>
  </w:num>
  <w:num w:numId="5" w16cid:durableId="1593582101">
    <w:abstractNumId w:val="7"/>
  </w:num>
  <w:num w:numId="6" w16cid:durableId="215244048">
    <w:abstractNumId w:val="14"/>
  </w:num>
  <w:num w:numId="7" w16cid:durableId="1876193365">
    <w:abstractNumId w:val="2"/>
  </w:num>
  <w:num w:numId="8" w16cid:durableId="828519691">
    <w:abstractNumId w:val="13"/>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023A"/>
    <w:rsid w:val="00026B02"/>
    <w:rsid w:val="00050AF9"/>
    <w:rsid w:val="000822E5"/>
    <w:rsid w:val="000971FC"/>
    <w:rsid w:val="000A2A3A"/>
    <w:rsid w:val="000A492A"/>
    <w:rsid w:val="000A4B8E"/>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2211"/>
    <w:rsid w:val="0022746E"/>
    <w:rsid w:val="00235F71"/>
    <w:rsid w:val="002444CA"/>
    <w:rsid w:val="002466CE"/>
    <w:rsid w:val="002554D6"/>
    <w:rsid w:val="00260DE6"/>
    <w:rsid w:val="00273FEE"/>
    <w:rsid w:val="0028204E"/>
    <w:rsid w:val="0028591B"/>
    <w:rsid w:val="00291841"/>
    <w:rsid w:val="00297A1B"/>
    <w:rsid w:val="002C449B"/>
    <w:rsid w:val="002C6040"/>
    <w:rsid w:val="002D5B3F"/>
    <w:rsid w:val="002E272E"/>
    <w:rsid w:val="002F5778"/>
    <w:rsid w:val="003223E0"/>
    <w:rsid w:val="00352C4A"/>
    <w:rsid w:val="00362560"/>
    <w:rsid w:val="003647D8"/>
    <w:rsid w:val="003732FD"/>
    <w:rsid w:val="003753B2"/>
    <w:rsid w:val="00376559"/>
    <w:rsid w:val="00382BAA"/>
    <w:rsid w:val="00384D73"/>
    <w:rsid w:val="00393EB6"/>
    <w:rsid w:val="003A3CE5"/>
    <w:rsid w:val="003B366F"/>
    <w:rsid w:val="003B3F9D"/>
    <w:rsid w:val="003B6C95"/>
    <w:rsid w:val="003E5751"/>
    <w:rsid w:val="00400CA8"/>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55D"/>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08C"/>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1BBF"/>
    <w:rsid w:val="009871FF"/>
    <w:rsid w:val="00990799"/>
    <w:rsid w:val="00991A0C"/>
    <w:rsid w:val="009922B1"/>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1655"/>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13A3"/>
    <w:rsid w:val="00F8381F"/>
    <w:rsid w:val="00FA04CD"/>
    <w:rsid w:val="00FA25F5"/>
    <w:rsid w:val="00FA2810"/>
    <w:rsid w:val="00FA68F8"/>
    <w:rsid w:val="00FB1DC0"/>
    <w:rsid w:val="00FB3B4E"/>
    <w:rsid w:val="00FB4521"/>
    <w:rsid w:val="00FB4F84"/>
    <w:rsid w:val="00FB5CF8"/>
    <w:rsid w:val="00FC39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3634</Words>
  <Characters>22530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26112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Rebekah Humphreys</cp:lastModifiedBy>
  <cp:revision>7</cp:revision>
  <cp:lastPrinted>2014-10-10T07:42:00Z</cp:lastPrinted>
  <dcterms:created xsi:type="dcterms:W3CDTF">2025-08-12T09:49:00Z</dcterms:created>
  <dcterms:modified xsi:type="dcterms:W3CDTF">2025-08-12T10:55:00Z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