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3A9C0" w14:textId="3671BC66" w:rsidR="006C10FC" w:rsidRPr="001F1EC9" w:rsidRDefault="006C10FC" w:rsidP="006C10FC">
      <w:pPr>
        <w:pStyle w:val="NoSpacing"/>
        <w:rPr>
          <w:rFonts w:ascii="Arial" w:eastAsiaTheme="majorEastAsia" w:hAnsi="Arial" w:cs="Arial"/>
          <w:color w:val="262626" w:themeColor="text1" w:themeTint="D9"/>
          <w:sz w:val="32"/>
          <w:szCs w:val="32"/>
        </w:rPr>
      </w:pPr>
      <w:sdt>
        <w:sdtPr>
          <w:rPr>
            <w:rFonts w:ascii="Arial" w:eastAsiaTheme="majorEastAsia" w:hAnsi="Arial" w:cs="Arial"/>
            <w:color w:val="262626" w:themeColor="text1" w:themeTint="D9"/>
            <w:sz w:val="32"/>
            <w:szCs w:val="32"/>
          </w:rPr>
          <w:alias w:val="Title"/>
          <w:tag w:val=""/>
          <w:id w:val="-205952378"/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>
            <w:rPr>
              <w:rFonts w:ascii="Arial" w:eastAsiaTheme="majorEastAsia" w:hAnsi="Arial" w:cs="Arial"/>
              <w:color w:val="262626" w:themeColor="text1" w:themeTint="D9"/>
              <w:sz w:val="32"/>
              <w:szCs w:val="32"/>
            </w:rPr>
            <w:t xml:space="preserve">     </w:t>
          </w:r>
        </w:sdtContent>
      </w:sdt>
    </w:p>
    <w:p w14:paraId="50379986" w14:textId="1A5E19AD" w:rsidR="006C10FC" w:rsidRPr="001F1EC9" w:rsidRDefault="006C10FC" w:rsidP="006C10FC">
      <w:pPr>
        <w:pStyle w:val="NoSpacing"/>
        <w:rPr>
          <w:rFonts w:ascii="Arial" w:eastAsiaTheme="majorEastAsia" w:hAnsi="Arial" w:cs="Arial"/>
          <w:color w:val="262626" w:themeColor="text1" w:themeTint="D9"/>
          <w:sz w:val="32"/>
          <w:szCs w:val="32"/>
        </w:rPr>
      </w:pPr>
      <w:sdt>
        <w:sdtPr>
          <w:rPr>
            <w:rFonts w:ascii="Arial" w:eastAsiaTheme="majorEastAsia" w:hAnsi="Arial" w:cs="Arial"/>
            <w:color w:val="262626" w:themeColor="text1" w:themeTint="D9"/>
            <w:sz w:val="32"/>
            <w:szCs w:val="32"/>
          </w:rPr>
          <w:alias w:val="Title"/>
          <w:tag w:val=""/>
          <w:id w:val="1508098145"/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>
            <w:rPr>
              <w:rFonts w:ascii="Arial" w:eastAsiaTheme="majorEastAsia" w:hAnsi="Arial" w:cs="Arial"/>
              <w:color w:val="262626" w:themeColor="text1" w:themeTint="D9"/>
              <w:sz w:val="32"/>
              <w:szCs w:val="32"/>
            </w:rPr>
            <w:t xml:space="preserve">     </w:t>
          </w:r>
        </w:sdtContent>
      </w:sdt>
    </w:p>
    <w:p w14:paraId="1FC04CAA" w14:textId="77777777" w:rsidR="006C10FC" w:rsidRDefault="006C10FC" w:rsidP="006C10FC">
      <w:pPr>
        <w:pStyle w:val="Title"/>
      </w:pPr>
    </w:p>
    <w:p w14:paraId="3FC7B14B" w14:textId="77777777" w:rsidR="006C10FC" w:rsidRDefault="006C10FC" w:rsidP="006C10FC">
      <w:pPr>
        <w:pStyle w:val="Title"/>
      </w:pPr>
    </w:p>
    <w:p w14:paraId="3636CEA5" w14:textId="1ACFEB6C" w:rsidR="00307C5D" w:rsidRPr="00022C74" w:rsidRDefault="006C10FC" w:rsidP="006C10FC">
      <w:pPr>
        <w:pStyle w:val="Title"/>
        <w:rPr>
          <w:rFonts w:ascii="Arial" w:hAnsi="Arial" w:cs="Arial"/>
        </w:rPr>
      </w:pPr>
      <w:r w:rsidRPr="00022C74">
        <w:rPr>
          <w:rFonts w:ascii="Arial" w:hAnsi="Arial" w:cs="Arial"/>
          <w:color w:val="auto"/>
        </w:rPr>
        <w:t>How to engage employees throughout the employee lifecycle</w:t>
      </w:r>
      <w:r w:rsidRPr="00022C74">
        <w:rPr>
          <w:rFonts w:ascii="Arial" w:hAnsi="Arial" w:cs="Arial"/>
          <w:color w:val="auto"/>
        </w:rPr>
        <w:t xml:space="preserve"> </w:t>
      </w:r>
      <w:r w:rsidRPr="00022C74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046790E" wp14:editId="1B3C3321">
                <wp:simplePos x="0" y="0"/>
                <wp:positionH relativeFrom="page">
                  <wp:posOffset>265430</wp:posOffset>
                </wp:positionH>
                <wp:positionV relativeFrom="page">
                  <wp:posOffset>-373380</wp:posOffset>
                </wp:positionV>
                <wp:extent cx="2194560" cy="9125712"/>
                <wp:effectExtent l="0" t="0" r="6985" b="762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4560" cy="9125712"/>
                          <a:chOff x="0" y="0"/>
                          <a:chExt cx="2194560" cy="9125712"/>
                        </a:xfrm>
                      </wpg:grpSpPr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Pentagon 4"/>
                        <wps:cNvSpPr/>
                        <wps:spPr>
                          <a:xfrm>
                            <a:off x="0" y="1466850"/>
                            <a:ext cx="2194560" cy="552055"/>
                          </a:xfrm>
                          <a:prstGeom prst="homePlate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sdt>
                              <w:sdtP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alias w:val="Date"/>
                                <w:tag w:val=""/>
                                <w:id w:val="-650599894"/>
                                <w:showingPlcHdr/>
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<w:date>
                                  <w:dateFormat w:val="M/d/yyyy"/>
                                  <w:lid w:val="en-US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p w14:paraId="051FD02C" w14:textId="77777777" w:rsidR="006C10FC" w:rsidRDefault="006C10FC" w:rsidP="006C10FC">
                                  <w:pPr>
                                    <w:pStyle w:val="NoSpacing"/>
                                    <w:jc w:val="right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    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spcFirstLastPara="0" vert="horz" wrap="square" lIns="91440" tIns="0" rIns="18288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6" name="Group 6"/>
                          <wpg:cNvGrpSpPr>
                            <a:grpSpLocks noChangeAspect="1"/>
                          </wpg:cNvGrpSpPr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20" name="Freeform 20"/>
                            <wps:cNvSpPr>
                              <a:spLocks/>
                            </wps:cNvSpPr>
                            <wps:spPr bwMode="auto"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>
                                  <a:gd name="T0" fmla="*/ 0 w 122"/>
                                  <a:gd name="T1" fmla="*/ 0 h 440"/>
                                  <a:gd name="T2" fmla="*/ 39 w 122"/>
                                  <a:gd name="T3" fmla="*/ 152 h 440"/>
                                  <a:gd name="T4" fmla="*/ 84 w 122"/>
                                  <a:gd name="T5" fmla="*/ 304 h 440"/>
                                  <a:gd name="T6" fmla="*/ 122 w 122"/>
                                  <a:gd name="T7" fmla="*/ 417 h 440"/>
                                  <a:gd name="T8" fmla="*/ 122 w 122"/>
                                  <a:gd name="T9" fmla="*/ 440 h 440"/>
                                  <a:gd name="T10" fmla="*/ 76 w 122"/>
                                  <a:gd name="T11" fmla="*/ 306 h 440"/>
                                  <a:gd name="T12" fmla="*/ 39 w 122"/>
                                  <a:gd name="T13" fmla="*/ 180 h 440"/>
                                  <a:gd name="T14" fmla="*/ 6 w 122"/>
                                  <a:gd name="T15" fmla="*/ 53 h 440"/>
                                  <a:gd name="T16" fmla="*/ 0 w 122"/>
                                  <a:gd name="T17" fmla="*/ 0 h 44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122" h="44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1" name="Freeform 21"/>
                            <wps:cNvSpPr>
                              <a:spLocks/>
                            </wps:cNvSpPr>
                            <wps:spPr bwMode="auto"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>
                                  <a:gd name="T0" fmla="*/ 0 w 116"/>
                                  <a:gd name="T1" fmla="*/ 0 h 269"/>
                                  <a:gd name="T2" fmla="*/ 8 w 116"/>
                                  <a:gd name="T3" fmla="*/ 19 h 269"/>
                                  <a:gd name="T4" fmla="*/ 37 w 116"/>
                                  <a:gd name="T5" fmla="*/ 93 h 269"/>
                                  <a:gd name="T6" fmla="*/ 67 w 116"/>
                                  <a:gd name="T7" fmla="*/ 167 h 269"/>
                                  <a:gd name="T8" fmla="*/ 116 w 116"/>
                                  <a:gd name="T9" fmla="*/ 269 h 269"/>
                                  <a:gd name="T10" fmla="*/ 108 w 116"/>
                                  <a:gd name="T11" fmla="*/ 269 h 269"/>
                                  <a:gd name="T12" fmla="*/ 60 w 116"/>
                                  <a:gd name="T13" fmla="*/ 169 h 269"/>
                                  <a:gd name="T14" fmla="*/ 30 w 116"/>
                                  <a:gd name="T15" fmla="*/ 98 h 269"/>
                                  <a:gd name="T16" fmla="*/ 1 w 116"/>
                                  <a:gd name="T17" fmla="*/ 25 h 269"/>
                                  <a:gd name="T18" fmla="*/ 0 w 116"/>
                                  <a:gd name="T19" fmla="*/ 0 h 26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116" h="269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2" name="Freeform 22"/>
                            <wps:cNvSpPr>
                              <a:spLocks/>
                            </wps:cNvSpPr>
                            <wps:spPr bwMode="auto"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>
                                  <a:gd name="T0" fmla="*/ 0 w 140"/>
                                  <a:gd name="T1" fmla="*/ 0 h 1272"/>
                                  <a:gd name="T2" fmla="*/ 0 w 140"/>
                                  <a:gd name="T3" fmla="*/ 0 h 1272"/>
                                  <a:gd name="T4" fmla="*/ 1 w 140"/>
                                  <a:gd name="T5" fmla="*/ 79 h 1272"/>
                                  <a:gd name="T6" fmla="*/ 3 w 140"/>
                                  <a:gd name="T7" fmla="*/ 159 h 1272"/>
                                  <a:gd name="T8" fmla="*/ 12 w 140"/>
                                  <a:gd name="T9" fmla="*/ 317 h 1272"/>
                                  <a:gd name="T10" fmla="*/ 23 w 140"/>
                                  <a:gd name="T11" fmla="*/ 476 h 1272"/>
                                  <a:gd name="T12" fmla="*/ 39 w 140"/>
                                  <a:gd name="T13" fmla="*/ 634 h 1272"/>
                                  <a:gd name="T14" fmla="*/ 58 w 140"/>
                                  <a:gd name="T15" fmla="*/ 792 h 1272"/>
                                  <a:gd name="T16" fmla="*/ 83 w 140"/>
                                  <a:gd name="T17" fmla="*/ 948 h 1272"/>
                                  <a:gd name="T18" fmla="*/ 107 w 140"/>
                                  <a:gd name="T19" fmla="*/ 1086 h 1272"/>
                                  <a:gd name="T20" fmla="*/ 135 w 140"/>
                                  <a:gd name="T21" fmla="*/ 1223 h 1272"/>
                                  <a:gd name="T22" fmla="*/ 140 w 140"/>
                                  <a:gd name="T23" fmla="*/ 1272 h 1272"/>
                                  <a:gd name="T24" fmla="*/ 138 w 140"/>
                                  <a:gd name="T25" fmla="*/ 1262 h 1272"/>
                                  <a:gd name="T26" fmla="*/ 105 w 140"/>
                                  <a:gd name="T27" fmla="*/ 1106 h 1272"/>
                                  <a:gd name="T28" fmla="*/ 77 w 140"/>
                                  <a:gd name="T29" fmla="*/ 949 h 1272"/>
                                  <a:gd name="T30" fmla="*/ 53 w 140"/>
                                  <a:gd name="T31" fmla="*/ 792 h 1272"/>
                                  <a:gd name="T32" fmla="*/ 35 w 140"/>
                                  <a:gd name="T33" fmla="*/ 634 h 1272"/>
                                  <a:gd name="T34" fmla="*/ 20 w 140"/>
                                  <a:gd name="T35" fmla="*/ 476 h 1272"/>
                                  <a:gd name="T36" fmla="*/ 9 w 140"/>
                                  <a:gd name="T37" fmla="*/ 317 h 1272"/>
                                  <a:gd name="T38" fmla="*/ 2 w 140"/>
                                  <a:gd name="T39" fmla="*/ 159 h 1272"/>
                                  <a:gd name="T40" fmla="*/ 0 w 140"/>
                                  <a:gd name="T41" fmla="*/ 79 h 1272"/>
                                  <a:gd name="T42" fmla="*/ 0 w 140"/>
                                  <a:gd name="T43" fmla="*/ 0 h 127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140" h="1272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3" name="Freeform 23"/>
                            <wps:cNvSpPr>
                              <a:spLocks/>
                            </wps:cNvSpPr>
                            <wps:spPr bwMode="auto"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>
                                  <a:gd name="T0" fmla="*/ 45 w 45"/>
                                  <a:gd name="T1" fmla="*/ 0 h 854"/>
                                  <a:gd name="T2" fmla="*/ 45 w 45"/>
                                  <a:gd name="T3" fmla="*/ 0 h 854"/>
                                  <a:gd name="T4" fmla="*/ 35 w 45"/>
                                  <a:gd name="T5" fmla="*/ 66 h 854"/>
                                  <a:gd name="T6" fmla="*/ 26 w 45"/>
                                  <a:gd name="T7" fmla="*/ 133 h 854"/>
                                  <a:gd name="T8" fmla="*/ 14 w 45"/>
                                  <a:gd name="T9" fmla="*/ 267 h 854"/>
                                  <a:gd name="T10" fmla="*/ 6 w 45"/>
                                  <a:gd name="T11" fmla="*/ 401 h 854"/>
                                  <a:gd name="T12" fmla="*/ 3 w 45"/>
                                  <a:gd name="T13" fmla="*/ 534 h 854"/>
                                  <a:gd name="T14" fmla="*/ 6 w 45"/>
                                  <a:gd name="T15" fmla="*/ 669 h 854"/>
                                  <a:gd name="T16" fmla="*/ 14 w 45"/>
                                  <a:gd name="T17" fmla="*/ 803 h 854"/>
                                  <a:gd name="T18" fmla="*/ 18 w 45"/>
                                  <a:gd name="T19" fmla="*/ 854 h 854"/>
                                  <a:gd name="T20" fmla="*/ 18 w 45"/>
                                  <a:gd name="T21" fmla="*/ 851 h 854"/>
                                  <a:gd name="T22" fmla="*/ 9 w 45"/>
                                  <a:gd name="T23" fmla="*/ 814 h 854"/>
                                  <a:gd name="T24" fmla="*/ 8 w 45"/>
                                  <a:gd name="T25" fmla="*/ 803 h 854"/>
                                  <a:gd name="T26" fmla="*/ 1 w 45"/>
                                  <a:gd name="T27" fmla="*/ 669 h 854"/>
                                  <a:gd name="T28" fmla="*/ 0 w 45"/>
                                  <a:gd name="T29" fmla="*/ 534 h 854"/>
                                  <a:gd name="T30" fmla="*/ 3 w 45"/>
                                  <a:gd name="T31" fmla="*/ 401 h 854"/>
                                  <a:gd name="T32" fmla="*/ 12 w 45"/>
                                  <a:gd name="T33" fmla="*/ 267 h 854"/>
                                  <a:gd name="T34" fmla="*/ 25 w 45"/>
                                  <a:gd name="T35" fmla="*/ 132 h 854"/>
                                  <a:gd name="T36" fmla="*/ 34 w 45"/>
                                  <a:gd name="T37" fmla="*/ 66 h 854"/>
                                  <a:gd name="T38" fmla="*/ 45 w 45"/>
                                  <a:gd name="T39" fmla="*/ 0 h 85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</a:cxnLst>
                                <a:rect l="0" t="0" r="r" b="b"/>
                                <a:pathLst>
                                  <a:path w="45" h="854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4" name="Freeform 24"/>
                            <wps:cNvSpPr>
                              <a:spLocks/>
                            </wps:cNvSpPr>
                            <wps:spPr bwMode="auto"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>
                                  <a:gd name="T0" fmla="*/ 0 w 154"/>
                                  <a:gd name="T1" fmla="*/ 0 h 629"/>
                                  <a:gd name="T2" fmla="*/ 10 w 154"/>
                                  <a:gd name="T3" fmla="*/ 44 h 629"/>
                                  <a:gd name="T4" fmla="*/ 21 w 154"/>
                                  <a:gd name="T5" fmla="*/ 126 h 629"/>
                                  <a:gd name="T6" fmla="*/ 34 w 154"/>
                                  <a:gd name="T7" fmla="*/ 207 h 629"/>
                                  <a:gd name="T8" fmla="*/ 53 w 154"/>
                                  <a:gd name="T9" fmla="*/ 293 h 629"/>
                                  <a:gd name="T10" fmla="*/ 75 w 154"/>
                                  <a:gd name="T11" fmla="*/ 380 h 629"/>
                                  <a:gd name="T12" fmla="*/ 100 w 154"/>
                                  <a:gd name="T13" fmla="*/ 466 h 629"/>
                                  <a:gd name="T14" fmla="*/ 120 w 154"/>
                                  <a:gd name="T15" fmla="*/ 521 h 629"/>
                                  <a:gd name="T16" fmla="*/ 141 w 154"/>
                                  <a:gd name="T17" fmla="*/ 576 h 629"/>
                                  <a:gd name="T18" fmla="*/ 152 w 154"/>
                                  <a:gd name="T19" fmla="*/ 618 h 629"/>
                                  <a:gd name="T20" fmla="*/ 154 w 154"/>
                                  <a:gd name="T21" fmla="*/ 629 h 629"/>
                                  <a:gd name="T22" fmla="*/ 140 w 154"/>
                                  <a:gd name="T23" fmla="*/ 595 h 629"/>
                                  <a:gd name="T24" fmla="*/ 115 w 154"/>
                                  <a:gd name="T25" fmla="*/ 532 h 629"/>
                                  <a:gd name="T26" fmla="*/ 93 w 154"/>
                                  <a:gd name="T27" fmla="*/ 468 h 629"/>
                                  <a:gd name="T28" fmla="*/ 67 w 154"/>
                                  <a:gd name="T29" fmla="*/ 383 h 629"/>
                                  <a:gd name="T30" fmla="*/ 47 w 154"/>
                                  <a:gd name="T31" fmla="*/ 295 h 629"/>
                                  <a:gd name="T32" fmla="*/ 28 w 154"/>
                                  <a:gd name="T33" fmla="*/ 207 h 629"/>
                                  <a:gd name="T34" fmla="*/ 12 w 154"/>
                                  <a:gd name="T35" fmla="*/ 104 h 629"/>
                                  <a:gd name="T36" fmla="*/ 0 w 154"/>
                                  <a:gd name="T37" fmla="*/ 0 h 62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54" h="629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5" name="Freeform 25"/>
                            <wps:cNvSpPr>
                              <a:spLocks/>
                            </wps:cNvSpPr>
                            <wps:spPr bwMode="auto"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>
                                  <a:gd name="T0" fmla="*/ 0 w 33"/>
                                  <a:gd name="T1" fmla="*/ 0 h 69"/>
                                  <a:gd name="T2" fmla="*/ 33 w 33"/>
                                  <a:gd name="T3" fmla="*/ 69 h 69"/>
                                  <a:gd name="T4" fmla="*/ 24 w 33"/>
                                  <a:gd name="T5" fmla="*/ 69 h 69"/>
                                  <a:gd name="T6" fmla="*/ 12 w 33"/>
                                  <a:gd name="T7" fmla="*/ 35 h 69"/>
                                  <a:gd name="T8" fmla="*/ 0 w 33"/>
                                  <a:gd name="T9" fmla="*/ 0 h 6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3" h="69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6" name="Freeform 26"/>
                            <wps:cNvSpPr>
                              <a:spLocks/>
                            </wps:cNvSpPr>
                            <wps:spPr bwMode="auto"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0 h 93"/>
                                  <a:gd name="T2" fmla="*/ 9 w 15"/>
                                  <a:gd name="T3" fmla="*/ 37 h 93"/>
                                  <a:gd name="T4" fmla="*/ 9 w 15"/>
                                  <a:gd name="T5" fmla="*/ 40 h 93"/>
                                  <a:gd name="T6" fmla="*/ 15 w 15"/>
                                  <a:gd name="T7" fmla="*/ 93 h 93"/>
                                  <a:gd name="T8" fmla="*/ 5 w 15"/>
                                  <a:gd name="T9" fmla="*/ 49 h 93"/>
                                  <a:gd name="T10" fmla="*/ 0 w 15"/>
                                  <a:gd name="T11" fmla="*/ 0 h 9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15" h="93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7" name="Freeform 27"/>
                            <wps:cNvSpPr>
                              <a:spLocks/>
                            </wps:cNvSpPr>
                            <wps:spPr bwMode="auto"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>
                                  <a:gd name="T0" fmla="*/ 394 w 394"/>
                                  <a:gd name="T1" fmla="*/ 0 h 766"/>
                                  <a:gd name="T2" fmla="*/ 394 w 394"/>
                                  <a:gd name="T3" fmla="*/ 0 h 766"/>
                                  <a:gd name="T4" fmla="*/ 356 w 394"/>
                                  <a:gd name="T5" fmla="*/ 38 h 766"/>
                                  <a:gd name="T6" fmla="*/ 319 w 394"/>
                                  <a:gd name="T7" fmla="*/ 77 h 766"/>
                                  <a:gd name="T8" fmla="*/ 284 w 394"/>
                                  <a:gd name="T9" fmla="*/ 117 h 766"/>
                                  <a:gd name="T10" fmla="*/ 249 w 394"/>
                                  <a:gd name="T11" fmla="*/ 160 h 766"/>
                                  <a:gd name="T12" fmla="*/ 207 w 394"/>
                                  <a:gd name="T13" fmla="*/ 218 h 766"/>
                                  <a:gd name="T14" fmla="*/ 168 w 394"/>
                                  <a:gd name="T15" fmla="*/ 276 h 766"/>
                                  <a:gd name="T16" fmla="*/ 131 w 394"/>
                                  <a:gd name="T17" fmla="*/ 339 h 766"/>
                                  <a:gd name="T18" fmla="*/ 98 w 394"/>
                                  <a:gd name="T19" fmla="*/ 402 h 766"/>
                                  <a:gd name="T20" fmla="*/ 69 w 394"/>
                                  <a:gd name="T21" fmla="*/ 467 h 766"/>
                                  <a:gd name="T22" fmla="*/ 45 w 394"/>
                                  <a:gd name="T23" fmla="*/ 535 h 766"/>
                                  <a:gd name="T24" fmla="*/ 26 w 394"/>
                                  <a:gd name="T25" fmla="*/ 604 h 766"/>
                                  <a:gd name="T26" fmla="*/ 14 w 394"/>
                                  <a:gd name="T27" fmla="*/ 673 h 766"/>
                                  <a:gd name="T28" fmla="*/ 7 w 394"/>
                                  <a:gd name="T29" fmla="*/ 746 h 766"/>
                                  <a:gd name="T30" fmla="*/ 6 w 394"/>
                                  <a:gd name="T31" fmla="*/ 766 h 766"/>
                                  <a:gd name="T32" fmla="*/ 0 w 394"/>
                                  <a:gd name="T33" fmla="*/ 749 h 766"/>
                                  <a:gd name="T34" fmla="*/ 1 w 394"/>
                                  <a:gd name="T35" fmla="*/ 744 h 766"/>
                                  <a:gd name="T36" fmla="*/ 7 w 394"/>
                                  <a:gd name="T37" fmla="*/ 673 h 766"/>
                                  <a:gd name="T38" fmla="*/ 21 w 394"/>
                                  <a:gd name="T39" fmla="*/ 603 h 766"/>
                                  <a:gd name="T40" fmla="*/ 40 w 394"/>
                                  <a:gd name="T41" fmla="*/ 533 h 766"/>
                                  <a:gd name="T42" fmla="*/ 65 w 394"/>
                                  <a:gd name="T43" fmla="*/ 466 h 766"/>
                                  <a:gd name="T44" fmla="*/ 94 w 394"/>
                                  <a:gd name="T45" fmla="*/ 400 h 766"/>
                                  <a:gd name="T46" fmla="*/ 127 w 394"/>
                                  <a:gd name="T47" fmla="*/ 336 h 766"/>
                                  <a:gd name="T48" fmla="*/ 164 w 394"/>
                                  <a:gd name="T49" fmla="*/ 275 h 766"/>
                                  <a:gd name="T50" fmla="*/ 204 w 394"/>
                                  <a:gd name="T51" fmla="*/ 215 h 766"/>
                                  <a:gd name="T52" fmla="*/ 248 w 394"/>
                                  <a:gd name="T53" fmla="*/ 158 h 766"/>
                                  <a:gd name="T54" fmla="*/ 282 w 394"/>
                                  <a:gd name="T55" fmla="*/ 116 h 766"/>
                                  <a:gd name="T56" fmla="*/ 318 w 394"/>
                                  <a:gd name="T57" fmla="*/ 76 h 766"/>
                                  <a:gd name="T58" fmla="*/ 354 w 394"/>
                                  <a:gd name="T59" fmla="*/ 37 h 766"/>
                                  <a:gd name="T60" fmla="*/ 394 w 394"/>
                                  <a:gd name="T61" fmla="*/ 0 h 7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394" h="766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8" name="Freeform 28"/>
                            <wps:cNvSpPr>
                              <a:spLocks/>
                            </wps:cNvSpPr>
                            <wps:spPr bwMode="auto"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>
                                  <a:gd name="T0" fmla="*/ 0 w 36"/>
                                  <a:gd name="T1" fmla="*/ 0 h 194"/>
                                  <a:gd name="T2" fmla="*/ 6 w 36"/>
                                  <a:gd name="T3" fmla="*/ 16 h 194"/>
                                  <a:gd name="T4" fmla="*/ 7 w 36"/>
                                  <a:gd name="T5" fmla="*/ 19 h 194"/>
                                  <a:gd name="T6" fmla="*/ 11 w 36"/>
                                  <a:gd name="T7" fmla="*/ 80 h 194"/>
                                  <a:gd name="T8" fmla="*/ 20 w 36"/>
                                  <a:gd name="T9" fmla="*/ 132 h 194"/>
                                  <a:gd name="T10" fmla="*/ 33 w 36"/>
                                  <a:gd name="T11" fmla="*/ 185 h 194"/>
                                  <a:gd name="T12" fmla="*/ 36 w 36"/>
                                  <a:gd name="T13" fmla="*/ 194 h 194"/>
                                  <a:gd name="T14" fmla="*/ 21 w 36"/>
                                  <a:gd name="T15" fmla="*/ 161 h 194"/>
                                  <a:gd name="T16" fmla="*/ 15 w 36"/>
                                  <a:gd name="T17" fmla="*/ 145 h 194"/>
                                  <a:gd name="T18" fmla="*/ 5 w 36"/>
                                  <a:gd name="T19" fmla="*/ 81 h 194"/>
                                  <a:gd name="T20" fmla="*/ 1 w 36"/>
                                  <a:gd name="T21" fmla="*/ 41 h 194"/>
                                  <a:gd name="T22" fmla="*/ 0 w 36"/>
                                  <a:gd name="T23" fmla="*/ 0 h 19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36" h="194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9" name="Freeform 29"/>
                            <wps:cNvSpPr>
                              <a:spLocks/>
                            </wps:cNvSpPr>
                            <wps:spPr bwMode="auto"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>
                                  <a:gd name="T0" fmla="*/ 0 w 31"/>
                                  <a:gd name="T1" fmla="*/ 0 h 65"/>
                                  <a:gd name="T2" fmla="*/ 31 w 31"/>
                                  <a:gd name="T3" fmla="*/ 65 h 65"/>
                                  <a:gd name="T4" fmla="*/ 23 w 31"/>
                                  <a:gd name="T5" fmla="*/ 65 h 65"/>
                                  <a:gd name="T6" fmla="*/ 0 w 31"/>
                                  <a:gd name="T7" fmla="*/ 0 h 6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1" h="65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0" name="Freeform 30"/>
                            <wps:cNvSpPr>
                              <a:spLocks/>
                            </wps:cNvSpPr>
                            <wps:spPr bwMode="auto"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42"/>
                                  <a:gd name="T2" fmla="*/ 6 w 7"/>
                                  <a:gd name="T3" fmla="*/ 17 h 42"/>
                                  <a:gd name="T4" fmla="*/ 7 w 7"/>
                                  <a:gd name="T5" fmla="*/ 42 h 42"/>
                                  <a:gd name="T6" fmla="*/ 6 w 7"/>
                                  <a:gd name="T7" fmla="*/ 39 h 42"/>
                                  <a:gd name="T8" fmla="*/ 0 w 7"/>
                                  <a:gd name="T9" fmla="*/ 23 h 42"/>
                                  <a:gd name="T10" fmla="*/ 0 w 7"/>
                                  <a:gd name="T11" fmla="*/ 0 h 4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7" h="42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1" name="Freeform 31"/>
                            <wps:cNvSpPr>
                              <a:spLocks/>
                            </wps:cNvSpPr>
                            <wps:spPr bwMode="auto"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>
                                  <a:gd name="T0" fmla="*/ 0 w 45"/>
                                  <a:gd name="T1" fmla="*/ 0 h 118"/>
                                  <a:gd name="T2" fmla="*/ 6 w 45"/>
                                  <a:gd name="T3" fmla="*/ 16 h 118"/>
                                  <a:gd name="T4" fmla="*/ 21 w 45"/>
                                  <a:gd name="T5" fmla="*/ 49 h 118"/>
                                  <a:gd name="T6" fmla="*/ 33 w 45"/>
                                  <a:gd name="T7" fmla="*/ 84 h 118"/>
                                  <a:gd name="T8" fmla="*/ 45 w 45"/>
                                  <a:gd name="T9" fmla="*/ 118 h 118"/>
                                  <a:gd name="T10" fmla="*/ 44 w 45"/>
                                  <a:gd name="T11" fmla="*/ 118 h 118"/>
                                  <a:gd name="T12" fmla="*/ 13 w 45"/>
                                  <a:gd name="T13" fmla="*/ 53 h 118"/>
                                  <a:gd name="T14" fmla="*/ 11 w 45"/>
                                  <a:gd name="T15" fmla="*/ 42 h 118"/>
                                  <a:gd name="T16" fmla="*/ 0 w 45"/>
                                  <a:gd name="T17" fmla="*/ 0 h 11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5" h="118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grpSp>
                        <wpg:grpSp>
                          <wpg:cNvPr id="7" name="Group 7"/>
                          <wpg:cNvGrpSpPr>
                            <a:grpSpLocks noChangeAspect="1"/>
                          </wpg:cNvGrpSpPr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8" name="Freeform 8"/>
                            <wps:cNvSpPr>
                              <a:spLocks/>
                            </wps:cNvSpPr>
                            <wps:spPr bwMode="auto"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>
                                  <a:gd name="T0" fmla="*/ 0 w 125"/>
                                  <a:gd name="T1" fmla="*/ 0 h 450"/>
                                  <a:gd name="T2" fmla="*/ 41 w 125"/>
                                  <a:gd name="T3" fmla="*/ 155 h 450"/>
                                  <a:gd name="T4" fmla="*/ 86 w 125"/>
                                  <a:gd name="T5" fmla="*/ 309 h 450"/>
                                  <a:gd name="T6" fmla="*/ 125 w 125"/>
                                  <a:gd name="T7" fmla="*/ 425 h 450"/>
                                  <a:gd name="T8" fmla="*/ 125 w 125"/>
                                  <a:gd name="T9" fmla="*/ 450 h 450"/>
                                  <a:gd name="T10" fmla="*/ 79 w 125"/>
                                  <a:gd name="T11" fmla="*/ 311 h 450"/>
                                  <a:gd name="T12" fmla="*/ 41 w 125"/>
                                  <a:gd name="T13" fmla="*/ 183 h 450"/>
                                  <a:gd name="T14" fmla="*/ 7 w 125"/>
                                  <a:gd name="T15" fmla="*/ 54 h 450"/>
                                  <a:gd name="T16" fmla="*/ 0 w 125"/>
                                  <a:gd name="T17" fmla="*/ 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125" h="45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9" name="Freeform 9"/>
                            <wps:cNvSpPr>
                              <a:spLocks/>
                            </wps:cNvSpPr>
                            <wps:spPr bwMode="auto"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>
                                  <a:gd name="T0" fmla="*/ 0 w 118"/>
                                  <a:gd name="T1" fmla="*/ 0 h 275"/>
                                  <a:gd name="T2" fmla="*/ 8 w 118"/>
                                  <a:gd name="T3" fmla="*/ 20 h 275"/>
                                  <a:gd name="T4" fmla="*/ 37 w 118"/>
                                  <a:gd name="T5" fmla="*/ 96 h 275"/>
                                  <a:gd name="T6" fmla="*/ 69 w 118"/>
                                  <a:gd name="T7" fmla="*/ 170 h 275"/>
                                  <a:gd name="T8" fmla="*/ 118 w 118"/>
                                  <a:gd name="T9" fmla="*/ 275 h 275"/>
                                  <a:gd name="T10" fmla="*/ 109 w 118"/>
                                  <a:gd name="T11" fmla="*/ 275 h 275"/>
                                  <a:gd name="T12" fmla="*/ 61 w 118"/>
                                  <a:gd name="T13" fmla="*/ 174 h 275"/>
                                  <a:gd name="T14" fmla="*/ 30 w 118"/>
                                  <a:gd name="T15" fmla="*/ 100 h 275"/>
                                  <a:gd name="T16" fmla="*/ 0 w 118"/>
                                  <a:gd name="T17" fmla="*/ 26 h 275"/>
                                  <a:gd name="T18" fmla="*/ 0 w 118"/>
                                  <a:gd name="T19" fmla="*/ 0 h 27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118" h="275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0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0 h 121"/>
                                  <a:gd name="T2" fmla="*/ 16 w 20"/>
                                  <a:gd name="T3" fmla="*/ 72 h 121"/>
                                  <a:gd name="T4" fmla="*/ 20 w 20"/>
                                  <a:gd name="T5" fmla="*/ 121 h 121"/>
                                  <a:gd name="T6" fmla="*/ 18 w 20"/>
                                  <a:gd name="T7" fmla="*/ 112 h 121"/>
                                  <a:gd name="T8" fmla="*/ 0 w 20"/>
                                  <a:gd name="T9" fmla="*/ 31 h 121"/>
                                  <a:gd name="T10" fmla="*/ 0 w 20"/>
                                  <a:gd name="T11" fmla="*/ 0 h 12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20" h="121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2" name="Freeform 12"/>
                            <wps:cNvSpPr>
                              <a:spLocks/>
                            </wps:cNvSpPr>
                            <wps:spPr bwMode="auto"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>
                                  <a:gd name="T0" fmla="*/ 0 w 158"/>
                                  <a:gd name="T1" fmla="*/ 0 h 643"/>
                                  <a:gd name="T2" fmla="*/ 11 w 158"/>
                                  <a:gd name="T3" fmla="*/ 46 h 643"/>
                                  <a:gd name="T4" fmla="*/ 22 w 158"/>
                                  <a:gd name="T5" fmla="*/ 129 h 643"/>
                                  <a:gd name="T6" fmla="*/ 36 w 158"/>
                                  <a:gd name="T7" fmla="*/ 211 h 643"/>
                                  <a:gd name="T8" fmla="*/ 55 w 158"/>
                                  <a:gd name="T9" fmla="*/ 301 h 643"/>
                                  <a:gd name="T10" fmla="*/ 76 w 158"/>
                                  <a:gd name="T11" fmla="*/ 389 h 643"/>
                                  <a:gd name="T12" fmla="*/ 103 w 158"/>
                                  <a:gd name="T13" fmla="*/ 476 h 643"/>
                                  <a:gd name="T14" fmla="*/ 123 w 158"/>
                                  <a:gd name="T15" fmla="*/ 533 h 643"/>
                                  <a:gd name="T16" fmla="*/ 144 w 158"/>
                                  <a:gd name="T17" fmla="*/ 588 h 643"/>
                                  <a:gd name="T18" fmla="*/ 155 w 158"/>
                                  <a:gd name="T19" fmla="*/ 632 h 643"/>
                                  <a:gd name="T20" fmla="*/ 158 w 158"/>
                                  <a:gd name="T21" fmla="*/ 643 h 643"/>
                                  <a:gd name="T22" fmla="*/ 142 w 158"/>
                                  <a:gd name="T23" fmla="*/ 608 h 643"/>
                                  <a:gd name="T24" fmla="*/ 118 w 158"/>
                                  <a:gd name="T25" fmla="*/ 544 h 643"/>
                                  <a:gd name="T26" fmla="*/ 95 w 158"/>
                                  <a:gd name="T27" fmla="*/ 478 h 643"/>
                                  <a:gd name="T28" fmla="*/ 69 w 158"/>
                                  <a:gd name="T29" fmla="*/ 391 h 643"/>
                                  <a:gd name="T30" fmla="*/ 47 w 158"/>
                                  <a:gd name="T31" fmla="*/ 302 h 643"/>
                                  <a:gd name="T32" fmla="*/ 29 w 158"/>
                                  <a:gd name="T33" fmla="*/ 212 h 643"/>
                                  <a:gd name="T34" fmla="*/ 13 w 158"/>
                                  <a:gd name="T35" fmla="*/ 107 h 643"/>
                                  <a:gd name="T36" fmla="*/ 0 w 158"/>
                                  <a:gd name="T37" fmla="*/ 0 h 64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58" h="643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3" name="Freeform 13"/>
                            <wps:cNvSpPr>
                              <a:spLocks/>
                            </wps:cNvSpPr>
                            <wps:spPr bwMode="auto"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>
                                  <a:gd name="T0" fmla="*/ 0 w 33"/>
                                  <a:gd name="T1" fmla="*/ 0 h 71"/>
                                  <a:gd name="T2" fmla="*/ 33 w 33"/>
                                  <a:gd name="T3" fmla="*/ 71 h 71"/>
                                  <a:gd name="T4" fmla="*/ 24 w 33"/>
                                  <a:gd name="T5" fmla="*/ 71 h 71"/>
                                  <a:gd name="T6" fmla="*/ 11 w 33"/>
                                  <a:gd name="T7" fmla="*/ 36 h 71"/>
                                  <a:gd name="T8" fmla="*/ 0 w 33"/>
                                  <a:gd name="T9" fmla="*/ 0 h 7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3" h="71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4" name="Freeform 14"/>
                            <wps:cNvSpPr>
                              <a:spLocks/>
                            </wps:cNvSpPr>
                            <wps:spPr bwMode="auto"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0 h 95"/>
                                  <a:gd name="T2" fmla="*/ 8 w 15"/>
                                  <a:gd name="T3" fmla="*/ 37 h 95"/>
                                  <a:gd name="T4" fmla="*/ 8 w 15"/>
                                  <a:gd name="T5" fmla="*/ 41 h 95"/>
                                  <a:gd name="T6" fmla="*/ 15 w 15"/>
                                  <a:gd name="T7" fmla="*/ 95 h 95"/>
                                  <a:gd name="T8" fmla="*/ 4 w 15"/>
                                  <a:gd name="T9" fmla="*/ 49 h 95"/>
                                  <a:gd name="T10" fmla="*/ 0 w 15"/>
                                  <a:gd name="T11" fmla="*/ 0 h 9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15" h="95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5" name="Freeform 15"/>
                            <wps:cNvSpPr>
                              <a:spLocks/>
                            </wps:cNvSpPr>
                            <wps:spPr bwMode="auto"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>
                                  <a:gd name="T0" fmla="*/ 402 w 402"/>
                                  <a:gd name="T1" fmla="*/ 0 h 782"/>
                                  <a:gd name="T2" fmla="*/ 402 w 402"/>
                                  <a:gd name="T3" fmla="*/ 1 h 782"/>
                                  <a:gd name="T4" fmla="*/ 363 w 402"/>
                                  <a:gd name="T5" fmla="*/ 39 h 782"/>
                                  <a:gd name="T6" fmla="*/ 325 w 402"/>
                                  <a:gd name="T7" fmla="*/ 79 h 782"/>
                                  <a:gd name="T8" fmla="*/ 290 w 402"/>
                                  <a:gd name="T9" fmla="*/ 121 h 782"/>
                                  <a:gd name="T10" fmla="*/ 255 w 402"/>
                                  <a:gd name="T11" fmla="*/ 164 h 782"/>
                                  <a:gd name="T12" fmla="*/ 211 w 402"/>
                                  <a:gd name="T13" fmla="*/ 222 h 782"/>
                                  <a:gd name="T14" fmla="*/ 171 w 402"/>
                                  <a:gd name="T15" fmla="*/ 284 h 782"/>
                                  <a:gd name="T16" fmla="*/ 133 w 402"/>
                                  <a:gd name="T17" fmla="*/ 346 h 782"/>
                                  <a:gd name="T18" fmla="*/ 100 w 402"/>
                                  <a:gd name="T19" fmla="*/ 411 h 782"/>
                                  <a:gd name="T20" fmla="*/ 71 w 402"/>
                                  <a:gd name="T21" fmla="*/ 478 h 782"/>
                                  <a:gd name="T22" fmla="*/ 45 w 402"/>
                                  <a:gd name="T23" fmla="*/ 546 h 782"/>
                                  <a:gd name="T24" fmla="*/ 27 w 402"/>
                                  <a:gd name="T25" fmla="*/ 617 h 782"/>
                                  <a:gd name="T26" fmla="*/ 13 w 402"/>
                                  <a:gd name="T27" fmla="*/ 689 h 782"/>
                                  <a:gd name="T28" fmla="*/ 7 w 402"/>
                                  <a:gd name="T29" fmla="*/ 761 h 782"/>
                                  <a:gd name="T30" fmla="*/ 7 w 402"/>
                                  <a:gd name="T31" fmla="*/ 782 h 782"/>
                                  <a:gd name="T32" fmla="*/ 0 w 402"/>
                                  <a:gd name="T33" fmla="*/ 765 h 782"/>
                                  <a:gd name="T34" fmla="*/ 1 w 402"/>
                                  <a:gd name="T35" fmla="*/ 761 h 782"/>
                                  <a:gd name="T36" fmla="*/ 7 w 402"/>
                                  <a:gd name="T37" fmla="*/ 688 h 782"/>
                                  <a:gd name="T38" fmla="*/ 21 w 402"/>
                                  <a:gd name="T39" fmla="*/ 616 h 782"/>
                                  <a:gd name="T40" fmla="*/ 40 w 402"/>
                                  <a:gd name="T41" fmla="*/ 545 h 782"/>
                                  <a:gd name="T42" fmla="*/ 66 w 402"/>
                                  <a:gd name="T43" fmla="*/ 475 h 782"/>
                                  <a:gd name="T44" fmla="*/ 95 w 402"/>
                                  <a:gd name="T45" fmla="*/ 409 h 782"/>
                                  <a:gd name="T46" fmla="*/ 130 w 402"/>
                                  <a:gd name="T47" fmla="*/ 343 h 782"/>
                                  <a:gd name="T48" fmla="*/ 167 w 402"/>
                                  <a:gd name="T49" fmla="*/ 281 h 782"/>
                                  <a:gd name="T50" fmla="*/ 209 w 402"/>
                                  <a:gd name="T51" fmla="*/ 220 h 782"/>
                                  <a:gd name="T52" fmla="*/ 253 w 402"/>
                                  <a:gd name="T53" fmla="*/ 163 h 782"/>
                                  <a:gd name="T54" fmla="*/ 287 w 402"/>
                                  <a:gd name="T55" fmla="*/ 120 h 782"/>
                                  <a:gd name="T56" fmla="*/ 324 w 402"/>
                                  <a:gd name="T57" fmla="*/ 78 h 782"/>
                                  <a:gd name="T58" fmla="*/ 362 w 402"/>
                                  <a:gd name="T59" fmla="*/ 38 h 782"/>
                                  <a:gd name="T60" fmla="*/ 402 w 402"/>
                                  <a:gd name="T61" fmla="*/ 0 h 78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02" h="782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6" name="Freeform 16"/>
                            <wps:cNvSpPr>
                              <a:spLocks/>
                            </wps:cNvSpPr>
                            <wps:spPr bwMode="auto"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>
                                  <a:gd name="T0" fmla="*/ 0 w 37"/>
                                  <a:gd name="T1" fmla="*/ 0 h 196"/>
                                  <a:gd name="T2" fmla="*/ 6 w 37"/>
                                  <a:gd name="T3" fmla="*/ 15 h 196"/>
                                  <a:gd name="T4" fmla="*/ 7 w 37"/>
                                  <a:gd name="T5" fmla="*/ 18 h 196"/>
                                  <a:gd name="T6" fmla="*/ 12 w 37"/>
                                  <a:gd name="T7" fmla="*/ 80 h 196"/>
                                  <a:gd name="T8" fmla="*/ 21 w 37"/>
                                  <a:gd name="T9" fmla="*/ 134 h 196"/>
                                  <a:gd name="T10" fmla="*/ 33 w 37"/>
                                  <a:gd name="T11" fmla="*/ 188 h 196"/>
                                  <a:gd name="T12" fmla="*/ 37 w 37"/>
                                  <a:gd name="T13" fmla="*/ 196 h 196"/>
                                  <a:gd name="T14" fmla="*/ 22 w 37"/>
                                  <a:gd name="T15" fmla="*/ 162 h 196"/>
                                  <a:gd name="T16" fmla="*/ 15 w 37"/>
                                  <a:gd name="T17" fmla="*/ 146 h 196"/>
                                  <a:gd name="T18" fmla="*/ 5 w 37"/>
                                  <a:gd name="T19" fmla="*/ 81 h 196"/>
                                  <a:gd name="T20" fmla="*/ 1 w 37"/>
                                  <a:gd name="T21" fmla="*/ 40 h 196"/>
                                  <a:gd name="T22" fmla="*/ 0 w 37"/>
                                  <a:gd name="T23" fmla="*/ 0 h 1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37" h="196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7" name="Freeform 17"/>
                            <wps:cNvSpPr>
                              <a:spLocks/>
                            </wps:cNvSpPr>
                            <wps:spPr bwMode="auto"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>
                                  <a:gd name="T0" fmla="*/ 0 w 31"/>
                                  <a:gd name="T1" fmla="*/ 0 h 66"/>
                                  <a:gd name="T2" fmla="*/ 31 w 31"/>
                                  <a:gd name="T3" fmla="*/ 66 h 66"/>
                                  <a:gd name="T4" fmla="*/ 24 w 31"/>
                                  <a:gd name="T5" fmla="*/ 66 h 66"/>
                                  <a:gd name="T6" fmla="*/ 0 w 31"/>
                                  <a:gd name="T7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1" h="66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8" name="Freeform 18"/>
                            <wps:cNvSpPr>
                              <a:spLocks/>
                            </wps:cNvSpPr>
                            <wps:spPr bwMode="auto"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43"/>
                                  <a:gd name="T2" fmla="*/ 7 w 7"/>
                                  <a:gd name="T3" fmla="*/ 17 h 43"/>
                                  <a:gd name="T4" fmla="*/ 7 w 7"/>
                                  <a:gd name="T5" fmla="*/ 43 h 43"/>
                                  <a:gd name="T6" fmla="*/ 6 w 7"/>
                                  <a:gd name="T7" fmla="*/ 40 h 43"/>
                                  <a:gd name="T8" fmla="*/ 0 w 7"/>
                                  <a:gd name="T9" fmla="*/ 25 h 43"/>
                                  <a:gd name="T10" fmla="*/ 0 w 7"/>
                                  <a:gd name="T11" fmla="*/ 0 h 4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7" h="43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9" name="Freeform 19"/>
                            <wps:cNvSpPr>
                              <a:spLocks/>
                            </wps:cNvSpPr>
                            <wps:spPr bwMode="auto"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>
                                  <a:gd name="T0" fmla="*/ 0 w 46"/>
                                  <a:gd name="T1" fmla="*/ 0 h 121"/>
                                  <a:gd name="T2" fmla="*/ 7 w 46"/>
                                  <a:gd name="T3" fmla="*/ 16 h 121"/>
                                  <a:gd name="T4" fmla="*/ 22 w 46"/>
                                  <a:gd name="T5" fmla="*/ 50 h 121"/>
                                  <a:gd name="T6" fmla="*/ 33 w 46"/>
                                  <a:gd name="T7" fmla="*/ 86 h 121"/>
                                  <a:gd name="T8" fmla="*/ 46 w 46"/>
                                  <a:gd name="T9" fmla="*/ 121 h 121"/>
                                  <a:gd name="T10" fmla="*/ 45 w 46"/>
                                  <a:gd name="T11" fmla="*/ 121 h 121"/>
                                  <a:gd name="T12" fmla="*/ 14 w 46"/>
                                  <a:gd name="T13" fmla="*/ 55 h 121"/>
                                  <a:gd name="T14" fmla="*/ 11 w 46"/>
                                  <a:gd name="T15" fmla="*/ 44 h 121"/>
                                  <a:gd name="T16" fmla="*/ 0 w 46"/>
                                  <a:gd name="T17" fmla="*/ 0 h 12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6" h="121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33000</wp14:pctWidth>
                </wp14:sizeRelH>
                <wp14:sizeRelV relativeFrom="page">
                  <wp14:pctHeight>95000</wp14:pctHeight>
                </wp14:sizeRelV>
              </wp:anchor>
            </w:drawing>
          </mc:Choice>
          <mc:Fallback>
            <w:pict>
              <v:group w14:anchorId="6046790E" id="Group 2" o:spid="_x0000_s1026" style="position:absolute;left:0;text-align:left;margin-left:20.9pt;margin-top:-29.4pt;width:172.8pt;height:718.55pt;z-index:-251658240;mso-width-percent:330;mso-height-percent:950;mso-position-horizontal-relative:page;mso-position-vertical-relative:page;mso-width-percent:330;mso-height-percent:95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">
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" fillcolor="#1f497d [3215]" stroked="f" strokeweight="2pt"/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gradientshapeok="t" o:connecttype="custom" o:connectlocs="@1,0;0,10800;@1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" adj="18883" fillcolor="#4f81bd [3204]" stroked="f" strokeweight="2pt">
                  <v:textbox inset=",0,14.4pt,0">
                    <w:txbxContent>
                      <w:sdt>
                        <w:sdtPr>
                          <w:rPr>
                            <w:color w:val="FFFFFF" w:themeColor="background1"/>
                            <w:sz w:val="28"/>
                            <w:szCs w:val="28"/>
                          </w:rPr>
                          <w:alias w:val="Date"/>
                          <w:tag w:val=""/>
                          <w:id w:val="-650599894"/>
                          <w:showingPlcHdr/>
                          <w:dataBinding w:prefixMappings="xmlns:ns0='http://schemas.microsoft.com/office/2006/coverPageProps' " w:xpath="/ns0:CoverPageProperties[1]/ns0:PublishDate[1]" w:storeItemID="{55AF091B-3C7A-41E3-B477-F2FDAA23CFDA}"/>
                          <w:date>
                            <w:dateFormat w:val="M/d/yyyy"/>
                            <w:lid w:val="en-US"/>
                            <w:storeMappedDataAs w:val="dateTime"/>
                            <w:calendar w:val="gregorian"/>
                          </w:date>
                        </w:sdtPr>
                        <w:sdtContent>
                          <w:p w14:paraId="051FD02C" w14:textId="77777777" w:rsidR="006C10FC" w:rsidRDefault="006C10FC" w:rsidP="006C10FC">
                            <w:pPr>
                              <w:pStyle w:val="NoSpacing"/>
                              <w:jc w:val="right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    </w:t>
                            </w:r>
                          </w:p>
                        </w:sdtContent>
                      </w:sdt>
                    </w:txbxContent>
                  </v:textbox>
                </v:shape>
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o:lock v:ext="edit" aspectratio="t"/>
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1f497d [3215]" strokecolor="#1f497d [3215]" strokeweight="0">
                      <v:path arrowok="t" o:connecttype="custom" o:connectlocs="0,0;61913,241300;133350,482600;193675,661988;193675,698500;120650,485775;61913,285750;9525,84138;0,0" o:connectangles="0,0,0,0,0,0,0,0,0"/>
                    </v:shape>
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1f497d [3215]" strokecolor="#1f497d [3215]" strokeweight="0">
                      <v:path arrowok="t" o:connecttype="custom" o:connectlocs="0,0;12700,30163;58738,147638;106363,265113;184150,427038;171450,427038;95250,268288;47625,155575;1588,39688;0,0" o:connectangles="0,0,0,0,0,0,0,0,0,0"/>
                    </v:shape>
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1f497d [3215]" strokecolor="#1f497d [3215]" strokeweight="0">
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</v:shape>
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1f497d [3215]" strokecolor="#1f497d [3215]" strokeweight="0">
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</v:shape>
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1f497d [3215]" strokecolor="#1f497d [3215]" strokeweight="0">
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</v:shape>
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1f497d [3215]" strokecolor="#1f497d [3215]" strokeweight="0">
                      <v:path arrowok="t" o:connecttype="custom" o:connectlocs="0,0;52388,109538;38100,109538;19050,55563;0,0" o:connectangles="0,0,0,0,0"/>
                    </v:shape>
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1f497d [3215]" strokecolor="#1f497d [3215]" strokeweight="0">
                      <v:path arrowok="t" o:connecttype="custom" o:connectlocs="0,0;14288,58738;14288,63500;23813,147638;7938,77788;0,0" o:connectangles="0,0,0,0,0,0"/>
                    </v:shape>
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1f497d [3215]" strokecolor="#1f497d [3215]" strokeweight="0">
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</v:shape>
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1f497d [3215]" strokecolor="#1f497d [3215]" strokeweight="0">
                      <v:path arrowok="t" o:connecttype="custom" o:connectlocs="0,0;9525,25400;11113,30163;17463,127000;31750,209550;52388,293688;57150,307975;33338,255588;23813,230188;7938,128588;1588,65088;0,0" o:connectangles="0,0,0,0,0,0,0,0,0,0,0,0"/>
                    </v:shape>
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1f497d [3215]" strokecolor="#1f497d [3215]" strokeweight="0">
                      <v:path arrowok="t" o:connecttype="custom" o:connectlocs="0,0;49213,103188;36513,103188;0,0" o:connectangles="0,0,0,0"/>
                    </v:shape>
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1f497d [3215]" strokecolor="#1f497d [3215]" strokeweight="0">
                      <v:path arrowok="t" o:connecttype="custom" o:connectlocs="0,0;9525,26988;11113,66675;9525,61913;0,36513;0,0" o:connectangles="0,0,0,0,0,0"/>
                    </v:shape>
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1f497d [3215]" strokecolor="#1f497d [3215]" strokeweight="0">
                      <v:path arrowok="t" o:connecttype="custom" o:connectlocs="0,0;9525,25400;33338,77788;52388,133350;71438,187325;69850,187325;20638,84138;17463,66675;0,0" o:connectangles="0,0,0,0,0,0,0,0,0"/>
                    </v:shape>
                  </v:group>
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<o:lock v:ext="edit" aspectratio="t"/>
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1f497d [3215]" strokecolor="#1f497d [3215]" strokeweight="0">
                      <v:fill opacity="13107f"/>
                      <v:stroke opacity="13107f"/>
                      <v:path arrowok="t" o:connecttype="custom" o:connectlocs="0,0;65088,246063;136525,490538;198438,674688;198438,714375;125413,493713;65088,290513;11113,85725;0,0" o:connectangles="0,0,0,0,0,0,0,0,0"/>
                    </v:shape>
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1f497d [3215]" strokecolor="#1f497d [3215]" strokeweight="0">
                      <v:fill opacity="13107f"/>
                      <v:stroke opacity="13107f"/>
                      <v:path arrowok="t" o:connecttype="custom" o:connectlocs="0,0;12700,31750;58738,152400;109538,269875;187325,436563;173038,436563;96838,276225;47625,158750;0,41275;0,0" o:connectangles="0,0,0,0,0,0,0,0,0,0"/>
                    </v:shape>
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1f497d [3215]" strokecolor="#1f497d [3215]" strokeweight="0">
                      <v:fill opacity="13107f"/>
                      <v:stroke opacity="13107f"/>
                      <v:path arrowok="t" o:connecttype="custom" o:connectlocs="0,0;25400,114300;31750,192088;28575,177800;0,49213;0,0" o:connectangles="0,0,0,0,0,0"/>
                    </v:shape>
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1f497d [3215]" strokecolor="#1f497d [3215]" strokeweight="0">
                      <v:fill opacity="13107f"/>
                      <v:stroke opacity="13107f"/>
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</v:shape>
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1f497d [3215]" strokecolor="#1f497d [3215]" strokeweight="0">
                      <v:fill opacity="13107f"/>
                      <v:stroke opacity="13107f"/>
                      <v:path arrowok="t" o:connecttype="custom" o:connectlocs="0,0;52388,112713;38100,112713;17463,57150;0,0" o:connectangles="0,0,0,0,0"/>
                    </v:shape>
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1f497d [3215]" strokecolor="#1f497d [3215]" strokeweight="0">
                      <v:fill opacity="13107f"/>
                      <v:stroke opacity="13107f"/>
                      <v:path arrowok="t" o:connecttype="custom" o:connectlocs="0,0;12700,58738;12700,65088;23813,150813;6350,77788;0,0" o:connectangles="0,0,0,0,0,0"/>
                    </v:shape>
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1f497d [3215]" strokecolor="#1f497d [3215]" strokeweight="0">
                      <v:fill opacity="13107f"/>
                      <v:stroke opacity="13107f"/>
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</v:shape>
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1f497d [3215]" strokecolor="#1f497d [3215]" strokeweight="0">
                      <v:fill opacity="13107f"/>
                      <v:stroke opacity="13107f"/>
                      <v:path arrowok="t" o:connecttype="custom" o:connectlocs="0,0;9525,23813;11113,28575;19050,127000;33338,212725;52388,298450;58738,311150;34925,257175;23813,231775;7938,128588;1588,63500;0,0" o:connectangles="0,0,0,0,0,0,0,0,0,0,0,0"/>
                    </v:shape>
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1f497d [3215]" strokecolor="#1f497d [3215]" strokeweight="0">
                      <v:fill opacity="13107f"/>
                      <v:stroke opacity="13107f"/>
                      <v:path arrowok="t" o:connecttype="custom" o:connectlocs="0,0;49213,104775;38100,104775;0,0" o:connectangles="0,0,0,0"/>
                    </v:shape>
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1f497d [3215]" strokecolor="#1f497d [3215]" strokeweight="0">
                      <v:fill opacity="13107f"/>
                      <v:stroke opacity="13107f"/>
                      <v:path arrowok="t" o:connecttype="custom" o:connectlocs="0,0;11113,26988;11113,68263;9525,63500;0,39688;0,0" o:connectangles="0,0,0,0,0,0"/>
                    </v:shape>
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1f497d [3215]" strokecolor="#1f497d [3215]" strokeweight="0">
                      <v:fill opacity="13107f"/>
                      <v:stroke opacity="13107f"/>
                      <v:path arrowok="t" o:connecttype="custom" o:connectlocs="0,0;11113,25400;34925,79375;52388,136525;73025,192088;71438,192088;22225,87313;17463,69850;0,0" o:connectangles="0,0,0,0,0,0,0,0,0"/>
                    </v:shape>
                  </v:group>
                </v:group>
                <w10:wrap anchorx="page" anchory="page"/>
              </v:group>
            </w:pict>
          </mc:Fallback>
        </mc:AlternateContent>
      </w:r>
    </w:p>
    <w:p w14:paraId="6FA27099" w14:textId="77777777" w:rsidR="00307C5D" w:rsidRDefault="00307C5D" w:rsidP="00574626">
      <w:pPr>
        <w:rPr>
          <w:b/>
        </w:rPr>
      </w:pPr>
    </w:p>
    <w:p w14:paraId="45C6838F" w14:textId="77777777" w:rsidR="00307C5D" w:rsidRDefault="00307C5D" w:rsidP="008C38DF">
      <w:pPr>
        <w:jc w:val="center"/>
        <w:rPr>
          <w:b/>
        </w:rPr>
      </w:pPr>
    </w:p>
    <w:p w14:paraId="6BB1E707" w14:textId="77777777" w:rsidR="00307C5D" w:rsidRDefault="00307C5D" w:rsidP="00574626">
      <w:pPr>
        <w:rPr>
          <w:b/>
        </w:rPr>
      </w:pPr>
    </w:p>
    <w:p w14:paraId="22F8EED5" w14:textId="77777777" w:rsidR="00307C5D" w:rsidRDefault="00307C5D" w:rsidP="00574626">
      <w:pPr>
        <w:rPr>
          <w:b/>
        </w:rPr>
      </w:pPr>
    </w:p>
    <w:sdt>
      <w:sdtPr>
        <w:id w:val="1871878222"/>
        <w:docPartObj>
          <w:docPartGallery w:val="Cover Pages"/>
          <w:docPartUnique/>
        </w:docPartObj>
      </w:sdtPr>
      <w:sdtContent>
        <w:p w14:paraId="19B9BA6E" w14:textId="379E901F" w:rsidR="006C10FC" w:rsidRPr="006C10FC" w:rsidRDefault="006C10FC" w:rsidP="006C10FC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D6DBE30" wp14:editId="4625E4C5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3263900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1760220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FBBFBD2" w14:textId="77777777" w:rsidR="006C10FC" w:rsidRPr="001F1EC9" w:rsidRDefault="006C10FC" w:rsidP="006C10FC">
                                <w:pPr>
                                  <w:pStyle w:val="NoSpacing"/>
                                  <w:rPr>
                                    <w:rFonts w:ascii="Arial" w:eastAsiaTheme="majorEastAsia" w:hAnsi="Arial" w:cs="Arial"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eastAsiaTheme="majorEastAsia" w:hAnsi="Arial" w:cs="Arial"/>
                                      <w:color w:val="262626" w:themeColor="text1" w:themeTint="D9"/>
                                      <w:sz w:val="32"/>
                                      <w:szCs w:val="32"/>
                                    </w:rPr>
                                    <w:alias w:val="Title"/>
                                    <w:tag w:val=""/>
                                    <w:id w:val="-70501835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="Arial" w:eastAsiaTheme="majorEastAsia" w:hAnsi="Arial" w:cs="Arial"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69B8AEE8" w14:textId="77777777" w:rsidR="006C10FC" w:rsidRDefault="006C10FC" w:rsidP="006C10FC">
                                <w:p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D6DBE3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55" type="#_x0000_t202" style="position:absolute;left:0;text-align:left;margin-left:0;margin-top:0;width:4in;height:84.25pt;z-index:251661312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RNHYQ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" filled="f" stroked="f" strokeweight=".5pt">
                    <v:textbox style="mso-fit-shape-to-text:t" inset="0,0,0,0">
                      <w:txbxContent>
                        <w:p w14:paraId="7FBBFBD2" w14:textId="77777777" w:rsidR="006C10FC" w:rsidRPr="001F1EC9" w:rsidRDefault="006C10FC" w:rsidP="006C10FC">
                          <w:pPr>
                            <w:pStyle w:val="NoSpacing"/>
                            <w:rPr>
                              <w:rFonts w:ascii="Arial" w:eastAsiaTheme="majorEastAsia" w:hAnsi="Arial" w:cs="Arial"/>
                              <w:color w:val="262626" w:themeColor="text1" w:themeTint="D9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Arial" w:eastAsiaTheme="majorEastAsia" w:hAnsi="Arial" w:cs="Arial"/>
                                <w:color w:val="262626" w:themeColor="text1" w:themeTint="D9"/>
                                <w:sz w:val="32"/>
                                <w:szCs w:val="32"/>
                              </w:rPr>
                              <w:alias w:val="Title"/>
                              <w:tag w:val=""/>
                              <w:id w:val="-70501835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rFonts w:ascii="Arial" w:eastAsiaTheme="majorEastAsia" w:hAnsi="Arial" w:cs="Arial"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69B8AEE8" w14:textId="77777777" w:rsidR="006C10FC" w:rsidRDefault="006C10FC" w:rsidP="006C10FC">
                          <w:p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t xml:space="preserve">                      </w:t>
          </w:r>
          <w:r>
            <w:t xml:space="preserve"> </w:t>
          </w:r>
          <w:r w:rsidRPr="001F1EC9">
            <w:rPr>
              <w:rFonts w:ascii="Arial" w:hAnsi="Arial" w:cs="Arial"/>
              <w:szCs w:val="24"/>
            </w:rPr>
            <w:t>Student Name: Andreea Boscornea</w:t>
          </w:r>
        </w:p>
        <w:p w14:paraId="0531BDD8" w14:textId="77777777" w:rsidR="006C10FC" w:rsidRPr="001F1EC9" w:rsidRDefault="006C10FC" w:rsidP="006C10FC">
          <w:pPr>
            <w:tabs>
              <w:tab w:val="left" w:pos="7418"/>
            </w:tabs>
            <w:rPr>
              <w:rFonts w:ascii="Arial" w:hAnsi="Arial" w:cs="Arial"/>
              <w:szCs w:val="24"/>
            </w:rPr>
          </w:pPr>
          <w:r w:rsidRPr="001F1EC9">
            <w:rPr>
              <w:rFonts w:ascii="Arial" w:hAnsi="Arial" w:cs="Arial"/>
              <w:szCs w:val="24"/>
            </w:rPr>
            <w:t xml:space="preserve">                     The module name:</w:t>
          </w:r>
          <w:r>
            <w:rPr>
              <w:rFonts w:ascii="Arial" w:hAnsi="Arial" w:cs="Arial"/>
              <w:szCs w:val="24"/>
            </w:rPr>
            <w:t xml:space="preserve"> </w:t>
          </w:r>
          <w:r w:rsidRPr="001F1EC9">
            <w:rPr>
              <w:rFonts w:ascii="Arial" w:hAnsi="Arial" w:cs="Arial"/>
              <w:szCs w:val="24"/>
            </w:rPr>
            <w:t>Personal Resourcing and Development BMI5005</w:t>
          </w:r>
        </w:p>
        <w:p w14:paraId="604CBD91" w14:textId="77777777" w:rsidR="006C10FC" w:rsidRPr="001F1EC9" w:rsidRDefault="006C10FC" w:rsidP="006C10FC">
          <w:pPr>
            <w:tabs>
              <w:tab w:val="left" w:pos="7418"/>
            </w:tabs>
            <w:rPr>
              <w:rFonts w:ascii="Arial" w:hAnsi="Arial" w:cs="Arial"/>
              <w:szCs w:val="24"/>
            </w:rPr>
          </w:pPr>
          <w:r w:rsidRPr="001F1EC9">
            <w:rPr>
              <w:rFonts w:ascii="Arial" w:hAnsi="Arial" w:cs="Arial"/>
              <w:szCs w:val="24"/>
            </w:rPr>
            <w:t xml:space="preserve">                      Lecturer’s Name:</w:t>
          </w:r>
          <w:r>
            <w:rPr>
              <w:rFonts w:ascii="Arial" w:hAnsi="Arial" w:cs="Arial"/>
              <w:szCs w:val="24"/>
            </w:rPr>
            <w:t xml:space="preserve"> </w:t>
          </w:r>
          <w:r w:rsidRPr="001F1EC9">
            <w:rPr>
              <w:rFonts w:ascii="Arial" w:hAnsi="Arial" w:cs="Arial"/>
              <w:szCs w:val="24"/>
            </w:rPr>
            <w:t>Kathryn Roberts</w:t>
          </w:r>
        </w:p>
        <w:p w14:paraId="7B11430E" w14:textId="77777777" w:rsidR="006C10FC" w:rsidRDefault="006C10FC" w:rsidP="006C10FC">
          <w:r w:rsidRPr="001F1EC9">
            <w:rPr>
              <w:rFonts w:ascii="Arial" w:hAnsi="Arial" w:cs="Arial"/>
              <w:szCs w:val="24"/>
            </w:rPr>
            <w:br w:type="page"/>
          </w:r>
        </w:p>
      </w:sdtContent>
    </w:sdt>
    <w:p w14:paraId="0691BDAD" w14:textId="1141E62B" w:rsidR="00FF45F4" w:rsidRPr="008D0A9B" w:rsidRDefault="00A6199F" w:rsidP="008D0A9B">
      <w:pPr>
        <w:rPr>
          <w:rFonts w:ascii="Arial" w:hAnsi="Arial" w:cs="Arial"/>
          <w:szCs w:val="24"/>
        </w:rPr>
      </w:pPr>
      <w:r w:rsidRPr="008D0A9B">
        <w:rPr>
          <w:rFonts w:ascii="Arial" w:hAnsi="Arial" w:cs="Arial"/>
          <w:szCs w:val="24"/>
        </w:rPr>
        <w:lastRenderedPageBreak/>
        <w:t xml:space="preserve">An </w:t>
      </w:r>
      <w:proofErr w:type="spellStart"/>
      <w:r w:rsidR="00022C74" w:rsidRPr="008D0A9B">
        <w:rPr>
          <w:rFonts w:ascii="Arial" w:hAnsi="Arial" w:cs="Arial"/>
          <w:szCs w:val="24"/>
        </w:rPr>
        <w:t>organisation</w:t>
      </w:r>
      <w:proofErr w:type="spellEnd"/>
      <w:r w:rsidRPr="008D0A9B">
        <w:rPr>
          <w:rFonts w:ascii="Arial" w:hAnsi="Arial" w:cs="Arial"/>
          <w:szCs w:val="24"/>
        </w:rPr>
        <w:t xml:space="preserve"> always requires human and physic</w:t>
      </w:r>
      <w:r w:rsidR="0082335B" w:rsidRPr="008D0A9B">
        <w:rPr>
          <w:rFonts w:ascii="Arial" w:hAnsi="Arial" w:cs="Arial"/>
          <w:szCs w:val="24"/>
        </w:rPr>
        <w:t xml:space="preserve">al </w:t>
      </w:r>
      <w:r w:rsidR="0035266C" w:rsidRPr="008D0A9B">
        <w:rPr>
          <w:rFonts w:ascii="Arial" w:hAnsi="Arial" w:cs="Arial"/>
          <w:szCs w:val="24"/>
        </w:rPr>
        <w:t xml:space="preserve">resources for its operation. </w:t>
      </w:r>
      <w:proofErr w:type="spellStart"/>
      <w:r w:rsidR="00022C74" w:rsidRPr="008D0A9B">
        <w:rPr>
          <w:rFonts w:ascii="Arial" w:hAnsi="Arial" w:cs="Arial"/>
          <w:szCs w:val="24"/>
        </w:rPr>
        <w:t>Organisations</w:t>
      </w:r>
      <w:proofErr w:type="spellEnd"/>
      <w:r w:rsidR="008D28B5" w:rsidRPr="008D0A9B">
        <w:rPr>
          <w:rFonts w:ascii="Arial" w:hAnsi="Arial" w:cs="Arial"/>
          <w:szCs w:val="24"/>
        </w:rPr>
        <w:t xml:space="preserve"> have</w:t>
      </w:r>
      <w:r w:rsidR="0035266C" w:rsidRPr="008D0A9B">
        <w:rPr>
          <w:rFonts w:ascii="Arial" w:hAnsi="Arial" w:cs="Arial"/>
          <w:szCs w:val="24"/>
        </w:rPr>
        <w:t xml:space="preserve"> the greatest asset in the form of human </w:t>
      </w:r>
      <w:r w:rsidR="004E5F17" w:rsidRPr="008D0A9B">
        <w:rPr>
          <w:rFonts w:ascii="Arial" w:hAnsi="Arial" w:cs="Arial"/>
          <w:szCs w:val="24"/>
        </w:rPr>
        <w:t>resources;</w:t>
      </w:r>
      <w:r w:rsidR="00323C61" w:rsidRPr="008D0A9B">
        <w:rPr>
          <w:rFonts w:ascii="Arial" w:hAnsi="Arial" w:cs="Arial"/>
          <w:szCs w:val="24"/>
        </w:rPr>
        <w:t xml:space="preserve"> business transactions may not be affected</w:t>
      </w:r>
      <w:r w:rsidR="004E5F17" w:rsidRPr="008D0A9B">
        <w:rPr>
          <w:rFonts w:ascii="Arial" w:hAnsi="Arial" w:cs="Arial"/>
          <w:szCs w:val="24"/>
        </w:rPr>
        <w:t xml:space="preserve">. </w:t>
      </w:r>
      <w:r w:rsidR="00320875" w:rsidRPr="008D0A9B">
        <w:rPr>
          <w:rFonts w:ascii="Arial" w:hAnsi="Arial" w:cs="Arial"/>
          <w:szCs w:val="24"/>
        </w:rPr>
        <w:t xml:space="preserve">It confirms that the company is </w:t>
      </w:r>
      <w:r w:rsidR="00BD0519" w:rsidRPr="008D0A9B">
        <w:rPr>
          <w:rFonts w:ascii="Arial" w:hAnsi="Arial" w:cs="Arial"/>
          <w:szCs w:val="24"/>
        </w:rPr>
        <w:t xml:space="preserve">successively in the correct way presently, </w:t>
      </w:r>
      <w:r w:rsidR="005704AA" w:rsidRPr="008D0A9B">
        <w:rPr>
          <w:rFonts w:ascii="Arial" w:hAnsi="Arial" w:cs="Arial"/>
          <w:szCs w:val="24"/>
        </w:rPr>
        <w:t>and the strategies</w:t>
      </w:r>
      <w:r w:rsidR="00BD0519" w:rsidRPr="008D0A9B">
        <w:rPr>
          <w:rFonts w:ascii="Arial" w:hAnsi="Arial" w:cs="Arial"/>
          <w:szCs w:val="24"/>
        </w:rPr>
        <w:t xml:space="preserve"> are already set for the future</w:t>
      </w:r>
      <w:r w:rsidR="00FF45F4" w:rsidRPr="008D0A9B">
        <w:rPr>
          <w:rFonts w:ascii="Arial" w:hAnsi="Arial" w:cs="Arial"/>
          <w:szCs w:val="24"/>
        </w:rPr>
        <w:t xml:space="preserve"> (</w:t>
      </w:r>
      <w:proofErr w:type="spellStart"/>
      <w:r w:rsidR="00FF45F4" w:rsidRPr="008D0A9B">
        <w:rPr>
          <w:rFonts w:ascii="Arial" w:hAnsi="Arial" w:cs="Arial"/>
          <w:color w:val="222222"/>
          <w:szCs w:val="24"/>
          <w:shd w:val="clear" w:color="auto" w:fill="FFFFFF"/>
        </w:rPr>
        <w:t>Alam</w:t>
      </w:r>
      <w:proofErr w:type="spellEnd"/>
      <w:r w:rsidR="00FF45F4" w:rsidRPr="008D0A9B">
        <w:rPr>
          <w:rFonts w:ascii="Arial" w:hAnsi="Arial" w:cs="Arial"/>
          <w:color w:val="222222"/>
          <w:szCs w:val="24"/>
          <w:shd w:val="clear" w:color="auto" w:fill="FFFFFF"/>
        </w:rPr>
        <w:t xml:space="preserve"> et al., 2022).</w:t>
      </w:r>
    </w:p>
    <w:p w14:paraId="202637A5" w14:textId="07CFBB01" w:rsidR="00FF45F4" w:rsidRPr="008D0A9B" w:rsidRDefault="00A6199F" w:rsidP="008D0A9B">
      <w:pPr>
        <w:rPr>
          <w:rFonts w:ascii="Arial" w:hAnsi="Arial" w:cs="Arial"/>
          <w:szCs w:val="24"/>
        </w:rPr>
      </w:pPr>
      <w:r w:rsidRPr="008D0A9B">
        <w:rPr>
          <w:rFonts w:ascii="Arial" w:hAnsi="Arial" w:cs="Arial"/>
          <w:szCs w:val="24"/>
        </w:rPr>
        <w:t xml:space="preserve">A </w:t>
      </w:r>
      <w:proofErr w:type="spellStart"/>
      <w:r w:rsidR="00022C74" w:rsidRPr="008D0A9B">
        <w:rPr>
          <w:rFonts w:ascii="Arial" w:hAnsi="Arial" w:cs="Arial"/>
          <w:szCs w:val="24"/>
        </w:rPr>
        <w:t>labour</w:t>
      </w:r>
      <w:proofErr w:type="spellEnd"/>
      <w:r w:rsidR="00022C74" w:rsidRPr="008D0A9B">
        <w:rPr>
          <w:rFonts w:ascii="Arial" w:hAnsi="Arial" w:cs="Arial"/>
          <w:szCs w:val="24"/>
        </w:rPr>
        <w:t>-concentrated</w:t>
      </w:r>
      <w:r w:rsidR="00735B92" w:rsidRPr="008D0A9B">
        <w:rPr>
          <w:rFonts w:ascii="Arial" w:hAnsi="Arial" w:cs="Arial"/>
          <w:szCs w:val="24"/>
        </w:rPr>
        <w:t xml:space="preserve"> industry is the </w:t>
      </w:r>
      <w:r w:rsidR="00ED4CB4" w:rsidRPr="008D0A9B">
        <w:rPr>
          <w:rFonts w:ascii="Arial" w:hAnsi="Arial" w:cs="Arial"/>
          <w:szCs w:val="24"/>
        </w:rPr>
        <w:t>hospitality industry</w:t>
      </w:r>
      <w:r w:rsidR="00DA4810" w:rsidRPr="008D0A9B">
        <w:rPr>
          <w:rFonts w:ascii="Arial" w:hAnsi="Arial" w:cs="Arial"/>
          <w:szCs w:val="24"/>
        </w:rPr>
        <w:t xml:space="preserve">; </w:t>
      </w:r>
      <w:r w:rsidR="00DA4810" w:rsidRPr="008D0A9B">
        <w:rPr>
          <w:rFonts w:ascii="Arial" w:hAnsi="Arial" w:cs="Arial"/>
          <w:szCs w:val="24"/>
        </w:rPr>
        <w:t xml:space="preserve">effective human resources management </w:t>
      </w:r>
      <w:r w:rsidR="00DA4810" w:rsidRPr="008D0A9B">
        <w:rPr>
          <w:rFonts w:ascii="Arial" w:hAnsi="Arial" w:cs="Arial"/>
          <w:szCs w:val="24"/>
        </w:rPr>
        <w:t>must</w:t>
      </w:r>
      <w:r w:rsidR="00DA4810" w:rsidRPr="008D0A9B">
        <w:rPr>
          <w:rFonts w:ascii="Arial" w:hAnsi="Arial" w:cs="Arial"/>
          <w:szCs w:val="24"/>
        </w:rPr>
        <w:t xml:space="preserve"> be efficacious in the segment</w:t>
      </w:r>
      <w:r w:rsidR="000A34AD" w:rsidRPr="008D0A9B">
        <w:rPr>
          <w:rFonts w:ascii="Arial" w:hAnsi="Arial" w:cs="Arial"/>
          <w:szCs w:val="24"/>
        </w:rPr>
        <w:t xml:space="preserve">. </w:t>
      </w:r>
      <w:r w:rsidR="00F85474" w:rsidRPr="008D0A9B">
        <w:rPr>
          <w:rFonts w:ascii="Arial" w:hAnsi="Arial" w:cs="Arial"/>
          <w:szCs w:val="24"/>
        </w:rPr>
        <w:t xml:space="preserve">An international chain of hotels, the Hotel Marriott has been </w:t>
      </w:r>
      <w:r w:rsidR="0024693A" w:rsidRPr="008D0A9B">
        <w:rPr>
          <w:rFonts w:ascii="Arial" w:hAnsi="Arial" w:cs="Arial"/>
          <w:szCs w:val="24"/>
        </w:rPr>
        <w:t>achieving</w:t>
      </w:r>
      <w:r w:rsidR="008206B3" w:rsidRPr="008D0A9B">
        <w:rPr>
          <w:rFonts w:ascii="Arial" w:hAnsi="Arial" w:cs="Arial"/>
          <w:szCs w:val="24"/>
        </w:rPr>
        <w:t xml:space="preserve"> </w:t>
      </w:r>
      <w:r w:rsidR="00F85474" w:rsidRPr="008D0A9B">
        <w:rPr>
          <w:rFonts w:ascii="Arial" w:hAnsi="Arial" w:cs="Arial"/>
          <w:szCs w:val="24"/>
        </w:rPr>
        <w:t xml:space="preserve">accomplishments in the industry. The </w:t>
      </w:r>
      <w:r w:rsidR="00DA4810" w:rsidRPr="008D0A9B">
        <w:rPr>
          <w:rFonts w:ascii="Arial" w:hAnsi="Arial" w:cs="Arial"/>
          <w:szCs w:val="24"/>
        </w:rPr>
        <w:t>achievement</w:t>
      </w:r>
      <w:r w:rsidR="00F85474" w:rsidRPr="008D0A9B">
        <w:rPr>
          <w:rFonts w:ascii="Arial" w:hAnsi="Arial" w:cs="Arial"/>
          <w:szCs w:val="24"/>
        </w:rPr>
        <w:t xml:space="preserve"> of the Hotel Marriott </w:t>
      </w:r>
      <w:r w:rsidR="0024693A" w:rsidRPr="008D0A9B">
        <w:rPr>
          <w:rFonts w:ascii="Arial" w:hAnsi="Arial" w:cs="Arial"/>
          <w:szCs w:val="24"/>
        </w:rPr>
        <w:t>has been exceedingly recognised by its h</w:t>
      </w:r>
      <w:r w:rsidR="006855EE" w:rsidRPr="008D0A9B">
        <w:rPr>
          <w:rFonts w:ascii="Arial" w:hAnsi="Arial" w:cs="Arial"/>
          <w:szCs w:val="24"/>
        </w:rPr>
        <w:t>uman resources management team</w:t>
      </w:r>
      <w:r w:rsidR="00FF45F4" w:rsidRPr="008D0A9B">
        <w:rPr>
          <w:rFonts w:ascii="Arial" w:hAnsi="Arial" w:cs="Arial"/>
          <w:szCs w:val="24"/>
        </w:rPr>
        <w:t>.</w:t>
      </w:r>
      <w:r w:rsidR="006855EE" w:rsidRPr="008D0A9B">
        <w:rPr>
          <w:rFonts w:ascii="Arial" w:hAnsi="Arial" w:cs="Arial"/>
          <w:szCs w:val="24"/>
        </w:rPr>
        <w:t xml:space="preserve"> </w:t>
      </w:r>
    </w:p>
    <w:p w14:paraId="75316558" w14:textId="002526D0" w:rsidR="00837277" w:rsidRPr="008D0A9B" w:rsidRDefault="00A6199F" w:rsidP="008D0A9B">
      <w:pPr>
        <w:rPr>
          <w:rFonts w:ascii="Arial" w:hAnsi="Arial" w:cs="Arial"/>
          <w:szCs w:val="24"/>
        </w:rPr>
      </w:pPr>
      <w:r w:rsidRPr="008D0A9B">
        <w:rPr>
          <w:rFonts w:ascii="Arial" w:hAnsi="Arial" w:cs="Arial"/>
          <w:szCs w:val="24"/>
        </w:rPr>
        <w:t>The history of the Hotel Marriot</w:t>
      </w:r>
      <w:r w:rsidR="00063DB4" w:rsidRPr="008D0A9B">
        <w:rPr>
          <w:rFonts w:ascii="Arial" w:hAnsi="Arial" w:cs="Arial"/>
          <w:szCs w:val="24"/>
        </w:rPr>
        <w:t>, 1927 Willar</w:t>
      </w:r>
      <w:r w:rsidRPr="008D0A9B">
        <w:rPr>
          <w:rFonts w:ascii="Arial" w:hAnsi="Arial" w:cs="Arial"/>
          <w:szCs w:val="24"/>
        </w:rPr>
        <w:t>d</w:t>
      </w:r>
      <w:r w:rsidR="00063DB4" w:rsidRPr="008D0A9B">
        <w:rPr>
          <w:rFonts w:ascii="Arial" w:hAnsi="Arial" w:cs="Arial"/>
          <w:szCs w:val="24"/>
        </w:rPr>
        <w:t xml:space="preserve"> Marriott</w:t>
      </w:r>
      <w:r w:rsidRPr="008D0A9B">
        <w:rPr>
          <w:rFonts w:ascii="Arial" w:hAnsi="Arial" w:cs="Arial"/>
          <w:szCs w:val="24"/>
        </w:rPr>
        <w:t xml:space="preserve"> and his B</w:t>
      </w:r>
      <w:r w:rsidR="0058344B" w:rsidRPr="008D0A9B">
        <w:rPr>
          <w:rFonts w:ascii="Arial" w:hAnsi="Arial" w:cs="Arial"/>
          <w:szCs w:val="24"/>
        </w:rPr>
        <w:t>ride, Alice,</w:t>
      </w:r>
      <w:r w:rsidR="00063DB4" w:rsidRPr="008D0A9B">
        <w:rPr>
          <w:rFonts w:ascii="Arial" w:hAnsi="Arial" w:cs="Arial"/>
          <w:szCs w:val="24"/>
        </w:rPr>
        <w:t xml:space="preserve"> </w:t>
      </w:r>
      <w:r w:rsidR="0058344B" w:rsidRPr="008D0A9B">
        <w:rPr>
          <w:rFonts w:ascii="Arial" w:hAnsi="Arial" w:cs="Arial"/>
          <w:szCs w:val="24"/>
        </w:rPr>
        <w:t>founded</w:t>
      </w:r>
      <w:r w:rsidR="00AB037E" w:rsidRPr="008D0A9B">
        <w:rPr>
          <w:rFonts w:ascii="Arial" w:hAnsi="Arial" w:cs="Arial"/>
          <w:szCs w:val="24"/>
        </w:rPr>
        <w:t xml:space="preserve"> Marriott International. </w:t>
      </w:r>
      <w:r w:rsidR="0058344B" w:rsidRPr="008D0A9B">
        <w:rPr>
          <w:rFonts w:ascii="Arial" w:hAnsi="Arial" w:cs="Arial"/>
          <w:szCs w:val="24"/>
        </w:rPr>
        <w:t>It was first named a “Hot Shoppe”</w:t>
      </w:r>
      <w:r w:rsidR="00DA4810" w:rsidRPr="008D0A9B">
        <w:rPr>
          <w:rFonts w:ascii="Arial" w:hAnsi="Arial" w:cs="Arial"/>
          <w:szCs w:val="24"/>
        </w:rPr>
        <w:t>,</w:t>
      </w:r>
      <w:r w:rsidR="005F5FF7" w:rsidRPr="008D0A9B">
        <w:rPr>
          <w:rFonts w:ascii="Arial" w:hAnsi="Arial" w:cs="Arial"/>
          <w:szCs w:val="24"/>
        </w:rPr>
        <w:t xml:space="preserve"> where they equipped the hot fast food</w:t>
      </w:r>
      <w:r w:rsidR="00DA4810" w:rsidRPr="008D0A9B">
        <w:rPr>
          <w:rFonts w:ascii="Arial" w:hAnsi="Arial" w:cs="Arial"/>
          <w:szCs w:val="24"/>
        </w:rPr>
        <w:t>; these</w:t>
      </w:r>
      <w:r w:rsidR="005F5FF7" w:rsidRPr="008D0A9B">
        <w:rPr>
          <w:rFonts w:ascii="Arial" w:hAnsi="Arial" w:cs="Arial"/>
          <w:szCs w:val="24"/>
        </w:rPr>
        <w:t xml:space="preserve"> </w:t>
      </w:r>
      <w:r w:rsidR="00DA4810" w:rsidRPr="008D0A9B">
        <w:rPr>
          <w:rFonts w:ascii="Arial" w:hAnsi="Arial" w:cs="Arial"/>
          <w:szCs w:val="24"/>
        </w:rPr>
        <w:t>items are served chiefly in winter</w:t>
      </w:r>
      <w:r w:rsidR="000F48FC" w:rsidRPr="008D0A9B">
        <w:rPr>
          <w:rFonts w:ascii="Arial" w:hAnsi="Arial" w:cs="Arial"/>
          <w:szCs w:val="24"/>
        </w:rPr>
        <w:t xml:space="preserve">. </w:t>
      </w:r>
      <w:r w:rsidR="00283857" w:rsidRPr="008D0A9B">
        <w:rPr>
          <w:rFonts w:ascii="Arial" w:hAnsi="Arial" w:cs="Arial"/>
          <w:szCs w:val="24"/>
        </w:rPr>
        <w:t xml:space="preserve">In 1953, the Marriott Company was registered </w:t>
      </w:r>
      <w:r w:rsidRPr="008D0A9B">
        <w:rPr>
          <w:rFonts w:ascii="Arial" w:hAnsi="Arial" w:cs="Arial"/>
          <w:szCs w:val="24"/>
        </w:rPr>
        <w:t xml:space="preserve">as a public company. </w:t>
      </w:r>
      <w:r w:rsidR="00FF0562" w:rsidRPr="008D0A9B">
        <w:rPr>
          <w:rFonts w:ascii="Arial" w:hAnsi="Arial" w:cs="Arial"/>
          <w:szCs w:val="24"/>
        </w:rPr>
        <w:t>In 2002</w:t>
      </w:r>
      <w:r w:rsidR="00DA4810" w:rsidRPr="008D0A9B">
        <w:rPr>
          <w:rFonts w:ascii="Arial" w:hAnsi="Arial" w:cs="Arial"/>
          <w:szCs w:val="24"/>
        </w:rPr>
        <w:t>, the company sold its higher existing amenities to safeguard the new venture's success</w:t>
      </w:r>
      <w:r w:rsidR="00FF45F4" w:rsidRPr="008D0A9B">
        <w:rPr>
          <w:rFonts w:ascii="Arial" w:hAnsi="Arial" w:cs="Arial"/>
          <w:szCs w:val="24"/>
        </w:rPr>
        <w:t>.</w:t>
      </w:r>
    </w:p>
    <w:p w14:paraId="0309C7D9" w14:textId="5A262E5C" w:rsidR="00362544" w:rsidRPr="008D0A9B" w:rsidRDefault="00A6199F" w:rsidP="008D0A9B">
      <w:pPr>
        <w:rPr>
          <w:rFonts w:ascii="Arial" w:hAnsi="Arial" w:cs="Arial"/>
          <w:szCs w:val="24"/>
        </w:rPr>
      </w:pPr>
      <w:r w:rsidRPr="008D0A9B">
        <w:rPr>
          <w:rFonts w:ascii="Arial" w:hAnsi="Arial" w:cs="Arial"/>
          <w:szCs w:val="24"/>
        </w:rPr>
        <w:t>The</w:t>
      </w:r>
      <w:r w:rsidR="00E31724" w:rsidRPr="008D0A9B">
        <w:rPr>
          <w:rFonts w:ascii="Arial" w:hAnsi="Arial" w:cs="Arial"/>
          <w:szCs w:val="24"/>
        </w:rPr>
        <w:t xml:space="preserve"> essay</w:t>
      </w:r>
      <w:r w:rsidRPr="008D0A9B">
        <w:rPr>
          <w:rFonts w:ascii="Arial" w:hAnsi="Arial" w:cs="Arial"/>
          <w:szCs w:val="24"/>
        </w:rPr>
        <w:t xml:space="preserve"> </w:t>
      </w:r>
      <w:r w:rsidR="00034394" w:rsidRPr="008D0A9B">
        <w:rPr>
          <w:rFonts w:ascii="Arial" w:hAnsi="Arial" w:cs="Arial"/>
          <w:szCs w:val="24"/>
        </w:rPr>
        <w:t>discussed</w:t>
      </w:r>
      <w:r w:rsidRPr="008D0A9B">
        <w:rPr>
          <w:rFonts w:ascii="Arial" w:hAnsi="Arial" w:cs="Arial"/>
          <w:szCs w:val="24"/>
        </w:rPr>
        <w:t xml:space="preserve"> </w:t>
      </w:r>
      <w:r w:rsidR="00E31724" w:rsidRPr="008D0A9B">
        <w:rPr>
          <w:rFonts w:ascii="Arial" w:hAnsi="Arial" w:cs="Arial"/>
          <w:szCs w:val="24"/>
        </w:rPr>
        <w:t xml:space="preserve">the </w:t>
      </w:r>
      <w:r w:rsidRPr="008D0A9B">
        <w:rPr>
          <w:rFonts w:ascii="Arial" w:hAnsi="Arial" w:cs="Arial"/>
          <w:szCs w:val="24"/>
        </w:rPr>
        <w:t xml:space="preserve">role of human resources in managing and developing </w:t>
      </w:r>
      <w:r w:rsidR="00DA4810" w:rsidRPr="008D0A9B">
        <w:rPr>
          <w:rFonts w:ascii="Arial" w:hAnsi="Arial" w:cs="Arial"/>
          <w:szCs w:val="24"/>
        </w:rPr>
        <w:t>the talent of</w:t>
      </w:r>
      <w:r w:rsidRPr="008D0A9B">
        <w:rPr>
          <w:rFonts w:ascii="Arial" w:hAnsi="Arial" w:cs="Arial"/>
          <w:szCs w:val="24"/>
        </w:rPr>
        <w:t xml:space="preserve"> Hotel Marriott, the importance of managing and developing the </w:t>
      </w:r>
      <w:r w:rsidR="00DA4810" w:rsidRPr="008D0A9B">
        <w:rPr>
          <w:rFonts w:ascii="Arial" w:hAnsi="Arial" w:cs="Arial"/>
          <w:szCs w:val="24"/>
        </w:rPr>
        <w:t>skill</w:t>
      </w:r>
      <w:r w:rsidRPr="008D0A9B">
        <w:rPr>
          <w:rFonts w:ascii="Arial" w:hAnsi="Arial" w:cs="Arial"/>
          <w:szCs w:val="24"/>
        </w:rPr>
        <w:t xml:space="preserve"> </w:t>
      </w:r>
      <w:r w:rsidR="00034394" w:rsidRPr="008D0A9B">
        <w:rPr>
          <w:rFonts w:ascii="Arial" w:hAnsi="Arial" w:cs="Arial"/>
          <w:szCs w:val="24"/>
        </w:rPr>
        <w:t>of Hotel Marriott,</w:t>
      </w:r>
      <w:r w:rsidR="005545C4" w:rsidRPr="008D0A9B">
        <w:rPr>
          <w:rFonts w:ascii="Arial" w:hAnsi="Arial" w:cs="Arial"/>
          <w:szCs w:val="24"/>
        </w:rPr>
        <w:t xml:space="preserve"> and the employee lifecycle of Hotel Marrio</w:t>
      </w:r>
      <w:r w:rsidR="00696789" w:rsidRPr="008D0A9B">
        <w:rPr>
          <w:rFonts w:ascii="Arial" w:hAnsi="Arial" w:cs="Arial"/>
          <w:szCs w:val="24"/>
        </w:rPr>
        <w:t>tt with some examples, benefits, performance and practice industry.</w:t>
      </w:r>
    </w:p>
    <w:p w14:paraId="29449272" w14:textId="480BF1F9" w:rsidR="00696789" w:rsidRPr="008D0A9B" w:rsidRDefault="00A6199F" w:rsidP="008D0A9B">
      <w:pPr>
        <w:rPr>
          <w:rFonts w:ascii="Arial" w:hAnsi="Arial" w:cs="Arial"/>
          <w:szCs w:val="24"/>
        </w:rPr>
      </w:pPr>
      <w:r w:rsidRPr="008D0A9B">
        <w:rPr>
          <w:rFonts w:ascii="Arial" w:hAnsi="Arial" w:cs="Arial"/>
          <w:szCs w:val="24"/>
        </w:rPr>
        <w:t xml:space="preserve">Human capital for the virtuous of the company to combine the managers and the successful leaders are available for weakness and strength. The </w:t>
      </w:r>
      <w:r w:rsidR="00DA4810" w:rsidRPr="008D0A9B">
        <w:rPr>
          <w:rFonts w:ascii="Arial" w:hAnsi="Arial" w:cs="Arial"/>
          <w:szCs w:val="24"/>
        </w:rPr>
        <w:t>top-line managers maintain the roles of human resources development</w:t>
      </w:r>
      <w:r w:rsidRPr="008D0A9B">
        <w:rPr>
          <w:rFonts w:ascii="Arial" w:hAnsi="Arial" w:cs="Arial"/>
          <w:szCs w:val="24"/>
        </w:rPr>
        <w:t xml:space="preserve">, which we denoted as an effectual team. </w:t>
      </w:r>
      <w:r w:rsidR="00022C74" w:rsidRPr="008D0A9B">
        <w:rPr>
          <w:rFonts w:ascii="Arial" w:hAnsi="Arial" w:cs="Arial"/>
          <w:szCs w:val="24"/>
        </w:rPr>
        <w:t xml:space="preserve">In the human resources sector, Marriott International </w:t>
      </w:r>
      <w:r w:rsidR="00BE755D" w:rsidRPr="008D0A9B">
        <w:rPr>
          <w:rFonts w:ascii="Arial" w:hAnsi="Arial" w:cs="Arial"/>
          <w:szCs w:val="24"/>
        </w:rPr>
        <w:t xml:space="preserve">is apprehensive </w:t>
      </w:r>
      <w:r w:rsidR="001B426E" w:rsidRPr="008D0A9B">
        <w:rPr>
          <w:rFonts w:ascii="Arial" w:hAnsi="Arial" w:cs="Arial"/>
          <w:szCs w:val="24"/>
        </w:rPr>
        <w:t xml:space="preserve">about the </w:t>
      </w:r>
      <w:r w:rsidR="00062288" w:rsidRPr="008D0A9B">
        <w:rPr>
          <w:rFonts w:ascii="Arial" w:hAnsi="Arial" w:cs="Arial"/>
          <w:szCs w:val="24"/>
        </w:rPr>
        <w:t xml:space="preserve">pioneers </w:t>
      </w:r>
      <w:r w:rsidR="001B426E" w:rsidRPr="008D0A9B">
        <w:rPr>
          <w:rFonts w:ascii="Arial" w:hAnsi="Arial" w:cs="Arial"/>
          <w:szCs w:val="24"/>
        </w:rPr>
        <w:t xml:space="preserve">and their connection </w:t>
      </w:r>
      <w:r w:rsidR="007836B9" w:rsidRPr="008D0A9B">
        <w:rPr>
          <w:rFonts w:ascii="Arial" w:hAnsi="Arial" w:cs="Arial"/>
          <w:szCs w:val="24"/>
        </w:rPr>
        <w:t xml:space="preserve">with their employers. </w:t>
      </w:r>
      <w:r w:rsidR="007836B9" w:rsidRPr="008D0A9B">
        <w:rPr>
          <w:rFonts w:ascii="Arial" w:hAnsi="Arial" w:cs="Arial"/>
          <w:bCs/>
          <w:szCs w:val="24"/>
        </w:rPr>
        <w:t xml:space="preserve">The </w:t>
      </w:r>
      <w:r w:rsidR="00DC648B" w:rsidRPr="008D0A9B">
        <w:rPr>
          <w:rFonts w:ascii="Arial" w:hAnsi="Arial" w:cs="Arial"/>
          <w:bCs/>
          <w:szCs w:val="24"/>
        </w:rPr>
        <w:t>s</w:t>
      </w:r>
      <w:r w:rsidR="007836B9" w:rsidRPr="008D0A9B">
        <w:rPr>
          <w:rFonts w:ascii="Arial" w:hAnsi="Arial" w:cs="Arial"/>
          <w:bCs/>
          <w:szCs w:val="24"/>
        </w:rPr>
        <w:t>pirit serve</w:t>
      </w:r>
      <w:r w:rsidR="00CC1408" w:rsidRPr="008D0A9B">
        <w:rPr>
          <w:rFonts w:ascii="Arial" w:hAnsi="Arial" w:cs="Arial"/>
          <w:bCs/>
          <w:szCs w:val="24"/>
        </w:rPr>
        <w:t>s</w:t>
      </w:r>
      <w:r w:rsidR="00CC1408" w:rsidRPr="008D0A9B">
        <w:rPr>
          <w:rFonts w:ascii="Arial" w:hAnsi="Arial" w:cs="Arial"/>
          <w:szCs w:val="24"/>
        </w:rPr>
        <w:t xml:space="preserve"> as the company's human resources principle. </w:t>
      </w:r>
      <w:r w:rsidR="008E203A" w:rsidRPr="008D0A9B">
        <w:rPr>
          <w:rFonts w:ascii="Arial" w:hAnsi="Arial" w:cs="Arial"/>
          <w:szCs w:val="24"/>
        </w:rPr>
        <w:t xml:space="preserve">The </w:t>
      </w:r>
      <w:r w:rsidR="00DC648B" w:rsidRPr="008D0A9B">
        <w:rPr>
          <w:rFonts w:ascii="Arial" w:hAnsi="Arial" w:cs="Arial"/>
          <w:szCs w:val="24"/>
        </w:rPr>
        <w:t>energy</w:t>
      </w:r>
      <w:r w:rsidR="008E203A" w:rsidRPr="008D0A9B">
        <w:rPr>
          <w:rFonts w:ascii="Arial" w:hAnsi="Arial" w:cs="Arial"/>
          <w:szCs w:val="24"/>
        </w:rPr>
        <w:t xml:space="preserve"> that the </w:t>
      </w:r>
      <w:proofErr w:type="spellStart"/>
      <w:r w:rsidR="00DC648B" w:rsidRPr="008D0A9B">
        <w:rPr>
          <w:rFonts w:ascii="Arial" w:hAnsi="Arial" w:cs="Arial"/>
          <w:szCs w:val="24"/>
        </w:rPr>
        <w:t>organisation</w:t>
      </w:r>
      <w:proofErr w:type="spellEnd"/>
      <w:r w:rsidR="008E203A" w:rsidRPr="008D0A9B">
        <w:rPr>
          <w:rFonts w:ascii="Arial" w:hAnsi="Arial" w:cs="Arial"/>
          <w:szCs w:val="24"/>
        </w:rPr>
        <w:t xml:space="preserve"> </w:t>
      </w:r>
      <w:r w:rsidR="00DA4810" w:rsidRPr="008D0A9B">
        <w:rPr>
          <w:rFonts w:ascii="Arial" w:hAnsi="Arial" w:cs="Arial"/>
          <w:szCs w:val="24"/>
        </w:rPr>
        <w:t xml:space="preserve">requires to encourage their </w:t>
      </w:r>
      <w:r w:rsidR="0082590F" w:rsidRPr="008D0A9B">
        <w:rPr>
          <w:rFonts w:ascii="Arial" w:hAnsi="Arial" w:cs="Arial"/>
          <w:szCs w:val="24"/>
        </w:rPr>
        <w:t xml:space="preserve">human resources team. </w:t>
      </w:r>
      <w:r w:rsidR="000E3692" w:rsidRPr="008D0A9B">
        <w:rPr>
          <w:rFonts w:ascii="Arial" w:hAnsi="Arial" w:cs="Arial"/>
          <w:szCs w:val="24"/>
        </w:rPr>
        <w:t xml:space="preserve">Marriott International has a </w:t>
      </w:r>
      <w:r w:rsidR="00FD0D3B" w:rsidRPr="008D0A9B">
        <w:rPr>
          <w:rFonts w:ascii="Arial" w:hAnsi="Arial" w:cs="Arial"/>
          <w:szCs w:val="24"/>
        </w:rPr>
        <w:t>well-</w:t>
      </w:r>
      <w:r w:rsidR="000E3692" w:rsidRPr="008D0A9B">
        <w:rPr>
          <w:rFonts w:ascii="Arial" w:hAnsi="Arial" w:cs="Arial"/>
          <w:szCs w:val="24"/>
        </w:rPr>
        <w:t xml:space="preserve">managed team of human </w:t>
      </w:r>
      <w:r w:rsidR="00FD0D3B" w:rsidRPr="008D0A9B">
        <w:rPr>
          <w:rFonts w:ascii="Arial" w:hAnsi="Arial" w:cs="Arial"/>
          <w:szCs w:val="24"/>
        </w:rPr>
        <w:t>resources that</w:t>
      </w:r>
      <w:r w:rsidR="008D5CEC" w:rsidRPr="008D0A9B">
        <w:rPr>
          <w:rFonts w:ascii="Arial" w:hAnsi="Arial" w:cs="Arial"/>
          <w:szCs w:val="24"/>
        </w:rPr>
        <w:t xml:space="preserve"> aims at </w:t>
      </w:r>
      <w:r w:rsidR="00062288" w:rsidRPr="008D0A9B">
        <w:rPr>
          <w:rFonts w:ascii="Arial" w:hAnsi="Arial" w:cs="Arial"/>
          <w:szCs w:val="24"/>
        </w:rPr>
        <w:t>emerging a</w:t>
      </w:r>
      <w:r w:rsidR="008D5CEC" w:rsidRPr="008D0A9B">
        <w:rPr>
          <w:rFonts w:ascii="Arial" w:hAnsi="Arial" w:cs="Arial"/>
          <w:szCs w:val="24"/>
        </w:rPr>
        <w:t xml:space="preserve"> </w:t>
      </w:r>
      <w:r w:rsidR="00062288" w:rsidRPr="008D0A9B">
        <w:rPr>
          <w:rFonts w:ascii="Arial" w:hAnsi="Arial" w:cs="Arial"/>
          <w:szCs w:val="24"/>
        </w:rPr>
        <w:t>coordinate</w:t>
      </w:r>
      <w:r w:rsidR="008D5CEC" w:rsidRPr="008D0A9B">
        <w:rPr>
          <w:rFonts w:ascii="Arial" w:hAnsi="Arial" w:cs="Arial"/>
          <w:szCs w:val="24"/>
        </w:rPr>
        <w:t>d team</w:t>
      </w:r>
      <w:r w:rsidR="00DA4810" w:rsidRPr="008D0A9B">
        <w:rPr>
          <w:rFonts w:ascii="Arial" w:hAnsi="Arial" w:cs="Arial"/>
          <w:szCs w:val="24"/>
        </w:rPr>
        <w:t>; it</w:t>
      </w:r>
      <w:r w:rsidR="00081E2A" w:rsidRPr="008D0A9B">
        <w:rPr>
          <w:rFonts w:ascii="Arial" w:hAnsi="Arial" w:cs="Arial"/>
          <w:szCs w:val="24"/>
        </w:rPr>
        <w:t xml:space="preserve"> appreciates </w:t>
      </w:r>
      <w:r w:rsidR="00A10D80" w:rsidRPr="008D0A9B">
        <w:rPr>
          <w:rFonts w:ascii="Arial" w:hAnsi="Arial" w:cs="Arial"/>
          <w:szCs w:val="24"/>
        </w:rPr>
        <w:t xml:space="preserve">the superiority of the facility </w:t>
      </w:r>
      <w:r w:rsidR="00FD0D3B" w:rsidRPr="008D0A9B">
        <w:rPr>
          <w:rFonts w:ascii="Arial" w:hAnsi="Arial" w:cs="Arial"/>
          <w:szCs w:val="24"/>
        </w:rPr>
        <w:t>and the hospitality</w:t>
      </w:r>
      <w:r w:rsidR="00A10D80" w:rsidRPr="008D0A9B">
        <w:rPr>
          <w:rFonts w:ascii="Arial" w:hAnsi="Arial" w:cs="Arial"/>
          <w:szCs w:val="24"/>
        </w:rPr>
        <w:t xml:space="preserve"> industry by the human resources is a </w:t>
      </w:r>
      <w:r w:rsidR="00247AEA" w:rsidRPr="008D0A9B">
        <w:rPr>
          <w:rFonts w:ascii="Arial" w:hAnsi="Arial" w:cs="Arial"/>
          <w:szCs w:val="24"/>
        </w:rPr>
        <w:t xml:space="preserve">vital </w:t>
      </w:r>
      <w:r w:rsidR="00A10D80" w:rsidRPr="008D0A9B">
        <w:rPr>
          <w:rFonts w:ascii="Arial" w:hAnsi="Arial" w:cs="Arial"/>
          <w:szCs w:val="24"/>
        </w:rPr>
        <w:t xml:space="preserve">benefit of the </w:t>
      </w:r>
      <w:r w:rsidR="00A10D80" w:rsidRPr="008D0A9B">
        <w:rPr>
          <w:rFonts w:ascii="Arial" w:hAnsi="Arial" w:cs="Arial"/>
          <w:szCs w:val="24"/>
        </w:rPr>
        <w:lastRenderedPageBreak/>
        <w:t>company.</w:t>
      </w:r>
      <w:r w:rsidR="00247AEA" w:rsidRPr="008D0A9B">
        <w:rPr>
          <w:rFonts w:ascii="Arial" w:hAnsi="Arial" w:cs="Arial"/>
          <w:szCs w:val="24"/>
        </w:rPr>
        <w:t xml:space="preserve"> The human resources </w:t>
      </w:r>
      <w:r w:rsidR="00A471C2" w:rsidRPr="008D0A9B">
        <w:rPr>
          <w:rFonts w:ascii="Arial" w:hAnsi="Arial" w:cs="Arial"/>
          <w:szCs w:val="24"/>
        </w:rPr>
        <w:t>sector</w:t>
      </w:r>
      <w:r w:rsidR="00247AEA" w:rsidRPr="008D0A9B">
        <w:rPr>
          <w:rFonts w:ascii="Arial" w:hAnsi="Arial" w:cs="Arial"/>
          <w:szCs w:val="24"/>
        </w:rPr>
        <w:t xml:space="preserve"> is </w:t>
      </w:r>
      <w:r w:rsidR="00A471C2" w:rsidRPr="008D0A9B">
        <w:rPr>
          <w:rFonts w:ascii="Arial" w:hAnsi="Arial" w:cs="Arial"/>
          <w:szCs w:val="24"/>
        </w:rPr>
        <w:t>liable for the welfare of the staff</w:t>
      </w:r>
      <w:r w:rsidR="00022C74" w:rsidRPr="008D0A9B">
        <w:rPr>
          <w:rFonts w:ascii="Arial" w:hAnsi="Arial" w:cs="Arial"/>
          <w:szCs w:val="24"/>
        </w:rPr>
        <w:t>, and this</w:t>
      </w:r>
      <w:r w:rsidR="00A471C2" w:rsidRPr="008D0A9B">
        <w:rPr>
          <w:rFonts w:ascii="Arial" w:hAnsi="Arial" w:cs="Arial"/>
          <w:szCs w:val="24"/>
        </w:rPr>
        <w:t xml:space="preserve"> sector is </w:t>
      </w:r>
      <w:r w:rsidR="00DA4810" w:rsidRPr="008D0A9B">
        <w:rPr>
          <w:rFonts w:ascii="Arial" w:hAnsi="Arial" w:cs="Arial"/>
          <w:szCs w:val="24"/>
        </w:rPr>
        <w:t>responsible</w:t>
      </w:r>
      <w:r w:rsidR="00A471C2" w:rsidRPr="008D0A9B">
        <w:rPr>
          <w:rFonts w:ascii="Arial" w:hAnsi="Arial" w:cs="Arial"/>
          <w:szCs w:val="24"/>
        </w:rPr>
        <w:t xml:space="preserve"> for the </w:t>
      </w:r>
      <w:r w:rsidR="00714B42" w:rsidRPr="008D0A9B">
        <w:rPr>
          <w:rFonts w:ascii="Arial" w:hAnsi="Arial" w:cs="Arial"/>
          <w:szCs w:val="24"/>
        </w:rPr>
        <w:t>planning, selection and recruit</w:t>
      </w:r>
      <w:r w:rsidR="00FF45F4" w:rsidRPr="008D0A9B">
        <w:rPr>
          <w:rFonts w:ascii="Arial" w:hAnsi="Arial" w:cs="Arial"/>
          <w:szCs w:val="24"/>
        </w:rPr>
        <w:t>ment, training and development (</w:t>
      </w:r>
      <w:r w:rsidR="00FF45F4" w:rsidRPr="008D0A9B">
        <w:rPr>
          <w:rFonts w:ascii="Arial" w:hAnsi="Arial" w:cs="Arial"/>
          <w:color w:val="222222"/>
          <w:szCs w:val="24"/>
          <w:shd w:val="clear" w:color="auto" w:fill="FFFFFF"/>
        </w:rPr>
        <w:t>Araújo et al., 2022).</w:t>
      </w:r>
    </w:p>
    <w:p w14:paraId="46B2E540" w14:textId="183E6022" w:rsidR="00624EFA" w:rsidRPr="008D0A9B" w:rsidRDefault="00A6199F" w:rsidP="008D0A9B">
      <w:pPr>
        <w:spacing w:before="240"/>
        <w:rPr>
          <w:rFonts w:ascii="Arial" w:hAnsi="Arial" w:cs="Arial"/>
          <w:szCs w:val="24"/>
        </w:rPr>
      </w:pPr>
      <w:r w:rsidRPr="008D0A9B">
        <w:rPr>
          <w:rFonts w:ascii="Arial" w:hAnsi="Arial" w:cs="Arial"/>
          <w:szCs w:val="24"/>
        </w:rPr>
        <w:t>Human resources planning is an effort to predict</w:t>
      </w:r>
      <w:r w:rsidR="004C7979" w:rsidRPr="008D0A9B">
        <w:rPr>
          <w:rFonts w:ascii="Arial" w:hAnsi="Arial" w:cs="Arial"/>
          <w:szCs w:val="24"/>
        </w:rPr>
        <w:t xml:space="preserve"> what kind of employees are necessary</w:t>
      </w:r>
      <w:r w:rsidR="00DA4810" w:rsidRPr="008D0A9B">
        <w:rPr>
          <w:rFonts w:ascii="Arial" w:hAnsi="Arial" w:cs="Arial"/>
          <w:szCs w:val="24"/>
        </w:rPr>
        <w:t xml:space="preserve">, how many or will be </w:t>
      </w:r>
      <w:r w:rsidR="00DA4810" w:rsidRPr="008D0A9B">
        <w:rPr>
          <w:rFonts w:ascii="Arial" w:hAnsi="Arial" w:cs="Arial"/>
          <w:szCs w:val="24"/>
        </w:rPr>
        <w:t>required</w:t>
      </w:r>
      <w:r w:rsidR="00DA4810" w:rsidRPr="008D0A9B">
        <w:rPr>
          <w:rFonts w:ascii="Arial" w:hAnsi="Arial" w:cs="Arial"/>
          <w:szCs w:val="24"/>
        </w:rPr>
        <w:t>, and to what magnitude this request is expected to happen</w:t>
      </w:r>
      <w:r w:rsidR="004C7979" w:rsidRPr="008D0A9B">
        <w:rPr>
          <w:rFonts w:ascii="Arial" w:hAnsi="Arial" w:cs="Arial"/>
          <w:szCs w:val="24"/>
        </w:rPr>
        <w:t>.</w:t>
      </w:r>
      <w:r w:rsidRPr="008D0A9B">
        <w:rPr>
          <w:rFonts w:ascii="Arial" w:hAnsi="Arial" w:cs="Arial"/>
          <w:szCs w:val="24"/>
        </w:rPr>
        <w:t xml:space="preserve"> </w:t>
      </w:r>
      <w:r w:rsidR="00D2070D" w:rsidRPr="008D0A9B">
        <w:rPr>
          <w:rFonts w:ascii="Arial" w:hAnsi="Arial" w:cs="Arial"/>
          <w:szCs w:val="24"/>
        </w:rPr>
        <w:t xml:space="preserve">Marriott human resources </w:t>
      </w:r>
      <w:r w:rsidR="006477E2" w:rsidRPr="008D0A9B">
        <w:rPr>
          <w:rFonts w:ascii="Arial" w:hAnsi="Arial" w:cs="Arial"/>
          <w:szCs w:val="24"/>
        </w:rPr>
        <w:t xml:space="preserve">managers have the </w:t>
      </w:r>
      <w:r w:rsidR="0048476F" w:rsidRPr="008D0A9B">
        <w:rPr>
          <w:rFonts w:ascii="Arial" w:hAnsi="Arial" w:cs="Arial"/>
          <w:szCs w:val="24"/>
        </w:rPr>
        <w:t xml:space="preserve">role of making </w:t>
      </w:r>
      <w:proofErr w:type="gramStart"/>
      <w:r w:rsidR="0048476F" w:rsidRPr="008D0A9B">
        <w:rPr>
          <w:rFonts w:ascii="Arial" w:hAnsi="Arial" w:cs="Arial"/>
          <w:szCs w:val="24"/>
        </w:rPr>
        <w:t>agendas o</w:t>
      </w:r>
      <w:r w:rsidR="006120B6" w:rsidRPr="008D0A9B">
        <w:rPr>
          <w:rFonts w:ascii="Arial" w:hAnsi="Arial" w:cs="Arial"/>
          <w:szCs w:val="24"/>
        </w:rPr>
        <w:t>f</w:t>
      </w:r>
      <w:proofErr w:type="gramEnd"/>
      <w:r w:rsidR="006120B6" w:rsidRPr="008D0A9B">
        <w:rPr>
          <w:rFonts w:ascii="Arial" w:hAnsi="Arial" w:cs="Arial"/>
          <w:szCs w:val="24"/>
        </w:rPr>
        <w:t xml:space="preserve"> defining the human capital to be used inside their company.</w:t>
      </w:r>
      <w:r w:rsidR="00552367" w:rsidRPr="008D0A9B">
        <w:rPr>
          <w:rFonts w:ascii="Arial" w:hAnsi="Arial" w:cs="Arial"/>
          <w:szCs w:val="24"/>
        </w:rPr>
        <w:t xml:space="preserve"> The sector prepares with </w:t>
      </w:r>
      <w:r w:rsidR="004C37B2" w:rsidRPr="008D0A9B">
        <w:rPr>
          <w:rFonts w:ascii="Arial" w:hAnsi="Arial" w:cs="Arial"/>
          <w:szCs w:val="24"/>
        </w:rPr>
        <w:t xml:space="preserve">a discussion with </w:t>
      </w:r>
      <w:r w:rsidR="00353496" w:rsidRPr="008D0A9B">
        <w:rPr>
          <w:rFonts w:ascii="Arial" w:hAnsi="Arial" w:cs="Arial"/>
          <w:szCs w:val="24"/>
        </w:rPr>
        <w:t>appropriate</w:t>
      </w:r>
      <w:r w:rsidR="004C37B2" w:rsidRPr="008D0A9B">
        <w:rPr>
          <w:rFonts w:ascii="Arial" w:hAnsi="Arial" w:cs="Arial"/>
          <w:szCs w:val="24"/>
        </w:rPr>
        <w:t xml:space="preserve"> sectors to </w:t>
      </w:r>
      <w:r w:rsidR="00353496" w:rsidRPr="008D0A9B">
        <w:rPr>
          <w:rFonts w:ascii="Arial" w:hAnsi="Arial" w:cs="Arial"/>
          <w:szCs w:val="24"/>
        </w:rPr>
        <w:t>create</w:t>
      </w:r>
      <w:r w:rsidR="004C37B2" w:rsidRPr="008D0A9B">
        <w:rPr>
          <w:rFonts w:ascii="Arial" w:hAnsi="Arial" w:cs="Arial"/>
          <w:szCs w:val="24"/>
        </w:rPr>
        <w:t xml:space="preserve"> the human capital </w:t>
      </w:r>
      <w:r w:rsidR="00523FF0" w:rsidRPr="008D0A9B">
        <w:rPr>
          <w:rFonts w:ascii="Arial" w:hAnsi="Arial" w:cs="Arial"/>
          <w:szCs w:val="24"/>
        </w:rPr>
        <w:t>petition</w:t>
      </w:r>
      <w:r w:rsidR="00353496" w:rsidRPr="008D0A9B">
        <w:rPr>
          <w:rFonts w:ascii="Arial" w:hAnsi="Arial" w:cs="Arial"/>
          <w:szCs w:val="24"/>
        </w:rPr>
        <w:t xml:space="preserve"> they have.</w:t>
      </w:r>
      <w:r w:rsidR="00523FF0" w:rsidRPr="008D0A9B">
        <w:rPr>
          <w:rFonts w:ascii="Arial" w:hAnsi="Arial" w:cs="Arial"/>
          <w:szCs w:val="24"/>
        </w:rPr>
        <w:t xml:space="preserve"> Human resources planning is a </w:t>
      </w:r>
      <w:r w:rsidR="00B7584B" w:rsidRPr="008D0A9B">
        <w:rPr>
          <w:rFonts w:ascii="Arial" w:hAnsi="Arial" w:cs="Arial"/>
          <w:szCs w:val="24"/>
        </w:rPr>
        <w:t xml:space="preserve">constant procedure </w:t>
      </w:r>
      <w:r w:rsidR="00DA4810" w:rsidRPr="008D0A9B">
        <w:rPr>
          <w:rFonts w:ascii="Arial" w:hAnsi="Arial" w:cs="Arial"/>
          <w:szCs w:val="24"/>
        </w:rPr>
        <w:t>for</w:t>
      </w:r>
      <w:r w:rsidR="00B7584B" w:rsidRPr="008D0A9B">
        <w:rPr>
          <w:rFonts w:ascii="Arial" w:hAnsi="Arial" w:cs="Arial"/>
          <w:szCs w:val="24"/>
        </w:rPr>
        <w:t xml:space="preserve"> </w:t>
      </w:r>
      <w:r w:rsidR="00DA4810" w:rsidRPr="008D0A9B">
        <w:rPr>
          <w:rFonts w:ascii="Arial" w:hAnsi="Arial" w:cs="Arial"/>
          <w:szCs w:val="24"/>
        </w:rPr>
        <w:t xml:space="preserve">a business operating in </w:t>
      </w:r>
      <w:r w:rsidR="00BC2147" w:rsidRPr="008D0A9B">
        <w:rPr>
          <w:rFonts w:ascii="Arial" w:hAnsi="Arial" w:cs="Arial"/>
          <w:szCs w:val="24"/>
        </w:rPr>
        <w:t>the hospitality</w:t>
      </w:r>
      <w:r w:rsidR="00E24C27" w:rsidRPr="008D0A9B">
        <w:rPr>
          <w:rFonts w:ascii="Arial" w:hAnsi="Arial" w:cs="Arial"/>
          <w:szCs w:val="24"/>
        </w:rPr>
        <w:t xml:space="preserve"> industry. Human capital </w:t>
      </w:r>
      <w:r w:rsidR="002C3C8A" w:rsidRPr="008D0A9B">
        <w:rPr>
          <w:rFonts w:ascii="Arial" w:hAnsi="Arial" w:cs="Arial"/>
          <w:szCs w:val="24"/>
        </w:rPr>
        <w:t xml:space="preserve">management is required to be superior </w:t>
      </w:r>
      <w:r w:rsidR="006C6B90" w:rsidRPr="008D0A9B">
        <w:rPr>
          <w:rFonts w:ascii="Arial" w:hAnsi="Arial" w:cs="Arial"/>
          <w:szCs w:val="24"/>
        </w:rPr>
        <w:t xml:space="preserve">for </w:t>
      </w:r>
      <w:r w:rsidR="00C33F65" w:rsidRPr="008D0A9B">
        <w:rPr>
          <w:rFonts w:ascii="Arial" w:hAnsi="Arial" w:cs="Arial"/>
          <w:szCs w:val="24"/>
        </w:rPr>
        <w:t>the seasonal business (</w:t>
      </w:r>
      <w:proofErr w:type="spellStart"/>
      <w:r w:rsidR="00C33F65" w:rsidRPr="008D0A9B">
        <w:rPr>
          <w:rFonts w:ascii="Arial" w:hAnsi="Arial" w:cs="Arial"/>
          <w:color w:val="222222"/>
          <w:szCs w:val="24"/>
          <w:shd w:val="clear" w:color="auto" w:fill="FFFFFF"/>
        </w:rPr>
        <w:t>Muzeyin</w:t>
      </w:r>
      <w:proofErr w:type="spellEnd"/>
      <w:r w:rsidR="00C33F65" w:rsidRPr="008D0A9B">
        <w:rPr>
          <w:rFonts w:ascii="Arial" w:hAnsi="Arial" w:cs="Arial"/>
          <w:color w:val="222222"/>
          <w:szCs w:val="24"/>
          <w:shd w:val="clear" w:color="auto" w:fill="FFFFFF"/>
        </w:rPr>
        <w:t xml:space="preserve"> et al.,2022).</w:t>
      </w:r>
    </w:p>
    <w:p w14:paraId="58119DD1" w14:textId="326ED236" w:rsidR="00087D6B" w:rsidRPr="008D0A9B" w:rsidRDefault="00A6199F" w:rsidP="008D0A9B">
      <w:pPr>
        <w:rPr>
          <w:rFonts w:ascii="Arial" w:hAnsi="Arial" w:cs="Arial"/>
          <w:color w:val="101010"/>
          <w:szCs w:val="24"/>
          <w:shd w:val="clear" w:color="auto" w:fill="FFFFFF"/>
        </w:rPr>
      </w:pPr>
      <w:r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Each element of Marriott (separation or section) organised its development strategies concluded the succeeding duo of years, and in the procedure, definite on the quantity of access near and </w:t>
      </w:r>
      <w:r w:rsidR="002E1813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executive </w:t>
      </w:r>
      <w:proofErr w:type="gramStart"/>
      <w:r w:rsidR="002E1813" w:rsidRPr="008D0A9B">
        <w:rPr>
          <w:rFonts w:ascii="Arial" w:hAnsi="Arial" w:cs="Arial"/>
          <w:color w:val="101010"/>
          <w:szCs w:val="24"/>
          <w:shd w:val="clear" w:color="auto" w:fill="FFFFFF"/>
        </w:rPr>
        <w:t>staffs</w:t>
      </w:r>
      <w:proofErr w:type="gramEnd"/>
      <w:r w:rsidR="002E1813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mandatory for the development</w:t>
      </w:r>
      <w:r w:rsidR="00C45DD2" w:rsidRPr="008D0A9B">
        <w:rPr>
          <w:rFonts w:ascii="Arial" w:hAnsi="Arial" w:cs="Arial"/>
          <w:color w:val="101010"/>
          <w:szCs w:val="24"/>
          <w:shd w:val="clear" w:color="auto" w:fill="FFFFFF"/>
        </w:rPr>
        <w:t>. Take decision-making</w:t>
      </w:r>
      <w:r w:rsidR="006D5CB3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59224F" w:rsidRPr="008D0A9B">
        <w:rPr>
          <w:rFonts w:ascii="Arial" w:hAnsi="Arial" w:cs="Arial"/>
          <w:color w:val="101010"/>
          <w:szCs w:val="24"/>
          <w:shd w:val="clear" w:color="auto" w:fill="FFFFFF"/>
        </w:rPr>
        <w:t>situations</w:t>
      </w:r>
      <w:r w:rsidR="006D5CB3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, </w:t>
      </w:r>
      <w:r w:rsidR="0059224F" w:rsidRPr="008D0A9B">
        <w:rPr>
          <w:rFonts w:ascii="Arial" w:hAnsi="Arial" w:cs="Arial"/>
          <w:color w:val="101010"/>
          <w:szCs w:val="24"/>
          <w:shd w:val="clear" w:color="auto" w:fill="FFFFFF"/>
        </w:rPr>
        <w:t>existing</w:t>
      </w:r>
      <w:r w:rsidR="006D5CB3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59224F" w:rsidRPr="008D0A9B">
        <w:rPr>
          <w:rFonts w:ascii="Arial" w:hAnsi="Arial" w:cs="Arial"/>
          <w:color w:val="101010"/>
          <w:szCs w:val="24"/>
          <w:shd w:val="clear" w:color="auto" w:fill="FFFFFF"/>
        </w:rPr>
        <w:t>accessibility</w:t>
      </w:r>
      <w:r w:rsidR="006D5CB3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of </w:t>
      </w:r>
      <w:r w:rsidR="0059224F" w:rsidRPr="008D0A9B">
        <w:rPr>
          <w:rFonts w:ascii="Arial" w:hAnsi="Arial" w:cs="Arial"/>
          <w:color w:val="101010"/>
          <w:szCs w:val="24"/>
          <w:shd w:val="clear" w:color="auto" w:fill="FFFFFF"/>
        </w:rPr>
        <w:t>staff</w:t>
      </w:r>
      <w:r w:rsidR="006D5CB3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within Marriott and the </w:t>
      </w:r>
      <w:r w:rsidR="0059224F" w:rsidRPr="008D0A9B">
        <w:rPr>
          <w:rFonts w:ascii="Arial" w:hAnsi="Arial" w:cs="Arial"/>
          <w:color w:val="101010"/>
          <w:szCs w:val="24"/>
          <w:shd w:val="clear" w:color="auto" w:fill="FFFFFF"/>
        </w:rPr>
        <w:t>requirement</w:t>
      </w:r>
      <w:r w:rsidR="006D5CB3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to recruit externally - all these were </w:t>
      </w:r>
      <w:r w:rsidR="0059224F" w:rsidRPr="008D0A9B">
        <w:rPr>
          <w:rFonts w:ascii="Arial" w:hAnsi="Arial" w:cs="Arial"/>
          <w:color w:val="101010"/>
          <w:szCs w:val="24"/>
          <w:shd w:val="clear" w:color="auto" w:fill="FFFFFF"/>
        </w:rPr>
        <w:t>resolute</w:t>
      </w:r>
      <w:r w:rsidR="006D5CB3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59224F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throughout the planning process. </w:t>
      </w:r>
      <w:r w:rsidR="00AA22F2" w:rsidRPr="008D0A9B">
        <w:rPr>
          <w:rFonts w:ascii="Arial" w:hAnsi="Arial" w:cs="Arial"/>
          <w:color w:val="101010"/>
          <w:szCs w:val="24"/>
          <w:shd w:val="clear" w:color="auto" w:fill="FFFFFF"/>
        </w:rPr>
        <w:t>Afterward</w:t>
      </w:r>
      <w:r w:rsidR="009D0BD0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s, the planning for the </w:t>
      </w:r>
      <w:r w:rsidR="00DA4810" w:rsidRPr="008D0A9B">
        <w:rPr>
          <w:rFonts w:ascii="Arial" w:hAnsi="Arial" w:cs="Arial"/>
          <w:color w:val="101010"/>
          <w:szCs w:val="24"/>
          <w:shd w:val="clear" w:color="auto" w:fill="FFFFFF"/>
        </w:rPr>
        <w:t>next</w:t>
      </w:r>
      <w:r w:rsidR="009D0BD0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AA22F2" w:rsidRPr="008D0A9B">
        <w:rPr>
          <w:rFonts w:ascii="Arial" w:hAnsi="Arial" w:cs="Arial"/>
          <w:color w:val="101010"/>
          <w:szCs w:val="24"/>
          <w:shd w:val="clear" w:color="auto" w:fill="FFFFFF"/>
        </w:rPr>
        <w:t>stage</w:t>
      </w:r>
      <w:r w:rsidR="009D0BD0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is to </w:t>
      </w:r>
      <w:r w:rsidR="00F10AB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publicity </w:t>
      </w:r>
      <w:r w:rsidR="009D0BD0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for posts. </w:t>
      </w:r>
      <w:r w:rsidR="00AA22F2" w:rsidRPr="008D0A9B">
        <w:rPr>
          <w:rFonts w:ascii="Arial" w:hAnsi="Arial" w:cs="Arial"/>
          <w:color w:val="101010"/>
          <w:szCs w:val="24"/>
          <w:shd w:val="clear" w:color="auto" w:fill="FFFFFF"/>
        </w:rPr>
        <w:t>Publicity</w:t>
      </w:r>
      <w:r w:rsidR="009D0BD0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w</w:t>
      </w:r>
      <w:r w:rsidR="00AA22F2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ill be internal or external market. The </w:t>
      </w:r>
      <w:r w:rsidR="00F10AB6" w:rsidRPr="008D0A9B">
        <w:rPr>
          <w:rFonts w:ascii="Arial" w:hAnsi="Arial" w:cs="Arial"/>
          <w:color w:val="101010"/>
          <w:szCs w:val="24"/>
          <w:shd w:val="clear" w:color="auto" w:fill="FFFFFF"/>
        </w:rPr>
        <w:t>last</w:t>
      </w:r>
      <w:r w:rsidR="00AA22F2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F10AB6" w:rsidRPr="008D0A9B">
        <w:rPr>
          <w:rFonts w:ascii="Arial" w:hAnsi="Arial" w:cs="Arial"/>
          <w:color w:val="101010"/>
          <w:szCs w:val="24"/>
          <w:shd w:val="clear" w:color="auto" w:fill="FFFFFF"/>
        </w:rPr>
        <w:t>requirement</w:t>
      </w:r>
      <w:r w:rsidR="00AA22F2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F10AB6" w:rsidRPr="008D0A9B">
        <w:rPr>
          <w:rFonts w:ascii="Arial" w:hAnsi="Arial" w:cs="Arial"/>
          <w:color w:val="101010"/>
          <w:szCs w:val="24"/>
          <w:shd w:val="clear" w:color="auto" w:fill="FFFFFF"/>
        </w:rPr>
        <w:t>is</w:t>
      </w:r>
      <w:r w:rsidR="00AA22F2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given in the </w:t>
      </w:r>
      <w:r w:rsidR="00F10AB6" w:rsidRPr="008D0A9B">
        <w:rPr>
          <w:rFonts w:ascii="Arial" w:hAnsi="Arial" w:cs="Arial"/>
          <w:color w:val="101010"/>
          <w:szCs w:val="24"/>
          <w:shd w:val="clear" w:color="auto" w:fill="FFFFFF"/>
        </w:rPr>
        <w:t>advertisement</w:t>
      </w:r>
      <w:r w:rsidR="00AA22F2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and </w:t>
      </w:r>
      <w:r w:rsidR="00F10AB6" w:rsidRPr="008D0A9B">
        <w:rPr>
          <w:rFonts w:ascii="Arial" w:hAnsi="Arial" w:cs="Arial"/>
          <w:color w:val="101010"/>
          <w:szCs w:val="24"/>
          <w:shd w:val="clear" w:color="auto" w:fill="FFFFFF"/>
        </w:rPr>
        <w:t>the period</w:t>
      </w:r>
      <w:r w:rsidR="00AA22F2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for </w:t>
      </w:r>
      <w:r w:rsidR="00146E96" w:rsidRPr="008D0A9B">
        <w:rPr>
          <w:rFonts w:ascii="Arial" w:hAnsi="Arial" w:cs="Arial"/>
          <w:color w:val="101010"/>
          <w:szCs w:val="24"/>
          <w:shd w:val="clear" w:color="auto" w:fill="FFFFFF"/>
        </w:rPr>
        <w:t>application</w:t>
      </w:r>
      <w:r w:rsidR="00AA22F2" w:rsidRPr="008D0A9B">
        <w:rPr>
          <w:rFonts w:ascii="Arial" w:hAnsi="Arial" w:cs="Arial"/>
          <w:color w:val="101010"/>
          <w:szCs w:val="24"/>
          <w:shd w:val="clear" w:color="auto" w:fill="FFFFFF"/>
        </w:rPr>
        <w:t>.</w:t>
      </w:r>
      <w:r w:rsidR="00146E9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They are arranged</w:t>
      </w:r>
      <w:r w:rsidR="003B6F50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and </w:t>
      </w:r>
      <w:proofErr w:type="gramStart"/>
      <w:r w:rsidR="003B6F50" w:rsidRPr="008D0A9B">
        <w:rPr>
          <w:rFonts w:ascii="Arial" w:hAnsi="Arial" w:cs="Arial"/>
          <w:color w:val="101010"/>
          <w:szCs w:val="24"/>
          <w:shd w:val="clear" w:color="auto" w:fill="FFFFFF"/>
        </w:rPr>
        <w:t>short</w:t>
      </w:r>
      <w:r w:rsidR="00146E96" w:rsidRPr="008D0A9B">
        <w:rPr>
          <w:rFonts w:ascii="Arial" w:hAnsi="Arial" w:cs="Arial"/>
          <w:color w:val="101010"/>
          <w:szCs w:val="24"/>
          <w:shd w:val="clear" w:color="auto" w:fill="FFFFFF"/>
        </w:rPr>
        <w:t>listed</w:t>
      </w:r>
      <w:proofErr w:type="gramEnd"/>
      <w:r w:rsidR="00146E9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the </w:t>
      </w:r>
      <w:r w:rsidR="002A6149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candidates when applications have been expected. The method of interviewing and selection is different in every </w:t>
      </w:r>
      <w:r w:rsidR="00B7666D" w:rsidRPr="008D0A9B">
        <w:rPr>
          <w:rFonts w:ascii="Arial" w:hAnsi="Arial" w:cs="Arial"/>
          <w:color w:val="101010"/>
          <w:szCs w:val="24"/>
          <w:shd w:val="clear" w:color="auto" w:fill="FFFFFF"/>
        </w:rPr>
        <w:t>company</w:t>
      </w:r>
      <w:r w:rsidR="00DA4810" w:rsidRPr="008D0A9B">
        <w:rPr>
          <w:rFonts w:ascii="Arial" w:hAnsi="Arial" w:cs="Arial"/>
          <w:color w:val="101010"/>
          <w:szCs w:val="24"/>
          <w:shd w:val="clear" w:color="auto" w:fill="FFFFFF"/>
        </w:rPr>
        <w:t>, and it</w:t>
      </w:r>
      <w:r w:rsidR="00B7666D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DA4810" w:rsidRPr="008D0A9B">
        <w:rPr>
          <w:rFonts w:ascii="Arial" w:hAnsi="Arial" w:cs="Arial"/>
          <w:color w:val="101010"/>
          <w:szCs w:val="24"/>
          <w:shd w:val="clear" w:color="auto" w:fill="FFFFFF"/>
        </w:rPr>
        <w:t>depends</w:t>
      </w:r>
      <w:r w:rsidR="005F22FE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on the skills they want (</w:t>
      </w:r>
      <w:proofErr w:type="spellStart"/>
      <w:r w:rsidR="005F22FE" w:rsidRPr="008D0A9B">
        <w:rPr>
          <w:rFonts w:ascii="Arial" w:hAnsi="Arial" w:cs="Arial"/>
          <w:color w:val="222222"/>
          <w:szCs w:val="24"/>
          <w:shd w:val="clear" w:color="auto" w:fill="FFFFFF"/>
        </w:rPr>
        <w:t>Özdağoğlu</w:t>
      </w:r>
      <w:proofErr w:type="spellEnd"/>
      <w:r w:rsidR="005F22FE" w:rsidRPr="008D0A9B">
        <w:rPr>
          <w:rFonts w:ascii="Arial" w:hAnsi="Arial" w:cs="Arial"/>
          <w:color w:val="222222"/>
          <w:szCs w:val="24"/>
          <w:shd w:val="clear" w:color="auto" w:fill="FFFFFF"/>
        </w:rPr>
        <w:t xml:space="preserve"> et al., 2023).</w:t>
      </w:r>
    </w:p>
    <w:p w14:paraId="36E04566" w14:textId="748A6D5A" w:rsidR="00087D6B" w:rsidRPr="008D0A9B" w:rsidRDefault="00A6199F" w:rsidP="008D0A9B">
      <w:pPr>
        <w:rPr>
          <w:rFonts w:ascii="Arial" w:hAnsi="Arial" w:cs="Arial"/>
          <w:color w:val="101010"/>
          <w:szCs w:val="24"/>
          <w:shd w:val="clear" w:color="auto" w:fill="FFFFFF"/>
        </w:rPr>
      </w:pPr>
      <w:r w:rsidRPr="008D0A9B">
        <w:rPr>
          <w:rFonts w:ascii="Arial" w:hAnsi="Arial" w:cs="Arial"/>
          <w:color w:val="101010"/>
          <w:szCs w:val="24"/>
          <w:shd w:val="clear" w:color="auto" w:fill="FFFFFF"/>
        </w:rPr>
        <w:t>In some companies, the interview is condu</w:t>
      </w:r>
      <w:r w:rsidR="002E64B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cted orally and other ability </w:t>
      </w:r>
      <w:proofErr w:type="gramStart"/>
      <w:r w:rsidR="002E64B6" w:rsidRPr="008D0A9B">
        <w:rPr>
          <w:rFonts w:ascii="Arial" w:hAnsi="Arial" w:cs="Arial"/>
          <w:color w:val="101010"/>
          <w:szCs w:val="24"/>
          <w:shd w:val="clear" w:color="auto" w:fill="FFFFFF"/>
        </w:rPr>
        <w:t>test</w:t>
      </w:r>
      <w:proofErr w:type="gramEnd"/>
      <w:r w:rsidR="002E64B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and in other</w:t>
      </w:r>
      <w:r w:rsidR="00DA4810" w:rsidRPr="008D0A9B">
        <w:rPr>
          <w:rFonts w:ascii="Arial" w:hAnsi="Arial" w:cs="Arial"/>
          <w:color w:val="101010"/>
          <w:szCs w:val="24"/>
          <w:shd w:val="clear" w:color="auto" w:fill="FFFFFF"/>
        </w:rPr>
        <w:t>,</w:t>
      </w:r>
      <w:r w:rsidR="002E64B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a </w:t>
      </w:r>
      <w:r w:rsidR="00EE6207" w:rsidRPr="008D0A9B">
        <w:rPr>
          <w:rFonts w:ascii="Arial" w:hAnsi="Arial" w:cs="Arial"/>
          <w:color w:val="101010"/>
          <w:szCs w:val="24"/>
          <w:shd w:val="clear" w:color="auto" w:fill="FFFFFF"/>
        </w:rPr>
        <w:t>grouping</w:t>
      </w:r>
      <w:r w:rsidR="002E64B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of the two</w:t>
      </w:r>
      <w:r w:rsidR="00DA4810" w:rsidRPr="008D0A9B">
        <w:rPr>
          <w:rFonts w:ascii="Arial" w:hAnsi="Arial" w:cs="Arial"/>
          <w:color w:val="101010"/>
          <w:szCs w:val="24"/>
          <w:shd w:val="clear" w:color="auto" w:fill="FFFFFF"/>
        </w:rPr>
        <w:t>; in</w:t>
      </w:r>
      <w:r w:rsidR="00EE6207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Marriott</w:t>
      </w:r>
      <w:r w:rsidR="00DA4810" w:rsidRPr="008D0A9B">
        <w:rPr>
          <w:rFonts w:ascii="Arial" w:hAnsi="Arial" w:cs="Arial"/>
          <w:color w:val="101010"/>
          <w:szCs w:val="24"/>
          <w:shd w:val="clear" w:color="auto" w:fill="FFFFFF"/>
        </w:rPr>
        <w:t>,</w:t>
      </w:r>
      <w:r w:rsidR="00EE6207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2F122B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the interview process be contingent on the level of the post </w:t>
      </w:r>
      <w:proofErr w:type="spellStart"/>
      <w:r w:rsidR="00022C74" w:rsidRPr="008D0A9B">
        <w:rPr>
          <w:rFonts w:ascii="Arial" w:hAnsi="Arial" w:cs="Arial"/>
          <w:color w:val="101010"/>
          <w:szCs w:val="24"/>
          <w:shd w:val="clear" w:color="auto" w:fill="FFFFFF"/>
        </w:rPr>
        <w:t>publicised</w:t>
      </w:r>
      <w:proofErr w:type="spellEnd"/>
      <w:r w:rsidR="00591F34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. </w:t>
      </w:r>
      <w:r w:rsidR="002C753D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The recruitment and selection of suitable </w:t>
      </w:r>
      <w:r w:rsidR="00057EFA" w:rsidRPr="008D0A9B">
        <w:rPr>
          <w:rFonts w:ascii="Arial" w:hAnsi="Arial" w:cs="Arial"/>
          <w:color w:val="101010"/>
          <w:szCs w:val="24"/>
          <w:shd w:val="clear" w:color="auto" w:fill="FFFFFF"/>
        </w:rPr>
        <w:t>employees are the basis of any superiority</w:t>
      </w:r>
      <w:r w:rsidR="009B6727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-conscious </w:t>
      </w:r>
      <w:r w:rsidR="00057EFA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firm. </w:t>
      </w:r>
      <w:r w:rsidR="00774EEA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The professionals </w:t>
      </w:r>
      <w:r w:rsidR="00531BF9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were recruited based on their experience, qualification and </w:t>
      </w:r>
      <w:r w:rsidR="008C38DF" w:rsidRPr="008D0A9B">
        <w:rPr>
          <w:rFonts w:ascii="Arial" w:hAnsi="Arial" w:cs="Arial"/>
          <w:color w:val="101010"/>
          <w:szCs w:val="24"/>
          <w:shd w:val="clear" w:color="auto" w:fill="FFFFFF"/>
        </w:rPr>
        <w:t>membership</w:t>
      </w:r>
      <w:r w:rsidR="00DA4810" w:rsidRPr="008D0A9B">
        <w:rPr>
          <w:rFonts w:ascii="Arial" w:hAnsi="Arial" w:cs="Arial"/>
          <w:color w:val="101010"/>
          <w:szCs w:val="24"/>
          <w:shd w:val="clear" w:color="auto" w:fill="FFFFFF"/>
        </w:rPr>
        <w:t>,</w:t>
      </w:r>
      <w:r w:rsidR="008C38DF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which comes</w:t>
      </w:r>
      <w:r w:rsidR="009272CB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under the technical criteria</w:t>
      </w:r>
      <w:r w:rsidR="00DA4810" w:rsidRPr="008D0A9B">
        <w:rPr>
          <w:rFonts w:ascii="Arial" w:hAnsi="Arial" w:cs="Arial"/>
          <w:color w:val="101010"/>
          <w:szCs w:val="24"/>
          <w:shd w:val="clear" w:color="auto" w:fill="FFFFFF"/>
        </w:rPr>
        <w:t>; business</w:t>
      </w:r>
      <w:r w:rsidR="00753C7C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and marketing skill and the </w:t>
      </w:r>
      <w:r w:rsidR="0024694B" w:rsidRPr="008D0A9B">
        <w:rPr>
          <w:rFonts w:ascii="Arial" w:hAnsi="Arial" w:cs="Arial"/>
          <w:color w:val="101010"/>
          <w:szCs w:val="24"/>
          <w:shd w:val="clear" w:color="auto" w:fill="FFFFFF"/>
        </w:rPr>
        <w:t>aptitude</w:t>
      </w:r>
      <w:r w:rsidR="00753C7C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to </w:t>
      </w:r>
      <w:r w:rsidR="0024694B" w:rsidRPr="008D0A9B">
        <w:rPr>
          <w:rFonts w:ascii="Arial" w:hAnsi="Arial" w:cs="Arial"/>
          <w:color w:val="101010"/>
          <w:szCs w:val="24"/>
          <w:shd w:val="clear" w:color="auto" w:fill="FFFFFF"/>
        </w:rPr>
        <w:t>substitute</w:t>
      </w:r>
      <w:r w:rsidR="00753C7C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24694B" w:rsidRPr="008D0A9B">
        <w:rPr>
          <w:rFonts w:ascii="Arial" w:hAnsi="Arial" w:cs="Arial"/>
          <w:color w:val="101010"/>
          <w:szCs w:val="24"/>
          <w:shd w:val="clear" w:color="auto" w:fill="FFFFFF"/>
        </w:rPr>
        <w:t>consumer</w:t>
      </w:r>
      <w:r w:rsidR="00753C7C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24694B" w:rsidRPr="008D0A9B">
        <w:rPr>
          <w:rFonts w:ascii="Arial" w:hAnsi="Arial" w:cs="Arial"/>
          <w:color w:val="101010"/>
          <w:szCs w:val="24"/>
          <w:shd w:val="clear" w:color="auto" w:fill="FFFFFF"/>
        </w:rPr>
        <w:t>connection</w:t>
      </w:r>
      <w:r w:rsidR="00753C7C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5F22FE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comes under </w:t>
      </w:r>
      <w:r w:rsidR="00DA4810" w:rsidRPr="008D0A9B">
        <w:rPr>
          <w:rFonts w:ascii="Arial" w:hAnsi="Arial" w:cs="Arial"/>
          <w:color w:val="101010"/>
          <w:szCs w:val="24"/>
          <w:shd w:val="clear" w:color="auto" w:fill="FFFFFF"/>
        </w:rPr>
        <w:t>applicable</w:t>
      </w:r>
      <w:r w:rsidR="005F22FE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DA4810" w:rsidRPr="008D0A9B">
        <w:rPr>
          <w:rFonts w:ascii="Arial" w:hAnsi="Arial" w:cs="Arial"/>
          <w:color w:val="101010"/>
          <w:szCs w:val="24"/>
          <w:shd w:val="clear" w:color="auto" w:fill="FFFFFF"/>
        </w:rPr>
        <w:t>standards</w:t>
      </w:r>
      <w:r w:rsidR="005F22FE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(</w:t>
      </w:r>
      <w:r w:rsidR="0034138C" w:rsidRPr="008D0A9B">
        <w:rPr>
          <w:rFonts w:ascii="Arial" w:hAnsi="Arial" w:cs="Arial"/>
          <w:color w:val="222222"/>
          <w:szCs w:val="24"/>
          <w:shd w:val="clear" w:color="auto" w:fill="FFFFFF"/>
        </w:rPr>
        <w:t>Schneider, 2022</w:t>
      </w:r>
      <w:r w:rsidR="005B5FBD" w:rsidRPr="008D0A9B">
        <w:rPr>
          <w:rFonts w:ascii="Arial" w:hAnsi="Arial" w:cs="Arial"/>
          <w:color w:val="222222"/>
          <w:szCs w:val="24"/>
          <w:shd w:val="clear" w:color="auto" w:fill="FFFFFF"/>
        </w:rPr>
        <w:t>).</w:t>
      </w:r>
    </w:p>
    <w:p w14:paraId="54D3382A" w14:textId="128BAFAD" w:rsidR="00A52F2E" w:rsidRPr="008D0A9B" w:rsidRDefault="00A6199F" w:rsidP="008D0A9B">
      <w:pPr>
        <w:rPr>
          <w:rFonts w:ascii="Arial" w:hAnsi="Arial" w:cs="Arial"/>
          <w:color w:val="101010"/>
          <w:szCs w:val="24"/>
          <w:shd w:val="clear" w:color="auto" w:fill="FFFFFF"/>
        </w:rPr>
      </w:pPr>
      <w:r w:rsidRPr="008D0A9B">
        <w:rPr>
          <w:rFonts w:ascii="Arial" w:hAnsi="Arial" w:cs="Arial"/>
          <w:color w:val="101010"/>
          <w:szCs w:val="24"/>
          <w:shd w:val="clear" w:color="auto" w:fill="FFFFFF"/>
        </w:rPr>
        <w:lastRenderedPageBreak/>
        <w:t xml:space="preserve"> Marriott International is a company whi</w:t>
      </w:r>
      <w:r w:rsidR="00A8108B" w:rsidRPr="008D0A9B">
        <w:rPr>
          <w:rFonts w:ascii="Arial" w:hAnsi="Arial" w:cs="Arial"/>
          <w:color w:val="101010"/>
          <w:szCs w:val="24"/>
          <w:shd w:val="clear" w:color="auto" w:fill="FFFFFF"/>
        </w:rPr>
        <w:t>ch is focused on the customer</w:t>
      </w:r>
      <w:r w:rsidR="00DA4810" w:rsidRPr="008D0A9B">
        <w:rPr>
          <w:rFonts w:ascii="Arial" w:hAnsi="Arial" w:cs="Arial"/>
          <w:color w:val="101010"/>
          <w:szCs w:val="24"/>
          <w:shd w:val="clear" w:color="auto" w:fill="FFFFFF"/>
        </w:rPr>
        <w:t>; Marriott</w:t>
      </w:r>
      <w:r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is a </w:t>
      </w:r>
      <w:r w:rsidR="00A8108B" w:rsidRPr="008D0A9B">
        <w:rPr>
          <w:rFonts w:ascii="Arial" w:hAnsi="Arial" w:cs="Arial"/>
          <w:color w:val="101010"/>
          <w:szCs w:val="24"/>
          <w:shd w:val="clear" w:color="auto" w:fill="FFFFFF"/>
        </w:rPr>
        <w:t>consumer-</w:t>
      </w:r>
      <w:proofErr w:type="spellStart"/>
      <w:r w:rsidR="00A8108B" w:rsidRPr="008D0A9B">
        <w:rPr>
          <w:rFonts w:ascii="Arial" w:hAnsi="Arial" w:cs="Arial"/>
          <w:color w:val="101010"/>
          <w:szCs w:val="24"/>
          <w:shd w:val="clear" w:color="auto" w:fill="FFFFFF"/>
        </w:rPr>
        <w:t>centred</w:t>
      </w:r>
      <w:proofErr w:type="spellEnd"/>
      <w:r w:rsidR="00A8108B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company</w:t>
      </w:r>
      <w:r w:rsidR="008D2E7F" w:rsidRPr="008D0A9B">
        <w:rPr>
          <w:rFonts w:ascii="Arial" w:hAnsi="Arial" w:cs="Arial"/>
          <w:color w:val="101010"/>
          <w:szCs w:val="24"/>
          <w:shd w:val="clear" w:color="auto" w:fill="FFFFFF"/>
        </w:rPr>
        <w:t>,</w:t>
      </w:r>
      <w:r w:rsidR="0022525A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and its </w:t>
      </w:r>
      <w:r w:rsidR="008D2E7F" w:rsidRPr="008D0A9B">
        <w:rPr>
          <w:rFonts w:ascii="Arial" w:hAnsi="Arial" w:cs="Arial"/>
          <w:color w:val="101010"/>
          <w:szCs w:val="24"/>
          <w:shd w:val="clear" w:color="auto" w:fill="FFFFFF"/>
        </w:rPr>
        <w:t>revenues</w:t>
      </w:r>
      <w:r w:rsidR="0022525A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into </w:t>
      </w:r>
      <w:r w:rsidR="008D2E7F" w:rsidRPr="008D0A9B">
        <w:rPr>
          <w:rFonts w:ascii="Arial" w:hAnsi="Arial" w:cs="Arial"/>
          <w:color w:val="101010"/>
          <w:szCs w:val="24"/>
          <w:shd w:val="clear" w:color="auto" w:fill="FFFFFF"/>
        </w:rPr>
        <w:t>explanation</w:t>
      </w:r>
      <w:r w:rsidR="0022525A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all these </w:t>
      </w:r>
      <w:r w:rsidR="008D2E7F" w:rsidRPr="008D0A9B">
        <w:rPr>
          <w:rFonts w:ascii="Arial" w:hAnsi="Arial" w:cs="Arial"/>
          <w:color w:val="101010"/>
          <w:szCs w:val="24"/>
          <w:shd w:val="clear" w:color="auto" w:fill="FFFFFF"/>
        </w:rPr>
        <w:t>standards</w:t>
      </w:r>
      <w:r w:rsidR="004740E3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and </w:t>
      </w:r>
      <w:r w:rsidR="008D2E7F" w:rsidRPr="008D0A9B">
        <w:rPr>
          <w:rFonts w:ascii="Arial" w:hAnsi="Arial" w:cs="Arial"/>
          <w:color w:val="101010"/>
          <w:szCs w:val="24"/>
          <w:shd w:val="clear" w:color="auto" w:fill="FFFFFF"/>
        </w:rPr>
        <w:t>reflects</w:t>
      </w:r>
      <w:r w:rsidR="004740E3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rec</w:t>
      </w:r>
      <w:r w:rsidR="00756EC9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ruitment as the first </w:t>
      </w:r>
      <w:r w:rsidR="006B5FAF" w:rsidRPr="008D0A9B">
        <w:rPr>
          <w:rFonts w:ascii="Arial" w:hAnsi="Arial" w:cs="Arial"/>
          <w:color w:val="101010"/>
          <w:szCs w:val="24"/>
          <w:shd w:val="clear" w:color="auto" w:fill="FFFFFF"/>
        </w:rPr>
        <w:t>phase</w:t>
      </w:r>
      <w:r w:rsidR="00756EC9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of the </w:t>
      </w:r>
      <w:r w:rsidR="006B5FAF" w:rsidRPr="008D0A9B">
        <w:rPr>
          <w:rFonts w:ascii="Arial" w:hAnsi="Arial" w:cs="Arial"/>
          <w:color w:val="101010"/>
          <w:szCs w:val="24"/>
          <w:shd w:val="clear" w:color="auto" w:fill="FFFFFF"/>
        </w:rPr>
        <w:t>retentive</w:t>
      </w:r>
      <w:r w:rsidR="00756EC9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6B5FAF" w:rsidRPr="008D0A9B">
        <w:rPr>
          <w:rFonts w:ascii="Arial" w:hAnsi="Arial" w:cs="Arial"/>
          <w:color w:val="101010"/>
          <w:szCs w:val="24"/>
          <w:shd w:val="clear" w:color="auto" w:fill="FFFFFF"/>
        </w:rPr>
        <w:t>reliable</w:t>
      </w:r>
      <w:r w:rsidR="00756EC9" w:rsidRPr="008D0A9B">
        <w:rPr>
          <w:rFonts w:ascii="Arial" w:hAnsi="Arial" w:cs="Arial"/>
          <w:color w:val="101010"/>
          <w:szCs w:val="24"/>
          <w:shd w:val="clear" w:color="auto" w:fill="FFFFFF"/>
        </w:rPr>
        <w:t>,</w:t>
      </w:r>
      <w:r w:rsidR="006B5FAF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well</w:t>
      </w:r>
      <w:r w:rsidR="00756EC9" w:rsidRPr="008D0A9B">
        <w:rPr>
          <w:rFonts w:ascii="Arial" w:hAnsi="Arial" w:cs="Arial"/>
          <w:color w:val="101010"/>
          <w:szCs w:val="24"/>
          <w:shd w:val="clear" w:color="auto" w:fill="FFFFFF"/>
        </w:rPr>
        <w:t>-</w:t>
      </w:r>
      <w:r w:rsidR="006B5FAF" w:rsidRPr="008D0A9B">
        <w:rPr>
          <w:rFonts w:ascii="Arial" w:hAnsi="Arial" w:cs="Arial"/>
          <w:color w:val="101010"/>
          <w:szCs w:val="24"/>
          <w:shd w:val="clear" w:color="auto" w:fill="FFFFFF"/>
        </w:rPr>
        <w:t>inspired</w:t>
      </w:r>
      <w:r w:rsidR="00756EC9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8D2E7F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and </w:t>
      </w:r>
      <w:r w:rsidR="006B5FAF" w:rsidRPr="008D0A9B">
        <w:rPr>
          <w:rFonts w:ascii="Arial" w:hAnsi="Arial" w:cs="Arial"/>
          <w:color w:val="101010"/>
          <w:szCs w:val="24"/>
          <w:shd w:val="clear" w:color="auto" w:fill="FFFFFF"/>
        </w:rPr>
        <w:t>content staff.</w:t>
      </w:r>
      <w:r w:rsidR="00DE188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Technological changes </w:t>
      </w:r>
      <w:r w:rsidR="00040659" w:rsidRPr="008D0A9B">
        <w:rPr>
          <w:rFonts w:ascii="Arial" w:hAnsi="Arial" w:cs="Arial"/>
          <w:color w:val="101010"/>
          <w:szCs w:val="24"/>
          <w:shd w:val="clear" w:color="auto" w:fill="FFFFFF"/>
        </w:rPr>
        <w:t>demand knowledgeable and accomplished workers</w:t>
      </w:r>
      <w:r w:rsidR="00DA4810" w:rsidRPr="008D0A9B">
        <w:rPr>
          <w:rFonts w:ascii="Arial" w:hAnsi="Arial" w:cs="Arial"/>
          <w:color w:val="101010"/>
          <w:szCs w:val="24"/>
          <w:shd w:val="clear" w:color="auto" w:fill="FFFFFF"/>
        </w:rPr>
        <w:t>; the</w:t>
      </w:r>
      <w:r w:rsidR="00E265BA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company </w:t>
      </w:r>
      <w:r w:rsidR="00AA2F5F" w:rsidRPr="008D0A9B">
        <w:rPr>
          <w:rFonts w:ascii="Arial" w:hAnsi="Arial" w:cs="Arial"/>
          <w:color w:val="101010"/>
          <w:szCs w:val="24"/>
          <w:shd w:val="clear" w:color="auto" w:fill="FFFFFF"/>
        </w:rPr>
        <w:t>must</w:t>
      </w:r>
      <w:r w:rsidR="00E265BA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696F96" w:rsidRPr="008D0A9B">
        <w:rPr>
          <w:rFonts w:ascii="Arial" w:hAnsi="Arial" w:cs="Arial"/>
          <w:color w:val="101010"/>
          <w:szCs w:val="24"/>
          <w:shd w:val="clear" w:color="auto" w:fill="FFFFFF"/>
        </w:rPr>
        <w:t>approach</w:t>
      </w:r>
      <w:r w:rsidR="00E265BA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recruitment and selection to </w:t>
      </w:r>
      <w:r w:rsidR="00AA2F5F" w:rsidRPr="008D0A9B">
        <w:rPr>
          <w:rFonts w:ascii="Arial" w:hAnsi="Arial" w:cs="Arial"/>
          <w:color w:val="101010"/>
          <w:szCs w:val="24"/>
          <w:shd w:val="clear" w:color="auto" w:fill="FFFFFF"/>
        </w:rPr>
        <w:t>confirm</w:t>
      </w:r>
      <w:r w:rsidR="00E265BA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that their employees </w:t>
      </w:r>
      <w:r w:rsidR="00DA4810" w:rsidRPr="008D0A9B">
        <w:rPr>
          <w:rFonts w:ascii="Arial" w:hAnsi="Arial" w:cs="Arial"/>
          <w:color w:val="101010"/>
          <w:szCs w:val="24"/>
          <w:shd w:val="clear" w:color="auto" w:fill="FFFFFF"/>
        </w:rPr>
        <w:t>match</w:t>
      </w:r>
      <w:r w:rsidR="00696F9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the</w:t>
      </w:r>
      <w:r w:rsidR="00AA2F5F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696F96" w:rsidRPr="008D0A9B">
        <w:rPr>
          <w:rFonts w:ascii="Arial" w:hAnsi="Arial" w:cs="Arial"/>
          <w:color w:val="101010"/>
          <w:szCs w:val="24"/>
          <w:shd w:val="clear" w:color="auto" w:fill="FFFFFF"/>
        </w:rPr>
        <w:t>existing</w:t>
      </w:r>
      <w:r w:rsidR="00AA2F5F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technology.</w:t>
      </w:r>
      <w:r w:rsidR="00196A7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9C7799" w:rsidRPr="008D0A9B">
        <w:rPr>
          <w:rFonts w:ascii="Arial" w:hAnsi="Arial" w:cs="Arial"/>
          <w:color w:val="101010"/>
          <w:szCs w:val="24"/>
          <w:shd w:val="clear" w:color="auto" w:fill="FFFFFF"/>
        </w:rPr>
        <w:t>Throughout</w:t>
      </w:r>
      <w:r w:rsidR="00196A7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the interview, the </w:t>
      </w:r>
      <w:r w:rsidR="00E46786" w:rsidRPr="008D0A9B">
        <w:rPr>
          <w:rFonts w:ascii="Arial" w:hAnsi="Arial" w:cs="Arial"/>
          <w:color w:val="101010"/>
          <w:szCs w:val="24"/>
          <w:shd w:val="clear" w:color="auto" w:fill="FFFFFF"/>
        </w:rPr>
        <w:t>board</w:t>
      </w:r>
      <w:r w:rsidR="00196A7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must </w:t>
      </w:r>
      <w:r w:rsidR="00DA4810" w:rsidRPr="008D0A9B">
        <w:rPr>
          <w:rFonts w:ascii="Arial" w:hAnsi="Arial" w:cs="Arial"/>
          <w:color w:val="101010"/>
          <w:szCs w:val="24"/>
          <w:shd w:val="clear" w:color="auto" w:fill="FFFFFF"/>
        </w:rPr>
        <w:t>ensure</w:t>
      </w:r>
      <w:r w:rsidR="00196A7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that they </w:t>
      </w:r>
      <w:r w:rsidR="00E46786" w:rsidRPr="008D0A9B">
        <w:rPr>
          <w:rFonts w:ascii="Arial" w:hAnsi="Arial" w:cs="Arial"/>
          <w:color w:val="101010"/>
          <w:szCs w:val="24"/>
          <w:shd w:val="clear" w:color="auto" w:fill="FFFFFF"/>
        </w:rPr>
        <w:t>swot</w:t>
      </w:r>
      <w:r w:rsidR="00196A7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the </w:t>
      </w:r>
      <w:r w:rsidR="00DA4810" w:rsidRPr="008D0A9B">
        <w:rPr>
          <w:rFonts w:ascii="Arial" w:hAnsi="Arial" w:cs="Arial"/>
          <w:color w:val="101010"/>
          <w:szCs w:val="24"/>
          <w:shd w:val="clear" w:color="auto" w:fill="FFFFFF"/>
        </w:rPr>
        <w:t>applicant's strengths and weaknesses, which</w:t>
      </w:r>
      <w:r w:rsidR="009C7799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will </w:t>
      </w:r>
      <w:r w:rsidR="00E46786" w:rsidRPr="008D0A9B">
        <w:rPr>
          <w:rFonts w:ascii="Arial" w:hAnsi="Arial" w:cs="Arial"/>
          <w:color w:val="101010"/>
          <w:szCs w:val="24"/>
          <w:shd w:val="clear" w:color="auto" w:fill="FFFFFF"/>
        </w:rPr>
        <w:t>support</w:t>
      </w:r>
      <w:r w:rsidR="009C7799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them in </w:t>
      </w:r>
      <w:r w:rsidR="00E4678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making </w:t>
      </w:r>
      <w:r w:rsidR="005B5FBD" w:rsidRPr="008D0A9B">
        <w:rPr>
          <w:rFonts w:ascii="Arial" w:hAnsi="Arial" w:cs="Arial"/>
          <w:color w:val="101010"/>
          <w:szCs w:val="24"/>
          <w:shd w:val="clear" w:color="auto" w:fill="FFFFFF"/>
        </w:rPr>
        <w:t>the final decision (</w:t>
      </w:r>
      <w:r w:rsidR="005B5FBD" w:rsidRPr="008D0A9B">
        <w:rPr>
          <w:rFonts w:ascii="Arial" w:hAnsi="Arial" w:cs="Arial"/>
          <w:color w:val="222222"/>
          <w:szCs w:val="24"/>
          <w:shd w:val="clear" w:color="auto" w:fill="FFFFFF"/>
        </w:rPr>
        <w:t>Singh, 2019).</w:t>
      </w:r>
    </w:p>
    <w:p w14:paraId="461E827E" w14:textId="76DF4A54" w:rsidR="00087D6B" w:rsidRPr="008D0A9B" w:rsidRDefault="00A6199F" w:rsidP="008D0A9B">
      <w:pPr>
        <w:rPr>
          <w:rFonts w:ascii="Arial" w:hAnsi="Arial" w:cs="Arial"/>
          <w:color w:val="101010"/>
          <w:szCs w:val="24"/>
          <w:shd w:val="clear" w:color="auto" w:fill="FFFFFF"/>
        </w:rPr>
      </w:pPr>
      <w:r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Marriott </w:t>
      </w:r>
      <w:r w:rsidR="00BD4FCF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International </w:t>
      </w:r>
      <w:r w:rsidR="00383784" w:rsidRPr="008D0A9B">
        <w:rPr>
          <w:rFonts w:ascii="Arial" w:hAnsi="Arial" w:cs="Arial"/>
          <w:color w:val="101010"/>
          <w:szCs w:val="24"/>
          <w:shd w:val="clear" w:color="auto" w:fill="FFFFFF"/>
        </w:rPr>
        <w:t>comprehends</w:t>
      </w:r>
      <w:r w:rsidR="00953809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that a</w:t>
      </w:r>
      <w:r w:rsidR="009C1856" w:rsidRPr="008D0A9B">
        <w:rPr>
          <w:rFonts w:ascii="Arial" w:hAnsi="Arial" w:cs="Arial"/>
          <w:color w:val="101010"/>
          <w:szCs w:val="24"/>
          <w:shd w:val="clear" w:color="auto" w:fill="FFFFFF"/>
        </w:rPr>
        <w:t>n</w:t>
      </w:r>
      <w:r w:rsidR="00953809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9C1856" w:rsidRPr="008D0A9B">
        <w:rPr>
          <w:rFonts w:ascii="Arial" w:hAnsi="Arial" w:cs="Arial"/>
          <w:color w:val="101010"/>
          <w:szCs w:val="24"/>
          <w:shd w:val="clear" w:color="auto" w:fill="FFFFFF"/>
        </w:rPr>
        <w:t>expert</w:t>
      </w:r>
      <w:r w:rsidR="00953809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383784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employee, </w:t>
      </w:r>
      <w:r w:rsidR="00D02BA8" w:rsidRPr="008D0A9B">
        <w:rPr>
          <w:rFonts w:ascii="Arial" w:hAnsi="Arial" w:cs="Arial"/>
          <w:color w:val="101010"/>
          <w:szCs w:val="24"/>
          <w:shd w:val="clear" w:color="auto" w:fill="FFFFFF"/>
        </w:rPr>
        <w:t>like</w:t>
      </w:r>
      <w:r w:rsidR="009C185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one</w:t>
      </w:r>
      <w:r w:rsidR="00383784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9C1856" w:rsidRPr="008D0A9B">
        <w:rPr>
          <w:rFonts w:ascii="Arial" w:hAnsi="Arial" w:cs="Arial"/>
          <w:color w:val="101010"/>
          <w:szCs w:val="24"/>
          <w:shd w:val="clear" w:color="auto" w:fill="FFFFFF"/>
        </w:rPr>
        <w:t>extra</w:t>
      </w:r>
      <w:r w:rsidR="00383784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9C1856" w:rsidRPr="008D0A9B">
        <w:rPr>
          <w:rFonts w:ascii="Arial" w:hAnsi="Arial" w:cs="Arial"/>
          <w:color w:val="101010"/>
          <w:szCs w:val="24"/>
          <w:shd w:val="clear" w:color="auto" w:fill="FFFFFF"/>
        </w:rPr>
        <w:t>fellow</w:t>
      </w:r>
      <w:r w:rsidR="00383784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, has a </w:t>
      </w:r>
      <w:r w:rsidR="001B45C3" w:rsidRPr="008D0A9B">
        <w:rPr>
          <w:rFonts w:ascii="Arial" w:hAnsi="Arial" w:cs="Arial"/>
          <w:color w:val="101010"/>
          <w:szCs w:val="24"/>
          <w:shd w:val="clear" w:color="auto" w:fill="FFFFFF"/>
        </w:rPr>
        <w:t>partial</w:t>
      </w:r>
      <w:r w:rsidR="00B2486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1B45C3" w:rsidRPr="008D0A9B">
        <w:rPr>
          <w:rFonts w:ascii="Arial" w:hAnsi="Arial" w:cs="Arial"/>
          <w:color w:val="101010"/>
          <w:szCs w:val="24"/>
          <w:shd w:val="clear" w:color="auto" w:fill="FFFFFF"/>
        </w:rPr>
        <w:t>customary</w:t>
      </w:r>
      <w:r w:rsidR="00B2486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of </w:t>
      </w:r>
      <w:r w:rsidR="001B45C3" w:rsidRPr="008D0A9B">
        <w:rPr>
          <w:rFonts w:ascii="Arial" w:hAnsi="Arial" w:cs="Arial"/>
          <w:color w:val="101010"/>
          <w:szCs w:val="24"/>
          <w:shd w:val="clear" w:color="auto" w:fill="FFFFFF"/>
        </w:rPr>
        <w:t>services</w:t>
      </w:r>
      <w:r w:rsidR="00B2486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that </w:t>
      </w:r>
      <w:r w:rsidR="001B45C3" w:rsidRPr="008D0A9B">
        <w:rPr>
          <w:rFonts w:ascii="Arial" w:hAnsi="Arial" w:cs="Arial"/>
          <w:color w:val="101010"/>
          <w:szCs w:val="24"/>
          <w:shd w:val="clear" w:color="auto" w:fill="FFFFFF"/>
        </w:rPr>
        <w:t>necessitate</w:t>
      </w:r>
      <w:r w:rsidR="00B2486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1B45C3" w:rsidRPr="008D0A9B">
        <w:rPr>
          <w:rFonts w:ascii="Arial" w:hAnsi="Arial" w:cs="Arial"/>
          <w:color w:val="101010"/>
          <w:szCs w:val="24"/>
          <w:shd w:val="clear" w:color="auto" w:fill="FFFFFF"/>
        </w:rPr>
        <w:t>frequent</w:t>
      </w:r>
      <w:r w:rsidR="00B2486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1B45C3" w:rsidRPr="008D0A9B">
        <w:rPr>
          <w:rFonts w:ascii="Arial" w:hAnsi="Arial" w:cs="Arial"/>
          <w:color w:val="101010"/>
          <w:szCs w:val="24"/>
          <w:shd w:val="clear" w:color="auto" w:fill="FFFFFF"/>
        </w:rPr>
        <w:t>advancement</w:t>
      </w:r>
      <w:r w:rsidR="00B2486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in the </w:t>
      </w:r>
      <w:r w:rsidR="00DA4810" w:rsidRPr="008D0A9B">
        <w:rPr>
          <w:rFonts w:ascii="Arial" w:hAnsi="Arial" w:cs="Arial"/>
          <w:color w:val="101010"/>
          <w:szCs w:val="24"/>
          <w:shd w:val="clear" w:color="auto" w:fill="FFFFFF"/>
        </w:rPr>
        <w:t>altering market strains and expertise stage</w:t>
      </w:r>
      <w:r w:rsidR="00B2486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. </w:t>
      </w:r>
      <w:r w:rsidR="00DA4810" w:rsidRPr="008D0A9B">
        <w:rPr>
          <w:rFonts w:ascii="Arial" w:hAnsi="Arial" w:cs="Arial"/>
          <w:color w:val="101010"/>
          <w:szCs w:val="24"/>
          <w:shd w:val="clear" w:color="auto" w:fill="FFFFFF"/>
        </w:rPr>
        <w:t>By</w:t>
      </w:r>
      <w:r w:rsidR="00B2486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495C9F" w:rsidRPr="008D0A9B">
        <w:rPr>
          <w:rFonts w:ascii="Arial" w:hAnsi="Arial" w:cs="Arial"/>
          <w:color w:val="101010"/>
          <w:szCs w:val="24"/>
          <w:shd w:val="clear" w:color="auto" w:fill="FFFFFF"/>
        </w:rPr>
        <w:t>informing</w:t>
      </w:r>
      <w:r w:rsidR="00B2486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these </w:t>
      </w:r>
      <w:r w:rsidR="00495C9F" w:rsidRPr="008D0A9B">
        <w:rPr>
          <w:rFonts w:ascii="Arial" w:hAnsi="Arial" w:cs="Arial"/>
          <w:color w:val="101010"/>
          <w:szCs w:val="24"/>
          <w:shd w:val="clear" w:color="auto" w:fill="FFFFFF"/>
        </w:rPr>
        <w:t>services</w:t>
      </w:r>
      <w:r w:rsidR="00B2486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495C9F" w:rsidRPr="008D0A9B">
        <w:rPr>
          <w:rFonts w:ascii="Arial" w:hAnsi="Arial" w:cs="Arial"/>
          <w:color w:val="101010"/>
          <w:szCs w:val="24"/>
          <w:shd w:val="clear" w:color="auto" w:fill="FFFFFF"/>
        </w:rPr>
        <w:t>consuming</w:t>
      </w:r>
      <w:r w:rsidR="00B2486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DA4810" w:rsidRPr="008D0A9B">
        <w:rPr>
          <w:rFonts w:ascii="Arial" w:hAnsi="Arial" w:cs="Arial"/>
          <w:color w:val="101010"/>
          <w:szCs w:val="24"/>
          <w:shd w:val="clear" w:color="auto" w:fill="FFFFFF"/>
        </w:rPr>
        <w:t>well-</w:t>
      </w:r>
      <w:proofErr w:type="spellStart"/>
      <w:r w:rsidR="00DA4810" w:rsidRPr="008D0A9B">
        <w:rPr>
          <w:rFonts w:ascii="Arial" w:hAnsi="Arial" w:cs="Arial"/>
          <w:color w:val="101010"/>
          <w:szCs w:val="24"/>
          <w:shd w:val="clear" w:color="auto" w:fill="FFFFFF"/>
        </w:rPr>
        <w:t>industrialised</w:t>
      </w:r>
      <w:proofErr w:type="spellEnd"/>
      <w:r w:rsidR="00B2486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programs, </w:t>
      </w:r>
      <w:proofErr w:type="spellStart"/>
      <w:r w:rsidR="00DA4810" w:rsidRPr="008D0A9B">
        <w:rPr>
          <w:rFonts w:ascii="Arial" w:hAnsi="Arial" w:cs="Arial"/>
          <w:color w:val="101010"/>
          <w:szCs w:val="24"/>
          <w:shd w:val="clear" w:color="auto" w:fill="FFFFFF"/>
        </w:rPr>
        <w:t>specialised</w:t>
      </w:r>
      <w:proofErr w:type="spellEnd"/>
      <w:r w:rsidR="00DA4810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companies can</w:t>
      </w:r>
      <w:r w:rsidR="00B2486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495C9F" w:rsidRPr="008D0A9B">
        <w:rPr>
          <w:rFonts w:ascii="Arial" w:hAnsi="Arial" w:cs="Arial"/>
          <w:color w:val="101010"/>
          <w:szCs w:val="24"/>
          <w:shd w:val="clear" w:color="auto" w:fill="FFFFFF"/>
        </w:rPr>
        <w:t>guarantee</w:t>
      </w:r>
      <w:r w:rsidR="00B2486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that they </w:t>
      </w:r>
      <w:r w:rsidR="00495C9F" w:rsidRPr="008D0A9B">
        <w:rPr>
          <w:rFonts w:ascii="Arial" w:hAnsi="Arial" w:cs="Arial"/>
          <w:color w:val="101010"/>
          <w:szCs w:val="24"/>
          <w:shd w:val="clear" w:color="auto" w:fill="FFFFFF"/>
        </w:rPr>
        <w:t>prepare</w:t>
      </w:r>
      <w:r w:rsidR="00B2486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their </w:t>
      </w:r>
      <w:r w:rsidR="00495C9F" w:rsidRPr="008D0A9B">
        <w:rPr>
          <w:rFonts w:ascii="Arial" w:hAnsi="Arial" w:cs="Arial"/>
          <w:color w:val="101010"/>
          <w:szCs w:val="24"/>
          <w:shd w:val="clear" w:color="auto" w:fill="FFFFFF"/>
        </w:rPr>
        <w:t>operations</w:t>
      </w:r>
      <w:r w:rsidR="00B2486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with the </w:t>
      </w:r>
      <w:r w:rsidR="00495C9F" w:rsidRPr="008D0A9B">
        <w:rPr>
          <w:rFonts w:ascii="Arial" w:hAnsi="Arial" w:cs="Arial"/>
          <w:color w:val="101010"/>
          <w:szCs w:val="24"/>
          <w:shd w:val="clear" w:color="auto" w:fill="FFFFFF"/>
        </w:rPr>
        <w:t>services</w:t>
      </w:r>
      <w:r w:rsidR="00B2486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495C9F" w:rsidRPr="008D0A9B">
        <w:rPr>
          <w:rFonts w:ascii="Arial" w:hAnsi="Arial" w:cs="Arial"/>
          <w:color w:val="101010"/>
          <w:szCs w:val="24"/>
          <w:shd w:val="clear" w:color="auto" w:fill="FFFFFF"/>
        </w:rPr>
        <w:t>required</w:t>
      </w:r>
      <w:r w:rsidR="00B2486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to </w:t>
      </w:r>
      <w:r w:rsidR="00127D6A" w:rsidRPr="008D0A9B">
        <w:rPr>
          <w:rFonts w:ascii="Arial" w:hAnsi="Arial" w:cs="Arial"/>
          <w:color w:val="101010"/>
          <w:szCs w:val="24"/>
          <w:shd w:val="clear" w:color="auto" w:fill="FFFFFF"/>
        </w:rPr>
        <w:t>reply</w:t>
      </w:r>
      <w:r w:rsidR="00B24866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D73CED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to </w:t>
      </w:r>
      <w:r w:rsidR="00127D6A" w:rsidRPr="008D0A9B">
        <w:rPr>
          <w:rFonts w:ascii="Arial" w:hAnsi="Arial" w:cs="Arial"/>
          <w:color w:val="101010"/>
          <w:szCs w:val="24"/>
          <w:shd w:val="clear" w:color="auto" w:fill="FFFFFF"/>
        </w:rPr>
        <w:t>upcoming</w:t>
      </w:r>
      <w:r w:rsidR="00D73CED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127D6A" w:rsidRPr="008D0A9B">
        <w:rPr>
          <w:rFonts w:ascii="Arial" w:hAnsi="Arial" w:cs="Arial"/>
          <w:color w:val="101010"/>
          <w:szCs w:val="24"/>
          <w:shd w:val="clear" w:color="auto" w:fill="FFFFFF"/>
        </w:rPr>
        <w:t>commercial</w:t>
      </w:r>
      <w:r w:rsidR="00D73CED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127D6A" w:rsidRPr="008D0A9B">
        <w:rPr>
          <w:rFonts w:ascii="Arial" w:hAnsi="Arial" w:cs="Arial"/>
          <w:color w:val="101010"/>
          <w:szCs w:val="24"/>
          <w:shd w:val="clear" w:color="auto" w:fill="FFFFFF"/>
        </w:rPr>
        <w:t>expectancy</w:t>
      </w:r>
      <w:r w:rsidR="00D73CED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. Marriott International's management </w:t>
      </w:r>
      <w:r w:rsidR="00127D6A" w:rsidRPr="008D0A9B">
        <w:rPr>
          <w:rFonts w:ascii="Arial" w:hAnsi="Arial" w:cs="Arial"/>
          <w:color w:val="101010"/>
          <w:szCs w:val="24"/>
          <w:shd w:val="clear" w:color="auto" w:fill="FFFFFF"/>
        </w:rPr>
        <w:t>confirms</w:t>
      </w:r>
      <w:r w:rsidR="00AD4A8F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that the </w:t>
      </w:r>
      <w:r w:rsidR="00127D6A" w:rsidRPr="008D0A9B">
        <w:rPr>
          <w:rFonts w:ascii="Arial" w:hAnsi="Arial" w:cs="Arial"/>
          <w:color w:val="101010"/>
          <w:szCs w:val="24"/>
          <w:shd w:val="clear" w:color="auto" w:fill="FFFFFF"/>
        </w:rPr>
        <w:t>workers are well</w:t>
      </w:r>
      <w:r w:rsidR="00FD0D3B" w:rsidRPr="008D0A9B">
        <w:rPr>
          <w:rFonts w:ascii="Arial" w:hAnsi="Arial" w:cs="Arial"/>
          <w:color w:val="101010"/>
          <w:szCs w:val="24"/>
          <w:shd w:val="clear" w:color="auto" w:fill="FFFFFF"/>
        </w:rPr>
        <w:t>-inspired</w:t>
      </w:r>
      <w:r w:rsidR="004D336E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(</w:t>
      </w:r>
      <w:r w:rsidR="004D336E" w:rsidRPr="008D0A9B">
        <w:rPr>
          <w:rFonts w:ascii="Arial" w:hAnsi="Arial" w:cs="Arial"/>
          <w:color w:val="222222"/>
          <w:szCs w:val="24"/>
          <w:shd w:val="clear" w:color="auto" w:fill="FFFFFF"/>
        </w:rPr>
        <w:t>Stocker et al., 2022).</w:t>
      </w:r>
    </w:p>
    <w:p w14:paraId="1B80F072" w14:textId="05A3E429" w:rsidR="00E46786" w:rsidRPr="008D0A9B" w:rsidRDefault="00A6199F" w:rsidP="008D0A9B">
      <w:pPr>
        <w:rPr>
          <w:rFonts w:ascii="Arial" w:hAnsi="Arial" w:cs="Arial"/>
          <w:color w:val="101010"/>
          <w:szCs w:val="24"/>
          <w:shd w:val="clear" w:color="auto" w:fill="FFFFFF"/>
        </w:rPr>
      </w:pPr>
      <w:r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The </w:t>
      </w:r>
      <w:r w:rsidR="00B345C2" w:rsidRPr="008D0A9B">
        <w:rPr>
          <w:rFonts w:ascii="Arial" w:hAnsi="Arial" w:cs="Arial"/>
          <w:color w:val="101010"/>
          <w:szCs w:val="24"/>
          <w:shd w:val="clear" w:color="auto" w:fill="FFFFFF"/>
        </w:rPr>
        <w:t>operative</w:t>
      </w:r>
      <w:r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B345C2" w:rsidRPr="008D0A9B">
        <w:rPr>
          <w:rFonts w:ascii="Arial" w:hAnsi="Arial" w:cs="Arial"/>
          <w:color w:val="101010"/>
          <w:szCs w:val="24"/>
          <w:shd w:val="clear" w:color="auto" w:fill="FFFFFF"/>
        </w:rPr>
        <w:t>requirement</w:t>
      </w:r>
      <w:r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was </w:t>
      </w:r>
      <w:r w:rsidR="00B345C2" w:rsidRPr="008D0A9B">
        <w:rPr>
          <w:rFonts w:ascii="Arial" w:hAnsi="Arial" w:cs="Arial"/>
          <w:color w:val="101010"/>
          <w:szCs w:val="24"/>
          <w:shd w:val="clear" w:color="auto" w:fill="FFFFFF"/>
        </w:rPr>
        <w:t>assessed</w:t>
      </w:r>
      <w:r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B345C2" w:rsidRPr="008D0A9B">
        <w:rPr>
          <w:rFonts w:ascii="Arial" w:hAnsi="Arial" w:cs="Arial"/>
          <w:color w:val="101010"/>
          <w:szCs w:val="24"/>
          <w:shd w:val="clear" w:color="auto" w:fill="FFFFFF"/>
        </w:rPr>
        <w:t>suitably</w:t>
      </w:r>
      <w:r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to </w:t>
      </w:r>
      <w:r w:rsidR="00B345C2" w:rsidRPr="008D0A9B">
        <w:rPr>
          <w:rFonts w:ascii="Arial" w:hAnsi="Arial" w:cs="Arial"/>
          <w:color w:val="101010"/>
          <w:szCs w:val="24"/>
          <w:shd w:val="clear" w:color="auto" w:fill="FFFFFF"/>
        </w:rPr>
        <w:t>allow</w:t>
      </w:r>
      <w:r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the human resources department to </w:t>
      </w:r>
      <w:r w:rsidR="00245864" w:rsidRPr="008D0A9B">
        <w:rPr>
          <w:rFonts w:ascii="Arial" w:hAnsi="Arial" w:cs="Arial"/>
          <w:color w:val="101010"/>
          <w:szCs w:val="24"/>
          <w:shd w:val="clear" w:color="auto" w:fill="FFFFFF"/>
        </w:rPr>
        <w:t>find</w:t>
      </w:r>
      <w:r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the </w:t>
      </w:r>
      <w:r w:rsidR="00245864" w:rsidRPr="008D0A9B">
        <w:rPr>
          <w:rFonts w:ascii="Arial" w:hAnsi="Arial" w:cs="Arial"/>
          <w:color w:val="101010"/>
          <w:szCs w:val="24"/>
          <w:shd w:val="clear" w:color="auto" w:fill="FFFFFF"/>
        </w:rPr>
        <w:t>essential</w:t>
      </w:r>
      <w:r w:rsidR="00656D74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parts to be </w:t>
      </w:r>
      <w:r w:rsidR="00245864" w:rsidRPr="008D0A9B">
        <w:rPr>
          <w:rFonts w:ascii="Arial" w:hAnsi="Arial" w:cs="Arial"/>
          <w:color w:val="101010"/>
          <w:szCs w:val="24"/>
          <w:shd w:val="clear" w:color="auto" w:fill="FFFFFF"/>
        </w:rPr>
        <w:t>enhanced</w:t>
      </w:r>
      <w:r w:rsidR="00656D74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. Those who have </w:t>
      </w:r>
      <w:r w:rsidR="00245864" w:rsidRPr="008D0A9B">
        <w:rPr>
          <w:rFonts w:ascii="Arial" w:hAnsi="Arial" w:cs="Arial"/>
          <w:color w:val="101010"/>
          <w:szCs w:val="24"/>
          <w:shd w:val="clear" w:color="auto" w:fill="FFFFFF"/>
        </w:rPr>
        <w:t>achieved</w:t>
      </w:r>
      <w:r w:rsidR="00656D74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the </w:t>
      </w:r>
      <w:proofErr w:type="spellStart"/>
      <w:r w:rsidR="00DA4810" w:rsidRPr="008D0A9B">
        <w:rPr>
          <w:rFonts w:ascii="Arial" w:hAnsi="Arial" w:cs="Arial"/>
          <w:color w:val="101010"/>
          <w:szCs w:val="24"/>
          <w:shd w:val="clear" w:color="auto" w:fill="FFFFFF"/>
        </w:rPr>
        <w:t>organisation’s</w:t>
      </w:r>
      <w:proofErr w:type="spellEnd"/>
      <w:r w:rsidR="00DA4810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prospects</w:t>
      </w:r>
      <w:r w:rsidR="00656D74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should be </w:t>
      </w:r>
      <w:r w:rsidR="009E16D1" w:rsidRPr="008D0A9B">
        <w:rPr>
          <w:rFonts w:ascii="Arial" w:hAnsi="Arial" w:cs="Arial"/>
          <w:color w:val="101010"/>
          <w:szCs w:val="24"/>
          <w:shd w:val="clear" w:color="auto" w:fill="FFFFFF"/>
        </w:rPr>
        <w:t>compensated</w:t>
      </w:r>
      <w:r w:rsidR="00656D74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. </w:t>
      </w:r>
      <w:r w:rsidR="009E16D1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Marriott International </w:t>
      </w:r>
      <w:r w:rsidR="007B5314" w:rsidRPr="008D0A9B">
        <w:rPr>
          <w:rFonts w:ascii="Arial" w:hAnsi="Arial" w:cs="Arial"/>
          <w:color w:val="101010"/>
          <w:szCs w:val="24"/>
          <w:shd w:val="clear" w:color="auto" w:fill="FFFFFF"/>
        </w:rPr>
        <w:t>motivates</w:t>
      </w:r>
      <w:r w:rsidR="00805E8C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the </w:t>
      </w:r>
      <w:r w:rsidR="00DA4810" w:rsidRPr="008D0A9B">
        <w:rPr>
          <w:rFonts w:ascii="Arial" w:hAnsi="Arial" w:cs="Arial"/>
          <w:color w:val="101010"/>
          <w:szCs w:val="24"/>
          <w:shd w:val="clear" w:color="auto" w:fill="FFFFFF"/>
        </w:rPr>
        <w:t>staff’s empathy</w:t>
      </w:r>
      <w:r w:rsidR="00805E8C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they </w:t>
      </w:r>
      <w:proofErr w:type="spellStart"/>
      <w:r w:rsidR="00DA4810" w:rsidRPr="008D0A9B">
        <w:rPr>
          <w:rFonts w:ascii="Arial" w:hAnsi="Arial" w:cs="Arial"/>
          <w:color w:val="101010"/>
          <w:szCs w:val="24"/>
          <w:shd w:val="clear" w:color="auto" w:fill="FFFFFF"/>
        </w:rPr>
        <w:t>organise</w:t>
      </w:r>
      <w:proofErr w:type="spellEnd"/>
      <w:r w:rsidR="00DA4810" w:rsidRPr="008D0A9B">
        <w:rPr>
          <w:rFonts w:ascii="Arial" w:hAnsi="Arial" w:cs="Arial"/>
          <w:color w:val="101010"/>
          <w:szCs w:val="24"/>
          <w:shd w:val="clear" w:color="auto" w:fill="FFFFFF"/>
        </w:rPr>
        <w:t>, and they</w:t>
      </w:r>
      <w:r w:rsidR="00805E8C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should </w:t>
      </w:r>
      <w:r w:rsidR="007B5314" w:rsidRPr="008D0A9B">
        <w:rPr>
          <w:rFonts w:ascii="Arial" w:hAnsi="Arial" w:cs="Arial"/>
          <w:color w:val="101010"/>
          <w:szCs w:val="24"/>
          <w:shd w:val="clear" w:color="auto" w:fill="FFFFFF"/>
        </w:rPr>
        <w:t>examine</w:t>
      </w:r>
      <w:r w:rsidR="00805E8C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100166" w:rsidRPr="008D0A9B">
        <w:rPr>
          <w:rFonts w:ascii="Arial" w:hAnsi="Arial" w:cs="Arial"/>
          <w:color w:val="101010"/>
          <w:szCs w:val="24"/>
          <w:shd w:val="clear" w:color="auto" w:fill="FFFFFF"/>
        </w:rPr>
        <w:t>innovative</w:t>
      </w:r>
      <w:r w:rsidR="00805E8C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100166" w:rsidRPr="008D0A9B">
        <w:rPr>
          <w:rFonts w:ascii="Arial" w:hAnsi="Arial" w:cs="Arial"/>
          <w:color w:val="101010"/>
          <w:szCs w:val="24"/>
          <w:shd w:val="clear" w:color="auto" w:fill="FFFFFF"/>
        </w:rPr>
        <w:t>applicants</w:t>
      </w:r>
      <w:r w:rsidR="00805E8C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. Marriott international human resources </w:t>
      </w:r>
      <w:r w:rsidR="00100166" w:rsidRPr="008D0A9B">
        <w:rPr>
          <w:rFonts w:ascii="Arial" w:hAnsi="Arial" w:cs="Arial"/>
          <w:color w:val="101010"/>
          <w:szCs w:val="24"/>
          <w:shd w:val="clear" w:color="auto" w:fill="FFFFFF"/>
        </w:rPr>
        <w:t>executives</w:t>
      </w:r>
      <w:r w:rsidR="00805E8C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100166" w:rsidRPr="008D0A9B">
        <w:rPr>
          <w:rFonts w:ascii="Arial" w:hAnsi="Arial" w:cs="Arial"/>
          <w:color w:val="101010"/>
          <w:szCs w:val="24"/>
          <w:shd w:val="clear" w:color="auto" w:fill="FFFFFF"/>
        </w:rPr>
        <w:t>confirm</w:t>
      </w:r>
      <w:r w:rsidR="00805E8C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that he should </w:t>
      </w:r>
      <w:r w:rsidR="00100166" w:rsidRPr="008D0A9B">
        <w:rPr>
          <w:rFonts w:ascii="Arial" w:hAnsi="Arial" w:cs="Arial"/>
          <w:color w:val="101010"/>
          <w:szCs w:val="24"/>
          <w:shd w:val="clear" w:color="auto" w:fill="FFFFFF"/>
        </w:rPr>
        <w:t>comprehend</w:t>
      </w:r>
      <w:r w:rsidR="00805E8C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sales </w:t>
      </w:r>
      <w:r w:rsidR="00100166" w:rsidRPr="008D0A9B">
        <w:rPr>
          <w:rFonts w:ascii="Arial" w:hAnsi="Arial" w:cs="Arial"/>
          <w:color w:val="101010"/>
          <w:szCs w:val="24"/>
          <w:shd w:val="clear" w:color="auto" w:fill="FFFFFF"/>
        </w:rPr>
        <w:t>individual</w:t>
      </w:r>
      <w:r w:rsidR="00805E8C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</w:t>
      </w:r>
      <w:r w:rsidR="00100166" w:rsidRPr="008D0A9B">
        <w:rPr>
          <w:rFonts w:ascii="Arial" w:hAnsi="Arial" w:cs="Arial"/>
          <w:color w:val="101010"/>
          <w:szCs w:val="24"/>
          <w:shd w:val="clear" w:color="auto" w:fill="FFFFFF"/>
        </w:rPr>
        <w:t>skills</w:t>
      </w:r>
      <w:r w:rsidR="00DA4810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and</w:t>
      </w:r>
      <w:r w:rsidR="00805E8C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how to </w:t>
      </w:r>
      <w:r w:rsidR="00C52537" w:rsidRPr="008D0A9B">
        <w:rPr>
          <w:rFonts w:ascii="Arial" w:hAnsi="Arial" w:cs="Arial"/>
          <w:color w:val="101010"/>
          <w:szCs w:val="24"/>
          <w:shd w:val="clear" w:color="auto" w:fill="FFFFFF"/>
        </w:rPr>
        <w:t>exploit</w:t>
      </w:r>
      <w:r w:rsidR="00805E8C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them for the </w:t>
      </w:r>
      <w:r w:rsidR="00C52537" w:rsidRPr="008D0A9B">
        <w:rPr>
          <w:rFonts w:ascii="Arial" w:hAnsi="Arial" w:cs="Arial"/>
          <w:color w:val="101010"/>
          <w:szCs w:val="24"/>
          <w:shd w:val="clear" w:color="auto" w:fill="FFFFFF"/>
        </w:rPr>
        <w:t>advantage</w:t>
      </w:r>
      <w:r w:rsidR="00805E8C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of the </w:t>
      </w:r>
      <w:r w:rsidR="00C52537" w:rsidRPr="008D0A9B">
        <w:rPr>
          <w:rFonts w:ascii="Arial" w:hAnsi="Arial" w:cs="Arial"/>
          <w:color w:val="101010"/>
          <w:szCs w:val="24"/>
          <w:shd w:val="clear" w:color="auto" w:fill="FFFFFF"/>
        </w:rPr>
        <w:t>business</w:t>
      </w:r>
      <w:r w:rsidR="0020505C" w:rsidRPr="008D0A9B">
        <w:rPr>
          <w:rFonts w:ascii="Arial" w:hAnsi="Arial" w:cs="Arial"/>
          <w:color w:val="101010"/>
          <w:szCs w:val="24"/>
          <w:shd w:val="clear" w:color="auto" w:fill="FFFFFF"/>
        </w:rPr>
        <w:t xml:space="preserve"> (</w:t>
      </w:r>
      <w:r w:rsidR="0020505C" w:rsidRPr="008D0A9B">
        <w:rPr>
          <w:rFonts w:ascii="Arial" w:hAnsi="Arial" w:cs="Arial"/>
          <w:color w:val="222222"/>
          <w:szCs w:val="24"/>
          <w:shd w:val="clear" w:color="auto" w:fill="FFFFFF"/>
        </w:rPr>
        <w:t>Verma et al., 2022).</w:t>
      </w:r>
    </w:p>
    <w:p w14:paraId="3C9502A2" w14:textId="4D00840E" w:rsidR="00EF4293" w:rsidRPr="008D0A9B" w:rsidRDefault="00A6199F" w:rsidP="008D0A9B">
      <w:pPr>
        <w:pStyle w:val="NormalWeb"/>
        <w:shd w:val="clear" w:color="auto" w:fill="FFFFFF"/>
        <w:spacing w:before="0" w:beforeAutospacing="0" w:line="360" w:lineRule="auto"/>
        <w:jc w:val="both"/>
        <w:rPr>
          <w:rFonts w:ascii="Arial" w:hAnsi="Arial" w:cs="Arial"/>
          <w:color w:val="212121"/>
        </w:rPr>
      </w:pPr>
      <w:r w:rsidRPr="008D0A9B">
        <w:rPr>
          <w:rFonts w:ascii="Arial" w:hAnsi="Arial" w:cs="Arial"/>
          <w:color w:val="212121"/>
        </w:rPr>
        <w:t xml:space="preserve">The importance of managing and developing </w:t>
      </w:r>
      <w:r w:rsidR="00DA4810" w:rsidRPr="008D0A9B">
        <w:rPr>
          <w:rFonts w:ascii="Arial" w:hAnsi="Arial" w:cs="Arial"/>
          <w:color w:val="212121"/>
        </w:rPr>
        <w:t xml:space="preserve">the </w:t>
      </w:r>
      <w:r w:rsidRPr="008D0A9B">
        <w:rPr>
          <w:rFonts w:ascii="Arial" w:hAnsi="Arial" w:cs="Arial"/>
          <w:color w:val="212121"/>
        </w:rPr>
        <w:t>talent</w:t>
      </w:r>
      <w:r w:rsidR="00FB2413" w:rsidRPr="008D0A9B">
        <w:rPr>
          <w:rFonts w:ascii="Arial" w:hAnsi="Arial" w:cs="Arial"/>
          <w:color w:val="212121"/>
        </w:rPr>
        <w:t xml:space="preserve"> of Marriott International</w:t>
      </w:r>
      <w:r w:rsidR="00DA4810" w:rsidRPr="008D0A9B">
        <w:rPr>
          <w:rFonts w:ascii="Arial" w:hAnsi="Arial" w:cs="Arial"/>
          <w:color w:val="212121"/>
        </w:rPr>
        <w:t>; the</w:t>
      </w:r>
      <w:r w:rsidR="003F302C" w:rsidRPr="008D0A9B">
        <w:rPr>
          <w:rFonts w:ascii="Arial" w:hAnsi="Arial" w:cs="Arial"/>
          <w:color w:val="212121"/>
        </w:rPr>
        <w:t xml:space="preserve"> </w:t>
      </w:r>
      <w:r w:rsidR="00CA64B5" w:rsidRPr="008D0A9B">
        <w:rPr>
          <w:rFonts w:ascii="Arial" w:hAnsi="Arial" w:cs="Arial"/>
          <w:color w:val="212121"/>
        </w:rPr>
        <w:t xml:space="preserve">database </w:t>
      </w:r>
      <w:r w:rsidR="002033B6" w:rsidRPr="008D0A9B">
        <w:rPr>
          <w:rFonts w:ascii="Arial" w:hAnsi="Arial" w:cs="Arial"/>
          <w:color w:val="212121"/>
        </w:rPr>
        <w:t xml:space="preserve">starts with </w:t>
      </w:r>
      <w:r w:rsidR="003F302C" w:rsidRPr="008D0A9B">
        <w:rPr>
          <w:rFonts w:ascii="Arial" w:hAnsi="Arial" w:cs="Arial"/>
          <w:color w:val="212121"/>
        </w:rPr>
        <w:t xml:space="preserve">innovative employ </w:t>
      </w:r>
      <w:r w:rsidR="002033B6" w:rsidRPr="008D0A9B">
        <w:rPr>
          <w:rFonts w:ascii="Arial" w:hAnsi="Arial" w:cs="Arial"/>
          <w:color w:val="212121"/>
        </w:rPr>
        <w:t>alignment</w:t>
      </w:r>
      <w:r w:rsidR="003F302C" w:rsidRPr="008D0A9B">
        <w:rPr>
          <w:rFonts w:ascii="Arial" w:hAnsi="Arial" w:cs="Arial"/>
          <w:color w:val="212121"/>
        </w:rPr>
        <w:t xml:space="preserve"> </w:t>
      </w:r>
      <w:r w:rsidR="00FB2413" w:rsidRPr="008D0A9B">
        <w:rPr>
          <w:rFonts w:ascii="Arial" w:hAnsi="Arial" w:cs="Arial"/>
          <w:color w:val="212121"/>
        </w:rPr>
        <w:t xml:space="preserve">programs </w:t>
      </w:r>
      <w:r w:rsidR="003F302C" w:rsidRPr="008D0A9B">
        <w:rPr>
          <w:rFonts w:ascii="Arial" w:hAnsi="Arial" w:cs="Arial"/>
          <w:color w:val="212121"/>
        </w:rPr>
        <w:t xml:space="preserve">for all </w:t>
      </w:r>
      <w:r w:rsidR="002033B6" w:rsidRPr="008D0A9B">
        <w:rPr>
          <w:rFonts w:ascii="Arial" w:hAnsi="Arial" w:cs="Arial"/>
          <w:color w:val="212121"/>
        </w:rPr>
        <w:t>staff</w:t>
      </w:r>
      <w:r w:rsidR="003F302C" w:rsidRPr="008D0A9B">
        <w:rPr>
          <w:rFonts w:ascii="Arial" w:hAnsi="Arial" w:cs="Arial"/>
          <w:color w:val="212121"/>
        </w:rPr>
        <w:t xml:space="preserve"> to </w:t>
      </w:r>
      <w:r w:rsidR="002033B6" w:rsidRPr="008D0A9B">
        <w:rPr>
          <w:rFonts w:ascii="Arial" w:hAnsi="Arial" w:cs="Arial"/>
          <w:color w:val="212121"/>
        </w:rPr>
        <w:t>confirm</w:t>
      </w:r>
      <w:r w:rsidR="003F302C" w:rsidRPr="008D0A9B">
        <w:rPr>
          <w:rFonts w:ascii="Arial" w:hAnsi="Arial" w:cs="Arial"/>
          <w:color w:val="212121"/>
        </w:rPr>
        <w:t xml:space="preserve"> </w:t>
      </w:r>
      <w:r w:rsidR="002033B6" w:rsidRPr="008D0A9B">
        <w:rPr>
          <w:rFonts w:ascii="Arial" w:hAnsi="Arial" w:cs="Arial"/>
          <w:color w:val="212121"/>
        </w:rPr>
        <w:t>innovative</w:t>
      </w:r>
      <w:r w:rsidR="003F302C" w:rsidRPr="008D0A9B">
        <w:rPr>
          <w:rFonts w:ascii="Arial" w:hAnsi="Arial" w:cs="Arial"/>
          <w:color w:val="212121"/>
        </w:rPr>
        <w:t xml:space="preserve"> </w:t>
      </w:r>
      <w:r w:rsidR="002033B6" w:rsidRPr="008D0A9B">
        <w:rPr>
          <w:rFonts w:ascii="Arial" w:hAnsi="Arial" w:cs="Arial"/>
          <w:color w:val="212121"/>
        </w:rPr>
        <w:t>operators have</w:t>
      </w:r>
      <w:r w:rsidR="003F302C" w:rsidRPr="008D0A9B">
        <w:rPr>
          <w:rFonts w:ascii="Arial" w:hAnsi="Arial" w:cs="Arial"/>
          <w:color w:val="212121"/>
        </w:rPr>
        <w:t xml:space="preserve"> the </w:t>
      </w:r>
      <w:r w:rsidR="00CA64B5" w:rsidRPr="008D0A9B">
        <w:rPr>
          <w:rFonts w:ascii="Arial" w:hAnsi="Arial" w:cs="Arial"/>
          <w:color w:val="212121"/>
        </w:rPr>
        <w:t>services</w:t>
      </w:r>
      <w:r w:rsidR="003F302C" w:rsidRPr="008D0A9B">
        <w:rPr>
          <w:rFonts w:ascii="Arial" w:hAnsi="Arial" w:cs="Arial"/>
          <w:color w:val="212121"/>
        </w:rPr>
        <w:t xml:space="preserve"> </w:t>
      </w:r>
      <w:r w:rsidR="00CA64B5" w:rsidRPr="008D0A9B">
        <w:rPr>
          <w:rFonts w:ascii="Arial" w:hAnsi="Arial" w:cs="Arial"/>
          <w:color w:val="212121"/>
        </w:rPr>
        <w:t>required</w:t>
      </w:r>
      <w:r w:rsidR="003F302C" w:rsidRPr="008D0A9B">
        <w:rPr>
          <w:rFonts w:ascii="Arial" w:hAnsi="Arial" w:cs="Arial"/>
          <w:color w:val="212121"/>
        </w:rPr>
        <w:t xml:space="preserve"> to </w:t>
      </w:r>
      <w:r w:rsidR="00CA64B5" w:rsidRPr="008D0A9B">
        <w:rPr>
          <w:rFonts w:ascii="Arial" w:hAnsi="Arial" w:cs="Arial"/>
          <w:color w:val="212121"/>
        </w:rPr>
        <w:t>achieve</w:t>
      </w:r>
      <w:r w:rsidR="003F302C" w:rsidRPr="008D0A9B">
        <w:rPr>
          <w:rFonts w:ascii="Arial" w:hAnsi="Arial" w:cs="Arial"/>
          <w:color w:val="212121"/>
        </w:rPr>
        <w:t xml:space="preserve"> </w:t>
      </w:r>
      <w:r w:rsidR="00CA64B5" w:rsidRPr="008D0A9B">
        <w:rPr>
          <w:rFonts w:ascii="Arial" w:hAnsi="Arial" w:cs="Arial"/>
          <w:color w:val="212121"/>
        </w:rPr>
        <w:t>efficiently</w:t>
      </w:r>
      <w:r w:rsidR="003F302C" w:rsidRPr="008D0A9B">
        <w:rPr>
          <w:rFonts w:ascii="Arial" w:hAnsi="Arial" w:cs="Arial"/>
          <w:color w:val="212121"/>
        </w:rPr>
        <w:t xml:space="preserve">. The </w:t>
      </w:r>
      <w:r w:rsidR="00CA64B5" w:rsidRPr="008D0A9B">
        <w:rPr>
          <w:rFonts w:ascii="Arial" w:hAnsi="Arial" w:cs="Arial"/>
          <w:color w:val="212121"/>
        </w:rPr>
        <w:t>database</w:t>
      </w:r>
      <w:r w:rsidR="003F302C" w:rsidRPr="008D0A9B">
        <w:rPr>
          <w:rFonts w:ascii="Arial" w:hAnsi="Arial" w:cs="Arial"/>
          <w:color w:val="212121"/>
        </w:rPr>
        <w:t xml:space="preserve"> determines to </w:t>
      </w:r>
      <w:r w:rsidR="00CA64B5" w:rsidRPr="008D0A9B">
        <w:rPr>
          <w:rFonts w:ascii="Arial" w:hAnsi="Arial" w:cs="Arial"/>
          <w:color w:val="212121"/>
        </w:rPr>
        <w:t>bring together</w:t>
      </w:r>
      <w:r w:rsidR="003F302C" w:rsidRPr="008D0A9B">
        <w:rPr>
          <w:rFonts w:ascii="Arial" w:hAnsi="Arial" w:cs="Arial"/>
          <w:color w:val="212121"/>
        </w:rPr>
        <w:t xml:space="preserve"> </w:t>
      </w:r>
      <w:r w:rsidR="00CA64B5" w:rsidRPr="008D0A9B">
        <w:rPr>
          <w:rFonts w:ascii="Arial" w:hAnsi="Arial" w:cs="Arial"/>
          <w:color w:val="212121"/>
        </w:rPr>
        <w:t>innovative</w:t>
      </w:r>
      <w:r w:rsidR="003F302C" w:rsidRPr="008D0A9B">
        <w:rPr>
          <w:rFonts w:ascii="Arial" w:hAnsi="Arial" w:cs="Arial"/>
          <w:color w:val="212121"/>
        </w:rPr>
        <w:t xml:space="preserve"> </w:t>
      </w:r>
      <w:r w:rsidR="00D46946" w:rsidRPr="008D0A9B">
        <w:rPr>
          <w:rFonts w:ascii="Arial" w:hAnsi="Arial" w:cs="Arial"/>
          <w:color w:val="212121"/>
        </w:rPr>
        <w:t>workforces</w:t>
      </w:r>
      <w:r w:rsidR="003F302C" w:rsidRPr="008D0A9B">
        <w:rPr>
          <w:rFonts w:ascii="Arial" w:hAnsi="Arial" w:cs="Arial"/>
          <w:color w:val="212121"/>
        </w:rPr>
        <w:t xml:space="preserve"> to the Marriott </w:t>
      </w:r>
      <w:r w:rsidR="00D46946" w:rsidRPr="008D0A9B">
        <w:rPr>
          <w:rFonts w:ascii="Arial" w:hAnsi="Arial" w:cs="Arial"/>
          <w:color w:val="212121"/>
        </w:rPr>
        <w:t>values</w:t>
      </w:r>
      <w:r w:rsidR="003F302C" w:rsidRPr="008D0A9B">
        <w:rPr>
          <w:rFonts w:ascii="Arial" w:hAnsi="Arial" w:cs="Arial"/>
          <w:color w:val="212121"/>
        </w:rPr>
        <w:t xml:space="preserve">, </w:t>
      </w:r>
      <w:r w:rsidR="00D46946" w:rsidRPr="008D0A9B">
        <w:rPr>
          <w:rFonts w:ascii="Arial" w:hAnsi="Arial" w:cs="Arial"/>
          <w:color w:val="212121"/>
        </w:rPr>
        <w:t>product</w:t>
      </w:r>
      <w:r w:rsidR="003F302C" w:rsidRPr="008D0A9B">
        <w:rPr>
          <w:rFonts w:ascii="Arial" w:hAnsi="Arial" w:cs="Arial"/>
          <w:color w:val="212121"/>
        </w:rPr>
        <w:t xml:space="preserve">, and their </w:t>
      </w:r>
      <w:r w:rsidR="00D46946" w:rsidRPr="008D0A9B">
        <w:rPr>
          <w:rFonts w:ascii="Arial" w:hAnsi="Arial" w:cs="Arial"/>
          <w:color w:val="212121"/>
        </w:rPr>
        <w:t xml:space="preserve">definite hotel. </w:t>
      </w:r>
      <w:r w:rsidR="00963A0A" w:rsidRPr="008D0A9B">
        <w:rPr>
          <w:rFonts w:ascii="Arial" w:hAnsi="Arial" w:cs="Arial"/>
          <w:color w:val="212121"/>
        </w:rPr>
        <w:t xml:space="preserve">Marriott </w:t>
      </w:r>
      <w:r w:rsidR="00036F5D" w:rsidRPr="008D0A9B">
        <w:rPr>
          <w:rFonts w:ascii="Arial" w:hAnsi="Arial" w:cs="Arial"/>
          <w:color w:val="212121"/>
        </w:rPr>
        <w:t>privileges</w:t>
      </w:r>
      <w:r w:rsidR="00963A0A" w:rsidRPr="008D0A9B">
        <w:rPr>
          <w:rFonts w:ascii="Arial" w:hAnsi="Arial" w:cs="Arial"/>
          <w:color w:val="212121"/>
        </w:rPr>
        <w:t xml:space="preserve"> to </w:t>
      </w:r>
      <w:r w:rsidR="008C1BE6" w:rsidRPr="008D0A9B">
        <w:rPr>
          <w:rFonts w:ascii="Arial" w:hAnsi="Arial" w:cs="Arial"/>
          <w:color w:val="212121"/>
        </w:rPr>
        <w:t>offer</w:t>
      </w:r>
      <w:r w:rsidR="00963A0A" w:rsidRPr="008D0A9B">
        <w:rPr>
          <w:rFonts w:ascii="Arial" w:hAnsi="Arial" w:cs="Arial"/>
          <w:color w:val="212121"/>
        </w:rPr>
        <w:t xml:space="preserve"> 15 minutes of training </w:t>
      </w:r>
      <w:r w:rsidR="008C1BE6" w:rsidRPr="008D0A9B">
        <w:rPr>
          <w:rFonts w:ascii="Arial" w:hAnsi="Arial" w:cs="Arial"/>
          <w:color w:val="212121"/>
        </w:rPr>
        <w:t>every</w:t>
      </w:r>
      <w:r w:rsidR="00963A0A" w:rsidRPr="008D0A9B">
        <w:rPr>
          <w:rFonts w:ascii="Arial" w:hAnsi="Arial" w:cs="Arial"/>
          <w:color w:val="212121"/>
        </w:rPr>
        <w:t xml:space="preserve"> day to </w:t>
      </w:r>
      <w:r w:rsidR="008C1BE6" w:rsidRPr="008D0A9B">
        <w:rPr>
          <w:rFonts w:ascii="Arial" w:hAnsi="Arial" w:cs="Arial"/>
          <w:color w:val="212121"/>
        </w:rPr>
        <w:t xml:space="preserve">every time </w:t>
      </w:r>
      <w:r w:rsidR="00036F5D" w:rsidRPr="008D0A9B">
        <w:rPr>
          <w:rFonts w:ascii="Arial" w:hAnsi="Arial" w:cs="Arial"/>
          <w:color w:val="212121"/>
        </w:rPr>
        <w:t>operative</w:t>
      </w:r>
      <w:r w:rsidR="00963A0A" w:rsidRPr="008D0A9B">
        <w:rPr>
          <w:rFonts w:ascii="Arial" w:hAnsi="Arial" w:cs="Arial"/>
          <w:color w:val="212121"/>
        </w:rPr>
        <w:t xml:space="preserve">. The training </w:t>
      </w:r>
      <w:r w:rsidR="00D02BA8" w:rsidRPr="008D0A9B">
        <w:rPr>
          <w:rFonts w:ascii="Arial" w:hAnsi="Arial" w:cs="Arial"/>
          <w:color w:val="212121"/>
        </w:rPr>
        <w:t>communicates</w:t>
      </w:r>
      <w:r w:rsidR="00963A0A" w:rsidRPr="008D0A9B">
        <w:rPr>
          <w:rFonts w:ascii="Arial" w:hAnsi="Arial" w:cs="Arial"/>
          <w:color w:val="212121"/>
        </w:rPr>
        <w:t xml:space="preserve"> the </w:t>
      </w:r>
      <w:r w:rsidR="00036F5D" w:rsidRPr="008D0A9B">
        <w:rPr>
          <w:rFonts w:ascii="Arial" w:hAnsi="Arial" w:cs="Arial"/>
          <w:color w:val="212121"/>
        </w:rPr>
        <w:t>vital</w:t>
      </w:r>
      <w:r w:rsidR="00963A0A" w:rsidRPr="008D0A9B">
        <w:rPr>
          <w:rFonts w:ascii="Arial" w:hAnsi="Arial" w:cs="Arial"/>
          <w:color w:val="212121"/>
        </w:rPr>
        <w:t xml:space="preserve"> </w:t>
      </w:r>
      <w:r w:rsidR="00036F5D" w:rsidRPr="008D0A9B">
        <w:rPr>
          <w:rFonts w:ascii="Arial" w:hAnsi="Arial" w:cs="Arial"/>
          <w:color w:val="212121"/>
        </w:rPr>
        <w:t>ability</w:t>
      </w:r>
      <w:r w:rsidR="00963A0A" w:rsidRPr="008D0A9B">
        <w:rPr>
          <w:rFonts w:ascii="Arial" w:hAnsi="Arial" w:cs="Arial"/>
          <w:color w:val="212121"/>
        </w:rPr>
        <w:t xml:space="preserve"> and </w:t>
      </w:r>
      <w:r w:rsidR="00036F5D" w:rsidRPr="008D0A9B">
        <w:rPr>
          <w:rFonts w:ascii="Arial" w:hAnsi="Arial" w:cs="Arial"/>
          <w:color w:val="212121"/>
        </w:rPr>
        <w:t>information</w:t>
      </w:r>
      <w:r w:rsidR="00963A0A" w:rsidRPr="008D0A9B">
        <w:rPr>
          <w:rFonts w:ascii="Arial" w:hAnsi="Arial" w:cs="Arial"/>
          <w:color w:val="212121"/>
        </w:rPr>
        <w:t xml:space="preserve"> </w:t>
      </w:r>
      <w:r w:rsidR="000843AB" w:rsidRPr="008D0A9B">
        <w:rPr>
          <w:rFonts w:ascii="Arial" w:hAnsi="Arial" w:cs="Arial"/>
          <w:color w:val="212121"/>
        </w:rPr>
        <w:t xml:space="preserve">extents, </w:t>
      </w:r>
      <w:proofErr w:type="gramStart"/>
      <w:r w:rsidR="000843AB" w:rsidRPr="008D0A9B">
        <w:rPr>
          <w:rFonts w:ascii="Arial" w:hAnsi="Arial" w:cs="Arial"/>
          <w:color w:val="212121"/>
        </w:rPr>
        <w:t>i.e.</w:t>
      </w:r>
      <w:proofErr w:type="gramEnd"/>
      <w:r w:rsidR="000843AB" w:rsidRPr="008D0A9B">
        <w:rPr>
          <w:rFonts w:ascii="Arial" w:hAnsi="Arial" w:cs="Arial"/>
          <w:color w:val="212121"/>
        </w:rPr>
        <w:t xml:space="preserve"> gastronomic</w:t>
      </w:r>
      <w:r w:rsidR="00963A0A" w:rsidRPr="008D0A9B">
        <w:rPr>
          <w:rFonts w:ascii="Arial" w:hAnsi="Arial" w:cs="Arial"/>
          <w:color w:val="212121"/>
        </w:rPr>
        <w:t xml:space="preserve">, </w:t>
      </w:r>
      <w:r w:rsidR="000843AB" w:rsidRPr="008D0A9B">
        <w:rPr>
          <w:rFonts w:ascii="Arial" w:hAnsi="Arial" w:cs="Arial"/>
          <w:color w:val="212121"/>
        </w:rPr>
        <w:t>lodgings</w:t>
      </w:r>
      <w:r w:rsidR="00963A0A" w:rsidRPr="008D0A9B">
        <w:rPr>
          <w:rFonts w:ascii="Arial" w:hAnsi="Arial" w:cs="Arial"/>
          <w:color w:val="212121"/>
        </w:rPr>
        <w:t xml:space="preserve"> </w:t>
      </w:r>
      <w:r w:rsidR="00503CEC" w:rsidRPr="008D0A9B">
        <w:rPr>
          <w:rFonts w:ascii="Arial" w:hAnsi="Arial" w:cs="Arial"/>
          <w:color w:val="212121"/>
        </w:rPr>
        <w:t>process</w:t>
      </w:r>
      <w:r w:rsidR="00963A0A" w:rsidRPr="008D0A9B">
        <w:rPr>
          <w:rFonts w:ascii="Arial" w:hAnsi="Arial" w:cs="Arial"/>
          <w:color w:val="212121"/>
        </w:rPr>
        <w:t xml:space="preserve">, </w:t>
      </w:r>
      <w:r w:rsidR="00503CEC" w:rsidRPr="008D0A9B">
        <w:rPr>
          <w:rFonts w:ascii="Arial" w:hAnsi="Arial" w:cs="Arial"/>
          <w:color w:val="212121"/>
        </w:rPr>
        <w:t>acquiring</w:t>
      </w:r>
      <w:r w:rsidR="00963A0A" w:rsidRPr="008D0A9B">
        <w:rPr>
          <w:rFonts w:ascii="Arial" w:hAnsi="Arial" w:cs="Arial"/>
          <w:color w:val="212121"/>
        </w:rPr>
        <w:t xml:space="preserve"> that are </w:t>
      </w:r>
      <w:r w:rsidR="00503CEC" w:rsidRPr="008D0A9B">
        <w:rPr>
          <w:rFonts w:ascii="Arial" w:hAnsi="Arial" w:cs="Arial"/>
          <w:color w:val="212121"/>
        </w:rPr>
        <w:t>vital</w:t>
      </w:r>
      <w:r w:rsidR="00963A0A" w:rsidRPr="008D0A9B">
        <w:rPr>
          <w:rFonts w:ascii="Arial" w:hAnsi="Arial" w:cs="Arial"/>
          <w:color w:val="212121"/>
        </w:rPr>
        <w:t xml:space="preserve"> for </w:t>
      </w:r>
      <w:r w:rsidR="00503CEC" w:rsidRPr="008D0A9B">
        <w:rPr>
          <w:rFonts w:ascii="Arial" w:hAnsi="Arial" w:cs="Arial"/>
          <w:color w:val="212121"/>
        </w:rPr>
        <w:t>staffs</w:t>
      </w:r>
      <w:r w:rsidR="00963A0A" w:rsidRPr="008D0A9B">
        <w:rPr>
          <w:rFonts w:ascii="Arial" w:hAnsi="Arial" w:cs="Arial"/>
          <w:color w:val="212121"/>
        </w:rPr>
        <w:t xml:space="preserve"> to </w:t>
      </w:r>
      <w:r w:rsidR="00503CEC" w:rsidRPr="008D0A9B">
        <w:rPr>
          <w:rFonts w:ascii="Arial" w:hAnsi="Arial" w:cs="Arial"/>
          <w:color w:val="212121"/>
        </w:rPr>
        <w:t>controlling</w:t>
      </w:r>
      <w:r w:rsidR="00963A0A" w:rsidRPr="008D0A9B">
        <w:rPr>
          <w:rFonts w:ascii="Arial" w:hAnsi="Arial" w:cs="Arial"/>
          <w:color w:val="212121"/>
        </w:rPr>
        <w:t xml:space="preserve"> in </w:t>
      </w:r>
      <w:r w:rsidR="00503CEC" w:rsidRPr="008D0A9B">
        <w:rPr>
          <w:rFonts w:ascii="Arial" w:hAnsi="Arial" w:cs="Arial"/>
          <w:color w:val="212121"/>
        </w:rPr>
        <w:t>demand</w:t>
      </w:r>
      <w:r w:rsidR="00963A0A" w:rsidRPr="008D0A9B">
        <w:rPr>
          <w:rFonts w:ascii="Arial" w:hAnsi="Arial" w:cs="Arial"/>
          <w:color w:val="212121"/>
        </w:rPr>
        <w:t xml:space="preserve"> </w:t>
      </w:r>
      <w:r w:rsidR="00963A0A" w:rsidRPr="008D0A9B">
        <w:rPr>
          <w:rFonts w:ascii="Arial" w:hAnsi="Arial" w:cs="Arial"/>
          <w:color w:val="212121"/>
        </w:rPr>
        <w:lastRenderedPageBreak/>
        <w:t xml:space="preserve">to do their </w:t>
      </w:r>
      <w:r w:rsidR="00F47627" w:rsidRPr="008D0A9B">
        <w:rPr>
          <w:rFonts w:ascii="Arial" w:hAnsi="Arial" w:cs="Arial"/>
          <w:color w:val="212121"/>
        </w:rPr>
        <w:t>occupations</w:t>
      </w:r>
      <w:r w:rsidR="00963A0A" w:rsidRPr="008D0A9B">
        <w:rPr>
          <w:rFonts w:ascii="Arial" w:hAnsi="Arial" w:cs="Arial"/>
          <w:color w:val="212121"/>
        </w:rPr>
        <w:t>.</w:t>
      </w:r>
      <w:r w:rsidR="00A2330B" w:rsidRPr="008D0A9B">
        <w:rPr>
          <w:rFonts w:ascii="Arial" w:hAnsi="Arial" w:cs="Arial"/>
          <w:color w:val="212121"/>
          <w:shd w:val="clear" w:color="auto" w:fill="FFFFFF"/>
        </w:rPr>
        <w:t xml:space="preserve"> The Entrances database</w:t>
      </w:r>
      <w:r w:rsidR="00FE2FC1" w:rsidRPr="008D0A9B">
        <w:rPr>
          <w:rFonts w:ascii="Arial" w:hAnsi="Arial" w:cs="Arial"/>
          <w:color w:val="212121"/>
          <w:shd w:val="clear" w:color="auto" w:fill="FFFFFF"/>
        </w:rPr>
        <w:t xml:space="preserve"> is for time </w:t>
      </w:r>
      <w:r w:rsidR="001738BF" w:rsidRPr="008D0A9B">
        <w:rPr>
          <w:rFonts w:ascii="Arial" w:hAnsi="Arial" w:cs="Arial"/>
          <w:color w:val="212121"/>
          <w:shd w:val="clear" w:color="auto" w:fill="FFFFFF"/>
        </w:rPr>
        <w:t>for the non-</w:t>
      </w:r>
      <w:r w:rsidR="00FE2FC1" w:rsidRPr="008D0A9B">
        <w:rPr>
          <w:rFonts w:ascii="Arial" w:hAnsi="Arial" w:cs="Arial"/>
          <w:color w:val="212121"/>
          <w:shd w:val="clear" w:color="auto" w:fill="FFFFFF"/>
        </w:rPr>
        <w:t>organization</w:t>
      </w:r>
      <w:r w:rsidR="001738BF" w:rsidRPr="008D0A9B">
        <w:rPr>
          <w:rFonts w:ascii="Arial" w:hAnsi="Arial" w:cs="Arial"/>
          <w:color w:val="212121"/>
          <w:shd w:val="clear" w:color="auto" w:fill="FFFFFF"/>
        </w:rPr>
        <w:t>al</w:t>
      </w:r>
      <w:r w:rsidR="00A2330B" w:rsidRPr="008D0A9B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DA4810" w:rsidRPr="008D0A9B">
        <w:rPr>
          <w:rFonts w:ascii="Arial" w:hAnsi="Arial" w:cs="Arial"/>
          <w:color w:val="212121"/>
          <w:shd w:val="clear" w:color="auto" w:fill="FFFFFF"/>
        </w:rPr>
        <w:t>team</w:t>
      </w:r>
      <w:r w:rsidR="00761EEB" w:rsidRPr="008D0A9B">
        <w:rPr>
          <w:rFonts w:ascii="Arial" w:hAnsi="Arial" w:cs="Arial"/>
          <w:color w:val="212121"/>
          <w:shd w:val="clear" w:color="auto" w:fill="FFFFFF"/>
        </w:rPr>
        <w:t xml:space="preserve"> (</w:t>
      </w:r>
      <w:proofErr w:type="spellStart"/>
      <w:r w:rsidR="00761EEB" w:rsidRPr="008D0A9B">
        <w:rPr>
          <w:rFonts w:ascii="Arial" w:hAnsi="Arial" w:cs="Arial"/>
          <w:color w:val="222222"/>
          <w:shd w:val="clear" w:color="auto" w:fill="FFFFFF"/>
        </w:rPr>
        <w:t>Wühle</w:t>
      </w:r>
      <w:proofErr w:type="spellEnd"/>
      <w:r w:rsidR="00761EEB" w:rsidRPr="008D0A9B">
        <w:rPr>
          <w:rFonts w:ascii="Arial" w:hAnsi="Arial" w:cs="Arial"/>
          <w:color w:val="222222"/>
          <w:shd w:val="clear" w:color="auto" w:fill="FFFFFF"/>
        </w:rPr>
        <w:t>, 2023)</w:t>
      </w:r>
      <w:r w:rsidR="00A2330B" w:rsidRPr="008D0A9B">
        <w:rPr>
          <w:rFonts w:ascii="Arial" w:hAnsi="Arial" w:cs="Arial"/>
          <w:color w:val="212121"/>
          <w:shd w:val="clear" w:color="auto" w:fill="FFFFFF"/>
        </w:rPr>
        <w:t xml:space="preserve">. It is </w:t>
      </w:r>
      <w:r w:rsidR="001738BF" w:rsidRPr="008D0A9B">
        <w:rPr>
          <w:rFonts w:ascii="Arial" w:hAnsi="Arial" w:cs="Arial"/>
          <w:color w:val="212121"/>
          <w:shd w:val="clear" w:color="auto" w:fill="FFFFFF"/>
        </w:rPr>
        <w:t>planned</w:t>
      </w:r>
      <w:r w:rsidR="00A2330B" w:rsidRPr="008D0A9B">
        <w:rPr>
          <w:rFonts w:ascii="Arial" w:hAnsi="Arial" w:cs="Arial"/>
          <w:color w:val="212121"/>
          <w:shd w:val="clear" w:color="auto" w:fill="FFFFFF"/>
        </w:rPr>
        <w:t xml:space="preserve"> to train </w:t>
      </w:r>
      <w:r w:rsidR="001738BF" w:rsidRPr="008D0A9B">
        <w:rPr>
          <w:rFonts w:ascii="Arial" w:hAnsi="Arial" w:cs="Arial"/>
          <w:color w:val="212121"/>
          <w:shd w:val="clear" w:color="auto" w:fill="FFFFFF"/>
        </w:rPr>
        <w:t>self-restraint</w:t>
      </w:r>
      <w:r w:rsidR="00A2330B" w:rsidRPr="008D0A9B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1738BF" w:rsidRPr="008D0A9B">
        <w:rPr>
          <w:rFonts w:ascii="Arial" w:hAnsi="Arial" w:cs="Arial"/>
          <w:color w:val="212121"/>
          <w:shd w:val="clear" w:color="auto" w:fill="FFFFFF"/>
        </w:rPr>
        <w:t>services</w:t>
      </w:r>
      <w:r w:rsidR="00A2330B" w:rsidRPr="008D0A9B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1738BF" w:rsidRPr="008D0A9B">
        <w:rPr>
          <w:rFonts w:ascii="Arial" w:hAnsi="Arial" w:cs="Arial"/>
          <w:color w:val="212121"/>
          <w:shd w:val="clear" w:color="auto" w:fill="FFFFFF"/>
        </w:rPr>
        <w:t>needed</w:t>
      </w:r>
      <w:r w:rsidR="00A2330B" w:rsidRPr="008D0A9B">
        <w:rPr>
          <w:rFonts w:ascii="Arial" w:hAnsi="Arial" w:cs="Arial"/>
          <w:color w:val="212121"/>
          <w:shd w:val="clear" w:color="auto" w:fill="FFFFFF"/>
        </w:rPr>
        <w:t xml:space="preserve"> for </w:t>
      </w:r>
      <w:r w:rsidR="001738BF" w:rsidRPr="008D0A9B">
        <w:rPr>
          <w:rFonts w:ascii="Arial" w:hAnsi="Arial" w:cs="Arial"/>
          <w:color w:val="212121"/>
          <w:shd w:val="clear" w:color="auto" w:fill="FFFFFF"/>
        </w:rPr>
        <w:t>specific</w:t>
      </w:r>
      <w:r w:rsidR="00A2330B" w:rsidRPr="008D0A9B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272C78" w:rsidRPr="008D0A9B">
        <w:rPr>
          <w:rFonts w:ascii="Arial" w:hAnsi="Arial" w:cs="Arial"/>
          <w:color w:val="212121"/>
          <w:shd w:val="clear" w:color="auto" w:fill="FFFFFF"/>
        </w:rPr>
        <w:t>situations</w:t>
      </w:r>
      <w:r w:rsidR="00A2330B" w:rsidRPr="008D0A9B">
        <w:rPr>
          <w:rFonts w:ascii="Arial" w:hAnsi="Arial" w:cs="Arial"/>
          <w:color w:val="212121"/>
          <w:shd w:val="clear" w:color="auto" w:fill="FFFFFF"/>
        </w:rPr>
        <w:t xml:space="preserve">. </w:t>
      </w:r>
      <w:r w:rsidR="00DA4810" w:rsidRPr="008D0A9B">
        <w:rPr>
          <w:rFonts w:ascii="Arial" w:hAnsi="Arial" w:cs="Arial"/>
          <w:color w:val="212121"/>
          <w:shd w:val="clear" w:color="auto" w:fill="FFFFFF"/>
        </w:rPr>
        <w:t>PR</w:t>
      </w:r>
      <w:r w:rsidR="00022C74" w:rsidRPr="008D0A9B">
        <w:rPr>
          <w:rFonts w:ascii="Arial" w:hAnsi="Arial" w:cs="Arial"/>
          <w:color w:val="212121"/>
          <w:shd w:val="clear" w:color="auto" w:fill="FFFFFF"/>
        </w:rPr>
        <w:t>, sales, HR, loss prevention, IT,</w:t>
      </w:r>
      <w:r w:rsidR="00DA4810" w:rsidRPr="008D0A9B">
        <w:rPr>
          <w:rFonts w:ascii="Arial" w:hAnsi="Arial" w:cs="Arial"/>
          <w:color w:val="212121"/>
          <w:shd w:val="clear" w:color="auto" w:fill="FFFFFF"/>
        </w:rPr>
        <w:t xml:space="preserve"> and finance are contributing restraints</w:t>
      </w:r>
      <w:r w:rsidR="00A2330B" w:rsidRPr="008D0A9B">
        <w:rPr>
          <w:rFonts w:ascii="Arial" w:hAnsi="Arial" w:cs="Arial"/>
          <w:color w:val="212121"/>
          <w:shd w:val="clear" w:color="auto" w:fill="FFFFFF"/>
        </w:rPr>
        <w:t>.</w:t>
      </w:r>
      <w:r w:rsidR="008431CA" w:rsidRPr="008D0A9B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8431CA" w:rsidRPr="008D0A9B">
        <w:rPr>
          <w:rFonts w:ascii="Arial" w:hAnsi="Arial" w:cs="Arial"/>
          <w:color w:val="212121"/>
        </w:rPr>
        <w:t xml:space="preserve">Marriot executives contribute to the above 20 altered </w:t>
      </w:r>
      <w:proofErr w:type="spellStart"/>
      <w:r w:rsidR="00DA4810" w:rsidRPr="008D0A9B">
        <w:rPr>
          <w:rFonts w:ascii="Arial" w:hAnsi="Arial" w:cs="Arial"/>
          <w:color w:val="212121"/>
        </w:rPr>
        <w:t>organisation</w:t>
      </w:r>
      <w:proofErr w:type="spellEnd"/>
      <w:r w:rsidR="008431CA" w:rsidRPr="008D0A9B">
        <w:rPr>
          <w:rFonts w:ascii="Arial" w:hAnsi="Arial" w:cs="Arial"/>
          <w:color w:val="212121"/>
        </w:rPr>
        <w:t xml:space="preserve"> training </w:t>
      </w:r>
      <w:r w:rsidR="00BB0523" w:rsidRPr="008D0A9B">
        <w:rPr>
          <w:rFonts w:ascii="Arial" w:hAnsi="Arial" w:cs="Arial"/>
          <w:color w:val="212121"/>
        </w:rPr>
        <w:t>databases</w:t>
      </w:r>
      <w:r w:rsidR="008431CA" w:rsidRPr="008D0A9B">
        <w:rPr>
          <w:rFonts w:ascii="Arial" w:hAnsi="Arial" w:cs="Arial"/>
          <w:color w:val="212121"/>
        </w:rPr>
        <w:t xml:space="preserve">. </w:t>
      </w:r>
      <w:r w:rsidR="00BB0523" w:rsidRPr="008D0A9B">
        <w:rPr>
          <w:rFonts w:ascii="Arial" w:hAnsi="Arial" w:cs="Arial"/>
          <w:color w:val="212121"/>
        </w:rPr>
        <w:t>Developments</w:t>
      </w:r>
      <w:r w:rsidR="008431CA" w:rsidRPr="008D0A9B">
        <w:rPr>
          <w:rFonts w:ascii="Arial" w:hAnsi="Arial" w:cs="Arial"/>
          <w:color w:val="212121"/>
        </w:rPr>
        <w:t xml:space="preserve"> are </w:t>
      </w:r>
      <w:r w:rsidR="00BB0523" w:rsidRPr="008D0A9B">
        <w:rPr>
          <w:rFonts w:ascii="Arial" w:hAnsi="Arial" w:cs="Arial"/>
          <w:color w:val="212121"/>
        </w:rPr>
        <w:t>trained</w:t>
      </w:r>
      <w:r w:rsidR="008431CA" w:rsidRPr="008D0A9B">
        <w:rPr>
          <w:rFonts w:ascii="Arial" w:hAnsi="Arial" w:cs="Arial"/>
          <w:color w:val="212121"/>
        </w:rPr>
        <w:t xml:space="preserve"> by </w:t>
      </w:r>
      <w:r w:rsidR="00BB0523" w:rsidRPr="008D0A9B">
        <w:rPr>
          <w:rFonts w:ascii="Arial" w:hAnsi="Arial" w:cs="Arial"/>
          <w:color w:val="212121"/>
        </w:rPr>
        <w:t>expert</w:t>
      </w:r>
      <w:r w:rsidR="008431CA" w:rsidRPr="008D0A9B">
        <w:rPr>
          <w:rFonts w:ascii="Arial" w:hAnsi="Arial" w:cs="Arial"/>
          <w:color w:val="212121"/>
        </w:rPr>
        <w:t xml:space="preserve"> </w:t>
      </w:r>
      <w:r w:rsidR="00BB0523" w:rsidRPr="008D0A9B">
        <w:rPr>
          <w:rFonts w:ascii="Arial" w:hAnsi="Arial" w:cs="Arial"/>
          <w:color w:val="212121"/>
        </w:rPr>
        <w:t>instructors</w:t>
      </w:r>
      <w:r w:rsidR="008431CA" w:rsidRPr="008D0A9B">
        <w:rPr>
          <w:rFonts w:ascii="Arial" w:hAnsi="Arial" w:cs="Arial"/>
          <w:color w:val="212121"/>
        </w:rPr>
        <w:t xml:space="preserve">, </w:t>
      </w:r>
      <w:proofErr w:type="spellStart"/>
      <w:r w:rsidR="00DA4810" w:rsidRPr="008D0A9B">
        <w:rPr>
          <w:rFonts w:ascii="Arial" w:hAnsi="Arial" w:cs="Arial"/>
          <w:color w:val="212121"/>
        </w:rPr>
        <w:t>specialised</w:t>
      </w:r>
      <w:proofErr w:type="spellEnd"/>
      <w:r w:rsidR="008431CA" w:rsidRPr="008D0A9B">
        <w:rPr>
          <w:rFonts w:ascii="Arial" w:hAnsi="Arial" w:cs="Arial"/>
          <w:color w:val="212121"/>
        </w:rPr>
        <w:t xml:space="preserve"> </w:t>
      </w:r>
      <w:r w:rsidR="00BB0523" w:rsidRPr="008D0A9B">
        <w:rPr>
          <w:rFonts w:ascii="Arial" w:hAnsi="Arial" w:cs="Arial"/>
          <w:color w:val="212121"/>
        </w:rPr>
        <w:t>professionals</w:t>
      </w:r>
      <w:r w:rsidR="008431CA" w:rsidRPr="008D0A9B">
        <w:rPr>
          <w:rFonts w:ascii="Arial" w:hAnsi="Arial" w:cs="Arial"/>
          <w:color w:val="212121"/>
        </w:rPr>
        <w:t xml:space="preserve">, and </w:t>
      </w:r>
      <w:r w:rsidR="00DF55F5" w:rsidRPr="008D0A9B">
        <w:rPr>
          <w:rFonts w:ascii="Arial" w:hAnsi="Arial" w:cs="Arial"/>
          <w:color w:val="212121"/>
        </w:rPr>
        <w:t>possessions</w:t>
      </w:r>
      <w:r w:rsidR="008431CA" w:rsidRPr="008D0A9B">
        <w:rPr>
          <w:rFonts w:ascii="Arial" w:hAnsi="Arial" w:cs="Arial"/>
          <w:color w:val="212121"/>
        </w:rPr>
        <w:t xml:space="preserve"> </w:t>
      </w:r>
      <w:r w:rsidR="00DF55F5" w:rsidRPr="008D0A9B">
        <w:rPr>
          <w:rFonts w:ascii="Arial" w:hAnsi="Arial" w:cs="Arial"/>
          <w:color w:val="212121"/>
        </w:rPr>
        <w:t>established</w:t>
      </w:r>
      <w:r w:rsidR="008431CA" w:rsidRPr="008D0A9B">
        <w:rPr>
          <w:rFonts w:ascii="Arial" w:hAnsi="Arial" w:cs="Arial"/>
          <w:color w:val="212121"/>
        </w:rPr>
        <w:t xml:space="preserve"> </w:t>
      </w:r>
      <w:proofErr w:type="spellStart"/>
      <w:r w:rsidR="00DA4810" w:rsidRPr="008D0A9B">
        <w:rPr>
          <w:rFonts w:ascii="Arial" w:hAnsi="Arial" w:cs="Arial"/>
          <w:color w:val="212121"/>
        </w:rPr>
        <w:t>organisations</w:t>
      </w:r>
      <w:proofErr w:type="spellEnd"/>
      <w:r w:rsidR="008431CA" w:rsidRPr="008D0A9B">
        <w:rPr>
          <w:rFonts w:ascii="Arial" w:hAnsi="Arial" w:cs="Arial"/>
          <w:color w:val="212121"/>
        </w:rPr>
        <w:t xml:space="preserve">. </w:t>
      </w:r>
      <w:r w:rsidR="00DF55F5" w:rsidRPr="008D0A9B">
        <w:rPr>
          <w:rFonts w:ascii="Arial" w:hAnsi="Arial" w:cs="Arial"/>
          <w:color w:val="212121"/>
        </w:rPr>
        <w:t>Further</w:t>
      </w:r>
      <w:r w:rsidR="008431CA" w:rsidRPr="008D0A9B">
        <w:rPr>
          <w:rFonts w:ascii="Arial" w:hAnsi="Arial" w:cs="Arial"/>
          <w:color w:val="212121"/>
        </w:rPr>
        <w:t xml:space="preserve"> </w:t>
      </w:r>
      <w:r w:rsidR="00DA4810" w:rsidRPr="008D0A9B">
        <w:rPr>
          <w:rFonts w:ascii="Arial" w:hAnsi="Arial" w:cs="Arial"/>
          <w:color w:val="212121"/>
        </w:rPr>
        <w:t>results</w:t>
      </w:r>
      <w:r w:rsidR="008431CA" w:rsidRPr="008D0A9B">
        <w:rPr>
          <w:rFonts w:ascii="Arial" w:hAnsi="Arial" w:cs="Arial"/>
          <w:color w:val="212121"/>
        </w:rPr>
        <w:t xml:space="preserve"> are </w:t>
      </w:r>
      <w:r w:rsidR="00DF55F5" w:rsidRPr="008D0A9B">
        <w:rPr>
          <w:rFonts w:ascii="Arial" w:hAnsi="Arial" w:cs="Arial"/>
          <w:color w:val="212121"/>
        </w:rPr>
        <w:t>personality-focused</w:t>
      </w:r>
      <w:r w:rsidR="008431CA" w:rsidRPr="008D0A9B">
        <w:rPr>
          <w:rFonts w:ascii="Arial" w:hAnsi="Arial" w:cs="Arial"/>
          <w:color w:val="212121"/>
        </w:rPr>
        <w:t xml:space="preserve">, </w:t>
      </w:r>
      <w:r w:rsidR="00DF55F5" w:rsidRPr="008D0A9B">
        <w:rPr>
          <w:rFonts w:ascii="Arial" w:hAnsi="Arial" w:cs="Arial"/>
          <w:color w:val="212121"/>
        </w:rPr>
        <w:t>comprising</w:t>
      </w:r>
      <w:r w:rsidR="008431CA" w:rsidRPr="008D0A9B">
        <w:rPr>
          <w:rFonts w:ascii="Arial" w:hAnsi="Arial" w:cs="Arial"/>
          <w:color w:val="212121"/>
        </w:rPr>
        <w:t xml:space="preserve"> internet-</w:t>
      </w:r>
      <w:r w:rsidR="00DF55F5" w:rsidRPr="008D0A9B">
        <w:rPr>
          <w:rFonts w:ascii="Arial" w:hAnsi="Arial" w:cs="Arial"/>
          <w:color w:val="212121"/>
        </w:rPr>
        <w:t>founded</w:t>
      </w:r>
      <w:r w:rsidR="008431CA" w:rsidRPr="008D0A9B">
        <w:rPr>
          <w:rFonts w:ascii="Arial" w:hAnsi="Arial" w:cs="Arial"/>
          <w:color w:val="212121"/>
        </w:rPr>
        <w:t xml:space="preserve"> </w:t>
      </w:r>
      <w:r w:rsidR="00DF55F5" w:rsidRPr="008D0A9B">
        <w:rPr>
          <w:rFonts w:ascii="Arial" w:hAnsi="Arial" w:cs="Arial"/>
          <w:color w:val="212121"/>
        </w:rPr>
        <w:t>knowledge</w:t>
      </w:r>
      <w:r w:rsidR="008431CA" w:rsidRPr="008D0A9B">
        <w:rPr>
          <w:rFonts w:ascii="Arial" w:hAnsi="Arial" w:cs="Arial"/>
          <w:color w:val="212121"/>
        </w:rPr>
        <w:t xml:space="preserve">. </w:t>
      </w:r>
      <w:r w:rsidR="00DF55F5" w:rsidRPr="008D0A9B">
        <w:rPr>
          <w:rFonts w:ascii="Arial" w:hAnsi="Arial" w:cs="Arial"/>
          <w:color w:val="212121"/>
        </w:rPr>
        <w:t>Courses</w:t>
      </w:r>
      <w:r w:rsidR="008431CA" w:rsidRPr="008D0A9B">
        <w:rPr>
          <w:rFonts w:ascii="Arial" w:hAnsi="Arial" w:cs="Arial"/>
          <w:color w:val="212121"/>
        </w:rPr>
        <w:t xml:space="preserve"> </w:t>
      </w:r>
      <w:r w:rsidR="00DF55F5" w:rsidRPr="008D0A9B">
        <w:rPr>
          <w:rFonts w:ascii="Arial" w:hAnsi="Arial" w:cs="Arial"/>
          <w:color w:val="212121"/>
        </w:rPr>
        <w:t>usually</w:t>
      </w:r>
      <w:r w:rsidR="008431CA" w:rsidRPr="008D0A9B">
        <w:rPr>
          <w:rFonts w:ascii="Arial" w:hAnsi="Arial" w:cs="Arial"/>
          <w:color w:val="212121"/>
        </w:rPr>
        <w:t xml:space="preserve"> have 20-25 </w:t>
      </w:r>
      <w:r w:rsidR="00004299" w:rsidRPr="008D0A9B">
        <w:rPr>
          <w:rFonts w:ascii="Arial" w:hAnsi="Arial" w:cs="Arial"/>
          <w:color w:val="212121"/>
        </w:rPr>
        <w:t>members</w:t>
      </w:r>
      <w:r w:rsidR="008431CA" w:rsidRPr="008D0A9B">
        <w:rPr>
          <w:rFonts w:ascii="Arial" w:hAnsi="Arial" w:cs="Arial"/>
          <w:color w:val="212121"/>
        </w:rPr>
        <w:t xml:space="preserve"> and </w:t>
      </w:r>
      <w:r w:rsidR="00DA4810" w:rsidRPr="008D0A9B">
        <w:rPr>
          <w:rFonts w:ascii="Arial" w:hAnsi="Arial" w:cs="Arial"/>
          <w:color w:val="212121"/>
        </w:rPr>
        <w:t>contain</w:t>
      </w:r>
      <w:r w:rsidR="008431CA" w:rsidRPr="008D0A9B">
        <w:rPr>
          <w:rFonts w:ascii="Arial" w:hAnsi="Arial" w:cs="Arial"/>
          <w:color w:val="212121"/>
        </w:rPr>
        <w:t xml:space="preserve"> </w:t>
      </w:r>
      <w:r w:rsidR="00004299" w:rsidRPr="008D0A9B">
        <w:rPr>
          <w:rFonts w:ascii="Arial" w:hAnsi="Arial" w:cs="Arial"/>
          <w:color w:val="212121"/>
        </w:rPr>
        <w:t>general</w:t>
      </w:r>
      <w:r w:rsidR="008431CA" w:rsidRPr="008D0A9B">
        <w:rPr>
          <w:rFonts w:ascii="Arial" w:hAnsi="Arial" w:cs="Arial"/>
          <w:color w:val="212121"/>
        </w:rPr>
        <w:t xml:space="preserve"> </w:t>
      </w:r>
      <w:r w:rsidR="00004299" w:rsidRPr="008D0A9B">
        <w:rPr>
          <w:rFonts w:ascii="Arial" w:hAnsi="Arial" w:cs="Arial"/>
          <w:color w:val="212121"/>
        </w:rPr>
        <w:t>collection</w:t>
      </w:r>
      <w:r w:rsidR="008431CA" w:rsidRPr="008D0A9B">
        <w:rPr>
          <w:rFonts w:ascii="Arial" w:hAnsi="Arial" w:cs="Arial"/>
          <w:color w:val="212121"/>
        </w:rPr>
        <w:t xml:space="preserve"> </w:t>
      </w:r>
      <w:r w:rsidR="00004299" w:rsidRPr="008D0A9B">
        <w:rPr>
          <w:rFonts w:ascii="Arial" w:hAnsi="Arial" w:cs="Arial"/>
          <w:color w:val="212121"/>
        </w:rPr>
        <w:t>communication</w:t>
      </w:r>
      <w:r w:rsidR="008431CA" w:rsidRPr="008D0A9B">
        <w:rPr>
          <w:rFonts w:ascii="Arial" w:hAnsi="Arial" w:cs="Arial"/>
          <w:color w:val="212121"/>
        </w:rPr>
        <w:t xml:space="preserve">, </w:t>
      </w:r>
      <w:r w:rsidR="00004299" w:rsidRPr="008D0A9B">
        <w:rPr>
          <w:rFonts w:ascii="Arial" w:hAnsi="Arial" w:cs="Arial"/>
          <w:color w:val="212121"/>
        </w:rPr>
        <w:t>indicators</w:t>
      </w:r>
      <w:r w:rsidR="008431CA" w:rsidRPr="008D0A9B">
        <w:rPr>
          <w:rFonts w:ascii="Arial" w:hAnsi="Arial" w:cs="Arial"/>
          <w:color w:val="212121"/>
        </w:rPr>
        <w:t xml:space="preserve">-on </w:t>
      </w:r>
      <w:r w:rsidR="00004299" w:rsidRPr="008D0A9B">
        <w:rPr>
          <w:rFonts w:ascii="Arial" w:hAnsi="Arial" w:cs="Arial"/>
          <w:color w:val="212121"/>
        </w:rPr>
        <w:t>accomplishments</w:t>
      </w:r>
      <w:r w:rsidR="008431CA" w:rsidRPr="008D0A9B">
        <w:rPr>
          <w:rFonts w:ascii="Arial" w:hAnsi="Arial" w:cs="Arial"/>
          <w:color w:val="212121"/>
        </w:rPr>
        <w:t xml:space="preserve">, </w:t>
      </w:r>
      <w:r w:rsidR="00DA4810" w:rsidRPr="008D0A9B">
        <w:rPr>
          <w:rFonts w:ascii="Arial" w:hAnsi="Arial" w:cs="Arial"/>
          <w:color w:val="212121"/>
        </w:rPr>
        <w:t>pre-and</w:t>
      </w:r>
      <w:r w:rsidR="008431CA" w:rsidRPr="008D0A9B">
        <w:rPr>
          <w:rFonts w:ascii="Arial" w:hAnsi="Arial" w:cs="Arial"/>
          <w:color w:val="212121"/>
        </w:rPr>
        <w:t xml:space="preserve"> post-test </w:t>
      </w:r>
      <w:r w:rsidR="00AC2FE9" w:rsidRPr="008D0A9B">
        <w:rPr>
          <w:rFonts w:ascii="Arial" w:hAnsi="Arial" w:cs="Arial"/>
          <w:color w:val="212121"/>
        </w:rPr>
        <w:t>assessment</w:t>
      </w:r>
      <w:r w:rsidR="008431CA" w:rsidRPr="008D0A9B">
        <w:rPr>
          <w:rFonts w:ascii="Arial" w:hAnsi="Arial" w:cs="Arial"/>
          <w:color w:val="212121"/>
        </w:rPr>
        <w:t xml:space="preserve">, and </w:t>
      </w:r>
      <w:r w:rsidR="00AC2FE9" w:rsidRPr="008D0A9B">
        <w:rPr>
          <w:rFonts w:ascii="Arial" w:hAnsi="Arial" w:cs="Arial"/>
          <w:color w:val="212121"/>
        </w:rPr>
        <w:t>exploit</w:t>
      </w:r>
      <w:r w:rsidR="008431CA" w:rsidRPr="008D0A9B">
        <w:rPr>
          <w:rFonts w:ascii="Arial" w:hAnsi="Arial" w:cs="Arial"/>
          <w:color w:val="212121"/>
        </w:rPr>
        <w:t xml:space="preserve"> </w:t>
      </w:r>
      <w:r w:rsidR="00AC2FE9" w:rsidRPr="008D0A9B">
        <w:rPr>
          <w:rFonts w:ascii="Arial" w:hAnsi="Arial" w:cs="Arial"/>
          <w:color w:val="212121"/>
        </w:rPr>
        <w:t>preparation</w:t>
      </w:r>
      <w:r w:rsidR="008431CA" w:rsidRPr="008D0A9B">
        <w:rPr>
          <w:rFonts w:ascii="Arial" w:hAnsi="Arial" w:cs="Arial"/>
          <w:color w:val="212121"/>
        </w:rPr>
        <w:t>.</w:t>
      </w:r>
      <w:r w:rsidR="00E03A9C" w:rsidRPr="008D0A9B">
        <w:rPr>
          <w:rFonts w:ascii="Arial" w:hAnsi="Arial" w:cs="Arial"/>
          <w:color w:val="212121"/>
        </w:rPr>
        <w:t xml:space="preserve"> This is important to manage Marriott </w:t>
      </w:r>
      <w:r w:rsidR="003B4CBA" w:rsidRPr="008D0A9B">
        <w:rPr>
          <w:rFonts w:ascii="Arial" w:hAnsi="Arial" w:cs="Arial"/>
          <w:color w:val="212121"/>
        </w:rPr>
        <w:t xml:space="preserve">International and develop the talent </w:t>
      </w:r>
      <w:r w:rsidRPr="008D0A9B">
        <w:rPr>
          <w:rFonts w:ascii="Arial" w:hAnsi="Arial" w:cs="Arial"/>
          <w:color w:val="212121"/>
        </w:rPr>
        <w:t>for furthermore activities for the benefit and succe</w:t>
      </w:r>
      <w:r w:rsidR="0015712B" w:rsidRPr="008D0A9B">
        <w:rPr>
          <w:rFonts w:ascii="Arial" w:hAnsi="Arial" w:cs="Arial"/>
          <w:color w:val="212121"/>
        </w:rPr>
        <w:t>ssion of Marriott International (</w:t>
      </w:r>
      <w:proofErr w:type="spellStart"/>
      <w:r w:rsidR="0015712B" w:rsidRPr="008D0A9B">
        <w:rPr>
          <w:rFonts w:ascii="Arial" w:hAnsi="Arial" w:cs="Arial"/>
          <w:color w:val="222222"/>
          <w:shd w:val="clear" w:color="auto" w:fill="FFFFFF"/>
        </w:rPr>
        <w:t>Zarte</w:t>
      </w:r>
      <w:proofErr w:type="spellEnd"/>
      <w:r w:rsidR="0015712B" w:rsidRPr="008D0A9B">
        <w:rPr>
          <w:rFonts w:ascii="Arial" w:hAnsi="Arial" w:cs="Arial"/>
          <w:color w:val="222222"/>
          <w:shd w:val="clear" w:color="auto" w:fill="FFFFFF"/>
        </w:rPr>
        <w:t xml:space="preserve"> et al., 2019).</w:t>
      </w:r>
      <w:r w:rsidRPr="008D0A9B">
        <w:rPr>
          <w:rFonts w:ascii="Arial" w:hAnsi="Arial" w:cs="Arial"/>
          <w:color w:val="212121"/>
        </w:rPr>
        <w:t xml:space="preserve"> </w:t>
      </w:r>
    </w:p>
    <w:p w14:paraId="3B92C3B0" w14:textId="3AE7A24F" w:rsidR="009E6519" w:rsidRPr="008D0A9B" w:rsidRDefault="00A6199F" w:rsidP="008D0A9B">
      <w:pPr>
        <w:shd w:val="clear" w:color="auto" w:fill="FFFFFF"/>
        <w:spacing w:before="0" w:after="0"/>
        <w:textAlignment w:val="baseline"/>
        <w:rPr>
          <w:rFonts w:ascii="Arial" w:eastAsia="Times New Roman" w:hAnsi="Arial" w:cs="Arial"/>
          <w:color w:val="000000" w:themeColor="text1"/>
          <w:szCs w:val="24"/>
        </w:rPr>
      </w:pPr>
      <w:r w:rsidRPr="008D0A9B">
        <w:rPr>
          <w:rFonts w:ascii="Arial" w:eastAsia="Times New Roman" w:hAnsi="Arial" w:cs="Arial"/>
          <w:color w:val="000000" w:themeColor="text1"/>
          <w:szCs w:val="24"/>
        </w:rPr>
        <w:t xml:space="preserve">The employee lifecycle replicates the expressive alteration in </w:t>
      </w:r>
      <w:r w:rsidR="00BA7438" w:rsidRPr="008D0A9B">
        <w:rPr>
          <w:rFonts w:ascii="Arial" w:eastAsia="Times New Roman" w:hAnsi="Arial" w:cs="Arial"/>
          <w:color w:val="000000" w:themeColor="text1"/>
          <w:szCs w:val="24"/>
        </w:rPr>
        <w:t>company staff</w:t>
      </w:r>
      <w:r w:rsidRPr="008D0A9B">
        <w:rPr>
          <w:rFonts w:ascii="Arial" w:eastAsia="Times New Roman" w:hAnsi="Arial" w:cs="Arial"/>
          <w:color w:val="000000" w:themeColor="text1"/>
          <w:szCs w:val="24"/>
        </w:rPr>
        <w:t xml:space="preserve"> </w:t>
      </w:r>
      <w:r w:rsidR="00BA7438" w:rsidRPr="008D0A9B">
        <w:rPr>
          <w:rFonts w:ascii="Arial" w:eastAsia="Times New Roman" w:hAnsi="Arial" w:cs="Arial"/>
          <w:color w:val="000000" w:themeColor="text1"/>
          <w:szCs w:val="24"/>
        </w:rPr>
        <w:t>above</w:t>
      </w:r>
      <w:r w:rsidRPr="008D0A9B">
        <w:rPr>
          <w:rFonts w:ascii="Arial" w:eastAsia="Times New Roman" w:hAnsi="Arial" w:cs="Arial"/>
          <w:color w:val="000000" w:themeColor="text1"/>
          <w:szCs w:val="24"/>
        </w:rPr>
        <w:t xml:space="preserve"> </w:t>
      </w:r>
      <w:r w:rsidR="00BA7438" w:rsidRPr="008D0A9B">
        <w:rPr>
          <w:rFonts w:ascii="Arial" w:eastAsia="Times New Roman" w:hAnsi="Arial" w:cs="Arial"/>
          <w:color w:val="000000" w:themeColor="text1"/>
          <w:szCs w:val="24"/>
        </w:rPr>
        <w:t>period</w:t>
      </w:r>
      <w:r w:rsidRPr="008D0A9B">
        <w:rPr>
          <w:rFonts w:ascii="Arial" w:eastAsia="Times New Roman" w:hAnsi="Arial" w:cs="Arial"/>
          <w:color w:val="000000" w:themeColor="text1"/>
          <w:szCs w:val="24"/>
        </w:rPr>
        <w:t xml:space="preserve"> and the </w:t>
      </w:r>
      <w:r w:rsidR="00BA7438" w:rsidRPr="008D0A9B">
        <w:rPr>
          <w:rFonts w:ascii="Arial" w:eastAsia="Times New Roman" w:hAnsi="Arial" w:cs="Arial"/>
          <w:color w:val="000000" w:themeColor="text1"/>
          <w:szCs w:val="24"/>
        </w:rPr>
        <w:t>encouragement this has on their performance</w:t>
      </w:r>
      <w:r w:rsidRPr="008D0A9B">
        <w:rPr>
          <w:rFonts w:ascii="Arial" w:eastAsia="Times New Roman" w:hAnsi="Arial" w:cs="Arial"/>
          <w:color w:val="000000" w:themeColor="text1"/>
          <w:szCs w:val="24"/>
        </w:rPr>
        <w:t xml:space="preserve">. The employee life cycle model has six </w:t>
      </w:r>
      <w:r w:rsidR="00B231A3" w:rsidRPr="008D0A9B">
        <w:rPr>
          <w:rFonts w:ascii="Arial" w:eastAsia="Times New Roman" w:hAnsi="Arial" w:cs="Arial"/>
          <w:color w:val="000000" w:themeColor="text1"/>
          <w:szCs w:val="24"/>
        </w:rPr>
        <w:t>phases</w:t>
      </w:r>
      <w:r w:rsidRPr="008D0A9B">
        <w:rPr>
          <w:rFonts w:ascii="Arial" w:eastAsia="Times New Roman" w:hAnsi="Arial" w:cs="Arial"/>
          <w:color w:val="000000" w:themeColor="text1"/>
          <w:szCs w:val="24"/>
        </w:rPr>
        <w:t>, the first is attraction</w:t>
      </w:r>
      <w:r w:rsidR="00DA4810" w:rsidRPr="008D0A9B">
        <w:rPr>
          <w:rFonts w:ascii="Arial" w:eastAsia="Times New Roman" w:hAnsi="Arial" w:cs="Arial"/>
          <w:color w:val="000000" w:themeColor="text1"/>
          <w:szCs w:val="24"/>
        </w:rPr>
        <w:t>,</w:t>
      </w:r>
      <w:r w:rsidRPr="008D0A9B">
        <w:rPr>
          <w:rFonts w:ascii="Arial" w:eastAsia="Times New Roman" w:hAnsi="Arial" w:cs="Arial"/>
          <w:color w:val="000000" w:themeColor="text1"/>
          <w:szCs w:val="24"/>
        </w:rPr>
        <w:t xml:space="preserve"> and the last is separation.</w:t>
      </w:r>
    </w:p>
    <w:p w14:paraId="086A11AE" w14:textId="77777777" w:rsidR="002A0048" w:rsidRPr="008D0A9B" w:rsidRDefault="002A0048" w:rsidP="008D0A9B">
      <w:pPr>
        <w:shd w:val="clear" w:color="auto" w:fill="FFFFFF"/>
        <w:spacing w:before="0" w:after="0"/>
        <w:textAlignment w:val="baseline"/>
        <w:rPr>
          <w:rFonts w:ascii="Arial" w:eastAsia="Times New Roman" w:hAnsi="Arial" w:cs="Arial"/>
          <w:color w:val="000000" w:themeColor="text1"/>
          <w:szCs w:val="24"/>
        </w:rPr>
      </w:pPr>
    </w:p>
    <w:p w14:paraId="6834F269" w14:textId="77777777" w:rsidR="009E6519" w:rsidRPr="008D0A9B" w:rsidRDefault="00A6199F" w:rsidP="008D0A9B">
      <w:pPr>
        <w:shd w:val="clear" w:color="auto" w:fill="FFFFFF"/>
        <w:spacing w:before="0" w:after="0"/>
        <w:textAlignment w:val="baseline"/>
        <w:rPr>
          <w:rFonts w:ascii="Arial" w:eastAsia="Times New Roman" w:hAnsi="Arial" w:cs="Arial"/>
          <w:color w:val="000000" w:themeColor="text1"/>
          <w:szCs w:val="24"/>
        </w:rPr>
      </w:pPr>
      <w:r w:rsidRPr="008D0A9B">
        <w:rPr>
          <w:rFonts w:ascii="Arial" w:eastAsia="Times New Roman" w:hAnsi="Arial" w:cs="Arial"/>
          <w:color w:val="000000" w:themeColor="text1"/>
          <w:szCs w:val="24"/>
        </w:rPr>
        <w:t xml:space="preserve">The benefits of following the employee life cycle </w:t>
      </w:r>
      <w:r w:rsidR="00942C46" w:rsidRPr="008D0A9B">
        <w:rPr>
          <w:rFonts w:ascii="Arial" w:eastAsia="Times New Roman" w:hAnsi="Arial" w:cs="Arial"/>
          <w:color w:val="000000" w:themeColor="text1"/>
          <w:szCs w:val="24"/>
        </w:rPr>
        <w:t>comprise</w:t>
      </w:r>
      <w:r w:rsidRPr="008D0A9B">
        <w:rPr>
          <w:rFonts w:ascii="Arial" w:eastAsia="Times New Roman" w:hAnsi="Arial" w:cs="Arial"/>
          <w:color w:val="000000" w:themeColor="text1"/>
          <w:szCs w:val="24"/>
        </w:rPr>
        <w:t>:</w:t>
      </w:r>
    </w:p>
    <w:p w14:paraId="52449ACF" w14:textId="668936B1" w:rsidR="009E6519" w:rsidRPr="008D0A9B" w:rsidRDefault="00D3681A" w:rsidP="008D0A9B">
      <w:pPr>
        <w:shd w:val="clear" w:color="auto" w:fill="FFFFFF"/>
        <w:spacing w:before="0" w:after="0"/>
        <w:textAlignment w:val="baseline"/>
        <w:rPr>
          <w:rFonts w:ascii="Arial" w:eastAsia="Times New Roman" w:hAnsi="Arial" w:cs="Arial"/>
          <w:color w:val="000000" w:themeColor="text1"/>
          <w:szCs w:val="24"/>
        </w:rPr>
      </w:pPr>
      <w:r w:rsidRPr="008D0A9B">
        <w:rPr>
          <w:rFonts w:ascii="Arial" w:eastAsia="Times New Roman" w:hAnsi="Arial" w:cs="Arial"/>
          <w:color w:val="000000" w:themeColor="text1"/>
          <w:szCs w:val="24"/>
        </w:rPr>
        <w:t xml:space="preserve">Enhanced </w:t>
      </w:r>
      <w:proofErr w:type="spellStart"/>
      <w:r w:rsidR="00DA4810" w:rsidRPr="008D0A9B">
        <w:rPr>
          <w:rFonts w:ascii="Arial" w:eastAsia="Times New Roman" w:hAnsi="Arial" w:cs="Arial"/>
          <w:color w:val="000000" w:themeColor="text1"/>
          <w:szCs w:val="24"/>
        </w:rPr>
        <w:t>organisation</w:t>
      </w:r>
      <w:proofErr w:type="spellEnd"/>
      <w:r w:rsidRPr="008D0A9B">
        <w:rPr>
          <w:rFonts w:ascii="Arial" w:eastAsia="Times New Roman" w:hAnsi="Arial" w:cs="Arial"/>
          <w:color w:val="000000" w:themeColor="text1"/>
          <w:szCs w:val="24"/>
        </w:rPr>
        <w:t xml:space="preserve"> for</w:t>
      </w:r>
      <w:r w:rsidR="00A6199F" w:rsidRPr="008D0A9B">
        <w:rPr>
          <w:rFonts w:ascii="Arial" w:eastAsia="Times New Roman" w:hAnsi="Arial" w:cs="Arial"/>
          <w:color w:val="000000" w:themeColor="text1"/>
          <w:szCs w:val="24"/>
        </w:rPr>
        <w:t xml:space="preserve"> </w:t>
      </w:r>
      <w:r w:rsidR="00441339" w:rsidRPr="008D0A9B">
        <w:rPr>
          <w:rFonts w:ascii="Arial" w:eastAsia="Times New Roman" w:hAnsi="Arial" w:cs="Arial"/>
          <w:color w:val="000000" w:themeColor="text1"/>
          <w:szCs w:val="24"/>
        </w:rPr>
        <w:t xml:space="preserve">worker </w:t>
      </w:r>
      <w:r w:rsidR="00A6199F" w:rsidRPr="008D0A9B">
        <w:rPr>
          <w:rFonts w:ascii="Arial" w:eastAsia="Times New Roman" w:hAnsi="Arial" w:cs="Arial"/>
          <w:color w:val="000000" w:themeColor="text1"/>
          <w:szCs w:val="24"/>
        </w:rPr>
        <w:t>knowledge</w:t>
      </w:r>
      <w:r w:rsidRPr="008D0A9B">
        <w:rPr>
          <w:rFonts w:ascii="Arial" w:eastAsia="Times New Roman" w:hAnsi="Arial" w:cs="Arial"/>
          <w:color w:val="000000" w:themeColor="text1"/>
          <w:szCs w:val="24"/>
        </w:rPr>
        <w:t>, the</w:t>
      </w:r>
      <w:r w:rsidR="00A6199F" w:rsidRPr="008D0A9B">
        <w:rPr>
          <w:rFonts w:ascii="Arial" w:eastAsia="Times New Roman" w:hAnsi="Arial" w:cs="Arial"/>
          <w:color w:val="000000" w:themeColor="text1"/>
          <w:szCs w:val="24"/>
        </w:rPr>
        <w:t xml:space="preserve"> additional precise distribution of </w:t>
      </w:r>
      <w:r w:rsidR="00DA4810" w:rsidRPr="008D0A9B">
        <w:rPr>
          <w:rFonts w:ascii="Arial" w:eastAsia="Times New Roman" w:hAnsi="Arial" w:cs="Arial"/>
          <w:color w:val="000000" w:themeColor="text1"/>
          <w:szCs w:val="24"/>
        </w:rPr>
        <w:t>capital</w:t>
      </w:r>
      <w:r w:rsidR="000F6E75" w:rsidRPr="008D0A9B">
        <w:rPr>
          <w:rFonts w:ascii="Arial" w:eastAsia="Times New Roman" w:hAnsi="Arial" w:cs="Arial"/>
          <w:color w:val="000000" w:themeColor="text1"/>
          <w:szCs w:val="24"/>
        </w:rPr>
        <w:t xml:space="preserve">, </w:t>
      </w:r>
    </w:p>
    <w:p w14:paraId="2CF3C9EC" w14:textId="6AEA4B3C" w:rsidR="00456D5B" w:rsidRPr="008D0A9B" w:rsidRDefault="005D5C41" w:rsidP="008D0A9B">
      <w:pPr>
        <w:shd w:val="clear" w:color="auto" w:fill="FFFFFF"/>
        <w:spacing w:before="0" w:after="0"/>
        <w:textAlignment w:val="baseline"/>
        <w:rPr>
          <w:rFonts w:ascii="Arial" w:eastAsia="Times New Roman" w:hAnsi="Arial" w:cs="Arial"/>
          <w:color w:val="000000" w:themeColor="text1"/>
          <w:szCs w:val="24"/>
        </w:rPr>
      </w:pPr>
      <w:r w:rsidRPr="008D0A9B">
        <w:rPr>
          <w:rFonts w:ascii="Arial" w:eastAsia="Times New Roman" w:hAnsi="Arial" w:cs="Arial"/>
          <w:color w:val="000000" w:themeColor="text1"/>
          <w:szCs w:val="24"/>
        </w:rPr>
        <w:t>d</w:t>
      </w:r>
      <w:r w:rsidR="000F6E75" w:rsidRPr="008D0A9B">
        <w:rPr>
          <w:rFonts w:ascii="Arial" w:eastAsia="Times New Roman" w:hAnsi="Arial" w:cs="Arial"/>
          <w:color w:val="000000" w:themeColor="text1"/>
          <w:szCs w:val="24"/>
        </w:rPr>
        <w:t>eveloped</w:t>
      </w:r>
      <w:r w:rsidR="00A6199F" w:rsidRPr="008D0A9B">
        <w:rPr>
          <w:rFonts w:ascii="Arial" w:eastAsia="Times New Roman" w:hAnsi="Arial" w:cs="Arial"/>
          <w:color w:val="000000" w:themeColor="text1"/>
          <w:szCs w:val="24"/>
        </w:rPr>
        <w:t xml:space="preserve"> retaining taxes</w:t>
      </w:r>
      <w:r w:rsidR="000F6E75" w:rsidRPr="008D0A9B">
        <w:rPr>
          <w:rFonts w:ascii="Arial" w:eastAsia="Times New Roman" w:hAnsi="Arial" w:cs="Arial"/>
          <w:color w:val="000000" w:themeColor="text1"/>
          <w:szCs w:val="24"/>
        </w:rPr>
        <w:t>, p</w:t>
      </w:r>
      <w:r w:rsidR="00D3681A" w:rsidRPr="008D0A9B">
        <w:rPr>
          <w:rFonts w:ascii="Arial" w:eastAsia="Times New Roman" w:hAnsi="Arial" w:cs="Arial"/>
          <w:color w:val="000000" w:themeColor="text1"/>
          <w:szCs w:val="24"/>
        </w:rPr>
        <w:t>rospects</w:t>
      </w:r>
      <w:r w:rsidR="00A6199F" w:rsidRPr="008D0A9B">
        <w:rPr>
          <w:rFonts w:ascii="Arial" w:eastAsia="Times New Roman" w:hAnsi="Arial" w:cs="Arial"/>
          <w:color w:val="000000" w:themeColor="text1"/>
          <w:szCs w:val="24"/>
        </w:rPr>
        <w:t xml:space="preserve"> for extra </w:t>
      </w:r>
      <w:proofErr w:type="spellStart"/>
      <w:r w:rsidR="00DA4810" w:rsidRPr="008D0A9B">
        <w:rPr>
          <w:rFonts w:ascii="Arial" w:eastAsia="Times New Roman" w:hAnsi="Arial" w:cs="Arial"/>
          <w:color w:val="000000" w:themeColor="text1"/>
          <w:szCs w:val="24"/>
        </w:rPr>
        <w:t>organised</w:t>
      </w:r>
      <w:proofErr w:type="spellEnd"/>
      <w:r w:rsidR="00A6199F" w:rsidRPr="008D0A9B">
        <w:rPr>
          <w:rFonts w:ascii="Arial" w:eastAsia="Times New Roman" w:hAnsi="Arial" w:cs="Arial"/>
          <w:color w:val="000000" w:themeColor="text1"/>
          <w:szCs w:val="24"/>
        </w:rPr>
        <w:t xml:space="preserve"> knowledge and growth decisions</w:t>
      </w:r>
      <w:r w:rsidR="00C423E8" w:rsidRPr="008D0A9B">
        <w:rPr>
          <w:rFonts w:ascii="Arial" w:eastAsia="Times New Roman" w:hAnsi="Arial" w:cs="Arial"/>
          <w:color w:val="000000" w:themeColor="text1"/>
          <w:szCs w:val="24"/>
        </w:rPr>
        <w:t xml:space="preserve"> (</w:t>
      </w:r>
      <w:proofErr w:type="spellStart"/>
      <w:r w:rsidR="00C423E8" w:rsidRPr="008D0A9B">
        <w:rPr>
          <w:rFonts w:ascii="Arial" w:hAnsi="Arial" w:cs="Arial"/>
          <w:color w:val="222222"/>
          <w:szCs w:val="24"/>
          <w:shd w:val="clear" w:color="auto" w:fill="FFFFFF"/>
        </w:rPr>
        <w:t>Budzinski</w:t>
      </w:r>
      <w:proofErr w:type="spellEnd"/>
      <w:r w:rsidR="00C423E8" w:rsidRPr="008D0A9B">
        <w:rPr>
          <w:rFonts w:ascii="Arial" w:hAnsi="Arial" w:cs="Arial"/>
          <w:color w:val="222222"/>
          <w:szCs w:val="24"/>
          <w:shd w:val="clear" w:color="auto" w:fill="FFFFFF"/>
        </w:rPr>
        <w:t xml:space="preserve"> et al., 2022).</w:t>
      </w:r>
    </w:p>
    <w:p w14:paraId="1F962A98" w14:textId="77777777" w:rsidR="008E7EE5" w:rsidRPr="008D0A9B" w:rsidRDefault="008E7EE5" w:rsidP="008D0A9B">
      <w:pPr>
        <w:shd w:val="clear" w:color="auto" w:fill="FFFFFF"/>
        <w:spacing w:before="0" w:after="0"/>
        <w:textAlignment w:val="baseline"/>
        <w:rPr>
          <w:rFonts w:ascii="Arial" w:eastAsia="Times New Roman" w:hAnsi="Arial" w:cs="Arial"/>
          <w:color w:val="000000" w:themeColor="text1"/>
          <w:szCs w:val="24"/>
        </w:rPr>
      </w:pPr>
    </w:p>
    <w:p w14:paraId="5EECC41C" w14:textId="717D4A75" w:rsidR="00334315" w:rsidRPr="008D0A9B" w:rsidRDefault="00A6199F" w:rsidP="008D0A9B">
      <w:pPr>
        <w:shd w:val="clear" w:color="auto" w:fill="FFFFFF"/>
        <w:spacing w:before="0" w:after="0"/>
        <w:textAlignment w:val="baseline"/>
        <w:rPr>
          <w:rFonts w:ascii="Arial" w:hAnsi="Arial" w:cs="Arial"/>
          <w:color w:val="3E4449"/>
          <w:szCs w:val="24"/>
          <w:shd w:val="clear" w:color="auto" w:fill="FFFFFF"/>
        </w:rPr>
      </w:pPr>
      <w:r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An </w:t>
      </w:r>
      <w:proofErr w:type="spellStart"/>
      <w:r w:rsidR="00DA4810" w:rsidRPr="008D0A9B">
        <w:rPr>
          <w:rFonts w:ascii="Arial" w:hAnsi="Arial" w:cs="Arial"/>
          <w:color w:val="000000"/>
          <w:szCs w:val="24"/>
          <w:shd w:val="clear" w:color="auto" w:fill="FFFFFF"/>
        </w:rPr>
        <w:t>organisation’s</w:t>
      </w:r>
      <w:proofErr w:type="spellEnd"/>
      <w:r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 connection</w:t>
      </w:r>
      <w:r w:rsidR="00C16BEE"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 with </w:t>
      </w:r>
      <w:r w:rsidR="00FF72F3" w:rsidRPr="008D0A9B">
        <w:rPr>
          <w:rFonts w:ascii="Arial" w:hAnsi="Arial" w:cs="Arial"/>
          <w:color w:val="000000"/>
          <w:szCs w:val="24"/>
          <w:shd w:val="clear" w:color="auto" w:fill="FFFFFF"/>
        </w:rPr>
        <w:t>a</w:t>
      </w:r>
      <w:r w:rsidR="00C16BEE"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Pr="008D0A9B">
        <w:rPr>
          <w:rFonts w:ascii="Arial" w:hAnsi="Arial" w:cs="Arial"/>
          <w:color w:val="000000"/>
          <w:szCs w:val="24"/>
          <w:shd w:val="clear" w:color="auto" w:fill="FFFFFF"/>
        </w:rPr>
        <w:t>worker</w:t>
      </w:r>
      <w:r w:rsidR="00C16BEE"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 doesn’t start the </w:t>
      </w:r>
      <w:r w:rsidRPr="008D0A9B">
        <w:rPr>
          <w:rFonts w:ascii="Arial" w:hAnsi="Arial" w:cs="Arial"/>
          <w:color w:val="000000"/>
          <w:szCs w:val="24"/>
          <w:shd w:val="clear" w:color="auto" w:fill="FFFFFF"/>
        </w:rPr>
        <w:t>instant</w:t>
      </w:r>
      <w:r w:rsidR="007A0DCB"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 when</w:t>
      </w:r>
      <w:r w:rsidR="00C16BEE"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 they </w:t>
      </w:r>
      <w:r w:rsidRPr="008D0A9B">
        <w:rPr>
          <w:rFonts w:ascii="Arial" w:hAnsi="Arial" w:cs="Arial"/>
          <w:color w:val="000000"/>
          <w:szCs w:val="24"/>
          <w:shd w:val="clear" w:color="auto" w:fill="FFFFFF"/>
        </w:rPr>
        <w:t>attain</w:t>
      </w:r>
      <w:r w:rsidR="00C16BEE"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 at the </w:t>
      </w:r>
      <w:r w:rsidR="007A0DCB" w:rsidRPr="008D0A9B">
        <w:rPr>
          <w:rFonts w:ascii="Arial" w:hAnsi="Arial" w:cs="Arial"/>
          <w:color w:val="000000"/>
          <w:szCs w:val="24"/>
          <w:shd w:val="clear" w:color="auto" w:fill="FFFFFF"/>
        </w:rPr>
        <w:t>workplace</w:t>
      </w:r>
      <w:r w:rsidR="00DA4810" w:rsidRPr="008D0A9B">
        <w:rPr>
          <w:rFonts w:ascii="Arial" w:hAnsi="Arial" w:cs="Arial"/>
          <w:color w:val="000000"/>
          <w:szCs w:val="24"/>
          <w:shd w:val="clear" w:color="auto" w:fill="FFFFFF"/>
        </w:rPr>
        <w:t>, and it</w:t>
      </w:r>
      <w:r w:rsidR="00C16BEE"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 doesn’t </w:t>
      </w:r>
      <w:r w:rsidR="003864F9" w:rsidRPr="008D0A9B">
        <w:rPr>
          <w:rFonts w:ascii="Arial" w:hAnsi="Arial" w:cs="Arial"/>
          <w:color w:val="000000"/>
          <w:szCs w:val="24"/>
          <w:shd w:val="clear" w:color="auto" w:fill="FFFFFF"/>
        </w:rPr>
        <w:t>the same</w:t>
      </w:r>
      <w:r w:rsidR="00C16BEE"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 start when they </w:t>
      </w:r>
      <w:r w:rsidR="008749E1"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emblem a </w:t>
      </w:r>
      <w:r w:rsidR="003864F9" w:rsidRPr="008D0A9B">
        <w:rPr>
          <w:rFonts w:ascii="Arial" w:hAnsi="Arial" w:cs="Arial"/>
          <w:color w:val="000000"/>
          <w:szCs w:val="24"/>
          <w:shd w:val="clear" w:color="auto" w:fill="FFFFFF"/>
        </w:rPr>
        <w:t>service</w:t>
      </w:r>
      <w:r w:rsidR="00C16BEE"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="003864F9" w:rsidRPr="008D0A9B">
        <w:rPr>
          <w:rFonts w:ascii="Arial" w:hAnsi="Arial" w:cs="Arial"/>
          <w:color w:val="000000"/>
          <w:szCs w:val="24"/>
          <w:shd w:val="clear" w:color="auto" w:fill="FFFFFF"/>
        </w:rPr>
        <w:t>agreement</w:t>
      </w:r>
      <w:r w:rsidR="00C16BEE"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 or </w:t>
      </w:r>
      <w:r w:rsidR="003864F9" w:rsidRPr="008D0A9B">
        <w:rPr>
          <w:rFonts w:ascii="Arial" w:hAnsi="Arial" w:cs="Arial"/>
          <w:color w:val="000000"/>
          <w:szCs w:val="24"/>
          <w:shd w:val="clear" w:color="auto" w:fill="FFFFFF"/>
        </w:rPr>
        <w:t>put on</w:t>
      </w:r>
      <w:r w:rsidR="00C16BEE"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 for an </w:t>
      </w:r>
      <w:r w:rsidR="003864F9" w:rsidRPr="008D0A9B">
        <w:rPr>
          <w:rFonts w:ascii="Arial" w:hAnsi="Arial" w:cs="Arial"/>
          <w:color w:val="000000"/>
          <w:szCs w:val="24"/>
          <w:shd w:val="clear" w:color="auto" w:fill="FFFFFF"/>
        </w:rPr>
        <w:t>occupation</w:t>
      </w:r>
      <w:r w:rsidR="00C16BEE"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. It </w:t>
      </w:r>
      <w:r w:rsidR="008749E1" w:rsidRPr="008D0A9B">
        <w:rPr>
          <w:rFonts w:ascii="Arial" w:hAnsi="Arial" w:cs="Arial"/>
          <w:color w:val="000000"/>
          <w:szCs w:val="24"/>
          <w:shd w:val="clear" w:color="auto" w:fill="FFFFFF"/>
        </w:rPr>
        <w:t>frights</w:t>
      </w:r>
      <w:r w:rsidR="00C16BEE"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 the </w:t>
      </w:r>
      <w:r w:rsidR="008749E1" w:rsidRPr="008D0A9B">
        <w:rPr>
          <w:rFonts w:ascii="Arial" w:hAnsi="Arial" w:cs="Arial"/>
          <w:color w:val="000000"/>
          <w:szCs w:val="24"/>
          <w:shd w:val="clear" w:color="auto" w:fill="FFFFFF"/>
        </w:rPr>
        <w:t>actual</w:t>
      </w:r>
      <w:r w:rsidR="00C16BEE"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="008749E1" w:rsidRPr="008D0A9B">
        <w:rPr>
          <w:rFonts w:ascii="Arial" w:hAnsi="Arial" w:cs="Arial"/>
          <w:color w:val="000000"/>
          <w:szCs w:val="24"/>
          <w:shd w:val="clear" w:color="auto" w:fill="FFFFFF"/>
        </w:rPr>
        <w:t>additional</w:t>
      </w:r>
      <w:r w:rsidR="00C16BEE"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 they are </w:t>
      </w:r>
      <w:r w:rsidR="008749E1" w:rsidRPr="008D0A9B">
        <w:rPr>
          <w:rFonts w:ascii="Arial" w:hAnsi="Arial" w:cs="Arial"/>
          <w:color w:val="000000"/>
          <w:szCs w:val="24"/>
          <w:shd w:val="clear" w:color="auto" w:fill="FFFFFF"/>
        </w:rPr>
        <w:t>leading</w:t>
      </w:r>
      <w:r w:rsidR="00C16BEE"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="006745FC" w:rsidRPr="008D0A9B">
        <w:rPr>
          <w:rFonts w:ascii="Arial" w:hAnsi="Arial" w:cs="Arial"/>
          <w:color w:val="000000"/>
          <w:szCs w:val="24"/>
          <w:shd w:val="clear" w:color="auto" w:fill="FFFFFF"/>
        </w:rPr>
        <w:t>bare</w:t>
      </w:r>
      <w:r w:rsidR="00C16BEE"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 to </w:t>
      </w:r>
      <w:r w:rsidR="006745FC"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the </w:t>
      </w:r>
      <w:r w:rsidR="00C16BEE" w:rsidRPr="008D0A9B">
        <w:rPr>
          <w:rFonts w:ascii="Arial" w:hAnsi="Arial" w:cs="Arial"/>
          <w:color w:val="000000"/>
          <w:szCs w:val="24"/>
          <w:shd w:val="clear" w:color="auto" w:fill="FFFFFF"/>
        </w:rPr>
        <w:t>employer brand.</w:t>
      </w:r>
      <w:r w:rsidR="00AB155F"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 Marriott International has the </w:t>
      </w:r>
      <w:r w:rsidR="00BC4242" w:rsidRPr="008D0A9B">
        <w:rPr>
          <w:rFonts w:ascii="Arial" w:hAnsi="Arial" w:cs="Arial"/>
          <w:color w:val="000000"/>
          <w:szCs w:val="24"/>
          <w:shd w:val="clear" w:color="auto" w:fill="FFFFFF"/>
        </w:rPr>
        <w:t>Authorization</w:t>
      </w:r>
      <w:r w:rsidR="00AB155F"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 from </w:t>
      </w:r>
      <w:r w:rsidR="00711CA5" w:rsidRPr="008D0A9B">
        <w:rPr>
          <w:rFonts w:ascii="Arial" w:hAnsi="Arial" w:cs="Arial"/>
          <w:color w:val="000000"/>
          <w:szCs w:val="24"/>
          <w:shd w:val="clear" w:color="auto" w:fill="FFFFFF"/>
        </w:rPr>
        <w:t>existing</w:t>
      </w:r>
      <w:r w:rsidR="00AB155F"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 or </w:t>
      </w:r>
      <w:r w:rsidR="00711CA5" w:rsidRPr="008D0A9B">
        <w:rPr>
          <w:rFonts w:ascii="Arial" w:hAnsi="Arial" w:cs="Arial"/>
          <w:color w:val="000000"/>
          <w:szCs w:val="24"/>
          <w:shd w:val="clear" w:color="auto" w:fill="FFFFFF"/>
        </w:rPr>
        <w:t>previous</w:t>
      </w:r>
      <w:r w:rsidR="00AB155F"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="00711CA5" w:rsidRPr="008D0A9B">
        <w:rPr>
          <w:rFonts w:ascii="Arial" w:hAnsi="Arial" w:cs="Arial"/>
          <w:color w:val="000000"/>
          <w:szCs w:val="24"/>
          <w:shd w:val="clear" w:color="auto" w:fill="FFFFFF"/>
        </w:rPr>
        <w:t>work</w:t>
      </w:r>
      <w:r w:rsidR="00AB155F"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="00711CA5" w:rsidRPr="008D0A9B">
        <w:rPr>
          <w:rFonts w:ascii="Arial" w:hAnsi="Arial" w:cs="Arial"/>
          <w:color w:val="000000"/>
          <w:szCs w:val="24"/>
          <w:shd w:val="clear" w:color="auto" w:fill="FFFFFF"/>
        </w:rPr>
        <w:t>supporters</w:t>
      </w:r>
      <w:r w:rsidR="00AB155F"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 are </w:t>
      </w:r>
      <w:r w:rsidR="00711CA5" w:rsidRPr="008D0A9B">
        <w:rPr>
          <w:rFonts w:ascii="Arial" w:hAnsi="Arial" w:cs="Arial"/>
          <w:color w:val="000000"/>
          <w:szCs w:val="24"/>
          <w:shd w:val="clear" w:color="auto" w:fill="FFFFFF"/>
        </w:rPr>
        <w:t>irreplaceable</w:t>
      </w:r>
      <w:r w:rsidR="00AB155F"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. That’s why </w:t>
      </w:r>
      <w:r w:rsidR="00BC4242" w:rsidRPr="008D0A9B">
        <w:rPr>
          <w:rFonts w:ascii="Arial" w:hAnsi="Arial" w:cs="Arial"/>
          <w:color w:val="000000"/>
          <w:szCs w:val="24"/>
          <w:shd w:val="clear" w:color="auto" w:fill="FFFFFF"/>
        </w:rPr>
        <w:t>Glass Door</w:t>
      </w:r>
      <w:r w:rsidR="00AB155F"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 is so </w:t>
      </w:r>
      <w:r w:rsidR="000E1B58" w:rsidRPr="008D0A9B">
        <w:rPr>
          <w:rFonts w:ascii="Arial" w:hAnsi="Arial" w:cs="Arial"/>
          <w:color w:val="000000"/>
          <w:szCs w:val="24"/>
          <w:shd w:val="clear" w:color="auto" w:fill="FFFFFF"/>
        </w:rPr>
        <w:t>general</w:t>
      </w:r>
      <w:r w:rsidR="00AB155F" w:rsidRPr="008D0A9B">
        <w:rPr>
          <w:rFonts w:ascii="Arial" w:hAnsi="Arial" w:cs="Arial"/>
          <w:color w:val="000000"/>
          <w:szCs w:val="24"/>
          <w:shd w:val="clear" w:color="auto" w:fill="FFFFFF"/>
        </w:rPr>
        <w:t xml:space="preserve">. </w:t>
      </w:r>
      <w:r w:rsidR="00EE38B0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 There are </w:t>
      </w:r>
      <w:hyperlink r:id="rId5" w:tgtFrame="_blank" w:history="1">
        <w:r w:rsidR="006A1973" w:rsidRPr="008D0A9B">
          <w:rPr>
            <w:rStyle w:val="Hyperlink"/>
            <w:rFonts w:ascii="Arial" w:hAnsi="Arial" w:cs="Arial"/>
            <w:color w:val="000000" w:themeColor="text1"/>
            <w:szCs w:val="24"/>
            <w:u w:val="none"/>
            <w:shd w:val="clear" w:color="auto" w:fill="FFFFFF"/>
          </w:rPr>
          <w:t>2 in 3</w:t>
        </w:r>
        <w:r w:rsidR="00EE38B0" w:rsidRPr="008D0A9B">
          <w:rPr>
            <w:rStyle w:val="Hyperlink"/>
            <w:rFonts w:ascii="Arial" w:hAnsi="Arial" w:cs="Arial"/>
            <w:color w:val="000000" w:themeColor="text1"/>
            <w:szCs w:val="24"/>
            <w:u w:val="none"/>
            <w:shd w:val="clear" w:color="auto" w:fill="FFFFFF"/>
          </w:rPr>
          <w:t xml:space="preserve"> job seekers</w:t>
        </w:r>
      </w:hyperlink>
      <w:r w:rsidR="00EE38B0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 are </w:t>
      </w:r>
      <w:r w:rsidR="003E3BA8" w:rsidRPr="008D0A9B">
        <w:rPr>
          <w:rFonts w:ascii="Arial" w:hAnsi="Arial" w:cs="Arial"/>
          <w:color w:val="3E4449"/>
          <w:szCs w:val="24"/>
          <w:shd w:val="clear" w:color="auto" w:fill="FFFFFF"/>
        </w:rPr>
        <w:t>expected</w:t>
      </w:r>
      <w:r w:rsidR="00EE38B0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 to apply for </w:t>
      </w:r>
      <w:r w:rsidR="003E3BA8" w:rsidRPr="008D0A9B">
        <w:rPr>
          <w:rFonts w:ascii="Arial" w:hAnsi="Arial" w:cs="Arial"/>
          <w:color w:val="3E4449"/>
          <w:szCs w:val="24"/>
          <w:shd w:val="clear" w:color="auto" w:fill="FFFFFF"/>
        </w:rPr>
        <w:t>employment</w:t>
      </w:r>
      <w:r w:rsidR="00EE38B0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 if the </w:t>
      </w:r>
      <w:r w:rsidR="003E3BA8" w:rsidRPr="008D0A9B">
        <w:rPr>
          <w:rFonts w:ascii="Arial" w:hAnsi="Arial" w:cs="Arial"/>
          <w:color w:val="3E4449"/>
          <w:szCs w:val="24"/>
          <w:shd w:val="clear" w:color="auto" w:fill="FFFFFF"/>
        </w:rPr>
        <w:t>business</w:t>
      </w:r>
      <w:r w:rsidR="00EE38B0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 </w:t>
      </w:r>
      <w:r w:rsidR="003E3BA8" w:rsidRPr="008D0A9B">
        <w:rPr>
          <w:rFonts w:ascii="Arial" w:hAnsi="Arial" w:cs="Arial"/>
          <w:color w:val="3E4449"/>
          <w:szCs w:val="24"/>
          <w:shd w:val="clear" w:color="auto" w:fill="FFFFFF"/>
        </w:rPr>
        <w:t>enthusiastically</w:t>
      </w:r>
      <w:r w:rsidR="00EE38B0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 </w:t>
      </w:r>
      <w:r w:rsidR="003E3BA8" w:rsidRPr="008D0A9B">
        <w:rPr>
          <w:rFonts w:ascii="Arial" w:hAnsi="Arial" w:cs="Arial"/>
          <w:color w:val="3E4449"/>
          <w:szCs w:val="24"/>
          <w:shd w:val="clear" w:color="auto" w:fill="FFFFFF"/>
        </w:rPr>
        <w:t>achieves</w:t>
      </w:r>
      <w:r w:rsidR="00EE38B0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 its owner </w:t>
      </w:r>
      <w:r w:rsidR="00EE7B5B" w:rsidRPr="008D0A9B">
        <w:rPr>
          <w:rFonts w:ascii="Arial" w:hAnsi="Arial" w:cs="Arial"/>
          <w:color w:val="3E4449"/>
          <w:szCs w:val="24"/>
          <w:shd w:val="clear" w:color="auto" w:fill="FFFFFF"/>
        </w:rPr>
        <w:t>trademark</w:t>
      </w:r>
      <w:r w:rsidR="00EE38B0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. It would be </w:t>
      </w:r>
      <w:r w:rsidR="00EE7B5B" w:rsidRPr="008D0A9B">
        <w:rPr>
          <w:rFonts w:ascii="Arial" w:hAnsi="Arial" w:cs="Arial"/>
          <w:color w:val="3E4449"/>
          <w:szCs w:val="24"/>
          <w:shd w:val="clear" w:color="auto" w:fill="FFFFFF"/>
        </w:rPr>
        <w:t>finest</w:t>
      </w:r>
      <w:r w:rsidR="00EE38B0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 to </w:t>
      </w:r>
      <w:r w:rsidR="00EE7B5B" w:rsidRPr="008D0A9B">
        <w:rPr>
          <w:rFonts w:ascii="Arial" w:hAnsi="Arial" w:cs="Arial"/>
          <w:color w:val="3E4449"/>
          <w:szCs w:val="24"/>
          <w:shd w:val="clear" w:color="auto" w:fill="FFFFFF"/>
        </w:rPr>
        <w:t>reflect</w:t>
      </w:r>
      <w:r w:rsidR="00EE38B0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 on how</w:t>
      </w:r>
      <w:r w:rsidR="002309F5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 Marriott</w:t>
      </w:r>
      <w:r w:rsidR="00EE38B0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 </w:t>
      </w:r>
      <w:r w:rsidR="00EE7B5B" w:rsidRPr="008D0A9B">
        <w:rPr>
          <w:rFonts w:ascii="Arial" w:hAnsi="Arial" w:cs="Arial"/>
          <w:color w:val="3E4449"/>
          <w:szCs w:val="24"/>
          <w:shd w:val="clear" w:color="auto" w:fill="FFFFFF"/>
        </w:rPr>
        <w:t>owner</w:t>
      </w:r>
      <w:r w:rsidR="002309F5" w:rsidRPr="008D0A9B">
        <w:rPr>
          <w:rFonts w:ascii="Arial" w:hAnsi="Arial" w:cs="Arial"/>
          <w:color w:val="3E4449"/>
          <w:szCs w:val="24"/>
          <w:shd w:val="clear" w:color="auto" w:fill="FFFFFF"/>
        </w:rPr>
        <w:t>’s</w:t>
      </w:r>
      <w:r w:rsidR="00EE38B0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 </w:t>
      </w:r>
      <w:r w:rsidR="00EE7B5B" w:rsidRPr="008D0A9B">
        <w:rPr>
          <w:rFonts w:ascii="Arial" w:hAnsi="Arial" w:cs="Arial"/>
          <w:color w:val="3E4449"/>
          <w:szCs w:val="24"/>
          <w:shd w:val="clear" w:color="auto" w:fill="FFFFFF"/>
        </w:rPr>
        <w:t>trademark</w:t>
      </w:r>
      <w:r w:rsidR="00EE38B0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 </w:t>
      </w:r>
      <w:r w:rsidR="00EE7B5B" w:rsidRPr="008D0A9B">
        <w:rPr>
          <w:rFonts w:ascii="Arial" w:hAnsi="Arial" w:cs="Arial"/>
          <w:color w:val="3E4449"/>
          <w:szCs w:val="24"/>
          <w:shd w:val="clear" w:color="auto" w:fill="FFFFFF"/>
        </w:rPr>
        <w:t>expresses</w:t>
      </w:r>
      <w:r w:rsidR="00EE38B0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 to </w:t>
      </w:r>
      <w:r w:rsidR="0000489D" w:rsidRPr="008D0A9B">
        <w:rPr>
          <w:rFonts w:ascii="Arial" w:hAnsi="Arial" w:cs="Arial"/>
          <w:color w:val="3E4449"/>
          <w:szCs w:val="24"/>
          <w:shd w:val="clear" w:color="auto" w:fill="FFFFFF"/>
        </w:rPr>
        <w:t>applicants</w:t>
      </w:r>
      <w:r w:rsidR="00D02BA8" w:rsidRPr="00D02BA8">
        <w:rPr>
          <w:rFonts w:ascii="Arial" w:hAnsi="Arial" w:cs="Arial"/>
          <w:color w:val="3E4449"/>
          <w:szCs w:val="24"/>
          <w:shd w:val="clear" w:color="auto" w:fill="FFFFFF"/>
        </w:rPr>
        <w:t xml:space="preserve">, how it supports them, and what it is like to </w:t>
      </w:r>
      <w:r w:rsidR="00EE38B0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work at </w:t>
      </w:r>
      <w:r w:rsidR="005F4238" w:rsidRPr="008D0A9B">
        <w:rPr>
          <w:rFonts w:ascii="Arial" w:hAnsi="Arial" w:cs="Arial"/>
          <w:color w:val="3E4449"/>
          <w:szCs w:val="24"/>
          <w:shd w:val="clear" w:color="auto" w:fill="FFFFFF"/>
        </w:rPr>
        <w:t>the business</w:t>
      </w:r>
      <w:r w:rsidR="00C423E8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 </w:t>
      </w:r>
      <w:r w:rsidR="00C423E8" w:rsidRPr="008D0A9B">
        <w:rPr>
          <w:rFonts w:ascii="Arial" w:hAnsi="Arial" w:cs="Arial"/>
          <w:szCs w:val="24"/>
        </w:rPr>
        <w:t>(</w:t>
      </w:r>
      <w:r w:rsidR="00C423E8" w:rsidRPr="008D0A9B">
        <w:rPr>
          <w:rFonts w:ascii="Arial" w:hAnsi="Arial" w:cs="Arial"/>
          <w:color w:val="222222"/>
          <w:szCs w:val="24"/>
          <w:shd w:val="clear" w:color="auto" w:fill="FFFFFF"/>
        </w:rPr>
        <w:t>Araújo et al., 2022).</w:t>
      </w:r>
    </w:p>
    <w:p w14:paraId="3C2C5D88" w14:textId="77777777" w:rsidR="0015712B" w:rsidRPr="008D0A9B" w:rsidRDefault="0015712B" w:rsidP="008D0A9B">
      <w:pPr>
        <w:shd w:val="clear" w:color="auto" w:fill="FFFFFF"/>
        <w:spacing w:before="0" w:after="0"/>
        <w:textAlignment w:val="baseline"/>
        <w:rPr>
          <w:rFonts w:ascii="Arial" w:hAnsi="Arial" w:cs="Arial"/>
          <w:color w:val="3E4449"/>
          <w:szCs w:val="24"/>
          <w:shd w:val="clear" w:color="auto" w:fill="FFFFFF"/>
        </w:rPr>
      </w:pPr>
    </w:p>
    <w:p w14:paraId="0D0D11D0" w14:textId="0A1029A1" w:rsidR="002309F5" w:rsidRPr="008D0A9B" w:rsidRDefault="00A6199F" w:rsidP="008D0A9B">
      <w:pPr>
        <w:shd w:val="clear" w:color="auto" w:fill="FFFFFF"/>
        <w:spacing w:before="0" w:after="0"/>
        <w:textAlignment w:val="baseline"/>
        <w:rPr>
          <w:rFonts w:ascii="Arial" w:hAnsi="Arial" w:cs="Arial"/>
          <w:color w:val="3E4449"/>
          <w:szCs w:val="24"/>
          <w:shd w:val="clear" w:color="auto" w:fill="FFFFFF"/>
        </w:rPr>
      </w:pPr>
      <w:r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The strategy </w:t>
      </w:r>
      <w:r w:rsidR="00475916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for employer branding </w:t>
      </w:r>
      <w:r w:rsidR="005F6E14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will </w:t>
      </w:r>
      <w:r w:rsidR="00D02BA8" w:rsidRPr="008D0A9B">
        <w:rPr>
          <w:rFonts w:ascii="Arial" w:hAnsi="Arial" w:cs="Arial"/>
          <w:color w:val="3E4449"/>
          <w:szCs w:val="24"/>
          <w:shd w:val="clear" w:color="auto" w:fill="FFFFFF"/>
        </w:rPr>
        <w:t>spread to</w:t>
      </w:r>
      <w:r w:rsidR="005F6E14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 the </w:t>
      </w:r>
      <w:r w:rsidR="00995117" w:rsidRPr="008D0A9B">
        <w:rPr>
          <w:rFonts w:ascii="Arial" w:hAnsi="Arial" w:cs="Arial"/>
          <w:color w:val="3E4449"/>
          <w:szCs w:val="24"/>
          <w:shd w:val="clear" w:color="auto" w:fill="FFFFFF"/>
        </w:rPr>
        <w:t>individuals</w:t>
      </w:r>
      <w:r w:rsidR="005F6E14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 who would be </w:t>
      </w:r>
      <w:r w:rsidR="00995117" w:rsidRPr="008D0A9B">
        <w:rPr>
          <w:rFonts w:ascii="Arial" w:hAnsi="Arial" w:cs="Arial"/>
          <w:color w:val="3E4449"/>
          <w:szCs w:val="24"/>
          <w:shd w:val="clear" w:color="auto" w:fill="FFFFFF"/>
        </w:rPr>
        <w:t>capable</w:t>
      </w:r>
      <w:r w:rsidR="005F6E14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 of </w:t>
      </w:r>
      <w:r w:rsidR="00995117" w:rsidRPr="008D0A9B">
        <w:rPr>
          <w:rFonts w:ascii="Arial" w:hAnsi="Arial" w:cs="Arial"/>
          <w:color w:val="3E4449"/>
          <w:szCs w:val="24"/>
          <w:shd w:val="clear" w:color="auto" w:fill="FFFFFF"/>
        </w:rPr>
        <w:t>employment. The marketing tactics of HR</w:t>
      </w:r>
      <w:r w:rsidR="00DA4810" w:rsidRPr="008D0A9B">
        <w:rPr>
          <w:rFonts w:ascii="Arial" w:hAnsi="Arial" w:cs="Arial"/>
          <w:color w:val="3E4449"/>
          <w:szCs w:val="24"/>
          <w:shd w:val="clear" w:color="auto" w:fill="FFFFFF"/>
        </w:rPr>
        <w:t>,</w:t>
      </w:r>
      <w:r w:rsidR="00995117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 </w:t>
      </w:r>
      <w:proofErr w:type="gramStart"/>
      <w:r w:rsidR="00BC4242" w:rsidRPr="008D0A9B">
        <w:rPr>
          <w:rFonts w:ascii="Arial" w:hAnsi="Arial" w:cs="Arial"/>
          <w:color w:val="3E4449"/>
          <w:szCs w:val="24"/>
          <w:shd w:val="clear" w:color="auto" w:fill="FFFFFF"/>
        </w:rPr>
        <w:t>i.e.</w:t>
      </w:r>
      <w:proofErr w:type="gramEnd"/>
      <w:r w:rsidR="00E63AB4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 </w:t>
      </w:r>
      <w:r w:rsidR="00903AB1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segmenting </w:t>
      </w:r>
      <w:r w:rsidR="00E63AB4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units </w:t>
      </w:r>
      <w:r w:rsidR="00903AB1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of </w:t>
      </w:r>
      <w:r w:rsidR="00E63AB4" w:rsidRPr="008D0A9B">
        <w:rPr>
          <w:rFonts w:ascii="Arial" w:hAnsi="Arial" w:cs="Arial"/>
          <w:color w:val="3E4449"/>
          <w:szCs w:val="24"/>
          <w:shd w:val="clear" w:color="auto" w:fill="FFFFFF"/>
        </w:rPr>
        <w:t>the company's</w:t>
      </w:r>
      <w:r w:rsidR="00995117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 </w:t>
      </w:r>
      <w:r w:rsidR="00903AB1" w:rsidRPr="008D0A9B">
        <w:rPr>
          <w:rFonts w:ascii="Arial" w:hAnsi="Arial" w:cs="Arial"/>
          <w:color w:val="3E4449"/>
          <w:szCs w:val="24"/>
          <w:shd w:val="clear" w:color="auto" w:fill="FFFFFF"/>
        </w:rPr>
        <w:t>objective</w:t>
      </w:r>
      <w:r w:rsidR="00995117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 </w:t>
      </w:r>
      <w:r w:rsidR="00903AB1" w:rsidRPr="008D0A9B">
        <w:rPr>
          <w:rFonts w:ascii="Arial" w:hAnsi="Arial" w:cs="Arial"/>
          <w:color w:val="3E4449"/>
          <w:szCs w:val="24"/>
          <w:shd w:val="clear" w:color="auto" w:fill="FFFFFF"/>
        </w:rPr>
        <w:t>spectators</w:t>
      </w:r>
      <w:r w:rsidR="00995117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, </w:t>
      </w:r>
      <w:r w:rsidR="00903AB1" w:rsidRPr="008D0A9B">
        <w:rPr>
          <w:rFonts w:ascii="Arial" w:hAnsi="Arial" w:cs="Arial"/>
          <w:color w:val="3E4449"/>
          <w:szCs w:val="24"/>
          <w:shd w:val="clear" w:color="auto" w:fill="FFFFFF"/>
        </w:rPr>
        <w:t>exploiting</w:t>
      </w:r>
      <w:r w:rsidR="00995117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 </w:t>
      </w:r>
      <w:r w:rsidR="00903AB1" w:rsidRPr="008D0A9B">
        <w:rPr>
          <w:rFonts w:ascii="Arial" w:hAnsi="Arial" w:cs="Arial"/>
          <w:color w:val="3E4449"/>
          <w:szCs w:val="24"/>
          <w:shd w:val="clear" w:color="auto" w:fill="FFFFFF"/>
        </w:rPr>
        <w:t>presentation</w:t>
      </w:r>
      <w:r w:rsidR="00995117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 </w:t>
      </w:r>
      <w:r w:rsidR="00903AB1" w:rsidRPr="008D0A9B">
        <w:rPr>
          <w:rFonts w:ascii="Arial" w:hAnsi="Arial" w:cs="Arial"/>
          <w:color w:val="3E4449"/>
          <w:szCs w:val="24"/>
          <w:shd w:val="clear" w:color="auto" w:fill="FFFFFF"/>
        </w:rPr>
        <w:t>advertising</w:t>
      </w:r>
      <w:r w:rsidR="0059030B" w:rsidRPr="008D0A9B">
        <w:rPr>
          <w:rFonts w:ascii="Arial" w:hAnsi="Arial" w:cs="Arial"/>
          <w:color w:val="3E4449"/>
          <w:szCs w:val="24"/>
          <w:shd w:val="clear" w:color="auto" w:fill="FFFFFF"/>
        </w:rPr>
        <w:t>, and frequency</w:t>
      </w:r>
      <w:r w:rsidR="00995117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 </w:t>
      </w:r>
      <w:r w:rsidR="0059030B" w:rsidRPr="008D0A9B">
        <w:rPr>
          <w:rFonts w:ascii="Arial" w:hAnsi="Arial" w:cs="Arial"/>
          <w:color w:val="3E4449"/>
          <w:szCs w:val="24"/>
          <w:shd w:val="clear" w:color="auto" w:fill="FFFFFF"/>
        </w:rPr>
        <w:t>tactic</w:t>
      </w:r>
      <w:r w:rsidR="00995117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s to </w:t>
      </w:r>
      <w:r w:rsidR="0059030B" w:rsidRPr="008D0A9B">
        <w:rPr>
          <w:rFonts w:ascii="Arial" w:hAnsi="Arial" w:cs="Arial"/>
          <w:color w:val="3E4449"/>
          <w:szCs w:val="24"/>
          <w:shd w:val="clear" w:color="auto" w:fill="FFFFFF"/>
        </w:rPr>
        <w:t>influence</w:t>
      </w:r>
      <w:r w:rsidR="00995117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 the </w:t>
      </w:r>
      <w:r w:rsidR="0059030B" w:rsidRPr="008D0A9B">
        <w:rPr>
          <w:rFonts w:ascii="Arial" w:hAnsi="Arial" w:cs="Arial"/>
          <w:color w:val="3E4449"/>
          <w:szCs w:val="24"/>
          <w:shd w:val="clear" w:color="auto" w:fill="FFFFFF"/>
        </w:rPr>
        <w:t>viewers</w:t>
      </w:r>
      <w:r w:rsidR="00995117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 are all </w:t>
      </w:r>
      <w:r w:rsidR="0059030B" w:rsidRPr="008D0A9B">
        <w:rPr>
          <w:rFonts w:ascii="Arial" w:hAnsi="Arial" w:cs="Arial"/>
          <w:color w:val="3E4449"/>
          <w:szCs w:val="24"/>
          <w:shd w:val="clear" w:color="auto" w:fill="FFFFFF"/>
        </w:rPr>
        <w:t>valuable</w:t>
      </w:r>
      <w:r w:rsidR="00995117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 in the </w:t>
      </w:r>
      <w:proofErr w:type="gramStart"/>
      <w:r w:rsidR="00995117" w:rsidRPr="008D0A9B">
        <w:rPr>
          <w:rFonts w:ascii="Arial" w:hAnsi="Arial" w:cs="Arial"/>
          <w:color w:val="3E4449"/>
          <w:szCs w:val="24"/>
          <w:shd w:val="clear" w:color="auto" w:fill="FFFFFF"/>
        </w:rPr>
        <w:t>attraction</w:t>
      </w:r>
      <w:proofErr w:type="gramEnd"/>
      <w:r w:rsidR="00995117" w:rsidRPr="008D0A9B">
        <w:rPr>
          <w:rFonts w:ascii="Arial" w:hAnsi="Arial" w:cs="Arial"/>
          <w:color w:val="3E4449"/>
          <w:szCs w:val="24"/>
          <w:shd w:val="clear" w:color="auto" w:fill="FFFFFF"/>
        </w:rPr>
        <w:t xml:space="preserve"> stage of the employee life cycl</w:t>
      </w:r>
      <w:r w:rsidR="0059030B" w:rsidRPr="008D0A9B">
        <w:rPr>
          <w:rFonts w:ascii="Arial" w:hAnsi="Arial" w:cs="Arial"/>
          <w:color w:val="3E4449"/>
          <w:szCs w:val="24"/>
          <w:shd w:val="clear" w:color="auto" w:fill="FFFFFF"/>
        </w:rPr>
        <w:t>e</w:t>
      </w:r>
      <w:r w:rsidR="00995117" w:rsidRPr="008D0A9B">
        <w:rPr>
          <w:rFonts w:ascii="Arial" w:hAnsi="Arial" w:cs="Arial"/>
          <w:color w:val="3E4449"/>
          <w:szCs w:val="24"/>
          <w:shd w:val="clear" w:color="auto" w:fill="FFFFFF"/>
        </w:rPr>
        <w:t>.</w:t>
      </w:r>
    </w:p>
    <w:p w14:paraId="4970FF26" w14:textId="10BE144B" w:rsidR="004F68E7" w:rsidRPr="008D0A9B" w:rsidRDefault="00A6199F" w:rsidP="008D0A9B">
      <w:pPr>
        <w:pStyle w:val="NormalWeb"/>
        <w:shd w:val="clear" w:color="auto" w:fill="FFFFFF"/>
        <w:spacing w:before="240" w:beforeAutospacing="0"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8D0A9B">
        <w:rPr>
          <w:rFonts w:ascii="Arial" w:hAnsi="Arial" w:cs="Arial"/>
          <w:color w:val="212121"/>
        </w:rPr>
        <w:t>The second phase of the emp</w:t>
      </w:r>
      <w:r w:rsidR="0047216D" w:rsidRPr="008D0A9B">
        <w:rPr>
          <w:rFonts w:ascii="Arial" w:hAnsi="Arial" w:cs="Arial"/>
          <w:color w:val="212121"/>
        </w:rPr>
        <w:t xml:space="preserve">loyee lifecycle is </w:t>
      </w:r>
      <w:r w:rsidR="00BC4242" w:rsidRPr="008D0A9B">
        <w:rPr>
          <w:rFonts w:ascii="Arial" w:hAnsi="Arial" w:cs="Arial"/>
          <w:color w:val="212121"/>
        </w:rPr>
        <w:t>recruitment</w:t>
      </w:r>
      <w:r w:rsidR="0047216D" w:rsidRPr="008D0A9B">
        <w:rPr>
          <w:rFonts w:ascii="Arial" w:hAnsi="Arial" w:cs="Arial"/>
          <w:color w:val="212121"/>
        </w:rPr>
        <w:t>. The outcome of</w:t>
      </w:r>
      <w:r w:rsidRPr="008D0A9B">
        <w:rPr>
          <w:rFonts w:ascii="Arial" w:hAnsi="Arial" w:cs="Arial"/>
          <w:color w:val="3E4449"/>
          <w:shd w:val="clear" w:color="auto" w:fill="FFFFFF"/>
        </w:rPr>
        <w:t xml:space="preserve"> </w:t>
      </w:r>
      <w:r w:rsidR="0047216D" w:rsidRPr="008D0A9B">
        <w:rPr>
          <w:rFonts w:ascii="Arial" w:hAnsi="Arial" w:cs="Arial"/>
          <w:color w:val="3E4449"/>
          <w:shd w:val="clear" w:color="auto" w:fill="FFFFFF"/>
        </w:rPr>
        <w:t>accurate</w:t>
      </w:r>
      <w:r w:rsidRPr="008D0A9B">
        <w:rPr>
          <w:rFonts w:ascii="Arial" w:hAnsi="Arial" w:cs="Arial"/>
          <w:color w:val="3E4449"/>
          <w:shd w:val="clear" w:color="auto" w:fill="FFFFFF"/>
        </w:rPr>
        <w:t xml:space="preserve"> </w:t>
      </w:r>
      <w:r w:rsidR="0047216D" w:rsidRPr="008D0A9B">
        <w:rPr>
          <w:rFonts w:ascii="Arial" w:hAnsi="Arial" w:cs="Arial"/>
          <w:color w:val="3E4449"/>
          <w:shd w:val="clear" w:color="auto" w:fill="FFFFFF"/>
        </w:rPr>
        <w:t>individuals</w:t>
      </w:r>
      <w:r w:rsidRPr="008D0A9B">
        <w:rPr>
          <w:rFonts w:ascii="Arial" w:hAnsi="Arial" w:cs="Arial"/>
          <w:color w:val="3E4449"/>
          <w:shd w:val="clear" w:color="auto" w:fill="FFFFFF"/>
        </w:rPr>
        <w:t xml:space="preserve"> to </w:t>
      </w:r>
      <w:r w:rsidR="005408A3" w:rsidRPr="008D0A9B">
        <w:rPr>
          <w:rFonts w:ascii="Arial" w:hAnsi="Arial" w:cs="Arial"/>
          <w:color w:val="3E4449"/>
          <w:shd w:val="clear" w:color="auto" w:fill="FFFFFF"/>
        </w:rPr>
        <w:t>convey</w:t>
      </w:r>
      <w:r w:rsidR="006809AA" w:rsidRPr="008D0A9B">
        <w:rPr>
          <w:rFonts w:ascii="Arial" w:hAnsi="Arial" w:cs="Arial"/>
          <w:color w:val="3E4449"/>
          <w:shd w:val="clear" w:color="auto" w:fill="FFFFFF"/>
        </w:rPr>
        <w:t xml:space="preserve"> on </w:t>
      </w:r>
      <w:proofErr w:type="spellStart"/>
      <w:r w:rsidR="00DA4810" w:rsidRPr="008D0A9B">
        <w:rPr>
          <w:rFonts w:ascii="Arial" w:hAnsi="Arial" w:cs="Arial"/>
          <w:color w:val="3E4449"/>
          <w:shd w:val="clear" w:color="auto" w:fill="FFFFFF"/>
        </w:rPr>
        <w:t>organisational</w:t>
      </w:r>
      <w:proofErr w:type="spellEnd"/>
      <w:r w:rsidR="006809AA" w:rsidRPr="008D0A9B">
        <w:rPr>
          <w:rFonts w:ascii="Arial" w:hAnsi="Arial" w:cs="Arial"/>
          <w:color w:val="3E4449"/>
          <w:shd w:val="clear" w:color="auto" w:fill="FFFFFF"/>
        </w:rPr>
        <w:t xml:space="preserve"> management</w:t>
      </w:r>
      <w:r w:rsidR="004A6735" w:rsidRPr="008D0A9B">
        <w:rPr>
          <w:rFonts w:ascii="Arial" w:hAnsi="Arial" w:cs="Arial"/>
          <w:color w:val="3E4449"/>
          <w:shd w:val="clear" w:color="auto" w:fill="FFFFFF"/>
        </w:rPr>
        <w:t>,</w:t>
      </w:r>
      <w:r w:rsidRPr="008D0A9B">
        <w:rPr>
          <w:rFonts w:ascii="Arial" w:hAnsi="Arial" w:cs="Arial"/>
          <w:color w:val="3E4449"/>
          <w:shd w:val="clear" w:color="auto" w:fill="FFFFFF"/>
        </w:rPr>
        <w:t xml:space="preserve"> </w:t>
      </w:r>
      <w:r w:rsidR="006809AA" w:rsidRPr="008D0A9B">
        <w:rPr>
          <w:rFonts w:ascii="Arial" w:hAnsi="Arial" w:cs="Arial"/>
          <w:color w:val="3E4449"/>
          <w:shd w:val="clear" w:color="auto" w:fill="FFFFFF"/>
        </w:rPr>
        <w:t>whereas</w:t>
      </w:r>
      <w:r w:rsidRPr="008D0A9B">
        <w:rPr>
          <w:rFonts w:ascii="Arial" w:hAnsi="Arial" w:cs="Arial"/>
          <w:color w:val="3E4449"/>
          <w:shd w:val="clear" w:color="auto" w:fill="FFFFFF"/>
        </w:rPr>
        <w:t xml:space="preserve"> </w:t>
      </w:r>
      <w:proofErr w:type="gramStart"/>
      <w:r w:rsidR="006809AA" w:rsidRPr="008D0A9B">
        <w:rPr>
          <w:rFonts w:ascii="Arial" w:hAnsi="Arial" w:cs="Arial"/>
          <w:color w:val="3E4449"/>
          <w:shd w:val="clear" w:color="auto" w:fill="FFFFFF"/>
        </w:rPr>
        <w:t>provided that</w:t>
      </w:r>
      <w:proofErr w:type="gramEnd"/>
      <w:r w:rsidRPr="008D0A9B">
        <w:rPr>
          <w:rFonts w:ascii="Arial" w:hAnsi="Arial" w:cs="Arial"/>
          <w:color w:val="3E4449"/>
          <w:shd w:val="clear" w:color="auto" w:fill="FFFFFF"/>
        </w:rPr>
        <w:t xml:space="preserve"> </w:t>
      </w:r>
      <w:r w:rsidR="004A6735" w:rsidRPr="008D0A9B">
        <w:rPr>
          <w:rFonts w:ascii="Arial" w:hAnsi="Arial" w:cs="Arial"/>
          <w:color w:val="3E4449"/>
          <w:shd w:val="clear" w:color="auto" w:fill="FFFFFF"/>
        </w:rPr>
        <w:t>candidates</w:t>
      </w:r>
      <w:r w:rsidRPr="008D0A9B">
        <w:rPr>
          <w:rFonts w:ascii="Arial" w:hAnsi="Arial" w:cs="Arial"/>
          <w:color w:val="3E4449"/>
          <w:shd w:val="clear" w:color="auto" w:fill="FFFFFF"/>
        </w:rPr>
        <w:t xml:space="preserve"> with </w:t>
      </w:r>
      <w:r w:rsidR="004A6735" w:rsidRPr="008D0A9B">
        <w:rPr>
          <w:rFonts w:ascii="Arial" w:hAnsi="Arial" w:cs="Arial"/>
          <w:color w:val="3E4449"/>
          <w:shd w:val="clear" w:color="auto" w:fill="FFFFFF"/>
        </w:rPr>
        <w:t>excessive</w:t>
      </w:r>
      <w:r w:rsidRPr="008D0A9B">
        <w:rPr>
          <w:rFonts w:ascii="Arial" w:hAnsi="Arial" w:cs="Arial"/>
          <w:color w:val="3E4449"/>
          <w:shd w:val="clear" w:color="auto" w:fill="FFFFFF"/>
        </w:rPr>
        <w:t> </w:t>
      </w:r>
      <w:r w:rsidR="004A6735" w:rsidRPr="008D0A9B">
        <w:rPr>
          <w:rFonts w:ascii="Arial" w:hAnsi="Arial" w:cs="Arial"/>
          <w:shd w:val="clear" w:color="auto" w:fill="FFFFFF"/>
        </w:rPr>
        <w:t>aspirant</w:t>
      </w:r>
      <w:r w:rsidRPr="008D0A9B">
        <w:rPr>
          <w:rFonts w:ascii="Arial" w:hAnsi="Arial" w:cs="Arial"/>
          <w:shd w:val="clear" w:color="auto" w:fill="FFFFFF"/>
        </w:rPr>
        <w:t xml:space="preserve"> </w:t>
      </w:r>
      <w:r w:rsidR="0047216D" w:rsidRPr="008D0A9B">
        <w:rPr>
          <w:rFonts w:ascii="Arial" w:hAnsi="Arial" w:cs="Arial"/>
          <w:shd w:val="clear" w:color="auto" w:fill="FFFFFF"/>
        </w:rPr>
        <w:t>experience</w:t>
      </w:r>
      <w:r w:rsidRPr="008D0A9B">
        <w:rPr>
          <w:rFonts w:ascii="Arial" w:hAnsi="Arial" w:cs="Arial"/>
          <w:color w:val="3E4449"/>
          <w:shd w:val="clear" w:color="auto" w:fill="FFFFFF"/>
        </w:rPr>
        <w:t xml:space="preserve">, from </w:t>
      </w:r>
      <w:r w:rsidR="00F1170E" w:rsidRPr="008D0A9B">
        <w:rPr>
          <w:rFonts w:ascii="Arial" w:hAnsi="Arial" w:cs="Arial"/>
          <w:color w:val="3E4449"/>
          <w:shd w:val="clear" w:color="auto" w:fill="FFFFFF"/>
        </w:rPr>
        <w:t>almost knowledge about</w:t>
      </w:r>
      <w:r w:rsidRPr="008D0A9B">
        <w:rPr>
          <w:rFonts w:ascii="Arial" w:hAnsi="Arial" w:cs="Arial"/>
          <w:color w:val="3E4449"/>
          <w:shd w:val="clear" w:color="auto" w:fill="FFFFFF"/>
        </w:rPr>
        <w:t xml:space="preserve"> </w:t>
      </w:r>
      <w:r w:rsidR="00DA4810" w:rsidRPr="008D0A9B">
        <w:rPr>
          <w:rFonts w:ascii="Arial" w:hAnsi="Arial" w:cs="Arial"/>
          <w:color w:val="3E4449"/>
          <w:shd w:val="clear" w:color="auto" w:fill="FFFFFF"/>
        </w:rPr>
        <w:t>job openings</w:t>
      </w:r>
      <w:r w:rsidR="00F1170E" w:rsidRPr="008D0A9B">
        <w:rPr>
          <w:rFonts w:ascii="Arial" w:hAnsi="Arial" w:cs="Arial"/>
          <w:color w:val="3E4449"/>
          <w:shd w:val="clear" w:color="auto" w:fill="FFFFFF"/>
        </w:rPr>
        <w:t xml:space="preserve"> </w:t>
      </w:r>
      <w:r w:rsidRPr="008D0A9B">
        <w:rPr>
          <w:rFonts w:ascii="Arial" w:hAnsi="Arial" w:cs="Arial"/>
          <w:color w:val="3E4449"/>
          <w:shd w:val="clear" w:color="auto" w:fill="FFFFFF"/>
        </w:rPr>
        <w:t xml:space="preserve">to </w:t>
      </w:r>
      <w:r w:rsidR="00F1170E" w:rsidRPr="008D0A9B">
        <w:rPr>
          <w:rFonts w:ascii="Arial" w:hAnsi="Arial" w:cs="Arial"/>
          <w:color w:val="3E4449"/>
          <w:shd w:val="clear" w:color="auto" w:fill="FFFFFF"/>
        </w:rPr>
        <w:t>accommodating company’s proposal</w:t>
      </w:r>
      <w:r w:rsidRPr="008D0A9B">
        <w:rPr>
          <w:rFonts w:ascii="Arial" w:hAnsi="Arial" w:cs="Arial"/>
          <w:color w:val="3E4449"/>
          <w:shd w:val="clear" w:color="auto" w:fill="FFFFFF"/>
        </w:rPr>
        <w:t>.</w:t>
      </w:r>
      <w:r w:rsidR="00BC4242" w:rsidRPr="008D0A9B">
        <w:rPr>
          <w:rFonts w:ascii="Arial" w:hAnsi="Arial" w:cs="Arial"/>
          <w:color w:val="3E4449"/>
          <w:shd w:val="clear" w:color="auto" w:fill="FFFFFF"/>
        </w:rPr>
        <w:t xml:space="preserve"> Marriott International </w:t>
      </w:r>
      <w:r w:rsidR="00D4081C" w:rsidRPr="008D0A9B">
        <w:rPr>
          <w:rFonts w:ascii="Arial" w:hAnsi="Arial" w:cs="Arial"/>
          <w:color w:val="3E4449"/>
          <w:shd w:val="clear" w:color="auto" w:fill="FFFFFF"/>
        </w:rPr>
        <w:t xml:space="preserve">attracts candidates in </w:t>
      </w:r>
      <w:r w:rsidRPr="008D0A9B">
        <w:rPr>
          <w:rFonts w:ascii="Arial" w:hAnsi="Arial" w:cs="Arial"/>
          <w:color w:val="3E4449"/>
          <w:shd w:val="clear" w:color="auto" w:fill="FFFFFF"/>
        </w:rPr>
        <w:t>different ways</w:t>
      </w:r>
      <w:r w:rsidR="00DA4810" w:rsidRPr="008D0A9B">
        <w:rPr>
          <w:rFonts w:ascii="Arial" w:hAnsi="Arial" w:cs="Arial"/>
          <w:color w:val="3E4449"/>
          <w:shd w:val="clear" w:color="auto" w:fill="FFFFFF"/>
        </w:rPr>
        <w:t>. Their</w:t>
      </w:r>
      <w:r w:rsidRPr="008D0A9B">
        <w:rPr>
          <w:rFonts w:ascii="Arial" w:hAnsi="Arial" w:cs="Arial"/>
          <w:color w:val="3E4449"/>
          <w:shd w:val="clear" w:color="auto" w:fill="FFFFFF"/>
        </w:rPr>
        <w:t xml:space="preserve"> aim for job ads will </w:t>
      </w:r>
      <w:r w:rsidR="000F0CD0" w:rsidRPr="008D0A9B">
        <w:rPr>
          <w:rFonts w:ascii="Arial" w:hAnsi="Arial" w:cs="Arial"/>
          <w:color w:val="3E4449"/>
          <w:shd w:val="clear" w:color="auto" w:fill="FFFFFF"/>
        </w:rPr>
        <w:t>differ;</w:t>
      </w:r>
      <w:r w:rsidR="007B7CB9" w:rsidRPr="008D0A9B">
        <w:rPr>
          <w:rFonts w:ascii="Arial" w:hAnsi="Arial" w:cs="Arial"/>
          <w:color w:val="3E4449"/>
          <w:shd w:val="clear" w:color="auto" w:fill="FFFFFF"/>
        </w:rPr>
        <w:t xml:space="preserve"> they use social media </w:t>
      </w:r>
      <w:r w:rsidR="00DA4810" w:rsidRPr="008D0A9B">
        <w:rPr>
          <w:rFonts w:ascii="Arial" w:hAnsi="Arial" w:cs="Arial"/>
          <w:color w:val="3E4449"/>
          <w:shd w:val="clear" w:color="auto" w:fill="FFFFFF"/>
        </w:rPr>
        <w:t>to promote</w:t>
      </w:r>
      <w:r w:rsidR="007B7CB9" w:rsidRPr="008D0A9B">
        <w:rPr>
          <w:rFonts w:ascii="Arial" w:hAnsi="Arial" w:cs="Arial"/>
          <w:color w:val="3E4449"/>
          <w:shd w:val="clear" w:color="auto" w:fill="FFFFFF"/>
        </w:rPr>
        <w:t xml:space="preserve"> their </w:t>
      </w:r>
      <w:r w:rsidR="000F0CD0" w:rsidRPr="008D0A9B">
        <w:rPr>
          <w:rFonts w:ascii="Arial" w:hAnsi="Arial" w:cs="Arial"/>
          <w:color w:val="3E4449"/>
          <w:shd w:val="clear" w:color="auto" w:fill="FFFFFF"/>
        </w:rPr>
        <w:t>opportunities. The company's ad would not</w:t>
      </w:r>
      <w:r w:rsidR="00690B34" w:rsidRPr="008D0A9B">
        <w:rPr>
          <w:rFonts w:ascii="Arial" w:hAnsi="Arial" w:cs="Arial"/>
          <w:color w:val="3E4449"/>
          <w:shd w:val="clear" w:color="auto" w:fill="FFFFFF"/>
        </w:rPr>
        <w:t xml:space="preserve"> </w:t>
      </w:r>
      <w:r w:rsidR="000F0CD0" w:rsidRPr="008D0A9B">
        <w:rPr>
          <w:rFonts w:ascii="Arial" w:hAnsi="Arial" w:cs="Arial"/>
          <w:color w:val="3E4449"/>
          <w:shd w:val="clear" w:color="auto" w:fill="FFFFFF"/>
        </w:rPr>
        <w:t>appear</w:t>
      </w:r>
      <w:r w:rsidR="00690B34" w:rsidRPr="008D0A9B">
        <w:rPr>
          <w:rFonts w:ascii="Arial" w:hAnsi="Arial" w:cs="Arial"/>
          <w:color w:val="3E4449"/>
          <w:shd w:val="clear" w:color="auto" w:fill="FFFFFF"/>
        </w:rPr>
        <w:t xml:space="preserve"> </w:t>
      </w:r>
      <w:r w:rsidR="000F0CD0" w:rsidRPr="008D0A9B">
        <w:rPr>
          <w:rFonts w:ascii="Arial" w:hAnsi="Arial" w:cs="Arial"/>
          <w:color w:val="3E4449"/>
          <w:shd w:val="clear" w:color="auto" w:fill="FFFFFF"/>
        </w:rPr>
        <w:t>similar</w:t>
      </w:r>
      <w:r w:rsidR="00690B34" w:rsidRPr="008D0A9B">
        <w:rPr>
          <w:rFonts w:ascii="Arial" w:hAnsi="Arial" w:cs="Arial"/>
          <w:color w:val="3E4449"/>
          <w:shd w:val="clear" w:color="auto" w:fill="FFFFFF"/>
        </w:rPr>
        <w:t xml:space="preserve"> </w:t>
      </w:r>
      <w:r w:rsidR="00301E69" w:rsidRPr="008D0A9B">
        <w:rPr>
          <w:rFonts w:ascii="Arial" w:hAnsi="Arial" w:cs="Arial"/>
          <w:color w:val="3E4449"/>
          <w:shd w:val="clear" w:color="auto" w:fill="FFFFFF"/>
        </w:rPr>
        <w:t>as soon as</w:t>
      </w:r>
      <w:r w:rsidR="00690B34" w:rsidRPr="008D0A9B">
        <w:rPr>
          <w:rFonts w:ascii="Arial" w:hAnsi="Arial" w:cs="Arial"/>
          <w:color w:val="3E4449"/>
          <w:shd w:val="clear" w:color="auto" w:fill="FFFFFF"/>
        </w:rPr>
        <w:t xml:space="preserve"> </w:t>
      </w:r>
      <w:r w:rsidR="00301E69" w:rsidRPr="008D0A9B">
        <w:rPr>
          <w:rFonts w:ascii="Arial" w:hAnsi="Arial" w:cs="Arial"/>
          <w:color w:val="3E4449"/>
          <w:shd w:val="clear" w:color="auto" w:fill="FFFFFF"/>
        </w:rPr>
        <w:t>the company's concentration</w:t>
      </w:r>
      <w:r w:rsidR="00690B34" w:rsidRPr="008D0A9B">
        <w:rPr>
          <w:rFonts w:ascii="Arial" w:hAnsi="Arial" w:cs="Arial"/>
          <w:color w:val="3E4449"/>
          <w:shd w:val="clear" w:color="auto" w:fill="FFFFFF"/>
        </w:rPr>
        <w:t xml:space="preserve"> is on </w:t>
      </w:r>
      <w:r w:rsidR="00301E69" w:rsidRPr="008D0A9B">
        <w:rPr>
          <w:rFonts w:ascii="Arial" w:hAnsi="Arial" w:cs="Arial"/>
          <w:color w:val="3E4449"/>
          <w:shd w:val="clear" w:color="auto" w:fill="FFFFFF"/>
        </w:rPr>
        <w:t>further</w:t>
      </w:r>
      <w:r w:rsidR="00690B34" w:rsidRPr="008D0A9B">
        <w:rPr>
          <w:rFonts w:ascii="Arial" w:hAnsi="Arial" w:cs="Arial"/>
          <w:color w:val="3E4449"/>
          <w:shd w:val="clear" w:color="auto" w:fill="FFFFFF"/>
        </w:rPr>
        <w:t xml:space="preserve"> senior-level </w:t>
      </w:r>
      <w:r w:rsidR="00405A4C" w:rsidRPr="008D0A9B">
        <w:rPr>
          <w:rFonts w:ascii="Arial" w:hAnsi="Arial" w:cs="Arial"/>
          <w:color w:val="3E4449"/>
          <w:shd w:val="clear" w:color="auto" w:fill="FFFFFF"/>
        </w:rPr>
        <w:t>applicants</w:t>
      </w:r>
      <w:r w:rsidR="004F68E7" w:rsidRPr="008D0A9B">
        <w:rPr>
          <w:rFonts w:ascii="Arial" w:hAnsi="Arial" w:cs="Arial"/>
          <w:color w:val="3E4449"/>
          <w:shd w:val="clear" w:color="auto" w:fill="FFFFFF"/>
        </w:rPr>
        <w:t xml:space="preserve"> (</w:t>
      </w:r>
      <w:r w:rsidR="004F68E7" w:rsidRPr="008D0A9B">
        <w:rPr>
          <w:rFonts w:ascii="Arial" w:hAnsi="Arial" w:cs="Arial"/>
          <w:color w:val="222222"/>
          <w:shd w:val="clear" w:color="auto" w:fill="FFFFFF"/>
        </w:rPr>
        <w:t>Cattermole, 2019).</w:t>
      </w:r>
    </w:p>
    <w:p w14:paraId="0EF9438D" w14:textId="585C735C" w:rsidR="0005542B" w:rsidRPr="008D0A9B" w:rsidRDefault="00A6199F" w:rsidP="008D0A9B">
      <w:pPr>
        <w:pStyle w:val="NormalWeb"/>
        <w:shd w:val="clear" w:color="auto" w:fill="FFFFFF"/>
        <w:spacing w:before="240" w:beforeAutospacing="0" w:line="360" w:lineRule="auto"/>
        <w:jc w:val="both"/>
        <w:rPr>
          <w:rFonts w:ascii="Arial" w:hAnsi="Arial" w:cs="Arial"/>
          <w:color w:val="3E4449"/>
          <w:shd w:val="clear" w:color="auto" w:fill="FFFFFF"/>
        </w:rPr>
      </w:pPr>
      <w:r w:rsidRPr="008D0A9B">
        <w:rPr>
          <w:rFonts w:ascii="Arial" w:hAnsi="Arial" w:cs="Arial"/>
          <w:color w:val="3E4449"/>
          <w:shd w:val="clear" w:color="auto" w:fill="FFFFFF"/>
        </w:rPr>
        <w:t>It is vital to have a perfect and direct</w:t>
      </w:r>
      <w:r w:rsidR="0024107B" w:rsidRPr="008D0A9B">
        <w:rPr>
          <w:rFonts w:ascii="Arial" w:hAnsi="Arial" w:cs="Arial"/>
          <w:color w:val="3E4449"/>
          <w:shd w:val="clear" w:color="auto" w:fill="FFFFFF"/>
        </w:rPr>
        <w:t xml:space="preserve"> application process. The company's </w:t>
      </w:r>
      <w:r w:rsidRPr="008D0A9B">
        <w:rPr>
          <w:rFonts w:ascii="Arial" w:hAnsi="Arial" w:cs="Arial"/>
          <w:color w:val="3E4449"/>
          <w:shd w:val="clear" w:color="auto" w:fill="FFFFFF"/>
        </w:rPr>
        <w:t xml:space="preserve">application process is </w:t>
      </w:r>
      <w:r w:rsidR="0024107B" w:rsidRPr="008D0A9B">
        <w:rPr>
          <w:rFonts w:ascii="Arial" w:hAnsi="Arial" w:cs="Arial"/>
          <w:color w:val="3E4449"/>
          <w:shd w:val="clear" w:color="auto" w:fill="FFFFFF"/>
        </w:rPr>
        <w:t>petite</w:t>
      </w:r>
      <w:r w:rsidRPr="008D0A9B">
        <w:rPr>
          <w:rFonts w:ascii="Arial" w:hAnsi="Arial" w:cs="Arial"/>
          <w:color w:val="3E4449"/>
          <w:shd w:val="clear" w:color="auto" w:fill="FFFFFF"/>
        </w:rPr>
        <w:t xml:space="preserve"> and </w:t>
      </w:r>
      <w:r w:rsidR="0024107B" w:rsidRPr="008D0A9B">
        <w:rPr>
          <w:rFonts w:ascii="Arial" w:hAnsi="Arial" w:cs="Arial"/>
          <w:color w:val="3E4449"/>
          <w:shd w:val="clear" w:color="auto" w:fill="FFFFFF"/>
        </w:rPr>
        <w:t>active</w:t>
      </w:r>
      <w:r w:rsidRPr="008D0A9B">
        <w:rPr>
          <w:rFonts w:ascii="Arial" w:hAnsi="Arial" w:cs="Arial"/>
          <w:color w:val="3E4449"/>
          <w:shd w:val="clear" w:color="auto" w:fill="FFFFFF"/>
        </w:rPr>
        <w:t xml:space="preserve"> by </w:t>
      </w:r>
      <w:r w:rsidR="00AA010D" w:rsidRPr="008D0A9B">
        <w:rPr>
          <w:rFonts w:ascii="Arial" w:hAnsi="Arial" w:cs="Arial"/>
          <w:color w:val="3E4449"/>
          <w:shd w:val="clear" w:color="auto" w:fill="FFFFFF"/>
        </w:rPr>
        <w:t>questioning</w:t>
      </w:r>
      <w:r w:rsidRPr="008D0A9B">
        <w:rPr>
          <w:rFonts w:ascii="Arial" w:hAnsi="Arial" w:cs="Arial"/>
          <w:color w:val="3E4449"/>
          <w:shd w:val="clear" w:color="auto" w:fill="FFFFFF"/>
        </w:rPr>
        <w:t xml:space="preserve"> for </w:t>
      </w:r>
      <w:r w:rsidR="00AA010D" w:rsidRPr="008D0A9B">
        <w:rPr>
          <w:rFonts w:ascii="Arial" w:hAnsi="Arial" w:cs="Arial"/>
          <w:color w:val="3E4449"/>
          <w:shd w:val="clear" w:color="auto" w:fill="FFFFFF"/>
        </w:rPr>
        <w:t>objective</w:t>
      </w:r>
      <w:r w:rsidR="006E641B" w:rsidRPr="008D0A9B">
        <w:rPr>
          <w:rFonts w:ascii="Arial" w:hAnsi="Arial" w:cs="Arial"/>
          <w:color w:val="3E4449"/>
          <w:shd w:val="clear" w:color="auto" w:fill="FFFFFF"/>
        </w:rPr>
        <w:t>,</w:t>
      </w:r>
      <w:r w:rsidRPr="008D0A9B">
        <w:rPr>
          <w:rFonts w:ascii="Arial" w:hAnsi="Arial" w:cs="Arial"/>
          <w:color w:val="3E4449"/>
          <w:shd w:val="clear" w:color="auto" w:fill="FFFFFF"/>
        </w:rPr>
        <w:t xml:space="preserve"> </w:t>
      </w:r>
      <w:r w:rsidR="00AA010D" w:rsidRPr="008D0A9B">
        <w:rPr>
          <w:rFonts w:ascii="Arial" w:hAnsi="Arial" w:cs="Arial"/>
          <w:color w:val="3E4449"/>
          <w:shd w:val="clear" w:color="auto" w:fill="FFFFFF"/>
        </w:rPr>
        <w:t>sufficient</w:t>
      </w:r>
      <w:r w:rsidRPr="008D0A9B">
        <w:rPr>
          <w:rFonts w:ascii="Arial" w:hAnsi="Arial" w:cs="Arial"/>
          <w:color w:val="3E4449"/>
          <w:shd w:val="clear" w:color="auto" w:fill="FFFFFF"/>
        </w:rPr>
        <w:t xml:space="preserve"> information</w:t>
      </w:r>
      <w:r w:rsidR="006E641B" w:rsidRPr="008D0A9B">
        <w:rPr>
          <w:rFonts w:ascii="Arial" w:hAnsi="Arial" w:cs="Arial"/>
          <w:color w:val="3E4449"/>
          <w:shd w:val="clear" w:color="auto" w:fill="FFFFFF"/>
        </w:rPr>
        <w:t xml:space="preserve"> </w:t>
      </w:r>
      <w:r w:rsidRPr="008D0A9B">
        <w:rPr>
          <w:rFonts w:ascii="Arial" w:hAnsi="Arial" w:cs="Arial"/>
          <w:color w:val="3E4449"/>
          <w:shd w:val="clear" w:color="auto" w:fill="FFFFFF"/>
        </w:rPr>
        <w:t xml:space="preserve">to </w:t>
      </w:r>
      <w:r w:rsidR="00AA010D" w:rsidRPr="008D0A9B">
        <w:rPr>
          <w:rFonts w:ascii="Arial" w:hAnsi="Arial" w:cs="Arial"/>
          <w:color w:val="3E4449"/>
          <w:shd w:val="clear" w:color="auto" w:fill="FFFFFF"/>
        </w:rPr>
        <w:t>control</w:t>
      </w:r>
      <w:r w:rsidRPr="008D0A9B">
        <w:rPr>
          <w:rFonts w:ascii="Arial" w:hAnsi="Arial" w:cs="Arial"/>
          <w:color w:val="3E4449"/>
          <w:shd w:val="clear" w:color="auto" w:fill="FFFFFF"/>
        </w:rPr>
        <w:t xml:space="preserve"> if </w:t>
      </w:r>
      <w:r w:rsidR="00AA010D" w:rsidRPr="008D0A9B">
        <w:rPr>
          <w:rFonts w:ascii="Arial" w:hAnsi="Arial" w:cs="Arial"/>
          <w:color w:val="3E4449"/>
          <w:shd w:val="clear" w:color="auto" w:fill="FFFFFF"/>
        </w:rPr>
        <w:t>a</w:t>
      </w:r>
      <w:r w:rsidRPr="008D0A9B">
        <w:rPr>
          <w:rFonts w:ascii="Arial" w:hAnsi="Arial" w:cs="Arial"/>
          <w:color w:val="3E4449"/>
          <w:shd w:val="clear" w:color="auto" w:fill="FFFFFF"/>
        </w:rPr>
        <w:t xml:space="preserve"> </w:t>
      </w:r>
      <w:r w:rsidR="00AA010D" w:rsidRPr="008D0A9B">
        <w:rPr>
          <w:rFonts w:ascii="Arial" w:hAnsi="Arial" w:cs="Arial"/>
          <w:color w:val="3E4449"/>
          <w:shd w:val="clear" w:color="auto" w:fill="FFFFFF"/>
        </w:rPr>
        <w:t>candidate</w:t>
      </w:r>
      <w:r w:rsidRPr="008D0A9B">
        <w:rPr>
          <w:rFonts w:ascii="Arial" w:hAnsi="Arial" w:cs="Arial"/>
          <w:color w:val="3E4449"/>
          <w:shd w:val="clear" w:color="auto" w:fill="FFFFFF"/>
        </w:rPr>
        <w:t xml:space="preserve"> </w:t>
      </w:r>
      <w:r w:rsidR="00AA010D" w:rsidRPr="008D0A9B">
        <w:rPr>
          <w:rFonts w:ascii="Arial" w:hAnsi="Arial" w:cs="Arial"/>
          <w:color w:val="3E4449"/>
          <w:shd w:val="clear" w:color="auto" w:fill="FFFFFF"/>
        </w:rPr>
        <w:t>succeeds</w:t>
      </w:r>
      <w:r w:rsidRPr="008D0A9B">
        <w:rPr>
          <w:rFonts w:ascii="Arial" w:hAnsi="Arial" w:cs="Arial"/>
          <w:color w:val="3E4449"/>
          <w:shd w:val="clear" w:color="auto" w:fill="FFFFFF"/>
        </w:rPr>
        <w:t xml:space="preserve"> for </w:t>
      </w:r>
      <w:r w:rsidR="00AA010D" w:rsidRPr="008D0A9B">
        <w:rPr>
          <w:rFonts w:ascii="Arial" w:hAnsi="Arial" w:cs="Arial"/>
          <w:color w:val="3E4449"/>
          <w:shd w:val="clear" w:color="auto" w:fill="FFFFFF"/>
        </w:rPr>
        <w:t>additional</w:t>
      </w:r>
      <w:r w:rsidRPr="008D0A9B">
        <w:rPr>
          <w:rFonts w:ascii="Arial" w:hAnsi="Arial" w:cs="Arial"/>
          <w:color w:val="3E4449"/>
          <w:shd w:val="clear" w:color="auto" w:fill="FFFFFF"/>
        </w:rPr>
        <w:t xml:space="preserve"> </w:t>
      </w:r>
      <w:r w:rsidR="006E641B" w:rsidRPr="008D0A9B">
        <w:rPr>
          <w:rFonts w:ascii="Arial" w:hAnsi="Arial" w:cs="Arial"/>
          <w:color w:val="3E4449"/>
          <w:shd w:val="clear" w:color="auto" w:fill="FFFFFF"/>
        </w:rPr>
        <w:t>observation</w:t>
      </w:r>
      <w:r w:rsidRPr="008D0A9B">
        <w:rPr>
          <w:rFonts w:ascii="Arial" w:hAnsi="Arial" w:cs="Arial"/>
          <w:color w:val="3E4449"/>
          <w:shd w:val="clear" w:color="auto" w:fill="FFFFFF"/>
        </w:rPr>
        <w:t xml:space="preserve">. The </w:t>
      </w:r>
      <w:r w:rsidR="006E641B" w:rsidRPr="008D0A9B">
        <w:rPr>
          <w:rFonts w:ascii="Arial" w:hAnsi="Arial" w:cs="Arial"/>
          <w:color w:val="3E4449"/>
          <w:shd w:val="clear" w:color="auto" w:fill="FFFFFF"/>
        </w:rPr>
        <w:t>stages</w:t>
      </w:r>
      <w:r w:rsidRPr="008D0A9B">
        <w:rPr>
          <w:rFonts w:ascii="Arial" w:hAnsi="Arial" w:cs="Arial"/>
          <w:color w:val="3E4449"/>
          <w:shd w:val="clear" w:color="auto" w:fill="FFFFFF"/>
        </w:rPr>
        <w:t xml:space="preserve"> </w:t>
      </w:r>
      <w:r w:rsidR="006E641B" w:rsidRPr="008D0A9B">
        <w:rPr>
          <w:rFonts w:ascii="Arial" w:hAnsi="Arial" w:cs="Arial"/>
          <w:color w:val="3E4449"/>
          <w:shd w:val="clear" w:color="auto" w:fill="FFFFFF"/>
        </w:rPr>
        <w:t>are mandatory</w:t>
      </w:r>
      <w:r w:rsidR="00DA4810" w:rsidRPr="008D0A9B">
        <w:rPr>
          <w:rFonts w:ascii="Arial" w:hAnsi="Arial" w:cs="Arial"/>
          <w:color w:val="3E4449"/>
          <w:shd w:val="clear" w:color="auto" w:fill="FFFFFF"/>
        </w:rPr>
        <w:t>; the</w:t>
      </w:r>
      <w:r w:rsidRPr="008D0A9B">
        <w:rPr>
          <w:rFonts w:ascii="Arial" w:hAnsi="Arial" w:cs="Arial"/>
          <w:color w:val="3E4449"/>
          <w:shd w:val="clear" w:color="auto" w:fill="FFFFFF"/>
        </w:rPr>
        <w:t xml:space="preserve"> </w:t>
      </w:r>
      <w:r w:rsidR="00102B78" w:rsidRPr="008D0A9B">
        <w:rPr>
          <w:rFonts w:ascii="Arial" w:hAnsi="Arial" w:cs="Arial"/>
          <w:color w:val="3E4449"/>
          <w:shd w:val="clear" w:color="auto" w:fill="FFFFFF"/>
        </w:rPr>
        <w:t>expected</w:t>
      </w:r>
      <w:r w:rsidRPr="008D0A9B">
        <w:rPr>
          <w:rFonts w:ascii="Arial" w:hAnsi="Arial" w:cs="Arial"/>
          <w:color w:val="3E4449"/>
          <w:shd w:val="clear" w:color="auto" w:fill="FFFFFF"/>
        </w:rPr>
        <w:t xml:space="preserve"> </w:t>
      </w:r>
      <w:r w:rsidR="00102B78" w:rsidRPr="008D0A9B">
        <w:rPr>
          <w:rFonts w:ascii="Arial" w:hAnsi="Arial" w:cs="Arial"/>
          <w:color w:val="3E4449"/>
          <w:shd w:val="clear" w:color="auto" w:fill="FFFFFF"/>
        </w:rPr>
        <w:t>candidates</w:t>
      </w:r>
      <w:r w:rsidRPr="008D0A9B">
        <w:rPr>
          <w:rFonts w:ascii="Arial" w:hAnsi="Arial" w:cs="Arial"/>
          <w:color w:val="3E4449"/>
          <w:shd w:val="clear" w:color="auto" w:fill="FFFFFF"/>
        </w:rPr>
        <w:t xml:space="preserve"> will </w:t>
      </w:r>
      <w:r w:rsidR="00102B78" w:rsidRPr="008D0A9B">
        <w:rPr>
          <w:rFonts w:ascii="Arial" w:hAnsi="Arial" w:cs="Arial"/>
          <w:color w:val="3E4449"/>
          <w:shd w:val="clear" w:color="auto" w:fill="FFFFFF"/>
        </w:rPr>
        <w:t>appear in</w:t>
      </w:r>
      <w:r w:rsidRPr="008D0A9B">
        <w:rPr>
          <w:rFonts w:ascii="Arial" w:hAnsi="Arial" w:cs="Arial"/>
          <w:color w:val="3E4449"/>
          <w:shd w:val="clear" w:color="auto" w:fill="FFFFFF"/>
        </w:rPr>
        <w:t xml:space="preserve"> them all.</w:t>
      </w:r>
      <w:r w:rsidR="00102B78" w:rsidRPr="008D0A9B">
        <w:rPr>
          <w:rFonts w:ascii="Arial" w:hAnsi="Arial" w:cs="Arial"/>
          <w:color w:val="3E4449"/>
          <w:shd w:val="clear" w:color="auto" w:fill="FFFFFF"/>
        </w:rPr>
        <w:t xml:space="preserve"> The selection of the right candidate in an </w:t>
      </w:r>
      <w:proofErr w:type="spellStart"/>
      <w:r w:rsidR="00DA4810" w:rsidRPr="008D0A9B">
        <w:rPr>
          <w:rFonts w:ascii="Arial" w:hAnsi="Arial" w:cs="Arial"/>
          <w:color w:val="3E4449"/>
          <w:shd w:val="clear" w:color="auto" w:fill="FFFFFF"/>
        </w:rPr>
        <w:t>organisation</w:t>
      </w:r>
      <w:proofErr w:type="spellEnd"/>
      <w:r w:rsidR="00102B78" w:rsidRPr="008D0A9B">
        <w:rPr>
          <w:rFonts w:ascii="Arial" w:hAnsi="Arial" w:cs="Arial"/>
          <w:color w:val="3E4449"/>
          <w:shd w:val="clear" w:color="auto" w:fill="FFFFFF"/>
        </w:rPr>
        <w:t xml:space="preserve"> is </w:t>
      </w:r>
      <w:r w:rsidR="00DA4810" w:rsidRPr="008D0A9B">
        <w:rPr>
          <w:rFonts w:ascii="Arial" w:hAnsi="Arial" w:cs="Arial"/>
          <w:color w:val="3E4449"/>
          <w:shd w:val="clear" w:color="auto" w:fill="FFFFFF"/>
        </w:rPr>
        <w:t>an important</w:t>
      </w:r>
      <w:r w:rsidR="006E1707" w:rsidRPr="008D0A9B">
        <w:rPr>
          <w:rFonts w:ascii="Arial" w:hAnsi="Arial" w:cs="Arial"/>
          <w:color w:val="3E4449"/>
          <w:shd w:val="clear" w:color="auto" w:fill="FFFFFF"/>
        </w:rPr>
        <w:t xml:space="preserve"> and fair decision for the company. </w:t>
      </w:r>
    </w:p>
    <w:p w14:paraId="0BA13D89" w14:textId="2B5A6520" w:rsidR="009645D9" w:rsidRPr="008D0A9B" w:rsidRDefault="00DA4810" w:rsidP="008D0A9B">
      <w:pPr>
        <w:pStyle w:val="NormalWeb"/>
        <w:shd w:val="clear" w:color="auto" w:fill="FFFFFF"/>
        <w:spacing w:before="0" w:beforeAutospacing="0" w:line="360" w:lineRule="auto"/>
        <w:jc w:val="both"/>
        <w:rPr>
          <w:rFonts w:ascii="Arial" w:hAnsi="Arial" w:cs="Arial"/>
          <w:color w:val="404041"/>
          <w:shd w:val="clear" w:color="auto" w:fill="FFFFFF"/>
        </w:rPr>
      </w:pPr>
      <w:proofErr w:type="spellStart"/>
      <w:r w:rsidRPr="008D0A9B">
        <w:rPr>
          <w:rFonts w:ascii="Arial" w:hAnsi="Arial" w:cs="Arial"/>
          <w:color w:val="3E4449"/>
          <w:shd w:val="clear" w:color="auto" w:fill="FFFFFF"/>
        </w:rPr>
        <w:t>Organisational</w:t>
      </w:r>
      <w:proofErr w:type="spellEnd"/>
      <w:r w:rsidR="00A6199F" w:rsidRPr="008D0A9B">
        <w:rPr>
          <w:rFonts w:ascii="Arial" w:hAnsi="Arial" w:cs="Arial"/>
          <w:color w:val="3E4449"/>
          <w:shd w:val="clear" w:color="auto" w:fill="FFFFFF"/>
        </w:rPr>
        <w:t xml:space="preserve"> onboarding procedures </w:t>
      </w:r>
      <w:r w:rsidRPr="008D0A9B">
        <w:rPr>
          <w:rFonts w:ascii="Arial" w:hAnsi="Arial" w:cs="Arial"/>
          <w:color w:val="3E4449"/>
          <w:shd w:val="clear" w:color="auto" w:fill="FFFFFF"/>
        </w:rPr>
        <w:t>must</w:t>
      </w:r>
      <w:r w:rsidR="00CF24F6" w:rsidRPr="008D0A9B">
        <w:rPr>
          <w:rFonts w:ascii="Arial" w:hAnsi="Arial" w:cs="Arial"/>
          <w:color w:val="3E4449"/>
          <w:shd w:val="clear" w:color="auto" w:fill="FFFFFF"/>
        </w:rPr>
        <w:t xml:space="preserve"> be</w:t>
      </w:r>
      <w:r w:rsidR="00A6199F" w:rsidRPr="008D0A9B">
        <w:rPr>
          <w:rFonts w:ascii="Arial" w:hAnsi="Arial" w:cs="Arial"/>
          <w:color w:val="3E4449"/>
          <w:shd w:val="clear" w:color="auto" w:fill="FFFFFF"/>
        </w:rPr>
        <w:t xml:space="preserve"> </w:t>
      </w:r>
      <w:r w:rsidR="004437CF" w:rsidRPr="008D0A9B">
        <w:rPr>
          <w:rFonts w:ascii="Arial" w:hAnsi="Arial" w:cs="Arial"/>
          <w:color w:val="3E4449"/>
          <w:shd w:val="clear" w:color="auto" w:fill="FFFFFF"/>
        </w:rPr>
        <w:t>custom-made</w:t>
      </w:r>
      <w:r w:rsidR="00A6199F" w:rsidRPr="008D0A9B">
        <w:rPr>
          <w:rFonts w:ascii="Arial" w:hAnsi="Arial" w:cs="Arial"/>
          <w:color w:val="3E4449"/>
          <w:shd w:val="clear" w:color="auto" w:fill="FFFFFF"/>
        </w:rPr>
        <w:t xml:space="preserve"> to </w:t>
      </w:r>
      <w:r w:rsidR="004437CF" w:rsidRPr="008D0A9B">
        <w:rPr>
          <w:rFonts w:ascii="Arial" w:hAnsi="Arial" w:cs="Arial"/>
          <w:color w:val="3E4449"/>
          <w:shd w:val="clear" w:color="auto" w:fill="FFFFFF"/>
        </w:rPr>
        <w:t>every</w:t>
      </w:r>
      <w:r w:rsidR="00A6199F" w:rsidRPr="008D0A9B">
        <w:rPr>
          <w:rFonts w:ascii="Arial" w:hAnsi="Arial" w:cs="Arial"/>
          <w:color w:val="3E4449"/>
          <w:shd w:val="clear" w:color="auto" w:fill="FFFFFF"/>
        </w:rPr>
        <w:t xml:space="preserve"> </w:t>
      </w:r>
      <w:r w:rsidR="004437CF" w:rsidRPr="008D0A9B">
        <w:rPr>
          <w:rFonts w:ascii="Arial" w:hAnsi="Arial" w:cs="Arial"/>
          <w:color w:val="3E4449"/>
          <w:shd w:val="clear" w:color="auto" w:fill="FFFFFF"/>
        </w:rPr>
        <w:t>worker’s</w:t>
      </w:r>
      <w:r w:rsidR="00A6199F" w:rsidRPr="008D0A9B">
        <w:rPr>
          <w:rFonts w:ascii="Arial" w:hAnsi="Arial" w:cs="Arial"/>
          <w:color w:val="3E4449"/>
          <w:shd w:val="clear" w:color="auto" w:fill="FFFFFF"/>
        </w:rPr>
        <w:t xml:space="preserve"> </w:t>
      </w:r>
      <w:r w:rsidR="00D02BA8" w:rsidRPr="008D0A9B">
        <w:rPr>
          <w:rFonts w:ascii="Arial" w:hAnsi="Arial" w:cs="Arial"/>
          <w:color w:val="3E4449"/>
          <w:shd w:val="clear" w:color="auto" w:fill="FFFFFF"/>
        </w:rPr>
        <w:t>requirement</w:t>
      </w:r>
      <w:r w:rsidR="00A6199F" w:rsidRPr="008D0A9B">
        <w:rPr>
          <w:rFonts w:ascii="Arial" w:hAnsi="Arial" w:cs="Arial"/>
          <w:color w:val="3E4449"/>
          <w:shd w:val="clear" w:color="auto" w:fill="FFFFFF"/>
        </w:rPr>
        <w:t xml:space="preserve"> </w:t>
      </w:r>
      <w:r w:rsidRPr="008D0A9B">
        <w:rPr>
          <w:rFonts w:ascii="Arial" w:hAnsi="Arial" w:cs="Arial"/>
          <w:color w:val="3E4449"/>
          <w:shd w:val="clear" w:color="auto" w:fill="FFFFFF"/>
        </w:rPr>
        <w:t>to increase a compact empathy of what they must</w:t>
      </w:r>
      <w:r w:rsidR="00A6199F" w:rsidRPr="008D0A9B">
        <w:rPr>
          <w:rFonts w:ascii="Arial" w:hAnsi="Arial" w:cs="Arial"/>
          <w:color w:val="3E4449"/>
          <w:shd w:val="clear" w:color="auto" w:fill="FFFFFF"/>
        </w:rPr>
        <w:t xml:space="preserve"> do and how they can </w:t>
      </w:r>
      <w:r w:rsidR="001C77D1" w:rsidRPr="008D0A9B">
        <w:rPr>
          <w:rFonts w:ascii="Arial" w:hAnsi="Arial" w:cs="Arial"/>
          <w:color w:val="3E4449"/>
          <w:shd w:val="clear" w:color="auto" w:fill="FFFFFF"/>
        </w:rPr>
        <w:t>be successful</w:t>
      </w:r>
      <w:r w:rsidR="00A6199F" w:rsidRPr="008D0A9B">
        <w:rPr>
          <w:rFonts w:ascii="Arial" w:hAnsi="Arial" w:cs="Arial"/>
          <w:color w:val="3E4449"/>
          <w:shd w:val="clear" w:color="auto" w:fill="FFFFFF"/>
        </w:rPr>
        <w:t xml:space="preserve">. The onboarding process </w:t>
      </w:r>
      <w:r w:rsidR="001C77D1" w:rsidRPr="008D0A9B">
        <w:rPr>
          <w:rFonts w:ascii="Arial" w:hAnsi="Arial" w:cs="Arial"/>
          <w:color w:val="3E4449"/>
          <w:shd w:val="clear" w:color="auto" w:fill="FFFFFF"/>
        </w:rPr>
        <w:t>would</w:t>
      </w:r>
      <w:r w:rsidR="00A6199F" w:rsidRPr="008D0A9B">
        <w:rPr>
          <w:rFonts w:ascii="Arial" w:hAnsi="Arial" w:cs="Arial"/>
          <w:color w:val="3E4449"/>
          <w:shd w:val="clear" w:color="auto" w:fill="FFFFFF"/>
        </w:rPr>
        <w:t xml:space="preserve"> be </w:t>
      </w:r>
      <w:r w:rsidR="001C77D1" w:rsidRPr="008D0A9B">
        <w:rPr>
          <w:rFonts w:ascii="Arial" w:hAnsi="Arial" w:cs="Arial"/>
          <w:color w:val="3E4449"/>
          <w:shd w:val="clear" w:color="auto" w:fill="FFFFFF"/>
        </w:rPr>
        <w:t>uninterrupted</w:t>
      </w:r>
      <w:r w:rsidR="00A6199F" w:rsidRPr="008D0A9B">
        <w:rPr>
          <w:rFonts w:ascii="Arial" w:hAnsi="Arial" w:cs="Arial"/>
          <w:color w:val="3E4449"/>
          <w:shd w:val="clear" w:color="auto" w:fill="FFFFFF"/>
        </w:rPr>
        <w:t xml:space="preserve">, with </w:t>
      </w:r>
      <w:r w:rsidRPr="008D0A9B">
        <w:rPr>
          <w:rFonts w:ascii="Arial" w:hAnsi="Arial" w:cs="Arial"/>
          <w:color w:val="3E4449"/>
          <w:shd w:val="clear" w:color="auto" w:fill="FFFFFF"/>
        </w:rPr>
        <w:t>other</w:t>
      </w:r>
      <w:r w:rsidR="00A6199F" w:rsidRPr="008D0A9B">
        <w:rPr>
          <w:rFonts w:ascii="Arial" w:hAnsi="Arial" w:cs="Arial"/>
          <w:color w:val="3E4449"/>
          <w:shd w:val="clear" w:color="auto" w:fill="FFFFFF"/>
        </w:rPr>
        <w:t xml:space="preserve"> </w:t>
      </w:r>
      <w:r w:rsidR="001C77D1" w:rsidRPr="008D0A9B">
        <w:rPr>
          <w:rFonts w:ascii="Arial" w:hAnsi="Arial" w:cs="Arial"/>
          <w:color w:val="3E4449"/>
          <w:shd w:val="clear" w:color="auto" w:fill="FFFFFF"/>
        </w:rPr>
        <w:t>staff</w:t>
      </w:r>
      <w:r w:rsidR="00A6199F" w:rsidRPr="008D0A9B">
        <w:rPr>
          <w:rFonts w:ascii="Arial" w:hAnsi="Arial" w:cs="Arial"/>
          <w:color w:val="3E4449"/>
          <w:shd w:val="clear" w:color="auto" w:fill="FFFFFF"/>
        </w:rPr>
        <w:t xml:space="preserve"> </w:t>
      </w:r>
      <w:r w:rsidR="001C77D1" w:rsidRPr="008D0A9B">
        <w:rPr>
          <w:rFonts w:ascii="Arial" w:hAnsi="Arial" w:cs="Arial"/>
          <w:color w:val="3E4449"/>
          <w:shd w:val="clear" w:color="auto" w:fill="FFFFFF"/>
        </w:rPr>
        <w:t>getting</w:t>
      </w:r>
      <w:r w:rsidR="00A6199F" w:rsidRPr="008D0A9B">
        <w:rPr>
          <w:rFonts w:ascii="Arial" w:hAnsi="Arial" w:cs="Arial"/>
          <w:color w:val="3E4449"/>
          <w:shd w:val="clear" w:color="auto" w:fill="FFFFFF"/>
        </w:rPr>
        <w:t xml:space="preserve"> </w:t>
      </w:r>
      <w:r w:rsidR="001C77D1" w:rsidRPr="008D0A9B">
        <w:rPr>
          <w:rFonts w:ascii="Arial" w:hAnsi="Arial" w:cs="Arial"/>
          <w:color w:val="3E4449"/>
          <w:shd w:val="clear" w:color="auto" w:fill="FFFFFF"/>
        </w:rPr>
        <w:t>provision</w:t>
      </w:r>
      <w:r w:rsidR="00A6199F" w:rsidRPr="008D0A9B">
        <w:rPr>
          <w:rFonts w:ascii="Arial" w:hAnsi="Arial" w:cs="Arial"/>
          <w:color w:val="3E4449"/>
          <w:shd w:val="clear" w:color="auto" w:fill="FFFFFF"/>
        </w:rPr>
        <w:t xml:space="preserve"> and </w:t>
      </w:r>
      <w:r w:rsidR="001C77D1" w:rsidRPr="008D0A9B">
        <w:rPr>
          <w:rFonts w:ascii="Arial" w:hAnsi="Arial" w:cs="Arial"/>
          <w:color w:val="3E4449"/>
          <w:shd w:val="clear" w:color="auto" w:fill="FFFFFF"/>
        </w:rPr>
        <w:t>direction</w:t>
      </w:r>
      <w:r w:rsidR="00A6199F" w:rsidRPr="008D0A9B">
        <w:rPr>
          <w:rFonts w:ascii="Arial" w:hAnsi="Arial" w:cs="Arial"/>
          <w:color w:val="3E4449"/>
          <w:shd w:val="clear" w:color="auto" w:fill="FFFFFF"/>
        </w:rPr>
        <w:t xml:space="preserve"> as they </w:t>
      </w:r>
      <w:r w:rsidR="001C77D1" w:rsidRPr="008D0A9B">
        <w:rPr>
          <w:rFonts w:ascii="Arial" w:hAnsi="Arial" w:cs="Arial"/>
          <w:color w:val="3E4449"/>
          <w:shd w:val="clear" w:color="auto" w:fill="FFFFFF"/>
        </w:rPr>
        <w:t>change</w:t>
      </w:r>
      <w:r w:rsidR="00A6199F" w:rsidRPr="008D0A9B">
        <w:rPr>
          <w:rFonts w:ascii="Arial" w:hAnsi="Arial" w:cs="Arial"/>
          <w:color w:val="3E4449"/>
          <w:shd w:val="clear" w:color="auto" w:fill="FFFFFF"/>
        </w:rPr>
        <w:t xml:space="preserve"> their </w:t>
      </w:r>
      <w:r w:rsidR="00EA4EA7" w:rsidRPr="008D0A9B">
        <w:rPr>
          <w:rFonts w:ascii="Arial" w:hAnsi="Arial" w:cs="Arial"/>
          <w:color w:val="3E4449"/>
          <w:shd w:val="clear" w:color="auto" w:fill="FFFFFF"/>
        </w:rPr>
        <w:t>characters</w:t>
      </w:r>
      <w:r w:rsidR="00A6199F" w:rsidRPr="008D0A9B">
        <w:rPr>
          <w:rFonts w:ascii="Arial" w:hAnsi="Arial" w:cs="Arial"/>
          <w:color w:val="3E4449"/>
          <w:shd w:val="clear" w:color="auto" w:fill="FFFFFF"/>
        </w:rPr>
        <w:t xml:space="preserve">. </w:t>
      </w:r>
      <w:r w:rsidR="00EA4EA7" w:rsidRPr="008D0A9B">
        <w:rPr>
          <w:rFonts w:ascii="Arial" w:hAnsi="Arial" w:cs="Arial"/>
          <w:color w:val="3E4449"/>
          <w:shd w:val="clear" w:color="auto" w:fill="FFFFFF"/>
        </w:rPr>
        <w:t>On the other hand</w:t>
      </w:r>
      <w:r w:rsidR="00A6199F" w:rsidRPr="008D0A9B">
        <w:rPr>
          <w:rFonts w:ascii="Arial" w:hAnsi="Arial" w:cs="Arial"/>
          <w:color w:val="3E4449"/>
          <w:shd w:val="clear" w:color="auto" w:fill="FFFFFF"/>
        </w:rPr>
        <w:t>, it</w:t>
      </w:r>
      <w:r w:rsidR="00EA4EA7" w:rsidRPr="008D0A9B">
        <w:rPr>
          <w:rFonts w:ascii="Arial" w:hAnsi="Arial" w:cs="Arial"/>
          <w:color w:val="3E4449"/>
          <w:shd w:val="clear" w:color="auto" w:fill="FFFFFF"/>
        </w:rPr>
        <w:t xml:space="preserve"> is</w:t>
      </w:r>
      <w:r w:rsidR="00A6199F" w:rsidRPr="008D0A9B">
        <w:rPr>
          <w:rFonts w:ascii="Arial" w:hAnsi="Arial" w:cs="Arial"/>
          <w:color w:val="3E4449"/>
          <w:shd w:val="clear" w:color="auto" w:fill="FFFFFF"/>
        </w:rPr>
        <w:t xml:space="preserve"> </w:t>
      </w:r>
      <w:r w:rsidR="00EA4EA7" w:rsidRPr="008D0A9B">
        <w:rPr>
          <w:rFonts w:ascii="Arial" w:hAnsi="Arial" w:cs="Arial"/>
          <w:color w:val="3E4449"/>
          <w:shd w:val="clear" w:color="auto" w:fill="FFFFFF"/>
        </w:rPr>
        <w:t>placing</w:t>
      </w:r>
      <w:r w:rsidR="00A6199F" w:rsidRPr="008D0A9B">
        <w:rPr>
          <w:rFonts w:ascii="Arial" w:hAnsi="Arial" w:cs="Arial"/>
          <w:color w:val="3E4449"/>
          <w:shd w:val="clear" w:color="auto" w:fill="FFFFFF"/>
        </w:rPr>
        <w:t xml:space="preserve"> </w:t>
      </w:r>
      <w:r w:rsidR="0077155C" w:rsidRPr="008D0A9B">
        <w:rPr>
          <w:rFonts w:ascii="Arial" w:hAnsi="Arial" w:cs="Arial"/>
          <w:color w:val="3E4449"/>
          <w:shd w:val="clear" w:color="auto" w:fill="FFFFFF"/>
        </w:rPr>
        <w:t>innovative</w:t>
      </w:r>
      <w:r w:rsidR="002850F8" w:rsidRPr="008D0A9B">
        <w:rPr>
          <w:rFonts w:ascii="Arial" w:hAnsi="Arial" w:cs="Arial"/>
          <w:color w:val="3E4449"/>
          <w:shd w:val="clear" w:color="auto" w:fill="FFFFFF"/>
        </w:rPr>
        <w:t xml:space="preserve"> hires, </w:t>
      </w:r>
      <w:r w:rsidR="0077155C" w:rsidRPr="008D0A9B">
        <w:rPr>
          <w:rFonts w:ascii="Arial" w:hAnsi="Arial" w:cs="Arial"/>
          <w:color w:val="3E4449"/>
          <w:shd w:val="clear" w:color="auto" w:fill="FFFFFF"/>
        </w:rPr>
        <w:t>form-filling</w:t>
      </w:r>
      <w:r w:rsidR="00A6199F" w:rsidRPr="008D0A9B">
        <w:rPr>
          <w:rFonts w:ascii="Arial" w:hAnsi="Arial" w:cs="Arial"/>
          <w:color w:val="3E4449"/>
          <w:shd w:val="clear" w:color="auto" w:fill="FFFFFF"/>
        </w:rPr>
        <w:t xml:space="preserve"> in </w:t>
      </w:r>
      <w:r w:rsidR="0077155C" w:rsidRPr="008D0A9B">
        <w:rPr>
          <w:rFonts w:ascii="Arial" w:hAnsi="Arial" w:cs="Arial"/>
          <w:color w:val="3E4449"/>
          <w:shd w:val="clear" w:color="auto" w:fill="FFFFFF"/>
        </w:rPr>
        <w:t>demand</w:t>
      </w:r>
      <w:r w:rsidR="00A6199F" w:rsidRPr="008D0A9B">
        <w:rPr>
          <w:rFonts w:ascii="Arial" w:hAnsi="Arial" w:cs="Arial"/>
          <w:color w:val="3E4449"/>
          <w:shd w:val="clear" w:color="auto" w:fill="FFFFFF"/>
        </w:rPr>
        <w:t xml:space="preserve"> and </w:t>
      </w:r>
      <w:r w:rsidR="0077155C" w:rsidRPr="008D0A9B">
        <w:rPr>
          <w:rFonts w:ascii="Arial" w:hAnsi="Arial" w:cs="Arial"/>
          <w:color w:val="3E4449"/>
          <w:shd w:val="clear" w:color="auto" w:fill="FFFFFF"/>
        </w:rPr>
        <w:t>confirming</w:t>
      </w:r>
      <w:r w:rsidR="0051102A" w:rsidRPr="008D0A9B">
        <w:rPr>
          <w:rFonts w:ascii="Arial" w:hAnsi="Arial" w:cs="Arial"/>
          <w:color w:val="3E4449"/>
          <w:shd w:val="clear" w:color="auto" w:fill="FFFFFF"/>
        </w:rPr>
        <w:t xml:space="preserve"> HR compliance. In Marriott International</w:t>
      </w:r>
      <w:r w:rsidRPr="008D0A9B">
        <w:rPr>
          <w:rFonts w:ascii="Arial" w:hAnsi="Arial" w:cs="Arial"/>
          <w:color w:val="3E4449"/>
          <w:shd w:val="clear" w:color="auto" w:fill="FFFFFF"/>
        </w:rPr>
        <w:t>,</w:t>
      </w:r>
      <w:r w:rsidR="0051102A" w:rsidRPr="008D0A9B">
        <w:rPr>
          <w:rFonts w:ascii="Arial" w:hAnsi="Arial" w:cs="Arial"/>
          <w:color w:val="404041"/>
          <w:shd w:val="clear" w:color="auto" w:fill="FFFFFF"/>
        </w:rPr>
        <w:t xml:space="preserve"> when the company appoints </w:t>
      </w:r>
      <w:r w:rsidR="00772766" w:rsidRPr="008D0A9B">
        <w:rPr>
          <w:rFonts w:ascii="Arial" w:hAnsi="Arial" w:cs="Arial"/>
          <w:color w:val="404041"/>
          <w:shd w:val="clear" w:color="auto" w:fill="FFFFFF"/>
        </w:rPr>
        <w:t>an</w:t>
      </w:r>
      <w:r w:rsidR="0051102A" w:rsidRPr="008D0A9B">
        <w:rPr>
          <w:rFonts w:ascii="Arial" w:hAnsi="Arial" w:cs="Arial"/>
          <w:color w:val="404041"/>
          <w:shd w:val="clear" w:color="auto" w:fill="FFFFFF"/>
        </w:rPr>
        <w:t xml:space="preserve"> applicant, they </w:t>
      </w:r>
      <w:r w:rsidR="008F3F1E" w:rsidRPr="008D0A9B">
        <w:rPr>
          <w:rFonts w:ascii="Arial" w:hAnsi="Arial" w:cs="Arial"/>
          <w:color w:val="404041"/>
          <w:shd w:val="clear" w:color="auto" w:fill="FFFFFF"/>
        </w:rPr>
        <w:t>need to be appreciating</w:t>
      </w:r>
      <w:r w:rsidR="0051102A" w:rsidRPr="008D0A9B">
        <w:rPr>
          <w:rFonts w:ascii="Arial" w:hAnsi="Arial" w:cs="Arial"/>
          <w:color w:val="404041"/>
          <w:shd w:val="clear" w:color="auto" w:fill="FFFFFF"/>
        </w:rPr>
        <w:t xml:space="preserve"> the </w:t>
      </w:r>
      <w:r w:rsidR="00772766" w:rsidRPr="008D0A9B">
        <w:rPr>
          <w:rFonts w:ascii="Arial" w:hAnsi="Arial" w:cs="Arial"/>
          <w:color w:val="404041"/>
          <w:shd w:val="clear" w:color="auto" w:fill="FFFFFF"/>
        </w:rPr>
        <w:t>particulars</w:t>
      </w:r>
      <w:r w:rsidR="0051102A" w:rsidRPr="008D0A9B">
        <w:rPr>
          <w:rFonts w:ascii="Arial" w:hAnsi="Arial" w:cs="Arial"/>
          <w:color w:val="404041"/>
          <w:shd w:val="clear" w:color="auto" w:fill="FFFFFF"/>
        </w:rPr>
        <w:t xml:space="preserve"> of work</w:t>
      </w:r>
      <w:r w:rsidR="00772766" w:rsidRPr="008D0A9B">
        <w:rPr>
          <w:rFonts w:ascii="Arial" w:hAnsi="Arial" w:cs="Arial"/>
          <w:color w:val="404041"/>
          <w:shd w:val="clear" w:color="auto" w:fill="FFFFFF"/>
        </w:rPr>
        <w:t xml:space="preserve"> in the Marriott International</w:t>
      </w:r>
      <w:r w:rsidRPr="008D0A9B">
        <w:rPr>
          <w:rFonts w:ascii="Arial" w:hAnsi="Arial" w:cs="Arial"/>
          <w:color w:val="404041"/>
          <w:shd w:val="clear" w:color="auto" w:fill="FFFFFF"/>
        </w:rPr>
        <w:t>; once</w:t>
      </w:r>
      <w:r w:rsidR="003172A8" w:rsidRPr="008D0A9B">
        <w:rPr>
          <w:rFonts w:ascii="Arial" w:hAnsi="Arial" w:cs="Arial"/>
          <w:color w:val="404041"/>
          <w:shd w:val="clear" w:color="auto" w:fill="FFFFFF"/>
        </w:rPr>
        <w:t xml:space="preserve"> a </w:t>
      </w:r>
      <w:r w:rsidR="00D02BA8" w:rsidRPr="008D0A9B">
        <w:rPr>
          <w:rFonts w:ascii="Arial" w:hAnsi="Arial" w:cs="Arial"/>
          <w:color w:val="404041"/>
          <w:shd w:val="clear" w:color="auto" w:fill="FFFFFF"/>
        </w:rPr>
        <w:t>hotel</w:t>
      </w:r>
      <w:r w:rsidR="0051102A" w:rsidRPr="008D0A9B">
        <w:rPr>
          <w:rFonts w:ascii="Arial" w:hAnsi="Arial" w:cs="Arial"/>
          <w:color w:val="404041"/>
          <w:shd w:val="clear" w:color="auto" w:fill="FFFFFF"/>
        </w:rPr>
        <w:t xml:space="preserve"> manager </w:t>
      </w:r>
      <w:r w:rsidR="003172A8" w:rsidRPr="008D0A9B">
        <w:rPr>
          <w:rFonts w:ascii="Arial" w:hAnsi="Arial" w:cs="Arial"/>
          <w:color w:val="404041"/>
          <w:shd w:val="clear" w:color="auto" w:fill="FFFFFF"/>
        </w:rPr>
        <w:t>creates</w:t>
      </w:r>
      <w:r w:rsidR="0051102A" w:rsidRPr="008D0A9B">
        <w:rPr>
          <w:rFonts w:ascii="Arial" w:hAnsi="Arial" w:cs="Arial"/>
          <w:color w:val="404041"/>
          <w:shd w:val="clear" w:color="auto" w:fill="FFFFFF"/>
        </w:rPr>
        <w:t xml:space="preserve"> </w:t>
      </w:r>
      <w:r w:rsidR="003172A8" w:rsidRPr="008D0A9B">
        <w:rPr>
          <w:rFonts w:ascii="Arial" w:hAnsi="Arial" w:cs="Arial"/>
          <w:color w:val="404041"/>
          <w:shd w:val="clear" w:color="auto" w:fill="FFFFFF"/>
        </w:rPr>
        <w:t>interactions</w:t>
      </w:r>
      <w:r w:rsidR="0051102A" w:rsidRPr="008D0A9B">
        <w:rPr>
          <w:rFonts w:ascii="Arial" w:hAnsi="Arial" w:cs="Arial"/>
          <w:color w:val="404041"/>
          <w:shd w:val="clear" w:color="auto" w:fill="FFFFFF"/>
        </w:rPr>
        <w:t xml:space="preserve"> with the </w:t>
      </w:r>
      <w:r w:rsidR="003172A8" w:rsidRPr="008D0A9B">
        <w:rPr>
          <w:rFonts w:ascii="Arial" w:hAnsi="Arial" w:cs="Arial"/>
          <w:color w:val="404041"/>
          <w:shd w:val="clear" w:color="auto" w:fill="FFFFFF"/>
        </w:rPr>
        <w:t>workers</w:t>
      </w:r>
      <w:r w:rsidRPr="008D0A9B">
        <w:rPr>
          <w:rFonts w:ascii="Arial" w:hAnsi="Arial" w:cs="Arial"/>
          <w:color w:val="404041"/>
          <w:shd w:val="clear" w:color="auto" w:fill="FFFFFF"/>
        </w:rPr>
        <w:t>,</w:t>
      </w:r>
      <w:r w:rsidR="003172A8" w:rsidRPr="008D0A9B">
        <w:rPr>
          <w:rFonts w:ascii="Arial" w:hAnsi="Arial" w:cs="Arial"/>
          <w:color w:val="404041"/>
          <w:shd w:val="clear" w:color="auto" w:fill="FFFFFF"/>
        </w:rPr>
        <w:t xml:space="preserve"> they are</w:t>
      </w:r>
      <w:r w:rsidR="007D748C" w:rsidRPr="008D0A9B">
        <w:rPr>
          <w:rFonts w:ascii="Arial" w:hAnsi="Arial" w:cs="Arial"/>
          <w:color w:val="404041"/>
          <w:shd w:val="clear" w:color="auto" w:fill="FFFFFF"/>
        </w:rPr>
        <w:t xml:space="preserve"> the moment for the employees </w:t>
      </w:r>
      <w:r w:rsidR="00043A70" w:rsidRPr="008D0A9B">
        <w:rPr>
          <w:rFonts w:ascii="Arial" w:hAnsi="Arial" w:cs="Arial"/>
          <w:color w:val="404041"/>
          <w:shd w:val="clear" w:color="auto" w:fill="FFFFFF"/>
        </w:rPr>
        <w:t xml:space="preserve">and create </w:t>
      </w:r>
      <w:r w:rsidRPr="008D0A9B">
        <w:rPr>
          <w:rFonts w:ascii="Arial" w:hAnsi="Arial" w:cs="Arial"/>
          <w:color w:val="404041"/>
          <w:shd w:val="clear" w:color="auto" w:fill="FFFFFF"/>
        </w:rPr>
        <w:t>adequate</w:t>
      </w:r>
      <w:r w:rsidR="00043A70" w:rsidRPr="008D0A9B">
        <w:rPr>
          <w:rFonts w:ascii="Arial" w:hAnsi="Arial" w:cs="Arial"/>
          <w:color w:val="404041"/>
          <w:shd w:val="clear" w:color="auto" w:fill="FFFFFF"/>
        </w:rPr>
        <w:t xml:space="preserve"> </w:t>
      </w:r>
      <w:r w:rsidR="00BD75C9" w:rsidRPr="008D0A9B">
        <w:rPr>
          <w:rFonts w:ascii="Arial" w:hAnsi="Arial" w:cs="Arial"/>
          <w:color w:val="404041"/>
          <w:shd w:val="clear" w:color="auto" w:fill="FFFFFF"/>
        </w:rPr>
        <w:t xml:space="preserve">energy and resources </w:t>
      </w:r>
      <w:r w:rsidR="00FD00D9" w:rsidRPr="008D0A9B">
        <w:rPr>
          <w:rFonts w:ascii="Arial" w:hAnsi="Arial" w:cs="Arial"/>
          <w:color w:val="404041"/>
          <w:shd w:val="clear" w:color="auto" w:fill="FFFFFF"/>
        </w:rPr>
        <w:t>than others (</w:t>
      </w:r>
      <w:proofErr w:type="spellStart"/>
      <w:r w:rsidR="00FD00D9" w:rsidRPr="008D0A9B">
        <w:rPr>
          <w:rFonts w:ascii="Arial" w:hAnsi="Arial" w:cs="Arial"/>
          <w:color w:val="222222"/>
          <w:shd w:val="clear" w:color="auto" w:fill="FFFFFF"/>
        </w:rPr>
        <w:t>Clabeaux</w:t>
      </w:r>
      <w:proofErr w:type="spellEnd"/>
      <w:r w:rsidR="00FD00D9" w:rsidRPr="008D0A9B">
        <w:rPr>
          <w:rFonts w:ascii="Arial" w:hAnsi="Arial" w:cs="Arial"/>
          <w:color w:val="222222"/>
          <w:shd w:val="clear" w:color="auto" w:fill="FFFFFF"/>
        </w:rPr>
        <w:t xml:space="preserve"> et al., 2020).</w:t>
      </w:r>
    </w:p>
    <w:p w14:paraId="43C264EB" w14:textId="36B8002D" w:rsidR="00334315" w:rsidRPr="008D0A9B" w:rsidRDefault="00A6199F" w:rsidP="008D0A9B">
      <w:pPr>
        <w:pStyle w:val="NormalWeb"/>
        <w:shd w:val="clear" w:color="auto" w:fill="FFFFFF"/>
        <w:spacing w:before="0" w:beforeAutospacing="0" w:line="360" w:lineRule="auto"/>
        <w:jc w:val="both"/>
        <w:rPr>
          <w:rFonts w:ascii="Arial" w:hAnsi="Arial" w:cs="Arial"/>
          <w:color w:val="404041"/>
          <w:shd w:val="clear" w:color="auto" w:fill="FFFFFF"/>
        </w:rPr>
      </w:pPr>
      <w:r w:rsidRPr="008D0A9B">
        <w:rPr>
          <w:rFonts w:ascii="Arial" w:hAnsi="Arial" w:cs="Arial"/>
          <w:color w:val="404041"/>
          <w:shd w:val="clear" w:color="auto" w:fill="FFFFFF"/>
        </w:rPr>
        <w:t xml:space="preserve">Onboarding and </w:t>
      </w:r>
      <w:r w:rsidR="0065677E" w:rsidRPr="008D0A9B">
        <w:rPr>
          <w:rFonts w:ascii="Arial" w:hAnsi="Arial" w:cs="Arial"/>
          <w:color w:val="404041"/>
          <w:shd w:val="clear" w:color="auto" w:fill="FFFFFF"/>
        </w:rPr>
        <w:t>alignment</w:t>
      </w:r>
      <w:r w:rsidRPr="008D0A9B">
        <w:rPr>
          <w:rFonts w:ascii="Arial" w:hAnsi="Arial" w:cs="Arial"/>
          <w:color w:val="404041"/>
          <w:shd w:val="clear" w:color="auto" w:fill="FFFFFF"/>
        </w:rPr>
        <w:t xml:space="preserve"> </w:t>
      </w:r>
      <w:r w:rsidR="0065677E" w:rsidRPr="008D0A9B">
        <w:rPr>
          <w:rFonts w:ascii="Arial" w:hAnsi="Arial" w:cs="Arial"/>
          <w:color w:val="404041"/>
          <w:shd w:val="clear" w:color="auto" w:fill="FFFFFF"/>
        </w:rPr>
        <w:t>amenities</w:t>
      </w:r>
      <w:r w:rsidRPr="008D0A9B">
        <w:rPr>
          <w:rFonts w:ascii="Arial" w:hAnsi="Arial" w:cs="Arial"/>
          <w:color w:val="404041"/>
          <w:shd w:val="clear" w:color="auto" w:fill="FFFFFF"/>
        </w:rPr>
        <w:t xml:space="preserve"> Marriott In</w:t>
      </w:r>
      <w:r w:rsidR="00C36B29" w:rsidRPr="008D0A9B">
        <w:rPr>
          <w:rFonts w:ascii="Arial" w:hAnsi="Arial" w:cs="Arial"/>
          <w:color w:val="404041"/>
          <w:shd w:val="clear" w:color="auto" w:fill="FFFFFF"/>
        </w:rPr>
        <w:t xml:space="preserve">ternational </w:t>
      </w:r>
      <w:proofErr w:type="gramStart"/>
      <w:r w:rsidR="00C36B29" w:rsidRPr="008D0A9B">
        <w:rPr>
          <w:rFonts w:ascii="Arial" w:hAnsi="Arial" w:cs="Arial"/>
          <w:color w:val="404041"/>
          <w:shd w:val="clear" w:color="auto" w:fill="FFFFFF"/>
        </w:rPr>
        <w:t>is</w:t>
      </w:r>
      <w:proofErr w:type="gramEnd"/>
      <w:r w:rsidR="00C36B29" w:rsidRPr="008D0A9B">
        <w:rPr>
          <w:rFonts w:ascii="Arial" w:hAnsi="Arial" w:cs="Arial"/>
          <w:color w:val="404041"/>
          <w:shd w:val="clear" w:color="auto" w:fill="FFFFFF"/>
        </w:rPr>
        <w:t xml:space="preserve"> </w:t>
      </w:r>
      <w:r w:rsidR="00DA4810" w:rsidRPr="008D0A9B">
        <w:rPr>
          <w:rFonts w:ascii="Arial" w:hAnsi="Arial" w:cs="Arial"/>
          <w:color w:val="404041"/>
          <w:shd w:val="clear" w:color="auto" w:fill="FFFFFF"/>
        </w:rPr>
        <w:t>excellent</w:t>
      </w:r>
      <w:r w:rsidR="00C36B29" w:rsidRPr="008D0A9B">
        <w:rPr>
          <w:rFonts w:ascii="Arial" w:hAnsi="Arial" w:cs="Arial"/>
          <w:color w:val="404041"/>
          <w:shd w:val="clear" w:color="auto" w:fill="FFFFFF"/>
        </w:rPr>
        <w:t xml:space="preserve"> and provides </w:t>
      </w:r>
      <w:r w:rsidRPr="008D0A9B">
        <w:rPr>
          <w:rFonts w:ascii="Arial" w:hAnsi="Arial" w:cs="Arial"/>
          <w:color w:val="404041"/>
          <w:shd w:val="clear" w:color="auto" w:fill="FFFFFF"/>
        </w:rPr>
        <w:t xml:space="preserve">high-quality </w:t>
      </w:r>
      <w:r w:rsidR="00C36B29" w:rsidRPr="008D0A9B">
        <w:rPr>
          <w:rFonts w:ascii="Arial" w:hAnsi="Arial" w:cs="Arial"/>
          <w:color w:val="404041"/>
          <w:shd w:val="clear" w:color="auto" w:fill="FFFFFF"/>
        </w:rPr>
        <w:t xml:space="preserve">services. Marriott provides proper and specific </w:t>
      </w:r>
      <w:r w:rsidR="00DA4810" w:rsidRPr="008D0A9B">
        <w:rPr>
          <w:rFonts w:ascii="Arial" w:hAnsi="Arial" w:cs="Arial"/>
          <w:color w:val="404041"/>
          <w:shd w:val="clear" w:color="auto" w:fill="FFFFFF"/>
        </w:rPr>
        <w:t>technical training that</w:t>
      </w:r>
      <w:r w:rsidR="00C36B29" w:rsidRPr="008D0A9B">
        <w:rPr>
          <w:rFonts w:ascii="Arial" w:hAnsi="Arial" w:cs="Arial"/>
          <w:color w:val="404041"/>
          <w:shd w:val="clear" w:color="auto" w:fill="FFFFFF"/>
        </w:rPr>
        <w:t xml:space="preserve"> supports every </w:t>
      </w:r>
      <w:r w:rsidR="0065677E" w:rsidRPr="008D0A9B">
        <w:rPr>
          <w:rFonts w:ascii="Arial" w:hAnsi="Arial" w:cs="Arial"/>
          <w:color w:val="404041"/>
          <w:shd w:val="clear" w:color="auto" w:fill="FFFFFF"/>
        </w:rPr>
        <w:t>individual</w:t>
      </w:r>
      <w:r w:rsidR="00C36B29" w:rsidRPr="008D0A9B">
        <w:rPr>
          <w:rFonts w:ascii="Arial" w:hAnsi="Arial" w:cs="Arial"/>
          <w:color w:val="404041"/>
          <w:shd w:val="clear" w:color="auto" w:fill="FFFFFF"/>
        </w:rPr>
        <w:t xml:space="preserve"> </w:t>
      </w:r>
      <w:r w:rsidR="00F57671" w:rsidRPr="008D0A9B">
        <w:rPr>
          <w:rFonts w:ascii="Arial" w:hAnsi="Arial" w:cs="Arial"/>
          <w:color w:val="404041"/>
          <w:shd w:val="clear" w:color="auto" w:fill="FFFFFF"/>
        </w:rPr>
        <w:t>allowing</w:t>
      </w:r>
      <w:r w:rsidR="0065677E" w:rsidRPr="008D0A9B">
        <w:rPr>
          <w:rFonts w:ascii="Arial" w:hAnsi="Arial" w:cs="Arial"/>
          <w:color w:val="404041"/>
          <w:shd w:val="clear" w:color="auto" w:fill="FFFFFF"/>
        </w:rPr>
        <w:t xml:space="preserve"> their field and interest</w:t>
      </w:r>
      <w:r w:rsidR="00172A7F" w:rsidRPr="008D0A9B">
        <w:rPr>
          <w:rFonts w:ascii="Arial" w:hAnsi="Arial" w:cs="Arial"/>
          <w:color w:val="404041"/>
          <w:shd w:val="clear" w:color="auto" w:fill="FFFFFF"/>
        </w:rPr>
        <w:t xml:space="preserve"> (</w:t>
      </w:r>
      <w:proofErr w:type="spellStart"/>
      <w:r w:rsidR="00172A7F" w:rsidRPr="008D0A9B">
        <w:rPr>
          <w:rFonts w:ascii="Arial" w:hAnsi="Arial" w:cs="Arial"/>
          <w:color w:val="222222"/>
          <w:shd w:val="clear" w:color="auto" w:fill="FFFFFF"/>
        </w:rPr>
        <w:t>Mosca</w:t>
      </w:r>
      <w:proofErr w:type="spellEnd"/>
      <w:r w:rsidR="00172A7F" w:rsidRPr="008D0A9B">
        <w:rPr>
          <w:rFonts w:ascii="Arial" w:hAnsi="Arial" w:cs="Arial"/>
          <w:color w:val="222222"/>
          <w:shd w:val="clear" w:color="auto" w:fill="FFFFFF"/>
        </w:rPr>
        <w:t xml:space="preserve"> et al., 2021).</w:t>
      </w:r>
    </w:p>
    <w:p w14:paraId="13A67566" w14:textId="5623C20F" w:rsidR="00703DE4" w:rsidRPr="008D0A9B" w:rsidRDefault="00A6199F" w:rsidP="008D0A9B">
      <w:pPr>
        <w:pStyle w:val="NormalWeb"/>
        <w:shd w:val="clear" w:color="auto" w:fill="FFFFFF"/>
        <w:spacing w:before="0" w:beforeAutospacing="0" w:line="360" w:lineRule="auto"/>
        <w:jc w:val="both"/>
        <w:rPr>
          <w:rFonts w:ascii="Arial" w:hAnsi="Arial" w:cs="Arial"/>
          <w:color w:val="404041"/>
          <w:shd w:val="clear" w:color="auto" w:fill="FFFFFF"/>
        </w:rPr>
      </w:pPr>
      <w:r w:rsidRPr="008D0A9B">
        <w:rPr>
          <w:rFonts w:ascii="Arial" w:hAnsi="Arial" w:cs="Arial"/>
          <w:color w:val="404041"/>
          <w:shd w:val="clear" w:color="auto" w:fill="FFFFFF"/>
        </w:rPr>
        <w:lastRenderedPageBreak/>
        <w:t xml:space="preserve">In the development of Marriott International in human resource management, the </w:t>
      </w:r>
      <w:r w:rsidR="007D7286" w:rsidRPr="008D0A9B">
        <w:rPr>
          <w:rFonts w:ascii="Arial" w:hAnsi="Arial" w:cs="Arial"/>
          <w:color w:val="404041"/>
          <w:shd w:val="clear" w:color="auto" w:fill="FFFFFF"/>
        </w:rPr>
        <w:t xml:space="preserve">manager </w:t>
      </w:r>
      <w:r w:rsidR="00CF6A96" w:rsidRPr="008D0A9B">
        <w:rPr>
          <w:rFonts w:ascii="Arial" w:hAnsi="Arial" w:cs="Arial"/>
          <w:color w:val="404041"/>
          <w:shd w:val="clear" w:color="auto" w:fill="FFFFFF"/>
        </w:rPr>
        <w:t>confirms</w:t>
      </w:r>
      <w:r w:rsidR="007D7286" w:rsidRPr="008D0A9B">
        <w:rPr>
          <w:rFonts w:ascii="Arial" w:hAnsi="Arial" w:cs="Arial"/>
          <w:color w:val="404041"/>
          <w:shd w:val="clear" w:color="auto" w:fill="FFFFFF"/>
        </w:rPr>
        <w:t xml:space="preserve"> that he should </w:t>
      </w:r>
      <w:proofErr w:type="spellStart"/>
      <w:r w:rsidR="00D02BA8">
        <w:rPr>
          <w:rFonts w:ascii="Arial" w:hAnsi="Arial" w:cs="Arial"/>
          <w:color w:val="404041"/>
          <w:shd w:val="clear" w:color="auto" w:fill="FFFFFF"/>
        </w:rPr>
        <w:t>recognise</w:t>
      </w:r>
      <w:proofErr w:type="spellEnd"/>
      <w:r w:rsidR="007D7286" w:rsidRPr="008D0A9B">
        <w:rPr>
          <w:rFonts w:ascii="Arial" w:hAnsi="Arial" w:cs="Arial"/>
          <w:color w:val="404041"/>
          <w:shd w:val="clear" w:color="auto" w:fill="FFFFFF"/>
        </w:rPr>
        <w:t xml:space="preserve"> sales </w:t>
      </w:r>
      <w:r w:rsidR="00CF6A96" w:rsidRPr="008D0A9B">
        <w:rPr>
          <w:rFonts w:ascii="Arial" w:hAnsi="Arial" w:cs="Arial"/>
          <w:color w:val="404041"/>
          <w:shd w:val="clear" w:color="auto" w:fill="FFFFFF"/>
        </w:rPr>
        <w:t>individual</w:t>
      </w:r>
      <w:r w:rsidR="007D7286" w:rsidRPr="008D0A9B">
        <w:rPr>
          <w:rFonts w:ascii="Arial" w:hAnsi="Arial" w:cs="Arial"/>
          <w:color w:val="404041"/>
          <w:shd w:val="clear" w:color="auto" w:fill="FFFFFF"/>
        </w:rPr>
        <w:t xml:space="preserve"> </w:t>
      </w:r>
      <w:r w:rsidR="00CF6A96" w:rsidRPr="008D0A9B">
        <w:rPr>
          <w:rFonts w:ascii="Arial" w:hAnsi="Arial" w:cs="Arial"/>
          <w:color w:val="404041"/>
          <w:shd w:val="clear" w:color="auto" w:fill="FFFFFF"/>
        </w:rPr>
        <w:t>abilities</w:t>
      </w:r>
      <w:r w:rsidR="007D7286" w:rsidRPr="008D0A9B">
        <w:rPr>
          <w:rFonts w:ascii="Arial" w:hAnsi="Arial" w:cs="Arial"/>
          <w:color w:val="404041"/>
          <w:shd w:val="clear" w:color="auto" w:fill="FFFFFF"/>
        </w:rPr>
        <w:t xml:space="preserve"> and how to </w:t>
      </w:r>
      <w:r w:rsidR="00CF6A96" w:rsidRPr="008D0A9B">
        <w:rPr>
          <w:rFonts w:ascii="Arial" w:hAnsi="Arial" w:cs="Arial"/>
          <w:color w:val="404041"/>
          <w:shd w:val="clear" w:color="auto" w:fill="FFFFFF"/>
        </w:rPr>
        <w:t>exploit</w:t>
      </w:r>
      <w:r w:rsidR="007D7286" w:rsidRPr="008D0A9B">
        <w:rPr>
          <w:rFonts w:ascii="Arial" w:hAnsi="Arial" w:cs="Arial"/>
          <w:color w:val="404041"/>
          <w:shd w:val="clear" w:color="auto" w:fill="FFFFFF"/>
        </w:rPr>
        <w:t xml:space="preserve"> them for the development and benefit of the </w:t>
      </w:r>
      <w:r w:rsidR="00CA2CCD" w:rsidRPr="008D0A9B">
        <w:rPr>
          <w:rFonts w:ascii="Arial" w:hAnsi="Arial" w:cs="Arial"/>
          <w:color w:val="404041"/>
          <w:shd w:val="clear" w:color="auto" w:fill="FFFFFF"/>
        </w:rPr>
        <w:t>business</w:t>
      </w:r>
      <w:r w:rsidR="007D7286" w:rsidRPr="008D0A9B">
        <w:rPr>
          <w:rFonts w:ascii="Arial" w:hAnsi="Arial" w:cs="Arial"/>
          <w:color w:val="404041"/>
          <w:shd w:val="clear" w:color="auto" w:fill="FFFFFF"/>
        </w:rPr>
        <w:t xml:space="preserve">. </w:t>
      </w:r>
      <w:r w:rsidR="00CA2CCD" w:rsidRPr="008D0A9B">
        <w:rPr>
          <w:rFonts w:ascii="Arial" w:hAnsi="Arial" w:cs="Arial"/>
          <w:color w:val="404041"/>
          <w:shd w:val="clear" w:color="auto" w:fill="FFFFFF"/>
        </w:rPr>
        <w:t>Afterwards</w:t>
      </w:r>
      <w:r w:rsidR="007D7286" w:rsidRPr="008D0A9B">
        <w:rPr>
          <w:rFonts w:ascii="Arial" w:hAnsi="Arial" w:cs="Arial"/>
          <w:color w:val="404041"/>
          <w:shd w:val="clear" w:color="auto" w:fill="FFFFFF"/>
        </w:rPr>
        <w:t xml:space="preserve">, </w:t>
      </w:r>
      <w:r w:rsidR="00CA2CCD" w:rsidRPr="008D0A9B">
        <w:rPr>
          <w:rFonts w:ascii="Arial" w:hAnsi="Arial" w:cs="Arial"/>
          <w:color w:val="404041"/>
          <w:shd w:val="clear" w:color="auto" w:fill="FFFFFF"/>
        </w:rPr>
        <w:t>entrance</w:t>
      </w:r>
      <w:r w:rsidR="00322EEA" w:rsidRPr="008D0A9B">
        <w:rPr>
          <w:rFonts w:ascii="Arial" w:hAnsi="Arial" w:cs="Arial"/>
          <w:color w:val="404041"/>
          <w:shd w:val="clear" w:color="auto" w:fill="FFFFFF"/>
        </w:rPr>
        <w:t xml:space="preserve"> is </w:t>
      </w:r>
      <w:r w:rsidR="00CA2CCD" w:rsidRPr="008D0A9B">
        <w:rPr>
          <w:rFonts w:ascii="Arial" w:hAnsi="Arial" w:cs="Arial"/>
          <w:color w:val="404041"/>
          <w:shd w:val="clear" w:color="auto" w:fill="FFFFFF"/>
        </w:rPr>
        <w:t>complete</w:t>
      </w:r>
      <w:r w:rsidR="00A45E92" w:rsidRPr="008D0A9B">
        <w:rPr>
          <w:rFonts w:ascii="Arial" w:hAnsi="Arial" w:cs="Arial"/>
          <w:color w:val="404041"/>
          <w:shd w:val="clear" w:color="auto" w:fill="FFFFFF"/>
        </w:rPr>
        <w:t>,</w:t>
      </w:r>
      <w:r w:rsidR="00322EEA" w:rsidRPr="008D0A9B">
        <w:rPr>
          <w:rFonts w:ascii="Arial" w:hAnsi="Arial" w:cs="Arial"/>
          <w:color w:val="404041"/>
          <w:shd w:val="clear" w:color="auto" w:fill="FFFFFF"/>
        </w:rPr>
        <w:t xml:space="preserve"> and training follows</w:t>
      </w:r>
      <w:r w:rsidR="00DA4810" w:rsidRPr="008D0A9B">
        <w:rPr>
          <w:rFonts w:ascii="Arial" w:hAnsi="Arial" w:cs="Arial"/>
          <w:color w:val="404041"/>
          <w:shd w:val="clear" w:color="auto" w:fill="FFFFFF"/>
        </w:rPr>
        <w:t>. To</w:t>
      </w:r>
      <w:r w:rsidR="00322EEA" w:rsidRPr="008D0A9B">
        <w:rPr>
          <w:rFonts w:ascii="Arial" w:hAnsi="Arial" w:cs="Arial"/>
          <w:color w:val="404041"/>
          <w:shd w:val="clear" w:color="auto" w:fill="FFFFFF"/>
        </w:rPr>
        <w:t xml:space="preserve"> have </w:t>
      </w:r>
      <w:r w:rsidR="00DA4810" w:rsidRPr="008D0A9B">
        <w:rPr>
          <w:rFonts w:ascii="Arial" w:hAnsi="Arial" w:cs="Arial"/>
          <w:color w:val="404041"/>
          <w:shd w:val="clear" w:color="auto" w:fill="FFFFFF"/>
        </w:rPr>
        <w:t>a dynamic</w:t>
      </w:r>
      <w:r w:rsidR="009D783A" w:rsidRPr="008D0A9B">
        <w:rPr>
          <w:rFonts w:ascii="Arial" w:hAnsi="Arial" w:cs="Arial"/>
          <w:color w:val="404041"/>
          <w:shd w:val="clear" w:color="auto" w:fill="FFFFFF"/>
        </w:rPr>
        <w:t xml:space="preserve"> sales team</w:t>
      </w:r>
      <w:r w:rsidR="00DA4810" w:rsidRPr="008D0A9B">
        <w:rPr>
          <w:rFonts w:ascii="Arial" w:hAnsi="Arial" w:cs="Arial"/>
          <w:color w:val="404041"/>
          <w:shd w:val="clear" w:color="auto" w:fill="FFFFFF"/>
        </w:rPr>
        <w:t>,</w:t>
      </w:r>
      <w:r w:rsidR="00322EEA" w:rsidRPr="008D0A9B">
        <w:rPr>
          <w:rFonts w:ascii="Arial" w:hAnsi="Arial" w:cs="Arial"/>
          <w:color w:val="404041"/>
          <w:shd w:val="clear" w:color="auto" w:fill="FFFFFF"/>
        </w:rPr>
        <w:t xml:space="preserve"> they </w:t>
      </w:r>
      <w:r w:rsidR="00DA4810" w:rsidRPr="008D0A9B">
        <w:rPr>
          <w:rFonts w:ascii="Arial" w:hAnsi="Arial" w:cs="Arial"/>
          <w:color w:val="404041"/>
          <w:shd w:val="clear" w:color="auto" w:fill="FFFFFF"/>
        </w:rPr>
        <w:t>must</w:t>
      </w:r>
      <w:r w:rsidR="009D783A" w:rsidRPr="008D0A9B">
        <w:rPr>
          <w:rFonts w:ascii="Arial" w:hAnsi="Arial" w:cs="Arial"/>
          <w:color w:val="404041"/>
          <w:shd w:val="clear" w:color="auto" w:fill="FFFFFF"/>
        </w:rPr>
        <w:t xml:space="preserve"> </w:t>
      </w:r>
      <w:r w:rsidR="00322EEA" w:rsidRPr="008D0A9B">
        <w:rPr>
          <w:rFonts w:ascii="Arial" w:hAnsi="Arial" w:cs="Arial"/>
          <w:color w:val="404041"/>
          <w:shd w:val="clear" w:color="auto" w:fill="FFFFFF"/>
        </w:rPr>
        <w:t xml:space="preserve">be </w:t>
      </w:r>
      <w:r w:rsidR="009D783A" w:rsidRPr="008D0A9B">
        <w:rPr>
          <w:rFonts w:ascii="Arial" w:hAnsi="Arial" w:cs="Arial"/>
          <w:color w:val="404041"/>
          <w:shd w:val="clear" w:color="auto" w:fill="FFFFFF"/>
        </w:rPr>
        <w:t>passionate</w:t>
      </w:r>
      <w:r w:rsidR="00322EEA" w:rsidRPr="008D0A9B">
        <w:rPr>
          <w:rFonts w:ascii="Arial" w:hAnsi="Arial" w:cs="Arial"/>
          <w:color w:val="404041"/>
          <w:shd w:val="clear" w:color="auto" w:fill="FFFFFF"/>
        </w:rPr>
        <w:t xml:space="preserve"> and </w:t>
      </w:r>
      <w:r w:rsidR="009D783A" w:rsidRPr="008D0A9B">
        <w:rPr>
          <w:rFonts w:ascii="Arial" w:hAnsi="Arial" w:cs="Arial"/>
          <w:color w:val="404041"/>
          <w:shd w:val="clear" w:color="auto" w:fill="FFFFFF"/>
        </w:rPr>
        <w:t>embrace</w:t>
      </w:r>
      <w:r w:rsidR="00322EEA" w:rsidRPr="008D0A9B">
        <w:rPr>
          <w:rFonts w:ascii="Arial" w:hAnsi="Arial" w:cs="Arial"/>
          <w:color w:val="404041"/>
          <w:shd w:val="clear" w:color="auto" w:fill="FFFFFF"/>
        </w:rPr>
        <w:t xml:space="preserve"> </w:t>
      </w:r>
      <w:r w:rsidR="00EA055C" w:rsidRPr="008D0A9B">
        <w:rPr>
          <w:rFonts w:ascii="Arial" w:hAnsi="Arial" w:cs="Arial"/>
          <w:color w:val="404041"/>
          <w:shd w:val="clear" w:color="auto" w:fill="FFFFFF"/>
        </w:rPr>
        <w:t>an</w:t>
      </w:r>
      <w:r w:rsidR="00322EEA" w:rsidRPr="008D0A9B">
        <w:rPr>
          <w:rFonts w:ascii="Arial" w:hAnsi="Arial" w:cs="Arial"/>
          <w:color w:val="404041"/>
          <w:shd w:val="clear" w:color="auto" w:fill="FFFFFF"/>
        </w:rPr>
        <w:t xml:space="preserve"> </w:t>
      </w:r>
      <w:r w:rsidR="009D783A" w:rsidRPr="008D0A9B">
        <w:rPr>
          <w:rFonts w:ascii="Arial" w:hAnsi="Arial" w:cs="Arial"/>
          <w:color w:val="404041"/>
          <w:shd w:val="clear" w:color="auto" w:fill="FFFFFF"/>
        </w:rPr>
        <w:t>optimistic</w:t>
      </w:r>
      <w:r w:rsidR="00322EEA" w:rsidRPr="008D0A9B">
        <w:rPr>
          <w:rFonts w:ascii="Arial" w:hAnsi="Arial" w:cs="Arial"/>
          <w:color w:val="404041"/>
          <w:shd w:val="clear" w:color="auto" w:fill="FFFFFF"/>
        </w:rPr>
        <w:t xml:space="preserve"> </w:t>
      </w:r>
      <w:r w:rsidR="009D783A" w:rsidRPr="008D0A9B">
        <w:rPr>
          <w:rFonts w:ascii="Arial" w:hAnsi="Arial" w:cs="Arial"/>
          <w:color w:val="404041"/>
          <w:shd w:val="clear" w:color="auto" w:fill="FFFFFF"/>
        </w:rPr>
        <w:t>approach</w:t>
      </w:r>
      <w:r w:rsidR="00322EEA" w:rsidRPr="008D0A9B">
        <w:rPr>
          <w:rFonts w:ascii="Arial" w:hAnsi="Arial" w:cs="Arial"/>
          <w:color w:val="404041"/>
          <w:shd w:val="clear" w:color="auto" w:fill="FFFFFF"/>
        </w:rPr>
        <w:t xml:space="preserve"> at all </w:t>
      </w:r>
      <w:r w:rsidR="009D783A" w:rsidRPr="008D0A9B">
        <w:rPr>
          <w:rFonts w:ascii="Arial" w:hAnsi="Arial" w:cs="Arial"/>
          <w:color w:val="404041"/>
          <w:shd w:val="clear" w:color="auto" w:fill="FFFFFF"/>
        </w:rPr>
        <w:t>phase</w:t>
      </w:r>
      <w:r w:rsidR="00322EEA" w:rsidRPr="008D0A9B">
        <w:rPr>
          <w:rFonts w:ascii="Arial" w:hAnsi="Arial" w:cs="Arial"/>
          <w:color w:val="404041"/>
          <w:shd w:val="clear" w:color="auto" w:fill="FFFFFF"/>
        </w:rPr>
        <w:t xml:space="preserve">s. </w:t>
      </w:r>
      <w:r w:rsidR="00EA055C" w:rsidRPr="008D0A9B">
        <w:rPr>
          <w:rFonts w:ascii="Arial" w:hAnsi="Arial" w:cs="Arial"/>
          <w:color w:val="404041"/>
          <w:shd w:val="clear" w:color="auto" w:fill="FFFFFF"/>
        </w:rPr>
        <w:t>These will</w:t>
      </w:r>
      <w:r w:rsidR="00322EEA" w:rsidRPr="008D0A9B">
        <w:rPr>
          <w:rFonts w:ascii="Arial" w:hAnsi="Arial" w:cs="Arial"/>
          <w:color w:val="404041"/>
          <w:shd w:val="clear" w:color="auto" w:fill="FFFFFF"/>
        </w:rPr>
        <w:t xml:space="preserve"> </w:t>
      </w:r>
      <w:r w:rsidR="008D0A9B" w:rsidRPr="008D0A9B">
        <w:rPr>
          <w:rFonts w:ascii="Arial" w:hAnsi="Arial" w:cs="Arial"/>
          <w:color w:val="404041"/>
          <w:shd w:val="clear" w:color="auto" w:fill="FFFFFF"/>
        </w:rPr>
        <w:t>be</w:t>
      </w:r>
      <w:r w:rsidR="00DA4810" w:rsidRPr="008D0A9B">
        <w:rPr>
          <w:rFonts w:ascii="Arial" w:hAnsi="Arial" w:cs="Arial"/>
          <w:color w:val="404041"/>
          <w:shd w:val="clear" w:color="auto" w:fill="FFFFFF"/>
        </w:rPr>
        <w:t xml:space="preserve"> achieved individually if the sales manager develops procedures to contribute passionately and optimistically to the group</w:t>
      </w:r>
      <w:r w:rsidR="00FD00D9" w:rsidRPr="008D0A9B">
        <w:rPr>
          <w:rFonts w:ascii="Arial" w:hAnsi="Arial" w:cs="Arial"/>
          <w:color w:val="404041"/>
          <w:shd w:val="clear" w:color="auto" w:fill="FFFFFF"/>
        </w:rPr>
        <w:t xml:space="preserve"> (</w:t>
      </w:r>
      <w:r w:rsidR="007F4DC2" w:rsidRPr="008D0A9B">
        <w:rPr>
          <w:rFonts w:ascii="Arial" w:hAnsi="Arial" w:cs="Arial"/>
          <w:color w:val="222222"/>
          <w:shd w:val="clear" w:color="auto" w:fill="FFFFFF"/>
        </w:rPr>
        <w:t>Crane and Hartwell, 2019).</w:t>
      </w:r>
    </w:p>
    <w:p w14:paraId="73F27E5A" w14:textId="60EBB972" w:rsidR="00AA1DCF" w:rsidRPr="008D0A9B" w:rsidRDefault="00A6199F" w:rsidP="008D0A9B">
      <w:pPr>
        <w:pStyle w:val="NormalWeb"/>
        <w:shd w:val="clear" w:color="auto" w:fill="FFFFFF"/>
        <w:spacing w:before="0" w:beforeAutospacing="0" w:line="360" w:lineRule="auto"/>
        <w:jc w:val="both"/>
        <w:rPr>
          <w:rFonts w:ascii="Arial" w:hAnsi="Arial" w:cs="Arial"/>
          <w:color w:val="1F2024"/>
          <w:shd w:val="clear" w:color="auto" w:fill="FFFFFF"/>
        </w:rPr>
      </w:pPr>
      <w:r w:rsidRPr="008D0A9B">
        <w:rPr>
          <w:rFonts w:ascii="Arial" w:hAnsi="Arial" w:cs="Arial"/>
          <w:color w:val="1F2024"/>
          <w:shd w:val="clear" w:color="auto" w:fill="FFFFFF"/>
        </w:rPr>
        <w:t xml:space="preserve"> In the development cycle, nobody</w:t>
      </w:r>
      <w:r w:rsidR="00E20E3A" w:rsidRPr="008D0A9B">
        <w:rPr>
          <w:rFonts w:ascii="Arial" w:hAnsi="Arial" w:cs="Arial"/>
          <w:color w:val="1F2024"/>
          <w:shd w:val="clear" w:color="auto" w:fill="FFFFFF"/>
        </w:rPr>
        <w:t xml:space="preserve"> </w:t>
      </w:r>
      <w:r w:rsidR="008D0A9B" w:rsidRPr="008D0A9B">
        <w:rPr>
          <w:rFonts w:ascii="Arial" w:hAnsi="Arial" w:cs="Arial"/>
          <w:color w:val="1F2024"/>
          <w:shd w:val="clear" w:color="auto" w:fill="FFFFFF"/>
        </w:rPr>
        <w:t>excessively</w:t>
      </w:r>
      <w:r w:rsidR="00E20E3A" w:rsidRPr="008D0A9B">
        <w:rPr>
          <w:rFonts w:ascii="Arial" w:hAnsi="Arial" w:cs="Arial"/>
          <w:color w:val="1F2024"/>
          <w:shd w:val="clear" w:color="auto" w:fill="FFFFFF"/>
        </w:rPr>
        <w:t xml:space="preserve"> was </w:t>
      </w:r>
      <w:r w:rsidRPr="008D0A9B">
        <w:rPr>
          <w:rFonts w:ascii="Arial" w:hAnsi="Arial" w:cs="Arial"/>
          <w:color w:val="1F2024"/>
          <w:shd w:val="clear" w:color="auto" w:fill="FFFFFF"/>
        </w:rPr>
        <w:t>always</w:t>
      </w:r>
      <w:r w:rsidR="00E20E3A" w:rsidRPr="008D0A9B">
        <w:rPr>
          <w:rFonts w:ascii="Arial" w:hAnsi="Arial" w:cs="Arial"/>
          <w:color w:val="1F2024"/>
          <w:shd w:val="clear" w:color="auto" w:fill="FFFFFF"/>
        </w:rPr>
        <w:t xml:space="preserve"> </w:t>
      </w:r>
      <w:r w:rsidR="008D317B" w:rsidRPr="008D0A9B">
        <w:rPr>
          <w:rFonts w:ascii="Arial" w:hAnsi="Arial" w:cs="Arial"/>
          <w:color w:val="1F2024"/>
          <w:shd w:val="clear" w:color="auto" w:fill="FFFFFF"/>
        </w:rPr>
        <w:t>proficient</w:t>
      </w:r>
      <w:r w:rsidR="00E20E3A" w:rsidRPr="008D0A9B">
        <w:rPr>
          <w:rFonts w:ascii="Arial" w:hAnsi="Arial" w:cs="Arial"/>
          <w:color w:val="1F2024"/>
          <w:shd w:val="clear" w:color="auto" w:fill="FFFFFF"/>
        </w:rPr>
        <w:t xml:space="preserve"> without </w:t>
      </w:r>
      <w:r w:rsidR="008D317B" w:rsidRPr="008D0A9B">
        <w:rPr>
          <w:rFonts w:ascii="Arial" w:hAnsi="Arial" w:cs="Arial"/>
          <w:color w:val="1F2024"/>
          <w:shd w:val="clear" w:color="auto" w:fill="FFFFFF"/>
        </w:rPr>
        <w:t>interest</w:t>
      </w:r>
      <w:r w:rsidR="00964ECC" w:rsidRPr="008D0A9B">
        <w:rPr>
          <w:rFonts w:ascii="Arial" w:hAnsi="Arial" w:cs="Arial"/>
          <w:color w:val="1F2024"/>
          <w:shd w:val="clear" w:color="auto" w:fill="FFFFFF"/>
        </w:rPr>
        <w:t>. The conceivable</w:t>
      </w:r>
      <w:r w:rsidR="00E20E3A" w:rsidRPr="008D0A9B">
        <w:rPr>
          <w:rFonts w:ascii="Arial" w:hAnsi="Arial" w:cs="Arial"/>
          <w:color w:val="1F2024"/>
          <w:shd w:val="clear" w:color="auto" w:fill="FFFFFF"/>
        </w:rPr>
        <w:t xml:space="preserve"> </w:t>
      </w:r>
      <w:r w:rsidR="00964ECC" w:rsidRPr="008D0A9B">
        <w:rPr>
          <w:rFonts w:ascii="Arial" w:hAnsi="Arial" w:cs="Arial"/>
          <w:color w:val="1F2024"/>
          <w:shd w:val="clear" w:color="auto" w:fill="FFFFFF"/>
        </w:rPr>
        <w:t>operations</w:t>
      </w:r>
      <w:r w:rsidR="00E20E3A" w:rsidRPr="008D0A9B">
        <w:rPr>
          <w:rFonts w:ascii="Arial" w:hAnsi="Arial" w:cs="Arial"/>
          <w:color w:val="1F2024"/>
          <w:shd w:val="clear" w:color="auto" w:fill="FFFFFF"/>
        </w:rPr>
        <w:t xml:space="preserve"> that can </w:t>
      </w:r>
      <w:r w:rsidR="00964ECC" w:rsidRPr="008D0A9B">
        <w:rPr>
          <w:rFonts w:ascii="Arial" w:hAnsi="Arial" w:cs="Arial"/>
          <w:color w:val="1F2024"/>
          <w:shd w:val="clear" w:color="auto" w:fill="FFFFFF"/>
        </w:rPr>
        <w:t>affect</w:t>
      </w:r>
      <w:r w:rsidR="00E20E3A" w:rsidRPr="008D0A9B">
        <w:rPr>
          <w:rFonts w:ascii="Arial" w:hAnsi="Arial" w:cs="Arial"/>
          <w:color w:val="1F2024"/>
          <w:shd w:val="clear" w:color="auto" w:fill="FFFFFF"/>
        </w:rPr>
        <w:t xml:space="preserve"> or </w:t>
      </w:r>
      <w:r w:rsidR="00964ECC" w:rsidRPr="008D0A9B">
        <w:rPr>
          <w:rFonts w:ascii="Arial" w:hAnsi="Arial" w:cs="Arial"/>
          <w:color w:val="1F2024"/>
          <w:shd w:val="clear" w:color="auto" w:fill="FFFFFF"/>
        </w:rPr>
        <w:t>encourage</w:t>
      </w:r>
      <w:r w:rsidR="00E20E3A" w:rsidRPr="008D0A9B">
        <w:rPr>
          <w:rFonts w:ascii="Arial" w:hAnsi="Arial" w:cs="Arial"/>
          <w:color w:val="1F2024"/>
          <w:shd w:val="clear" w:color="auto" w:fill="FFFFFF"/>
        </w:rPr>
        <w:t xml:space="preserve"> </w:t>
      </w:r>
      <w:r w:rsidR="00964ECC" w:rsidRPr="008D0A9B">
        <w:rPr>
          <w:rFonts w:ascii="Arial" w:hAnsi="Arial" w:cs="Arial"/>
          <w:color w:val="1F2024"/>
          <w:shd w:val="clear" w:color="auto" w:fill="FFFFFF"/>
        </w:rPr>
        <w:t>efficiency</w:t>
      </w:r>
      <w:r w:rsidR="00E20E3A" w:rsidRPr="008D0A9B">
        <w:rPr>
          <w:rFonts w:ascii="Arial" w:hAnsi="Arial" w:cs="Arial"/>
          <w:color w:val="1F2024"/>
          <w:shd w:val="clear" w:color="auto" w:fill="FFFFFF"/>
        </w:rPr>
        <w:t xml:space="preserve"> </w:t>
      </w:r>
      <w:r w:rsidR="00964ECC" w:rsidRPr="008D0A9B">
        <w:rPr>
          <w:rFonts w:ascii="Arial" w:hAnsi="Arial" w:cs="Arial"/>
          <w:color w:val="1F2024"/>
          <w:shd w:val="clear" w:color="auto" w:fill="FFFFFF"/>
        </w:rPr>
        <w:t>would</w:t>
      </w:r>
      <w:r w:rsidR="00E20E3A" w:rsidRPr="008D0A9B">
        <w:rPr>
          <w:rFonts w:ascii="Arial" w:hAnsi="Arial" w:cs="Arial"/>
          <w:color w:val="1F2024"/>
          <w:shd w:val="clear" w:color="auto" w:fill="FFFFFF"/>
        </w:rPr>
        <w:t xml:space="preserve"> be </w:t>
      </w:r>
      <w:proofErr w:type="spellStart"/>
      <w:r w:rsidR="00D02BA8">
        <w:rPr>
          <w:rFonts w:ascii="Arial" w:hAnsi="Arial" w:cs="Arial"/>
          <w:color w:val="1F2024"/>
          <w:shd w:val="clear" w:color="auto" w:fill="FFFFFF"/>
        </w:rPr>
        <w:t>organised</w:t>
      </w:r>
      <w:proofErr w:type="spellEnd"/>
      <w:r w:rsidR="00E20E3A" w:rsidRPr="008D0A9B">
        <w:rPr>
          <w:rFonts w:ascii="Arial" w:hAnsi="Arial" w:cs="Arial"/>
          <w:color w:val="1F2024"/>
          <w:shd w:val="clear" w:color="auto" w:fill="FFFFFF"/>
        </w:rPr>
        <w:t xml:space="preserve">. </w:t>
      </w:r>
      <w:r w:rsidR="00964ECC" w:rsidRPr="008D0A9B">
        <w:rPr>
          <w:rFonts w:ascii="Arial" w:hAnsi="Arial" w:cs="Arial"/>
          <w:color w:val="1F2024"/>
          <w:shd w:val="clear" w:color="auto" w:fill="FFFFFF"/>
        </w:rPr>
        <w:t>Meanwhile</w:t>
      </w:r>
      <w:r w:rsidR="00E20E3A" w:rsidRPr="008D0A9B">
        <w:rPr>
          <w:rFonts w:ascii="Arial" w:hAnsi="Arial" w:cs="Arial"/>
          <w:color w:val="1F2024"/>
          <w:shd w:val="clear" w:color="auto" w:fill="FFFFFF"/>
        </w:rPr>
        <w:t xml:space="preserve">, </w:t>
      </w:r>
      <w:r w:rsidR="00DA4810" w:rsidRPr="008D0A9B">
        <w:rPr>
          <w:rFonts w:ascii="Arial" w:hAnsi="Arial" w:cs="Arial"/>
          <w:color w:val="1F2024"/>
          <w:shd w:val="clear" w:color="auto" w:fill="FFFFFF"/>
        </w:rPr>
        <w:t>creating</w:t>
      </w:r>
      <w:r w:rsidR="00FA24F0" w:rsidRPr="008D0A9B">
        <w:rPr>
          <w:rFonts w:ascii="Arial" w:hAnsi="Arial" w:cs="Arial"/>
          <w:color w:val="1F2024"/>
          <w:shd w:val="clear" w:color="auto" w:fill="FFFFFF"/>
        </w:rPr>
        <w:t xml:space="preserve"> a virtuous sales individual includes instinctive</w:t>
      </w:r>
      <w:r w:rsidR="00E20E3A" w:rsidRPr="008D0A9B">
        <w:rPr>
          <w:rFonts w:ascii="Arial" w:hAnsi="Arial" w:cs="Arial"/>
          <w:color w:val="1F2024"/>
          <w:shd w:val="clear" w:color="auto" w:fill="FFFFFF"/>
        </w:rPr>
        <w:t xml:space="preserve"> </w:t>
      </w:r>
      <w:r w:rsidR="00FA24F0" w:rsidRPr="008D0A9B">
        <w:rPr>
          <w:rFonts w:ascii="Arial" w:hAnsi="Arial" w:cs="Arial"/>
          <w:color w:val="1F2024"/>
          <w:shd w:val="clear" w:color="auto" w:fill="FFFFFF"/>
        </w:rPr>
        <w:t>character</w:t>
      </w:r>
      <w:r w:rsidR="00E20E3A" w:rsidRPr="008D0A9B">
        <w:rPr>
          <w:rFonts w:ascii="Arial" w:hAnsi="Arial" w:cs="Arial"/>
          <w:color w:val="1F2024"/>
          <w:shd w:val="clear" w:color="auto" w:fill="FFFFFF"/>
        </w:rPr>
        <w:t xml:space="preserve"> and </w:t>
      </w:r>
      <w:r w:rsidR="00FA24F0" w:rsidRPr="008D0A9B">
        <w:rPr>
          <w:rFonts w:ascii="Arial" w:hAnsi="Arial" w:cs="Arial"/>
          <w:color w:val="1F2024"/>
          <w:shd w:val="clear" w:color="auto" w:fill="FFFFFF"/>
        </w:rPr>
        <w:t>development</w:t>
      </w:r>
      <w:r w:rsidR="00E20E3A" w:rsidRPr="008D0A9B">
        <w:rPr>
          <w:rFonts w:ascii="Arial" w:hAnsi="Arial" w:cs="Arial"/>
          <w:color w:val="1F2024"/>
          <w:shd w:val="clear" w:color="auto" w:fill="FFFFFF"/>
        </w:rPr>
        <w:t xml:space="preserve">, training and </w:t>
      </w:r>
      <w:r w:rsidR="00FA24F0" w:rsidRPr="008D0A9B">
        <w:rPr>
          <w:rFonts w:ascii="Arial" w:hAnsi="Arial" w:cs="Arial"/>
          <w:color w:val="1F2024"/>
          <w:shd w:val="clear" w:color="auto" w:fill="FFFFFF"/>
        </w:rPr>
        <w:t>growth</w:t>
      </w:r>
      <w:r w:rsidR="00E20E3A" w:rsidRPr="008D0A9B">
        <w:rPr>
          <w:rFonts w:ascii="Arial" w:hAnsi="Arial" w:cs="Arial"/>
          <w:color w:val="1F2024"/>
          <w:shd w:val="clear" w:color="auto" w:fill="FFFFFF"/>
        </w:rPr>
        <w:t xml:space="preserve"> </w:t>
      </w:r>
      <w:r w:rsidR="00FA24F0" w:rsidRPr="008D0A9B">
        <w:rPr>
          <w:rFonts w:ascii="Arial" w:hAnsi="Arial" w:cs="Arial"/>
          <w:color w:val="1F2024"/>
          <w:shd w:val="clear" w:color="auto" w:fill="FFFFFF"/>
        </w:rPr>
        <w:t>must</w:t>
      </w:r>
      <w:r w:rsidR="00E20E3A" w:rsidRPr="008D0A9B">
        <w:rPr>
          <w:rFonts w:ascii="Arial" w:hAnsi="Arial" w:cs="Arial"/>
          <w:color w:val="1F2024"/>
          <w:shd w:val="clear" w:color="auto" w:fill="FFFFFF"/>
        </w:rPr>
        <w:t xml:space="preserve"> be </w:t>
      </w:r>
      <w:r w:rsidR="00FA24F0" w:rsidRPr="008D0A9B">
        <w:rPr>
          <w:rFonts w:ascii="Arial" w:hAnsi="Arial" w:cs="Arial"/>
          <w:color w:val="1F2024"/>
          <w:shd w:val="clear" w:color="auto" w:fill="FFFFFF"/>
        </w:rPr>
        <w:t>finished</w:t>
      </w:r>
      <w:r w:rsidR="00E20E3A" w:rsidRPr="008D0A9B">
        <w:rPr>
          <w:rFonts w:ascii="Arial" w:hAnsi="Arial" w:cs="Arial"/>
          <w:color w:val="1F2024"/>
          <w:shd w:val="clear" w:color="auto" w:fill="FFFFFF"/>
        </w:rPr>
        <w:t xml:space="preserve"> </w:t>
      </w:r>
      <w:r w:rsidR="00FA24F0" w:rsidRPr="008D0A9B">
        <w:rPr>
          <w:rFonts w:ascii="Arial" w:hAnsi="Arial" w:cs="Arial"/>
          <w:color w:val="1F2024"/>
          <w:shd w:val="clear" w:color="auto" w:fill="FFFFFF"/>
        </w:rPr>
        <w:t>uninterruptedly</w:t>
      </w:r>
      <w:r w:rsidR="000A6C15" w:rsidRPr="008D0A9B">
        <w:rPr>
          <w:rFonts w:ascii="Arial" w:hAnsi="Arial" w:cs="Arial"/>
          <w:color w:val="1F2024"/>
          <w:shd w:val="clear" w:color="auto" w:fill="FFFFFF"/>
        </w:rPr>
        <w:t xml:space="preserve"> (</w:t>
      </w:r>
      <w:r w:rsidR="000A6C15" w:rsidRPr="008D0A9B">
        <w:rPr>
          <w:rFonts w:ascii="Arial" w:hAnsi="Arial" w:cs="Arial"/>
          <w:color w:val="222222"/>
          <w:shd w:val="clear" w:color="auto" w:fill="FFFFFF"/>
        </w:rPr>
        <w:t>Lyons and Bandura, 2022).</w:t>
      </w:r>
    </w:p>
    <w:p w14:paraId="38E63AA8" w14:textId="5C644D20" w:rsidR="006B0D0A" w:rsidRPr="008D0A9B" w:rsidRDefault="00A6199F" w:rsidP="008D0A9B">
      <w:pPr>
        <w:shd w:val="clear" w:color="auto" w:fill="FFFFFF"/>
        <w:spacing w:before="0" w:after="100" w:afterAutospacing="1"/>
        <w:rPr>
          <w:rFonts w:ascii="Arial" w:eastAsia="Times New Roman" w:hAnsi="Arial" w:cs="Arial"/>
          <w:color w:val="1F2024"/>
          <w:szCs w:val="24"/>
        </w:rPr>
      </w:pPr>
      <w:r w:rsidRPr="008D0A9B">
        <w:rPr>
          <w:rFonts w:ascii="Arial" w:eastAsia="Times New Roman" w:hAnsi="Arial" w:cs="Arial"/>
          <w:color w:val="1F2024"/>
          <w:szCs w:val="24"/>
        </w:rPr>
        <w:t xml:space="preserve">The </w:t>
      </w:r>
      <w:r w:rsidR="008D0A9B" w:rsidRPr="008D0A9B">
        <w:rPr>
          <w:rFonts w:ascii="Arial" w:eastAsia="Times New Roman" w:hAnsi="Arial" w:cs="Arial"/>
          <w:color w:val="1F2024"/>
          <w:szCs w:val="24"/>
        </w:rPr>
        <w:t>staff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come across Marriott International's aims and prospects</w:t>
      </w:r>
      <w:r w:rsidR="00DA4810" w:rsidRPr="008D0A9B">
        <w:rPr>
          <w:rFonts w:ascii="Arial" w:eastAsia="Times New Roman" w:hAnsi="Arial" w:cs="Arial"/>
          <w:color w:val="1F2024"/>
          <w:szCs w:val="24"/>
        </w:rPr>
        <w:t>; it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</w:t>
      </w:r>
      <w:r w:rsidR="0078416C" w:rsidRPr="008D0A9B">
        <w:rPr>
          <w:rFonts w:ascii="Arial" w:eastAsia="Times New Roman" w:hAnsi="Arial" w:cs="Arial"/>
          <w:color w:val="1F2024"/>
          <w:szCs w:val="24"/>
        </w:rPr>
        <w:t>develops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</w:t>
      </w:r>
      <w:r w:rsidR="0078416C" w:rsidRPr="008D0A9B">
        <w:rPr>
          <w:rFonts w:ascii="Arial" w:eastAsia="Times New Roman" w:hAnsi="Arial" w:cs="Arial"/>
          <w:color w:val="1F2024"/>
          <w:szCs w:val="24"/>
        </w:rPr>
        <w:t>critical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for the </w:t>
      </w:r>
      <w:r w:rsidR="0078416C" w:rsidRPr="008D0A9B">
        <w:rPr>
          <w:rFonts w:ascii="Arial" w:eastAsia="Times New Roman" w:hAnsi="Arial" w:cs="Arial"/>
          <w:color w:val="1F2024"/>
          <w:szCs w:val="24"/>
        </w:rPr>
        <w:t>business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to </w:t>
      </w:r>
      <w:r w:rsidR="0078416C" w:rsidRPr="008D0A9B">
        <w:rPr>
          <w:rFonts w:ascii="Arial" w:eastAsia="Times New Roman" w:hAnsi="Arial" w:cs="Arial"/>
          <w:color w:val="1F2024"/>
          <w:szCs w:val="24"/>
        </w:rPr>
        <w:t>understand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that the </w:t>
      </w:r>
      <w:r w:rsidR="00DA4810" w:rsidRPr="008D0A9B">
        <w:rPr>
          <w:rFonts w:ascii="Arial" w:eastAsia="Times New Roman" w:hAnsi="Arial" w:cs="Arial"/>
          <w:color w:val="1F2024"/>
          <w:szCs w:val="24"/>
        </w:rPr>
        <w:t>teams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also </w:t>
      </w:r>
      <w:r w:rsidR="0078416C" w:rsidRPr="008D0A9B">
        <w:rPr>
          <w:rFonts w:ascii="Arial" w:eastAsia="Times New Roman" w:hAnsi="Arial" w:cs="Arial"/>
          <w:color w:val="1F2024"/>
          <w:szCs w:val="24"/>
        </w:rPr>
        <w:t>need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their </w:t>
      </w:r>
      <w:r w:rsidR="0078416C" w:rsidRPr="008D0A9B">
        <w:rPr>
          <w:rFonts w:ascii="Arial" w:eastAsia="Times New Roman" w:hAnsi="Arial" w:cs="Arial"/>
          <w:color w:val="1F2024"/>
          <w:szCs w:val="24"/>
        </w:rPr>
        <w:t>objectives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that they </w:t>
      </w:r>
      <w:r w:rsidR="0078416C" w:rsidRPr="008D0A9B">
        <w:rPr>
          <w:rFonts w:ascii="Arial" w:eastAsia="Times New Roman" w:hAnsi="Arial" w:cs="Arial"/>
          <w:color w:val="1F2024"/>
          <w:szCs w:val="24"/>
        </w:rPr>
        <w:t>need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</w:t>
      </w:r>
      <w:r w:rsidR="0078416C" w:rsidRPr="008D0A9B">
        <w:rPr>
          <w:rFonts w:ascii="Arial" w:eastAsia="Times New Roman" w:hAnsi="Arial" w:cs="Arial"/>
          <w:color w:val="1F2024"/>
          <w:szCs w:val="24"/>
        </w:rPr>
        <w:t>the chance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. This is the </w:t>
      </w:r>
      <w:r w:rsidR="0078416C" w:rsidRPr="008D0A9B">
        <w:rPr>
          <w:rFonts w:ascii="Arial" w:eastAsia="Times New Roman" w:hAnsi="Arial" w:cs="Arial"/>
          <w:color w:val="1F2024"/>
          <w:szCs w:val="24"/>
        </w:rPr>
        <w:t>phase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</w:t>
      </w:r>
      <w:r w:rsidR="008D0A9B">
        <w:rPr>
          <w:rFonts w:ascii="Arial" w:eastAsia="Times New Roman" w:hAnsi="Arial" w:cs="Arial"/>
          <w:color w:val="1F2024"/>
          <w:szCs w:val="24"/>
        </w:rPr>
        <w:t xml:space="preserve">in </w:t>
      </w:r>
      <w:r w:rsidR="00D02BA8" w:rsidRPr="00D02BA8">
        <w:rPr>
          <w:rFonts w:ascii="Arial" w:eastAsia="Times New Roman" w:hAnsi="Arial" w:cs="Arial"/>
          <w:color w:val="1F2024"/>
          <w:szCs w:val="24"/>
        </w:rPr>
        <w:t>which several staff reflect on observing additional work if the present work is unacceptable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. The human resource </w:t>
      </w:r>
      <w:r w:rsidR="00440CBC" w:rsidRPr="008D0A9B">
        <w:rPr>
          <w:rFonts w:ascii="Arial" w:eastAsia="Times New Roman" w:hAnsi="Arial" w:cs="Arial"/>
          <w:color w:val="1F2024"/>
          <w:szCs w:val="24"/>
        </w:rPr>
        <w:t>sector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</w:t>
      </w:r>
      <w:r w:rsidR="00440CBC" w:rsidRPr="008D0A9B">
        <w:rPr>
          <w:rFonts w:ascii="Arial" w:eastAsia="Times New Roman" w:hAnsi="Arial" w:cs="Arial"/>
          <w:color w:val="1F2024"/>
          <w:szCs w:val="24"/>
        </w:rPr>
        <w:t>requirement originates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</w:t>
      </w:r>
      <w:r w:rsidR="00803151" w:rsidRPr="008D0A9B">
        <w:rPr>
          <w:rFonts w:ascii="Arial" w:eastAsia="Times New Roman" w:hAnsi="Arial" w:cs="Arial"/>
          <w:color w:val="1F2024"/>
          <w:szCs w:val="24"/>
        </w:rPr>
        <w:t xml:space="preserve">with </w:t>
      </w:r>
      <w:r w:rsidR="00DA4810" w:rsidRPr="008D0A9B">
        <w:rPr>
          <w:rFonts w:ascii="Arial" w:eastAsia="Times New Roman" w:hAnsi="Arial" w:cs="Arial"/>
          <w:color w:val="1F2024"/>
          <w:szCs w:val="24"/>
        </w:rPr>
        <w:t>operational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</w:t>
      </w:r>
      <w:r w:rsidR="00803151" w:rsidRPr="008D0A9B">
        <w:rPr>
          <w:rFonts w:ascii="Arial" w:eastAsia="Times New Roman" w:hAnsi="Arial" w:cs="Arial"/>
          <w:color w:val="1F2024"/>
          <w:szCs w:val="24"/>
        </w:rPr>
        <w:t>procedures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</w:t>
      </w:r>
      <w:r w:rsidR="00DA4810" w:rsidRPr="008D0A9B">
        <w:rPr>
          <w:rFonts w:ascii="Arial" w:eastAsia="Times New Roman" w:hAnsi="Arial" w:cs="Arial"/>
          <w:color w:val="1F2024"/>
          <w:szCs w:val="24"/>
        </w:rPr>
        <w:t>expected to retain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the </w:t>
      </w:r>
      <w:r w:rsidR="00803151" w:rsidRPr="008D0A9B">
        <w:rPr>
          <w:rFonts w:ascii="Arial" w:eastAsia="Times New Roman" w:hAnsi="Arial" w:cs="Arial"/>
          <w:color w:val="1F2024"/>
          <w:szCs w:val="24"/>
        </w:rPr>
        <w:t>staff</w:t>
      </w:r>
      <w:r w:rsidR="005F10F9" w:rsidRPr="008D0A9B">
        <w:rPr>
          <w:rFonts w:ascii="Arial" w:eastAsia="Times New Roman" w:hAnsi="Arial" w:cs="Arial"/>
          <w:color w:val="1F2024"/>
          <w:szCs w:val="24"/>
        </w:rPr>
        <w:t xml:space="preserve"> (</w:t>
      </w:r>
      <w:r w:rsidR="005F10F9" w:rsidRPr="008D0A9B">
        <w:rPr>
          <w:rFonts w:ascii="Arial" w:hAnsi="Arial" w:cs="Arial"/>
          <w:color w:val="222222"/>
          <w:szCs w:val="24"/>
          <w:shd w:val="clear" w:color="auto" w:fill="FFFFFF"/>
        </w:rPr>
        <w:t>Kwon and Park, 2019).</w:t>
      </w:r>
    </w:p>
    <w:p w14:paraId="73651186" w14:textId="14894E5D" w:rsidR="0040101D" w:rsidRPr="008D0A9B" w:rsidRDefault="00A6199F" w:rsidP="008D0A9B">
      <w:pPr>
        <w:shd w:val="clear" w:color="auto" w:fill="FFFFFF"/>
        <w:spacing w:before="0" w:after="100" w:afterAutospacing="1"/>
        <w:rPr>
          <w:rFonts w:ascii="Arial" w:eastAsia="Times New Roman" w:hAnsi="Arial" w:cs="Arial"/>
          <w:color w:val="1F2024"/>
          <w:szCs w:val="24"/>
        </w:rPr>
      </w:pPr>
      <w:r w:rsidRPr="008D0A9B">
        <w:rPr>
          <w:rFonts w:ascii="Arial" w:eastAsia="Times New Roman" w:hAnsi="Arial" w:cs="Arial"/>
          <w:color w:val="1F2024"/>
          <w:szCs w:val="24"/>
        </w:rPr>
        <w:t xml:space="preserve">Individual of these methods is to make the </w:t>
      </w:r>
      <w:r w:rsidR="00C37FED" w:rsidRPr="008D0A9B">
        <w:rPr>
          <w:rFonts w:ascii="Arial" w:eastAsia="Times New Roman" w:hAnsi="Arial" w:cs="Arial"/>
          <w:color w:val="1F2024"/>
          <w:szCs w:val="24"/>
        </w:rPr>
        <w:t>employed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</w:t>
      </w:r>
      <w:r w:rsidR="00C37FED" w:rsidRPr="008D0A9B">
        <w:rPr>
          <w:rFonts w:ascii="Arial" w:eastAsia="Times New Roman" w:hAnsi="Arial" w:cs="Arial"/>
          <w:color w:val="1F2024"/>
          <w:szCs w:val="24"/>
        </w:rPr>
        <w:t>situation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as </w:t>
      </w:r>
      <w:r w:rsidR="00C37FED" w:rsidRPr="008D0A9B">
        <w:rPr>
          <w:rFonts w:ascii="Arial" w:eastAsia="Times New Roman" w:hAnsi="Arial" w:cs="Arial"/>
          <w:color w:val="1F2024"/>
          <w:szCs w:val="24"/>
        </w:rPr>
        <w:t>contented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as </w:t>
      </w:r>
      <w:r w:rsidR="00C37FED" w:rsidRPr="008D0A9B">
        <w:rPr>
          <w:rFonts w:ascii="Arial" w:eastAsia="Times New Roman" w:hAnsi="Arial" w:cs="Arial"/>
          <w:color w:val="1F2024"/>
          <w:szCs w:val="24"/>
        </w:rPr>
        <w:t>conceivable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. </w:t>
      </w:r>
      <w:r w:rsidR="00C37FED" w:rsidRPr="008D0A9B">
        <w:rPr>
          <w:rFonts w:ascii="Arial" w:eastAsia="Times New Roman" w:hAnsi="Arial" w:cs="Arial"/>
          <w:color w:val="1F2024"/>
          <w:szCs w:val="24"/>
        </w:rPr>
        <w:t>Compensation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and </w:t>
      </w:r>
      <w:r w:rsidR="008D0A9B" w:rsidRPr="008D0A9B">
        <w:rPr>
          <w:rFonts w:ascii="Arial" w:eastAsia="Times New Roman" w:hAnsi="Arial" w:cs="Arial"/>
          <w:color w:val="1F2024"/>
          <w:szCs w:val="24"/>
        </w:rPr>
        <w:t>the prize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of </w:t>
      </w:r>
      <w:r w:rsidR="00C37FED" w:rsidRPr="008D0A9B">
        <w:rPr>
          <w:rFonts w:ascii="Arial" w:eastAsia="Times New Roman" w:hAnsi="Arial" w:cs="Arial"/>
          <w:color w:val="1F2024"/>
          <w:szCs w:val="24"/>
        </w:rPr>
        <w:t>staff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are </w:t>
      </w:r>
      <w:r w:rsidR="00DA4810" w:rsidRPr="008D0A9B">
        <w:rPr>
          <w:rFonts w:ascii="Arial" w:eastAsia="Times New Roman" w:hAnsi="Arial" w:cs="Arial"/>
          <w:color w:val="1F2024"/>
          <w:szCs w:val="24"/>
        </w:rPr>
        <w:t>other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</w:t>
      </w:r>
      <w:r w:rsidR="00C37FED" w:rsidRPr="008D0A9B">
        <w:rPr>
          <w:rFonts w:ascii="Arial" w:eastAsia="Times New Roman" w:hAnsi="Arial" w:cs="Arial"/>
          <w:color w:val="1F2024"/>
          <w:szCs w:val="24"/>
        </w:rPr>
        <w:t>conducts</w:t>
      </w:r>
      <w:r w:rsidR="00026929" w:rsidRPr="008D0A9B">
        <w:rPr>
          <w:rFonts w:ascii="Arial" w:eastAsia="Times New Roman" w:hAnsi="Arial" w:cs="Arial"/>
          <w:color w:val="1F2024"/>
          <w:szCs w:val="24"/>
        </w:rPr>
        <w:t xml:space="preserve"> that are used. Through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</w:t>
      </w:r>
      <w:r w:rsidR="00026929" w:rsidRPr="008D0A9B">
        <w:rPr>
          <w:rFonts w:ascii="Arial" w:eastAsia="Times New Roman" w:hAnsi="Arial" w:cs="Arial"/>
          <w:color w:val="1F2024"/>
          <w:szCs w:val="24"/>
        </w:rPr>
        <w:t xml:space="preserve">reward or prize, </w:t>
      </w:r>
      <w:r w:rsidR="006019BE" w:rsidRPr="008D0A9B">
        <w:rPr>
          <w:rFonts w:ascii="Arial" w:eastAsia="Times New Roman" w:hAnsi="Arial" w:cs="Arial"/>
          <w:color w:val="1F2024"/>
          <w:szCs w:val="24"/>
        </w:rPr>
        <w:t>company resources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that the </w:t>
      </w:r>
      <w:r w:rsidR="006019BE" w:rsidRPr="008D0A9B">
        <w:rPr>
          <w:rFonts w:ascii="Arial" w:eastAsia="Times New Roman" w:hAnsi="Arial" w:cs="Arial"/>
          <w:color w:val="1F2024"/>
          <w:szCs w:val="24"/>
        </w:rPr>
        <w:t>determinations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of the </w:t>
      </w:r>
      <w:r w:rsidR="006019BE" w:rsidRPr="008D0A9B">
        <w:rPr>
          <w:rFonts w:ascii="Arial" w:eastAsia="Times New Roman" w:hAnsi="Arial" w:cs="Arial"/>
          <w:color w:val="1F2024"/>
          <w:szCs w:val="24"/>
        </w:rPr>
        <w:t>worker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are </w:t>
      </w:r>
      <w:r w:rsidR="006019BE" w:rsidRPr="008D0A9B">
        <w:rPr>
          <w:rFonts w:ascii="Arial" w:eastAsia="Times New Roman" w:hAnsi="Arial" w:cs="Arial"/>
          <w:color w:val="1F2024"/>
          <w:szCs w:val="24"/>
        </w:rPr>
        <w:t>acknowledged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. Marriott International </w:t>
      </w:r>
      <w:r w:rsidR="006521E6" w:rsidRPr="008D0A9B">
        <w:rPr>
          <w:rFonts w:ascii="Arial" w:eastAsia="Times New Roman" w:hAnsi="Arial" w:cs="Arial"/>
          <w:color w:val="1F2024"/>
          <w:szCs w:val="24"/>
        </w:rPr>
        <w:t>remembers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its </w:t>
      </w:r>
      <w:r w:rsidR="00DA4810" w:rsidRPr="008D0A9B">
        <w:rPr>
          <w:rFonts w:ascii="Arial" w:eastAsia="Times New Roman" w:hAnsi="Arial" w:cs="Arial"/>
          <w:color w:val="1F2024"/>
          <w:szCs w:val="24"/>
        </w:rPr>
        <w:t>team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</w:t>
      </w:r>
      <w:r w:rsidR="00DA4810" w:rsidRPr="008D0A9B">
        <w:rPr>
          <w:rFonts w:ascii="Arial" w:eastAsia="Times New Roman" w:hAnsi="Arial" w:cs="Arial"/>
          <w:color w:val="1F2024"/>
          <w:szCs w:val="24"/>
        </w:rPr>
        <w:t>for blowing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their </w:t>
      </w:r>
      <w:r w:rsidR="006521E6" w:rsidRPr="008D0A9B">
        <w:rPr>
          <w:rFonts w:ascii="Arial" w:eastAsia="Times New Roman" w:hAnsi="Arial" w:cs="Arial"/>
          <w:color w:val="1F2024"/>
          <w:szCs w:val="24"/>
        </w:rPr>
        <w:t>aptitudes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and </w:t>
      </w:r>
      <w:r w:rsidR="006521E6" w:rsidRPr="008D0A9B">
        <w:rPr>
          <w:rFonts w:ascii="Arial" w:eastAsia="Times New Roman" w:hAnsi="Arial" w:cs="Arial"/>
          <w:color w:val="1F2024"/>
          <w:szCs w:val="24"/>
        </w:rPr>
        <w:t>knowledge. The variety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</w:t>
      </w:r>
      <w:r w:rsidR="006521E6" w:rsidRPr="008D0A9B">
        <w:rPr>
          <w:rFonts w:ascii="Arial" w:eastAsia="Times New Roman" w:hAnsi="Arial" w:cs="Arial"/>
          <w:color w:val="1F2024"/>
          <w:szCs w:val="24"/>
        </w:rPr>
        <w:t>of improved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</w:t>
      </w:r>
      <w:r w:rsidR="006521E6" w:rsidRPr="008D0A9B">
        <w:rPr>
          <w:rFonts w:ascii="Arial" w:eastAsia="Times New Roman" w:hAnsi="Arial" w:cs="Arial"/>
          <w:color w:val="1F2024"/>
          <w:szCs w:val="24"/>
        </w:rPr>
        <w:t>food value material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s </w:t>
      </w:r>
      <w:r w:rsidR="006521E6" w:rsidRPr="008D0A9B">
        <w:rPr>
          <w:rFonts w:ascii="Arial" w:eastAsia="Times New Roman" w:hAnsi="Arial" w:cs="Arial"/>
          <w:color w:val="1F2024"/>
          <w:szCs w:val="24"/>
        </w:rPr>
        <w:t>provide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s their </w:t>
      </w:r>
      <w:r w:rsidR="006521E6" w:rsidRPr="008D0A9B">
        <w:rPr>
          <w:rFonts w:ascii="Arial" w:eastAsia="Times New Roman" w:hAnsi="Arial" w:cs="Arial"/>
          <w:color w:val="1F2024"/>
          <w:szCs w:val="24"/>
        </w:rPr>
        <w:t>client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with a</w:t>
      </w:r>
      <w:r w:rsidR="006521E6" w:rsidRPr="008D0A9B">
        <w:rPr>
          <w:rFonts w:ascii="Arial" w:eastAsia="Times New Roman" w:hAnsi="Arial" w:cs="Arial"/>
          <w:color w:val="1F2024"/>
          <w:szCs w:val="24"/>
        </w:rPr>
        <w:t>n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</w:t>
      </w:r>
      <w:r w:rsidR="006521E6" w:rsidRPr="008D0A9B">
        <w:rPr>
          <w:rFonts w:ascii="Arial" w:eastAsia="Times New Roman" w:hAnsi="Arial" w:cs="Arial"/>
          <w:color w:val="1F2024"/>
          <w:szCs w:val="24"/>
        </w:rPr>
        <w:t>enhanced</w:t>
      </w:r>
      <w:r w:rsidRPr="008D0A9B">
        <w:rPr>
          <w:rFonts w:ascii="Arial" w:eastAsia="Times New Roman" w:hAnsi="Arial" w:cs="Arial"/>
          <w:color w:val="1F2024"/>
          <w:szCs w:val="24"/>
        </w:rPr>
        <w:t xml:space="preserve"> </w:t>
      </w:r>
      <w:r w:rsidR="006521E6" w:rsidRPr="008D0A9B">
        <w:rPr>
          <w:rFonts w:ascii="Arial" w:eastAsia="Times New Roman" w:hAnsi="Arial" w:cs="Arial"/>
          <w:color w:val="1F2024"/>
          <w:szCs w:val="24"/>
        </w:rPr>
        <w:t>familiarity</w:t>
      </w:r>
      <w:r w:rsidR="0033653B" w:rsidRPr="008D0A9B">
        <w:rPr>
          <w:rFonts w:ascii="Arial" w:eastAsia="Times New Roman" w:hAnsi="Arial" w:cs="Arial"/>
          <w:color w:val="1F2024"/>
          <w:szCs w:val="24"/>
        </w:rPr>
        <w:t xml:space="preserve"> (</w:t>
      </w:r>
      <w:proofErr w:type="spellStart"/>
      <w:r w:rsidR="0033653B" w:rsidRPr="008D0A9B">
        <w:rPr>
          <w:rFonts w:ascii="Arial" w:hAnsi="Arial" w:cs="Arial"/>
          <w:color w:val="222222"/>
          <w:szCs w:val="24"/>
          <w:shd w:val="clear" w:color="auto" w:fill="FFFFFF"/>
        </w:rPr>
        <w:t>Laatikainen</w:t>
      </w:r>
      <w:proofErr w:type="spellEnd"/>
      <w:r w:rsidR="0033653B" w:rsidRPr="008D0A9B">
        <w:rPr>
          <w:rFonts w:ascii="Arial" w:hAnsi="Arial" w:cs="Arial"/>
          <w:color w:val="222222"/>
          <w:szCs w:val="24"/>
          <w:shd w:val="clear" w:color="auto" w:fill="FFFFFF"/>
        </w:rPr>
        <w:t xml:space="preserve"> and </w:t>
      </w:r>
      <w:proofErr w:type="spellStart"/>
      <w:r w:rsidR="0033653B" w:rsidRPr="008D0A9B">
        <w:rPr>
          <w:rFonts w:ascii="Arial" w:hAnsi="Arial" w:cs="Arial"/>
          <w:color w:val="222222"/>
          <w:szCs w:val="24"/>
          <w:shd w:val="clear" w:color="auto" w:fill="FFFFFF"/>
        </w:rPr>
        <w:t>Ojala</w:t>
      </w:r>
      <w:proofErr w:type="spellEnd"/>
      <w:r w:rsidR="0033653B" w:rsidRPr="008D0A9B">
        <w:rPr>
          <w:rFonts w:ascii="Arial" w:hAnsi="Arial" w:cs="Arial"/>
          <w:color w:val="222222"/>
          <w:szCs w:val="24"/>
          <w:shd w:val="clear" w:color="auto" w:fill="FFFFFF"/>
        </w:rPr>
        <w:t>, 2023).</w:t>
      </w:r>
    </w:p>
    <w:p w14:paraId="075E415C" w14:textId="3179B08E" w:rsidR="00BB2B99" w:rsidRPr="008D0A9B" w:rsidRDefault="008D0A9B" w:rsidP="008D0A9B">
      <w:pPr>
        <w:shd w:val="clear" w:color="auto" w:fill="FFFFFF"/>
        <w:spacing w:before="0" w:after="100" w:afterAutospacing="1"/>
        <w:rPr>
          <w:rFonts w:ascii="Arial" w:eastAsia="Times New Roman" w:hAnsi="Arial" w:cs="Arial"/>
          <w:color w:val="1F2024"/>
          <w:szCs w:val="24"/>
        </w:rPr>
      </w:pPr>
      <w:r w:rsidRPr="008D0A9B">
        <w:rPr>
          <w:rFonts w:ascii="Arial" w:eastAsia="Times New Roman" w:hAnsi="Arial" w:cs="Arial"/>
          <w:color w:val="1F2024"/>
          <w:szCs w:val="24"/>
        </w:rPr>
        <w:t>Separation</w:t>
      </w:r>
      <w:r w:rsidR="00A6199F" w:rsidRPr="008D0A9B">
        <w:rPr>
          <w:rFonts w:ascii="Arial" w:eastAsia="Times New Roman" w:hAnsi="Arial" w:cs="Arial"/>
          <w:color w:val="1F2024"/>
          <w:szCs w:val="24"/>
        </w:rPr>
        <w:t xml:space="preserve"> is the last and final stage of</w:t>
      </w:r>
      <w:r w:rsidR="006F5019" w:rsidRPr="008D0A9B">
        <w:rPr>
          <w:rFonts w:ascii="Arial" w:eastAsia="Times New Roman" w:hAnsi="Arial" w:cs="Arial"/>
          <w:color w:val="1F2024"/>
          <w:szCs w:val="24"/>
        </w:rPr>
        <w:t xml:space="preserve"> the employee lifecycle</w:t>
      </w:r>
      <w:r w:rsidR="00DA4810" w:rsidRPr="008D0A9B">
        <w:rPr>
          <w:rFonts w:ascii="Arial" w:eastAsia="Times New Roman" w:hAnsi="Arial" w:cs="Arial"/>
          <w:color w:val="1F2024"/>
          <w:szCs w:val="24"/>
        </w:rPr>
        <w:t>. This</w:t>
      </w:r>
      <w:r w:rsidR="006F5019" w:rsidRPr="008D0A9B">
        <w:rPr>
          <w:rFonts w:ascii="Arial" w:eastAsia="Times New Roman" w:hAnsi="Arial" w:cs="Arial"/>
          <w:color w:val="1F2024"/>
          <w:szCs w:val="24"/>
        </w:rPr>
        <w:t xml:space="preserve"> is </w:t>
      </w:r>
      <w:r w:rsidR="00117E03" w:rsidRPr="008D0A9B">
        <w:rPr>
          <w:rFonts w:ascii="Arial" w:eastAsia="Times New Roman" w:hAnsi="Arial" w:cs="Arial"/>
          <w:color w:val="1F2024"/>
          <w:szCs w:val="24"/>
        </w:rPr>
        <w:t>the separation</w:t>
      </w:r>
      <w:r w:rsidR="00A6199F" w:rsidRPr="008D0A9B">
        <w:rPr>
          <w:rFonts w:ascii="Arial" w:eastAsia="Times New Roman" w:hAnsi="Arial" w:cs="Arial"/>
          <w:color w:val="1F2024"/>
          <w:szCs w:val="24"/>
        </w:rPr>
        <w:t xml:space="preserve"> </w:t>
      </w:r>
      <w:r w:rsidR="006F5019" w:rsidRPr="008D0A9B">
        <w:rPr>
          <w:rFonts w:ascii="Arial" w:eastAsia="Times New Roman" w:hAnsi="Arial" w:cs="Arial"/>
          <w:color w:val="1F2024"/>
          <w:szCs w:val="24"/>
        </w:rPr>
        <w:t>of an employee</w:t>
      </w:r>
      <w:r w:rsidR="00A6199F" w:rsidRPr="008D0A9B">
        <w:rPr>
          <w:rFonts w:ascii="Arial" w:eastAsia="Times New Roman" w:hAnsi="Arial" w:cs="Arial"/>
          <w:color w:val="1F2024"/>
          <w:szCs w:val="24"/>
        </w:rPr>
        <w:t xml:space="preserve"> </w:t>
      </w:r>
      <w:r w:rsidR="00117E03" w:rsidRPr="008D0A9B">
        <w:rPr>
          <w:rFonts w:ascii="Arial" w:eastAsia="Times New Roman" w:hAnsi="Arial" w:cs="Arial"/>
          <w:color w:val="1F2024"/>
          <w:szCs w:val="24"/>
        </w:rPr>
        <w:t xml:space="preserve">or </w:t>
      </w:r>
      <w:r w:rsidR="00DA4810" w:rsidRPr="008D0A9B">
        <w:rPr>
          <w:rFonts w:ascii="Arial" w:eastAsia="Times New Roman" w:hAnsi="Arial" w:cs="Arial"/>
          <w:color w:val="1F2024"/>
          <w:szCs w:val="24"/>
        </w:rPr>
        <w:t>an employee’s departure</w:t>
      </w:r>
      <w:r w:rsidR="00117E03" w:rsidRPr="008D0A9B">
        <w:rPr>
          <w:rFonts w:ascii="Arial" w:eastAsia="Times New Roman" w:hAnsi="Arial" w:cs="Arial"/>
          <w:color w:val="1F2024"/>
          <w:szCs w:val="24"/>
        </w:rPr>
        <w:t xml:space="preserve">. In </w:t>
      </w:r>
      <w:r w:rsidRPr="008D0A9B">
        <w:rPr>
          <w:rFonts w:ascii="Arial" w:eastAsia="Times New Roman" w:hAnsi="Arial" w:cs="Arial"/>
          <w:color w:val="1F2024"/>
          <w:szCs w:val="24"/>
        </w:rPr>
        <w:t>the Hotel</w:t>
      </w:r>
      <w:r w:rsidR="00117E03" w:rsidRPr="008D0A9B">
        <w:rPr>
          <w:rFonts w:ascii="Arial" w:eastAsia="Times New Roman" w:hAnsi="Arial" w:cs="Arial"/>
          <w:color w:val="1F2024"/>
          <w:szCs w:val="24"/>
        </w:rPr>
        <w:t xml:space="preserve"> Marriott, the performance and capabilities of the employees are needed. T</w:t>
      </w:r>
      <w:r w:rsidR="0010679E" w:rsidRPr="008D0A9B">
        <w:rPr>
          <w:rFonts w:ascii="Arial" w:eastAsia="Times New Roman" w:hAnsi="Arial" w:cs="Arial"/>
          <w:color w:val="1F2024"/>
          <w:szCs w:val="24"/>
        </w:rPr>
        <w:t>his includes retirement, personal reasons and new employment</w:t>
      </w:r>
      <w:r w:rsidR="00C606A4" w:rsidRPr="008D0A9B">
        <w:rPr>
          <w:rFonts w:ascii="Arial" w:eastAsia="Times New Roman" w:hAnsi="Arial" w:cs="Arial"/>
          <w:color w:val="1F2024"/>
          <w:szCs w:val="24"/>
        </w:rPr>
        <w:t>.</w:t>
      </w:r>
      <w:r w:rsidR="00022AAB" w:rsidRPr="008D0A9B">
        <w:rPr>
          <w:rFonts w:ascii="Arial" w:eastAsia="Times New Roman" w:hAnsi="Arial" w:cs="Arial"/>
          <w:color w:val="1F2024"/>
          <w:szCs w:val="24"/>
        </w:rPr>
        <w:t xml:space="preserve"> In this phase, the employee decided to move on.</w:t>
      </w:r>
      <w:r w:rsidR="00C44DEB" w:rsidRPr="008D0A9B">
        <w:rPr>
          <w:rFonts w:ascii="Arial" w:eastAsia="Times New Roman" w:hAnsi="Arial" w:cs="Arial"/>
          <w:color w:val="1F2024"/>
          <w:szCs w:val="24"/>
        </w:rPr>
        <w:t xml:space="preserve"> Marriott International </w:t>
      </w:r>
      <w:r w:rsidR="00E740B5" w:rsidRPr="008D0A9B">
        <w:rPr>
          <w:rFonts w:ascii="Arial" w:eastAsia="Times New Roman" w:hAnsi="Arial" w:cs="Arial"/>
          <w:color w:val="1F2024"/>
          <w:szCs w:val="24"/>
        </w:rPr>
        <w:t xml:space="preserve">always </w:t>
      </w:r>
      <w:r w:rsidRPr="008D0A9B">
        <w:rPr>
          <w:rFonts w:ascii="Arial" w:eastAsia="Times New Roman" w:hAnsi="Arial" w:cs="Arial"/>
          <w:color w:val="1F2024"/>
          <w:szCs w:val="24"/>
        </w:rPr>
        <w:t>remembers</w:t>
      </w:r>
      <w:r w:rsidR="00E740B5" w:rsidRPr="008D0A9B">
        <w:rPr>
          <w:rFonts w:ascii="Arial" w:eastAsia="Times New Roman" w:hAnsi="Arial" w:cs="Arial"/>
          <w:color w:val="1F2024"/>
          <w:szCs w:val="24"/>
        </w:rPr>
        <w:t xml:space="preserve"> what their em</w:t>
      </w:r>
      <w:r w:rsidR="006B0D0A" w:rsidRPr="008D0A9B">
        <w:rPr>
          <w:rFonts w:ascii="Arial" w:eastAsia="Times New Roman" w:hAnsi="Arial" w:cs="Arial"/>
          <w:color w:val="1F2024"/>
          <w:szCs w:val="24"/>
        </w:rPr>
        <w:t>ployee left the things behind</w:t>
      </w:r>
      <w:r w:rsidR="00DA4810" w:rsidRPr="008D0A9B">
        <w:rPr>
          <w:rFonts w:ascii="Arial" w:eastAsia="Times New Roman" w:hAnsi="Arial" w:cs="Arial"/>
          <w:color w:val="1F2024"/>
          <w:szCs w:val="24"/>
        </w:rPr>
        <w:t>; the</w:t>
      </w:r>
      <w:r w:rsidR="006B0D0A" w:rsidRPr="008D0A9B">
        <w:rPr>
          <w:rFonts w:ascii="Arial" w:eastAsia="Times New Roman" w:hAnsi="Arial" w:cs="Arial"/>
          <w:color w:val="1F2024"/>
          <w:szCs w:val="24"/>
        </w:rPr>
        <w:t xml:space="preserve"> </w:t>
      </w:r>
      <w:r w:rsidR="006B0D0A" w:rsidRPr="008D0A9B">
        <w:rPr>
          <w:rFonts w:ascii="Arial" w:eastAsia="Times New Roman" w:hAnsi="Arial" w:cs="Arial"/>
          <w:color w:val="1F2024"/>
          <w:szCs w:val="24"/>
        </w:rPr>
        <w:lastRenderedPageBreak/>
        <w:t xml:space="preserve">company sends </w:t>
      </w:r>
      <w:r w:rsidR="00334315" w:rsidRPr="008D0A9B">
        <w:rPr>
          <w:rFonts w:ascii="Arial" w:eastAsia="Times New Roman" w:hAnsi="Arial" w:cs="Arial"/>
          <w:color w:val="1F2024"/>
          <w:szCs w:val="24"/>
        </w:rPr>
        <w:t>those</w:t>
      </w:r>
      <w:r w:rsidR="006B0D0A" w:rsidRPr="008D0A9B">
        <w:rPr>
          <w:rFonts w:ascii="Arial" w:eastAsia="Times New Roman" w:hAnsi="Arial" w:cs="Arial"/>
          <w:color w:val="1F2024"/>
          <w:szCs w:val="24"/>
        </w:rPr>
        <w:t xml:space="preserve"> emails or cards during festivals and invites them to any </w:t>
      </w:r>
      <w:r w:rsidR="00DA4810" w:rsidRPr="008D0A9B">
        <w:rPr>
          <w:rFonts w:ascii="Arial" w:eastAsia="Times New Roman" w:hAnsi="Arial" w:cs="Arial"/>
          <w:color w:val="1F2024"/>
          <w:szCs w:val="24"/>
        </w:rPr>
        <w:t>celebration</w:t>
      </w:r>
      <w:r w:rsidR="0033653B" w:rsidRPr="008D0A9B">
        <w:rPr>
          <w:rFonts w:ascii="Arial" w:eastAsia="Times New Roman" w:hAnsi="Arial" w:cs="Arial"/>
          <w:color w:val="1F2024"/>
          <w:szCs w:val="24"/>
        </w:rPr>
        <w:t xml:space="preserve"> and function of the company (</w:t>
      </w:r>
      <w:proofErr w:type="spellStart"/>
      <w:r w:rsidR="001C376C" w:rsidRPr="008D0A9B">
        <w:rPr>
          <w:rFonts w:ascii="Arial" w:hAnsi="Arial" w:cs="Arial"/>
          <w:color w:val="222222"/>
          <w:szCs w:val="24"/>
          <w:shd w:val="clear" w:color="auto" w:fill="FFFFFF"/>
        </w:rPr>
        <w:t>Lanke</w:t>
      </w:r>
      <w:proofErr w:type="spellEnd"/>
      <w:r w:rsidR="001C376C" w:rsidRPr="008D0A9B">
        <w:rPr>
          <w:rFonts w:ascii="Arial" w:hAnsi="Arial" w:cs="Arial"/>
          <w:color w:val="222222"/>
          <w:szCs w:val="24"/>
          <w:shd w:val="clear" w:color="auto" w:fill="FFFFFF"/>
        </w:rPr>
        <w:t xml:space="preserve"> and Nath</w:t>
      </w:r>
      <w:r w:rsidR="0033653B" w:rsidRPr="008D0A9B">
        <w:rPr>
          <w:rFonts w:ascii="Arial" w:hAnsi="Arial" w:cs="Arial"/>
          <w:color w:val="222222"/>
          <w:szCs w:val="24"/>
          <w:shd w:val="clear" w:color="auto" w:fill="FFFFFF"/>
        </w:rPr>
        <w:t>, 2023</w:t>
      </w:r>
      <w:r w:rsidR="001C376C" w:rsidRPr="008D0A9B">
        <w:rPr>
          <w:rFonts w:ascii="Arial" w:hAnsi="Arial" w:cs="Arial"/>
          <w:color w:val="222222"/>
          <w:szCs w:val="24"/>
          <w:shd w:val="clear" w:color="auto" w:fill="FFFFFF"/>
        </w:rPr>
        <w:t>).</w:t>
      </w:r>
    </w:p>
    <w:p w14:paraId="432B3C16" w14:textId="77777777" w:rsidR="00EA6B67" w:rsidRPr="008D0A9B" w:rsidRDefault="00EA6B67" w:rsidP="008D0A9B">
      <w:pPr>
        <w:pStyle w:val="NormalWeb"/>
        <w:shd w:val="clear" w:color="auto" w:fill="FFFFFF"/>
        <w:spacing w:before="0" w:beforeAutospacing="0" w:line="360" w:lineRule="auto"/>
        <w:jc w:val="both"/>
        <w:rPr>
          <w:rFonts w:ascii="Arial" w:hAnsi="Arial" w:cs="Arial"/>
          <w:color w:val="404041"/>
          <w:shd w:val="clear" w:color="auto" w:fill="FFFFFF"/>
        </w:rPr>
      </w:pPr>
      <w:r w:rsidRPr="008D0A9B">
        <w:rPr>
          <w:rFonts w:ascii="Arial" w:hAnsi="Arial" w:cs="Arial"/>
          <w:color w:val="404041"/>
          <w:shd w:val="clear" w:color="auto" w:fill="FFFFFF"/>
        </w:rPr>
        <w:t xml:space="preserve">Some examples of team performance and best </w:t>
      </w:r>
      <w:r w:rsidR="0003393A" w:rsidRPr="008D0A9B">
        <w:rPr>
          <w:rFonts w:ascii="Arial" w:hAnsi="Arial" w:cs="Arial"/>
          <w:color w:val="404041"/>
          <w:shd w:val="clear" w:color="auto" w:fill="FFFFFF"/>
        </w:rPr>
        <w:t>practices</w:t>
      </w:r>
      <w:r w:rsidRPr="008D0A9B">
        <w:rPr>
          <w:rFonts w:ascii="Arial" w:hAnsi="Arial" w:cs="Arial"/>
          <w:color w:val="404041"/>
          <w:shd w:val="clear" w:color="auto" w:fill="FFFFFF"/>
        </w:rPr>
        <w:t>:</w:t>
      </w:r>
    </w:p>
    <w:p w14:paraId="16D116E4" w14:textId="1963C023" w:rsidR="00574626" w:rsidRPr="008D0A9B" w:rsidRDefault="005D5C41" w:rsidP="008D0A9B">
      <w:pPr>
        <w:pStyle w:val="NormalWeb"/>
        <w:shd w:val="clear" w:color="auto" w:fill="FFFFFF"/>
        <w:spacing w:before="0" w:beforeAutospacing="0" w:line="360" w:lineRule="auto"/>
        <w:jc w:val="both"/>
        <w:rPr>
          <w:rFonts w:ascii="Arial" w:hAnsi="Arial" w:cs="Arial"/>
          <w:color w:val="404041"/>
          <w:shd w:val="clear" w:color="auto" w:fill="FFFFFF"/>
        </w:rPr>
      </w:pPr>
      <w:r w:rsidRPr="008D0A9B">
        <w:rPr>
          <w:rFonts w:ascii="Arial" w:hAnsi="Arial" w:cs="Arial"/>
          <w:color w:val="16181A"/>
        </w:rPr>
        <w:t>P</w:t>
      </w:r>
      <w:r w:rsidR="00A6199F" w:rsidRPr="008D0A9B">
        <w:rPr>
          <w:rFonts w:ascii="Arial" w:hAnsi="Arial" w:cs="Arial"/>
          <w:color w:val="16181A"/>
        </w:rPr>
        <w:t xml:space="preserve">reserve </w:t>
      </w:r>
      <w:r w:rsidR="00DA4810" w:rsidRPr="008D0A9B">
        <w:rPr>
          <w:rFonts w:ascii="Arial" w:hAnsi="Arial" w:cs="Arial"/>
          <w:color w:val="16181A"/>
        </w:rPr>
        <w:t>staff</w:t>
      </w:r>
      <w:r w:rsidR="00A6199F" w:rsidRPr="008D0A9B">
        <w:rPr>
          <w:rFonts w:ascii="Arial" w:hAnsi="Arial" w:cs="Arial"/>
          <w:color w:val="16181A"/>
        </w:rPr>
        <w:t xml:space="preserve"> involved</w:t>
      </w:r>
      <w:r w:rsidRPr="008D0A9B">
        <w:rPr>
          <w:rFonts w:ascii="Arial" w:hAnsi="Arial" w:cs="Arial"/>
          <w:color w:val="16181A"/>
        </w:rPr>
        <w:t xml:space="preserve">, </w:t>
      </w:r>
      <w:r w:rsidR="00A6199F" w:rsidRPr="008D0A9B">
        <w:rPr>
          <w:rFonts w:ascii="Arial" w:hAnsi="Arial" w:cs="Arial"/>
          <w:color w:val="16181A"/>
        </w:rPr>
        <w:t>Retentive aptitude</w:t>
      </w:r>
      <w:r w:rsidRPr="008D0A9B">
        <w:rPr>
          <w:rFonts w:ascii="Arial" w:hAnsi="Arial" w:cs="Arial"/>
          <w:color w:val="16181A"/>
        </w:rPr>
        <w:t>,</w:t>
      </w:r>
      <w:r w:rsidR="005C5C78" w:rsidRPr="008D0A9B">
        <w:rPr>
          <w:rFonts w:ascii="Arial" w:hAnsi="Arial" w:cs="Arial"/>
          <w:color w:val="16181A"/>
        </w:rPr>
        <w:t xml:space="preserve"> </w:t>
      </w:r>
      <w:r w:rsidR="00A6199F" w:rsidRPr="008D0A9B">
        <w:rPr>
          <w:rFonts w:ascii="Arial" w:hAnsi="Arial" w:cs="Arial"/>
          <w:color w:val="16181A"/>
        </w:rPr>
        <w:t>Emerging influence from inside</w:t>
      </w:r>
      <w:r w:rsidR="005C5C78" w:rsidRPr="008D0A9B">
        <w:rPr>
          <w:rFonts w:ascii="Arial" w:hAnsi="Arial" w:cs="Arial"/>
          <w:color w:val="16181A"/>
        </w:rPr>
        <w:t xml:space="preserve">, </w:t>
      </w:r>
      <w:r w:rsidR="00A6199F" w:rsidRPr="008D0A9B">
        <w:rPr>
          <w:rFonts w:ascii="Arial" w:hAnsi="Arial" w:cs="Arial"/>
          <w:color w:val="16181A"/>
          <w:shd w:val="clear" w:color="auto" w:fill="FFFFFF"/>
        </w:rPr>
        <w:t xml:space="preserve">Dependable emerging and </w:t>
      </w:r>
      <w:r w:rsidR="00C10C1F" w:rsidRPr="008D0A9B">
        <w:rPr>
          <w:rFonts w:ascii="Arial" w:hAnsi="Arial" w:cs="Arial"/>
          <w:color w:val="16181A"/>
          <w:shd w:val="clear" w:color="auto" w:fill="FFFFFF"/>
        </w:rPr>
        <w:t>reentering</w:t>
      </w:r>
      <w:r w:rsidR="00A6199F" w:rsidRPr="008D0A9B">
        <w:rPr>
          <w:rFonts w:ascii="Arial" w:hAnsi="Arial" w:cs="Arial"/>
          <w:color w:val="16181A"/>
          <w:shd w:val="clear" w:color="auto" w:fill="FFFFFF"/>
        </w:rPr>
        <w:t xml:space="preserve"> of </w:t>
      </w:r>
      <w:r w:rsidR="00C10C1F" w:rsidRPr="008D0A9B">
        <w:rPr>
          <w:rFonts w:ascii="Arial" w:hAnsi="Arial" w:cs="Arial"/>
          <w:color w:val="16181A"/>
          <w:shd w:val="clear" w:color="auto" w:fill="FFFFFF"/>
        </w:rPr>
        <w:t>objectives</w:t>
      </w:r>
      <w:r w:rsidR="005C5C78" w:rsidRPr="008D0A9B">
        <w:rPr>
          <w:rFonts w:ascii="Arial" w:hAnsi="Arial" w:cs="Arial"/>
          <w:color w:val="16181A"/>
          <w:shd w:val="clear" w:color="auto" w:fill="FFFFFF"/>
        </w:rPr>
        <w:t xml:space="preserve">, </w:t>
      </w:r>
      <w:r w:rsidR="00A6199F" w:rsidRPr="008D0A9B">
        <w:rPr>
          <w:rFonts w:ascii="Arial" w:hAnsi="Arial" w:cs="Arial"/>
          <w:color w:val="16181A"/>
          <w:shd w:val="clear" w:color="auto" w:fill="FFFFFF"/>
        </w:rPr>
        <w:t>Perfect prospects and characters usual</w:t>
      </w:r>
      <w:r w:rsidR="00574626" w:rsidRPr="008D0A9B">
        <w:rPr>
          <w:rFonts w:ascii="Arial" w:hAnsi="Arial" w:cs="Arial"/>
          <w:color w:val="16181A"/>
          <w:shd w:val="clear" w:color="auto" w:fill="FFFFFF"/>
        </w:rPr>
        <w:t>ly</w:t>
      </w:r>
      <w:r w:rsidR="00A6199F" w:rsidRPr="008D0A9B">
        <w:rPr>
          <w:rFonts w:ascii="Arial" w:hAnsi="Arial" w:cs="Arial"/>
          <w:color w:val="16181A"/>
          <w:shd w:val="clear" w:color="auto" w:fill="FFFFFF"/>
        </w:rPr>
        <w:t xml:space="preserve"> </w:t>
      </w:r>
      <w:r w:rsidR="00DA4810" w:rsidRPr="008D0A9B">
        <w:rPr>
          <w:rFonts w:ascii="Arial" w:hAnsi="Arial" w:cs="Arial"/>
          <w:color w:val="16181A"/>
          <w:shd w:val="clear" w:color="auto" w:fill="FFFFFF"/>
        </w:rPr>
        <w:t>staff</w:t>
      </w:r>
      <w:r w:rsidR="00A6199F" w:rsidRPr="008D0A9B">
        <w:rPr>
          <w:rFonts w:ascii="Arial" w:hAnsi="Arial" w:cs="Arial"/>
          <w:color w:val="16181A"/>
          <w:shd w:val="clear" w:color="auto" w:fill="FFFFFF"/>
        </w:rPr>
        <w:t xml:space="preserve"> active in attaining </w:t>
      </w:r>
      <w:r w:rsidR="00DA4810" w:rsidRPr="008D0A9B">
        <w:rPr>
          <w:rFonts w:ascii="Arial" w:hAnsi="Arial" w:cs="Arial"/>
          <w:color w:val="16181A"/>
          <w:shd w:val="clear" w:color="auto" w:fill="FFFFFF"/>
        </w:rPr>
        <w:t>goals</w:t>
      </w:r>
      <w:r w:rsidR="005C5C78" w:rsidRPr="008D0A9B">
        <w:rPr>
          <w:rFonts w:ascii="Arial" w:hAnsi="Arial" w:cs="Arial"/>
          <w:color w:val="16181A"/>
          <w:shd w:val="clear" w:color="auto" w:fill="FFFFFF"/>
        </w:rPr>
        <w:t xml:space="preserve">, </w:t>
      </w:r>
      <w:r w:rsidR="00A6199F" w:rsidRPr="008D0A9B">
        <w:rPr>
          <w:rFonts w:ascii="Arial" w:hAnsi="Arial" w:cs="Arial"/>
          <w:color w:val="16181A"/>
          <w:shd w:val="clear" w:color="auto" w:fill="FFFFFF"/>
        </w:rPr>
        <w:t>Dependable advice and training from executives </w:t>
      </w:r>
      <w:r w:rsidR="007F4DC2" w:rsidRPr="008D0A9B">
        <w:rPr>
          <w:rFonts w:ascii="Arial" w:hAnsi="Arial" w:cs="Arial"/>
          <w:color w:val="16181A"/>
          <w:shd w:val="clear" w:color="auto" w:fill="FFFFFF"/>
        </w:rPr>
        <w:t>(</w:t>
      </w:r>
      <w:proofErr w:type="spellStart"/>
      <w:r w:rsidR="007F4DC2" w:rsidRPr="008D0A9B">
        <w:rPr>
          <w:rFonts w:ascii="Arial" w:hAnsi="Arial" w:cs="Arial"/>
          <w:color w:val="222222"/>
          <w:shd w:val="clear" w:color="auto" w:fill="FFFFFF"/>
        </w:rPr>
        <w:t>Heslina</w:t>
      </w:r>
      <w:proofErr w:type="spellEnd"/>
      <w:r w:rsidR="007F4DC2" w:rsidRPr="008D0A9B">
        <w:rPr>
          <w:rFonts w:ascii="Arial" w:hAnsi="Arial" w:cs="Arial"/>
          <w:color w:val="222222"/>
          <w:shd w:val="clear" w:color="auto" w:fill="FFFFFF"/>
        </w:rPr>
        <w:t xml:space="preserve"> and </w:t>
      </w:r>
      <w:proofErr w:type="spellStart"/>
      <w:r w:rsidR="007F4DC2" w:rsidRPr="008D0A9B">
        <w:rPr>
          <w:rFonts w:ascii="Arial" w:hAnsi="Arial" w:cs="Arial"/>
          <w:color w:val="222222"/>
          <w:shd w:val="clear" w:color="auto" w:fill="FFFFFF"/>
        </w:rPr>
        <w:t>Syahruni</w:t>
      </w:r>
      <w:proofErr w:type="spellEnd"/>
      <w:r w:rsidR="007F4DC2" w:rsidRPr="008D0A9B">
        <w:rPr>
          <w:rFonts w:ascii="Arial" w:hAnsi="Arial" w:cs="Arial"/>
          <w:color w:val="222222"/>
          <w:shd w:val="clear" w:color="auto" w:fill="FFFFFF"/>
        </w:rPr>
        <w:t>, 2021).</w:t>
      </w:r>
    </w:p>
    <w:p w14:paraId="6E67D63B" w14:textId="004CFCE8" w:rsidR="000D6251" w:rsidRPr="008D0A9B" w:rsidRDefault="008D0A9B" w:rsidP="008D0A9B">
      <w:pPr>
        <w:shd w:val="clear" w:color="auto" w:fill="FFFFFF"/>
        <w:spacing w:before="0" w:after="225"/>
        <w:rPr>
          <w:rFonts w:ascii="Arial" w:hAnsi="Arial" w:cs="Arial"/>
          <w:color w:val="16181A"/>
          <w:szCs w:val="24"/>
          <w:shd w:val="clear" w:color="auto" w:fill="FFFFFF"/>
        </w:rPr>
      </w:pPr>
      <w:r w:rsidRPr="008D0A9B">
        <w:rPr>
          <w:rFonts w:ascii="Arial" w:hAnsi="Arial" w:cs="Arial"/>
          <w:color w:val="16181A"/>
          <w:szCs w:val="24"/>
          <w:shd w:val="clear" w:color="auto" w:fill="FFFFFF"/>
        </w:rPr>
        <w:t>Finally</w:t>
      </w:r>
      <w:r w:rsidR="00A6199F" w:rsidRPr="008D0A9B">
        <w:rPr>
          <w:rFonts w:ascii="Arial" w:hAnsi="Arial" w:cs="Arial"/>
          <w:color w:val="16181A"/>
          <w:szCs w:val="24"/>
          <w:shd w:val="clear" w:color="auto" w:fill="FFFFFF"/>
        </w:rPr>
        <w:t xml:space="preserve">, the </w:t>
      </w:r>
      <w:r>
        <w:rPr>
          <w:rFonts w:ascii="Arial" w:hAnsi="Arial" w:cs="Arial"/>
          <w:color w:val="16181A"/>
          <w:szCs w:val="24"/>
          <w:shd w:val="clear" w:color="auto" w:fill="FFFFFF"/>
        </w:rPr>
        <w:t>essay’s conclusion</w:t>
      </w:r>
      <w:r w:rsidR="00A6199F" w:rsidRPr="008D0A9B">
        <w:rPr>
          <w:rFonts w:ascii="Arial" w:hAnsi="Arial" w:cs="Arial"/>
          <w:color w:val="16181A"/>
          <w:szCs w:val="24"/>
          <w:shd w:val="clear" w:color="auto" w:fill="FFFFFF"/>
        </w:rPr>
        <w:t xml:space="preserve"> is represented in the </w:t>
      </w:r>
      <w:r w:rsidR="00DA4810" w:rsidRPr="008D0A9B">
        <w:rPr>
          <w:rFonts w:ascii="Arial" w:hAnsi="Arial" w:cs="Arial"/>
          <w:color w:val="16181A"/>
          <w:szCs w:val="24"/>
          <w:shd w:val="clear" w:color="auto" w:fill="FFFFFF"/>
        </w:rPr>
        <w:t xml:space="preserve">human resources of the employee lifecycle of Marriott International; the hotel is very effective and efficient </w:t>
      </w:r>
      <w:r w:rsidR="00446836" w:rsidRPr="008D0A9B">
        <w:rPr>
          <w:rFonts w:ascii="Arial" w:hAnsi="Arial" w:cs="Arial"/>
          <w:color w:val="16181A"/>
          <w:szCs w:val="24"/>
          <w:shd w:val="clear" w:color="auto" w:fill="FFFFFF"/>
        </w:rPr>
        <w:t xml:space="preserve">compared to all the hotels and industries </w:t>
      </w:r>
      <w:r w:rsidR="00022C74" w:rsidRPr="008D0A9B">
        <w:rPr>
          <w:rFonts w:ascii="Arial" w:hAnsi="Arial" w:cs="Arial"/>
          <w:color w:val="16181A"/>
          <w:szCs w:val="24"/>
          <w:shd w:val="clear" w:color="auto" w:fill="FFFFFF"/>
        </w:rPr>
        <w:t>worldwide</w:t>
      </w:r>
      <w:r w:rsidR="00446836" w:rsidRPr="008D0A9B">
        <w:rPr>
          <w:rFonts w:ascii="Arial" w:hAnsi="Arial" w:cs="Arial"/>
          <w:color w:val="16181A"/>
          <w:szCs w:val="24"/>
          <w:shd w:val="clear" w:color="auto" w:fill="FFFFFF"/>
        </w:rPr>
        <w:t xml:space="preserve">. Marriott </w:t>
      </w:r>
      <w:r w:rsidR="005C46BF" w:rsidRPr="008D0A9B">
        <w:rPr>
          <w:rFonts w:ascii="Arial" w:hAnsi="Arial" w:cs="Arial"/>
          <w:color w:val="16181A"/>
          <w:szCs w:val="24"/>
          <w:shd w:val="clear" w:color="auto" w:fill="FFFFFF"/>
        </w:rPr>
        <w:t xml:space="preserve">has </w:t>
      </w:r>
      <w:r w:rsidR="00DA4810" w:rsidRPr="008D0A9B">
        <w:rPr>
          <w:rFonts w:ascii="Arial" w:hAnsi="Arial" w:cs="Arial"/>
          <w:color w:val="16181A"/>
          <w:szCs w:val="24"/>
          <w:shd w:val="clear" w:color="auto" w:fill="FFFFFF"/>
        </w:rPr>
        <w:t xml:space="preserve">unique techniques and skills to promote their employees for the selection and recruitment process; they </w:t>
      </w:r>
      <w:r w:rsidR="00DA4810" w:rsidRPr="008D0A9B">
        <w:rPr>
          <w:rFonts w:ascii="Arial" w:hAnsi="Arial" w:cs="Arial"/>
          <w:color w:val="16181A"/>
          <w:szCs w:val="24"/>
          <w:shd w:val="clear" w:color="auto" w:fill="FFFFFF"/>
        </w:rPr>
        <w:t>train</w:t>
      </w:r>
      <w:r w:rsidR="00DA4810" w:rsidRPr="008D0A9B">
        <w:rPr>
          <w:rFonts w:ascii="Arial" w:hAnsi="Arial" w:cs="Arial"/>
          <w:color w:val="16181A"/>
          <w:szCs w:val="24"/>
          <w:shd w:val="clear" w:color="auto" w:fill="FFFFFF"/>
        </w:rPr>
        <w:t xml:space="preserve"> their employees with new techniques and </w:t>
      </w:r>
      <w:r w:rsidR="00DA4810" w:rsidRPr="008D0A9B">
        <w:rPr>
          <w:rFonts w:ascii="Arial" w:hAnsi="Arial" w:cs="Arial"/>
          <w:color w:val="16181A"/>
          <w:szCs w:val="24"/>
          <w:shd w:val="clear" w:color="auto" w:fill="FFFFFF"/>
        </w:rPr>
        <w:t>enhance</w:t>
      </w:r>
      <w:r w:rsidR="006C6398" w:rsidRPr="008D0A9B">
        <w:rPr>
          <w:rFonts w:ascii="Arial" w:hAnsi="Arial" w:cs="Arial"/>
          <w:color w:val="16181A"/>
          <w:szCs w:val="24"/>
          <w:shd w:val="clear" w:color="auto" w:fill="FFFFFF"/>
        </w:rPr>
        <w:t xml:space="preserve"> their skills for future endeavours. </w:t>
      </w:r>
      <w:r w:rsidR="003E0184" w:rsidRPr="008D0A9B">
        <w:rPr>
          <w:rFonts w:ascii="Arial" w:hAnsi="Arial" w:cs="Arial"/>
          <w:color w:val="16181A"/>
          <w:szCs w:val="24"/>
          <w:shd w:val="clear" w:color="auto" w:fill="FFFFFF"/>
        </w:rPr>
        <w:t>The company</w:t>
      </w:r>
      <w:r w:rsidR="00A6199F" w:rsidRPr="008D0A9B">
        <w:rPr>
          <w:rFonts w:ascii="Arial" w:hAnsi="Arial" w:cs="Arial"/>
          <w:color w:val="16181A"/>
          <w:szCs w:val="24"/>
          <w:shd w:val="clear" w:color="auto" w:fill="FFFFFF"/>
        </w:rPr>
        <w:t xml:space="preserve"> is</w:t>
      </w:r>
      <w:r w:rsidR="003E0184" w:rsidRPr="008D0A9B">
        <w:rPr>
          <w:rFonts w:ascii="Arial" w:hAnsi="Arial" w:cs="Arial"/>
          <w:color w:val="16181A"/>
          <w:szCs w:val="24"/>
          <w:shd w:val="clear" w:color="auto" w:fill="FFFFFF"/>
        </w:rPr>
        <w:t xml:space="preserve"> also in touch with </w:t>
      </w:r>
      <w:r w:rsidR="007915A4" w:rsidRPr="008D0A9B">
        <w:rPr>
          <w:rFonts w:ascii="Arial" w:hAnsi="Arial" w:cs="Arial"/>
          <w:color w:val="16181A"/>
          <w:szCs w:val="24"/>
          <w:shd w:val="clear" w:color="auto" w:fill="FFFFFF"/>
        </w:rPr>
        <w:t>new appr</w:t>
      </w:r>
      <w:r w:rsidR="001C376C" w:rsidRPr="008D0A9B">
        <w:rPr>
          <w:rFonts w:ascii="Arial" w:hAnsi="Arial" w:cs="Arial"/>
          <w:color w:val="16181A"/>
          <w:szCs w:val="24"/>
          <w:shd w:val="clear" w:color="auto" w:fill="FFFFFF"/>
        </w:rPr>
        <w:t>oaches to trends and technology.</w:t>
      </w:r>
    </w:p>
    <w:p w14:paraId="2092987C" w14:textId="693AE01D" w:rsidR="00581E42" w:rsidRPr="008D0A9B" w:rsidRDefault="00A6199F" w:rsidP="008D0A9B">
      <w:pPr>
        <w:shd w:val="clear" w:color="auto" w:fill="FFFFFF"/>
        <w:spacing w:before="0" w:after="225"/>
        <w:rPr>
          <w:rFonts w:ascii="Arial" w:hAnsi="Arial" w:cs="Arial"/>
          <w:color w:val="16181A"/>
          <w:szCs w:val="24"/>
          <w:shd w:val="clear" w:color="auto" w:fill="FFFFFF"/>
        </w:rPr>
      </w:pPr>
      <w:r w:rsidRPr="008D0A9B">
        <w:rPr>
          <w:rFonts w:ascii="Arial" w:hAnsi="Arial" w:cs="Arial"/>
          <w:color w:val="16181A"/>
          <w:szCs w:val="24"/>
          <w:shd w:val="clear" w:color="auto" w:fill="FFFFFF"/>
        </w:rPr>
        <w:t>The essay discu</w:t>
      </w:r>
      <w:r w:rsidR="000B0DEF" w:rsidRPr="008D0A9B">
        <w:rPr>
          <w:rFonts w:ascii="Arial" w:hAnsi="Arial" w:cs="Arial"/>
          <w:color w:val="16181A"/>
          <w:szCs w:val="24"/>
          <w:shd w:val="clear" w:color="auto" w:fill="FFFFFF"/>
        </w:rPr>
        <w:t>ssed the lifecycle of employees</w:t>
      </w:r>
      <w:r w:rsidR="00DA4810" w:rsidRPr="008D0A9B">
        <w:rPr>
          <w:rFonts w:ascii="Arial" w:hAnsi="Arial" w:cs="Arial"/>
          <w:color w:val="16181A"/>
          <w:szCs w:val="24"/>
          <w:shd w:val="clear" w:color="auto" w:fill="FFFFFF"/>
        </w:rPr>
        <w:t>,</w:t>
      </w:r>
      <w:r w:rsidR="000B0DEF" w:rsidRPr="008D0A9B">
        <w:rPr>
          <w:rFonts w:ascii="Arial" w:hAnsi="Arial" w:cs="Arial"/>
          <w:color w:val="16181A"/>
          <w:szCs w:val="24"/>
          <w:shd w:val="clear" w:color="auto" w:fill="FFFFFF"/>
        </w:rPr>
        <w:t xml:space="preserve"> like attraction, recruitment, onboarding, development, retention, and separation, in the role of human resources management and developing talent and their importance. </w:t>
      </w:r>
    </w:p>
    <w:p w14:paraId="32F09B0C" w14:textId="77777777" w:rsidR="00DC6F80" w:rsidRPr="008D0A9B" w:rsidRDefault="00DC6F80" w:rsidP="008D0A9B">
      <w:pPr>
        <w:shd w:val="clear" w:color="auto" w:fill="FFFFFF"/>
        <w:spacing w:before="0" w:after="225"/>
        <w:rPr>
          <w:rFonts w:ascii="Arial" w:hAnsi="Arial" w:cs="Arial"/>
          <w:color w:val="16181A"/>
          <w:szCs w:val="24"/>
          <w:shd w:val="clear" w:color="auto" w:fill="FFFFFF"/>
        </w:rPr>
      </w:pPr>
    </w:p>
    <w:p w14:paraId="5378F892" w14:textId="77777777" w:rsidR="00DC6F80" w:rsidRPr="008D0A9B" w:rsidRDefault="00DC6F80" w:rsidP="008D0A9B">
      <w:pPr>
        <w:shd w:val="clear" w:color="auto" w:fill="FFFFFF"/>
        <w:spacing w:before="0" w:after="225"/>
        <w:rPr>
          <w:rFonts w:ascii="Arial" w:hAnsi="Arial" w:cs="Arial"/>
          <w:color w:val="16181A"/>
          <w:szCs w:val="24"/>
          <w:shd w:val="clear" w:color="auto" w:fill="FFFFFF"/>
        </w:rPr>
      </w:pPr>
    </w:p>
    <w:p w14:paraId="62E4D161" w14:textId="77777777" w:rsidR="00DC6F80" w:rsidRPr="008D0A9B" w:rsidRDefault="00DC6F80" w:rsidP="008D0A9B">
      <w:pPr>
        <w:shd w:val="clear" w:color="auto" w:fill="FFFFFF"/>
        <w:spacing w:before="0" w:after="225"/>
        <w:rPr>
          <w:rFonts w:ascii="Arial" w:hAnsi="Arial" w:cs="Arial"/>
          <w:color w:val="16181A"/>
          <w:szCs w:val="24"/>
          <w:shd w:val="clear" w:color="auto" w:fill="FFFFFF"/>
        </w:rPr>
      </w:pPr>
    </w:p>
    <w:p w14:paraId="7F4155FE" w14:textId="77777777" w:rsidR="0015712B" w:rsidRPr="008D0A9B" w:rsidRDefault="0015712B" w:rsidP="008D0A9B">
      <w:pPr>
        <w:shd w:val="clear" w:color="auto" w:fill="FFFFFF"/>
        <w:spacing w:before="0" w:after="225"/>
        <w:rPr>
          <w:rFonts w:ascii="Arial" w:hAnsi="Arial" w:cs="Arial"/>
          <w:color w:val="16181A"/>
          <w:szCs w:val="24"/>
          <w:shd w:val="clear" w:color="auto" w:fill="FFFFFF"/>
        </w:rPr>
      </w:pPr>
    </w:p>
    <w:p w14:paraId="088CF6B9" w14:textId="77777777" w:rsidR="005C5C78" w:rsidRPr="008D0A9B" w:rsidRDefault="005C5C78" w:rsidP="008D0A9B">
      <w:pPr>
        <w:shd w:val="clear" w:color="auto" w:fill="FFFFFF"/>
        <w:spacing w:before="0" w:after="225"/>
        <w:rPr>
          <w:rFonts w:ascii="Arial" w:hAnsi="Arial" w:cs="Arial"/>
          <w:b/>
          <w:color w:val="16181A"/>
          <w:szCs w:val="24"/>
          <w:shd w:val="clear" w:color="auto" w:fill="FFFFFF"/>
        </w:rPr>
      </w:pPr>
    </w:p>
    <w:p w14:paraId="22E1DE04" w14:textId="77777777" w:rsidR="005C5C78" w:rsidRPr="008D0A9B" w:rsidRDefault="005C5C78" w:rsidP="008D0A9B">
      <w:pPr>
        <w:shd w:val="clear" w:color="auto" w:fill="FFFFFF"/>
        <w:spacing w:before="0" w:after="225"/>
        <w:rPr>
          <w:rFonts w:ascii="Arial" w:hAnsi="Arial" w:cs="Arial"/>
          <w:b/>
          <w:color w:val="16181A"/>
          <w:szCs w:val="24"/>
          <w:shd w:val="clear" w:color="auto" w:fill="FFFFFF"/>
        </w:rPr>
      </w:pPr>
    </w:p>
    <w:p w14:paraId="4E0F0BE1" w14:textId="77777777" w:rsidR="005C5C78" w:rsidRPr="008D0A9B" w:rsidRDefault="005C5C78" w:rsidP="008D0A9B">
      <w:pPr>
        <w:shd w:val="clear" w:color="auto" w:fill="FFFFFF"/>
        <w:spacing w:before="0" w:after="225"/>
        <w:rPr>
          <w:rFonts w:ascii="Arial" w:hAnsi="Arial" w:cs="Arial"/>
          <w:b/>
          <w:color w:val="16181A"/>
          <w:szCs w:val="24"/>
          <w:shd w:val="clear" w:color="auto" w:fill="FFFFFF"/>
        </w:rPr>
      </w:pPr>
    </w:p>
    <w:p w14:paraId="32479B12" w14:textId="77777777" w:rsidR="005C5C78" w:rsidRPr="008D0A9B" w:rsidRDefault="005C5C78" w:rsidP="008D0A9B">
      <w:pPr>
        <w:shd w:val="clear" w:color="auto" w:fill="FFFFFF"/>
        <w:spacing w:before="0" w:after="225"/>
        <w:rPr>
          <w:rFonts w:ascii="Arial" w:hAnsi="Arial" w:cs="Arial"/>
          <w:b/>
          <w:color w:val="16181A"/>
          <w:szCs w:val="24"/>
          <w:shd w:val="clear" w:color="auto" w:fill="FFFFFF"/>
        </w:rPr>
      </w:pPr>
    </w:p>
    <w:p w14:paraId="0014BD56" w14:textId="77777777" w:rsidR="0003393A" w:rsidRPr="008D0A9B" w:rsidRDefault="0003393A" w:rsidP="008D0A9B">
      <w:pPr>
        <w:shd w:val="clear" w:color="auto" w:fill="FFFFFF"/>
        <w:spacing w:before="0" w:after="225"/>
        <w:rPr>
          <w:rFonts w:ascii="Arial" w:hAnsi="Arial" w:cs="Arial"/>
          <w:b/>
          <w:color w:val="16181A"/>
          <w:szCs w:val="24"/>
          <w:shd w:val="clear" w:color="auto" w:fill="FFFFFF"/>
        </w:rPr>
      </w:pPr>
    </w:p>
    <w:p w14:paraId="36B03DC5" w14:textId="77777777" w:rsidR="0003393A" w:rsidRPr="008D0A9B" w:rsidRDefault="0003393A" w:rsidP="008D0A9B">
      <w:pPr>
        <w:shd w:val="clear" w:color="auto" w:fill="FFFFFF"/>
        <w:spacing w:before="0" w:after="225"/>
        <w:rPr>
          <w:rFonts w:ascii="Arial" w:hAnsi="Arial" w:cs="Arial"/>
          <w:b/>
          <w:color w:val="16181A"/>
          <w:szCs w:val="24"/>
          <w:shd w:val="clear" w:color="auto" w:fill="FFFFFF"/>
        </w:rPr>
      </w:pPr>
    </w:p>
    <w:p w14:paraId="542A6313" w14:textId="77777777" w:rsidR="00DC648B" w:rsidRPr="008D0A9B" w:rsidRDefault="00DC648B" w:rsidP="008D0A9B">
      <w:pPr>
        <w:shd w:val="clear" w:color="auto" w:fill="FFFFFF"/>
        <w:spacing w:before="0" w:after="225"/>
        <w:rPr>
          <w:rFonts w:ascii="Arial" w:hAnsi="Arial" w:cs="Arial"/>
          <w:b/>
          <w:color w:val="16181A"/>
          <w:szCs w:val="24"/>
          <w:shd w:val="clear" w:color="auto" w:fill="FFFFFF"/>
        </w:rPr>
      </w:pPr>
    </w:p>
    <w:p w14:paraId="02684709" w14:textId="77777777" w:rsidR="00DC648B" w:rsidRPr="008D0A9B" w:rsidRDefault="00DC648B" w:rsidP="008D0A9B">
      <w:pPr>
        <w:shd w:val="clear" w:color="auto" w:fill="FFFFFF"/>
        <w:spacing w:before="0" w:after="225"/>
        <w:rPr>
          <w:rFonts w:ascii="Arial" w:hAnsi="Arial" w:cs="Arial"/>
          <w:b/>
          <w:color w:val="16181A"/>
          <w:szCs w:val="24"/>
          <w:shd w:val="clear" w:color="auto" w:fill="FFFFFF"/>
        </w:rPr>
      </w:pPr>
    </w:p>
    <w:p w14:paraId="5D25D9C5" w14:textId="77777777" w:rsidR="00DC648B" w:rsidRPr="008D0A9B" w:rsidRDefault="00DC648B" w:rsidP="008D0A9B">
      <w:pPr>
        <w:shd w:val="clear" w:color="auto" w:fill="FFFFFF"/>
        <w:spacing w:before="0" w:after="225"/>
        <w:rPr>
          <w:rFonts w:ascii="Arial" w:hAnsi="Arial" w:cs="Arial"/>
          <w:b/>
          <w:color w:val="16181A"/>
          <w:szCs w:val="24"/>
          <w:shd w:val="clear" w:color="auto" w:fill="FFFFFF"/>
        </w:rPr>
      </w:pPr>
    </w:p>
    <w:p w14:paraId="3E64CD01" w14:textId="77777777" w:rsidR="00DC648B" w:rsidRPr="008D0A9B" w:rsidRDefault="00DC648B" w:rsidP="008D0A9B">
      <w:pPr>
        <w:shd w:val="clear" w:color="auto" w:fill="FFFFFF"/>
        <w:spacing w:before="0" w:after="225"/>
        <w:rPr>
          <w:rFonts w:ascii="Arial" w:hAnsi="Arial" w:cs="Arial"/>
          <w:b/>
          <w:color w:val="16181A"/>
          <w:szCs w:val="24"/>
          <w:shd w:val="clear" w:color="auto" w:fill="FFFFFF"/>
        </w:rPr>
      </w:pPr>
    </w:p>
    <w:p w14:paraId="21D6AA72" w14:textId="77777777" w:rsidR="006C10FC" w:rsidRPr="008D0A9B" w:rsidRDefault="006C10FC" w:rsidP="008D0A9B">
      <w:pPr>
        <w:shd w:val="clear" w:color="auto" w:fill="FFFFFF"/>
        <w:spacing w:before="0" w:after="225"/>
        <w:rPr>
          <w:rFonts w:ascii="Arial" w:hAnsi="Arial" w:cs="Arial"/>
          <w:b/>
          <w:color w:val="16181A"/>
          <w:szCs w:val="24"/>
          <w:shd w:val="clear" w:color="auto" w:fill="FFFFFF"/>
        </w:rPr>
      </w:pPr>
    </w:p>
    <w:p w14:paraId="4602C460" w14:textId="77777777" w:rsidR="006C10FC" w:rsidRPr="008D0A9B" w:rsidRDefault="006C10FC" w:rsidP="008D0A9B">
      <w:pPr>
        <w:shd w:val="clear" w:color="auto" w:fill="FFFFFF"/>
        <w:spacing w:before="0" w:after="225"/>
        <w:rPr>
          <w:rFonts w:ascii="Arial" w:hAnsi="Arial" w:cs="Arial"/>
          <w:b/>
          <w:color w:val="16181A"/>
          <w:szCs w:val="24"/>
          <w:shd w:val="clear" w:color="auto" w:fill="FFFFFF"/>
        </w:rPr>
      </w:pPr>
    </w:p>
    <w:p w14:paraId="3F7E5B03" w14:textId="77777777" w:rsidR="006C10FC" w:rsidRPr="008D0A9B" w:rsidRDefault="006C10FC" w:rsidP="008D0A9B">
      <w:pPr>
        <w:shd w:val="clear" w:color="auto" w:fill="FFFFFF"/>
        <w:spacing w:before="0" w:after="225"/>
        <w:rPr>
          <w:rFonts w:ascii="Arial" w:hAnsi="Arial" w:cs="Arial"/>
          <w:b/>
          <w:color w:val="16181A"/>
          <w:szCs w:val="24"/>
          <w:shd w:val="clear" w:color="auto" w:fill="FFFFFF"/>
        </w:rPr>
      </w:pPr>
    </w:p>
    <w:p w14:paraId="713B84EC" w14:textId="77777777" w:rsidR="006C10FC" w:rsidRPr="008D0A9B" w:rsidRDefault="006C10FC" w:rsidP="008D0A9B">
      <w:pPr>
        <w:shd w:val="clear" w:color="auto" w:fill="FFFFFF"/>
        <w:spacing w:before="0" w:after="225"/>
        <w:rPr>
          <w:rFonts w:ascii="Arial" w:hAnsi="Arial" w:cs="Arial"/>
          <w:b/>
          <w:color w:val="16181A"/>
          <w:szCs w:val="24"/>
          <w:shd w:val="clear" w:color="auto" w:fill="FFFFFF"/>
        </w:rPr>
      </w:pPr>
    </w:p>
    <w:p w14:paraId="223E8AE2" w14:textId="6D765F86" w:rsidR="004518F1" w:rsidRPr="008D0A9B" w:rsidRDefault="00DA4810" w:rsidP="008D0A9B">
      <w:pPr>
        <w:shd w:val="clear" w:color="auto" w:fill="FFFFFF"/>
        <w:spacing w:before="0" w:after="225"/>
        <w:rPr>
          <w:rFonts w:ascii="Arial" w:hAnsi="Arial" w:cs="Arial"/>
          <w:b/>
          <w:color w:val="3E4449"/>
          <w:szCs w:val="24"/>
          <w:shd w:val="clear" w:color="auto" w:fill="FFFFFF"/>
        </w:rPr>
      </w:pPr>
      <w:r w:rsidRPr="008D0A9B">
        <w:rPr>
          <w:rFonts w:ascii="Arial" w:hAnsi="Arial" w:cs="Arial"/>
          <w:b/>
          <w:color w:val="16181A"/>
          <w:szCs w:val="24"/>
          <w:shd w:val="clear" w:color="auto" w:fill="FFFFFF"/>
        </w:rPr>
        <w:t>REFERENCES</w:t>
      </w:r>
      <w:r w:rsidR="00DC6F80" w:rsidRPr="008D0A9B">
        <w:rPr>
          <w:rFonts w:ascii="Arial" w:hAnsi="Arial" w:cs="Arial"/>
          <w:b/>
          <w:color w:val="16181A"/>
          <w:szCs w:val="24"/>
          <w:shd w:val="clear" w:color="auto" w:fill="FFFFFF"/>
        </w:rPr>
        <w:t>:</w:t>
      </w:r>
    </w:p>
    <w:p w14:paraId="5462B8D2" w14:textId="77777777" w:rsidR="004518F1" w:rsidRPr="008D0A9B" w:rsidRDefault="004518F1" w:rsidP="008D0A9B">
      <w:pPr>
        <w:pStyle w:val="NormalWeb"/>
        <w:numPr>
          <w:ilvl w:val="0"/>
          <w:numId w:val="7"/>
        </w:numPr>
        <w:shd w:val="clear" w:color="auto" w:fill="FFFFFF"/>
        <w:spacing w:before="0" w:beforeAutospacing="0" w:line="360" w:lineRule="auto"/>
        <w:jc w:val="both"/>
        <w:rPr>
          <w:rFonts w:ascii="Arial" w:hAnsi="Arial" w:cs="Arial"/>
          <w:b/>
          <w:color w:val="404041"/>
          <w:shd w:val="clear" w:color="auto" w:fill="FFFFFF"/>
        </w:rPr>
      </w:pP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Alam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>, J., Mendelson, M., Ibn Boamah, M. and Gauthier, M., 2022. Exploring the antecedents of employee engagement.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International Journal of Organizational Analysis</w:t>
      </w:r>
      <w:r w:rsidRPr="008D0A9B">
        <w:rPr>
          <w:rFonts w:ascii="Arial" w:hAnsi="Arial" w:cs="Arial"/>
          <w:color w:val="222222"/>
          <w:shd w:val="clear" w:color="auto" w:fill="FFFFFF"/>
        </w:rPr>
        <w:t>.</w:t>
      </w:r>
    </w:p>
    <w:p w14:paraId="6A593D62" w14:textId="77777777" w:rsidR="004518F1" w:rsidRPr="008D0A9B" w:rsidRDefault="004518F1" w:rsidP="008D0A9B">
      <w:pPr>
        <w:pStyle w:val="NormalWeb"/>
        <w:numPr>
          <w:ilvl w:val="0"/>
          <w:numId w:val="7"/>
        </w:numPr>
        <w:shd w:val="clear" w:color="auto" w:fill="FFFFFF"/>
        <w:spacing w:before="0" w:beforeAutospacing="0" w:line="360" w:lineRule="auto"/>
        <w:jc w:val="both"/>
        <w:rPr>
          <w:rFonts w:ascii="Arial" w:hAnsi="Arial" w:cs="Arial"/>
          <w:b/>
          <w:color w:val="404041"/>
          <w:shd w:val="clear" w:color="auto" w:fill="FFFFFF"/>
        </w:rPr>
      </w:pPr>
      <w:r w:rsidRPr="008D0A9B">
        <w:rPr>
          <w:rFonts w:ascii="Arial" w:hAnsi="Arial" w:cs="Arial"/>
          <w:color w:val="222222"/>
          <w:shd w:val="clear" w:color="auto" w:fill="FFFFFF"/>
        </w:rPr>
        <w:t xml:space="preserve">Araújo, L.L.F., Saldanha, M.C.W., </w:t>
      </w: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Gohr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>, C.F. and Nascimento, G.H.P., 2022. Improvement factors of constructability and occupational safety on project life cycle phases.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Automation in Construction</w:t>
      </w:r>
      <w:r w:rsidRPr="008D0A9B">
        <w:rPr>
          <w:rFonts w:ascii="Arial" w:hAnsi="Arial" w:cs="Arial"/>
          <w:color w:val="222222"/>
          <w:shd w:val="clear" w:color="auto" w:fill="FFFFFF"/>
        </w:rPr>
        <w:t>,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138</w:t>
      </w:r>
      <w:r w:rsidRPr="008D0A9B">
        <w:rPr>
          <w:rFonts w:ascii="Arial" w:hAnsi="Arial" w:cs="Arial"/>
          <w:color w:val="222222"/>
          <w:shd w:val="clear" w:color="auto" w:fill="FFFFFF"/>
        </w:rPr>
        <w:t>, p.104227.</w:t>
      </w:r>
    </w:p>
    <w:p w14:paraId="7C94C46C" w14:textId="77777777" w:rsidR="004518F1" w:rsidRPr="008D0A9B" w:rsidRDefault="004518F1" w:rsidP="008D0A9B">
      <w:pPr>
        <w:pStyle w:val="NormalWeb"/>
        <w:numPr>
          <w:ilvl w:val="0"/>
          <w:numId w:val="7"/>
        </w:numPr>
        <w:shd w:val="clear" w:color="auto" w:fill="FFFFFF"/>
        <w:spacing w:before="0" w:beforeAutospacing="0" w:line="360" w:lineRule="auto"/>
        <w:jc w:val="both"/>
        <w:rPr>
          <w:rFonts w:ascii="Arial" w:hAnsi="Arial" w:cs="Arial"/>
          <w:b/>
          <w:color w:val="404041"/>
          <w:shd w:val="clear" w:color="auto" w:fill="FFFFFF"/>
        </w:rPr>
      </w:pP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Budzinski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 xml:space="preserve">, K., Constable, D., </w:t>
      </w: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D’Aquila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 xml:space="preserve">, D., Smith, P., </w:t>
      </w: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Madabhushi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 xml:space="preserve">, S.R., Whiting, A., </w:t>
      </w: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Costelloe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>, T. and Collins, M., 2022. Streamlined life cycle assessment of single use technologies in biopharmaceutical manufacture.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New biotechnology</w:t>
      </w:r>
      <w:r w:rsidRPr="008D0A9B">
        <w:rPr>
          <w:rFonts w:ascii="Arial" w:hAnsi="Arial" w:cs="Arial"/>
          <w:color w:val="222222"/>
          <w:shd w:val="clear" w:color="auto" w:fill="FFFFFF"/>
        </w:rPr>
        <w:t>,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68</w:t>
      </w:r>
      <w:r w:rsidRPr="008D0A9B">
        <w:rPr>
          <w:rFonts w:ascii="Arial" w:hAnsi="Arial" w:cs="Arial"/>
          <w:color w:val="222222"/>
          <w:shd w:val="clear" w:color="auto" w:fill="FFFFFF"/>
        </w:rPr>
        <w:t>, pp.28-36.</w:t>
      </w:r>
    </w:p>
    <w:p w14:paraId="72404BAF" w14:textId="77777777" w:rsidR="004518F1" w:rsidRPr="008D0A9B" w:rsidRDefault="004518F1" w:rsidP="008D0A9B">
      <w:pPr>
        <w:pStyle w:val="NormalWeb"/>
        <w:numPr>
          <w:ilvl w:val="0"/>
          <w:numId w:val="7"/>
        </w:numPr>
        <w:shd w:val="clear" w:color="auto" w:fill="FFFFFF"/>
        <w:spacing w:before="0" w:beforeAutospacing="0" w:line="360" w:lineRule="auto"/>
        <w:jc w:val="both"/>
        <w:rPr>
          <w:rFonts w:ascii="Arial" w:hAnsi="Arial" w:cs="Arial"/>
          <w:b/>
          <w:color w:val="404041"/>
          <w:shd w:val="clear" w:color="auto" w:fill="FFFFFF"/>
        </w:rPr>
      </w:pPr>
      <w:r w:rsidRPr="008D0A9B">
        <w:rPr>
          <w:rFonts w:ascii="Arial" w:hAnsi="Arial" w:cs="Arial"/>
          <w:color w:val="222222"/>
          <w:shd w:val="clear" w:color="auto" w:fill="FFFFFF"/>
        </w:rPr>
        <w:t>Cattermole, G., 2019. Developing the employee lifecycle to keep top talent.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Strategic HR review</w:t>
      </w:r>
      <w:r w:rsidRPr="008D0A9B">
        <w:rPr>
          <w:rFonts w:ascii="Arial" w:hAnsi="Arial" w:cs="Arial"/>
          <w:color w:val="222222"/>
          <w:shd w:val="clear" w:color="auto" w:fill="FFFFFF"/>
        </w:rPr>
        <w:t>,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18</w:t>
      </w:r>
      <w:r w:rsidRPr="008D0A9B">
        <w:rPr>
          <w:rFonts w:ascii="Arial" w:hAnsi="Arial" w:cs="Arial"/>
          <w:color w:val="222222"/>
          <w:shd w:val="clear" w:color="auto" w:fill="FFFFFF"/>
        </w:rPr>
        <w:t>(6), pp.258-262.</w:t>
      </w:r>
    </w:p>
    <w:p w14:paraId="27A45A82" w14:textId="77777777" w:rsidR="004518F1" w:rsidRPr="008D0A9B" w:rsidRDefault="004518F1" w:rsidP="008D0A9B">
      <w:pPr>
        <w:pStyle w:val="NormalWeb"/>
        <w:numPr>
          <w:ilvl w:val="0"/>
          <w:numId w:val="7"/>
        </w:numPr>
        <w:shd w:val="clear" w:color="auto" w:fill="FFFFFF"/>
        <w:spacing w:before="0" w:beforeAutospacing="0" w:line="360" w:lineRule="auto"/>
        <w:jc w:val="both"/>
        <w:rPr>
          <w:rFonts w:ascii="Arial" w:hAnsi="Arial" w:cs="Arial"/>
          <w:b/>
          <w:color w:val="404041"/>
          <w:shd w:val="clear" w:color="auto" w:fill="FFFFFF"/>
        </w:rPr>
      </w:pP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lastRenderedPageBreak/>
        <w:t>Clabeaux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 xml:space="preserve">, R., </w:t>
      </w: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Carbajales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>-Dale, M., Ladner, D. and Walker, T., 2020. Assessing the carbon footprint of a university campus using a life cycle assessment approach.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Journal of Cleaner Production</w:t>
      </w:r>
      <w:r w:rsidRPr="008D0A9B">
        <w:rPr>
          <w:rFonts w:ascii="Arial" w:hAnsi="Arial" w:cs="Arial"/>
          <w:color w:val="222222"/>
          <w:shd w:val="clear" w:color="auto" w:fill="FFFFFF"/>
        </w:rPr>
        <w:t>,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273</w:t>
      </w:r>
      <w:r w:rsidRPr="008D0A9B">
        <w:rPr>
          <w:rFonts w:ascii="Arial" w:hAnsi="Arial" w:cs="Arial"/>
          <w:color w:val="222222"/>
          <w:shd w:val="clear" w:color="auto" w:fill="FFFFFF"/>
        </w:rPr>
        <w:t>, p.122600.</w:t>
      </w:r>
    </w:p>
    <w:p w14:paraId="6730F049" w14:textId="77777777" w:rsidR="004518F1" w:rsidRPr="008D0A9B" w:rsidRDefault="004518F1" w:rsidP="008D0A9B">
      <w:pPr>
        <w:pStyle w:val="NormalWeb"/>
        <w:numPr>
          <w:ilvl w:val="0"/>
          <w:numId w:val="7"/>
        </w:numPr>
        <w:shd w:val="clear" w:color="auto" w:fill="FFFFFF"/>
        <w:spacing w:before="0" w:beforeAutospacing="0" w:line="360" w:lineRule="auto"/>
        <w:jc w:val="both"/>
        <w:rPr>
          <w:rFonts w:ascii="Arial" w:hAnsi="Arial" w:cs="Arial"/>
          <w:b/>
          <w:color w:val="404041"/>
          <w:shd w:val="clear" w:color="auto" w:fill="FFFFFF"/>
        </w:rPr>
      </w:pPr>
      <w:r w:rsidRPr="008D0A9B">
        <w:rPr>
          <w:rFonts w:ascii="Arial" w:hAnsi="Arial" w:cs="Arial"/>
          <w:color w:val="222222"/>
          <w:shd w:val="clear" w:color="auto" w:fill="FFFFFF"/>
        </w:rPr>
        <w:t>Crane, B. and Hartwell, C.J., 2019. Global talent management: A life cycle view of the interaction between human and social capital.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Journal of World Business</w:t>
      </w:r>
      <w:r w:rsidRPr="008D0A9B">
        <w:rPr>
          <w:rFonts w:ascii="Arial" w:hAnsi="Arial" w:cs="Arial"/>
          <w:color w:val="222222"/>
          <w:shd w:val="clear" w:color="auto" w:fill="FFFFFF"/>
        </w:rPr>
        <w:t>,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54</w:t>
      </w:r>
      <w:r w:rsidRPr="008D0A9B">
        <w:rPr>
          <w:rFonts w:ascii="Arial" w:hAnsi="Arial" w:cs="Arial"/>
          <w:color w:val="222222"/>
          <w:shd w:val="clear" w:color="auto" w:fill="FFFFFF"/>
        </w:rPr>
        <w:t>(2), pp.82-92.</w:t>
      </w:r>
    </w:p>
    <w:p w14:paraId="5B7F1029" w14:textId="77777777" w:rsidR="004518F1" w:rsidRPr="008D0A9B" w:rsidRDefault="004518F1" w:rsidP="008D0A9B">
      <w:pPr>
        <w:pStyle w:val="NormalWeb"/>
        <w:numPr>
          <w:ilvl w:val="0"/>
          <w:numId w:val="7"/>
        </w:numPr>
        <w:shd w:val="clear" w:color="auto" w:fill="FFFFFF"/>
        <w:spacing w:before="0" w:beforeAutospacing="0" w:line="360" w:lineRule="auto"/>
        <w:jc w:val="both"/>
        <w:rPr>
          <w:rFonts w:ascii="Arial" w:hAnsi="Arial" w:cs="Arial"/>
          <w:b/>
          <w:color w:val="404041"/>
          <w:shd w:val="clear" w:color="auto" w:fill="FFFFFF"/>
        </w:rPr>
      </w:pP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Heslina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 xml:space="preserve">, H. and </w:t>
      </w: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Syahruni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 xml:space="preserve">, A., 2021. The influence of information technology, human resources competency and employee engagement on </w:t>
      </w:r>
      <w:proofErr w:type="gramStart"/>
      <w:r w:rsidRPr="008D0A9B">
        <w:rPr>
          <w:rFonts w:ascii="Arial" w:hAnsi="Arial" w:cs="Arial"/>
          <w:color w:val="222222"/>
          <w:shd w:val="clear" w:color="auto" w:fill="FFFFFF"/>
        </w:rPr>
        <w:t>performance</w:t>
      </w:r>
      <w:proofErr w:type="gramEnd"/>
      <w:r w:rsidRPr="008D0A9B">
        <w:rPr>
          <w:rFonts w:ascii="Arial" w:hAnsi="Arial" w:cs="Arial"/>
          <w:color w:val="222222"/>
          <w:shd w:val="clear" w:color="auto" w:fill="FFFFFF"/>
        </w:rPr>
        <w:t xml:space="preserve"> of employees.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Golden Ratio of Human Resource Management</w:t>
      </w:r>
      <w:r w:rsidRPr="008D0A9B">
        <w:rPr>
          <w:rFonts w:ascii="Arial" w:hAnsi="Arial" w:cs="Arial"/>
          <w:color w:val="222222"/>
          <w:shd w:val="clear" w:color="auto" w:fill="FFFFFF"/>
        </w:rPr>
        <w:t>,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1</w:t>
      </w:r>
      <w:r w:rsidRPr="008D0A9B">
        <w:rPr>
          <w:rFonts w:ascii="Arial" w:hAnsi="Arial" w:cs="Arial"/>
          <w:color w:val="222222"/>
          <w:shd w:val="clear" w:color="auto" w:fill="FFFFFF"/>
        </w:rPr>
        <w:t>(1), pp.01-12.</w:t>
      </w:r>
    </w:p>
    <w:p w14:paraId="349BE776" w14:textId="77777777" w:rsidR="004518F1" w:rsidRPr="008D0A9B" w:rsidRDefault="004518F1" w:rsidP="008D0A9B">
      <w:pPr>
        <w:pStyle w:val="NormalWeb"/>
        <w:numPr>
          <w:ilvl w:val="0"/>
          <w:numId w:val="7"/>
        </w:numPr>
        <w:shd w:val="clear" w:color="auto" w:fill="FFFFFF"/>
        <w:spacing w:before="0" w:beforeAutospacing="0" w:line="360" w:lineRule="auto"/>
        <w:jc w:val="both"/>
        <w:rPr>
          <w:rFonts w:ascii="Arial" w:hAnsi="Arial" w:cs="Arial"/>
          <w:b/>
          <w:color w:val="404041"/>
          <w:shd w:val="clear" w:color="auto" w:fill="FFFFFF"/>
        </w:rPr>
      </w:pPr>
      <w:r w:rsidRPr="008D0A9B">
        <w:rPr>
          <w:rFonts w:ascii="Arial" w:hAnsi="Arial" w:cs="Arial"/>
          <w:color w:val="222222"/>
          <w:shd w:val="clear" w:color="auto" w:fill="FFFFFF"/>
        </w:rPr>
        <w:t>Kwon, K. and Park, J., 2019. The life cycle of employee engagement theory in HRD research.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Advances in Developing Human Resources</w:t>
      </w:r>
      <w:r w:rsidRPr="008D0A9B">
        <w:rPr>
          <w:rFonts w:ascii="Arial" w:hAnsi="Arial" w:cs="Arial"/>
          <w:color w:val="222222"/>
          <w:shd w:val="clear" w:color="auto" w:fill="FFFFFF"/>
        </w:rPr>
        <w:t>,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21</w:t>
      </w:r>
      <w:r w:rsidRPr="008D0A9B">
        <w:rPr>
          <w:rFonts w:ascii="Arial" w:hAnsi="Arial" w:cs="Arial"/>
          <w:color w:val="222222"/>
          <w:shd w:val="clear" w:color="auto" w:fill="FFFFFF"/>
        </w:rPr>
        <w:t>(3), pp.352-370.</w:t>
      </w:r>
    </w:p>
    <w:p w14:paraId="5C0B694A" w14:textId="77777777" w:rsidR="004518F1" w:rsidRPr="008D0A9B" w:rsidRDefault="004518F1" w:rsidP="008D0A9B">
      <w:pPr>
        <w:pStyle w:val="NormalWeb"/>
        <w:numPr>
          <w:ilvl w:val="0"/>
          <w:numId w:val="7"/>
        </w:numPr>
        <w:shd w:val="clear" w:color="auto" w:fill="FFFFFF"/>
        <w:spacing w:before="0" w:beforeAutospacing="0" w:line="360" w:lineRule="auto"/>
        <w:jc w:val="both"/>
        <w:rPr>
          <w:rFonts w:ascii="Arial" w:hAnsi="Arial" w:cs="Arial"/>
          <w:b/>
          <w:color w:val="404041"/>
          <w:shd w:val="clear" w:color="auto" w:fill="FFFFFF"/>
        </w:rPr>
      </w:pP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Laatikainen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 xml:space="preserve">, G. and </w:t>
      </w: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Ojala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>, A., 2023. The pricing capability lifecycle of digital innovations.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Technology Analysis &amp; Strategic Management</w:t>
      </w:r>
      <w:r w:rsidRPr="008D0A9B">
        <w:rPr>
          <w:rFonts w:ascii="Arial" w:hAnsi="Arial" w:cs="Arial"/>
          <w:color w:val="222222"/>
          <w:shd w:val="clear" w:color="auto" w:fill="FFFFFF"/>
        </w:rPr>
        <w:t>,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35</w:t>
      </w:r>
      <w:r w:rsidRPr="008D0A9B">
        <w:rPr>
          <w:rFonts w:ascii="Arial" w:hAnsi="Arial" w:cs="Arial"/>
          <w:color w:val="222222"/>
          <w:shd w:val="clear" w:color="auto" w:fill="FFFFFF"/>
        </w:rPr>
        <w:t>(3), pp.314-325.</w:t>
      </w:r>
    </w:p>
    <w:p w14:paraId="3CD32A67" w14:textId="77777777" w:rsidR="004518F1" w:rsidRPr="008D0A9B" w:rsidRDefault="004518F1" w:rsidP="008D0A9B">
      <w:pPr>
        <w:pStyle w:val="NormalWeb"/>
        <w:numPr>
          <w:ilvl w:val="0"/>
          <w:numId w:val="7"/>
        </w:numPr>
        <w:shd w:val="clear" w:color="auto" w:fill="FFFFFF"/>
        <w:spacing w:before="0" w:beforeAutospacing="0" w:line="360" w:lineRule="auto"/>
        <w:jc w:val="both"/>
        <w:rPr>
          <w:rFonts w:ascii="Arial" w:hAnsi="Arial" w:cs="Arial"/>
          <w:b/>
          <w:color w:val="404041"/>
          <w:shd w:val="clear" w:color="auto" w:fill="FFFFFF"/>
        </w:rPr>
      </w:pP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Lanke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>, P. and Nath, P., 2023. Job switching and communities of practice: Mapping facilitators and dampeners to life cycle.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VINE Journal of Information and Knowledge Management Systems</w:t>
      </w:r>
      <w:r w:rsidRPr="008D0A9B">
        <w:rPr>
          <w:rFonts w:ascii="Arial" w:hAnsi="Arial" w:cs="Arial"/>
          <w:color w:val="222222"/>
          <w:shd w:val="clear" w:color="auto" w:fill="FFFFFF"/>
        </w:rPr>
        <w:t>,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53</w:t>
      </w:r>
      <w:r w:rsidRPr="008D0A9B">
        <w:rPr>
          <w:rFonts w:ascii="Arial" w:hAnsi="Arial" w:cs="Arial"/>
          <w:color w:val="222222"/>
          <w:shd w:val="clear" w:color="auto" w:fill="FFFFFF"/>
        </w:rPr>
        <w:t>(3), pp.414-429.</w:t>
      </w:r>
    </w:p>
    <w:p w14:paraId="0C0E8830" w14:textId="77777777" w:rsidR="004518F1" w:rsidRPr="008D0A9B" w:rsidRDefault="004518F1" w:rsidP="008D0A9B">
      <w:pPr>
        <w:pStyle w:val="NormalWeb"/>
        <w:numPr>
          <w:ilvl w:val="0"/>
          <w:numId w:val="7"/>
        </w:numPr>
        <w:shd w:val="clear" w:color="auto" w:fill="FFFFFF"/>
        <w:spacing w:before="0" w:beforeAutospacing="0" w:line="360" w:lineRule="auto"/>
        <w:jc w:val="both"/>
        <w:rPr>
          <w:rFonts w:ascii="Arial" w:hAnsi="Arial" w:cs="Arial"/>
          <w:b/>
          <w:color w:val="404041"/>
          <w:shd w:val="clear" w:color="auto" w:fill="FFFFFF"/>
        </w:rPr>
      </w:pPr>
      <w:r w:rsidRPr="008D0A9B">
        <w:rPr>
          <w:rFonts w:ascii="Arial" w:hAnsi="Arial" w:cs="Arial"/>
          <w:color w:val="222222"/>
          <w:shd w:val="clear" w:color="auto" w:fill="FFFFFF"/>
        </w:rPr>
        <w:t>Lyons, P. and Bandura, R., 2022. Coaching to enhance learning and engagement and reduce turnover.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Journal of Workplace Learning</w:t>
      </w:r>
      <w:r w:rsidRPr="008D0A9B">
        <w:rPr>
          <w:rFonts w:ascii="Arial" w:hAnsi="Arial" w:cs="Arial"/>
          <w:color w:val="222222"/>
          <w:shd w:val="clear" w:color="auto" w:fill="FFFFFF"/>
        </w:rPr>
        <w:t>,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34</w:t>
      </w:r>
      <w:r w:rsidRPr="008D0A9B">
        <w:rPr>
          <w:rFonts w:ascii="Arial" w:hAnsi="Arial" w:cs="Arial"/>
          <w:color w:val="222222"/>
          <w:shd w:val="clear" w:color="auto" w:fill="FFFFFF"/>
        </w:rPr>
        <w:t>(3), pp.295-307.</w:t>
      </w:r>
    </w:p>
    <w:p w14:paraId="248B59F4" w14:textId="77777777" w:rsidR="004518F1" w:rsidRPr="008D0A9B" w:rsidRDefault="004518F1" w:rsidP="008D0A9B">
      <w:pPr>
        <w:pStyle w:val="NormalWeb"/>
        <w:numPr>
          <w:ilvl w:val="0"/>
          <w:numId w:val="7"/>
        </w:numPr>
        <w:shd w:val="clear" w:color="auto" w:fill="FFFFFF"/>
        <w:spacing w:before="0" w:beforeAutospacing="0" w:line="360" w:lineRule="auto"/>
        <w:jc w:val="both"/>
        <w:rPr>
          <w:rFonts w:ascii="Arial" w:hAnsi="Arial" w:cs="Arial"/>
          <w:b/>
          <w:color w:val="404041"/>
          <w:shd w:val="clear" w:color="auto" w:fill="FFFFFF"/>
        </w:rPr>
      </w:pP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Mosca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 xml:space="preserve">, L., </w:t>
      </w: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Gianecchini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>, M. and Campagnolo, D., 2021. Organizational life cycle models: a design perspective.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Journal of Organization Design</w:t>
      </w:r>
      <w:r w:rsidRPr="008D0A9B">
        <w:rPr>
          <w:rFonts w:ascii="Arial" w:hAnsi="Arial" w:cs="Arial"/>
          <w:color w:val="222222"/>
          <w:shd w:val="clear" w:color="auto" w:fill="FFFFFF"/>
        </w:rPr>
        <w:t>,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10</w:t>
      </w:r>
      <w:r w:rsidRPr="008D0A9B">
        <w:rPr>
          <w:rFonts w:ascii="Arial" w:hAnsi="Arial" w:cs="Arial"/>
          <w:color w:val="222222"/>
          <w:shd w:val="clear" w:color="auto" w:fill="FFFFFF"/>
        </w:rPr>
        <w:t>, pp.3-18.</w:t>
      </w:r>
    </w:p>
    <w:p w14:paraId="1106A82E" w14:textId="77777777" w:rsidR="004518F1" w:rsidRPr="008D0A9B" w:rsidRDefault="004518F1" w:rsidP="008D0A9B">
      <w:pPr>
        <w:pStyle w:val="NormalWeb"/>
        <w:numPr>
          <w:ilvl w:val="0"/>
          <w:numId w:val="7"/>
        </w:numPr>
        <w:shd w:val="clear" w:color="auto" w:fill="FFFFFF"/>
        <w:spacing w:before="0" w:beforeAutospacing="0" w:line="360" w:lineRule="auto"/>
        <w:jc w:val="both"/>
        <w:rPr>
          <w:rFonts w:ascii="Arial" w:hAnsi="Arial" w:cs="Arial"/>
          <w:b/>
          <w:color w:val="404041"/>
          <w:shd w:val="clear" w:color="auto" w:fill="FFFFFF"/>
        </w:rPr>
      </w:pP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Muzeyin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 xml:space="preserve">, J.R., Ahmed, H.M.S., Awoke, Y., </w:t>
      </w: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Ferejo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 xml:space="preserve">, M.N., </w:t>
      </w: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Abebaw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 xml:space="preserve">, T., </w:t>
      </w: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Beyene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 xml:space="preserve">, T.Y. and </w:t>
      </w: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Amde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>, S.J., 2022. Exploring determinants of employee engagement in the emerging market.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Corporate &amp; Business Strategy Review</w:t>
      </w:r>
      <w:r w:rsidRPr="008D0A9B">
        <w:rPr>
          <w:rFonts w:ascii="Arial" w:hAnsi="Arial" w:cs="Arial"/>
          <w:color w:val="222222"/>
          <w:shd w:val="clear" w:color="auto" w:fill="FFFFFF"/>
        </w:rPr>
        <w:t>,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3</w:t>
      </w:r>
      <w:r w:rsidRPr="008D0A9B">
        <w:rPr>
          <w:rFonts w:ascii="Arial" w:hAnsi="Arial" w:cs="Arial"/>
          <w:color w:val="222222"/>
          <w:shd w:val="clear" w:color="auto" w:fill="FFFFFF"/>
        </w:rPr>
        <w:t>(2), pp.238-247.</w:t>
      </w:r>
    </w:p>
    <w:p w14:paraId="476EAB93" w14:textId="77777777" w:rsidR="004518F1" w:rsidRPr="008D0A9B" w:rsidRDefault="004518F1" w:rsidP="008D0A9B">
      <w:pPr>
        <w:pStyle w:val="NormalWeb"/>
        <w:numPr>
          <w:ilvl w:val="0"/>
          <w:numId w:val="7"/>
        </w:numPr>
        <w:shd w:val="clear" w:color="auto" w:fill="FFFFFF"/>
        <w:spacing w:before="0" w:beforeAutospacing="0" w:line="360" w:lineRule="auto"/>
        <w:jc w:val="both"/>
        <w:rPr>
          <w:rFonts w:ascii="Arial" w:hAnsi="Arial" w:cs="Arial"/>
          <w:b/>
          <w:color w:val="404041"/>
          <w:shd w:val="clear" w:color="auto" w:fill="FFFFFF"/>
        </w:rPr>
      </w:pP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Özdağoğlu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 xml:space="preserve">, G., </w:t>
      </w: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Özdağoğlu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 xml:space="preserve">, A. and Damar, M., 2023. Identifying and </w:t>
      </w: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prioritising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 xml:space="preserve"> process portfolio for sustaining an effective business process management lifecycle.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Journal of Multi</w:t>
      </w:r>
      <w:r w:rsidRPr="008D0A9B">
        <w:rPr>
          <w:rFonts w:ascii="Cambria Math" w:hAnsi="Cambria Math" w:cs="Cambria Math"/>
          <w:i/>
          <w:iCs/>
          <w:color w:val="222222"/>
          <w:shd w:val="clear" w:color="auto" w:fill="FFFFFF"/>
        </w:rPr>
        <w:t>‐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Criteria Decision Analysis</w:t>
      </w:r>
      <w:r w:rsidRPr="008D0A9B">
        <w:rPr>
          <w:rFonts w:ascii="Arial" w:hAnsi="Arial" w:cs="Arial"/>
          <w:color w:val="222222"/>
          <w:shd w:val="clear" w:color="auto" w:fill="FFFFFF"/>
        </w:rPr>
        <w:t>,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30</w:t>
      </w:r>
      <w:r w:rsidRPr="008D0A9B">
        <w:rPr>
          <w:rFonts w:ascii="Arial" w:hAnsi="Arial" w:cs="Arial"/>
          <w:color w:val="222222"/>
          <w:shd w:val="clear" w:color="auto" w:fill="FFFFFF"/>
        </w:rPr>
        <w:t>(1-2), pp.24-43.</w:t>
      </w:r>
    </w:p>
    <w:p w14:paraId="7BB90F73" w14:textId="77777777" w:rsidR="004518F1" w:rsidRPr="008D0A9B" w:rsidRDefault="004518F1" w:rsidP="008D0A9B">
      <w:pPr>
        <w:pStyle w:val="NormalWeb"/>
        <w:numPr>
          <w:ilvl w:val="0"/>
          <w:numId w:val="7"/>
        </w:numPr>
        <w:shd w:val="clear" w:color="auto" w:fill="FFFFFF"/>
        <w:spacing w:before="0" w:beforeAutospacing="0" w:line="360" w:lineRule="auto"/>
        <w:jc w:val="both"/>
        <w:rPr>
          <w:rFonts w:ascii="Arial" w:hAnsi="Arial" w:cs="Arial"/>
          <w:b/>
          <w:color w:val="404041"/>
          <w:shd w:val="clear" w:color="auto" w:fill="FFFFFF"/>
        </w:rPr>
      </w:pPr>
      <w:r w:rsidRPr="008D0A9B">
        <w:rPr>
          <w:rFonts w:ascii="Arial" w:hAnsi="Arial" w:cs="Arial"/>
          <w:color w:val="222222"/>
          <w:shd w:val="clear" w:color="auto" w:fill="FFFFFF"/>
        </w:rPr>
        <w:t>Schneider, J.C., 2022.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Improving healthcare worker retention through decreasing burnout and increasing employee engagement</w:t>
      </w:r>
      <w:r w:rsidRPr="008D0A9B">
        <w:rPr>
          <w:rFonts w:ascii="Arial" w:hAnsi="Arial" w:cs="Arial"/>
          <w:color w:val="222222"/>
          <w:shd w:val="clear" w:color="auto" w:fill="FFFFFF"/>
        </w:rPr>
        <w:t> (Doctoral dissertation, University of Pittsburgh).</w:t>
      </w:r>
    </w:p>
    <w:p w14:paraId="0592A1F2" w14:textId="77777777" w:rsidR="004518F1" w:rsidRPr="008D0A9B" w:rsidRDefault="004518F1" w:rsidP="008D0A9B">
      <w:pPr>
        <w:pStyle w:val="NormalWeb"/>
        <w:numPr>
          <w:ilvl w:val="0"/>
          <w:numId w:val="7"/>
        </w:numPr>
        <w:shd w:val="clear" w:color="auto" w:fill="FFFFFF"/>
        <w:spacing w:before="0" w:beforeAutospacing="0" w:line="360" w:lineRule="auto"/>
        <w:jc w:val="both"/>
        <w:rPr>
          <w:rFonts w:ascii="Arial" w:hAnsi="Arial" w:cs="Arial"/>
          <w:b/>
          <w:color w:val="404041"/>
          <w:shd w:val="clear" w:color="auto" w:fill="FFFFFF"/>
        </w:rPr>
      </w:pPr>
      <w:r w:rsidRPr="008D0A9B">
        <w:rPr>
          <w:rFonts w:ascii="Arial" w:hAnsi="Arial" w:cs="Arial"/>
          <w:color w:val="222222"/>
          <w:shd w:val="clear" w:color="auto" w:fill="FFFFFF"/>
        </w:rPr>
        <w:lastRenderedPageBreak/>
        <w:t>Singh, D., 2019. A literature review on employee retention with focus on recent trends.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International Journal of Scientific Research in Science and Technology</w:t>
      </w:r>
      <w:r w:rsidRPr="008D0A9B">
        <w:rPr>
          <w:rFonts w:ascii="Arial" w:hAnsi="Arial" w:cs="Arial"/>
          <w:color w:val="222222"/>
          <w:shd w:val="clear" w:color="auto" w:fill="FFFFFF"/>
        </w:rPr>
        <w:t>,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6</w:t>
      </w:r>
      <w:r w:rsidRPr="008D0A9B">
        <w:rPr>
          <w:rFonts w:ascii="Arial" w:hAnsi="Arial" w:cs="Arial"/>
          <w:color w:val="222222"/>
          <w:shd w:val="clear" w:color="auto" w:fill="FFFFFF"/>
        </w:rPr>
        <w:t>(1), pp.425-431.</w:t>
      </w:r>
    </w:p>
    <w:p w14:paraId="655B7B6E" w14:textId="77777777" w:rsidR="004518F1" w:rsidRPr="008D0A9B" w:rsidRDefault="004518F1" w:rsidP="008D0A9B">
      <w:pPr>
        <w:pStyle w:val="NormalWeb"/>
        <w:numPr>
          <w:ilvl w:val="0"/>
          <w:numId w:val="7"/>
        </w:numPr>
        <w:shd w:val="clear" w:color="auto" w:fill="FFFFFF"/>
        <w:spacing w:before="0" w:beforeAutospacing="0" w:line="360" w:lineRule="auto"/>
        <w:jc w:val="both"/>
        <w:rPr>
          <w:rFonts w:ascii="Arial" w:hAnsi="Arial" w:cs="Arial"/>
          <w:b/>
          <w:color w:val="404041"/>
          <w:shd w:val="clear" w:color="auto" w:fill="FFFFFF"/>
        </w:rPr>
      </w:pPr>
      <w:r w:rsidRPr="008D0A9B">
        <w:rPr>
          <w:rFonts w:ascii="Arial" w:hAnsi="Arial" w:cs="Arial"/>
          <w:color w:val="222222"/>
          <w:shd w:val="clear" w:color="auto" w:fill="FFFFFF"/>
        </w:rPr>
        <w:t xml:space="preserve">Stocker, J., </w:t>
      </w: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Herda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 xml:space="preserve">, N. and </w:t>
      </w: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Jürjens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>, J., 2022. Life cycle and metrics to measure the resilience of business processes by considering resources.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Business Process Management Journal</w:t>
      </w:r>
      <w:r w:rsidRPr="008D0A9B">
        <w:rPr>
          <w:rFonts w:ascii="Arial" w:hAnsi="Arial" w:cs="Arial"/>
          <w:color w:val="222222"/>
          <w:shd w:val="clear" w:color="auto" w:fill="FFFFFF"/>
        </w:rPr>
        <w:t>, (ahead-of-print).</w:t>
      </w:r>
    </w:p>
    <w:p w14:paraId="019B25D9" w14:textId="77777777" w:rsidR="004518F1" w:rsidRPr="008D0A9B" w:rsidRDefault="004518F1" w:rsidP="008D0A9B">
      <w:pPr>
        <w:pStyle w:val="NormalWeb"/>
        <w:numPr>
          <w:ilvl w:val="0"/>
          <w:numId w:val="7"/>
        </w:numPr>
        <w:shd w:val="clear" w:color="auto" w:fill="FFFFFF"/>
        <w:spacing w:before="0" w:beforeAutospacing="0" w:line="360" w:lineRule="auto"/>
        <w:jc w:val="both"/>
        <w:rPr>
          <w:rFonts w:ascii="Arial" w:hAnsi="Arial" w:cs="Arial"/>
          <w:b/>
          <w:color w:val="404041"/>
          <w:shd w:val="clear" w:color="auto" w:fill="FFFFFF"/>
        </w:rPr>
      </w:pPr>
      <w:r w:rsidRPr="008D0A9B">
        <w:rPr>
          <w:rFonts w:ascii="Arial" w:hAnsi="Arial" w:cs="Arial"/>
          <w:color w:val="222222"/>
          <w:shd w:val="clear" w:color="auto" w:fill="FFFFFF"/>
        </w:rPr>
        <w:t xml:space="preserve">Verma, A., </w:t>
      </w: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Geyi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 xml:space="preserve">, N., Purohit, A.K., Khare, A. and Srivastav, A., 2022. Attitude of People towards </w:t>
      </w: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Importnce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 xml:space="preserve"> of HRM in Public Sector </w:t>
      </w: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Organziations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 xml:space="preserve"> and Employee Wellbeing.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 xml:space="preserve">Journal for </w:t>
      </w:r>
      <w:proofErr w:type="spellStart"/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ReAttach</w:t>
      </w:r>
      <w:proofErr w:type="spellEnd"/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 xml:space="preserve"> Therapy and Developmental Diversities</w:t>
      </w:r>
      <w:r w:rsidRPr="008D0A9B">
        <w:rPr>
          <w:rFonts w:ascii="Arial" w:hAnsi="Arial" w:cs="Arial"/>
          <w:color w:val="222222"/>
          <w:shd w:val="clear" w:color="auto" w:fill="FFFFFF"/>
        </w:rPr>
        <w:t>,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5</w:t>
      </w:r>
      <w:r w:rsidRPr="008D0A9B">
        <w:rPr>
          <w:rFonts w:ascii="Arial" w:hAnsi="Arial" w:cs="Arial"/>
          <w:color w:val="222222"/>
          <w:shd w:val="clear" w:color="auto" w:fill="FFFFFF"/>
        </w:rPr>
        <w:t>(2s), pp.05-10.</w:t>
      </w:r>
    </w:p>
    <w:p w14:paraId="3807A51D" w14:textId="77777777" w:rsidR="004518F1" w:rsidRPr="008D0A9B" w:rsidRDefault="004518F1" w:rsidP="008D0A9B">
      <w:pPr>
        <w:pStyle w:val="NormalWeb"/>
        <w:numPr>
          <w:ilvl w:val="0"/>
          <w:numId w:val="7"/>
        </w:numPr>
        <w:shd w:val="clear" w:color="auto" w:fill="FFFFFF"/>
        <w:spacing w:before="0" w:beforeAutospacing="0" w:line="360" w:lineRule="auto"/>
        <w:jc w:val="both"/>
        <w:rPr>
          <w:rFonts w:ascii="Arial" w:hAnsi="Arial" w:cs="Arial"/>
          <w:b/>
          <w:color w:val="404041"/>
          <w:shd w:val="clear" w:color="auto" w:fill="FFFFFF"/>
        </w:rPr>
      </w:pP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Wühle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 xml:space="preserve">, M., 2023. Life Cycle Assessment and CO2 Footprint—Two Sides of the Same </w:t>
      </w:r>
      <w:proofErr w:type="gramStart"/>
      <w:r w:rsidRPr="008D0A9B">
        <w:rPr>
          <w:rFonts w:ascii="Arial" w:hAnsi="Arial" w:cs="Arial"/>
          <w:color w:val="222222"/>
          <w:shd w:val="clear" w:color="auto" w:fill="FFFFFF"/>
        </w:rPr>
        <w:t>Coin?.</w:t>
      </w:r>
      <w:proofErr w:type="gramEnd"/>
      <w:r w:rsidRPr="008D0A9B">
        <w:rPr>
          <w:rFonts w:ascii="Arial" w:hAnsi="Arial" w:cs="Arial"/>
          <w:color w:val="222222"/>
          <w:shd w:val="clear" w:color="auto" w:fill="FFFFFF"/>
        </w:rPr>
        <w:t xml:space="preserve"> In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Making Sustainability Measurable: A Practical Book for Sustainable Living and Working</w:t>
      </w:r>
      <w:r w:rsidRPr="008D0A9B">
        <w:rPr>
          <w:rFonts w:ascii="Arial" w:hAnsi="Arial" w:cs="Arial"/>
          <w:color w:val="222222"/>
          <w:shd w:val="clear" w:color="auto" w:fill="FFFFFF"/>
        </w:rPr>
        <w:t> (pp. 139-148). Berlin, Heidelberg: Springer Berlin Heidelberg.</w:t>
      </w:r>
    </w:p>
    <w:p w14:paraId="1856149E" w14:textId="77777777" w:rsidR="004518F1" w:rsidRPr="008D0A9B" w:rsidRDefault="004518F1" w:rsidP="008D0A9B">
      <w:pPr>
        <w:pStyle w:val="NormalWeb"/>
        <w:numPr>
          <w:ilvl w:val="0"/>
          <w:numId w:val="7"/>
        </w:numPr>
        <w:shd w:val="clear" w:color="auto" w:fill="FFFFFF"/>
        <w:spacing w:before="0" w:beforeAutospacing="0" w:line="360" w:lineRule="auto"/>
        <w:jc w:val="both"/>
        <w:rPr>
          <w:rFonts w:ascii="Arial" w:hAnsi="Arial" w:cs="Arial"/>
          <w:b/>
          <w:color w:val="404041"/>
          <w:shd w:val="clear" w:color="auto" w:fill="FFFFFF"/>
        </w:rPr>
      </w:pP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Zarte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 xml:space="preserve">, M., </w:t>
      </w:r>
      <w:proofErr w:type="spellStart"/>
      <w:r w:rsidRPr="008D0A9B">
        <w:rPr>
          <w:rFonts w:ascii="Arial" w:hAnsi="Arial" w:cs="Arial"/>
          <w:color w:val="222222"/>
          <w:shd w:val="clear" w:color="auto" w:fill="FFFFFF"/>
        </w:rPr>
        <w:t>Pechmann</w:t>
      </w:r>
      <w:proofErr w:type="spellEnd"/>
      <w:r w:rsidRPr="008D0A9B">
        <w:rPr>
          <w:rFonts w:ascii="Arial" w:hAnsi="Arial" w:cs="Arial"/>
          <w:color w:val="222222"/>
          <w:shd w:val="clear" w:color="auto" w:fill="FFFFFF"/>
        </w:rPr>
        <w:t>, A. and Nunes, I.L., 2019. Decision support systems for sustainable manufacturing surrounding the product and production life cycle–A literature review.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Journal of Cleaner Production</w:t>
      </w:r>
      <w:r w:rsidRPr="008D0A9B">
        <w:rPr>
          <w:rFonts w:ascii="Arial" w:hAnsi="Arial" w:cs="Arial"/>
          <w:color w:val="222222"/>
          <w:shd w:val="clear" w:color="auto" w:fill="FFFFFF"/>
        </w:rPr>
        <w:t>, </w:t>
      </w:r>
      <w:r w:rsidRPr="008D0A9B">
        <w:rPr>
          <w:rFonts w:ascii="Arial" w:hAnsi="Arial" w:cs="Arial"/>
          <w:i/>
          <w:iCs/>
          <w:color w:val="222222"/>
          <w:shd w:val="clear" w:color="auto" w:fill="FFFFFF"/>
        </w:rPr>
        <w:t>219</w:t>
      </w:r>
      <w:r w:rsidRPr="008D0A9B">
        <w:rPr>
          <w:rFonts w:ascii="Arial" w:hAnsi="Arial" w:cs="Arial"/>
          <w:color w:val="222222"/>
          <w:shd w:val="clear" w:color="auto" w:fill="FFFFFF"/>
        </w:rPr>
        <w:t>, pp.336-349.</w:t>
      </w:r>
    </w:p>
    <w:p w14:paraId="3961B07D" w14:textId="77777777" w:rsidR="00963A0A" w:rsidRPr="008D0A9B" w:rsidRDefault="00A6199F" w:rsidP="008D0A9B">
      <w:pPr>
        <w:pStyle w:val="NormalWeb"/>
        <w:shd w:val="clear" w:color="auto" w:fill="FFFFFF"/>
        <w:spacing w:before="0" w:beforeAutospacing="0" w:line="360" w:lineRule="auto"/>
        <w:jc w:val="both"/>
        <w:rPr>
          <w:rFonts w:ascii="Arial" w:hAnsi="Arial" w:cs="Arial"/>
          <w:color w:val="212121"/>
        </w:rPr>
      </w:pPr>
      <w:r w:rsidRPr="008D0A9B">
        <w:rPr>
          <w:rFonts w:ascii="Arial" w:hAnsi="Arial" w:cs="Arial"/>
          <w:color w:val="212121"/>
        </w:rPr>
        <w:t> </w:t>
      </w:r>
    </w:p>
    <w:p w14:paraId="73BC8300" w14:textId="77777777" w:rsidR="003F302C" w:rsidRPr="008D0A9B" w:rsidRDefault="003F302C" w:rsidP="008D0A9B">
      <w:pPr>
        <w:pStyle w:val="NormalWeb"/>
        <w:shd w:val="clear" w:color="auto" w:fill="FFFFFF"/>
        <w:spacing w:before="0" w:beforeAutospacing="0" w:line="360" w:lineRule="auto"/>
        <w:jc w:val="both"/>
        <w:rPr>
          <w:rFonts w:ascii="Arial" w:hAnsi="Arial" w:cs="Arial"/>
          <w:color w:val="212121"/>
        </w:rPr>
      </w:pPr>
    </w:p>
    <w:p w14:paraId="21FA7DCE" w14:textId="77777777" w:rsidR="003F302C" w:rsidRPr="008D0A9B" w:rsidRDefault="00A6199F" w:rsidP="008D0A9B">
      <w:pPr>
        <w:pStyle w:val="NormalWeb"/>
        <w:shd w:val="clear" w:color="auto" w:fill="FFFFFF"/>
        <w:spacing w:before="0" w:beforeAutospacing="0" w:line="360" w:lineRule="auto"/>
        <w:jc w:val="both"/>
        <w:rPr>
          <w:rFonts w:ascii="Arial" w:hAnsi="Arial" w:cs="Arial"/>
          <w:color w:val="212121"/>
        </w:rPr>
      </w:pPr>
      <w:r w:rsidRPr="008D0A9B">
        <w:rPr>
          <w:rFonts w:ascii="Arial" w:hAnsi="Arial" w:cs="Arial"/>
          <w:color w:val="212121"/>
        </w:rPr>
        <w:t> </w:t>
      </w:r>
    </w:p>
    <w:p w14:paraId="21B90368" w14:textId="77777777" w:rsidR="003F302C" w:rsidRPr="008D0A9B" w:rsidRDefault="003F302C" w:rsidP="008D0A9B">
      <w:pPr>
        <w:rPr>
          <w:rFonts w:ascii="Arial" w:hAnsi="Arial" w:cs="Arial"/>
          <w:color w:val="101010"/>
          <w:szCs w:val="24"/>
          <w:shd w:val="clear" w:color="auto" w:fill="FFFFFF"/>
        </w:rPr>
      </w:pPr>
    </w:p>
    <w:p w14:paraId="51C46FC4" w14:textId="77777777" w:rsidR="00C52537" w:rsidRPr="008D0A9B" w:rsidRDefault="00C52537" w:rsidP="008D0A9B">
      <w:pPr>
        <w:rPr>
          <w:rFonts w:ascii="Arial" w:hAnsi="Arial" w:cs="Arial"/>
          <w:color w:val="101010"/>
          <w:szCs w:val="24"/>
          <w:shd w:val="clear" w:color="auto" w:fill="FFFFFF"/>
        </w:rPr>
      </w:pPr>
    </w:p>
    <w:sectPr w:rsidR="00C52537" w:rsidRPr="008D0A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924E2"/>
    <w:multiLevelType w:val="hybridMultilevel"/>
    <w:tmpl w:val="417C8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6181A"/>
      </w:rPr>
    </w:lvl>
    <w:lvl w:ilvl="1" w:tplc="1E7E1BEC" w:tentative="1">
      <w:start w:val="1"/>
      <w:numFmt w:val="lowerLetter"/>
      <w:lvlText w:val="%2."/>
      <w:lvlJc w:val="left"/>
      <w:pPr>
        <w:ind w:left="1440" w:hanging="360"/>
      </w:pPr>
    </w:lvl>
    <w:lvl w:ilvl="2" w:tplc="72F2364A" w:tentative="1">
      <w:start w:val="1"/>
      <w:numFmt w:val="lowerRoman"/>
      <w:lvlText w:val="%3."/>
      <w:lvlJc w:val="right"/>
      <w:pPr>
        <w:ind w:left="2160" w:hanging="180"/>
      </w:pPr>
    </w:lvl>
    <w:lvl w:ilvl="3" w:tplc="08805F2E" w:tentative="1">
      <w:start w:val="1"/>
      <w:numFmt w:val="decimal"/>
      <w:lvlText w:val="%4."/>
      <w:lvlJc w:val="left"/>
      <w:pPr>
        <w:ind w:left="2880" w:hanging="360"/>
      </w:pPr>
    </w:lvl>
    <w:lvl w:ilvl="4" w:tplc="D81417A2" w:tentative="1">
      <w:start w:val="1"/>
      <w:numFmt w:val="lowerLetter"/>
      <w:lvlText w:val="%5."/>
      <w:lvlJc w:val="left"/>
      <w:pPr>
        <w:ind w:left="3600" w:hanging="360"/>
      </w:pPr>
    </w:lvl>
    <w:lvl w:ilvl="5" w:tplc="1B06075E" w:tentative="1">
      <w:start w:val="1"/>
      <w:numFmt w:val="lowerRoman"/>
      <w:lvlText w:val="%6."/>
      <w:lvlJc w:val="right"/>
      <w:pPr>
        <w:ind w:left="4320" w:hanging="180"/>
      </w:pPr>
    </w:lvl>
    <w:lvl w:ilvl="6" w:tplc="DBF25048" w:tentative="1">
      <w:start w:val="1"/>
      <w:numFmt w:val="decimal"/>
      <w:lvlText w:val="%7."/>
      <w:lvlJc w:val="left"/>
      <w:pPr>
        <w:ind w:left="5040" w:hanging="360"/>
      </w:pPr>
    </w:lvl>
    <w:lvl w:ilvl="7" w:tplc="6B46EBA4" w:tentative="1">
      <w:start w:val="1"/>
      <w:numFmt w:val="lowerLetter"/>
      <w:lvlText w:val="%8."/>
      <w:lvlJc w:val="left"/>
      <w:pPr>
        <w:ind w:left="5760" w:hanging="360"/>
      </w:pPr>
    </w:lvl>
    <w:lvl w:ilvl="8" w:tplc="AFE8FF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2511F"/>
    <w:multiLevelType w:val="hybridMultilevel"/>
    <w:tmpl w:val="9EE8A7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872D3E"/>
    <w:multiLevelType w:val="multilevel"/>
    <w:tmpl w:val="537AF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B26EF2"/>
    <w:multiLevelType w:val="multilevel"/>
    <w:tmpl w:val="18C0C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8F25E0"/>
    <w:multiLevelType w:val="hybridMultilevel"/>
    <w:tmpl w:val="01440E76"/>
    <w:lvl w:ilvl="0" w:tplc="AF1E94B6">
      <w:start w:val="1"/>
      <w:numFmt w:val="upperLetter"/>
      <w:lvlText w:val="%1."/>
      <w:lvlJc w:val="left"/>
      <w:pPr>
        <w:ind w:left="720" w:hanging="360"/>
      </w:pPr>
      <w:rPr>
        <w:rFonts w:hint="default"/>
        <w:color w:val="16181A"/>
      </w:rPr>
    </w:lvl>
    <w:lvl w:ilvl="1" w:tplc="912A8432" w:tentative="1">
      <w:start w:val="1"/>
      <w:numFmt w:val="lowerLetter"/>
      <w:lvlText w:val="%2."/>
      <w:lvlJc w:val="left"/>
      <w:pPr>
        <w:ind w:left="1440" w:hanging="360"/>
      </w:pPr>
    </w:lvl>
    <w:lvl w:ilvl="2" w:tplc="D9B233B0" w:tentative="1">
      <w:start w:val="1"/>
      <w:numFmt w:val="lowerRoman"/>
      <w:lvlText w:val="%3."/>
      <w:lvlJc w:val="right"/>
      <w:pPr>
        <w:ind w:left="2160" w:hanging="180"/>
      </w:pPr>
    </w:lvl>
    <w:lvl w:ilvl="3" w:tplc="2C983E60" w:tentative="1">
      <w:start w:val="1"/>
      <w:numFmt w:val="decimal"/>
      <w:lvlText w:val="%4."/>
      <w:lvlJc w:val="left"/>
      <w:pPr>
        <w:ind w:left="2880" w:hanging="360"/>
      </w:pPr>
    </w:lvl>
    <w:lvl w:ilvl="4" w:tplc="7392189E" w:tentative="1">
      <w:start w:val="1"/>
      <w:numFmt w:val="lowerLetter"/>
      <w:lvlText w:val="%5."/>
      <w:lvlJc w:val="left"/>
      <w:pPr>
        <w:ind w:left="3600" w:hanging="360"/>
      </w:pPr>
    </w:lvl>
    <w:lvl w:ilvl="5" w:tplc="BF8E5B92" w:tentative="1">
      <w:start w:val="1"/>
      <w:numFmt w:val="lowerRoman"/>
      <w:lvlText w:val="%6."/>
      <w:lvlJc w:val="right"/>
      <w:pPr>
        <w:ind w:left="4320" w:hanging="180"/>
      </w:pPr>
    </w:lvl>
    <w:lvl w:ilvl="6" w:tplc="434E5C3C" w:tentative="1">
      <w:start w:val="1"/>
      <w:numFmt w:val="decimal"/>
      <w:lvlText w:val="%7."/>
      <w:lvlJc w:val="left"/>
      <w:pPr>
        <w:ind w:left="5040" w:hanging="360"/>
      </w:pPr>
    </w:lvl>
    <w:lvl w:ilvl="7" w:tplc="C8840228" w:tentative="1">
      <w:start w:val="1"/>
      <w:numFmt w:val="lowerLetter"/>
      <w:lvlText w:val="%8."/>
      <w:lvlJc w:val="left"/>
      <w:pPr>
        <w:ind w:left="5760" w:hanging="360"/>
      </w:pPr>
    </w:lvl>
    <w:lvl w:ilvl="8" w:tplc="1BFE5E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52330"/>
    <w:multiLevelType w:val="hybridMultilevel"/>
    <w:tmpl w:val="8B2814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B344A1"/>
    <w:multiLevelType w:val="hybridMultilevel"/>
    <w:tmpl w:val="BB1CCA4E"/>
    <w:lvl w:ilvl="0" w:tplc="AB905B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4B41EC6" w:tentative="1">
      <w:start w:val="1"/>
      <w:numFmt w:val="lowerLetter"/>
      <w:lvlText w:val="%2."/>
      <w:lvlJc w:val="left"/>
      <w:pPr>
        <w:ind w:left="1440" w:hanging="360"/>
      </w:pPr>
    </w:lvl>
    <w:lvl w:ilvl="2" w:tplc="D64E2BA4" w:tentative="1">
      <w:start w:val="1"/>
      <w:numFmt w:val="lowerRoman"/>
      <w:lvlText w:val="%3."/>
      <w:lvlJc w:val="right"/>
      <w:pPr>
        <w:ind w:left="2160" w:hanging="180"/>
      </w:pPr>
    </w:lvl>
    <w:lvl w:ilvl="3" w:tplc="A64646C6" w:tentative="1">
      <w:start w:val="1"/>
      <w:numFmt w:val="decimal"/>
      <w:lvlText w:val="%4."/>
      <w:lvlJc w:val="left"/>
      <w:pPr>
        <w:ind w:left="2880" w:hanging="360"/>
      </w:pPr>
    </w:lvl>
    <w:lvl w:ilvl="4" w:tplc="7AD83574" w:tentative="1">
      <w:start w:val="1"/>
      <w:numFmt w:val="lowerLetter"/>
      <w:lvlText w:val="%5."/>
      <w:lvlJc w:val="left"/>
      <w:pPr>
        <w:ind w:left="3600" w:hanging="360"/>
      </w:pPr>
    </w:lvl>
    <w:lvl w:ilvl="5" w:tplc="F6B29CDC" w:tentative="1">
      <w:start w:val="1"/>
      <w:numFmt w:val="lowerRoman"/>
      <w:lvlText w:val="%6."/>
      <w:lvlJc w:val="right"/>
      <w:pPr>
        <w:ind w:left="4320" w:hanging="180"/>
      </w:pPr>
    </w:lvl>
    <w:lvl w:ilvl="6" w:tplc="3CE46500" w:tentative="1">
      <w:start w:val="1"/>
      <w:numFmt w:val="decimal"/>
      <w:lvlText w:val="%7."/>
      <w:lvlJc w:val="left"/>
      <w:pPr>
        <w:ind w:left="5040" w:hanging="360"/>
      </w:pPr>
    </w:lvl>
    <w:lvl w:ilvl="7" w:tplc="5106CD4C" w:tentative="1">
      <w:start w:val="1"/>
      <w:numFmt w:val="lowerLetter"/>
      <w:lvlText w:val="%8."/>
      <w:lvlJc w:val="left"/>
      <w:pPr>
        <w:ind w:left="5760" w:hanging="360"/>
      </w:pPr>
    </w:lvl>
    <w:lvl w:ilvl="8" w:tplc="758A9E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62292A"/>
    <w:multiLevelType w:val="hybridMultilevel"/>
    <w:tmpl w:val="80BE8A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815375">
    <w:abstractNumId w:val="3"/>
  </w:num>
  <w:num w:numId="2" w16cid:durableId="1759860724">
    <w:abstractNumId w:val="6"/>
  </w:num>
  <w:num w:numId="3" w16cid:durableId="802771100">
    <w:abstractNumId w:val="2"/>
  </w:num>
  <w:num w:numId="4" w16cid:durableId="548496597">
    <w:abstractNumId w:val="4"/>
  </w:num>
  <w:num w:numId="5" w16cid:durableId="1249116172">
    <w:abstractNumId w:val="0"/>
  </w:num>
  <w:num w:numId="6" w16cid:durableId="1435436709">
    <w:abstractNumId w:val="5"/>
  </w:num>
  <w:num w:numId="7" w16cid:durableId="18167835">
    <w:abstractNumId w:val="7"/>
  </w:num>
  <w:num w:numId="8" w16cid:durableId="3548160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279E"/>
    <w:rsid w:val="00004299"/>
    <w:rsid w:val="0000489D"/>
    <w:rsid w:val="00022AAB"/>
    <w:rsid w:val="00022C74"/>
    <w:rsid w:val="00026929"/>
    <w:rsid w:val="0003393A"/>
    <w:rsid w:val="00034394"/>
    <w:rsid w:val="00036F5D"/>
    <w:rsid w:val="00040659"/>
    <w:rsid w:val="00043A70"/>
    <w:rsid w:val="0005542B"/>
    <w:rsid w:val="00057EFA"/>
    <w:rsid w:val="00062288"/>
    <w:rsid w:val="00063DB4"/>
    <w:rsid w:val="00081E2A"/>
    <w:rsid w:val="000824F7"/>
    <w:rsid w:val="000843AB"/>
    <w:rsid w:val="00087D6B"/>
    <w:rsid w:val="000A34AD"/>
    <w:rsid w:val="000A6C15"/>
    <w:rsid w:val="000B0DEF"/>
    <w:rsid w:val="000B4198"/>
    <w:rsid w:val="000D4A93"/>
    <w:rsid w:val="000D6251"/>
    <w:rsid w:val="000D7A46"/>
    <w:rsid w:val="000E1B58"/>
    <w:rsid w:val="000E3692"/>
    <w:rsid w:val="000E7338"/>
    <w:rsid w:val="000F0CD0"/>
    <w:rsid w:val="000F48FC"/>
    <w:rsid w:val="000F6E75"/>
    <w:rsid w:val="00100166"/>
    <w:rsid w:val="00102B78"/>
    <w:rsid w:val="0010679E"/>
    <w:rsid w:val="001170DD"/>
    <w:rsid w:val="00117E03"/>
    <w:rsid w:val="00127D6A"/>
    <w:rsid w:val="0014510C"/>
    <w:rsid w:val="00146E96"/>
    <w:rsid w:val="00150BFC"/>
    <w:rsid w:val="0015712B"/>
    <w:rsid w:val="00172A7F"/>
    <w:rsid w:val="001738BF"/>
    <w:rsid w:val="001927B1"/>
    <w:rsid w:val="00192C88"/>
    <w:rsid w:val="00196A76"/>
    <w:rsid w:val="001B0EF9"/>
    <w:rsid w:val="001B426E"/>
    <w:rsid w:val="001B45C3"/>
    <w:rsid w:val="001C376C"/>
    <w:rsid w:val="001C77D1"/>
    <w:rsid w:val="001D4DE5"/>
    <w:rsid w:val="001F7470"/>
    <w:rsid w:val="002033B6"/>
    <w:rsid w:val="0020505C"/>
    <w:rsid w:val="00206570"/>
    <w:rsid w:val="0021001A"/>
    <w:rsid w:val="00214A2E"/>
    <w:rsid w:val="0022525A"/>
    <w:rsid w:val="002309F5"/>
    <w:rsid w:val="0024107B"/>
    <w:rsid w:val="00245864"/>
    <w:rsid w:val="0024693A"/>
    <w:rsid w:val="0024694B"/>
    <w:rsid w:val="00247AEA"/>
    <w:rsid w:val="00272C78"/>
    <w:rsid w:val="00283857"/>
    <w:rsid w:val="002850F8"/>
    <w:rsid w:val="002A0048"/>
    <w:rsid w:val="002A1EBD"/>
    <w:rsid w:val="002A529A"/>
    <w:rsid w:val="002A6149"/>
    <w:rsid w:val="002C3C8A"/>
    <w:rsid w:val="002C753D"/>
    <w:rsid w:val="002C7E3D"/>
    <w:rsid w:val="002D48F9"/>
    <w:rsid w:val="002D60CE"/>
    <w:rsid w:val="002E1813"/>
    <w:rsid w:val="002E64B6"/>
    <w:rsid w:val="002F122B"/>
    <w:rsid w:val="00301E69"/>
    <w:rsid w:val="00307C5D"/>
    <w:rsid w:val="00314CED"/>
    <w:rsid w:val="003172A8"/>
    <w:rsid w:val="00320875"/>
    <w:rsid w:val="00322EEA"/>
    <w:rsid w:val="00323C61"/>
    <w:rsid w:val="00334315"/>
    <w:rsid w:val="0033653B"/>
    <w:rsid w:val="00336EBA"/>
    <w:rsid w:val="0034138C"/>
    <w:rsid w:val="00345539"/>
    <w:rsid w:val="0035266C"/>
    <w:rsid w:val="00353496"/>
    <w:rsid w:val="00362544"/>
    <w:rsid w:val="003775DF"/>
    <w:rsid w:val="00383784"/>
    <w:rsid w:val="003864F9"/>
    <w:rsid w:val="003A0D45"/>
    <w:rsid w:val="003B04C7"/>
    <w:rsid w:val="003B4CBA"/>
    <w:rsid w:val="003B6F50"/>
    <w:rsid w:val="003D3957"/>
    <w:rsid w:val="003E0184"/>
    <w:rsid w:val="003E3BA8"/>
    <w:rsid w:val="003F045A"/>
    <w:rsid w:val="003F302C"/>
    <w:rsid w:val="0040101D"/>
    <w:rsid w:val="00405A4C"/>
    <w:rsid w:val="00410287"/>
    <w:rsid w:val="004406F9"/>
    <w:rsid w:val="00440CBC"/>
    <w:rsid w:val="00441339"/>
    <w:rsid w:val="004437CF"/>
    <w:rsid w:val="00446836"/>
    <w:rsid w:val="00447BA0"/>
    <w:rsid w:val="004518F1"/>
    <w:rsid w:val="00456D5B"/>
    <w:rsid w:val="004664AA"/>
    <w:rsid w:val="0047216D"/>
    <w:rsid w:val="004740E3"/>
    <w:rsid w:val="00475916"/>
    <w:rsid w:val="0048476F"/>
    <w:rsid w:val="00495C9F"/>
    <w:rsid w:val="004A6735"/>
    <w:rsid w:val="004C37B2"/>
    <w:rsid w:val="004C7979"/>
    <w:rsid w:val="004D336E"/>
    <w:rsid w:val="004E09C2"/>
    <w:rsid w:val="004E5F17"/>
    <w:rsid w:val="004F68E7"/>
    <w:rsid w:val="00503CEC"/>
    <w:rsid w:val="00503E1D"/>
    <w:rsid w:val="005060D9"/>
    <w:rsid w:val="0051102A"/>
    <w:rsid w:val="00514017"/>
    <w:rsid w:val="00523FF0"/>
    <w:rsid w:val="00526474"/>
    <w:rsid w:val="00531BF9"/>
    <w:rsid w:val="005408A3"/>
    <w:rsid w:val="00544AC0"/>
    <w:rsid w:val="00552367"/>
    <w:rsid w:val="005545C4"/>
    <w:rsid w:val="005563E3"/>
    <w:rsid w:val="005704AA"/>
    <w:rsid w:val="005717EE"/>
    <w:rsid w:val="005734CA"/>
    <w:rsid w:val="00574626"/>
    <w:rsid w:val="00577120"/>
    <w:rsid w:val="00581E42"/>
    <w:rsid w:val="0058344B"/>
    <w:rsid w:val="00585A36"/>
    <w:rsid w:val="0059030B"/>
    <w:rsid w:val="00591F34"/>
    <w:rsid w:val="0059224F"/>
    <w:rsid w:val="0059634A"/>
    <w:rsid w:val="005A4407"/>
    <w:rsid w:val="005B5FBD"/>
    <w:rsid w:val="005C46BF"/>
    <w:rsid w:val="005C5C78"/>
    <w:rsid w:val="005D5C41"/>
    <w:rsid w:val="005D5DF9"/>
    <w:rsid w:val="005E4315"/>
    <w:rsid w:val="005F10F9"/>
    <w:rsid w:val="005F22FE"/>
    <w:rsid w:val="005F4238"/>
    <w:rsid w:val="005F5FF7"/>
    <w:rsid w:val="005F6E14"/>
    <w:rsid w:val="005F70BE"/>
    <w:rsid w:val="006019BE"/>
    <w:rsid w:val="006036AD"/>
    <w:rsid w:val="006120B6"/>
    <w:rsid w:val="00624EFA"/>
    <w:rsid w:val="00632651"/>
    <w:rsid w:val="006477E2"/>
    <w:rsid w:val="006521E6"/>
    <w:rsid w:val="0065677E"/>
    <w:rsid w:val="00656D74"/>
    <w:rsid w:val="006745FC"/>
    <w:rsid w:val="006809AA"/>
    <w:rsid w:val="006855EE"/>
    <w:rsid w:val="00690B34"/>
    <w:rsid w:val="00696789"/>
    <w:rsid w:val="00696F96"/>
    <w:rsid w:val="00696F9F"/>
    <w:rsid w:val="00697513"/>
    <w:rsid w:val="006A1973"/>
    <w:rsid w:val="006B0D0A"/>
    <w:rsid w:val="006B2BCA"/>
    <w:rsid w:val="006B5FAF"/>
    <w:rsid w:val="006C10FC"/>
    <w:rsid w:val="006C3DEE"/>
    <w:rsid w:val="006C6398"/>
    <w:rsid w:val="006C6B90"/>
    <w:rsid w:val="006D5CB3"/>
    <w:rsid w:val="006E1707"/>
    <w:rsid w:val="006E484F"/>
    <w:rsid w:val="006E641B"/>
    <w:rsid w:val="006F5019"/>
    <w:rsid w:val="00703DE4"/>
    <w:rsid w:val="00711CA5"/>
    <w:rsid w:val="00714B42"/>
    <w:rsid w:val="00726BD0"/>
    <w:rsid w:val="00735B92"/>
    <w:rsid w:val="00740903"/>
    <w:rsid w:val="00753454"/>
    <w:rsid w:val="00753C7C"/>
    <w:rsid w:val="00756EC9"/>
    <w:rsid w:val="00761EEB"/>
    <w:rsid w:val="0076427B"/>
    <w:rsid w:val="0077155C"/>
    <w:rsid w:val="007716E7"/>
    <w:rsid w:val="00772766"/>
    <w:rsid w:val="00774EEA"/>
    <w:rsid w:val="007836B9"/>
    <w:rsid w:val="0078416C"/>
    <w:rsid w:val="007915A4"/>
    <w:rsid w:val="007A0DCB"/>
    <w:rsid w:val="007B5314"/>
    <w:rsid w:val="007B7CB9"/>
    <w:rsid w:val="007D7286"/>
    <w:rsid w:val="007D748C"/>
    <w:rsid w:val="007F4DC2"/>
    <w:rsid w:val="00803151"/>
    <w:rsid w:val="00805E8C"/>
    <w:rsid w:val="008206B3"/>
    <w:rsid w:val="00822710"/>
    <w:rsid w:val="0082335B"/>
    <w:rsid w:val="0082590F"/>
    <w:rsid w:val="00837277"/>
    <w:rsid w:val="00842033"/>
    <w:rsid w:val="008431CA"/>
    <w:rsid w:val="00864B73"/>
    <w:rsid w:val="008749E1"/>
    <w:rsid w:val="00881C07"/>
    <w:rsid w:val="0089255A"/>
    <w:rsid w:val="008A1ED5"/>
    <w:rsid w:val="008C1BE6"/>
    <w:rsid w:val="008C38DF"/>
    <w:rsid w:val="008D0855"/>
    <w:rsid w:val="008D0A9B"/>
    <w:rsid w:val="008D28B5"/>
    <w:rsid w:val="008D2E7F"/>
    <w:rsid w:val="008D317B"/>
    <w:rsid w:val="008D5CEC"/>
    <w:rsid w:val="008E203A"/>
    <w:rsid w:val="008E52B3"/>
    <w:rsid w:val="008E7EE5"/>
    <w:rsid w:val="008F3F1E"/>
    <w:rsid w:val="008F61A5"/>
    <w:rsid w:val="00903AB1"/>
    <w:rsid w:val="00904D26"/>
    <w:rsid w:val="009272CB"/>
    <w:rsid w:val="00927B46"/>
    <w:rsid w:val="009358C3"/>
    <w:rsid w:val="00942C46"/>
    <w:rsid w:val="00946E80"/>
    <w:rsid w:val="00953809"/>
    <w:rsid w:val="009619F8"/>
    <w:rsid w:val="00963A0A"/>
    <w:rsid w:val="009645D9"/>
    <w:rsid w:val="00964ECC"/>
    <w:rsid w:val="00995117"/>
    <w:rsid w:val="009A7450"/>
    <w:rsid w:val="009B0A37"/>
    <w:rsid w:val="009B6727"/>
    <w:rsid w:val="009C1856"/>
    <w:rsid w:val="009C7799"/>
    <w:rsid w:val="009D0BD0"/>
    <w:rsid w:val="009D783A"/>
    <w:rsid w:val="009E16D1"/>
    <w:rsid w:val="009E6519"/>
    <w:rsid w:val="009F2409"/>
    <w:rsid w:val="00A10D80"/>
    <w:rsid w:val="00A2330B"/>
    <w:rsid w:val="00A32D3B"/>
    <w:rsid w:val="00A45E92"/>
    <w:rsid w:val="00A471C2"/>
    <w:rsid w:val="00A52F2E"/>
    <w:rsid w:val="00A6199F"/>
    <w:rsid w:val="00A754A3"/>
    <w:rsid w:val="00A7689B"/>
    <w:rsid w:val="00A8108B"/>
    <w:rsid w:val="00A833F3"/>
    <w:rsid w:val="00A973D3"/>
    <w:rsid w:val="00AA010D"/>
    <w:rsid w:val="00AA1DCF"/>
    <w:rsid w:val="00AA22F2"/>
    <w:rsid w:val="00AA2F5F"/>
    <w:rsid w:val="00AB037E"/>
    <w:rsid w:val="00AB155F"/>
    <w:rsid w:val="00AC2FE9"/>
    <w:rsid w:val="00AD4A8F"/>
    <w:rsid w:val="00B1500B"/>
    <w:rsid w:val="00B231A3"/>
    <w:rsid w:val="00B24866"/>
    <w:rsid w:val="00B345C2"/>
    <w:rsid w:val="00B34691"/>
    <w:rsid w:val="00B74A40"/>
    <w:rsid w:val="00B7584B"/>
    <w:rsid w:val="00B7666D"/>
    <w:rsid w:val="00B80F63"/>
    <w:rsid w:val="00BA7438"/>
    <w:rsid w:val="00BB0523"/>
    <w:rsid w:val="00BB2B99"/>
    <w:rsid w:val="00BC2147"/>
    <w:rsid w:val="00BC4242"/>
    <w:rsid w:val="00BC4CD6"/>
    <w:rsid w:val="00BD0519"/>
    <w:rsid w:val="00BD4FCF"/>
    <w:rsid w:val="00BD75C9"/>
    <w:rsid w:val="00BE1FE2"/>
    <w:rsid w:val="00BE755D"/>
    <w:rsid w:val="00C10C1F"/>
    <w:rsid w:val="00C16BEE"/>
    <w:rsid w:val="00C30103"/>
    <w:rsid w:val="00C33F65"/>
    <w:rsid w:val="00C36B29"/>
    <w:rsid w:val="00C37FED"/>
    <w:rsid w:val="00C423E8"/>
    <w:rsid w:val="00C44DEB"/>
    <w:rsid w:val="00C45DD2"/>
    <w:rsid w:val="00C46B84"/>
    <w:rsid w:val="00C50596"/>
    <w:rsid w:val="00C52537"/>
    <w:rsid w:val="00C606A4"/>
    <w:rsid w:val="00C63B3B"/>
    <w:rsid w:val="00CA2CCD"/>
    <w:rsid w:val="00CA64B5"/>
    <w:rsid w:val="00CB5159"/>
    <w:rsid w:val="00CC1408"/>
    <w:rsid w:val="00CF24F6"/>
    <w:rsid w:val="00CF6A96"/>
    <w:rsid w:val="00D02BA8"/>
    <w:rsid w:val="00D2070D"/>
    <w:rsid w:val="00D34B56"/>
    <w:rsid w:val="00D3681A"/>
    <w:rsid w:val="00D4081C"/>
    <w:rsid w:val="00D4580A"/>
    <w:rsid w:val="00D46946"/>
    <w:rsid w:val="00D73CED"/>
    <w:rsid w:val="00D9510C"/>
    <w:rsid w:val="00DA4810"/>
    <w:rsid w:val="00DB2E24"/>
    <w:rsid w:val="00DC279E"/>
    <w:rsid w:val="00DC648B"/>
    <w:rsid w:val="00DC6F80"/>
    <w:rsid w:val="00DD0E28"/>
    <w:rsid w:val="00DD7EEB"/>
    <w:rsid w:val="00DE1886"/>
    <w:rsid w:val="00DF55F5"/>
    <w:rsid w:val="00E03A9C"/>
    <w:rsid w:val="00E121AC"/>
    <w:rsid w:val="00E163F0"/>
    <w:rsid w:val="00E20E3A"/>
    <w:rsid w:val="00E24C27"/>
    <w:rsid w:val="00E265BA"/>
    <w:rsid w:val="00E26C18"/>
    <w:rsid w:val="00E30BA6"/>
    <w:rsid w:val="00E31724"/>
    <w:rsid w:val="00E34994"/>
    <w:rsid w:val="00E46786"/>
    <w:rsid w:val="00E63AB4"/>
    <w:rsid w:val="00E740B5"/>
    <w:rsid w:val="00E75DFE"/>
    <w:rsid w:val="00EA055C"/>
    <w:rsid w:val="00EA1705"/>
    <w:rsid w:val="00EA4EA7"/>
    <w:rsid w:val="00EA6B67"/>
    <w:rsid w:val="00EC590D"/>
    <w:rsid w:val="00EC7C71"/>
    <w:rsid w:val="00ED1580"/>
    <w:rsid w:val="00ED4CB4"/>
    <w:rsid w:val="00EE0AAD"/>
    <w:rsid w:val="00EE38B0"/>
    <w:rsid w:val="00EE6207"/>
    <w:rsid w:val="00EE7B5B"/>
    <w:rsid w:val="00EF4293"/>
    <w:rsid w:val="00F10AB6"/>
    <w:rsid w:val="00F1170E"/>
    <w:rsid w:val="00F1328C"/>
    <w:rsid w:val="00F14C60"/>
    <w:rsid w:val="00F37F4F"/>
    <w:rsid w:val="00F47627"/>
    <w:rsid w:val="00F57671"/>
    <w:rsid w:val="00F60FC1"/>
    <w:rsid w:val="00F81008"/>
    <w:rsid w:val="00F85474"/>
    <w:rsid w:val="00FA24F0"/>
    <w:rsid w:val="00FA4722"/>
    <w:rsid w:val="00FB1962"/>
    <w:rsid w:val="00FB2413"/>
    <w:rsid w:val="00FD00D9"/>
    <w:rsid w:val="00FD0D3B"/>
    <w:rsid w:val="00FE2FC1"/>
    <w:rsid w:val="00FF0562"/>
    <w:rsid w:val="00FF45F4"/>
    <w:rsid w:val="00FF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186DC"/>
  <w15:docId w15:val="{F97E1AA4-B12C-4491-A4E6-D2ADD380F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590D"/>
    <w:pPr>
      <w:spacing w:before="120" w:after="320" w:line="360" w:lineRule="auto"/>
      <w:jc w:val="both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302C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16BE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E0AAD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8C38DF"/>
    <w:pPr>
      <w:pBdr>
        <w:bottom w:val="single" w:sz="8" w:space="4" w:color="4F81BD" w:themeColor="accent1"/>
      </w:pBdr>
      <w:spacing w:before="0"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C38D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link w:val="NoSpacingChar"/>
    <w:uiPriority w:val="1"/>
    <w:qFormat/>
    <w:rsid w:val="006C10FC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6C10FC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lassdoor.com/employers/resources/hr-and-recruiting-stat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2735</Words>
  <Characters>16029</Characters>
  <Application>Microsoft Office Word</Application>
  <DocSecurity>0</DocSecurity>
  <Lines>267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andreea boscornea</cp:lastModifiedBy>
  <cp:revision>2</cp:revision>
  <dcterms:created xsi:type="dcterms:W3CDTF">2023-05-12T21:27:00Z</dcterms:created>
  <dcterms:modified xsi:type="dcterms:W3CDTF">2023-05-12T21:27:00Z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fc02495794f15f8c46c5d815a6cf64c6aec8d6f3506937e3bfc0a9818ab539fc</vt:lpwstr>
  </property>
</Properties>
</file>