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03D05" w14:textId="77777777" w:rsidR="003B4440" w:rsidRDefault="003B4440" w:rsidP="003B4440">
      <w:pPr>
        <w:pStyle w:val="Title"/>
      </w:pPr>
    </w:p>
    <w:p w14:paraId="2CDE3F93" w14:textId="77777777" w:rsidR="003B4440" w:rsidRDefault="003B4440" w:rsidP="003B4440">
      <w:pPr>
        <w:pStyle w:val="Title"/>
      </w:pPr>
    </w:p>
    <w:p w14:paraId="735B5981" w14:textId="77777777" w:rsidR="003B4440" w:rsidRDefault="003B4440" w:rsidP="003B4440">
      <w:pPr>
        <w:pStyle w:val="Title"/>
      </w:pPr>
    </w:p>
    <w:p w14:paraId="2B41F24A" w14:textId="77777777" w:rsidR="003B4440" w:rsidRDefault="003B4440" w:rsidP="003B4440">
      <w:pPr>
        <w:pStyle w:val="Title"/>
      </w:pPr>
    </w:p>
    <w:p w14:paraId="319BC308" w14:textId="77777777" w:rsidR="003B4440" w:rsidRDefault="003B4440" w:rsidP="003B4440">
      <w:pPr>
        <w:pStyle w:val="Title"/>
      </w:pPr>
    </w:p>
    <w:p w14:paraId="72749D65" w14:textId="77777777" w:rsidR="003B4440" w:rsidRDefault="003B4440" w:rsidP="003B4440">
      <w:pPr>
        <w:pStyle w:val="Title"/>
      </w:pPr>
    </w:p>
    <w:p w14:paraId="177DF6E9" w14:textId="4CCF94F5" w:rsidR="00CA5628" w:rsidRDefault="001A0718" w:rsidP="003B4440">
      <w:pPr>
        <w:pStyle w:val="Title"/>
      </w:pPr>
      <w:r w:rsidRPr="001A0718">
        <w:t>A Comparison of the Marketing Methods of Two Multinational Hotel Brands</w:t>
      </w:r>
    </w:p>
    <w:p w14:paraId="622D49BC" w14:textId="4A64264C" w:rsidR="00BC64FE" w:rsidRDefault="00BC64FE" w:rsidP="00786D61">
      <w:pPr>
        <w:jc w:val="center"/>
      </w:pPr>
      <w:r>
        <w:t>Student ID:</w:t>
      </w:r>
      <w:r w:rsidR="00743882">
        <w:t>2215497</w:t>
      </w:r>
    </w:p>
    <w:p w14:paraId="2A172CD5" w14:textId="3FAA620C" w:rsidR="00BC64FE" w:rsidRDefault="00BC64FE" w:rsidP="00786D61">
      <w:pPr>
        <w:jc w:val="center"/>
      </w:pPr>
      <w:r>
        <w:t>Student Name:</w:t>
      </w:r>
      <w:r w:rsidR="00743882">
        <w:t xml:space="preserve"> Mihai Adrian Fariseu</w:t>
      </w:r>
    </w:p>
    <w:p w14:paraId="66FEF854" w14:textId="3970E834" w:rsidR="001A0718" w:rsidRDefault="001A0718" w:rsidP="001A0718">
      <w:pPr>
        <w:jc w:val="center"/>
      </w:pPr>
      <w:r>
        <w:t>The module title: Marketing Essentials BMIH4005</w:t>
      </w:r>
    </w:p>
    <w:p w14:paraId="045B69D2" w14:textId="2AC3268F" w:rsidR="00C57049" w:rsidRDefault="001A0718" w:rsidP="00C57049">
      <w:pPr>
        <w:jc w:val="center"/>
      </w:pPr>
      <w:r>
        <w:t>Your lecturer’s name</w:t>
      </w:r>
      <w:r w:rsidR="00C57049">
        <w:t>:</w:t>
      </w:r>
      <w:r w:rsidR="00743882">
        <w:t xml:space="preserve"> Ruth Taylor-Davies</w:t>
      </w:r>
    </w:p>
    <w:p w14:paraId="451C40D2" w14:textId="20E64ADE" w:rsidR="00C57049" w:rsidRDefault="001A0718" w:rsidP="00C57049">
      <w:pPr>
        <w:jc w:val="center"/>
      </w:pPr>
      <w:r>
        <w:t>Word Count</w:t>
      </w:r>
      <w:r w:rsidR="00C57049">
        <w:t>:</w:t>
      </w:r>
      <w:r w:rsidR="00743882">
        <w:t xml:space="preserve"> 15</w:t>
      </w:r>
      <w:r w:rsidR="00A43C6C">
        <w:t>33</w:t>
      </w:r>
    </w:p>
    <w:p w14:paraId="15EC85F3" w14:textId="67EF7FC5" w:rsidR="001A0718" w:rsidRDefault="001A0718" w:rsidP="001A0718">
      <w:pPr>
        <w:jc w:val="center"/>
      </w:pPr>
    </w:p>
    <w:p w14:paraId="0E001BF7" w14:textId="0068BAB6" w:rsidR="00E30704" w:rsidRDefault="00E30704" w:rsidP="00743882">
      <w:pPr>
        <w:rPr>
          <w:b/>
        </w:rPr>
      </w:pPr>
      <w:r>
        <w:br w:type="column"/>
      </w:r>
    </w:p>
    <w:p w14:paraId="760E5796" w14:textId="77777777" w:rsidR="004B538B" w:rsidRDefault="004B538B" w:rsidP="004B538B">
      <w:pPr>
        <w:rPr>
          <w:b/>
          <w:bCs/>
        </w:rPr>
      </w:pPr>
      <w:bookmarkStart w:id="0" w:name="OLE_LINK1"/>
      <w:bookmarkStart w:id="1" w:name="OLE_LINK6"/>
      <w:r w:rsidRPr="00943FE7">
        <w:rPr>
          <w:b/>
          <w:bCs/>
        </w:rPr>
        <w:t>An introduction to your multinational hotel brands.</w:t>
      </w:r>
    </w:p>
    <w:bookmarkEnd w:id="0"/>
    <w:p w14:paraId="5FC7261F" w14:textId="59FBB35F" w:rsidR="004B538B" w:rsidRDefault="00600EAC" w:rsidP="00CA5628">
      <w:r>
        <w:t xml:space="preserve">Six Senses and Moxy are two multinational hotel brands operating in the hospitality industry. Six Senses is a luxury wellness brand that prioritizes sustainable and eco-friendly practices, while Moxy is </w:t>
      </w:r>
      <w:r w:rsidR="00897DA7">
        <w:t>an</w:t>
      </w:r>
      <w:r>
        <w:t xml:space="preserve"> </w:t>
      </w:r>
      <w:r w:rsidR="00897DA7">
        <w:t>elegant</w:t>
      </w:r>
      <w:r>
        <w:t>, affordable hotel brand targeting the millennial market. Both brands have a strong global presence and offer unique experiences to guests.</w:t>
      </w:r>
    </w:p>
    <w:p w14:paraId="28014098" w14:textId="4876A6DE" w:rsidR="00943FE7" w:rsidRPr="00943FE7" w:rsidRDefault="00E04D70" w:rsidP="005F45E6">
      <w:pPr>
        <w:pStyle w:val="Heading1"/>
      </w:pPr>
      <w:bookmarkStart w:id="2" w:name="_Toc127029800"/>
      <w:r w:rsidRPr="00E04D70">
        <w:t>Main Body</w:t>
      </w:r>
      <w:bookmarkEnd w:id="2"/>
    </w:p>
    <w:p w14:paraId="75AD5A5D" w14:textId="2C5166F9" w:rsidR="00943FE7" w:rsidRDefault="00943FE7" w:rsidP="00943FE7">
      <w:pPr>
        <w:rPr>
          <w:b/>
          <w:bCs/>
        </w:rPr>
      </w:pPr>
      <w:bookmarkStart w:id="3" w:name="_Hlk127029884"/>
      <w:r w:rsidRPr="00943FE7">
        <w:rPr>
          <w:b/>
          <w:bCs/>
        </w:rPr>
        <w:t>The marketing choices they have made and the directions they have taken within marketing.</w:t>
      </w:r>
    </w:p>
    <w:bookmarkEnd w:id="3"/>
    <w:p w14:paraId="16642428" w14:textId="48FB73C9" w:rsidR="006C51C6" w:rsidRPr="006C51C6" w:rsidRDefault="006C51C6" w:rsidP="006C51C6">
      <w:r w:rsidRPr="006C51C6">
        <w:t>Six Senses and Moxy have taken distinct approaches to their marketing strategies, which have evolved over time. Six Senses has a long history of prioritizing sustainable and eco-friendly practices, which is reflected in its marketing choices. The brand uses the marketing mix to communicate its commitment to wellness and sustainable tourism. It heavily emphasizes experiential marketing, showcasing its unique and luxurious offerings, such as spa treatments and yoga classes, to appeal to guests who value wellness and relaxation</w:t>
      </w:r>
      <w:r w:rsidR="003D62C9">
        <w:t xml:space="preserve"> (Jain and Yadav, 2017)</w:t>
      </w:r>
      <w:r w:rsidRPr="006C51C6">
        <w:t>.</w:t>
      </w:r>
      <w:r w:rsidR="003D62C9">
        <w:t xml:space="preserve"> </w:t>
      </w:r>
      <w:r w:rsidRPr="006C51C6">
        <w:t xml:space="preserve">Moxy, on the other hand, has taken a more strategic approach to its marketing mix, targeting the millennial market with its affordable and chic offerings. The brand uses a mix of traditional and digital marketing techniques, such as social media and influencer partnerships, to reach its target audience. Moxy's marketing approach is </w:t>
      </w:r>
      <w:r w:rsidR="00810D69" w:rsidRPr="006C51C6">
        <w:t>centred</w:t>
      </w:r>
      <w:r w:rsidRPr="006C51C6">
        <w:t xml:space="preserve"> around its unique brand identity and the concept of "affordable chic," which is reflected in its marketing messaging and campaigns.</w:t>
      </w:r>
    </w:p>
    <w:p w14:paraId="4F7B08E6" w14:textId="0DCC1EE2" w:rsidR="006C51C6" w:rsidRPr="006C51C6" w:rsidRDefault="006C51C6" w:rsidP="006C51C6">
      <w:r w:rsidRPr="006C51C6">
        <w:t xml:space="preserve">When it comes to brand messaging, Six Senses places a strong emphasis on its commitment to sustainability, eco-friendliness, and wellness. The brand uses images of natural landscapes and highlights its eco-friendly initiatives in its marketing materials. On the other hand, Moxy uses bold and playful graphics to convey its "affordable chic" brand identity. The brand often incorporates </w:t>
      </w:r>
      <w:r w:rsidR="00810D69" w:rsidRPr="006C51C6">
        <w:t>humour</w:t>
      </w:r>
      <w:r w:rsidRPr="006C51C6">
        <w:t xml:space="preserve"> and a fun, youthful energy in its marketing campaigns to appeal to its target audience</w:t>
      </w:r>
      <w:r w:rsidR="00810D69">
        <w:t xml:space="preserve"> (Mullin, 2018)</w:t>
      </w:r>
      <w:r w:rsidRPr="006C51C6">
        <w:t>.</w:t>
      </w:r>
      <w:r w:rsidR="00810D69">
        <w:t xml:space="preserve"> </w:t>
      </w:r>
      <w:r w:rsidRPr="006C51C6">
        <w:t xml:space="preserve">Both Six Senses and Moxy have been successful in utilizing the situational </w:t>
      </w:r>
      <w:r w:rsidRPr="006C51C6">
        <w:lastRenderedPageBreak/>
        <w:t>analysis tools to effectively market their products and services. While Six Senses has a more traditional approach to marketing, relying heavily on experiential marketing, Moxy has been able to successfully target its audience through a mix of traditional and digital marketing techniques. The two brands have different target audiences and marketing goals, but both have been successful in effectively utilizing the situational analysis tools to reach their desired audience.</w:t>
      </w:r>
    </w:p>
    <w:p w14:paraId="4B6AF216" w14:textId="0123531B" w:rsidR="005F45E6" w:rsidRPr="006C51C6" w:rsidRDefault="006C51C6" w:rsidP="006C51C6">
      <w:r w:rsidRPr="006C51C6">
        <w:t>Six Senses has a strong focus on the 4Ps of the marketing mix - product, price, promotion, and place. The brand offers unique and luxurious wellness experiences, such as spa treatments and yoga classes, as its product. Six Senses has positioned itself as a luxury brand, with prices to match, and promotes itself through experiential marketing and sustainable tourism initiatives. Its physical locations are carefully chosen to be in harmony with their natural surroundings, emphasizing its eco-friendly values</w:t>
      </w:r>
      <w:r w:rsidR="00F13E57">
        <w:t xml:space="preserve"> (Kingsnorth, 2022)</w:t>
      </w:r>
      <w:r w:rsidRPr="006C51C6">
        <w:t>.</w:t>
      </w:r>
      <w:r w:rsidR="00260D6A">
        <w:t xml:space="preserve"> </w:t>
      </w:r>
      <w:r w:rsidRPr="006C51C6">
        <w:t>Moxy, on the other hand, has a more dynamic approach to the marketing mix. Its product is affordable, stylish accommodations targeted at millennials. Moxy positions itself as an affordable chic brand and promotes itself through social media and influencer partnerships. Moxy's physical locations are designed to be playful and energetic, reflective of its target audience and brand identity. Moxy also uses a mix of traditional and digital marketing techniques to reach its target market, including television and print advertising, as well as targeted online advertising.</w:t>
      </w:r>
    </w:p>
    <w:p w14:paraId="1670A330" w14:textId="30E6AAF0" w:rsidR="00943FE7" w:rsidRDefault="00943FE7" w:rsidP="00943FE7">
      <w:pPr>
        <w:rPr>
          <w:b/>
          <w:bCs/>
        </w:rPr>
      </w:pPr>
      <w:bookmarkStart w:id="4" w:name="_Hlk127029897"/>
      <w:r w:rsidRPr="00943FE7">
        <w:rPr>
          <w:b/>
          <w:bCs/>
        </w:rPr>
        <w:t>Their current market positions. What marketing strategies they use now.</w:t>
      </w:r>
    </w:p>
    <w:bookmarkEnd w:id="4"/>
    <w:p w14:paraId="32893D98" w14:textId="75D6EE48" w:rsidR="009C0179" w:rsidRDefault="009C0179" w:rsidP="009C0179">
      <w:r>
        <w:t>Six Senses and Moxy both use segmentation, targeting, and positioning (STP) to effectively reach their target audiences. Six Senses has segmented its market based on consumers' values and preferences for sustainable tourism and wellness experiences. The brand targets high-end consumers who value luxury and eco-friendliness, and positions itself as a leader in sustainable and wellness-focused hospitality</w:t>
      </w:r>
      <w:r w:rsidR="001E2C24">
        <w:t xml:space="preserve"> (Andaleeb, 2016)</w:t>
      </w:r>
      <w:r>
        <w:t>.</w:t>
      </w:r>
      <w:r w:rsidR="00EB7AEB">
        <w:t xml:space="preserve"> </w:t>
      </w:r>
      <w:r>
        <w:t xml:space="preserve">Moxy, on the other hand, has segmented its market based on demographics, specifically targeting millennial </w:t>
      </w:r>
      <w:r w:rsidR="00810D69">
        <w:t>travellers</w:t>
      </w:r>
      <w:r>
        <w:t xml:space="preserve"> who value affordability and style. Moxy positions itself as a provider of affordable chic accommodations and targets its marketing efforts towards young, budget-conscious </w:t>
      </w:r>
      <w:r w:rsidR="00810D69">
        <w:t>travellers</w:t>
      </w:r>
      <w:r>
        <w:t>.</w:t>
      </w:r>
    </w:p>
    <w:p w14:paraId="22F0EF7E" w14:textId="737AC124" w:rsidR="009C0179" w:rsidRDefault="009C0179" w:rsidP="009C0179">
      <w:r>
        <w:lastRenderedPageBreak/>
        <w:t>When it comes to marketing communications, both brands use a variety of techniques to reach their target audiences. Six Senses utilizes experiential marketing to showcase its unique offerings, such as spa treatments and yoga classes, to high-end consumers. The brand also heavily emphasizes its commitment to sustainability in its marketing efforts, appealing to consumers who value eco-friendliness.</w:t>
      </w:r>
      <w:r w:rsidR="0051298F">
        <w:t xml:space="preserve"> </w:t>
      </w:r>
      <w:r>
        <w:t xml:space="preserve">Moxy, on the other hand, uses a mix of traditional and digital marketing techniques, such as social media and influencer partnerships, to reach its target audience of millennial </w:t>
      </w:r>
      <w:r w:rsidR="00810D69">
        <w:t>travellers</w:t>
      </w:r>
      <w:r w:rsidR="00A47F5A">
        <w:t xml:space="preserve"> (Ezeh, 2017)</w:t>
      </w:r>
      <w:r>
        <w:t>. Moxy's marketing efforts are playful and energetic, reflecting its brand identity and appealing to its target audience.</w:t>
      </w:r>
      <w:r w:rsidR="00FD7C85">
        <w:t xml:space="preserve"> </w:t>
      </w:r>
      <w:r>
        <w:t>Both brands have been successful in their STP and marketing communications strategies and have solidified their positions in the market. Six Senses is viewed as a luxury wellness brand, while Moxy is known for its affordable chic offerings. Both brands continue to adapt their marketing strategies to reach their target audiences and stay relevant in an ever-changing market</w:t>
      </w:r>
      <w:r w:rsidR="00B519F3">
        <w:t xml:space="preserve"> (Sharma </w:t>
      </w:r>
      <w:r w:rsidR="00B519F3" w:rsidRPr="00B519F3">
        <w:rPr>
          <w:i/>
          <w:iCs/>
        </w:rPr>
        <w:t>et al.,</w:t>
      </w:r>
      <w:r w:rsidR="00EE7645">
        <w:t xml:space="preserve"> </w:t>
      </w:r>
      <w:r w:rsidR="00B519F3">
        <w:t>2021)</w:t>
      </w:r>
      <w:r>
        <w:t>.</w:t>
      </w:r>
    </w:p>
    <w:p w14:paraId="7A313696" w14:textId="25586D99" w:rsidR="00943FE7" w:rsidRDefault="00943FE7" w:rsidP="00943FE7">
      <w:pPr>
        <w:rPr>
          <w:b/>
          <w:bCs/>
        </w:rPr>
      </w:pPr>
      <w:bookmarkStart w:id="5" w:name="_Hlk127029954"/>
      <w:r w:rsidRPr="00943FE7">
        <w:rPr>
          <w:b/>
          <w:bCs/>
        </w:rPr>
        <w:t>What considerations have they made within their marketing regarding Sustainability/Social/Geopolitical/Contemporary issues.</w:t>
      </w:r>
    </w:p>
    <w:bookmarkEnd w:id="5"/>
    <w:p w14:paraId="77BF2135" w14:textId="5E3B7BDF" w:rsidR="00922F95" w:rsidRDefault="00922F95" w:rsidP="00922F95">
      <w:r>
        <w:t>In recent years, sustainability, social, geopolitical, and contemporary issues have become increasingly important considerations within marketing. Both Six Senses and Moxy have taken these considerations into account in their marketing strategies.</w:t>
      </w:r>
      <w:r w:rsidR="00811AB1">
        <w:t xml:space="preserve"> </w:t>
      </w:r>
      <w:r>
        <w:t>Six Senses has made sustainability a core part of its brand identity and marketing efforts</w:t>
      </w:r>
      <w:r w:rsidR="001E2C24">
        <w:t xml:space="preserve"> (Hoffman and Bateson, 2016)</w:t>
      </w:r>
      <w:r>
        <w:t>. The brand has positioned itself as a leader in sustainable tourism and wellness, promoting its eco-friendly initiatives and sustainable practices in its marketing communications. Six Senses also actively promotes sustainable travel and wellness practices to its guests, encouraging them to live more sustainably both during and after their stay.</w:t>
      </w:r>
    </w:p>
    <w:p w14:paraId="40A889FF" w14:textId="74433F12" w:rsidR="00922F95" w:rsidRDefault="00922F95" w:rsidP="00922F95">
      <w:r>
        <w:t>Moxy, on the other hand, has taken a different approach, prioritizing affordability and style in its marketing efforts</w:t>
      </w:r>
      <w:r w:rsidR="00811AB1">
        <w:t xml:space="preserve"> (Park, 2020)</w:t>
      </w:r>
      <w:r>
        <w:t>. Although Moxy also incorporates sustainable practices into its operations, it has not made sustainability a central focus of its marketing strategy.</w:t>
      </w:r>
      <w:r w:rsidR="00FF6213">
        <w:t xml:space="preserve"> </w:t>
      </w:r>
      <w:r>
        <w:t xml:space="preserve">In terms of social and geopolitical considerations, both brands have taken steps to be culturally sensitive and inclusive in their marketing efforts. Six Senses, for example, offers wellness experiences that cater to diverse cultural and spiritual practices, promoting inclusiveness in its marketing efforts. Moxy also </w:t>
      </w:r>
      <w:r>
        <w:lastRenderedPageBreak/>
        <w:t xml:space="preserve">prioritizes diversity and inclusiveness, promoting a playful and energetic brand identity that appeals to a broad range of </w:t>
      </w:r>
      <w:r w:rsidR="00810D69">
        <w:t>travellers</w:t>
      </w:r>
      <w:r>
        <w:t>.</w:t>
      </w:r>
    </w:p>
    <w:p w14:paraId="7B1F887F" w14:textId="6CD5601C" w:rsidR="00922F95" w:rsidRDefault="00922F95" w:rsidP="00922F95">
      <w:r>
        <w:t xml:space="preserve">Finally, both brands have taken contemporary issues into consideration in their marketing strategies. For example, the COVID-19 pandemic has affected the travel industry, and both brands have adapted their marketing efforts to address these challenges. Six Senses has emphasized its commitment to health and safety in its marketing communications, while Moxy has emphasized its affordability and adaptability, appealing to budget-conscious </w:t>
      </w:r>
      <w:r w:rsidR="00810D69">
        <w:t>travellers</w:t>
      </w:r>
      <w:r>
        <w:t xml:space="preserve"> who are looking for safe and affordable travel options</w:t>
      </w:r>
      <w:r w:rsidR="00FD7C85">
        <w:t xml:space="preserve"> (Amira and Fitriasari, 2021)</w:t>
      </w:r>
      <w:r>
        <w:t>.</w:t>
      </w:r>
    </w:p>
    <w:p w14:paraId="4C714812" w14:textId="68E65DCF" w:rsidR="00943FE7" w:rsidRPr="00943FE7" w:rsidRDefault="00922F95" w:rsidP="00922F95">
      <w:r>
        <w:t xml:space="preserve">In terms of similarities and differences in the respective marketing strategies, Six Senses has made sustainability a central focus of its marketing efforts, while Moxy has prioritized affordability and style. To develop and enhance their marketing activities, Six Senses could consider incorporating more </w:t>
      </w:r>
      <w:r w:rsidR="00810D69">
        <w:t>humour</w:t>
      </w:r>
      <w:r>
        <w:t xml:space="preserve"> and playfulness into its marketing efforts, appealing to a wider range of consumers. Moxy could consider incorporating sustainability more prominently into its marketing strategy, appealing to consumers who prioritize eco-friendliness</w:t>
      </w:r>
      <w:r w:rsidR="00FF6213">
        <w:t xml:space="preserve"> (Išoraitė, 2016)</w:t>
      </w:r>
      <w:r>
        <w:t>.</w:t>
      </w:r>
    </w:p>
    <w:p w14:paraId="15B02D83" w14:textId="182DD2ED" w:rsidR="00786D61" w:rsidRPr="00943FE7" w:rsidRDefault="00943FE7" w:rsidP="00943FE7">
      <w:pPr>
        <w:rPr>
          <w:b/>
          <w:bCs/>
        </w:rPr>
      </w:pPr>
      <w:bookmarkStart w:id="6" w:name="_Hlk127029992"/>
      <w:r w:rsidRPr="00943FE7">
        <w:rPr>
          <w:b/>
          <w:bCs/>
        </w:rPr>
        <w:t>What marketing messages are being given to their customers now, how have they changed over time?</w:t>
      </w:r>
    </w:p>
    <w:bookmarkEnd w:id="6"/>
    <w:p w14:paraId="5979D701" w14:textId="06815E3A" w:rsidR="00213EAF" w:rsidRDefault="00213EAF" w:rsidP="00213EAF">
      <w:r>
        <w:t>The marketing messages of Six Senses and Moxy have evolved over time, responding to contemporary concerns and changes in the hospitality market.</w:t>
      </w:r>
      <w:r w:rsidR="000C5DEA">
        <w:t xml:space="preserve"> </w:t>
      </w:r>
      <w:r>
        <w:t>In recent years, Six Senses has positioned itself as a leader in sustainable tourism and wellness, promoting its eco-friendly initiatives and sustainable practices in its marketing communications. This messaging has become increasingly important in light of growing consumer concerns about the environment and sustainability. In response to the COVID-19 pandemic, Six Senses has emphasized its commitment to health and safety in its marketing messages, assuring potential guests that their well-being is a top priority</w:t>
      </w:r>
      <w:r w:rsidR="000C5DEA">
        <w:t xml:space="preserve"> (Vassileva, 2017)</w:t>
      </w:r>
      <w:r>
        <w:t>.</w:t>
      </w:r>
    </w:p>
    <w:p w14:paraId="31019907" w14:textId="71B2915E" w:rsidR="00943FE7" w:rsidRDefault="00213EAF" w:rsidP="00213EAF">
      <w:r>
        <w:t xml:space="preserve">Moxy, on the other hand, has emphasized affordability and style in its marketing messages. The brand has positioned itself as an affordable and stylish option for budget-conscious </w:t>
      </w:r>
      <w:r w:rsidR="00810D69">
        <w:t>travellers</w:t>
      </w:r>
      <w:r>
        <w:t xml:space="preserve">. In response to the COVID-19 pandemic, Moxy has emphasized its affordability and adaptability, appealing to budget-conscious </w:t>
      </w:r>
      <w:r w:rsidR="00810D69">
        <w:t>travellers</w:t>
      </w:r>
      <w:r>
        <w:t xml:space="preserve"> </w:t>
      </w:r>
      <w:r>
        <w:lastRenderedPageBreak/>
        <w:t>who are looking for safe and affordable travel options. Moxy has also incorporated health and safety messaging into its marketing efforts, assuring potential guests that the brand is taking all necessary precautions to protect their health and well-being</w:t>
      </w:r>
      <w:r w:rsidR="00F65A1B">
        <w:t xml:space="preserve"> (Chernev, 2018)</w:t>
      </w:r>
      <w:r>
        <w:t>.</w:t>
      </w:r>
      <w:r w:rsidR="001E2C24">
        <w:t xml:space="preserve"> </w:t>
      </w:r>
      <w:r>
        <w:t>In terms of geopolitical events and industry changes, both brands have had to adapt their marketing efforts to address these challenges. For example, recent geopolitical events in Ukraine and other regions have affected the travel industry, and both brands have had to adapt their marketing efforts accordingly. The COVID-19 pandemic has also had a significant impact on the travel industry, and both brands have had to adapt their marketing messages to address these challenges.</w:t>
      </w:r>
    </w:p>
    <w:p w14:paraId="6BBBA781" w14:textId="30F5FAB3" w:rsidR="00CA5628" w:rsidRDefault="00CA5628" w:rsidP="0099284D">
      <w:pPr>
        <w:pStyle w:val="Heading1"/>
      </w:pPr>
      <w:bookmarkStart w:id="7" w:name="_Toc127029801"/>
      <w:r>
        <w:t>Conclusion</w:t>
      </w:r>
      <w:bookmarkEnd w:id="7"/>
      <w:r>
        <w:t xml:space="preserve"> </w:t>
      </w:r>
    </w:p>
    <w:bookmarkEnd w:id="1"/>
    <w:p w14:paraId="7AD9B24C" w14:textId="03C39C56" w:rsidR="00EC4C2E" w:rsidRDefault="00EC4C2E" w:rsidP="00EC4C2E">
      <w:r>
        <w:t xml:space="preserve">In conclusion, Six Senses and Moxy have used situational analysis tools and STP to effectively market their products and services. Six Senses is a luxury wellness brand that prioritizes sustainability and eco-friendliness, while Moxy is an elegant, affordable hotel brand targeting the millennial market. Both brands have taken sustainability, social, geopolitical, and contemporary issues into account in their marketing strategies, and have solidified their positions in the market. </w:t>
      </w:r>
    </w:p>
    <w:p w14:paraId="0C9A17C8" w14:textId="77777777" w:rsidR="00EC4C2E" w:rsidRDefault="00EC4C2E" w:rsidP="00EC4C2E"/>
    <w:p w14:paraId="0E8F050A" w14:textId="77777777" w:rsidR="00EC4C2E" w:rsidRDefault="00EC4C2E" w:rsidP="00EC4C2E"/>
    <w:p w14:paraId="5546437E" w14:textId="77777777" w:rsidR="00D60EDA" w:rsidRDefault="00D60EDA">
      <w:pPr>
        <w:rPr>
          <w:b/>
        </w:rPr>
      </w:pPr>
      <w:r>
        <w:br w:type="page"/>
      </w:r>
    </w:p>
    <w:p w14:paraId="1915E64B" w14:textId="12252A7F" w:rsidR="00CA5628" w:rsidRDefault="00CA5628" w:rsidP="0099284D">
      <w:pPr>
        <w:pStyle w:val="Heading1"/>
      </w:pPr>
      <w:bookmarkStart w:id="8" w:name="_Toc127029802"/>
      <w:r>
        <w:lastRenderedPageBreak/>
        <w:t>Reference List</w:t>
      </w:r>
      <w:bookmarkEnd w:id="8"/>
    </w:p>
    <w:p w14:paraId="31599ED6" w14:textId="77777777" w:rsidR="00FE102A" w:rsidRDefault="00FE102A" w:rsidP="00FE102A">
      <w:r>
        <w:t>Amira, H. and Fitriasari, N., 2021. Are Segmenting, Targeting, and Positioning Necessary for Strategic Marketing?. Jurnal Kedokteran Brawijaya.</w:t>
      </w:r>
    </w:p>
    <w:p w14:paraId="562F3ED9" w14:textId="77777777" w:rsidR="00FE102A" w:rsidRDefault="00FE102A" w:rsidP="00FE102A">
      <w:r>
        <w:t>Andaleeb, S.S., 2016. Market segmentation, targeting, and positioning. In Strategic Marketing Management in Asia (pp. 179-207). Emerald Group Publishing Limited.</w:t>
      </w:r>
    </w:p>
    <w:p w14:paraId="6D8AF321" w14:textId="77777777" w:rsidR="00FE102A" w:rsidRDefault="00FE102A" w:rsidP="00FE102A">
      <w:r>
        <w:t>Chernev, A., 2018. Strategic marketing management. Cerebellum Press.</w:t>
      </w:r>
    </w:p>
    <w:p w14:paraId="069E3333" w14:textId="77777777" w:rsidR="00FE102A" w:rsidRDefault="00FE102A" w:rsidP="00FE102A">
      <w:r>
        <w:t>Ezeh, P.C., 2017. A critical review of market segmentation, target marketing and positioning in hospitality marketing. The Routledge handbook of hospitality marketing, pp.31-40.</w:t>
      </w:r>
    </w:p>
    <w:p w14:paraId="7E1EE8E4" w14:textId="77777777" w:rsidR="00FE102A" w:rsidRDefault="00FE102A" w:rsidP="00FE102A">
      <w:r>
        <w:t>Hoffman, K.D. and Bateson, J.E., 2016. Services marketing: concepts, strategies, &amp; cases. Cengage learning.</w:t>
      </w:r>
    </w:p>
    <w:p w14:paraId="02D969F8" w14:textId="77777777" w:rsidR="00FE102A" w:rsidRDefault="00FE102A" w:rsidP="00FE102A">
      <w:r>
        <w:t>Išoraitė, M., 2016. Marketing mix theoretical aspects. International Journal of Research-Granthaalayah, 4(6), pp.25-37.</w:t>
      </w:r>
    </w:p>
    <w:p w14:paraId="69C2FB60" w14:textId="77777777" w:rsidR="00FE102A" w:rsidRDefault="00FE102A" w:rsidP="00FE102A">
      <w:r>
        <w:t>Jain, E. and Yadav, A., 2017. Marketing and technology: role of technology in modern marketing. IOSR Journal of Business and Management, 19(5), pp.49-53.</w:t>
      </w:r>
    </w:p>
    <w:p w14:paraId="78327920" w14:textId="77777777" w:rsidR="00FE102A" w:rsidRDefault="00FE102A" w:rsidP="00FE102A">
      <w:r>
        <w:t>Kingsnorth, S., 2022. Digital marketing strategy: an integrated approach to online marketing. Kogan Page Publishers.</w:t>
      </w:r>
    </w:p>
    <w:p w14:paraId="435DBD02" w14:textId="77777777" w:rsidR="00FE102A" w:rsidRPr="00575C6A" w:rsidRDefault="00FE102A" w:rsidP="00575C6A">
      <w:r>
        <w:t>Kotler, P., 2017. Marketing for competitiveness. Bentang Pustaka.</w:t>
      </w:r>
    </w:p>
    <w:p w14:paraId="7E28BD48" w14:textId="77777777" w:rsidR="00FE102A" w:rsidRDefault="00FE102A" w:rsidP="00FE102A">
      <w:r>
        <w:t>Mullin, R., 2018. Promotional marketing. Routledge.</w:t>
      </w:r>
    </w:p>
    <w:p w14:paraId="7BF25EE6" w14:textId="77777777" w:rsidR="00FE102A" w:rsidRDefault="00FE102A" w:rsidP="00FE102A">
      <w:r>
        <w:t>Park, S., 2020. Marketing management (Vol. 3). Seohee Academy.</w:t>
      </w:r>
    </w:p>
    <w:p w14:paraId="1C2FA58D" w14:textId="77777777" w:rsidR="00FE102A" w:rsidRDefault="00FE102A" w:rsidP="00FE102A">
      <w:r>
        <w:t>Sharma, R.R., Kaur, T. and Syan, A.S., 2021. Market Segmentation, Targeting and Positioning. In Sustainability Marketing (pp. 119-132). Emerald Publishing Limited.</w:t>
      </w:r>
    </w:p>
    <w:p w14:paraId="6AEEDFC5" w14:textId="77777777" w:rsidR="00FE102A" w:rsidRDefault="00FE102A" w:rsidP="00FE102A">
      <w:r>
        <w:t>Vassileva, B., 2017. Marketing 4.0: How technologies transform marketing organization. Óbuda university e-Bulletin, 7(1), p.47.</w:t>
      </w:r>
    </w:p>
    <w:sectPr w:rsidR="00FE102A">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4056E7" w14:textId="77777777" w:rsidR="00996166" w:rsidRDefault="00996166">
      <w:pPr>
        <w:spacing w:after="0" w:line="240" w:lineRule="auto"/>
      </w:pPr>
      <w:r>
        <w:separator/>
      </w:r>
    </w:p>
  </w:endnote>
  <w:endnote w:type="continuationSeparator" w:id="0">
    <w:p w14:paraId="7B046C51" w14:textId="77777777" w:rsidR="00996166" w:rsidRDefault="009961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559364"/>
      <w:docPartObj>
        <w:docPartGallery w:val="Page Numbers (Bottom of Page)"/>
        <w:docPartUnique/>
      </w:docPartObj>
    </w:sdtPr>
    <w:sdtEndPr>
      <w:rPr>
        <w:noProof/>
      </w:rPr>
    </w:sdtEndPr>
    <w:sdtContent>
      <w:p w14:paraId="16E60460" w14:textId="40A89188" w:rsidR="00ED2910" w:rsidRDefault="00ED29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BA0C5C" w14:textId="77777777" w:rsidR="00ED2910" w:rsidRDefault="00ED2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E9290" w14:textId="77777777" w:rsidR="00996166" w:rsidRDefault="00996166">
      <w:pPr>
        <w:spacing w:after="0" w:line="240" w:lineRule="auto"/>
      </w:pPr>
      <w:r>
        <w:separator/>
      </w:r>
    </w:p>
  </w:footnote>
  <w:footnote w:type="continuationSeparator" w:id="0">
    <w:p w14:paraId="3348BB1E" w14:textId="77777777" w:rsidR="00996166" w:rsidRDefault="009961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YwNDM3szQ3MjI3MzBQ0lEKTi0uzszPAykwqQUAGXgftiwAAAA="/>
    <w:docVar w:name="dgnword-docGUID" w:val="{DD4B6C33-7776-4486-9855-C7C40E6EDE63}"/>
    <w:docVar w:name="dgnword-eventsink" w:val="1931716700400"/>
  </w:docVars>
  <w:rsids>
    <w:rsidRoot w:val="000E7439"/>
    <w:rsid w:val="000C5DEA"/>
    <w:rsid w:val="000E7439"/>
    <w:rsid w:val="001A0718"/>
    <w:rsid w:val="001A6AF3"/>
    <w:rsid w:val="001E2C24"/>
    <w:rsid w:val="001E6A3C"/>
    <w:rsid w:val="00213EAF"/>
    <w:rsid w:val="00260D6A"/>
    <w:rsid w:val="00316C67"/>
    <w:rsid w:val="00353932"/>
    <w:rsid w:val="0035537F"/>
    <w:rsid w:val="00370CCD"/>
    <w:rsid w:val="003B4440"/>
    <w:rsid w:val="003D62C9"/>
    <w:rsid w:val="004B538B"/>
    <w:rsid w:val="004E61D8"/>
    <w:rsid w:val="00510071"/>
    <w:rsid w:val="0051298F"/>
    <w:rsid w:val="00540C76"/>
    <w:rsid w:val="00575C6A"/>
    <w:rsid w:val="00583C9E"/>
    <w:rsid w:val="0058777F"/>
    <w:rsid w:val="005B08DD"/>
    <w:rsid w:val="005B3359"/>
    <w:rsid w:val="005F45E6"/>
    <w:rsid w:val="00600EAC"/>
    <w:rsid w:val="00631404"/>
    <w:rsid w:val="006371F6"/>
    <w:rsid w:val="006C51C6"/>
    <w:rsid w:val="00705818"/>
    <w:rsid w:val="00743882"/>
    <w:rsid w:val="00786D61"/>
    <w:rsid w:val="007B0031"/>
    <w:rsid w:val="00810D69"/>
    <w:rsid w:val="00811AB1"/>
    <w:rsid w:val="00824B9D"/>
    <w:rsid w:val="00873FB8"/>
    <w:rsid w:val="00897DA7"/>
    <w:rsid w:val="00903F2F"/>
    <w:rsid w:val="00922F95"/>
    <w:rsid w:val="00935254"/>
    <w:rsid w:val="00943FE7"/>
    <w:rsid w:val="0099284D"/>
    <w:rsid w:val="00996166"/>
    <w:rsid w:val="009C0179"/>
    <w:rsid w:val="009D6F6A"/>
    <w:rsid w:val="009F1484"/>
    <w:rsid w:val="00A43C6C"/>
    <w:rsid w:val="00A47F5A"/>
    <w:rsid w:val="00B519F3"/>
    <w:rsid w:val="00BB5A88"/>
    <w:rsid w:val="00BC64FE"/>
    <w:rsid w:val="00C57049"/>
    <w:rsid w:val="00C85600"/>
    <w:rsid w:val="00CA5628"/>
    <w:rsid w:val="00CC1076"/>
    <w:rsid w:val="00D524C4"/>
    <w:rsid w:val="00D60EDA"/>
    <w:rsid w:val="00DF5D32"/>
    <w:rsid w:val="00E04D70"/>
    <w:rsid w:val="00E30704"/>
    <w:rsid w:val="00EB7AEB"/>
    <w:rsid w:val="00EC4C2E"/>
    <w:rsid w:val="00ED2910"/>
    <w:rsid w:val="00EE7645"/>
    <w:rsid w:val="00EF2EF8"/>
    <w:rsid w:val="00F13E57"/>
    <w:rsid w:val="00F451F7"/>
    <w:rsid w:val="00F65A1B"/>
    <w:rsid w:val="00FD7C85"/>
    <w:rsid w:val="00FE102A"/>
    <w:rsid w:val="00FF62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8E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rsid w:val="005B3359"/>
    <w:pPr>
      <w:keepNext/>
      <w:keepLines/>
      <w:spacing w:before="20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5B0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8DD"/>
  </w:style>
  <w:style w:type="paragraph" w:styleId="Footer">
    <w:name w:val="footer"/>
    <w:basedOn w:val="Normal"/>
    <w:link w:val="FooterChar"/>
    <w:uiPriority w:val="99"/>
    <w:unhideWhenUsed/>
    <w:rsid w:val="005B0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8DD"/>
  </w:style>
  <w:style w:type="paragraph" w:styleId="TOCHeading">
    <w:name w:val="TOC Heading"/>
    <w:basedOn w:val="Heading1"/>
    <w:next w:val="Normal"/>
    <w:uiPriority w:val="39"/>
    <w:unhideWhenUsed/>
    <w:qFormat/>
    <w:rsid w:val="00E3070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30704"/>
    <w:pPr>
      <w:spacing w:after="100"/>
    </w:pPr>
  </w:style>
  <w:style w:type="character" w:styleId="Hyperlink">
    <w:name w:val="Hyperlink"/>
    <w:basedOn w:val="DefaultParagraphFont"/>
    <w:uiPriority w:val="99"/>
    <w:unhideWhenUsed/>
    <w:rsid w:val="00E3070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C2C8E0-A025-4E17-A7BA-C85FDF160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1854</Words>
  <Characters>10571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2023-02-12T05:08:00Z</dcterms:created>
  <dcterms:modified xsi:type="dcterms:W3CDTF">2023-02-12T20:28:00Z</dcterms:modified>
</cp:coreProperties>
</file>