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A70D1" w14:textId="77777777" w:rsidR="00D818BE" w:rsidRPr="00294800" w:rsidRDefault="00A062FA" w:rsidP="004843FD">
      <w:pPr>
        <w:pStyle w:val="Heading1"/>
        <w:spacing w:before="44"/>
        <w:ind w:left="0"/>
        <w:jc w:val="center"/>
        <w:rPr>
          <w:sz w:val="24"/>
        </w:rPr>
      </w:pPr>
      <w:bookmarkStart w:id="0" w:name="Guidance_for_Managers_-_COVID-19_Risk_As"/>
      <w:bookmarkEnd w:id="0"/>
      <w:r w:rsidRPr="00294800">
        <w:rPr>
          <w:sz w:val="24"/>
          <w:u w:val="single"/>
        </w:rPr>
        <w:t xml:space="preserve">GUIDANCE FOR COVID-19 </w:t>
      </w:r>
      <w:r w:rsidR="00035F4E">
        <w:rPr>
          <w:sz w:val="24"/>
          <w:u w:val="single"/>
        </w:rPr>
        <w:t>STUDENT PERSONAL HEALTH RISK ASSESSMENT</w:t>
      </w:r>
    </w:p>
    <w:p w14:paraId="227A70D2" w14:textId="77777777" w:rsidR="00D818BE" w:rsidRDefault="00D818BE">
      <w:pPr>
        <w:pStyle w:val="BodyText"/>
        <w:spacing w:before="4"/>
        <w:rPr>
          <w:b/>
          <w:sz w:val="10"/>
        </w:rPr>
      </w:pPr>
    </w:p>
    <w:p w14:paraId="227A70D3" w14:textId="77777777" w:rsidR="00D818BE" w:rsidRDefault="002D57CD" w:rsidP="004843FD">
      <w:pPr>
        <w:pStyle w:val="BodyText"/>
        <w:spacing w:before="56" w:line="259" w:lineRule="auto"/>
        <w:ind w:right="104"/>
      </w:pPr>
      <w:r>
        <w:t>This guidance is</w:t>
      </w:r>
      <w:r w:rsidR="00B22CF8">
        <w:t xml:space="preserve"> for </w:t>
      </w:r>
      <w:r>
        <w:t xml:space="preserve">placement co-ordinators or other </w:t>
      </w:r>
      <w:r w:rsidR="004843FD">
        <w:t>Institute</w:t>
      </w:r>
      <w:r>
        <w:t xml:space="preserve"> staff who </w:t>
      </w:r>
      <w:r w:rsidR="004843FD">
        <w:t>support student placements</w:t>
      </w:r>
      <w:r w:rsidR="00B22CF8">
        <w:t xml:space="preserve">. </w:t>
      </w:r>
      <w:r w:rsidR="004843FD">
        <w:t xml:space="preserve">Students </w:t>
      </w:r>
      <w:r w:rsidR="00BF2936">
        <w:t>are</w:t>
      </w:r>
      <w:r>
        <w:t xml:space="preserve"> required to </w:t>
      </w:r>
      <w:r w:rsidR="004843FD">
        <w:t xml:space="preserve">complete a </w:t>
      </w:r>
      <w:r w:rsidR="00B22CF8">
        <w:t>COVID-19 Individual Risk Assessment</w:t>
      </w:r>
      <w:r>
        <w:t xml:space="preserve"> before they go on placement</w:t>
      </w:r>
      <w:r w:rsidR="00B22CF8">
        <w:t xml:space="preserve">. </w:t>
      </w:r>
      <w:r w:rsidR="00A062FA">
        <w:t xml:space="preserve">In completing the risk assessment </w:t>
      </w:r>
      <w:r w:rsidR="004843FD">
        <w:t>students</w:t>
      </w:r>
      <w:r w:rsidR="00033BCC">
        <w:t xml:space="preserve"> will</w:t>
      </w:r>
      <w:r>
        <w:t xml:space="preserve"> </w:t>
      </w:r>
      <w:r w:rsidR="00B22CF8">
        <w:t>fall into on</w:t>
      </w:r>
      <w:r w:rsidR="000955D9">
        <w:t>e of the following three groups:</w:t>
      </w:r>
    </w:p>
    <w:p w14:paraId="227A70D4" w14:textId="77777777" w:rsidR="00D818BE" w:rsidRDefault="00B22CF8" w:rsidP="00033BCC">
      <w:pPr>
        <w:pStyle w:val="ListParagraph"/>
        <w:numPr>
          <w:ilvl w:val="0"/>
          <w:numId w:val="2"/>
        </w:numPr>
        <w:tabs>
          <w:tab w:val="left" w:pos="1541"/>
        </w:tabs>
        <w:spacing w:before="153"/>
        <w:ind w:left="426" w:right="104" w:hanging="437"/>
      </w:pPr>
      <w:r>
        <w:rPr>
          <w:b/>
        </w:rPr>
        <w:t xml:space="preserve">GROUP ONE </w:t>
      </w:r>
      <w:r>
        <w:t>Clinically Extremely Vulnerable People (</w:t>
      </w:r>
      <w:r w:rsidR="002358C6">
        <w:t xml:space="preserve">Very </w:t>
      </w:r>
      <w:r>
        <w:t>High</w:t>
      </w:r>
      <w:r>
        <w:rPr>
          <w:spacing w:val="-25"/>
        </w:rPr>
        <w:t xml:space="preserve"> </w:t>
      </w:r>
      <w:r>
        <w:t>Risk)</w:t>
      </w:r>
    </w:p>
    <w:p w14:paraId="227A70D5" w14:textId="77777777" w:rsidR="00D818BE" w:rsidRDefault="00B22CF8" w:rsidP="00033BCC">
      <w:pPr>
        <w:pStyle w:val="BodyText"/>
        <w:spacing w:before="29" w:line="252" w:lineRule="auto"/>
        <w:ind w:right="104"/>
      </w:pPr>
      <w:r>
        <w:t xml:space="preserve">Extremely vulnerable people are those who have one or more of the pre-existing and long-term serious health conditions listed </w:t>
      </w:r>
      <w:r w:rsidR="00A062FA">
        <w:t>below:</w:t>
      </w:r>
    </w:p>
    <w:tbl>
      <w:tblPr>
        <w:tblW w:w="9923"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3"/>
      </w:tblGrid>
      <w:tr w:rsidR="00A062FA" w14:paraId="227A70D7" w14:textId="77777777" w:rsidTr="00A062FA">
        <w:trPr>
          <w:trHeight w:val="325"/>
        </w:trPr>
        <w:tc>
          <w:tcPr>
            <w:tcW w:w="9923" w:type="dxa"/>
          </w:tcPr>
          <w:p w14:paraId="227A70D6" w14:textId="77777777" w:rsidR="00A062FA" w:rsidRDefault="00A062FA" w:rsidP="00A062FA">
            <w:pPr>
              <w:pStyle w:val="TableParagraph"/>
              <w:numPr>
                <w:ilvl w:val="0"/>
                <w:numId w:val="9"/>
              </w:numPr>
              <w:tabs>
                <w:tab w:val="left" w:pos="281"/>
              </w:tabs>
              <w:spacing w:before="9"/>
              <w:ind w:left="281" w:hanging="177"/>
            </w:pPr>
            <w:r>
              <w:t>solid organ transplant</w:t>
            </w:r>
            <w:r>
              <w:rPr>
                <w:spacing w:val="-4"/>
              </w:rPr>
              <w:t xml:space="preserve"> </w:t>
            </w:r>
            <w:r>
              <w:t>recipients</w:t>
            </w:r>
          </w:p>
        </w:tc>
      </w:tr>
      <w:tr w:rsidR="00A062FA" w14:paraId="227A70D9" w14:textId="77777777" w:rsidTr="00A062FA">
        <w:trPr>
          <w:trHeight w:val="326"/>
        </w:trPr>
        <w:tc>
          <w:tcPr>
            <w:tcW w:w="9923" w:type="dxa"/>
          </w:tcPr>
          <w:p w14:paraId="227A70D8" w14:textId="77777777" w:rsidR="00A062FA" w:rsidRDefault="00A062FA" w:rsidP="00A062FA">
            <w:pPr>
              <w:pStyle w:val="TableParagraph"/>
              <w:numPr>
                <w:ilvl w:val="0"/>
                <w:numId w:val="8"/>
              </w:numPr>
              <w:tabs>
                <w:tab w:val="left" w:pos="281"/>
              </w:tabs>
              <w:spacing w:before="9"/>
              <w:ind w:left="281" w:hanging="177"/>
            </w:pPr>
            <w:r>
              <w:t>people with specific</w:t>
            </w:r>
            <w:r>
              <w:rPr>
                <w:spacing w:val="-3"/>
              </w:rPr>
              <w:t xml:space="preserve"> </w:t>
            </w:r>
            <w:r>
              <w:t>cancers:</w:t>
            </w:r>
          </w:p>
        </w:tc>
      </w:tr>
      <w:tr w:rsidR="00A062FA" w14:paraId="227A70DB" w14:textId="77777777" w:rsidTr="00A062FA">
        <w:trPr>
          <w:trHeight w:val="326"/>
        </w:trPr>
        <w:tc>
          <w:tcPr>
            <w:tcW w:w="9923" w:type="dxa"/>
          </w:tcPr>
          <w:p w14:paraId="227A70DA" w14:textId="77777777" w:rsidR="00A062FA" w:rsidRDefault="00A062FA" w:rsidP="00EF7C55">
            <w:pPr>
              <w:pStyle w:val="TableParagraph"/>
              <w:tabs>
                <w:tab w:val="left" w:pos="564"/>
              </w:tabs>
              <w:spacing w:before="10"/>
              <w:ind w:left="706" w:hanging="425"/>
            </w:pPr>
            <w:r>
              <w:rPr>
                <w:rFonts w:ascii="Segoe UI Symbol" w:hAnsi="Segoe UI Symbol"/>
              </w:rPr>
              <w:t xml:space="preserve">− </w:t>
            </w:r>
            <w:r>
              <w:t>people with cancer who are undergoing active chemotherapy or radical radiotherapy for lung cancer</w:t>
            </w:r>
          </w:p>
        </w:tc>
      </w:tr>
      <w:tr w:rsidR="00A062FA" w14:paraId="227A70DD" w14:textId="77777777" w:rsidTr="00A062FA">
        <w:trPr>
          <w:trHeight w:val="321"/>
        </w:trPr>
        <w:tc>
          <w:tcPr>
            <w:tcW w:w="9923" w:type="dxa"/>
          </w:tcPr>
          <w:p w14:paraId="227A70DC" w14:textId="77777777" w:rsidR="00A062FA" w:rsidRDefault="00A062FA" w:rsidP="00EF7C55">
            <w:pPr>
              <w:pStyle w:val="TableParagraph"/>
              <w:tabs>
                <w:tab w:val="left" w:pos="564"/>
              </w:tabs>
              <w:ind w:left="706" w:hanging="425"/>
            </w:pPr>
            <w:r>
              <w:rPr>
                <w:rFonts w:ascii="Segoe UI Symbol" w:hAnsi="Segoe UI Symbol"/>
              </w:rPr>
              <w:t xml:space="preserve">− </w:t>
            </w:r>
            <w:r>
              <w:t>people with cancers of the blood or bone marrow such as leukaemia, lymphoma or myeloma who are at any stage of treatment</w:t>
            </w:r>
          </w:p>
        </w:tc>
      </w:tr>
      <w:tr w:rsidR="00A062FA" w14:paraId="227A70DF" w14:textId="77777777" w:rsidTr="00A062FA">
        <w:trPr>
          <w:trHeight w:val="326"/>
        </w:trPr>
        <w:tc>
          <w:tcPr>
            <w:tcW w:w="9923" w:type="dxa"/>
          </w:tcPr>
          <w:p w14:paraId="227A70DE" w14:textId="77777777" w:rsidR="00A062FA" w:rsidRDefault="00A062FA" w:rsidP="00EF7C55">
            <w:pPr>
              <w:pStyle w:val="TableParagraph"/>
              <w:tabs>
                <w:tab w:val="left" w:pos="564"/>
              </w:tabs>
              <w:ind w:left="706" w:hanging="425"/>
            </w:pPr>
            <w:r>
              <w:rPr>
                <w:rFonts w:ascii="Segoe UI Symbol" w:hAnsi="Segoe UI Symbol"/>
              </w:rPr>
              <w:t xml:space="preserve">− </w:t>
            </w:r>
            <w:r>
              <w:t>people having immunotherapy or other continuing antibody treatments for cancer</w:t>
            </w:r>
          </w:p>
        </w:tc>
      </w:tr>
      <w:tr w:rsidR="00A062FA" w14:paraId="227A70E1" w14:textId="77777777" w:rsidTr="00A062FA">
        <w:trPr>
          <w:trHeight w:val="359"/>
        </w:trPr>
        <w:tc>
          <w:tcPr>
            <w:tcW w:w="9923" w:type="dxa"/>
          </w:tcPr>
          <w:p w14:paraId="227A70E0" w14:textId="77777777" w:rsidR="00A062FA" w:rsidRDefault="00A062FA" w:rsidP="00EF7C55">
            <w:pPr>
              <w:pStyle w:val="TableParagraph"/>
              <w:tabs>
                <w:tab w:val="left" w:pos="564"/>
              </w:tabs>
              <w:ind w:left="564" w:hanging="283"/>
            </w:pPr>
            <w:r>
              <w:rPr>
                <w:rFonts w:ascii="Segoe UI Symbol" w:hAnsi="Segoe UI Symbol"/>
              </w:rPr>
              <w:t>−</w:t>
            </w:r>
            <w:r>
              <w:rPr>
                <w:rFonts w:ascii="Segoe UI Symbol" w:hAnsi="Segoe UI Symbol"/>
                <w:spacing w:val="-3"/>
              </w:rPr>
              <w:t xml:space="preserve"> </w:t>
            </w:r>
            <w:r>
              <w:t>people</w:t>
            </w:r>
            <w:r>
              <w:rPr>
                <w:spacing w:val="-4"/>
              </w:rPr>
              <w:t xml:space="preserve"> </w:t>
            </w:r>
            <w:r>
              <w:t>having</w:t>
            </w:r>
            <w:r>
              <w:rPr>
                <w:spacing w:val="-3"/>
              </w:rPr>
              <w:t xml:space="preserve"> </w:t>
            </w:r>
            <w:r>
              <w:t>other</w:t>
            </w:r>
            <w:r>
              <w:rPr>
                <w:spacing w:val="-5"/>
              </w:rPr>
              <w:t xml:space="preserve"> </w:t>
            </w:r>
            <w:r>
              <w:t>targeted</w:t>
            </w:r>
            <w:r>
              <w:rPr>
                <w:spacing w:val="-4"/>
              </w:rPr>
              <w:t xml:space="preserve"> </w:t>
            </w:r>
            <w:r>
              <w:t>cancer</w:t>
            </w:r>
            <w:r>
              <w:rPr>
                <w:spacing w:val="-4"/>
              </w:rPr>
              <w:t xml:space="preserve"> </w:t>
            </w:r>
            <w:r>
              <w:t>treatments</w:t>
            </w:r>
            <w:r>
              <w:rPr>
                <w:spacing w:val="-8"/>
              </w:rPr>
              <w:t xml:space="preserve"> </w:t>
            </w:r>
            <w:r>
              <w:t>which</w:t>
            </w:r>
            <w:r>
              <w:rPr>
                <w:spacing w:val="-4"/>
              </w:rPr>
              <w:t xml:space="preserve"> </w:t>
            </w:r>
            <w:r>
              <w:t>can</w:t>
            </w:r>
            <w:r>
              <w:rPr>
                <w:spacing w:val="-3"/>
              </w:rPr>
              <w:t xml:space="preserve"> </w:t>
            </w:r>
            <w:r>
              <w:t>affect</w:t>
            </w:r>
            <w:r>
              <w:rPr>
                <w:spacing w:val="-5"/>
              </w:rPr>
              <w:t xml:space="preserve"> </w:t>
            </w:r>
            <w:r>
              <w:t>the</w:t>
            </w:r>
            <w:r>
              <w:rPr>
                <w:spacing w:val="-6"/>
              </w:rPr>
              <w:t xml:space="preserve"> </w:t>
            </w:r>
            <w:r>
              <w:t>immune</w:t>
            </w:r>
            <w:r>
              <w:rPr>
                <w:spacing w:val="-4"/>
              </w:rPr>
              <w:t xml:space="preserve"> </w:t>
            </w:r>
            <w:r>
              <w:t>system,</w:t>
            </w:r>
            <w:r>
              <w:rPr>
                <w:spacing w:val="-3"/>
              </w:rPr>
              <w:t xml:space="preserve"> </w:t>
            </w:r>
            <w:r>
              <w:t>such</w:t>
            </w:r>
            <w:r>
              <w:rPr>
                <w:spacing w:val="-6"/>
              </w:rPr>
              <w:t xml:space="preserve"> </w:t>
            </w:r>
            <w:r>
              <w:t>as</w:t>
            </w:r>
            <w:r>
              <w:rPr>
                <w:spacing w:val="-4"/>
              </w:rPr>
              <w:t xml:space="preserve"> </w:t>
            </w:r>
            <w:r>
              <w:t>protein</w:t>
            </w:r>
            <w:r>
              <w:rPr>
                <w:spacing w:val="-4"/>
              </w:rPr>
              <w:t xml:space="preserve"> </w:t>
            </w:r>
            <w:r>
              <w:t>kinase</w:t>
            </w:r>
            <w:r>
              <w:rPr>
                <w:spacing w:val="-3"/>
              </w:rPr>
              <w:t xml:space="preserve"> </w:t>
            </w:r>
            <w:r>
              <w:t>inhibitors</w:t>
            </w:r>
            <w:r>
              <w:rPr>
                <w:spacing w:val="-3"/>
              </w:rPr>
              <w:t xml:space="preserve"> </w:t>
            </w:r>
            <w:r>
              <w:t>or</w:t>
            </w:r>
            <w:r>
              <w:rPr>
                <w:spacing w:val="-5"/>
              </w:rPr>
              <w:t xml:space="preserve"> </w:t>
            </w:r>
            <w:r>
              <w:t>PARP inhibitors</w:t>
            </w:r>
          </w:p>
        </w:tc>
      </w:tr>
      <w:tr w:rsidR="00A062FA" w14:paraId="227A70E3" w14:textId="77777777" w:rsidTr="00A062FA">
        <w:trPr>
          <w:trHeight w:val="422"/>
        </w:trPr>
        <w:tc>
          <w:tcPr>
            <w:tcW w:w="9923" w:type="dxa"/>
          </w:tcPr>
          <w:p w14:paraId="227A70E2" w14:textId="77777777" w:rsidR="00A062FA" w:rsidRDefault="00A062FA" w:rsidP="00EF7C55">
            <w:pPr>
              <w:pStyle w:val="TableParagraph"/>
              <w:tabs>
                <w:tab w:val="left" w:pos="564"/>
              </w:tabs>
              <w:ind w:left="706" w:hanging="425"/>
            </w:pPr>
            <w:r>
              <w:rPr>
                <w:rFonts w:ascii="Segoe UI Symbol" w:hAnsi="Segoe UI Symbol"/>
              </w:rPr>
              <w:t xml:space="preserve">− </w:t>
            </w:r>
            <w:r>
              <w:t>people who have had bone marrow or stem cell transplants in the last 6 months, or who are still taking immunosuppression drugs</w:t>
            </w:r>
          </w:p>
        </w:tc>
      </w:tr>
      <w:tr w:rsidR="00A062FA" w14:paraId="227A70E5" w14:textId="77777777" w:rsidTr="00A062FA">
        <w:trPr>
          <w:trHeight w:val="350"/>
        </w:trPr>
        <w:tc>
          <w:tcPr>
            <w:tcW w:w="9923" w:type="dxa"/>
          </w:tcPr>
          <w:p w14:paraId="227A70E4" w14:textId="77777777" w:rsidR="00A062FA" w:rsidRDefault="00A062FA" w:rsidP="00A062FA">
            <w:pPr>
              <w:pStyle w:val="TableParagraph"/>
              <w:numPr>
                <w:ilvl w:val="0"/>
                <w:numId w:val="7"/>
              </w:numPr>
              <w:tabs>
                <w:tab w:val="left" w:pos="281"/>
              </w:tabs>
              <w:spacing w:before="9" w:line="280" w:lineRule="atLeast"/>
              <w:ind w:left="281" w:right="31" w:hanging="177"/>
            </w:pPr>
            <w:r>
              <w:t>people with severe respiratory conditions including all cystic fibrosis, severe asthma and severe Chronic Obstructive Pulmonary Disease (COPD)</w:t>
            </w:r>
          </w:p>
        </w:tc>
      </w:tr>
      <w:tr w:rsidR="00A062FA" w14:paraId="227A70E7" w14:textId="77777777" w:rsidTr="00A062FA">
        <w:trPr>
          <w:trHeight w:val="326"/>
        </w:trPr>
        <w:tc>
          <w:tcPr>
            <w:tcW w:w="9923" w:type="dxa"/>
          </w:tcPr>
          <w:p w14:paraId="227A70E6" w14:textId="77777777" w:rsidR="00A062FA" w:rsidRDefault="00A062FA" w:rsidP="00A062FA">
            <w:pPr>
              <w:pStyle w:val="TableParagraph"/>
              <w:numPr>
                <w:ilvl w:val="0"/>
                <w:numId w:val="6"/>
              </w:numPr>
              <w:tabs>
                <w:tab w:val="left" w:pos="281"/>
              </w:tabs>
              <w:spacing w:before="9"/>
              <w:ind w:left="281" w:hanging="177"/>
            </w:pPr>
            <w:r>
              <w:t>people with severe single organ disease (e.g. Liver, Cardio, Renal,</w:t>
            </w:r>
            <w:r>
              <w:rPr>
                <w:spacing w:val="-4"/>
              </w:rPr>
              <w:t xml:space="preserve"> </w:t>
            </w:r>
            <w:r>
              <w:t>Neurological)</w:t>
            </w:r>
          </w:p>
        </w:tc>
      </w:tr>
      <w:tr w:rsidR="00A062FA" w14:paraId="227A70E9" w14:textId="77777777" w:rsidTr="00A062FA">
        <w:trPr>
          <w:trHeight w:val="597"/>
        </w:trPr>
        <w:tc>
          <w:tcPr>
            <w:tcW w:w="9923" w:type="dxa"/>
          </w:tcPr>
          <w:p w14:paraId="227A70E8" w14:textId="77777777" w:rsidR="00A062FA" w:rsidRDefault="00A062FA" w:rsidP="00A062FA">
            <w:pPr>
              <w:pStyle w:val="TableParagraph"/>
              <w:numPr>
                <w:ilvl w:val="0"/>
                <w:numId w:val="5"/>
              </w:numPr>
              <w:tabs>
                <w:tab w:val="left" w:pos="281"/>
              </w:tabs>
              <w:spacing w:before="9" w:line="270" w:lineRule="atLeast"/>
              <w:ind w:left="281" w:right="40" w:hanging="177"/>
            </w:pPr>
            <w:r>
              <w:t>people with rare diseases and inborn errors of metabolism that significantly increase the risk of infections (such as Severe Combined Immunodeficiency (SCID), homozygous sickle</w:t>
            </w:r>
            <w:r>
              <w:rPr>
                <w:spacing w:val="-6"/>
              </w:rPr>
              <w:t xml:space="preserve"> </w:t>
            </w:r>
            <w:r>
              <w:t>cell)</w:t>
            </w:r>
          </w:p>
        </w:tc>
      </w:tr>
      <w:tr w:rsidR="00A062FA" w14:paraId="227A70EB" w14:textId="77777777" w:rsidTr="00A062FA">
        <w:trPr>
          <w:trHeight w:val="326"/>
        </w:trPr>
        <w:tc>
          <w:tcPr>
            <w:tcW w:w="9923" w:type="dxa"/>
          </w:tcPr>
          <w:p w14:paraId="227A70EA" w14:textId="77777777" w:rsidR="00A062FA" w:rsidRDefault="00A062FA" w:rsidP="00A062FA">
            <w:pPr>
              <w:pStyle w:val="TableParagraph"/>
              <w:numPr>
                <w:ilvl w:val="0"/>
                <w:numId w:val="4"/>
              </w:numPr>
              <w:tabs>
                <w:tab w:val="left" w:pos="281"/>
              </w:tabs>
              <w:spacing w:before="12"/>
              <w:ind w:left="281" w:hanging="177"/>
            </w:pPr>
            <w:r>
              <w:t>people on immunosuppression therapies sufficient to significantly increase risk of</w:t>
            </w:r>
            <w:r>
              <w:rPr>
                <w:spacing w:val="-7"/>
              </w:rPr>
              <w:t xml:space="preserve"> </w:t>
            </w:r>
            <w:r>
              <w:t>infection</w:t>
            </w:r>
          </w:p>
        </w:tc>
      </w:tr>
      <w:tr w:rsidR="00A062FA" w14:paraId="227A70ED" w14:textId="77777777" w:rsidTr="00A062FA">
        <w:trPr>
          <w:trHeight w:val="325"/>
        </w:trPr>
        <w:tc>
          <w:tcPr>
            <w:tcW w:w="9923" w:type="dxa"/>
          </w:tcPr>
          <w:p w14:paraId="227A70EC" w14:textId="77777777" w:rsidR="00A062FA" w:rsidRDefault="00A062FA" w:rsidP="00A062FA">
            <w:pPr>
              <w:pStyle w:val="TableParagraph"/>
              <w:numPr>
                <w:ilvl w:val="0"/>
                <w:numId w:val="3"/>
              </w:numPr>
              <w:tabs>
                <w:tab w:val="left" w:pos="281"/>
              </w:tabs>
              <w:spacing w:before="9"/>
              <w:ind w:left="281" w:hanging="177"/>
            </w:pPr>
            <w:r>
              <w:t>pregnant women with significant heart disease, congenital or</w:t>
            </w:r>
            <w:r>
              <w:rPr>
                <w:spacing w:val="-4"/>
              </w:rPr>
              <w:t xml:space="preserve"> </w:t>
            </w:r>
            <w:r>
              <w:t>acquired</w:t>
            </w:r>
          </w:p>
        </w:tc>
      </w:tr>
      <w:tr w:rsidR="00A062FA" w14:paraId="227A70EF" w14:textId="77777777" w:rsidTr="00A062FA">
        <w:trPr>
          <w:trHeight w:val="325"/>
        </w:trPr>
        <w:tc>
          <w:tcPr>
            <w:tcW w:w="9923" w:type="dxa"/>
          </w:tcPr>
          <w:p w14:paraId="227A70EE" w14:textId="77777777" w:rsidR="00A062FA" w:rsidRDefault="00A062FA" w:rsidP="00A062FA">
            <w:pPr>
              <w:pStyle w:val="TableParagraph"/>
              <w:numPr>
                <w:ilvl w:val="0"/>
                <w:numId w:val="3"/>
              </w:numPr>
              <w:tabs>
                <w:tab w:val="left" w:pos="281"/>
              </w:tabs>
              <w:spacing w:before="9"/>
              <w:ind w:left="281" w:hanging="177"/>
            </w:pPr>
            <w:r>
              <w:t>children up to the age of 18 with significant heart disease, congenital or</w:t>
            </w:r>
            <w:r>
              <w:rPr>
                <w:spacing w:val="-17"/>
              </w:rPr>
              <w:t xml:space="preserve"> </w:t>
            </w:r>
            <w:r>
              <w:t>acquired</w:t>
            </w:r>
          </w:p>
        </w:tc>
      </w:tr>
    </w:tbl>
    <w:p w14:paraId="227A70F0" w14:textId="77777777" w:rsidR="00D818BE" w:rsidRDefault="00D818BE" w:rsidP="00033BCC">
      <w:pPr>
        <w:pStyle w:val="BodyText"/>
        <w:spacing w:before="7"/>
        <w:ind w:right="104"/>
        <w:rPr>
          <w:sz w:val="24"/>
        </w:rPr>
      </w:pPr>
    </w:p>
    <w:p w14:paraId="227A70F1" w14:textId="77777777" w:rsidR="00D818BE" w:rsidRDefault="00B22CF8" w:rsidP="00033BCC">
      <w:pPr>
        <w:pStyle w:val="ListParagraph"/>
        <w:numPr>
          <w:ilvl w:val="0"/>
          <w:numId w:val="2"/>
        </w:numPr>
        <w:tabs>
          <w:tab w:val="left" w:pos="1541"/>
        </w:tabs>
        <w:ind w:left="426" w:right="104" w:hanging="426"/>
      </w:pPr>
      <w:r>
        <w:rPr>
          <w:b/>
        </w:rPr>
        <w:t xml:space="preserve">GROUP TWO </w:t>
      </w:r>
      <w:r>
        <w:t>Clinically Vulnerable People (Moderate/Increased</w:t>
      </w:r>
      <w:r>
        <w:rPr>
          <w:spacing w:val="-22"/>
        </w:rPr>
        <w:t xml:space="preserve"> </w:t>
      </w:r>
      <w:r>
        <w:t>risk)</w:t>
      </w:r>
    </w:p>
    <w:p w14:paraId="227A70F2" w14:textId="77777777" w:rsidR="00D818BE" w:rsidRDefault="00B22CF8" w:rsidP="00033BCC">
      <w:pPr>
        <w:pStyle w:val="BodyText"/>
        <w:spacing w:before="19" w:line="256" w:lineRule="auto"/>
        <w:ind w:right="104"/>
      </w:pPr>
      <w:r>
        <w:t xml:space="preserve">Vulnerable people are those who meet one or more of the conditions </w:t>
      </w:r>
      <w:r w:rsidR="00A062FA">
        <w:t>listed below:</w:t>
      </w:r>
    </w:p>
    <w:tbl>
      <w:tblPr>
        <w:tblW w:w="9933" w:type="dxa"/>
        <w:tblInd w:w="1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33"/>
      </w:tblGrid>
      <w:tr w:rsidR="00A062FA" w14:paraId="227A70F4" w14:textId="77777777" w:rsidTr="00A062FA">
        <w:trPr>
          <w:trHeight w:val="326"/>
        </w:trPr>
        <w:tc>
          <w:tcPr>
            <w:tcW w:w="9933" w:type="dxa"/>
          </w:tcPr>
          <w:p w14:paraId="227A70F3" w14:textId="77777777" w:rsidR="00A062FA" w:rsidRDefault="00A062FA" w:rsidP="00A062FA">
            <w:pPr>
              <w:pStyle w:val="TableParagraph"/>
              <w:numPr>
                <w:ilvl w:val="0"/>
                <w:numId w:val="11"/>
              </w:numPr>
              <w:tabs>
                <w:tab w:val="left" w:pos="291"/>
              </w:tabs>
              <w:spacing w:before="12"/>
              <w:ind w:left="291" w:hanging="187"/>
            </w:pPr>
            <w:r>
              <w:t>aged 70 or older (regardless of medical</w:t>
            </w:r>
            <w:r>
              <w:rPr>
                <w:spacing w:val="-5"/>
              </w:rPr>
              <w:t xml:space="preserve"> </w:t>
            </w:r>
            <w:r>
              <w:t>conditions)</w:t>
            </w:r>
          </w:p>
        </w:tc>
      </w:tr>
      <w:tr w:rsidR="00A062FA" w14:paraId="227A70F6" w14:textId="77777777" w:rsidTr="00A062FA">
        <w:trPr>
          <w:trHeight w:val="539"/>
        </w:trPr>
        <w:tc>
          <w:tcPr>
            <w:tcW w:w="9933" w:type="dxa"/>
          </w:tcPr>
          <w:p w14:paraId="227A70F5" w14:textId="77777777" w:rsidR="00A062FA" w:rsidRDefault="00A062FA" w:rsidP="00A062FA">
            <w:pPr>
              <w:pStyle w:val="TableParagraph"/>
              <w:numPr>
                <w:ilvl w:val="0"/>
                <w:numId w:val="10"/>
              </w:numPr>
              <w:tabs>
                <w:tab w:val="left" w:pos="258"/>
              </w:tabs>
              <w:spacing w:before="9"/>
              <w:ind w:hanging="153"/>
            </w:pPr>
            <w:r>
              <w:t>under 70 with an underlying health condition listed below (i.e. anyone instructed to get a flu jab as an adult each year on medical</w:t>
            </w:r>
            <w:r>
              <w:rPr>
                <w:spacing w:val="-34"/>
              </w:rPr>
              <w:t xml:space="preserve"> </w:t>
            </w:r>
            <w:r>
              <w:t>grounds):</w:t>
            </w:r>
          </w:p>
        </w:tc>
      </w:tr>
      <w:tr w:rsidR="00A062FA" w14:paraId="227A70F8" w14:textId="77777777" w:rsidTr="00A062FA">
        <w:trPr>
          <w:trHeight w:val="539"/>
        </w:trPr>
        <w:tc>
          <w:tcPr>
            <w:tcW w:w="9933" w:type="dxa"/>
          </w:tcPr>
          <w:p w14:paraId="227A70F7" w14:textId="77777777" w:rsidR="00A062FA" w:rsidRDefault="00A062FA" w:rsidP="00A062FA">
            <w:pPr>
              <w:pStyle w:val="TableParagraph"/>
              <w:spacing w:before="12"/>
              <w:ind w:left="574" w:hanging="283"/>
            </w:pPr>
            <w:r>
              <w:rPr>
                <w:rFonts w:ascii="Segoe UI Symbol" w:hAnsi="Segoe UI Symbol"/>
              </w:rPr>
              <w:t xml:space="preserve">− </w:t>
            </w:r>
            <w:r>
              <w:t>chronic (long-term) respiratory diseases, such as asthma, chronic obstructive pulmonary disease (COPD), emphysema or bronchitis</w:t>
            </w:r>
          </w:p>
        </w:tc>
      </w:tr>
      <w:tr w:rsidR="00A062FA" w14:paraId="227A70FA" w14:textId="77777777" w:rsidTr="00A062FA">
        <w:trPr>
          <w:trHeight w:val="326"/>
        </w:trPr>
        <w:tc>
          <w:tcPr>
            <w:tcW w:w="9933" w:type="dxa"/>
          </w:tcPr>
          <w:p w14:paraId="227A70F9" w14:textId="77777777" w:rsidR="00A062FA" w:rsidRDefault="00A062FA" w:rsidP="00A062FA">
            <w:pPr>
              <w:pStyle w:val="TableParagraph"/>
              <w:spacing w:before="12"/>
              <w:ind w:left="574" w:hanging="283"/>
            </w:pPr>
            <w:r>
              <w:rPr>
                <w:rFonts w:ascii="Segoe UI Symbol" w:hAnsi="Segoe UI Symbol"/>
              </w:rPr>
              <w:t xml:space="preserve">− </w:t>
            </w:r>
            <w:r>
              <w:t>chronic heart disease, such as heart failure</w:t>
            </w:r>
          </w:p>
        </w:tc>
      </w:tr>
      <w:tr w:rsidR="00A062FA" w14:paraId="227A70FC" w14:textId="77777777" w:rsidTr="00A062FA">
        <w:trPr>
          <w:trHeight w:val="325"/>
        </w:trPr>
        <w:tc>
          <w:tcPr>
            <w:tcW w:w="9933" w:type="dxa"/>
          </w:tcPr>
          <w:p w14:paraId="227A70FB" w14:textId="77777777" w:rsidR="00A062FA" w:rsidRDefault="00A062FA" w:rsidP="00A062FA">
            <w:pPr>
              <w:pStyle w:val="TableParagraph"/>
              <w:spacing w:before="12"/>
              <w:ind w:left="574" w:hanging="283"/>
            </w:pPr>
            <w:r>
              <w:rPr>
                <w:rFonts w:ascii="Segoe UI Symbol" w:hAnsi="Segoe UI Symbol"/>
              </w:rPr>
              <w:t xml:space="preserve">− </w:t>
            </w:r>
            <w:r>
              <w:t>chronic kidney disease</w:t>
            </w:r>
          </w:p>
        </w:tc>
      </w:tr>
      <w:tr w:rsidR="00A062FA" w14:paraId="227A70FE" w14:textId="77777777" w:rsidTr="00A062FA">
        <w:trPr>
          <w:trHeight w:val="326"/>
        </w:trPr>
        <w:tc>
          <w:tcPr>
            <w:tcW w:w="9933" w:type="dxa"/>
          </w:tcPr>
          <w:p w14:paraId="227A70FD" w14:textId="77777777" w:rsidR="00A062FA" w:rsidRDefault="00A062FA" w:rsidP="00A062FA">
            <w:pPr>
              <w:pStyle w:val="TableParagraph"/>
              <w:spacing w:before="12"/>
              <w:ind w:left="574" w:hanging="283"/>
            </w:pPr>
            <w:r>
              <w:rPr>
                <w:rFonts w:ascii="Segoe UI Symbol" w:hAnsi="Segoe UI Symbol"/>
              </w:rPr>
              <w:t xml:space="preserve">− </w:t>
            </w:r>
            <w:r>
              <w:t>chronic liver disease, such as hepatitis</w:t>
            </w:r>
          </w:p>
        </w:tc>
      </w:tr>
      <w:tr w:rsidR="00A062FA" w14:paraId="227A7100" w14:textId="77777777" w:rsidTr="00A062FA">
        <w:trPr>
          <w:trHeight w:val="599"/>
        </w:trPr>
        <w:tc>
          <w:tcPr>
            <w:tcW w:w="9933" w:type="dxa"/>
          </w:tcPr>
          <w:p w14:paraId="227A70FF" w14:textId="77777777" w:rsidR="00A062FA" w:rsidRDefault="00A062FA" w:rsidP="00A062FA">
            <w:pPr>
              <w:pStyle w:val="TableParagraph"/>
              <w:spacing w:before="12" w:line="270" w:lineRule="atLeast"/>
              <w:ind w:left="574" w:hanging="283"/>
            </w:pPr>
            <w:r>
              <w:rPr>
                <w:rFonts w:ascii="Segoe UI Symbol" w:hAnsi="Segoe UI Symbol"/>
              </w:rPr>
              <w:t xml:space="preserve">− </w:t>
            </w:r>
            <w:r>
              <w:t xml:space="preserve">chronic neurological conditions, such as Parkinson’s disease, motor neurone disease, multiple sclerosis (MS), a learning disability </w:t>
            </w:r>
            <w:r>
              <w:rPr>
                <w:spacing w:val="-3"/>
              </w:rPr>
              <w:t>or</w:t>
            </w:r>
            <w:r>
              <w:rPr>
                <w:spacing w:val="55"/>
              </w:rPr>
              <w:t xml:space="preserve"> </w:t>
            </w:r>
            <w:r>
              <w:t>cerebral palsy</w:t>
            </w:r>
          </w:p>
        </w:tc>
      </w:tr>
      <w:tr w:rsidR="00A062FA" w14:paraId="227A7102" w14:textId="77777777" w:rsidTr="00A062FA">
        <w:trPr>
          <w:trHeight w:val="325"/>
        </w:trPr>
        <w:tc>
          <w:tcPr>
            <w:tcW w:w="9933" w:type="dxa"/>
          </w:tcPr>
          <w:p w14:paraId="227A7101" w14:textId="77777777" w:rsidR="00A062FA" w:rsidRDefault="00A062FA" w:rsidP="00A062FA">
            <w:pPr>
              <w:pStyle w:val="TableParagraph"/>
              <w:ind w:left="574" w:hanging="283"/>
            </w:pPr>
            <w:r>
              <w:rPr>
                <w:rFonts w:ascii="Segoe UI Symbol" w:hAnsi="Segoe UI Symbol"/>
              </w:rPr>
              <w:t xml:space="preserve">− </w:t>
            </w:r>
            <w:r>
              <w:t>diabetes</w:t>
            </w:r>
          </w:p>
        </w:tc>
      </w:tr>
      <w:tr w:rsidR="00A062FA" w14:paraId="227A7104" w14:textId="77777777" w:rsidTr="00A062FA">
        <w:trPr>
          <w:trHeight w:val="361"/>
        </w:trPr>
        <w:tc>
          <w:tcPr>
            <w:tcW w:w="9933" w:type="dxa"/>
          </w:tcPr>
          <w:p w14:paraId="227A7103" w14:textId="77777777" w:rsidR="00A062FA" w:rsidRDefault="00A062FA" w:rsidP="00A062FA">
            <w:pPr>
              <w:pStyle w:val="TableParagraph"/>
              <w:ind w:left="574" w:hanging="283"/>
            </w:pPr>
            <w:r>
              <w:rPr>
                <w:rFonts w:ascii="Segoe UI Symbol" w:hAnsi="Segoe UI Symbol"/>
              </w:rPr>
              <w:t xml:space="preserve">− </w:t>
            </w:r>
            <w:r>
              <w:t>problems with your spleen – for example, sickle cell anaemia or if you have had your spleen removed</w:t>
            </w:r>
          </w:p>
        </w:tc>
      </w:tr>
      <w:tr w:rsidR="00A062FA" w14:paraId="227A7106" w14:textId="77777777" w:rsidTr="00A062FA">
        <w:trPr>
          <w:trHeight w:val="539"/>
        </w:trPr>
        <w:tc>
          <w:tcPr>
            <w:tcW w:w="9933" w:type="dxa"/>
          </w:tcPr>
          <w:p w14:paraId="227A7105" w14:textId="77777777" w:rsidR="00A062FA" w:rsidRDefault="00A062FA" w:rsidP="00A062FA">
            <w:pPr>
              <w:pStyle w:val="TableParagraph"/>
              <w:ind w:left="574" w:hanging="283"/>
            </w:pPr>
            <w:r>
              <w:rPr>
                <w:rFonts w:ascii="Segoe UI Symbol" w:hAnsi="Segoe UI Symbol"/>
              </w:rPr>
              <w:t xml:space="preserve">− </w:t>
            </w:r>
            <w:r>
              <w:t>a weakened immune system as the result of conditions such as HIV and AIDS, or medicines such as steroid tablets or chemotherapy</w:t>
            </w:r>
          </w:p>
        </w:tc>
      </w:tr>
      <w:tr w:rsidR="00A062FA" w14:paraId="227A7108" w14:textId="77777777" w:rsidTr="00A062FA">
        <w:trPr>
          <w:trHeight w:val="326"/>
        </w:trPr>
        <w:tc>
          <w:tcPr>
            <w:tcW w:w="9933" w:type="dxa"/>
          </w:tcPr>
          <w:p w14:paraId="227A7107" w14:textId="77777777" w:rsidR="00A062FA" w:rsidRDefault="00A062FA" w:rsidP="00EF7C55">
            <w:pPr>
              <w:pStyle w:val="TableParagraph"/>
              <w:spacing w:before="10"/>
              <w:ind w:left="465"/>
            </w:pPr>
            <w:r>
              <w:rPr>
                <w:rFonts w:ascii="Segoe UI Symbol" w:hAnsi="Segoe UI Symbol"/>
              </w:rPr>
              <w:t xml:space="preserve">− </w:t>
            </w:r>
            <w:r>
              <w:t>being seriously overweight (a body mass index (BMI) of 40 or above)</w:t>
            </w:r>
          </w:p>
        </w:tc>
      </w:tr>
      <w:tr w:rsidR="00A062FA" w14:paraId="227A710A" w14:textId="77777777" w:rsidTr="00A062FA">
        <w:trPr>
          <w:trHeight w:val="326"/>
        </w:trPr>
        <w:tc>
          <w:tcPr>
            <w:tcW w:w="9933" w:type="dxa"/>
          </w:tcPr>
          <w:p w14:paraId="227A7109" w14:textId="77777777" w:rsidR="00A062FA" w:rsidRDefault="00A062FA" w:rsidP="00EF7C55">
            <w:pPr>
              <w:pStyle w:val="TableParagraph"/>
              <w:spacing w:before="10"/>
              <w:rPr>
                <w:rFonts w:ascii="Segoe UI Symbol" w:hAnsi="Segoe UI Symbol"/>
              </w:rPr>
            </w:pPr>
            <w:r>
              <w:t xml:space="preserve">       </w:t>
            </w:r>
            <w:r>
              <w:rPr>
                <w:rFonts w:ascii="Segoe UI Symbol" w:hAnsi="Segoe UI Symbol"/>
              </w:rPr>
              <w:t xml:space="preserve">− </w:t>
            </w:r>
            <w:r>
              <w:t>those who are</w:t>
            </w:r>
            <w:r>
              <w:rPr>
                <w:spacing w:val="-4"/>
              </w:rPr>
              <w:t xml:space="preserve"> </w:t>
            </w:r>
            <w:r>
              <w:t>pregnant</w:t>
            </w:r>
          </w:p>
        </w:tc>
      </w:tr>
    </w:tbl>
    <w:p w14:paraId="227A710B" w14:textId="77777777" w:rsidR="00294800" w:rsidRDefault="00294800" w:rsidP="00294800">
      <w:pPr>
        <w:pStyle w:val="Heading1"/>
        <w:tabs>
          <w:tab w:val="left" w:pos="1540"/>
        </w:tabs>
        <w:spacing w:before="160"/>
        <w:ind w:left="426" w:right="104"/>
      </w:pPr>
      <w:bookmarkStart w:id="1" w:name="3._RISK_ASSESSMENT_TOOL"/>
      <w:bookmarkEnd w:id="1"/>
    </w:p>
    <w:p w14:paraId="227A710C" w14:textId="77777777" w:rsidR="00D818BE" w:rsidRDefault="00B22CF8" w:rsidP="00033BCC">
      <w:pPr>
        <w:pStyle w:val="Heading1"/>
        <w:numPr>
          <w:ilvl w:val="0"/>
          <w:numId w:val="2"/>
        </w:numPr>
        <w:tabs>
          <w:tab w:val="left" w:pos="1540"/>
        </w:tabs>
        <w:spacing w:before="160"/>
        <w:ind w:left="426" w:right="104" w:hanging="426"/>
      </w:pPr>
      <w:r>
        <w:t>RISK ASSESSMENT</w:t>
      </w:r>
      <w:r>
        <w:rPr>
          <w:spacing w:val="-4"/>
        </w:rPr>
        <w:t xml:space="preserve"> </w:t>
      </w:r>
      <w:r>
        <w:t>TOOL</w:t>
      </w:r>
    </w:p>
    <w:p w14:paraId="227A710D" w14:textId="4F8B9810" w:rsidR="00D818BE" w:rsidRDefault="00033BCC" w:rsidP="00033BCC">
      <w:pPr>
        <w:pStyle w:val="BodyText"/>
        <w:spacing w:before="14" w:line="259" w:lineRule="auto"/>
        <w:ind w:right="104"/>
      </w:pPr>
      <w:r>
        <w:t xml:space="preserve">For students </w:t>
      </w:r>
      <w:r w:rsidR="00B22CF8">
        <w:t xml:space="preserve">who do not identify in either Group One or Group Two then they will need to complete the COVID-19 Risk Assessment tool which will give them a score. This can be completed via </w:t>
      </w:r>
      <w:r w:rsidR="002E6E2D">
        <w:t xml:space="preserve">form </w:t>
      </w:r>
      <w:r w:rsidR="00AA58D7">
        <w:t>PL1</w:t>
      </w:r>
      <w:r w:rsidR="00D00862">
        <w:t>k</w:t>
      </w:r>
      <w:r w:rsidR="002E6E2D">
        <w:t xml:space="preserve"> Student Personal Health Risk Assessment for all students </w:t>
      </w:r>
      <w:r w:rsidR="002E6E2D" w:rsidRPr="006E2BD6">
        <w:rPr>
          <w:b/>
        </w:rPr>
        <w:t>other than</w:t>
      </w:r>
      <w:r w:rsidR="002E6E2D">
        <w:t xml:space="preserve"> students studying within the Institute of Education and Humanities</w:t>
      </w:r>
      <w:r w:rsidR="0008096A">
        <w:t>,</w:t>
      </w:r>
      <w:r w:rsidR="002E6E2D">
        <w:t xml:space="preserve"> </w:t>
      </w:r>
      <w:r w:rsidR="00B40C05">
        <w:t>with the exception of Teacher Education students</w:t>
      </w:r>
      <w:r w:rsidR="0008096A">
        <w:t>,</w:t>
      </w:r>
      <w:r w:rsidR="00B40C05">
        <w:t xml:space="preserve"> </w:t>
      </w:r>
      <w:r w:rsidR="00AA58D7">
        <w:t xml:space="preserve">who should complete </w:t>
      </w:r>
      <w:r w:rsidR="00B40C05">
        <w:t xml:space="preserve">online </w:t>
      </w:r>
      <w:r w:rsidR="00AA58D7">
        <w:t>form PL1</w:t>
      </w:r>
      <w:r w:rsidR="00D00862">
        <w:t>l</w:t>
      </w:r>
      <w:r w:rsidR="0010499E">
        <w:t xml:space="preserve"> </w:t>
      </w:r>
      <w:r w:rsidR="00B40C05">
        <w:t>and Teacher Education students who should complete online form PL1m</w:t>
      </w:r>
      <w:r w:rsidR="00B22CF8">
        <w:t>.</w:t>
      </w:r>
      <w:r w:rsidR="00A062FA">
        <w:t xml:space="preserve"> The questions are as follows:</w:t>
      </w:r>
    </w:p>
    <w:p w14:paraId="227A710E" w14:textId="77777777" w:rsidR="00D818BE" w:rsidRDefault="00D818BE" w:rsidP="004843FD">
      <w:pPr>
        <w:pStyle w:val="BodyText"/>
        <w:spacing w:before="3"/>
        <w:ind w:right="104"/>
        <w:rPr>
          <w:sz w:val="8"/>
        </w:rPr>
      </w:pPr>
    </w:p>
    <w:tbl>
      <w:tblPr>
        <w:tblW w:w="9224" w:type="dxa"/>
        <w:tblInd w:w="1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15"/>
        <w:gridCol w:w="4409"/>
      </w:tblGrid>
      <w:tr w:rsidR="00B87541" w14:paraId="227A7112" w14:textId="77777777" w:rsidTr="002D57CD">
        <w:trPr>
          <w:trHeight w:val="393"/>
        </w:trPr>
        <w:tc>
          <w:tcPr>
            <w:tcW w:w="4815" w:type="dxa"/>
            <w:vMerge w:val="restart"/>
            <w:shd w:val="clear" w:color="auto" w:fill="D9D9D9"/>
            <w:vAlign w:val="center"/>
          </w:tcPr>
          <w:p w14:paraId="227A710F" w14:textId="77777777" w:rsidR="00B87541" w:rsidRDefault="00B87541" w:rsidP="002D57CD">
            <w:pPr>
              <w:pStyle w:val="TableParagraph"/>
              <w:spacing w:before="12"/>
              <w:jc w:val="center"/>
              <w:rPr>
                <w:b/>
              </w:rPr>
            </w:pPr>
            <w:bookmarkStart w:id="2" w:name="How_is_the_Risk_Assessment_Tool_used?"/>
            <w:bookmarkEnd w:id="2"/>
            <w:r>
              <w:rPr>
                <w:b/>
              </w:rPr>
              <w:t>Age</w:t>
            </w:r>
          </w:p>
          <w:p w14:paraId="0BF48A38" w14:textId="77777777" w:rsidR="00B87541" w:rsidRDefault="00B87541" w:rsidP="002D57CD">
            <w:pPr>
              <w:pStyle w:val="TableParagraph"/>
              <w:spacing w:before="3" w:line="270" w:lineRule="atLeast"/>
              <w:jc w:val="center"/>
            </w:pPr>
            <w:r>
              <w:t>Covid-19 seems to have a bigger impact on people who are older</w:t>
            </w:r>
          </w:p>
          <w:p w14:paraId="227A7110" w14:textId="4E04A836" w:rsidR="00B87541" w:rsidRDefault="00B87541" w:rsidP="002D57CD">
            <w:pPr>
              <w:pStyle w:val="TableParagraph"/>
              <w:spacing w:before="14"/>
              <w:jc w:val="center"/>
            </w:pPr>
          </w:p>
        </w:tc>
        <w:tc>
          <w:tcPr>
            <w:tcW w:w="4409" w:type="dxa"/>
          </w:tcPr>
          <w:p w14:paraId="227A7111" w14:textId="77777777" w:rsidR="00B87541" w:rsidRDefault="00B87541" w:rsidP="00EF7C55">
            <w:pPr>
              <w:pStyle w:val="TableParagraph"/>
              <w:spacing w:before="12"/>
              <w:ind w:left="108"/>
              <w:rPr>
                <w:b/>
              </w:rPr>
            </w:pPr>
            <w:r>
              <w:t xml:space="preserve">Age 50-59 </w:t>
            </w:r>
            <w:r>
              <w:rPr>
                <w:b/>
              </w:rPr>
              <w:t>(Score as 1)</w:t>
            </w:r>
          </w:p>
        </w:tc>
      </w:tr>
      <w:tr w:rsidR="00B87541" w14:paraId="227A7115" w14:textId="77777777" w:rsidTr="00E81C31">
        <w:trPr>
          <w:trHeight w:val="424"/>
        </w:trPr>
        <w:tc>
          <w:tcPr>
            <w:tcW w:w="4815" w:type="dxa"/>
            <w:vMerge/>
            <w:shd w:val="clear" w:color="auto" w:fill="D9D9D9"/>
            <w:vAlign w:val="center"/>
          </w:tcPr>
          <w:p w14:paraId="227A7113" w14:textId="20C3ABA9" w:rsidR="00B87541" w:rsidRDefault="00B87541" w:rsidP="002D57CD">
            <w:pPr>
              <w:pStyle w:val="TableParagraph"/>
              <w:spacing w:before="14"/>
              <w:jc w:val="center"/>
              <w:rPr>
                <w:sz w:val="2"/>
                <w:szCs w:val="2"/>
              </w:rPr>
            </w:pPr>
          </w:p>
        </w:tc>
        <w:tc>
          <w:tcPr>
            <w:tcW w:w="4409" w:type="dxa"/>
          </w:tcPr>
          <w:p w14:paraId="227A7114" w14:textId="77777777" w:rsidR="00B87541" w:rsidRDefault="00B87541" w:rsidP="00EF7C55">
            <w:pPr>
              <w:pStyle w:val="TableParagraph"/>
              <w:spacing w:before="12"/>
              <w:ind w:left="108"/>
              <w:rPr>
                <w:b/>
              </w:rPr>
            </w:pPr>
            <w:r>
              <w:t xml:space="preserve">Age 60-69 </w:t>
            </w:r>
            <w:r>
              <w:rPr>
                <w:b/>
              </w:rPr>
              <w:t>(Score as 2)</w:t>
            </w:r>
          </w:p>
        </w:tc>
      </w:tr>
      <w:tr w:rsidR="00B87541" w14:paraId="3051EBBE" w14:textId="77777777" w:rsidTr="002D57CD">
        <w:trPr>
          <w:trHeight w:val="395"/>
        </w:trPr>
        <w:tc>
          <w:tcPr>
            <w:tcW w:w="4815" w:type="dxa"/>
            <w:vMerge/>
            <w:shd w:val="clear" w:color="auto" w:fill="D9D9D9"/>
            <w:vAlign w:val="center"/>
          </w:tcPr>
          <w:p w14:paraId="33CA03ED" w14:textId="28835A7A" w:rsidR="00B87541" w:rsidRDefault="00B87541" w:rsidP="002D57CD">
            <w:pPr>
              <w:pStyle w:val="TableParagraph"/>
              <w:spacing w:before="14"/>
              <w:jc w:val="center"/>
              <w:rPr>
                <w:b/>
              </w:rPr>
            </w:pPr>
          </w:p>
        </w:tc>
        <w:tc>
          <w:tcPr>
            <w:tcW w:w="4409" w:type="dxa"/>
          </w:tcPr>
          <w:p w14:paraId="680559C6" w14:textId="51F67A45" w:rsidR="00B87541" w:rsidRDefault="00B87541" w:rsidP="00EF7C55">
            <w:pPr>
              <w:pStyle w:val="TableParagraph"/>
              <w:spacing w:before="14"/>
              <w:ind w:left="108"/>
            </w:pPr>
            <w:r>
              <w:t>Age above 70 (Score as 4)</w:t>
            </w:r>
          </w:p>
        </w:tc>
      </w:tr>
      <w:tr w:rsidR="00A062FA" w14:paraId="227A7119" w14:textId="77777777" w:rsidTr="002D57CD">
        <w:trPr>
          <w:trHeight w:val="395"/>
        </w:trPr>
        <w:tc>
          <w:tcPr>
            <w:tcW w:w="4815" w:type="dxa"/>
            <w:vMerge w:val="restart"/>
            <w:shd w:val="clear" w:color="auto" w:fill="D9D9D9"/>
            <w:vAlign w:val="center"/>
          </w:tcPr>
          <w:p w14:paraId="227A7116" w14:textId="77777777" w:rsidR="00A062FA" w:rsidRDefault="00A062FA" w:rsidP="002D57CD">
            <w:pPr>
              <w:pStyle w:val="TableParagraph"/>
              <w:spacing w:before="14"/>
              <w:jc w:val="center"/>
              <w:rPr>
                <w:b/>
              </w:rPr>
            </w:pPr>
            <w:r>
              <w:rPr>
                <w:b/>
              </w:rPr>
              <w:t>Sex assigned at birth</w:t>
            </w:r>
          </w:p>
          <w:p w14:paraId="227A7117" w14:textId="77777777" w:rsidR="00A062FA" w:rsidRDefault="00A062FA" w:rsidP="002D57CD">
            <w:pPr>
              <w:pStyle w:val="TableParagraph"/>
              <w:spacing w:before="5" w:line="274" w:lineRule="exact"/>
              <w:jc w:val="center"/>
            </w:pPr>
            <w:r>
              <w:t>Genetically, Covid-19 seems to have a bigger impact on males than females</w:t>
            </w:r>
          </w:p>
        </w:tc>
        <w:tc>
          <w:tcPr>
            <w:tcW w:w="4409" w:type="dxa"/>
          </w:tcPr>
          <w:p w14:paraId="227A7118" w14:textId="77777777" w:rsidR="00A062FA" w:rsidRDefault="00A062FA" w:rsidP="00EF7C55">
            <w:pPr>
              <w:pStyle w:val="TableParagraph"/>
              <w:spacing w:before="14"/>
              <w:ind w:left="108"/>
              <w:rPr>
                <w:b/>
              </w:rPr>
            </w:pPr>
            <w:r>
              <w:t xml:space="preserve">Female </w:t>
            </w:r>
            <w:r>
              <w:rPr>
                <w:b/>
              </w:rPr>
              <w:t>(Score as 0)</w:t>
            </w:r>
          </w:p>
        </w:tc>
      </w:tr>
      <w:tr w:rsidR="00A062FA" w14:paraId="227A711C" w14:textId="77777777" w:rsidTr="002D57CD">
        <w:trPr>
          <w:trHeight w:val="425"/>
        </w:trPr>
        <w:tc>
          <w:tcPr>
            <w:tcW w:w="4815" w:type="dxa"/>
            <w:vMerge/>
            <w:tcBorders>
              <w:top w:val="nil"/>
            </w:tcBorders>
            <w:shd w:val="clear" w:color="auto" w:fill="D9D9D9"/>
            <w:vAlign w:val="center"/>
          </w:tcPr>
          <w:p w14:paraId="227A711A" w14:textId="77777777" w:rsidR="00A062FA" w:rsidRDefault="00A062FA" w:rsidP="002D57CD">
            <w:pPr>
              <w:jc w:val="center"/>
              <w:rPr>
                <w:sz w:val="2"/>
                <w:szCs w:val="2"/>
              </w:rPr>
            </w:pPr>
          </w:p>
        </w:tc>
        <w:tc>
          <w:tcPr>
            <w:tcW w:w="4409" w:type="dxa"/>
          </w:tcPr>
          <w:p w14:paraId="227A711B" w14:textId="77777777" w:rsidR="00A062FA" w:rsidRDefault="00A062FA" w:rsidP="00EF7C55">
            <w:pPr>
              <w:pStyle w:val="TableParagraph"/>
              <w:spacing w:before="12"/>
              <w:ind w:left="108"/>
              <w:rPr>
                <w:b/>
              </w:rPr>
            </w:pPr>
            <w:r>
              <w:t xml:space="preserve">Male </w:t>
            </w:r>
            <w:r>
              <w:rPr>
                <w:b/>
              </w:rPr>
              <w:t>(Score as 1)</w:t>
            </w:r>
          </w:p>
        </w:tc>
      </w:tr>
      <w:tr w:rsidR="00A062FA" w14:paraId="227A7122" w14:textId="77777777" w:rsidTr="002D57CD">
        <w:trPr>
          <w:trHeight w:val="830"/>
        </w:trPr>
        <w:tc>
          <w:tcPr>
            <w:tcW w:w="4815" w:type="dxa"/>
            <w:shd w:val="clear" w:color="auto" w:fill="D9D9D9"/>
            <w:vAlign w:val="center"/>
          </w:tcPr>
          <w:p w14:paraId="227A711D" w14:textId="77777777" w:rsidR="00A062FA" w:rsidRDefault="00A062FA" w:rsidP="002D57CD">
            <w:pPr>
              <w:pStyle w:val="TableParagraph"/>
              <w:spacing w:before="12"/>
              <w:jc w:val="center"/>
              <w:rPr>
                <w:b/>
              </w:rPr>
            </w:pPr>
            <w:r>
              <w:rPr>
                <w:b/>
              </w:rPr>
              <w:t>Ethnicity</w:t>
            </w:r>
          </w:p>
          <w:p w14:paraId="227A711E" w14:textId="77777777" w:rsidR="00A062FA" w:rsidRDefault="00A062FA" w:rsidP="002D57CD">
            <w:pPr>
              <w:pStyle w:val="TableParagraph"/>
              <w:spacing w:before="3" w:line="270" w:lineRule="atLeast"/>
              <w:ind w:right="436"/>
              <w:jc w:val="center"/>
            </w:pPr>
            <w:r>
              <w:t>Covid-19 seems to have a bigger impact on people from certain ethnicities</w:t>
            </w:r>
          </w:p>
        </w:tc>
        <w:tc>
          <w:tcPr>
            <w:tcW w:w="4409" w:type="dxa"/>
          </w:tcPr>
          <w:p w14:paraId="227A711F" w14:textId="77777777" w:rsidR="00A062FA" w:rsidRDefault="00A062FA" w:rsidP="00EF7C55">
            <w:pPr>
              <w:pStyle w:val="TableParagraph"/>
              <w:spacing w:before="12"/>
              <w:ind w:left="108"/>
            </w:pPr>
            <w:r>
              <w:t xml:space="preserve">A link with further information on this is </w:t>
            </w:r>
            <w:hyperlink r:id="rId11" w:anchor="page%3D7">
              <w:r>
                <w:rPr>
                  <w:color w:val="0462C1"/>
                  <w:u w:val="single" w:color="0462C1"/>
                </w:rPr>
                <w:t>here.</w:t>
              </w:r>
            </w:hyperlink>
          </w:p>
          <w:p w14:paraId="227A7120" w14:textId="77777777" w:rsidR="00294800" w:rsidRDefault="00A062FA" w:rsidP="00EF7C55">
            <w:pPr>
              <w:pStyle w:val="TableParagraph"/>
              <w:spacing w:before="20"/>
              <w:ind w:left="108"/>
            </w:pPr>
            <w:r>
              <w:t xml:space="preserve">Do you identify as BAME or Mixed race? </w:t>
            </w:r>
          </w:p>
          <w:p w14:paraId="227A7121" w14:textId="77777777" w:rsidR="00A062FA" w:rsidRDefault="00A062FA" w:rsidP="00EF7C55">
            <w:pPr>
              <w:pStyle w:val="TableParagraph"/>
              <w:spacing w:before="20"/>
              <w:ind w:left="108"/>
              <w:rPr>
                <w:b/>
              </w:rPr>
            </w:pPr>
            <w:r>
              <w:rPr>
                <w:b/>
              </w:rPr>
              <w:t>(If yes, score as 1)</w:t>
            </w:r>
          </w:p>
        </w:tc>
      </w:tr>
      <w:tr w:rsidR="00294800" w14:paraId="227A7128" w14:textId="77777777" w:rsidTr="00294800">
        <w:trPr>
          <w:trHeight w:val="830"/>
        </w:trPr>
        <w:tc>
          <w:tcPr>
            <w:tcW w:w="4815" w:type="dxa"/>
            <w:vMerge w:val="restart"/>
            <w:tcBorders>
              <w:top w:val="single" w:sz="4" w:space="0" w:color="000000"/>
              <w:left w:val="single" w:sz="4" w:space="0" w:color="000000"/>
              <w:right w:val="single" w:sz="4" w:space="0" w:color="000000"/>
            </w:tcBorders>
            <w:shd w:val="clear" w:color="auto" w:fill="D9D9D9"/>
            <w:vAlign w:val="center"/>
          </w:tcPr>
          <w:p w14:paraId="227A7123" w14:textId="77777777" w:rsidR="00294800" w:rsidRDefault="00294800" w:rsidP="00294800">
            <w:pPr>
              <w:pStyle w:val="TableParagraph"/>
              <w:spacing w:before="12"/>
              <w:jc w:val="center"/>
              <w:rPr>
                <w:b/>
              </w:rPr>
            </w:pPr>
            <w:r>
              <w:rPr>
                <w:b/>
              </w:rPr>
              <w:t xml:space="preserve">Existing Health conditions (Comorbidity) </w:t>
            </w:r>
          </w:p>
          <w:p w14:paraId="227A7124" w14:textId="77777777" w:rsidR="00294800" w:rsidRPr="00294800" w:rsidRDefault="00294800" w:rsidP="002D57CD">
            <w:pPr>
              <w:pStyle w:val="TableParagraph"/>
              <w:spacing w:before="12"/>
              <w:jc w:val="center"/>
              <w:rPr>
                <w:b/>
              </w:rPr>
            </w:pPr>
            <w:r w:rsidRPr="00294800">
              <w:t>Covid-19 seems to have</w:t>
            </w:r>
            <w:r>
              <w:t xml:space="preserve"> a bigger impact if you already </w:t>
            </w:r>
            <w:r w:rsidR="002D57CD">
              <w:t xml:space="preserve">have </w:t>
            </w:r>
            <w:r w:rsidRPr="00294800">
              <w:t>other</w:t>
            </w:r>
            <w:r w:rsidR="002D57CD">
              <w:t xml:space="preserve"> pre-existing </w:t>
            </w:r>
            <w:r w:rsidRPr="00294800">
              <w:t>health conditions. You may want to speak to your GP if you are not sure about these questions</w:t>
            </w:r>
          </w:p>
        </w:tc>
        <w:tc>
          <w:tcPr>
            <w:tcW w:w="4409" w:type="dxa"/>
            <w:tcBorders>
              <w:top w:val="single" w:sz="4" w:space="0" w:color="000000"/>
              <w:left w:val="single" w:sz="4" w:space="0" w:color="000000"/>
              <w:bottom w:val="single" w:sz="4" w:space="0" w:color="000000"/>
              <w:right w:val="single" w:sz="4" w:space="0" w:color="000000"/>
            </w:tcBorders>
            <w:vAlign w:val="center"/>
          </w:tcPr>
          <w:p w14:paraId="227A7125" w14:textId="77777777" w:rsidR="00294800" w:rsidRDefault="00294800" w:rsidP="002D57CD">
            <w:pPr>
              <w:pStyle w:val="TableParagraph"/>
              <w:tabs>
                <w:tab w:val="left" w:pos="4265"/>
              </w:tabs>
              <w:spacing w:before="9"/>
              <w:ind w:right="132"/>
              <w:jc w:val="both"/>
            </w:pPr>
            <w:r>
              <w:t>Cardiovascular disease</w:t>
            </w:r>
          </w:p>
          <w:p w14:paraId="227A7126" w14:textId="77777777" w:rsidR="00294800" w:rsidRDefault="00294800" w:rsidP="00294800">
            <w:pPr>
              <w:pStyle w:val="TableParagraph"/>
              <w:tabs>
                <w:tab w:val="left" w:pos="4265"/>
              </w:tabs>
              <w:spacing w:before="12"/>
              <w:ind w:left="154" w:right="132" w:hanging="50"/>
            </w:pPr>
            <w:r>
              <w:t>Are you on</w:t>
            </w:r>
            <w:r w:rsidR="002D57CD">
              <w:t xml:space="preserve"> any treatment for Hypertension </w:t>
            </w:r>
            <w:r>
              <w:t xml:space="preserve">(high blood pressure), Atrial Fibrillation (Irregular heart rate), Heart Failure, Previous MI (had a heart attack), had a stroke, or Transient Ischemic Attack (mini stroke) </w:t>
            </w:r>
          </w:p>
          <w:p w14:paraId="227A7127" w14:textId="77777777" w:rsidR="00294800" w:rsidRPr="00294800" w:rsidRDefault="00294800" w:rsidP="00294800">
            <w:pPr>
              <w:pStyle w:val="TableParagraph"/>
              <w:tabs>
                <w:tab w:val="left" w:pos="4265"/>
              </w:tabs>
              <w:spacing w:before="12"/>
              <w:ind w:left="154" w:right="132" w:hanging="50"/>
              <w:rPr>
                <w:b/>
              </w:rPr>
            </w:pPr>
            <w:r w:rsidRPr="00294800">
              <w:rPr>
                <w:b/>
              </w:rPr>
              <w:t>(If yes, score as 1)</w:t>
            </w:r>
          </w:p>
        </w:tc>
      </w:tr>
      <w:tr w:rsidR="00294800" w14:paraId="227A712C" w14:textId="77777777" w:rsidTr="00294800">
        <w:trPr>
          <w:trHeight w:val="830"/>
        </w:trPr>
        <w:tc>
          <w:tcPr>
            <w:tcW w:w="4815" w:type="dxa"/>
            <w:vMerge/>
            <w:tcBorders>
              <w:left w:val="single" w:sz="4" w:space="0" w:color="000000"/>
              <w:right w:val="single" w:sz="4" w:space="0" w:color="000000"/>
            </w:tcBorders>
            <w:shd w:val="clear" w:color="auto" w:fill="D9D9D9"/>
          </w:tcPr>
          <w:p w14:paraId="227A7129" w14:textId="77777777" w:rsidR="00294800" w:rsidRPr="00294800" w:rsidRDefault="00294800" w:rsidP="00294800">
            <w:pPr>
              <w:pStyle w:val="TableParagraph"/>
              <w:spacing w:before="12"/>
              <w:rPr>
                <w:b/>
              </w:rPr>
            </w:pPr>
          </w:p>
        </w:tc>
        <w:tc>
          <w:tcPr>
            <w:tcW w:w="4409" w:type="dxa"/>
            <w:tcBorders>
              <w:top w:val="single" w:sz="4" w:space="0" w:color="000000"/>
              <w:left w:val="single" w:sz="4" w:space="0" w:color="000000"/>
              <w:bottom w:val="single" w:sz="4" w:space="0" w:color="000000"/>
              <w:right w:val="single" w:sz="4" w:space="0" w:color="000000"/>
            </w:tcBorders>
            <w:vAlign w:val="center"/>
          </w:tcPr>
          <w:p w14:paraId="227A712A" w14:textId="77777777" w:rsidR="00294800" w:rsidRDefault="00294800" w:rsidP="00294800">
            <w:pPr>
              <w:pStyle w:val="TableParagraph"/>
              <w:tabs>
                <w:tab w:val="left" w:pos="4265"/>
              </w:tabs>
              <w:spacing w:before="12"/>
              <w:ind w:left="154" w:right="132"/>
            </w:pPr>
            <w:r>
              <w:t>Diabetes Mellitus Type 1 or 2</w:t>
            </w:r>
          </w:p>
          <w:p w14:paraId="227A712B" w14:textId="77777777" w:rsidR="00294800" w:rsidRPr="00294800" w:rsidRDefault="00294800" w:rsidP="00294800">
            <w:pPr>
              <w:pStyle w:val="TableParagraph"/>
              <w:tabs>
                <w:tab w:val="left" w:pos="4265"/>
              </w:tabs>
              <w:spacing w:before="12"/>
              <w:ind w:left="154" w:right="132"/>
              <w:rPr>
                <w:b/>
              </w:rPr>
            </w:pPr>
            <w:r w:rsidRPr="00294800">
              <w:rPr>
                <w:b/>
              </w:rPr>
              <w:t>(If yes, score as 1)</w:t>
            </w:r>
          </w:p>
        </w:tc>
      </w:tr>
      <w:tr w:rsidR="00294800" w14:paraId="227A7130" w14:textId="77777777" w:rsidTr="00294800">
        <w:trPr>
          <w:trHeight w:val="830"/>
        </w:trPr>
        <w:tc>
          <w:tcPr>
            <w:tcW w:w="4815" w:type="dxa"/>
            <w:vMerge/>
            <w:tcBorders>
              <w:left w:val="single" w:sz="4" w:space="0" w:color="000000"/>
              <w:right w:val="single" w:sz="4" w:space="0" w:color="000000"/>
            </w:tcBorders>
            <w:shd w:val="clear" w:color="auto" w:fill="D9D9D9"/>
          </w:tcPr>
          <w:p w14:paraId="227A712D" w14:textId="77777777" w:rsidR="00294800" w:rsidRPr="00294800" w:rsidRDefault="00294800" w:rsidP="00294800">
            <w:pPr>
              <w:pStyle w:val="TableParagraph"/>
              <w:spacing w:before="12"/>
              <w:rPr>
                <w:b/>
              </w:rPr>
            </w:pPr>
          </w:p>
        </w:tc>
        <w:tc>
          <w:tcPr>
            <w:tcW w:w="4409" w:type="dxa"/>
            <w:tcBorders>
              <w:top w:val="single" w:sz="4" w:space="0" w:color="000000"/>
              <w:left w:val="single" w:sz="4" w:space="0" w:color="000000"/>
              <w:bottom w:val="single" w:sz="4" w:space="0" w:color="000000"/>
              <w:right w:val="single" w:sz="4" w:space="0" w:color="000000"/>
            </w:tcBorders>
            <w:vAlign w:val="center"/>
          </w:tcPr>
          <w:p w14:paraId="227A712E" w14:textId="77777777" w:rsidR="00294800" w:rsidRDefault="00294800" w:rsidP="00294800">
            <w:pPr>
              <w:pStyle w:val="TableParagraph"/>
              <w:tabs>
                <w:tab w:val="left" w:pos="936"/>
                <w:tab w:val="left" w:pos="937"/>
                <w:tab w:val="left" w:pos="4265"/>
              </w:tabs>
              <w:spacing w:before="12" w:line="270" w:lineRule="atLeast"/>
              <w:ind w:left="154" w:right="132" w:hanging="50"/>
            </w:pPr>
            <w:r>
              <w:t>Chronic lung disease (including asthma,</w:t>
            </w:r>
            <w:r w:rsidRPr="00294800">
              <w:t xml:space="preserve"> </w:t>
            </w:r>
            <w:r>
              <w:t xml:space="preserve">COPD, interstitial lung disease) </w:t>
            </w:r>
          </w:p>
          <w:p w14:paraId="227A712F" w14:textId="77777777" w:rsidR="00294800" w:rsidRPr="00294800" w:rsidRDefault="00294800" w:rsidP="00294800">
            <w:pPr>
              <w:pStyle w:val="TableParagraph"/>
              <w:tabs>
                <w:tab w:val="left" w:pos="936"/>
                <w:tab w:val="left" w:pos="937"/>
                <w:tab w:val="left" w:pos="4265"/>
              </w:tabs>
              <w:spacing w:before="12" w:line="270" w:lineRule="atLeast"/>
              <w:ind w:left="154" w:right="132" w:hanging="50"/>
              <w:rPr>
                <w:b/>
              </w:rPr>
            </w:pPr>
            <w:r w:rsidRPr="00294800">
              <w:rPr>
                <w:b/>
              </w:rPr>
              <w:t>(If yes, score as 1)</w:t>
            </w:r>
          </w:p>
        </w:tc>
      </w:tr>
      <w:tr w:rsidR="00294800" w14:paraId="227A7134" w14:textId="77777777" w:rsidTr="00294800">
        <w:trPr>
          <w:trHeight w:val="830"/>
        </w:trPr>
        <w:tc>
          <w:tcPr>
            <w:tcW w:w="4815" w:type="dxa"/>
            <w:vMerge/>
            <w:tcBorders>
              <w:left w:val="single" w:sz="4" w:space="0" w:color="000000"/>
              <w:right w:val="single" w:sz="4" w:space="0" w:color="000000"/>
            </w:tcBorders>
            <w:shd w:val="clear" w:color="auto" w:fill="D9D9D9"/>
          </w:tcPr>
          <w:p w14:paraId="227A7131" w14:textId="77777777" w:rsidR="00294800" w:rsidRPr="00294800" w:rsidRDefault="00294800" w:rsidP="00294800">
            <w:pPr>
              <w:pStyle w:val="TableParagraph"/>
              <w:spacing w:before="12"/>
              <w:rPr>
                <w:b/>
              </w:rPr>
            </w:pPr>
          </w:p>
        </w:tc>
        <w:tc>
          <w:tcPr>
            <w:tcW w:w="4409" w:type="dxa"/>
            <w:tcBorders>
              <w:top w:val="single" w:sz="4" w:space="0" w:color="000000"/>
              <w:left w:val="single" w:sz="4" w:space="0" w:color="000000"/>
              <w:bottom w:val="single" w:sz="4" w:space="0" w:color="000000"/>
              <w:right w:val="single" w:sz="4" w:space="0" w:color="000000"/>
            </w:tcBorders>
            <w:vAlign w:val="center"/>
          </w:tcPr>
          <w:p w14:paraId="227A7132" w14:textId="77777777" w:rsidR="00294800" w:rsidRDefault="00294800" w:rsidP="00294800">
            <w:pPr>
              <w:pStyle w:val="TableParagraph"/>
              <w:tabs>
                <w:tab w:val="left" w:pos="4265"/>
              </w:tabs>
              <w:spacing w:before="9"/>
              <w:ind w:left="154" w:right="132"/>
            </w:pPr>
            <w:r>
              <w:t xml:space="preserve">Chronic kidney disease (any stage 1-5) </w:t>
            </w:r>
          </w:p>
          <w:p w14:paraId="227A7133" w14:textId="77777777" w:rsidR="00294800" w:rsidRPr="00294800" w:rsidRDefault="00294800" w:rsidP="00294800">
            <w:pPr>
              <w:pStyle w:val="TableParagraph"/>
              <w:tabs>
                <w:tab w:val="left" w:pos="4265"/>
              </w:tabs>
              <w:spacing w:before="9"/>
              <w:ind w:left="154" w:right="132"/>
              <w:rPr>
                <w:b/>
              </w:rPr>
            </w:pPr>
            <w:r w:rsidRPr="00294800">
              <w:rPr>
                <w:b/>
              </w:rPr>
              <w:t>(If yes, score as 1)</w:t>
            </w:r>
          </w:p>
        </w:tc>
      </w:tr>
      <w:tr w:rsidR="00294800" w14:paraId="227A7138" w14:textId="77777777" w:rsidTr="00294800">
        <w:trPr>
          <w:trHeight w:val="830"/>
        </w:trPr>
        <w:tc>
          <w:tcPr>
            <w:tcW w:w="4815" w:type="dxa"/>
            <w:vMerge/>
            <w:tcBorders>
              <w:left w:val="single" w:sz="4" w:space="0" w:color="000000"/>
              <w:bottom w:val="single" w:sz="4" w:space="0" w:color="000000"/>
              <w:right w:val="single" w:sz="4" w:space="0" w:color="000000"/>
            </w:tcBorders>
            <w:shd w:val="clear" w:color="auto" w:fill="D9D9D9"/>
          </w:tcPr>
          <w:p w14:paraId="227A7135" w14:textId="77777777" w:rsidR="00294800" w:rsidRPr="00294800" w:rsidRDefault="00294800" w:rsidP="00294800">
            <w:pPr>
              <w:pStyle w:val="TableParagraph"/>
              <w:spacing w:before="12"/>
              <w:rPr>
                <w:b/>
              </w:rPr>
            </w:pPr>
          </w:p>
        </w:tc>
        <w:tc>
          <w:tcPr>
            <w:tcW w:w="4409" w:type="dxa"/>
            <w:tcBorders>
              <w:top w:val="single" w:sz="4" w:space="0" w:color="000000"/>
              <w:left w:val="single" w:sz="4" w:space="0" w:color="000000"/>
              <w:bottom w:val="single" w:sz="4" w:space="0" w:color="000000"/>
              <w:right w:val="single" w:sz="4" w:space="0" w:color="000000"/>
            </w:tcBorders>
            <w:vAlign w:val="center"/>
          </w:tcPr>
          <w:p w14:paraId="227A7136" w14:textId="77777777" w:rsidR="00294800" w:rsidRDefault="00294800" w:rsidP="00294800">
            <w:pPr>
              <w:pStyle w:val="TableParagraph"/>
              <w:tabs>
                <w:tab w:val="left" w:pos="260"/>
                <w:tab w:val="left" w:pos="4265"/>
              </w:tabs>
              <w:spacing w:before="9"/>
              <w:ind w:right="132"/>
            </w:pPr>
            <w:r>
              <w:t xml:space="preserve">Sickle cell trait, Thalassaemia trait or other haemoglobinopathy </w:t>
            </w:r>
          </w:p>
          <w:p w14:paraId="227A7137" w14:textId="77777777" w:rsidR="00294800" w:rsidRPr="00294800" w:rsidRDefault="00294800" w:rsidP="00294800">
            <w:pPr>
              <w:pStyle w:val="TableParagraph"/>
              <w:tabs>
                <w:tab w:val="left" w:pos="260"/>
                <w:tab w:val="left" w:pos="4265"/>
              </w:tabs>
              <w:spacing w:before="9"/>
              <w:ind w:left="104" w:right="132"/>
              <w:rPr>
                <w:b/>
              </w:rPr>
            </w:pPr>
            <w:r w:rsidRPr="00294800">
              <w:rPr>
                <w:b/>
              </w:rPr>
              <w:t>(If yes, score as 1)</w:t>
            </w:r>
          </w:p>
        </w:tc>
      </w:tr>
      <w:tr w:rsidR="00294800" w14:paraId="227A7143" w14:textId="77777777" w:rsidTr="002D57CD">
        <w:trPr>
          <w:trHeight w:val="830"/>
        </w:trPr>
        <w:tc>
          <w:tcPr>
            <w:tcW w:w="481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7A7139" w14:textId="77777777" w:rsidR="00294800" w:rsidRDefault="00294800" w:rsidP="00EF7C55">
            <w:pPr>
              <w:pStyle w:val="TableParagraph"/>
              <w:spacing w:before="12"/>
              <w:rPr>
                <w:b/>
              </w:rPr>
            </w:pPr>
            <w:r>
              <w:rPr>
                <w:b/>
              </w:rPr>
              <w:t>Obesity</w:t>
            </w:r>
          </w:p>
          <w:p w14:paraId="227A713A" w14:textId="77777777" w:rsidR="00294800" w:rsidRPr="00294800" w:rsidRDefault="00294800" w:rsidP="00294800">
            <w:pPr>
              <w:pStyle w:val="TableParagraph"/>
              <w:spacing w:before="12"/>
            </w:pPr>
            <w:r w:rsidRPr="00294800">
              <w:t>Covid-19 seems to have a bigger impact if you are overweight.</w:t>
            </w:r>
          </w:p>
          <w:p w14:paraId="227A713B" w14:textId="77777777" w:rsidR="00294800" w:rsidRPr="00294800" w:rsidRDefault="00294800" w:rsidP="00294800">
            <w:pPr>
              <w:pStyle w:val="TableParagraph"/>
              <w:spacing w:before="12"/>
            </w:pPr>
            <w:r w:rsidRPr="00294800">
              <w:t>(Differences in BMI are due to studies which indicate that Asian people are at a higher risk of weight-related diseases at lower BMIs)</w:t>
            </w:r>
          </w:p>
          <w:p w14:paraId="227A713C" w14:textId="77777777" w:rsidR="00294800" w:rsidRPr="00294800" w:rsidRDefault="00294800" w:rsidP="00294800">
            <w:pPr>
              <w:pStyle w:val="TableParagraph"/>
              <w:spacing w:before="12"/>
            </w:pPr>
            <w:r w:rsidRPr="00294800">
              <w:t>To calculate BMI, the NHS calculator is linked</w:t>
            </w:r>
          </w:p>
          <w:p w14:paraId="227A713D" w14:textId="77777777" w:rsidR="00294800" w:rsidRPr="00294800" w:rsidRDefault="0010499E" w:rsidP="00294800">
            <w:pPr>
              <w:pStyle w:val="TableParagraph"/>
              <w:spacing w:before="12"/>
              <w:rPr>
                <w:b/>
              </w:rPr>
            </w:pPr>
            <w:hyperlink r:id="rId12">
              <w:r w:rsidR="00294800" w:rsidRPr="00294800">
                <w:rPr>
                  <w:rStyle w:val="Hyperlink"/>
                </w:rPr>
                <w:t>here</w:t>
              </w:r>
            </w:hyperlink>
            <w:r w:rsidR="00294800" w:rsidRPr="00294800">
              <w:t>.</w:t>
            </w:r>
          </w:p>
        </w:tc>
        <w:tc>
          <w:tcPr>
            <w:tcW w:w="4409" w:type="dxa"/>
            <w:tcBorders>
              <w:top w:val="single" w:sz="4" w:space="0" w:color="000000"/>
              <w:left w:val="single" w:sz="4" w:space="0" w:color="000000"/>
              <w:bottom w:val="single" w:sz="4" w:space="0" w:color="000000"/>
              <w:right w:val="single" w:sz="4" w:space="0" w:color="000000"/>
            </w:tcBorders>
          </w:tcPr>
          <w:p w14:paraId="227A713E" w14:textId="77777777" w:rsidR="00294800" w:rsidRDefault="00294800" w:rsidP="00294800">
            <w:pPr>
              <w:pStyle w:val="TableParagraph"/>
              <w:spacing w:before="12"/>
              <w:ind w:left="108"/>
            </w:pPr>
            <w:r>
              <w:t>If your BMI is more than 30 OR If your waist circumference is:</w:t>
            </w:r>
          </w:p>
          <w:p w14:paraId="227A713F" w14:textId="77777777" w:rsidR="002D57CD" w:rsidRPr="002D57CD" w:rsidRDefault="00294800" w:rsidP="00294800">
            <w:pPr>
              <w:pStyle w:val="TableParagraph"/>
              <w:numPr>
                <w:ilvl w:val="0"/>
                <w:numId w:val="12"/>
              </w:numPr>
              <w:tabs>
                <w:tab w:val="left" w:pos="468"/>
                <w:tab w:val="left" w:pos="469"/>
              </w:tabs>
              <w:spacing w:before="18"/>
              <w:ind w:right="255"/>
              <w:rPr>
                <w:b/>
              </w:rPr>
            </w:pPr>
            <w:r>
              <w:t xml:space="preserve">South Asian Female more than 33 inches (84cm) or other BAME or white Female more than 34.5 inches (88cm) </w:t>
            </w:r>
          </w:p>
          <w:p w14:paraId="227A7140" w14:textId="77777777" w:rsidR="00294800" w:rsidRPr="002D57CD" w:rsidRDefault="00294800" w:rsidP="002D57CD">
            <w:pPr>
              <w:pStyle w:val="TableParagraph"/>
              <w:tabs>
                <w:tab w:val="left" w:pos="468"/>
                <w:tab w:val="left" w:pos="469"/>
              </w:tabs>
              <w:spacing w:before="18"/>
              <w:ind w:left="468" w:right="255"/>
              <w:rPr>
                <w:b/>
              </w:rPr>
            </w:pPr>
            <w:r w:rsidRPr="002D57CD">
              <w:rPr>
                <w:b/>
              </w:rPr>
              <w:t>(If yes, score as 1)</w:t>
            </w:r>
          </w:p>
          <w:p w14:paraId="227A7141" w14:textId="77777777" w:rsidR="002D57CD" w:rsidRDefault="00294800" w:rsidP="002D57CD">
            <w:pPr>
              <w:pStyle w:val="TableParagraph"/>
              <w:numPr>
                <w:ilvl w:val="0"/>
                <w:numId w:val="12"/>
              </w:numPr>
              <w:tabs>
                <w:tab w:val="left" w:pos="468"/>
                <w:tab w:val="left" w:pos="469"/>
              </w:tabs>
              <w:spacing w:before="25"/>
              <w:ind w:right="280"/>
            </w:pPr>
            <w:r>
              <w:t>South Asian Male more than 35 inches (89cm) or other BAME or white Male more than 40 inches</w:t>
            </w:r>
            <w:r w:rsidR="002D57CD">
              <w:t xml:space="preserve"> </w:t>
            </w:r>
            <w:r>
              <w:t xml:space="preserve">(102cm) </w:t>
            </w:r>
          </w:p>
          <w:p w14:paraId="227A7142" w14:textId="77777777" w:rsidR="00294800" w:rsidRPr="002D57CD" w:rsidRDefault="00294800" w:rsidP="002D57CD">
            <w:pPr>
              <w:pStyle w:val="TableParagraph"/>
              <w:tabs>
                <w:tab w:val="left" w:pos="468"/>
                <w:tab w:val="left" w:pos="469"/>
              </w:tabs>
              <w:spacing w:before="25"/>
              <w:ind w:left="468" w:right="280"/>
              <w:rPr>
                <w:b/>
              </w:rPr>
            </w:pPr>
            <w:r w:rsidRPr="002D57CD">
              <w:rPr>
                <w:b/>
              </w:rPr>
              <w:t>(If yes, score as 1)</w:t>
            </w:r>
          </w:p>
        </w:tc>
      </w:tr>
      <w:tr w:rsidR="00294800" w14:paraId="227A7148" w14:textId="77777777" w:rsidTr="002D57CD">
        <w:trPr>
          <w:trHeight w:val="830"/>
        </w:trPr>
        <w:tc>
          <w:tcPr>
            <w:tcW w:w="481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7A7144" w14:textId="77777777" w:rsidR="00294800" w:rsidRDefault="00294800" w:rsidP="00294800">
            <w:pPr>
              <w:pStyle w:val="TableParagraph"/>
              <w:spacing w:before="12"/>
              <w:rPr>
                <w:b/>
              </w:rPr>
            </w:pPr>
            <w:r>
              <w:rPr>
                <w:b/>
              </w:rPr>
              <w:lastRenderedPageBreak/>
              <w:t>Family History</w:t>
            </w:r>
          </w:p>
          <w:p w14:paraId="227A7145" w14:textId="77777777" w:rsidR="00294800" w:rsidRPr="002D57CD" w:rsidRDefault="00294800" w:rsidP="00294800">
            <w:pPr>
              <w:pStyle w:val="TableParagraph"/>
              <w:spacing w:before="12"/>
            </w:pPr>
            <w:r w:rsidRPr="002D57CD">
              <w:t>Covid-19 seems to have a family susceptibility for some people, especially twins</w:t>
            </w:r>
          </w:p>
        </w:tc>
        <w:tc>
          <w:tcPr>
            <w:tcW w:w="4409" w:type="dxa"/>
            <w:tcBorders>
              <w:top w:val="single" w:sz="4" w:space="0" w:color="000000"/>
              <w:left w:val="single" w:sz="4" w:space="0" w:color="000000"/>
              <w:bottom w:val="single" w:sz="4" w:space="0" w:color="000000"/>
              <w:right w:val="single" w:sz="4" w:space="0" w:color="000000"/>
            </w:tcBorders>
          </w:tcPr>
          <w:p w14:paraId="227A7146" w14:textId="77777777" w:rsidR="00294800" w:rsidRDefault="00294800" w:rsidP="00294800">
            <w:pPr>
              <w:pStyle w:val="TableParagraph"/>
              <w:spacing w:before="12"/>
              <w:ind w:left="108"/>
            </w:pPr>
            <w:r>
              <w:t>Has a member of your immediate family (parent under 70, sibling, child) been in ITU or died with Covid-19?</w:t>
            </w:r>
          </w:p>
          <w:p w14:paraId="227A7147" w14:textId="77777777" w:rsidR="00294800" w:rsidRPr="002D57CD" w:rsidRDefault="00294800" w:rsidP="00294800">
            <w:pPr>
              <w:pStyle w:val="TableParagraph"/>
              <w:spacing w:before="12"/>
              <w:ind w:left="108"/>
              <w:rPr>
                <w:b/>
              </w:rPr>
            </w:pPr>
            <w:r w:rsidRPr="002D57CD">
              <w:rPr>
                <w:b/>
              </w:rPr>
              <w:t>(If yes, score as 1)</w:t>
            </w:r>
          </w:p>
        </w:tc>
      </w:tr>
    </w:tbl>
    <w:p w14:paraId="227A7149" w14:textId="77777777" w:rsidR="00A062FA" w:rsidRDefault="00A062FA" w:rsidP="004843FD">
      <w:pPr>
        <w:pStyle w:val="Heading1"/>
        <w:spacing w:before="57"/>
        <w:ind w:left="0" w:right="104"/>
      </w:pPr>
    </w:p>
    <w:p w14:paraId="227A714A" w14:textId="77777777" w:rsidR="00294800" w:rsidRDefault="00294800">
      <w:pPr>
        <w:rPr>
          <w:b/>
          <w:bCs/>
        </w:rPr>
      </w:pPr>
    </w:p>
    <w:p w14:paraId="227A714B" w14:textId="77777777" w:rsidR="00D818BE" w:rsidRDefault="00B22CF8" w:rsidP="004843FD">
      <w:pPr>
        <w:pStyle w:val="Heading1"/>
        <w:spacing w:before="57"/>
        <w:ind w:left="0" w:right="104"/>
        <w:rPr>
          <w:b w:val="0"/>
        </w:rPr>
      </w:pPr>
      <w:r>
        <w:t>How is the Risk Assessment Tool used</w:t>
      </w:r>
      <w:r>
        <w:rPr>
          <w:b w:val="0"/>
        </w:rPr>
        <w:t>?</w:t>
      </w:r>
    </w:p>
    <w:p w14:paraId="227A714C" w14:textId="77777777" w:rsidR="00BF2936" w:rsidRDefault="00E70050" w:rsidP="00BF2936">
      <w:pPr>
        <w:pStyle w:val="BodyText"/>
        <w:spacing w:before="187" w:line="259" w:lineRule="auto"/>
        <w:ind w:right="104"/>
      </w:pPr>
      <w:r>
        <w:t>Submitted forms are sent to the Institute</w:t>
      </w:r>
      <w:r w:rsidR="00BF2936">
        <w:t xml:space="preserve"> agreed email address. </w:t>
      </w:r>
      <w:r w:rsidR="00B22CF8">
        <w:t xml:space="preserve">The Risk Assessment Tool </w:t>
      </w:r>
      <w:r w:rsidR="00BF2936">
        <w:t>should then be used to determine which Group / Score each student falls under with the following suggested action carried out</w:t>
      </w:r>
      <w:bookmarkStart w:id="3" w:name="What_does_the_score_mean?"/>
      <w:bookmarkEnd w:id="3"/>
    </w:p>
    <w:p w14:paraId="227A714D" w14:textId="77777777" w:rsidR="00D818BE" w:rsidRPr="00BF2936" w:rsidRDefault="00BF2936" w:rsidP="00BF2936">
      <w:pPr>
        <w:pStyle w:val="BodyText"/>
        <w:spacing w:before="187" w:line="259" w:lineRule="auto"/>
        <w:ind w:right="104"/>
        <w:rPr>
          <w:b/>
          <w:bCs/>
        </w:rPr>
      </w:pPr>
      <w:r w:rsidRPr="00BF2936">
        <w:rPr>
          <w:b/>
          <w:bCs/>
        </w:rPr>
        <w:t>What are the possi</w:t>
      </w:r>
      <w:r w:rsidR="00B22CF8" w:rsidRPr="00BF2936">
        <w:rPr>
          <w:b/>
          <w:bCs/>
        </w:rPr>
        <w:t>ble outcomes?</w:t>
      </w:r>
    </w:p>
    <w:p w14:paraId="227A714E" w14:textId="77777777" w:rsidR="00D818BE" w:rsidRDefault="00D818BE">
      <w:pPr>
        <w:pStyle w:val="BodyText"/>
        <w:spacing w:before="10"/>
        <w:rPr>
          <w:b/>
          <w:sz w:val="14"/>
        </w:rPr>
      </w:pPr>
    </w:p>
    <w:tbl>
      <w:tblPr>
        <w:tblW w:w="0" w:type="auto"/>
        <w:tblInd w:w="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19"/>
        <w:gridCol w:w="6300"/>
      </w:tblGrid>
      <w:tr w:rsidR="00D818BE" w14:paraId="227A7151" w14:textId="77777777" w:rsidTr="00D76C13">
        <w:trPr>
          <w:trHeight w:val="268"/>
        </w:trPr>
        <w:tc>
          <w:tcPr>
            <w:tcW w:w="2719" w:type="dxa"/>
          </w:tcPr>
          <w:p w14:paraId="227A714F" w14:textId="77777777" w:rsidR="00D818BE" w:rsidRDefault="00B22CF8">
            <w:pPr>
              <w:pStyle w:val="TableParagraph"/>
              <w:spacing w:before="0" w:line="248" w:lineRule="exact"/>
              <w:rPr>
                <w:b/>
              </w:rPr>
            </w:pPr>
            <w:r>
              <w:rPr>
                <w:b/>
              </w:rPr>
              <w:t>Group/Score</w:t>
            </w:r>
          </w:p>
        </w:tc>
        <w:tc>
          <w:tcPr>
            <w:tcW w:w="6300" w:type="dxa"/>
          </w:tcPr>
          <w:p w14:paraId="227A7150" w14:textId="77777777" w:rsidR="00D818BE" w:rsidRDefault="00B22CF8">
            <w:pPr>
              <w:pStyle w:val="TableParagraph"/>
              <w:spacing w:before="0" w:line="248" w:lineRule="exact"/>
              <w:rPr>
                <w:b/>
              </w:rPr>
            </w:pPr>
            <w:r>
              <w:rPr>
                <w:b/>
              </w:rPr>
              <w:t>Action</w:t>
            </w:r>
          </w:p>
        </w:tc>
      </w:tr>
      <w:tr w:rsidR="00D818BE" w14:paraId="227A7159" w14:textId="77777777" w:rsidTr="00732724">
        <w:trPr>
          <w:trHeight w:val="4539"/>
        </w:trPr>
        <w:tc>
          <w:tcPr>
            <w:tcW w:w="2719" w:type="dxa"/>
            <w:vAlign w:val="center"/>
          </w:tcPr>
          <w:p w14:paraId="227A7152" w14:textId="77777777" w:rsidR="00D818BE" w:rsidRDefault="00B22CF8" w:rsidP="007F7F2A">
            <w:pPr>
              <w:pStyle w:val="TableParagraph"/>
              <w:spacing w:before="0"/>
              <w:rPr>
                <w:b/>
              </w:rPr>
            </w:pPr>
            <w:r>
              <w:rPr>
                <w:b/>
              </w:rPr>
              <w:t>Very High Risk</w:t>
            </w:r>
          </w:p>
          <w:p w14:paraId="227A7153" w14:textId="77777777" w:rsidR="00D818BE" w:rsidRDefault="002D57CD" w:rsidP="002358C6">
            <w:pPr>
              <w:pStyle w:val="TableParagraph"/>
              <w:spacing w:before="0"/>
              <w:ind w:right="138"/>
            </w:pPr>
            <w:r>
              <w:t>This is</w:t>
            </w:r>
            <w:r w:rsidR="00B22CF8">
              <w:t xml:space="preserve"> a </w:t>
            </w:r>
            <w:r w:rsidR="002358C6">
              <w:t>student</w:t>
            </w:r>
            <w:r w:rsidR="00B22CF8">
              <w:t xml:space="preserve"> who identifies </w:t>
            </w:r>
            <w:r w:rsidR="00BF2936">
              <w:t xml:space="preserve">as </w:t>
            </w:r>
            <w:r>
              <w:t>either in Group 1</w:t>
            </w:r>
            <w:r w:rsidR="00B22CF8">
              <w:t xml:space="preserve"> (Clinically Extremely Vu</w:t>
            </w:r>
            <w:r w:rsidR="002358C6">
              <w:t xml:space="preserve">lnerable) or </w:t>
            </w:r>
            <w:r w:rsidR="00B22CF8">
              <w:t>completes the risk assessment tool and has a score of 7 or greater</w:t>
            </w:r>
            <w:r w:rsidR="002358C6">
              <w:t>.</w:t>
            </w:r>
          </w:p>
        </w:tc>
        <w:tc>
          <w:tcPr>
            <w:tcW w:w="6300" w:type="dxa"/>
            <w:vAlign w:val="center"/>
          </w:tcPr>
          <w:p w14:paraId="227A7154" w14:textId="77777777" w:rsidR="00D818BE" w:rsidRDefault="00E70050">
            <w:pPr>
              <w:pStyle w:val="TableParagraph"/>
              <w:spacing w:before="0"/>
              <w:ind w:right="99"/>
            </w:pPr>
            <w:r>
              <w:t>For s</w:t>
            </w:r>
            <w:r w:rsidR="002358C6">
              <w:t>tudents</w:t>
            </w:r>
            <w:r w:rsidR="00B22CF8">
              <w:t xml:space="preserve"> who fall into this </w:t>
            </w:r>
            <w:r>
              <w:t xml:space="preserve">group </w:t>
            </w:r>
            <w:r w:rsidR="00BF2936">
              <w:t xml:space="preserve">further </w:t>
            </w:r>
            <w:r w:rsidR="002448DD">
              <w:t xml:space="preserve">there is </w:t>
            </w:r>
            <w:r w:rsidR="002448DD" w:rsidRPr="007F7F2A">
              <w:t xml:space="preserve">a </w:t>
            </w:r>
            <w:r w:rsidR="002448DD">
              <w:rPr>
                <w:b/>
              </w:rPr>
              <w:t>clear</w:t>
            </w:r>
            <w:r w:rsidR="002448DD" w:rsidRPr="007F7F2A">
              <w:t xml:space="preserve"> increased risk of significant illness with COVID-19.</w:t>
            </w:r>
          </w:p>
          <w:p w14:paraId="227A7155" w14:textId="77777777" w:rsidR="00D818BE" w:rsidRDefault="00D818BE">
            <w:pPr>
              <w:pStyle w:val="TableParagraph"/>
              <w:ind w:left="0"/>
              <w:rPr>
                <w:b/>
              </w:rPr>
            </w:pPr>
          </w:p>
          <w:p w14:paraId="227A7156" w14:textId="77777777" w:rsidR="00D818BE" w:rsidRDefault="00D76C13" w:rsidP="00732724">
            <w:pPr>
              <w:pStyle w:val="TableParagraph"/>
              <w:spacing w:before="0"/>
              <w:ind w:right="339"/>
            </w:pPr>
            <w:r>
              <w:t xml:space="preserve">As a result the Institute should </w:t>
            </w:r>
            <w:r w:rsidRPr="007F7F2A">
              <w:t>dis</w:t>
            </w:r>
            <w:r>
              <w:t>cuss, with the student and the placement organisation, to</w:t>
            </w:r>
            <w:r w:rsidR="00732724">
              <w:t xml:space="preserve"> see whether</w:t>
            </w:r>
            <w:r w:rsidRPr="007F7F2A">
              <w:t xml:space="preserve"> </w:t>
            </w:r>
            <w:r w:rsidR="00732724">
              <w:t xml:space="preserve">risks can be suitably mitigated. </w:t>
            </w:r>
            <w:r>
              <w:t xml:space="preserve">This should include consideration of the host organisation’s own COVID risk assessment in relation to dealing with higher risk individuals. Other measures to be considered include reducing personal interaction including </w:t>
            </w:r>
            <w:r w:rsidRPr="007F7F2A">
              <w:t>adjustments to where the work is undertaken, the hours worked, or the tasks they are required to</w:t>
            </w:r>
            <w:r>
              <w:t xml:space="preserve"> undertake as part of their placement.</w:t>
            </w:r>
          </w:p>
          <w:p w14:paraId="227A7157" w14:textId="77777777" w:rsidR="00732724" w:rsidRDefault="00732724" w:rsidP="00732724">
            <w:pPr>
              <w:pStyle w:val="TableParagraph"/>
              <w:spacing w:before="0"/>
              <w:ind w:right="339"/>
            </w:pPr>
          </w:p>
          <w:p w14:paraId="227A7158" w14:textId="77777777" w:rsidR="00732724" w:rsidRDefault="00732724" w:rsidP="00732724">
            <w:pPr>
              <w:pStyle w:val="TableParagraph"/>
              <w:spacing w:before="0"/>
              <w:ind w:right="339"/>
            </w:pPr>
            <w:r>
              <w:t>Where it is viewed the risk to the individual attending the placement is deemed too great what alternative arrangement can be put in place to support the student in their studies.</w:t>
            </w:r>
          </w:p>
        </w:tc>
      </w:tr>
      <w:tr w:rsidR="00D818BE" w14:paraId="227A715F" w14:textId="77777777" w:rsidTr="00D76C13">
        <w:trPr>
          <w:trHeight w:val="3964"/>
        </w:trPr>
        <w:tc>
          <w:tcPr>
            <w:tcW w:w="2719" w:type="dxa"/>
            <w:vAlign w:val="center"/>
          </w:tcPr>
          <w:p w14:paraId="227A715A" w14:textId="77777777" w:rsidR="00D818BE" w:rsidRDefault="002D57CD">
            <w:pPr>
              <w:pStyle w:val="TableParagraph"/>
              <w:spacing w:before="0"/>
              <w:rPr>
                <w:b/>
              </w:rPr>
            </w:pPr>
            <w:r>
              <w:rPr>
                <w:b/>
              </w:rPr>
              <w:t>Increased</w:t>
            </w:r>
            <w:r w:rsidR="00B22CF8">
              <w:rPr>
                <w:b/>
              </w:rPr>
              <w:t xml:space="preserve"> Risk</w:t>
            </w:r>
          </w:p>
          <w:p w14:paraId="227A715B" w14:textId="77777777" w:rsidR="00D818BE" w:rsidRDefault="002D57CD" w:rsidP="002D57CD">
            <w:pPr>
              <w:pStyle w:val="TableParagraph"/>
              <w:spacing w:before="0"/>
              <w:ind w:right="287"/>
            </w:pPr>
            <w:r>
              <w:t>This is</w:t>
            </w:r>
            <w:r w:rsidR="00B22CF8">
              <w:t xml:space="preserve"> a </w:t>
            </w:r>
            <w:r>
              <w:t>student</w:t>
            </w:r>
            <w:r w:rsidR="00B22CF8">
              <w:t xml:space="preserve"> who identifies </w:t>
            </w:r>
            <w:r w:rsidR="00BF2936">
              <w:t xml:space="preserve">as </w:t>
            </w:r>
            <w:r>
              <w:t>either in Group 2</w:t>
            </w:r>
            <w:r w:rsidR="00B22CF8">
              <w:t xml:space="preserve"> (Clinically Vulnerable) or</w:t>
            </w:r>
            <w:r>
              <w:t xml:space="preserve"> </w:t>
            </w:r>
            <w:r w:rsidR="00B22CF8">
              <w:t>completes the risk assessment tool and has a score between 4 and 6.</w:t>
            </w:r>
          </w:p>
        </w:tc>
        <w:tc>
          <w:tcPr>
            <w:tcW w:w="6300" w:type="dxa"/>
            <w:vAlign w:val="center"/>
          </w:tcPr>
          <w:p w14:paraId="227A715C" w14:textId="77777777" w:rsidR="007F7F2A" w:rsidRDefault="00B22CF8" w:rsidP="007F7F2A">
            <w:pPr>
              <w:pStyle w:val="TableParagraph"/>
              <w:spacing w:before="0"/>
              <w:ind w:right="693"/>
              <w:jc w:val="both"/>
            </w:pPr>
            <w:r>
              <w:t xml:space="preserve">For </w:t>
            </w:r>
            <w:r w:rsidR="00E70050">
              <w:t xml:space="preserve">students who fall into this </w:t>
            </w:r>
            <w:r>
              <w:t xml:space="preserve">group, </w:t>
            </w:r>
            <w:r w:rsidR="007F7F2A" w:rsidRPr="007F7F2A">
              <w:t xml:space="preserve">there is a </w:t>
            </w:r>
            <w:r w:rsidR="007F7F2A" w:rsidRPr="007F7F2A">
              <w:rPr>
                <w:b/>
              </w:rPr>
              <w:t>potentially</w:t>
            </w:r>
            <w:r w:rsidR="007F7F2A" w:rsidRPr="007F7F2A">
              <w:t xml:space="preserve"> increased risk of significant illness with COVID-19. </w:t>
            </w:r>
          </w:p>
          <w:p w14:paraId="227A715D" w14:textId="77777777" w:rsidR="007F7F2A" w:rsidRDefault="007F7F2A" w:rsidP="007F7F2A">
            <w:pPr>
              <w:pStyle w:val="TableParagraph"/>
              <w:spacing w:before="0"/>
              <w:ind w:right="693"/>
              <w:jc w:val="both"/>
            </w:pPr>
          </w:p>
          <w:p w14:paraId="227A715E" w14:textId="77777777" w:rsidR="00D818BE" w:rsidRDefault="007F7F2A" w:rsidP="002448DD">
            <w:pPr>
              <w:pStyle w:val="TableParagraph"/>
              <w:spacing w:before="0"/>
              <w:ind w:right="693"/>
              <w:jc w:val="both"/>
            </w:pPr>
            <w:r>
              <w:t xml:space="preserve">As a result the Institute should </w:t>
            </w:r>
            <w:r w:rsidRPr="007F7F2A">
              <w:t>dis</w:t>
            </w:r>
            <w:r w:rsidR="002448DD">
              <w:t xml:space="preserve">cuss, </w:t>
            </w:r>
            <w:r>
              <w:t>with the student and the placement organisation</w:t>
            </w:r>
            <w:r w:rsidR="002448DD">
              <w:t>,</w:t>
            </w:r>
            <w:r>
              <w:t xml:space="preserve"> to see what</w:t>
            </w:r>
            <w:r w:rsidRPr="007F7F2A">
              <w:t xml:space="preserve"> can </w:t>
            </w:r>
            <w:r>
              <w:t xml:space="preserve">be </w:t>
            </w:r>
            <w:r w:rsidRPr="007F7F2A">
              <w:t>agree</w:t>
            </w:r>
            <w:r>
              <w:t xml:space="preserve">d </w:t>
            </w:r>
            <w:r w:rsidRPr="007F7F2A">
              <w:t>to manage the risks t</w:t>
            </w:r>
            <w:r w:rsidR="002448DD">
              <w:t xml:space="preserve">hat have been identified. This should include consideration of the host organisation’s own COVID risk assessment in relation to dealing with higher risk individuals. Other measures to be considered include reducing personal interaction including </w:t>
            </w:r>
            <w:r w:rsidRPr="007F7F2A">
              <w:t>adjustments to where the work is undertaken, the hours worked, or the tasks they are required to</w:t>
            </w:r>
            <w:r>
              <w:t xml:space="preserve"> under</w:t>
            </w:r>
            <w:r w:rsidR="002448DD">
              <w:t>take as part of their placement.</w:t>
            </w:r>
          </w:p>
        </w:tc>
      </w:tr>
      <w:tr w:rsidR="00D818BE" w14:paraId="227A7164" w14:textId="77777777" w:rsidTr="00D76C13">
        <w:trPr>
          <w:trHeight w:val="2401"/>
        </w:trPr>
        <w:tc>
          <w:tcPr>
            <w:tcW w:w="2719" w:type="dxa"/>
            <w:vAlign w:val="center"/>
          </w:tcPr>
          <w:p w14:paraId="227A7160" w14:textId="77777777" w:rsidR="00D818BE" w:rsidRDefault="00B22CF8">
            <w:pPr>
              <w:pStyle w:val="TableParagraph"/>
              <w:spacing w:before="0"/>
              <w:rPr>
                <w:b/>
              </w:rPr>
            </w:pPr>
            <w:r>
              <w:rPr>
                <w:b/>
              </w:rPr>
              <w:lastRenderedPageBreak/>
              <w:t>Low Risk</w:t>
            </w:r>
          </w:p>
          <w:p w14:paraId="227A7161" w14:textId="77777777" w:rsidR="00D818BE" w:rsidRDefault="00B22CF8" w:rsidP="002D57CD">
            <w:pPr>
              <w:pStyle w:val="TableParagraph"/>
              <w:spacing w:before="0"/>
              <w:ind w:right="50"/>
            </w:pPr>
            <w:r>
              <w:t xml:space="preserve">This is </w:t>
            </w:r>
            <w:r w:rsidR="002D57CD">
              <w:t>a student w</w:t>
            </w:r>
            <w:r>
              <w:t>ho do</w:t>
            </w:r>
            <w:r w:rsidR="00BF2936">
              <w:t>es</w:t>
            </w:r>
            <w:r>
              <w:t xml:space="preserve"> not fall into Group </w:t>
            </w:r>
            <w:r w:rsidR="002D57CD">
              <w:t>1</w:t>
            </w:r>
            <w:r>
              <w:t xml:space="preserve"> (Clinically Ex</w:t>
            </w:r>
            <w:r w:rsidR="002D57CD">
              <w:t>tremely Vulnerable) or Group 2</w:t>
            </w:r>
            <w:r>
              <w:t xml:space="preserve"> (Clinically Vulnerable) and </w:t>
            </w:r>
            <w:r w:rsidR="002D57CD">
              <w:t xml:space="preserve">has a </w:t>
            </w:r>
            <w:r>
              <w:t>score between 0 and 3 on the risk assessment tool.</w:t>
            </w:r>
          </w:p>
        </w:tc>
        <w:tc>
          <w:tcPr>
            <w:tcW w:w="6300" w:type="dxa"/>
            <w:vAlign w:val="center"/>
          </w:tcPr>
          <w:p w14:paraId="227A7162" w14:textId="77777777" w:rsidR="002D57CD" w:rsidRDefault="007935FF" w:rsidP="007935FF">
            <w:pPr>
              <w:pStyle w:val="TableParagraph"/>
              <w:spacing w:before="0"/>
              <w:ind w:right="99"/>
            </w:pPr>
            <w:r>
              <w:t>Students who fall into this should continue with placement with student required to observe placement organisation’s COVID-19 control measures.</w:t>
            </w:r>
          </w:p>
          <w:p w14:paraId="227A7163" w14:textId="77777777" w:rsidR="002D57CD" w:rsidRDefault="002D57CD">
            <w:pPr>
              <w:pStyle w:val="TableParagraph"/>
              <w:spacing w:before="0"/>
              <w:ind w:right="99"/>
            </w:pPr>
          </w:p>
        </w:tc>
      </w:tr>
    </w:tbl>
    <w:p w14:paraId="227A7165" w14:textId="77777777" w:rsidR="00BF7403" w:rsidRDefault="00BF7403"/>
    <w:sectPr w:rsidR="00BF7403" w:rsidSect="00033BCC">
      <w:headerReference w:type="default" r:id="rId13"/>
      <w:footerReference w:type="default" r:id="rId14"/>
      <w:pgSz w:w="11910" w:h="16840"/>
      <w:pgMar w:top="1580" w:right="794" w:bottom="1179" w:left="794" w:header="0" w:footer="98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A7168" w14:textId="77777777" w:rsidR="003C688D" w:rsidRDefault="003C688D">
      <w:r>
        <w:separator/>
      </w:r>
    </w:p>
  </w:endnote>
  <w:endnote w:type="continuationSeparator" w:id="0">
    <w:p w14:paraId="227A7169" w14:textId="77777777" w:rsidR="003C688D" w:rsidRDefault="003C68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A716D" w14:textId="77777777" w:rsidR="00D818BE" w:rsidRDefault="00D818BE">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A7166" w14:textId="77777777" w:rsidR="003C688D" w:rsidRDefault="003C688D">
      <w:r>
        <w:separator/>
      </w:r>
    </w:p>
  </w:footnote>
  <w:footnote w:type="continuationSeparator" w:id="0">
    <w:p w14:paraId="227A7167" w14:textId="77777777" w:rsidR="003C688D" w:rsidRDefault="003C68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A716A" w14:textId="77777777" w:rsidR="002F2834" w:rsidRDefault="002F2834">
    <w:pPr>
      <w:pStyle w:val="Header"/>
    </w:pPr>
  </w:p>
  <w:p w14:paraId="227A716B" w14:textId="77777777" w:rsidR="002F2834" w:rsidRDefault="002F2834">
    <w:pPr>
      <w:pStyle w:val="Header"/>
    </w:pPr>
  </w:p>
  <w:p w14:paraId="227A716C" w14:textId="566CA14B" w:rsidR="002F2834" w:rsidRPr="002F2834" w:rsidRDefault="002F2834" w:rsidP="002F2834">
    <w:pPr>
      <w:pStyle w:val="Header"/>
      <w:jc w:val="right"/>
      <w:rPr>
        <w:b/>
      </w:rPr>
    </w:pPr>
    <w:r>
      <w:rPr>
        <w:noProof/>
        <w:lang w:bidi="ar-SA"/>
      </w:rPr>
      <w:drawing>
        <wp:anchor distT="0" distB="0" distL="114300" distR="114300" simplePos="0" relativeHeight="251659264" behindDoc="0" locked="0" layoutInCell="1" allowOverlap="1" wp14:anchorId="227A716E" wp14:editId="227A716F">
          <wp:simplePos x="0" y="0"/>
          <wp:positionH relativeFrom="margin">
            <wp:align>left</wp:align>
          </wp:positionH>
          <wp:positionV relativeFrom="topMargin">
            <wp:align>bottom</wp:align>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00A437A7">
      <w:rPr>
        <w:b/>
      </w:rPr>
      <w:t>APPENDIX PL1</w:t>
    </w:r>
    <w:r w:rsidR="006A57CB">
      <w:rPr>
        <w:b/>
      </w:rPr>
      <w:t>j</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E490F"/>
    <w:multiLevelType w:val="hybridMultilevel"/>
    <w:tmpl w:val="0FA8189E"/>
    <w:lvl w:ilvl="0" w:tplc="BD607BF2">
      <w:numFmt w:val="bullet"/>
      <w:lvlText w:val="•"/>
      <w:lvlJc w:val="left"/>
      <w:pPr>
        <w:ind w:left="470" w:hanging="365"/>
      </w:pPr>
      <w:rPr>
        <w:rFonts w:ascii="Segoe UI Symbol" w:eastAsia="Segoe UI Symbol" w:hAnsi="Segoe UI Symbol" w:cs="Segoe UI Symbol" w:hint="default"/>
        <w:w w:val="100"/>
        <w:sz w:val="22"/>
        <w:szCs w:val="22"/>
        <w:lang w:val="en-GB" w:eastAsia="en-GB" w:bidi="en-GB"/>
      </w:rPr>
    </w:lvl>
    <w:lvl w:ilvl="1" w:tplc="5A5A8A98">
      <w:numFmt w:val="bullet"/>
      <w:lvlText w:val="•"/>
      <w:lvlJc w:val="left"/>
      <w:pPr>
        <w:ind w:left="1352" w:hanging="365"/>
      </w:pPr>
      <w:rPr>
        <w:rFonts w:hint="default"/>
        <w:lang w:val="en-GB" w:eastAsia="en-GB" w:bidi="en-GB"/>
      </w:rPr>
    </w:lvl>
    <w:lvl w:ilvl="2" w:tplc="73DE8C34">
      <w:numFmt w:val="bullet"/>
      <w:lvlText w:val="•"/>
      <w:lvlJc w:val="left"/>
      <w:pPr>
        <w:ind w:left="2224" w:hanging="365"/>
      </w:pPr>
      <w:rPr>
        <w:rFonts w:hint="default"/>
        <w:lang w:val="en-GB" w:eastAsia="en-GB" w:bidi="en-GB"/>
      </w:rPr>
    </w:lvl>
    <w:lvl w:ilvl="3" w:tplc="27263FBA">
      <w:numFmt w:val="bullet"/>
      <w:lvlText w:val="•"/>
      <w:lvlJc w:val="left"/>
      <w:pPr>
        <w:ind w:left="3096" w:hanging="365"/>
      </w:pPr>
      <w:rPr>
        <w:rFonts w:hint="default"/>
        <w:lang w:val="en-GB" w:eastAsia="en-GB" w:bidi="en-GB"/>
      </w:rPr>
    </w:lvl>
    <w:lvl w:ilvl="4" w:tplc="4216CCBC">
      <w:numFmt w:val="bullet"/>
      <w:lvlText w:val="•"/>
      <w:lvlJc w:val="left"/>
      <w:pPr>
        <w:ind w:left="3968" w:hanging="365"/>
      </w:pPr>
      <w:rPr>
        <w:rFonts w:hint="default"/>
        <w:lang w:val="en-GB" w:eastAsia="en-GB" w:bidi="en-GB"/>
      </w:rPr>
    </w:lvl>
    <w:lvl w:ilvl="5" w:tplc="C132320A">
      <w:numFmt w:val="bullet"/>
      <w:lvlText w:val="•"/>
      <w:lvlJc w:val="left"/>
      <w:pPr>
        <w:ind w:left="4840" w:hanging="365"/>
      </w:pPr>
      <w:rPr>
        <w:rFonts w:hint="default"/>
        <w:lang w:val="en-GB" w:eastAsia="en-GB" w:bidi="en-GB"/>
      </w:rPr>
    </w:lvl>
    <w:lvl w:ilvl="6" w:tplc="39F24660">
      <w:numFmt w:val="bullet"/>
      <w:lvlText w:val="•"/>
      <w:lvlJc w:val="left"/>
      <w:pPr>
        <w:ind w:left="5712" w:hanging="365"/>
      </w:pPr>
      <w:rPr>
        <w:rFonts w:hint="default"/>
        <w:lang w:val="en-GB" w:eastAsia="en-GB" w:bidi="en-GB"/>
      </w:rPr>
    </w:lvl>
    <w:lvl w:ilvl="7" w:tplc="420077C2">
      <w:numFmt w:val="bullet"/>
      <w:lvlText w:val="•"/>
      <w:lvlJc w:val="left"/>
      <w:pPr>
        <w:ind w:left="6584" w:hanging="365"/>
      </w:pPr>
      <w:rPr>
        <w:rFonts w:hint="default"/>
        <w:lang w:val="en-GB" w:eastAsia="en-GB" w:bidi="en-GB"/>
      </w:rPr>
    </w:lvl>
    <w:lvl w:ilvl="8" w:tplc="B2166E44">
      <w:numFmt w:val="bullet"/>
      <w:lvlText w:val="•"/>
      <w:lvlJc w:val="left"/>
      <w:pPr>
        <w:ind w:left="7456" w:hanging="365"/>
      </w:pPr>
      <w:rPr>
        <w:rFonts w:hint="default"/>
        <w:lang w:val="en-GB" w:eastAsia="en-GB" w:bidi="en-GB"/>
      </w:rPr>
    </w:lvl>
  </w:abstractNum>
  <w:abstractNum w:abstractNumId="1" w15:restartNumberingAfterBreak="0">
    <w:nsid w:val="0AA9319B"/>
    <w:multiLevelType w:val="hybridMultilevel"/>
    <w:tmpl w:val="73E0F454"/>
    <w:lvl w:ilvl="0" w:tplc="EA80DF0A">
      <w:numFmt w:val="bullet"/>
      <w:lvlText w:val="•"/>
      <w:lvlJc w:val="left"/>
      <w:pPr>
        <w:ind w:left="259" w:hanging="152"/>
      </w:pPr>
      <w:rPr>
        <w:rFonts w:ascii="Segoe UI Symbol" w:eastAsia="Segoe UI Symbol" w:hAnsi="Segoe UI Symbol" w:cs="Segoe UI Symbol" w:hint="default"/>
        <w:w w:val="100"/>
        <w:sz w:val="22"/>
        <w:szCs w:val="22"/>
        <w:lang w:val="en-GB" w:eastAsia="en-GB" w:bidi="en-GB"/>
      </w:rPr>
    </w:lvl>
    <w:lvl w:ilvl="1" w:tplc="40FEB4B8">
      <w:numFmt w:val="bullet"/>
      <w:lvlText w:val="•"/>
      <w:lvlJc w:val="left"/>
      <w:pPr>
        <w:ind w:left="1154" w:hanging="152"/>
      </w:pPr>
      <w:rPr>
        <w:rFonts w:hint="default"/>
        <w:lang w:val="en-GB" w:eastAsia="en-GB" w:bidi="en-GB"/>
      </w:rPr>
    </w:lvl>
    <w:lvl w:ilvl="2" w:tplc="789A464A">
      <w:numFmt w:val="bullet"/>
      <w:lvlText w:val="•"/>
      <w:lvlJc w:val="left"/>
      <w:pPr>
        <w:ind w:left="2048" w:hanging="152"/>
      </w:pPr>
      <w:rPr>
        <w:rFonts w:hint="default"/>
        <w:lang w:val="en-GB" w:eastAsia="en-GB" w:bidi="en-GB"/>
      </w:rPr>
    </w:lvl>
    <w:lvl w:ilvl="3" w:tplc="DD0EFFC8">
      <w:numFmt w:val="bullet"/>
      <w:lvlText w:val="•"/>
      <w:lvlJc w:val="left"/>
      <w:pPr>
        <w:ind w:left="2942" w:hanging="152"/>
      </w:pPr>
      <w:rPr>
        <w:rFonts w:hint="default"/>
        <w:lang w:val="en-GB" w:eastAsia="en-GB" w:bidi="en-GB"/>
      </w:rPr>
    </w:lvl>
    <w:lvl w:ilvl="4" w:tplc="4BE039BC">
      <w:numFmt w:val="bullet"/>
      <w:lvlText w:val="•"/>
      <w:lvlJc w:val="left"/>
      <w:pPr>
        <w:ind w:left="3836" w:hanging="152"/>
      </w:pPr>
      <w:rPr>
        <w:rFonts w:hint="default"/>
        <w:lang w:val="en-GB" w:eastAsia="en-GB" w:bidi="en-GB"/>
      </w:rPr>
    </w:lvl>
    <w:lvl w:ilvl="5" w:tplc="382C7C06">
      <w:numFmt w:val="bullet"/>
      <w:lvlText w:val="•"/>
      <w:lvlJc w:val="left"/>
      <w:pPr>
        <w:ind w:left="4730" w:hanging="152"/>
      </w:pPr>
      <w:rPr>
        <w:rFonts w:hint="default"/>
        <w:lang w:val="en-GB" w:eastAsia="en-GB" w:bidi="en-GB"/>
      </w:rPr>
    </w:lvl>
    <w:lvl w:ilvl="6" w:tplc="88800620">
      <w:numFmt w:val="bullet"/>
      <w:lvlText w:val="•"/>
      <w:lvlJc w:val="left"/>
      <w:pPr>
        <w:ind w:left="5624" w:hanging="152"/>
      </w:pPr>
      <w:rPr>
        <w:rFonts w:hint="default"/>
        <w:lang w:val="en-GB" w:eastAsia="en-GB" w:bidi="en-GB"/>
      </w:rPr>
    </w:lvl>
    <w:lvl w:ilvl="7" w:tplc="6FD23498">
      <w:numFmt w:val="bullet"/>
      <w:lvlText w:val="•"/>
      <w:lvlJc w:val="left"/>
      <w:pPr>
        <w:ind w:left="6518" w:hanging="152"/>
      </w:pPr>
      <w:rPr>
        <w:rFonts w:hint="default"/>
        <w:lang w:val="en-GB" w:eastAsia="en-GB" w:bidi="en-GB"/>
      </w:rPr>
    </w:lvl>
    <w:lvl w:ilvl="8" w:tplc="2F9A84D0">
      <w:numFmt w:val="bullet"/>
      <w:lvlText w:val="•"/>
      <w:lvlJc w:val="left"/>
      <w:pPr>
        <w:ind w:left="7412" w:hanging="152"/>
      </w:pPr>
      <w:rPr>
        <w:rFonts w:hint="default"/>
        <w:lang w:val="en-GB" w:eastAsia="en-GB" w:bidi="en-GB"/>
      </w:rPr>
    </w:lvl>
  </w:abstractNum>
  <w:abstractNum w:abstractNumId="2" w15:restartNumberingAfterBreak="0">
    <w:nsid w:val="1054233F"/>
    <w:multiLevelType w:val="hybridMultilevel"/>
    <w:tmpl w:val="DFA8DDEC"/>
    <w:lvl w:ilvl="0" w:tplc="2242A346">
      <w:numFmt w:val="bullet"/>
      <w:lvlText w:val="•"/>
      <w:lvlJc w:val="left"/>
      <w:pPr>
        <w:ind w:left="468" w:hanging="360"/>
      </w:pPr>
      <w:rPr>
        <w:rFonts w:ascii="Arial" w:eastAsia="Arial" w:hAnsi="Arial" w:cs="Arial" w:hint="default"/>
        <w:w w:val="100"/>
        <w:sz w:val="22"/>
        <w:szCs w:val="22"/>
        <w:lang w:val="en-GB" w:eastAsia="en-GB" w:bidi="en-GB"/>
      </w:rPr>
    </w:lvl>
    <w:lvl w:ilvl="1" w:tplc="3F74D86C">
      <w:numFmt w:val="bullet"/>
      <w:lvlText w:val="•"/>
      <w:lvlJc w:val="left"/>
      <w:pPr>
        <w:ind w:left="1334" w:hanging="360"/>
      </w:pPr>
      <w:rPr>
        <w:rFonts w:hint="default"/>
        <w:lang w:val="en-GB" w:eastAsia="en-GB" w:bidi="en-GB"/>
      </w:rPr>
    </w:lvl>
    <w:lvl w:ilvl="2" w:tplc="692881A0">
      <w:numFmt w:val="bullet"/>
      <w:lvlText w:val="•"/>
      <w:lvlJc w:val="left"/>
      <w:pPr>
        <w:ind w:left="2208" w:hanging="360"/>
      </w:pPr>
      <w:rPr>
        <w:rFonts w:hint="default"/>
        <w:lang w:val="en-GB" w:eastAsia="en-GB" w:bidi="en-GB"/>
      </w:rPr>
    </w:lvl>
    <w:lvl w:ilvl="3" w:tplc="69542516">
      <w:numFmt w:val="bullet"/>
      <w:lvlText w:val="•"/>
      <w:lvlJc w:val="left"/>
      <w:pPr>
        <w:ind w:left="3082" w:hanging="360"/>
      </w:pPr>
      <w:rPr>
        <w:rFonts w:hint="default"/>
        <w:lang w:val="en-GB" w:eastAsia="en-GB" w:bidi="en-GB"/>
      </w:rPr>
    </w:lvl>
    <w:lvl w:ilvl="4" w:tplc="321825F6">
      <w:numFmt w:val="bullet"/>
      <w:lvlText w:val="•"/>
      <w:lvlJc w:val="left"/>
      <w:pPr>
        <w:ind w:left="3956" w:hanging="360"/>
      </w:pPr>
      <w:rPr>
        <w:rFonts w:hint="default"/>
        <w:lang w:val="en-GB" w:eastAsia="en-GB" w:bidi="en-GB"/>
      </w:rPr>
    </w:lvl>
    <w:lvl w:ilvl="5" w:tplc="D4B81A2A">
      <w:numFmt w:val="bullet"/>
      <w:lvlText w:val="•"/>
      <w:lvlJc w:val="left"/>
      <w:pPr>
        <w:ind w:left="4830" w:hanging="360"/>
      </w:pPr>
      <w:rPr>
        <w:rFonts w:hint="default"/>
        <w:lang w:val="en-GB" w:eastAsia="en-GB" w:bidi="en-GB"/>
      </w:rPr>
    </w:lvl>
    <w:lvl w:ilvl="6" w:tplc="45F8AC04">
      <w:numFmt w:val="bullet"/>
      <w:lvlText w:val="•"/>
      <w:lvlJc w:val="left"/>
      <w:pPr>
        <w:ind w:left="5704" w:hanging="360"/>
      </w:pPr>
      <w:rPr>
        <w:rFonts w:hint="default"/>
        <w:lang w:val="en-GB" w:eastAsia="en-GB" w:bidi="en-GB"/>
      </w:rPr>
    </w:lvl>
    <w:lvl w:ilvl="7" w:tplc="9782F69C">
      <w:numFmt w:val="bullet"/>
      <w:lvlText w:val="•"/>
      <w:lvlJc w:val="left"/>
      <w:pPr>
        <w:ind w:left="6578" w:hanging="360"/>
      </w:pPr>
      <w:rPr>
        <w:rFonts w:hint="default"/>
        <w:lang w:val="en-GB" w:eastAsia="en-GB" w:bidi="en-GB"/>
      </w:rPr>
    </w:lvl>
    <w:lvl w:ilvl="8" w:tplc="5266AE24">
      <w:numFmt w:val="bullet"/>
      <w:lvlText w:val="•"/>
      <w:lvlJc w:val="left"/>
      <w:pPr>
        <w:ind w:left="7452" w:hanging="360"/>
      </w:pPr>
      <w:rPr>
        <w:rFonts w:hint="default"/>
        <w:lang w:val="en-GB" w:eastAsia="en-GB" w:bidi="en-GB"/>
      </w:rPr>
    </w:lvl>
  </w:abstractNum>
  <w:abstractNum w:abstractNumId="3" w15:restartNumberingAfterBreak="0">
    <w:nsid w:val="14A05F83"/>
    <w:multiLevelType w:val="hybridMultilevel"/>
    <w:tmpl w:val="ECFE7206"/>
    <w:lvl w:ilvl="0" w:tplc="CF14D3E6">
      <w:numFmt w:val="bullet"/>
      <w:lvlText w:val="•"/>
      <w:lvlJc w:val="left"/>
      <w:pPr>
        <w:ind w:left="465" w:hanging="180"/>
      </w:pPr>
      <w:rPr>
        <w:rFonts w:ascii="Segoe UI Symbol" w:eastAsia="Segoe UI Symbol" w:hAnsi="Segoe UI Symbol" w:cs="Segoe UI Symbol" w:hint="default"/>
        <w:w w:val="100"/>
        <w:sz w:val="22"/>
        <w:szCs w:val="22"/>
        <w:lang w:val="en-GB" w:eastAsia="en-GB" w:bidi="en-GB"/>
      </w:rPr>
    </w:lvl>
    <w:lvl w:ilvl="1" w:tplc="975C0B74">
      <w:numFmt w:val="bullet"/>
      <w:lvlText w:val="•"/>
      <w:lvlJc w:val="left"/>
      <w:pPr>
        <w:ind w:left="1815" w:hanging="180"/>
      </w:pPr>
      <w:rPr>
        <w:rFonts w:hint="default"/>
        <w:lang w:val="en-GB" w:eastAsia="en-GB" w:bidi="en-GB"/>
      </w:rPr>
    </w:lvl>
    <w:lvl w:ilvl="2" w:tplc="A7AAB7A8">
      <w:numFmt w:val="bullet"/>
      <w:lvlText w:val="•"/>
      <w:lvlJc w:val="left"/>
      <w:pPr>
        <w:ind w:left="3171" w:hanging="180"/>
      </w:pPr>
      <w:rPr>
        <w:rFonts w:hint="default"/>
        <w:lang w:val="en-GB" w:eastAsia="en-GB" w:bidi="en-GB"/>
      </w:rPr>
    </w:lvl>
    <w:lvl w:ilvl="3" w:tplc="4FE81194">
      <w:numFmt w:val="bullet"/>
      <w:lvlText w:val="•"/>
      <w:lvlJc w:val="left"/>
      <w:pPr>
        <w:ind w:left="4526" w:hanging="180"/>
      </w:pPr>
      <w:rPr>
        <w:rFonts w:hint="default"/>
        <w:lang w:val="en-GB" w:eastAsia="en-GB" w:bidi="en-GB"/>
      </w:rPr>
    </w:lvl>
    <w:lvl w:ilvl="4" w:tplc="B28C41C6">
      <w:numFmt w:val="bullet"/>
      <w:lvlText w:val="•"/>
      <w:lvlJc w:val="left"/>
      <w:pPr>
        <w:ind w:left="5882" w:hanging="180"/>
      </w:pPr>
      <w:rPr>
        <w:rFonts w:hint="default"/>
        <w:lang w:val="en-GB" w:eastAsia="en-GB" w:bidi="en-GB"/>
      </w:rPr>
    </w:lvl>
    <w:lvl w:ilvl="5" w:tplc="CE5E63D2">
      <w:numFmt w:val="bullet"/>
      <w:lvlText w:val="•"/>
      <w:lvlJc w:val="left"/>
      <w:pPr>
        <w:ind w:left="7238" w:hanging="180"/>
      </w:pPr>
      <w:rPr>
        <w:rFonts w:hint="default"/>
        <w:lang w:val="en-GB" w:eastAsia="en-GB" w:bidi="en-GB"/>
      </w:rPr>
    </w:lvl>
    <w:lvl w:ilvl="6" w:tplc="EAD6C82E">
      <w:numFmt w:val="bullet"/>
      <w:lvlText w:val="•"/>
      <w:lvlJc w:val="left"/>
      <w:pPr>
        <w:ind w:left="8593" w:hanging="180"/>
      </w:pPr>
      <w:rPr>
        <w:rFonts w:hint="default"/>
        <w:lang w:val="en-GB" w:eastAsia="en-GB" w:bidi="en-GB"/>
      </w:rPr>
    </w:lvl>
    <w:lvl w:ilvl="7" w:tplc="2E18BEB8">
      <w:numFmt w:val="bullet"/>
      <w:lvlText w:val="•"/>
      <w:lvlJc w:val="left"/>
      <w:pPr>
        <w:ind w:left="9949" w:hanging="180"/>
      </w:pPr>
      <w:rPr>
        <w:rFonts w:hint="default"/>
        <w:lang w:val="en-GB" w:eastAsia="en-GB" w:bidi="en-GB"/>
      </w:rPr>
    </w:lvl>
    <w:lvl w:ilvl="8" w:tplc="3D9E514E">
      <w:numFmt w:val="bullet"/>
      <w:lvlText w:val="•"/>
      <w:lvlJc w:val="left"/>
      <w:pPr>
        <w:ind w:left="11304" w:hanging="180"/>
      </w:pPr>
      <w:rPr>
        <w:rFonts w:hint="default"/>
        <w:lang w:val="en-GB" w:eastAsia="en-GB" w:bidi="en-GB"/>
      </w:rPr>
    </w:lvl>
  </w:abstractNum>
  <w:abstractNum w:abstractNumId="4" w15:restartNumberingAfterBreak="0">
    <w:nsid w:val="1CFE69C3"/>
    <w:multiLevelType w:val="hybridMultilevel"/>
    <w:tmpl w:val="67ACBEE0"/>
    <w:lvl w:ilvl="0" w:tplc="37562C30">
      <w:numFmt w:val="bullet"/>
      <w:lvlText w:val="•"/>
      <w:lvlJc w:val="left"/>
      <w:pPr>
        <w:ind w:left="465" w:hanging="360"/>
      </w:pPr>
      <w:rPr>
        <w:rFonts w:ascii="Segoe UI Symbol" w:eastAsia="Segoe UI Symbol" w:hAnsi="Segoe UI Symbol" w:cs="Segoe UI Symbol" w:hint="default"/>
        <w:w w:val="100"/>
        <w:sz w:val="22"/>
        <w:szCs w:val="22"/>
        <w:lang w:val="en-GB" w:eastAsia="en-GB" w:bidi="en-GB"/>
      </w:rPr>
    </w:lvl>
    <w:lvl w:ilvl="1" w:tplc="90CA2A02">
      <w:numFmt w:val="bullet"/>
      <w:lvlText w:val="•"/>
      <w:lvlJc w:val="left"/>
      <w:pPr>
        <w:ind w:left="1815" w:hanging="360"/>
      </w:pPr>
      <w:rPr>
        <w:rFonts w:hint="default"/>
        <w:lang w:val="en-GB" w:eastAsia="en-GB" w:bidi="en-GB"/>
      </w:rPr>
    </w:lvl>
    <w:lvl w:ilvl="2" w:tplc="1334F410">
      <w:numFmt w:val="bullet"/>
      <w:lvlText w:val="•"/>
      <w:lvlJc w:val="left"/>
      <w:pPr>
        <w:ind w:left="3171" w:hanging="360"/>
      </w:pPr>
      <w:rPr>
        <w:rFonts w:hint="default"/>
        <w:lang w:val="en-GB" w:eastAsia="en-GB" w:bidi="en-GB"/>
      </w:rPr>
    </w:lvl>
    <w:lvl w:ilvl="3" w:tplc="ABCA05C2">
      <w:numFmt w:val="bullet"/>
      <w:lvlText w:val="•"/>
      <w:lvlJc w:val="left"/>
      <w:pPr>
        <w:ind w:left="4526" w:hanging="360"/>
      </w:pPr>
      <w:rPr>
        <w:rFonts w:hint="default"/>
        <w:lang w:val="en-GB" w:eastAsia="en-GB" w:bidi="en-GB"/>
      </w:rPr>
    </w:lvl>
    <w:lvl w:ilvl="4" w:tplc="4BF41FAA">
      <w:numFmt w:val="bullet"/>
      <w:lvlText w:val="•"/>
      <w:lvlJc w:val="left"/>
      <w:pPr>
        <w:ind w:left="5882" w:hanging="360"/>
      </w:pPr>
      <w:rPr>
        <w:rFonts w:hint="default"/>
        <w:lang w:val="en-GB" w:eastAsia="en-GB" w:bidi="en-GB"/>
      </w:rPr>
    </w:lvl>
    <w:lvl w:ilvl="5" w:tplc="3ABC997A">
      <w:numFmt w:val="bullet"/>
      <w:lvlText w:val="•"/>
      <w:lvlJc w:val="left"/>
      <w:pPr>
        <w:ind w:left="7238" w:hanging="360"/>
      </w:pPr>
      <w:rPr>
        <w:rFonts w:hint="default"/>
        <w:lang w:val="en-GB" w:eastAsia="en-GB" w:bidi="en-GB"/>
      </w:rPr>
    </w:lvl>
    <w:lvl w:ilvl="6" w:tplc="697A01A4">
      <w:numFmt w:val="bullet"/>
      <w:lvlText w:val="•"/>
      <w:lvlJc w:val="left"/>
      <w:pPr>
        <w:ind w:left="8593" w:hanging="360"/>
      </w:pPr>
      <w:rPr>
        <w:rFonts w:hint="default"/>
        <w:lang w:val="en-GB" w:eastAsia="en-GB" w:bidi="en-GB"/>
      </w:rPr>
    </w:lvl>
    <w:lvl w:ilvl="7" w:tplc="6C1A77F8">
      <w:numFmt w:val="bullet"/>
      <w:lvlText w:val="•"/>
      <w:lvlJc w:val="left"/>
      <w:pPr>
        <w:ind w:left="9949" w:hanging="360"/>
      </w:pPr>
      <w:rPr>
        <w:rFonts w:hint="default"/>
        <w:lang w:val="en-GB" w:eastAsia="en-GB" w:bidi="en-GB"/>
      </w:rPr>
    </w:lvl>
    <w:lvl w:ilvl="8" w:tplc="D00E3C3C">
      <w:numFmt w:val="bullet"/>
      <w:lvlText w:val="•"/>
      <w:lvlJc w:val="left"/>
      <w:pPr>
        <w:ind w:left="11304" w:hanging="360"/>
      </w:pPr>
      <w:rPr>
        <w:rFonts w:hint="default"/>
        <w:lang w:val="en-GB" w:eastAsia="en-GB" w:bidi="en-GB"/>
      </w:rPr>
    </w:lvl>
  </w:abstractNum>
  <w:abstractNum w:abstractNumId="5" w15:restartNumberingAfterBreak="0">
    <w:nsid w:val="28DC2D01"/>
    <w:multiLevelType w:val="hybridMultilevel"/>
    <w:tmpl w:val="71A0677A"/>
    <w:lvl w:ilvl="0" w:tplc="3D2E80E0">
      <w:numFmt w:val="bullet"/>
      <w:lvlText w:val="•"/>
      <w:lvlJc w:val="left"/>
      <w:pPr>
        <w:ind w:left="257" w:hanging="152"/>
      </w:pPr>
      <w:rPr>
        <w:rFonts w:ascii="Segoe UI Symbol" w:eastAsia="Segoe UI Symbol" w:hAnsi="Segoe UI Symbol" w:cs="Segoe UI Symbol" w:hint="default"/>
        <w:w w:val="100"/>
        <w:sz w:val="22"/>
        <w:szCs w:val="22"/>
        <w:lang w:val="en-GB" w:eastAsia="en-GB" w:bidi="en-GB"/>
      </w:rPr>
    </w:lvl>
    <w:lvl w:ilvl="1" w:tplc="7E96C2D2">
      <w:numFmt w:val="bullet"/>
      <w:lvlText w:val="•"/>
      <w:lvlJc w:val="left"/>
      <w:pPr>
        <w:ind w:left="1635" w:hanging="152"/>
      </w:pPr>
      <w:rPr>
        <w:rFonts w:hint="default"/>
        <w:lang w:val="en-GB" w:eastAsia="en-GB" w:bidi="en-GB"/>
      </w:rPr>
    </w:lvl>
    <w:lvl w:ilvl="2" w:tplc="901C2AD4">
      <w:numFmt w:val="bullet"/>
      <w:lvlText w:val="•"/>
      <w:lvlJc w:val="left"/>
      <w:pPr>
        <w:ind w:left="3011" w:hanging="152"/>
      </w:pPr>
      <w:rPr>
        <w:rFonts w:hint="default"/>
        <w:lang w:val="en-GB" w:eastAsia="en-GB" w:bidi="en-GB"/>
      </w:rPr>
    </w:lvl>
    <w:lvl w:ilvl="3" w:tplc="9146A970">
      <w:numFmt w:val="bullet"/>
      <w:lvlText w:val="•"/>
      <w:lvlJc w:val="left"/>
      <w:pPr>
        <w:ind w:left="4386" w:hanging="152"/>
      </w:pPr>
      <w:rPr>
        <w:rFonts w:hint="default"/>
        <w:lang w:val="en-GB" w:eastAsia="en-GB" w:bidi="en-GB"/>
      </w:rPr>
    </w:lvl>
    <w:lvl w:ilvl="4" w:tplc="97AAC122">
      <w:numFmt w:val="bullet"/>
      <w:lvlText w:val="•"/>
      <w:lvlJc w:val="left"/>
      <w:pPr>
        <w:ind w:left="5762" w:hanging="152"/>
      </w:pPr>
      <w:rPr>
        <w:rFonts w:hint="default"/>
        <w:lang w:val="en-GB" w:eastAsia="en-GB" w:bidi="en-GB"/>
      </w:rPr>
    </w:lvl>
    <w:lvl w:ilvl="5" w:tplc="EAA42C82">
      <w:numFmt w:val="bullet"/>
      <w:lvlText w:val="•"/>
      <w:lvlJc w:val="left"/>
      <w:pPr>
        <w:ind w:left="7138" w:hanging="152"/>
      </w:pPr>
      <w:rPr>
        <w:rFonts w:hint="default"/>
        <w:lang w:val="en-GB" w:eastAsia="en-GB" w:bidi="en-GB"/>
      </w:rPr>
    </w:lvl>
    <w:lvl w:ilvl="6" w:tplc="EEFAB4B4">
      <w:numFmt w:val="bullet"/>
      <w:lvlText w:val="•"/>
      <w:lvlJc w:val="left"/>
      <w:pPr>
        <w:ind w:left="8513" w:hanging="152"/>
      </w:pPr>
      <w:rPr>
        <w:rFonts w:hint="default"/>
        <w:lang w:val="en-GB" w:eastAsia="en-GB" w:bidi="en-GB"/>
      </w:rPr>
    </w:lvl>
    <w:lvl w:ilvl="7" w:tplc="E3A26FA6">
      <w:numFmt w:val="bullet"/>
      <w:lvlText w:val="•"/>
      <w:lvlJc w:val="left"/>
      <w:pPr>
        <w:ind w:left="9889" w:hanging="152"/>
      </w:pPr>
      <w:rPr>
        <w:rFonts w:hint="default"/>
        <w:lang w:val="en-GB" w:eastAsia="en-GB" w:bidi="en-GB"/>
      </w:rPr>
    </w:lvl>
    <w:lvl w:ilvl="8" w:tplc="95268164">
      <w:numFmt w:val="bullet"/>
      <w:lvlText w:val="•"/>
      <w:lvlJc w:val="left"/>
      <w:pPr>
        <w:ind w:left="11264" w:hanging="152"/>
      </w:pPr>
      <w:rPr>
        <w:rFonts w:hint="default"/>
        <w:lang w:val="en-GB" w:eastAsia="en-GB" w:bidi="en-GB"/>
      </w:rPr>
    </w:lvl>
  </w:abstractNum>
  <w:abstractNum w:abstractNumId="6" w15:restartNumberingAfterBreak="0">
    <w:nsid w:val="2CAF60A1"/>
    <w:multiLevelType w:val="hybridMultilevel"/>
    <w:tmpl w:val="9B86CF82"/>
    <w:lvl w:ilvl="0" w:tplc="637AA220">
      <w:numFmt w:val="bullet"/>
      <w:lvlText w:val="•"/>
      <w:lvlJc w:val="left"/>
      <w:pPr>
        <w:ind w:left="468" w:hanging="363"/>
      </w:pPr>
      <w:rPr>
        <w:rFonts w:ascii="Segoe UI Symbol" w:eastAsia="Segoe UI Symbol" w:hAnsi="Segoe UI Symbol" w:cs="Segoe UI Symbol" w:hint="default"/>
        <w:w w:val="100"/>
        <w:sz w:val="22"/>
        <w:szCs w:val="22"/>
        <w:lang w:val="en-GB" w:eastAsia="en-GB" w:bidi="en-GB"/>
      </w:rPr>
    </w:lvl>
    <w:lvl w:ilvl="1" w:tplc="34981870">
      <w:numFmt w:val="bullet"/>
      <w:lvlText w:val="•"/>
      <w:lvlJc w:val="left"/>
      <w:pPr>
        <w:ind w:left="1815" w:hanging="363"/>
      </w:pPr>
      <w:rPr>
        <w:rFonts w:hint="default"/>
        <w:lang w:val="en-GB" w:eastAsia="en-GB" w:bidi="en-GB"/>
      </w:rPr>
    </w:lvl>
    <w:lvl w:ilvl="2" w:tplc="076E823E">
      <w:numFmt w:val="bullet"/>
      <w:lvlText w:val="•"/>
      <w:lvlJc w:val="left"/>
      <w:pPr>
        <w:ind w:left="3171" w:hanging="363"/>
      </w:pPr>
      <w:rPr>
        <w:rFonts w:hint="default"/>
        <w:lang w:val="en-GB" w:eastAsia="en-GB" w:bidi="en-GB"/>
      </w:rPr>
    </w:lvl>
    <w:lvl w:ilvl="3" w:tplc="041E2A9E">
      <w:numFmt w:val="bullet"/>
      <w:lvlText w:val="•"/>
      <w:lvlJc w:val="left"/>
      <w:pPr>
        <w:ind w:left="4526" w:hanging="363"/>
      </w:pPr>
      <w:rPr>
        <w:rFonts w:hint="default"/>
        <w:lang w:val="en-GB" w:eastAsia="en-GB" w:bidi="en-GB"/>
      </w:rPr>
    </w:lvl>
    <w:lvl w:ilvl="4" w:tplc="4CE4457A">
      <w:numFmt w:val="bullet"/>
      <w:lvlText w:val="•"/>
      <w:lvlJc w:val="left"/>
      <w:pPr>
        <w:ind w:left="5882" w:hanging="363"/>
      </w:pPr>
      <w:rPr>
        <w:rFonts w:hint="default"/>
        <w:lang w:val="en-GB" w:eastAsia="en-GB" w:bidi="en-GB"/>
      </w:rPr>
    </w:lvl>
    <w:lvl w:ilvl="5" w:tplc="C736168E">
      <w:numFmt w:val="bullet"/>
      <w:lvlText w:val="•"/>
      <w:lvlJc w:val="left"/>
      <w:pPr>
        <w:ind w:left="7238" w:hanging="363"/>
      </w:pPr>
      <w:rPr>
        <w:rFonts w:hint="default"/>
        <w:lang w:val="en-GB" w:eastAsia="en-GB" w:bidi="en-GB"/>
      </w:rPr>
    </w:lvl>
    <w:lvl w:ilvl="6" w:tplc="9E2C75B6">
      <w:numFmt w:val="bullet"/>
      <w:lvlText w:val="•"/>
      <w:lvlJc w:val="left"/>
      <w:pPr>
        <w:ind w:left="8593" w:hanging="363"/>
      </w:pPr>
      <w:rPr>
        <w:rFonts w:hint="default"/>
        <w:lang w:val="en-GB" w:eastAsia="en-GB" w:bidi="en-GB"/>
      </w:rPr>
    </w:lvl>
    <w:lvl w:ilvl="7" w:tplc="6442D282">
      <w:numFmt w:val="bullet"/>
      <w:lvlText w:val="•"/>
      <w:lvlJc w:val="left"/>
      <w:pPr>
        <w:ind w:left="9949" w:hanging="363"/>
      </w:pPr>
      <w:rPr>
        <w:rFonts w:hint="default"/>
        <w:lang w:val="en-GB" w:eastAsia="en-GB" w:bidi="en-GB"/>
      </w:rPr>
    </w:lvl>
    <w:lvl w:ilvl="8" w:tplc="7DD8546A">
      <w:numFmt w:val="bullet"/>
      <w:lvlText w:val="•"/>
      <w:lvlJc w:val="left"/>
      <w:pPr>
        <w:ind w:left="11304" w:hanging="363"/>
      </w:pPr>
      <w:rPr>
        <w:rFonts w:hint="default"/>
        <w:lang w:val="en-GB" w:eastAsia="en-GB" w:bidi="en-GB"/>
      </w:rPr>
    </w:lvl>
  </w:abstractNum>
  <w:abstractNum w:abstractNumId="7" w15:restartNumberingAfterBreak="0">
    <w:nsid w:val="34B425E3"/>
    <w:multiLevelType w:val="hybridMultilevel"/>
    <w:tmpl w:val="58C4E3F4"/>
    <w:lvl w:ilvl="0" w:tplc="8D60FCBA">
      <w:numFmt w:val="bullet"/>
      <w:lvlText w:val="•"/>
      <w:lvlJc w:val="left"/>
      <w:pPr>
        <w:ind w:left="465" w:hanging="360"/>
      </w:pPr>
      <w:rPr>
        <w:rFonts w:ascii="Segoe UI Symbol" w:eastAsia="Segoe UI Symbol" w:hAnsi="Segoe UI Symbol" w:cs="Segoe UI Symbol" w:hint="default"/>
        <w:w w:val="100"/>
        <w:sz w:val="22"/>
        <w:szCs w:val="22"/>
        <w:lang w:val="en-GB" w:eastAsia="en-GB" w:bidi="en-GB"/>
      </w:rPr>
    </w:lvl>
    <w:lvl w:ilvl="1" w:tplc="37B6CAEE">
      <w:numFmt w:val="bullet"/>
      <w:lvlText w:val="•"/>
      <w:lvlJc w:val="left"/>
      <w:pPr>
        <w:ind w:left="1815" w:hanging="360"/>
      </w:pPr>
      <w:rPr>
        <w:rFonts w:hint="default"/>
        <w:lang w:val="en-GB" w:eastAsia="en-GB" w:bidi="en-GB"/>
      </w:rPr>
    </w:lvl>
    <w:lvl w:ilvl="2" w:tplc="981E1EBE">
      <w:numFmt w:val="bullet"/>
      <w:lvlText w:val="•"/>
      <w:lvlJc w:val="left"/>
      <w:pPr>
        <w:ind w:left="3171" w:hanging="360"/>
      </w:pPr>
      <w:rPr>
        <w:rFonts w:hint="default"/>
        <w:lang w:val="en-GB" w:eastAsia="en-GB" w:bidi="en-GB"/>
      </w:rPr>
    </w:lvl>
    <w:lvl w:ilvl="3" w:tplc="CE3456D8">
      <w:numFmt w:val="bullet"/>
      <w:lvlText w:val="•"/>
      <w:lvlJc w:val="left"/>
      <w:pPr>
        <w:ind w:left="4526" w:hanging="360"/>
      </w:pPr>
      <w:rPr>
        <w:rFonts w:hint="default"/>
        <w:lang w:val="en-GB" w:eastAsia="en-GB" w:bidi="en-GB"/>
      </w:rPr>
    </w:lvl>
    <w:lvl w:ilvl="4" w:tplc="1E8409BA">
      <w:numFmt w:val="bullet"/>
      <w:lvlText w:val="•"/>
      <w:lvlJc w:val="left"/>
      <w:pPr>
        <w:ind w:left="5882" w:hanging="360"/>
      </w:pPr>
      <w:rPr>
        <w:rFonts w:hint="default"/>
        <w:lang w:val="en-GB" w:eastAsia="en-GB" w:bidi="en-GB"/>
      </w:rPr>
    </w:lvl>
    <w:lvl w:ilvl="5" w:tplc="8040AEA0">
      <w:numFmt w:val="bullet"/>
      <w:lvlText w:val="•"/>
      <w:lvlJc w:val="left"/>
      <w:pPr>
        <w:ind w:left="7238" w:hanging="360"/>
      </w:pPr>
      <w:rPr>
        <w:rFonts w:hint="default"/>
        <w:lang w:val="en-GB" w:eastAsia="en-GB" w:bidi="en-GB"/>
      </w:rPr>
    </w:lvl>
    <w:lvl w:ilvl="6" w:tplc="C70C9F52">
      <w:numFmt w:val="bullet"/>
      <w:lvlText w:val="•"/>
      <w:lvlJc w:val="left"/>
      <w:pPr>
        <w:ind w:left="8593" w:hanging="360"/>
      </w:pPr>
      <w:rPr>
        <w:rFonts w:hint="default"/>
        <w:lang w:val="en-GB" w:eastAsia="en-GB" w:bidi="en-GB"/>
      </w:rPr>
    </w:lvl>
    <w:lvl w:ilvl="7" w:tplc="9A10FB10">
      <w:numFmt w:val="bullet"/>
      <w:lvlText w:val="•"/>
      <w:lvlJc w:val="left"/>
      <w:pPr>
        <w:ind w:left="9949" w:hanging="360"/>
      </w:pPr>
      <w:rPr>
        <w:rFonts w:hint="default"/>
        <w:lang w:val="en-GB" w:eastAsia="en-GB" w:bidi="en-GB"/>
      </w:rPr>
    </w:lvl>
    <w:lvl w:ilvl="8" w:tplc="5AE2126E">
      <w:numFmt w:val="bullet"/>
      <w:lvlText w:val="•"/>
      <w:lvlJc w:val="left"/>
      <w:pPr>
        <w:ind w:left="11304" w:hanging="360"/>
      </w:pPr>
      <w:rPr>
        <w:rFonts w:hint="default"/>
        <w:lang w:val="en-GB" w:eastAsia="en-GB" w:bidi="en-GB"/>
      </w:rPr>
    </w:lvl>
  </w:abstractNum>
  <w:abstractNum w:abstractNumId="8" w15:restartNumberingAfterBreak="0">
    <w:nsid w:val="438E50B8"/>
    <w:multiLevelType w:val="hybridMultilevel"/>
    <w:tmpl w:val="C1243E84"/>
    <w:lvl w:ilvl="0" w:tplc="D76CEF6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E913F3"/>
    <w:multiLevelType w:val="hybridMultilevel"/>
    <w:tmpl w:val="1910FCB4"/>
    <w:lvl w:ilvl="0" w:tplc="32984828">
      <w:numFmt w:val="bullet"/>
      <w:lvlText w:val="•"/>
      <w:lvlJc w:val="left"/>
      <w:pPr>
        <w:ind w:left="468" w:hanging="363"/>
      </w:pPr>
      <w:rPr>
        <w:rFonts w:ascii="Segoe UI Symbol" w:eastAsia="Segoe UI Symbol" w:hAnsi="Segoe UI Symbol" w:cs="Segoe UI Symbol" w:hint="default"/>
        <w:w w:val="100"/>
        <w:sz w:val="22"/>
        <w:szCs w:val="22"/>
        <w:lang w:val="en-GB" w:eastAsia="en-GB" w:bidi="en-GB"/>
      </w:rPr>
    </w:lvl>
    <w:lvl w:ilvl="1" w:tplc="88CEDDA8">
      <w:numFmt w:val="bullet"/>
      <w:lvlText w:val="•"/>
      <w:lvlJc w:val="left"/>
      <w:pPr>
        <w:ind w:left="1815" w:hanging="363"/>
      </w:pPr>
      <w:rPr>
        <w:rFonts w:hint="default"/>
        <w:lang w:val="en-GB" w:eastAsia="en-GB" w:bidi="en-GB"/>
      </w:rPr>
    </w:lvl>
    <w:lvl w:ilvl="2" w:tplc="0EAE782A">
      <w:numFmt w:val="bullet"/>
      <w:lvlText w:val="•"/>
      <w:lvlJc w:val="left"/>
      <w:pPr>
        <w:ind w:left="3171" w:hanging="363"/>
      </w:pPr>
      <w:rPr>
        <w:rFonts w:hint="default"/>
        <w:lang w:val="en-GB" w:eastAsia="en-GB" w:bidi="en-GB"/>
      </w:rPr>
    </w:lvl>
    <w:lvl w:ilvl="3" w:tplc="50E4952C">
      <w:numFmt w:val="bullet"/>
      <w:lvlText w:val="•"/>
      <w:lvlJc w:val="left"/>
      <w:pPr>
        <w:ind w:left="4526" w:hanging="363"/>
      </w:pPr>
      <w:rPr>
        <w:rFonts w:hint="default"/>
        <w:lang w:val="en-GB" w:eastAsia="en-GB" w:bidi="en-GB"/>
      </w:rPr>
    </w:lvl>
    <w:lvl w:ilvl="4" w:tplc="65D2C314">
      <w:numFmt w:val="bullet"/>
      <w:lvlText w:val="•"/>
      <w:lvlJc w:val="left"/>
      <w:pPr>
        <w:ind w:left="5882" w:hanging="363"/>
      </w:pPr>
      <w:rPr>
        <w:rFonts w:hint="default"/>
        <w:lang w:val="en-GB" w:eastAsia="en-GB" w:bidi="en-GB"/>
      </w:rPr>
    </w:lvl>
    <w:lvl w:ilvl="5" w:tplc="84B0E68C">
      <w:numFmt w:val="bullet"/>
      <w:lvlText w:val="•"/>
      <w:lvlJc w:val="left"/>
      <w:pPr>
        <w:ind w:left="7238" w:hanging="363"/>
      </w:pPr>
      <w:rPr>
        <w:rFonts w:hint="default"/>
        <w:lang w:val="en-GB" w:eastAsia="en-GB" w:bidi="en-GB"/>
      </w:rPr>
    </w:lvl>
    <w:lvl w:ilvl="6" w:tplc="139246F0">
      <w:numFmt w:val="bullet"/>
      <w:lvlText w:val="•"/>
      <w:lvlJc w:val="left"/>
      <w:pPr>
        <w:ind w:left="8593" w:hanging="363"/>
      </w:pPr>
      <w:rPr>
        <w:rFonts w:hint="default"/>
        <w:lang w:val="en-GB" w:eastAsia="en-GB" w:bidi="en-GB"/>
      </w:rPr>
    </w:lvl>
    <w:lvl w:ilvl="7" w:tplc="DA44DBAE">
      <w:numFmt w:val="bullet"/>
      <w:lvlText w:val="•"/>
      <w:lvlJc w:val="left"/>
      <w:pPr>
        <w:ind w:left="9949" w:hanging="363"/>
      </w:pPr>
      <w:rPr>
        <w:rFonts w:hint="default"/>
        <w:lang w:val="en-GB" w:eastAsia="en-GB" w:bidi="en-GB"/>
      </w:rPr>
    </w:lvl>
    <w:lvl w:ilvl="8" w:tplc="23E44942">
      <w:numFmt w:val="bullet"/>
      <w:lvlText w:val="•"/>
      <w:lvlJc w:val="left"/>
      <w:pPr>
        <w:ind w:left="11304" w:hanging="363"/>
      </w:pPr>
      <w:rPr>
        <w:rFonts w:hint="default"/>
        <w:lang w:val="en-GB" w:eastAsia="en-GB" w:bidi="en-GB"/>
      </w:rPr>
    </w:lvl>
  </w:abstractNum>
  <w:abstractNum w:abstractNumId="10" w15:restartNumberingAfterBreak="0">
    <w:nsid w:val="53F35C03"/>
    <w:multiLevelType w:val="hybridMultilevel"/>
    <w:tmpl w:val="422A98F8"/>
    <w:lvl w:ilvl="0" w:tplc="DB469580">
      <w:numFmt w:val="bullet"/>
      <w:lvlText w:val="•"/>
      <w:lvlJc w:val="left"/>
      <w:pPr>
        <w:ind w:left="463" w:hanging="358"/>
      </w:pPr>
      <w:rPr>
        <w:rFonts w:ascii="Segoe UI Symbol" w:eastAsia="Segoe UI Symbol" w:hAnsi="Segoe UI Symbol" w:cs="Segoe UI Symbol" w:hint="default"/>
        <w:w w:val="100"/>
        <w:sz w:val="22"/>
        <w:szCs w:val="22"/>
        <w:lang w:val="en-GB" w:eastAsia="en-GB" w:bidi="en-GB"/>
      </w:rPr>
    </w:lvl>
    <w:lvl w:ilvl="1" w:tplc="F6CC85D4">
      <w:numFmt w:val="bullet"/>
      <w:lvlText w:val="•"/>
      <w:lvlJc w:val="left"/>
      <w:pPr>
        <w:ind w:left="1815" w:hanging="358"/>
      </w:pPr>
      <w:rPr>
        <w:rFonts w:hint="default"/>
        <w:lang w:val="en-GB" w:eastAsia="en-GB" w:bidi="en-GB"/>
      </w:rPr>
    </w:lvl>
    <w:lvl w:ilvl="2" w:tplc="AD368E0C">
      <w:numFmt w:val="bullet"/>
      <w:lvlText w:val="•"/>
      <w:lvlJc w:val="left"/>
      <w:pPr>
        <w:ind w:left="3171" w:hanging="358"/>
      </w:pPr>
      <w:rPr>
        <w:rFonts w:hint="default"/>
        <w:lang w:val="en-GB" w:eastAsia="en-GB" w:bidi="en-GB"/>
      </w:rPr>
    </w:lvl>
    <w:lvl w:ilvl="3" w:tplc="EE446664">
      <w:numFmt w:val="bullet"/>
      <w:lvlText w:val="•"/>
      <w:lvlJc w:val="left"/>
      <w:pPr>
        <w:ind w:left="4526" w:hanging="358"/>
      </w:pPr>
      <w:rPr>
        <w:rFonts w:hint="default"/>
        <w:lang w:val="en-GB" w:eastAsia="en-GB" w:bidi="en-GB"/>
      </w:rPr>
    </w:lvl>
    <w:lvl w:ilvl="4" w:tplc="9982918A">
      <w:numFmt w:val="bullet"/>
      <w:lvlText w:val="•"/>
      <w:lvlJc w:val="left"/>
      <w:pPr>
        <w:ind w:left="5882" w:hanging="358"/>
      </w:pPr>
      <w:rPr>
        <w:rFonts w:hint="default"/>
        <w:lang w:val="en-GB" w:eastAsia="en-GB" w:bidi="en-GB"/>
      </w:rPr>
    </w:lvl>
    <w:lvl w:ilvl="5" w:tplc="E7540F64">
      <w:numFmt w:val="bullet"/>
      <w:lvlText w:val="•"/>
      <w:lvlJc w:val="left"/>
      <w:pPr>
        <w:ind w:left="7238" w:hanging="358"/>
      </w:pPr>
      <w:rPr>
        <w:rFonts w:hint="default"/>
        <w:lang w:val="en-GB" w:eastAsia="en-GB" w:bidi="en-GB"/>
      </w:rPr>
    </w:lvl>
    <w:lvl w:ilvl="6" w:tplc="EBFE32C4">
      <w:numFmt w:val="bullet"/>
      <w:lvlText w:val="•"/>
      <w:lvlJc w:val="left"/>
      <w:pPr>
        <w:ind w:left="8593" w:hanging="358"/>
      </w:pPr>
      <w:rPr>
        <w:rFonts w:hint="default"/>
        <w:lang w:val="en-GB" w:eastAsia="en-GB" w:bidi="en-GB"/>
      </w:rPr>
    </w:lvl>
    <w:lvl w:ilvl="7" w:tplc="F8429D04">
      <w:numFmt w:val="bullet"/>
      <w:lvlText w:val="•"/>
      <w:lvlJc w:val="left"/>
      <w:pPr>
        <w:ind w:left="9949" w:hanging="358"/>
      </w:pPr>
      <w:rPr>
        <w:rFonts w:hint="default"/>
        <w:lang w:val="en-GB" w:eastAsia="en-GB" w:bidi="en-GB"/>
      </w:rPr>
    </w:lvl>
    <w:lvl w:ilvl="8" w:tplc="0E5C43DE">
      <w:numFmt w:val="bullet"/>
      <w:lvlText w:val="•"/>
      <w:lvlJc w:val="left"/>
      <w:pPr>
        <w:ind w:left="11304" w:hanging="358"/>
      </w:pPr>
      <w:rPr>
        <w:rFonts w:hint="default"/>
        <w:lang w:val="en-GB" w:eastAsia="en-GB" w:bidi="en-GB"/>
      </w:rPr>
    </w:lvl>
  </w:abstractNum>
  <w:abstractNum w:abstractNumId="11" w15:restartNumberingAfterBreak="0">
    <w:nsid w:val="5A9831E9"/>
    <w:multiLevelType w:val="hybridMultilevel"/>
    <w:tmpl w:val="07EEB208"/>
    <w:lvl w:ilvl="0" w:tplc="89D053BC">
      <w:numFmt w:val="bullet"/>
      <w:lvlText w:val="•"/>
      <w:lvlJc w:val="left"/>
      <w:pPr>
        <w:ind w:left="468" w:hanging="360"/>
      </w:pPr>
      <w:rPr>
        <w:rFonts w:ascii="Segoe UI Symbol" w:eastAsia="Segoe UI Symbol" w:hAnsi="Segoe UI Symbol" w:cs="Segoe UI Symbol" w:hint="default"/>
        <w:w w:val="100"/>
        <w:sz w:val="22"/>
        <w:szCs w:val="22"/>
        <w:lang w:val="en-GB" w:eastAsia="en-GB" w:bidi="en-GB"/>
      </w:rPr>
    </w:lvl>
    <w:lvl w:ilvl="1" w:tplc="BA5A9AAE">
      <w:numFmt w:val="bullet"/>
      <w:lvlText w:val="•"/>
      <w:lvlJc w:val="left"/>
      <w:pPr>
        <w:ind w:left="1334" w:hanging="360"/>
      </w:pPr>
      <w:rPr>
        <w:rFonts w:hint="default"/>
        <w:lang w:val="en-GB" w:eastAsia="en-GB" w:bidi="en-GB"/>
      </w:rPr>
    </w:lvl>
    <w:lvl w:ilvl="2" w:tplc="B59A875A">
      <w:numFmt w:val="bullet"/>
      <w:lvlText w:val="•"/>
      <w:lvlJc w:val="left"/>
      <w:pPr>
        <w:ind w:left="2208" w:hanging="360"/>
      </w:pPr>
      <w:rPr>
        <w:rFonts w:hint="default"/>
        <w:lang w:val="en-GB" w:eastAsia="en-GB" w:bidi="en-GB"/>
      </w:rPr>
    </w:lvl>
    <w:lvl w:ilvl="3" w:tplc="E8E42BE0">
      <w:numFmt w:val="bullet"/>
      <w:lvlText w:val="•"/>
      <w:lvlJc w:val="left"/>
      <w:pPr>
        <w:ind w:left="3082" w:hanging="360"/>
      </w:pPr>
      <w:rPr>
        <w:rFonts w:hint="default"/>
        <w:lang w:val="en-GB" w:eastAsia="en-GB" w:bidi="en-GB"/>
      </w:rPr>
    </w:lvl>
    <w:lvl w:ilvl="4" w:tplc="92BCD2D4">
      <w:numFmt w:val="bullet"/>
      <w:lvlText w:val="•"/>
      <w:lvlJc w:val="left"/>
      <w:pPr>
        <w:ind w:left="3956" w:hanging="360"/>
      </w:pPr>
      <w:rPr>
        <w:rFonts w:hint="default"/>
        <w:lang w:val="en-GB" w:eastAsia="en-GB" w:bidi="en-GB"/>
      </w:rPr>
    </w:lvl>
    <w:lvl w:ilvl="5" w:tplc="BBA655B6">
      <w:numFmt w:val="bullet"/>
      <w:lvlText w:val="•"/>
      <w:lvlJc w:val="left"/>
      <w:pPr>
        <w:ind w:left="4830" w:hanging="360"/>
      </w:pPr>
      <w:rPr>
        <w:rFonts w:hint="default"/>
        <w:lang w:val="en-GB" w:eastAsia="en-GB" w:bidi="en-GB"/>
      </w:rPr>
    </w:lvl>
    <w:lvl w:ilvl="6" w:tplc="972AB6C2">
      <w:numFmt w:val="bullet"/>
      <w:lvlText w:val="•"/>
      <w:lvlJc w:val="left"/>
      <w:pPr>
        <w:ind w:left="5704" w:hanging="360"/>
      </w:pPr>
      <w:rPr>
        <w:rFonts w:hint="default"/>
        <w:lang w:val="en-GB" w:eastAsia="en-GB" w:bidi="en-GB"/>
      </w:rPr>
    </w:lvl>
    <w:lvl w:ilvl="7" w:tplc="CFD47180">
      <w:numFmt w:val="bullet"/>
      <w:lvlText w:val="•"/>
      <w:lvlJc w:val="left"/>
      <w:pPr>
        <w:ind w:left="6578" w:hanging="360"/>
      </w:pPr>
      <w:rPr>
        <w:rFonts w:hint="default"/>
        <w:lang w:val="en-GB" w:eastAsia="en-GB" w:bidi="en-GB"/>
      </w:rPr>
    </w:lvl>
    <w:lvl w:ilvl="8" w:tplc="AA38CFDC">
      <w:numFmt w:val="bullet"/>
      <w:lvlText w:val="•"/>
      <w:lvlJc w:val="left"/>
      <w:pPr>
        <w:ind w:left="7452" w:hanging="360"/>
      </w:pPr>
      <w:rPr>
        <w:rFonts w:hint="default"/>
        <w:lang w:val="en-GB" w:eastAsia="en-GB" w:bidi="en-GB"/>
      </w:rPr>
    </w:lvl>
  </w:abstractNum>
  <w:abstractNum w:abstractNumId="12" w15:restartNumberingAfterBreak="0">
    <w:nsid w:val="5EDA28D4"/>
    <w:multiLevelType w:val="hybridMultilevel"/>
    <w:tmpl w:val="FBEE98F8"/>
    <w:lvl w:ilvl="0" w:tplc="FF24CD5A">
      <w:numFmt w:val="bullet"/>
      <w:lvlText w:val="•"/>
      <w:lvlJc w:val="left"/>
      <w:pPr>
        <w:ind w:left="465" w:hanging="192"/>
      </w:pPr>
      <w:rPr>
        <w:rFonts w:ascii="Segoe UI Symbol" w:eastAsia="Segoe UI Symbol" w:hAnsi="Segoe UI Symbol" w:cs="Segoe UI Symbol" w:hint="default"/>
        <w:w w:val="100"/>
        <w:sz w:val="22"/>
        <w:szCs w:val="22"/>
        <w:lang w:val="en-GB" w:eastAsia="en-GB" w:bidi="en-GB"/>
      </w:rPr>
    </w:lvl>
    <w:lvl w:ilvl="1" w:tplc="9B2C4E66">
      <w:numFmt w:val="bullet"/>
      <w:lvlText w:val="•"/>
      <w:lvlJc w:val="left"/>
      <w:pPr>
        <w:ind w:left="1815" w:hanging="192"/>
      </w:pPr>
      <w:rPr>
        <w:rFonts w:hint="default"/>
        <w:lang w:val="en-GB" w:eastAsia="en-GB" w:bidi="en-GB"/>
      </w:rPr>
    </w:lvl>
    <w:lvl w:ilvl="2" w:tplc="0BF4EDD6">
      <w:numFmt w:val="bullet"/>
      <w:lvlText w:val="•"/>
      <w:lvlJc w:val="left"/>
      <w:pPr>
        <w:ind w:left="3171" w:hanging="192"/>
      </w:pPr>
      <w:rPr>
        <w:rFonts w:hint="default"/>
        <w:lang w:val="en-GB" w:eastAsia="en-GB" w:bidi="en-GB"/>
      </w:rPr>
    </w:lvl>
    <w:lvl w:ilvl="3" w:tplc="C6DA1334">
      <w:numFmt w:val="bullet"/>
      <w:lvlText w:val="•"/>
      <w:lvlJc w:val="left"/>
      <w:pPr>
        <w:ind w:left="4526" w:hanging="192"/>
      </w:pPr>
      <w:rPr>
        <w:rFonts w:hint="default"/>
        <w:lang w:val="en-GB" w:eastAsia="en-GB" w:bidi="en-GB"/>
      </w:rPr>
    </w:lvl>
    <w:lvl w:ilvl="4" w:tplc="FC4A6372">
      <w:numFmt w:val="bullet"/>
      <w:lvlText w:val="•"/>
      <w:lvlJc w:val="left"/>
      <w:pPr>
        <w:ind w:left="5882" w:hanging="192"/>
      </w:pPr>
      <w:rPr>
        <w:rFonts w:hint="default"/>
        <w:lang w:val="en-GB" w:eastAsia="en-GB" w:bidi="en-GB"/>
      </w:rPr>
    </w:lvl>
    <w:lvl w:ilvl="5" w:tplc="8E40A420">
      <w:numFmt w:val="bullet"/>
      <w:lvlText w:val="•"/>
      <w:lvlJc w:val="left"/>
      <w:pPr>
        <w:ind w:left="7238" w:hanging="192"/>
      </w:pPr>
      <w:rPr>
        <w:rFonts w:hint="default"/>
        <w:lang w:val="en-GB" w:eastAsia="en-GB" w:bidi="en-GB"/>
      </w:rPr>
    </w:lvl>
    <w:lvl w:ilvl="6" w:tplc="110421EE">
      <w:numFmt w:val="bullet"/>
      <w:lvlText w:val="•"/>
      <w:lvlJc w:val="left"/>
      <w:pPr>
        <w:ind w:left="8593" w:hanging="192"/>
      </w:pPr>
      <w:rPr>
        <w:rFonts w:hint="default"/>
        <w:lang w:val="en-GB" w:eastAsia="en-GB" w:bidi="en-GB"/>
      </w:rPr>
    </w:lvl>
    <w:lvl w:ilvl="7" w:tplc="1E004C2C">
      <w:numFmt w:val="bullet"/>
      <w:lvlText w:val="•"/>
      <w:lvlJc w:val="left"/>
      <w:pPr>
        <w:ind w:left="9949" w:hanging="192"/>
      </w:pPr>
      <w:rPr>
        <w:rFonts w:hint="default"/>
        <w:lang w:val="en-GB" w:eastAsia="en-GB" w:bidi="en-GB"/>
      </w:rPr>
    </w:lvl>
    <w:lvl w:ilvl="8" w:tplc="CBAAF49C">
      <w:numFmt w:val="bullet"/>
      <w:lvlText w:val="•"/>
      <w:lvlJc w:val="left"/>
      <w:pPr>
        <w:ind w:left="11304" w:hanging="192"/>
      </w:pPr>
      <w:rPr>
        <w:rFonts w:hint="default"/>
        <w:lang w:val="en-GB" w:eastAsia="en-GB" w:bidi="en-GB"/>
      </w:rPr>
    </w:lvl>
  </w:abstractNum>
  <w:abstractNum w:abstractNumId="13" w15:restartNumberingAfterBreak="0">
    <w:nsid w:val="6D78537B"/>
    <w:multiLevelType w:val="hybridMultilevel"/>
    <w:tmpl w:val="9A6A51A0"/>
    <w:lvl w:ilvl="0" w:tplc="FBFE001E">
      <w:start w:val="1"/>
      <w:numFmt w:val="decimal"/>
      <w:lvlText w:val="%1."/>
      <w:lvlJc w:val="left"/>
      <w:pPr>
        <w:ind w:left="1540" w:hanging="361"/>
      </w:pPr>
      <w:rPr>
        <w:rFonts w:ascii="Calibri" w:eastAsia="Calibri" w:hAnsi="Calibri" w:cs="Calibri" w:hint="default"/>
        <w:b/>
        <w:bCs/>
        <w:spacing w:val="-2"/>
        <w:w w:val="100"/>
        <w:sz w:val="22"/>
        <w:szCs w:val="22"/>
        <w:lang w:val="en-GB" w:eastAsia="en-GB" w:bidi="en-GB"/>
      </w:rPr>
    </w:lvl>
    <w:lvl w:ilvl="1" w:tplc="FB76835A">
      <w:numFmt w:val="bullet"/>
      <w:lvlText w:val="•"/>
      <w:lvlJc w:val="left"/>
      <w:pPr>
        <w:ind w:left="2416" w:hanging="361"/>
      </w:pPr>
      <w:rPr>
        <w:rFonts w:hint="default"/>
        <w:lang w:val="en-GB" w:eastAsia="en-GB" w:bidi="en-GB"/>
      </w:rPr>
    </w:lvl>
    <w:lvl w:ilvl="2" w:tplc="8B6C21B8">
      <w:numFmt w:val="bullet"/>
      <w:lvlText w:val="•"/>
      <w:lvlJc w:val="left"/>
      <w:pPr>
        <w:ind w:left="3293" w:hanging="361"/>
      </w:pPr>
      <w:rPr>
        <w:rFonts w:hint="default"/>
        <w:lang w:val="en-GB" w:eastAsia="en-GB" w:bidi="en-GB"/>
      </w:rPr>
    </w:lvl>
    <w:lvl w:ilvl="3" w:tplc="1BF84E74">
      <w:numFmt w:val="bullet"/>
      <w:lvlText w:val="•"/>
      <w:lvlJc w:val="left"/>
      <w:pPr>
        <w:ind w:left="4170" w:hanging="361"/>
      </w:pPr>
      <w:rPr>
        <w:rFonts w:hint="default"/>
        <w:lang w:val="en-GB" w:eastAsia="en-GB" w:bidi="en-GB"/>
      </w:rPr>
    </w:lvl>
    <w:lvl w:ilvl="4" w:tplc="390E4536">
      <w:numFmt w:val="bullet"/>
      <w:lvlText w:val="•"/>
      <w:lvlJc w:val="left"/>
      <w:pPr>
        <w:ind w:left="5047" w:hanging="361"/>
      </w:pPr>
      <w:rPr>
        <w:rFonts w:hint="default"/>
        <w:lang w:val="en-GB" w:eastAsia="en-GB" w:bidi="en-GB"/>
      </w:rPr>
    </w:lvl>
    <w:lvl w:ilvl="5" w:tplc="99B420B2">
      <w:numFmt w:val="bullet"/>
      <w:lvlText w:val="•"/>
      <w:lvlJc w:val="left"/>
      <w:pPr>
        <w:ind w:left="5924" w:hanging="361"/>
      </w:pPr>
      <w:rPr>
        <w:rFonts w:hint="default"/>
        <w:lang w:val="en-GB" w:eastAsia="en-GB" w:bidi="en-GB"/>
      </w:rPr>
    </w:lvl>
    <w:lvl w:ilvl="6" w:tplc="BE24FDA6">
      <w:numFmt w:val="bullet"/>
      <w:lvlText w:val="•"/>
      <w:lvlJc w:val="left"/>
      <w:pPr>
        <w:ind w:left="6801" w:hanging="361"/>
      </w:pPr>
      <w:rPr>
        <w:rFonts w:hint="default"/>
        <w:lang w:val="en-GB" w:eastAsia="en-GB" w:bidi="en-GB"/>
      </w:rPr>
    </w:lvl>
    <w:lvl w:ilvl="7" w:tplc="5CDE0D7A">
      <w:numFmt w:val="bullet"/>
      <w:lvlText w:val="•"/>
      <w:lvlJc w:val="left"/>
      <w:pPr>
        <w:ind w:left="7678" w:hanging="361"/>
      </w:pPr>
      <w:rPr>
        <w:rFonts w:hint="default"/>
        <w:lang w:val="en-GB" w:eastAsia="en-GB" w:bidi="en-GB"/>
      </w:rPr>
    </w:lvl>
    <w:lvl w:ilvl="8" w:tplc="6A0CE1AE">
      <w:numFmt w:val="bullet"/>
      <w:lvlText w:val="•"/>
      <w:lvlJc w:val="left"/>
      <w:pPr>
        <w:ind w:left="8555" w:hanging="361"/>
      </w:pPr>
      <w:rPr>
        <w:rFonts w:hint="default"/>
        <w:lang w:val="en-GB" w:eastAsia="en-GB" w:bidi="en-GB"/>
      </w:rPr>
    </w:lvl>
  </w:abstractNum>
  <w:abstractNum w:abstractNumId="14" w15:restartNumberingAfterBreak="0">
    <w:nsid w:val="72CF3573"/>
    <w:multiLevelType w:val="hybridMultilevel"/>
    <w:tmpl w:val="6F14C41E"/>
    <w:lvl w:ilvl="0" w:tplc="405C5B2C">
      <w:numFmt w:val="bullet"/>
      <w:lvlText w:val="•"/>
      <w:lvlJc w:val="left"/>
      <w:pPr>
        <w:ind w:left="468" w:hanging="831"/>
      </w:pPr>
      <w:rPr>
        <w:rFonts w:ascii="Segoe UI Symbol" w:eastAsia="Segoe UI Symbol" w:hAnsi="Segoe UI Symbol" w:cs="Segoe UI Symbol" w:hint="default"/>
        <w:w w:val="100"/>
        <w:sz w:val="22"/>
        <w:szCs w:val="22"/>
        <w:lang w:val="en-GB" w:eastAsia="en-GB" w:bidi="en-GB"/>
      </w:rPr>
    </w:lvl>
    <w:lvl w:ilvl="1" w:tplc="362A7A62">
      <w:numFmt w:val="bullet"/>
      <w:lvlText w:val="•"/>
      <w:lvlJc w:val="left"/>
      <w:pPr>
        <w:ind w:left="1334" w:hanging="831"/>
      </w:pPr>
      <w:rPr>
        <w:rFonts w:hint="default"/>
        <w:lang w:val="en-GB" w:eastAsia="en-GB" w:bidi="en-GB"/>
      </w:rPr>
    </w:lvl>
    <w:lvl w:ilvl="2" w:tplc="72828264">
      <w:numFmt w:val="bullet"/>
      <w:lvlText w:val="•"/>
      <w:lvlJc w:val="left"/>
      <w:pPr>
        <w:ind w:left="2208" w:hanging="831"/>
      </w:pPr>
      <w:rPr>
        <w:rFonts w:hint="default"/>
        <w:lang w:val="en-GB" w:eastAsia="en-GB" w:bidi="en-GB"/>
      </w:rPr>
    </w:lvl>
    <w:lvl w:ilvl="3" w:tplc="DDC8CCBA">
      <w:numFmt w:val="bullet"/>
      <w:lvlText w:val="•"/>
      <w:lvlJc w:val="left"/>
      <w:pPr>
        <w:ind w:left="3082" w:hanging="831"/>
      </w:pPr>
      <w:rPr>
        <w:rFonts w:hint="default"/>
        <w:lang w:val="en-GB" w:eastAsia="en-GB" w:bidi="en-GB"/>
      </w:rPr>
    </w:lvl>
    <w:lvl w:ilvl="4" w:tplc="B6CC2504">
      <w:numFmt w:val="bullet"/>
      <w:lvlText w:val="•"/>
      <w:lvlJc w:val="left"/>
      <w:pPr>
        <w:ind w:left="3956" w:hanging="831"/>
      </w:pPr>
      <w:rPr>
        <w:rFonts w:hint="default"/>
        <w:lang w:val="en-GB" w:eastAsia="en-GB" w:bidi="en-GB"/>
      </w:rPr>
    </w:lvl>
    <w:lvl w:ilvl="5" w:tplc="52F4BABE">
      <w:numFmt w:val="bullet"/>
      <w:lvlText w:val="•"/>
      <w:lvlJc w:val="left"/>
      <w:pPr>
        <w:ind w:left="4830" w:hanging="831"/>
      </w:pPr>
      <w:rPr>
        <w:rFonts w:hint="default"/>
        <w:lang w:val="en-GB" w:eastAsia="en-GB" w:bidi="en-GB"/>
      </w:rPr>
    </w:lvl>
    <w:lvl w:ilvl="6" w:tplc="C37610BE">
      <w:numFmt w:val="bullet"/>
      <w:lvlText w:val="•"/>
      <w:lvlJc w:val="left"/>
      <w:pPr>
        <w:ind w:left="5704" w:hanging="831"/>
      </w:pPr>
      <w:rPr>
        <w:rFonts w:hint="default"/>
        <w:lang w:val="en-GB" w:eastAsia="en-GB" w:bidi="en-GB"/>
      </w:rPr>
    </w:lvl>
    <w:lvl w:ilvl="7" w:tplc="9FCCE962">
      <w:numFmt w:val="bullet"/>
      <w:lvlText w:val="•"/>
      <w:lvlJc w:val="left"/>
      <w:pPr>
        <w:ind w:left="6578" w:hanging="831"/>
      </w:pPr>
      <w:rPr>
        <w:rFonts w:hint="default"/>
        <w:lang w:val="en-GB" w:eastAsia="en-GB" w:bidi="en-GB"/>
      </w:rPr>
    </w:lvl>
    <w:lvl w:ilvl="8" w:tplc="07E660DA">
      <w:numFmt w:val="bullet"/>
      <w:lvlText w:val="•"/>
      <w:lvlJc w:val="left"/>
      <w:pPr>
        <w:ind w:left="7452" w:hanging="831"/>
      </w:pPr>
      <w:rPr>
        <w:rFonts w:hint="default"/>
        <w:lang w:val="en-GB" w:eastAsia="en-GB" w:bidi="en-GB"/>
      </w:rPr>
    </w:lvl>
  </w:abstractNum>
  <w:abstractNum w:abstractNumId="15" w15:restartNumberingAfterBreak="0">
    <w:nsid w:val="74ED72F3"/>
    <w:multiLevelType w:val="hybridMultilevel"/>
    <w:tmpl w:val="6B82B212"/>
    <w:lvl w:ilvl="0" w:tplc="FCD89F24">
      <w:numFmt w:val="bullet"/>
      <w:lvlText w:val="•"/>
      <w:lvlJc w:val="left"/>
      <w:pPr>
        <w:ind w:left="465" w:hanging="360"/>
      </w:pPr>
      <w:rPr>
        <w:rFonts w:ascii="Segoe UI Symbol" w:eastAsia="Segoe UI Symbol" w:hAnsi="Segoe UI Symbol" w:cs="Segoe UI Symbol" w:hint="default"/>
        <w:w w:val="100"/>
        <w:sz w:val="22"/>
        <w:szCs w:val="22"/>
        <w:lang w:val="en-GB" w:eastAsia="en-GB" w:bidi="en-GB"/>
      </w:rPr>
    </w:lvl>
    <w:lvl w:ilvl="1" w:tplc="BB042BD8">
      <w:numFmt w:val="bullet"/>
      <w:lvlText w:val="•"/>
      <w:lvlJc w:val="left"/>
      <w:pPr>
        <w:ind w:left="1815" w:hanging="360"/>
      </w:pPr>
      <w:rPr>
        <w:rFonts w:hint="default"/>
        <w:lang w:val="en-GB" w:eastAsia="en-GB" w:bidi="en-GB"/>
      </w:rPr>
    </w:lvl>
    <w:lvl w:ilvl="2" w:tplc="5268D6C0">
      <w:numFmt w:val="bullet"/>
      <w:lvlText w:val="•"/>
      <w:lvlJc w:val="left"/>
      <w:pPr>
        <w:ind w:left="3171" w:hanging="360"/>
      </w:pPr>
      <w:rPr>
        <w:rFonts w:hint="default"/>
        <w:lang w:val="en-GB" w:eastAsia="en-GB" w:bidi="en-GB"/>
      </w:rPr>
    </w:lvl>
    <w:lvl w:ilvl="3" w:tplc="38707964">
      <w:numFmt w:val="bullet"/>
      <w:lvlText w:val="•"/>
      <w:lvlJc w:val="left"/>
      <w:pPr>
        <w:ind w:left="4526" w:hanging="360"/>
      </w:pPr>
      <w:rPr>
        <w:rFonts w:hint="default"/>
        <w:lang w:val="en-GB" w:eastAsia="en-GB" w:bidi="en-GB"/>
      </w:rPr>
    </w:lvl>
    <w:lvl w:ilvl="4" w:tplc="89D2D0B0">
      <w:numFmt w:val="bullet"/>
      <w:lvlText w:val="•"/>
      <w:lvlJc w:val="left"/>
      <w:pPr>
        <w:ind w:left="5882" w:hanging="360"/>
      </w:pPr>
      <w:rPr>
        <w:rFonts w:hint="default"/>
        <w:lang w:val="en-GB" w:eastAsia="en-GB" w:bidi="en-GB"/>
      </w:rPr>
    </w:lvl>
    <w:lvl w:ilvl="5" w:tplc="82683B80">
      <w:numFmt w:val="bullet"/>
      <w:lvlText w:val="•"/>
      <w:lvlJc w:val="left"/>
      <w:pPr>
        <w:ind w:left="7238" w:hanging="360"/>
      </w:pPr>
      <w:rPr>
        <w:rFonts w:hint="default"/>
        <w:lang w:val="en-GB" w:eastAsia="en-GB" w:bidi="en-GB"/>
      </w:rPr>
    </w:lvl>
    <w:lvl w:ilvl="6" w:tplc="00CABBF4">
      <w:numFmt w:val="bullet"/>
      <w:lvlText w:val="•"/>
      <w:lvlJc w:val="left"/>
      <w:pPr>
        <w:ind w:left="8593" w:hanging="360"/>
      </w:pPr>
      <w:rPr>
        <w:rFonts w:hint="default"/>
        <w:lang w:val="en-GB" w:eastAsia="en-GB" w:bidi="en-GB"/>
      </w:rPr>
    </w:lvl>
    <w:lvl w:ilvl="7" w:tplc="1FA8E4CC">
      <w:numFmt w:val="bullet"/>
      <w:lvlText w:val="•"/>
      <w:lvlJc w:val="left"/>
      <w:pPr>
        <w:ind w:left="9949" w:hanging="360"/>
      </w:pPr>
      <w:rPr>
        <w:rFonts w:hint="default"/>
        <w:lang w:val="en-GB" w:eastAsia="en-GB" w:bidi="en-GB"/>
      </w:rPr>
    </w:lvl>
    <w:lvl w:ilvl="8" w:tplc="EDF80472">
      <w:numFmt w:val="bullet"/>
      <w:lvlText w:val="•"/>
      <w:lvlJc w:val="left"/>
      <w:pPr>
        <w:ind w:left="11304" w:hanging="360"/>
      </w:pPr>
      <w:rPr>
        <w:rFonts w:hint="default"/>
        <w:lang w:val="en-GB" w:eastAsia="en-GB" w:bidi="en-GB"/>
      </w:rPr>
    </w:lvl>
  </w:abstractNum>
  <w:abstractNum w:abstractNumId="16" w15:restartNumberingAfterBreak="0">
    <w:nsid w:val="78F6546D"/>
    <w:multiLevelType w:val="hybridMultilevel"/>
    <w:tmpl w:val="3C666B02"/>
    <w:lvl w:ilvl="0" w:tplc="C0806F6A">
      <w:numFmt w:val="bullet"/>
      <w:lvlText w:val="•"/>
      <w:lvlJc w:val="left"/>
      <w:pPr>
        <w:ind w:left="468" w:hanging="363"/>
      </w:pPr>
      <w:rPr>
        <w:rFonts w:ascii="Segoe UI Symbol" w:eastAsia="Segoe UI Symbol" w:hAnsi="Segoe UI Symbol" w:cs="Segoe UI Symbol" w:hint="default"/>
        <w:w w:val="100"/>
        <w:sz w:val="22"/>
        <w:szCs w:val="22"/>
        <w:lang w:val="en-GB" w:eastAsia="en-GB" w:bidi="en-GB"/>
      </w:rPr>
    </w:lvl>
    <w:lvl w:ilvl="1" w:tplc="AA68E97A">
      <w:numFmt w:val="bullet"/>
      <w:lvlText w:val="•"/>
      <w:lvlJc w:val="left"/>
      <w:pPr>
        <w:ind w:left="1334" w:hanging="363"/>
      </w:pPr>
      <w:rPr>
        <w:rFonts w:hint="default"/>
        <w:lang w:val="en-GB" w:eastAsia="en-GB" w:bidi="en-GB"/>
      </w:rPr>
    </w:lvl>
    <w:lvl w:ilvl="2" w:tplc="837802DA">
      <w:numFmt w:val="bullet"/>
      <w:lvlText w:val="•"/>
      <w:lvlJc w:val="left"/>
      <w:pPr>
        <w:ind w:left="2208" w:hanging="363"/>
      </w:pPr>
      <w:rPr>
        <w:rFonts w:hint="default"/>
        <w:lang w:val="en-GB" w:eastAsia="en-GB" w:bidi="en-GB"/>
      </w:rPr>
    </w:lvl>
    <w:lvl w:ilvl="3" w:tplc="E1C0165A">
      <w:numFmt w:val="bullet"/>
      <w:lvlText w:val="•"/>
      <w:lvlJc w:val="left"/>
      <w:pPr>
        <w:ind w:left="3082" w:hanging="363"/>
      </w:pPr>
      <w:rPr>
        <w:rFonts w:hint="default"/>
        <w:lang w:val="en-GB" w:eastAsia="en-GB" w:bidi="en-GB"/>
      </w:rPr>
    </w:lvl>
    <w:lvl w:ilvl="4" w:tplc="DF7E72C6">
      <w:numFmt w:val="bullet"/>
      <w:lvlText w:val="•"/>
      <w:lvlJc w:val="left"/>
      <w:pPr>
        <w:ind w:left="3956" w:hanging="363"/>
      </w:pPr>
      <w:rPr>
        <w:rFonts w:hint="default"/>
        <w:lang w:val="en-GB" w:eastAsia="en-GB" w:bidi="en-GB"/>
      </w:rPr>
    </w:lvl>
    <w:lvl w:ilvl="5" w:tplc="8E1E9DBA">
      <w:numFmt w:val="bullet"/>
      <w:lvlText w:val="•"/>
      <w:lvlJc w:val="left"/>
      <w:pPr>
        <w:ind w:left="4830" w:hanging="363"/>
      </w:pPr>
      <w:rPr>
        <w:rFonts w:hint="default"/>
        <w:lang w:val="en-GB" w:eastAsia="en-GB" w:bidi="en-GB"/>
      </w:rPr>
    </w:lvl>
    <w:lvl w:ilvl="6" w:tplc="9626B186">
      <w:numFmt w:val="bullet"/>
      <w:lvlText w:val="•"/>
      <w:lvlJc w:val="left"/>
      <w:pPr>
        <w:ind w:left="5704" w:hanging="363"/>
      </w:pPr>
      <w:rPr>
        <w:rFonts w:hint="default"/>
        <w:lang w:val="en-GB" w:eastAsia="en-GB" w:bidi="en-GB"/>
      </w:rPr>
    </w:lvl>
    <w:lvl w:ilvl="7" w:tplc="E5AC9362">
      <w:numFmt w:val="bullet"/>
      <w:lvlText w:val="•"/>
      <w:lvlJc w:val="left"/>
      <w:pPr>
        <w:ind w:left="6578" w:hanging="363"/>
      </w:pPr>
      <w:rPr>
        <w:rFonts w:hint="default"/>
        <w:lang w:val="en-GB" w:eastAsia="en-GB" w:bidi="en-GB"/>
      </w:rPr>
    </w:lvl>
    <w:lvl w:ilvl="8" w:tplc="7E88A270">
      <w:numFmt w:val="bullet"/>
      <w:lvlText w:val="•"/>
      <w:lvlJc w:val="left"/>
      <w:pPr>
        <w:ind w:left="7452" w:hanging="363"/>
      </w:pPr>
      <w:rPr>
        <w:rFonts w:hint="default"/>
        <w:lang w:val="en-GB" w:eastAsia="en-GB" w:bidi="en-GB"/>
      </w:rPr>
    </w:lvl>
  </w:abstractNum>
  <w:num w:numId="1">
    <w:abstractNumId w:val="13"/>
  </w:num>
  <w:num w:numId="2">
    <w:abstractNumId w:val="8"/>
  </w:num>
  <w:num w:numId="3">
    <w:abstractNumId w:val="7"/>
  </w:num>
  <w:num w:numId="4">
    <w:abstractNumId w:val="6"/>
  </w:num>
  <w:num w:numId="5">
    <w:abstractNumId w:val="12"/>
  </w:num>
  <w:num w:numId="6">
    <w:abstractNumId w:val="10"/>
  </w:num>
  <w:num w:numId="7">
    <w:abstractNumId w:val="3"/>
  </w:num>
  <w:num w:numId="8">
    <w:abstractNumId w:val="9"/>
  </w:num>
  <w:num w:numId="9">
    <w:abstractNumId w:val="15"/>
  </w:num>
  <w:num w:numId="10">
    <w:abstractNumId w:val="5"/>
  </w:num>
  <w:num w:numId="11">
    <w:abstractNumId w:val="4"/>
  </w:num>
  <w:num w:numId="12">
    <w:abstractNumId w:val="2"/>
  </w:num>
  <w:num w:numId="13">
    <w:abstractNumId w:val="1"/>
  </w:num>
  <w:num w:numId="14">
    <w:abstractNumId w:val="11"/>
  </w:num>
  <w:num w:numId="15">
    <w:abstractNumId w:val="14"/>
  </w:num>
  <w:num w:numId="16">
    <w:abstractNumId w:val="16"/>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8673"/>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8BE"/>
    <w:rsid w:val="00033BCC"/>
    <w:rsid w:val="00035F4E"/>
    <w:rsid w:val="0008096A"/>
    <w:rsid w:val="000955D9"/>
    <w:rsid w:val="000F77D8"/>
    <w:rsid w:val="0010499E"/>
    <w:rsid w:val="002358C6"/>
    <w:rsid w:val="002448DD"/>
    <w:rsid w:val="00294800"/>
    <w:rsid w:val="002D57CD"/>
    <w:rsid w:val="002E30C6"/>
    <w:rsid w:val="002E6E2D"/>
    <w:rsid w:val="002F2834"/>
    <w:rsid w:val="003C688D"/>
    <w:rsid w:val="004843FD"/>
    <w:rsid w:val="004942EE"/>
    <w:rsid w:val="006A57CB"/>
    <w:rsid w:val="006E2BD6"/>
    <w:rsid w:val="00732724"/>
    <w:rsid w:val="00743794"/>
    <w:rsid w:val="007935FF"/>
    <w:rsid w:val="007F7F2A"/>
    <w:rsid w:val="00A062FA"/>
    <w:rsid w:val="00A437A7"/>
    <w:rsid w:val="00AA58D7"/>
    <w:rsid w:val="00B22CF8"/>
    <w:rsid w:val="00B40C05"/>
    <w:rsid w:val="00B87541"/>
    <w:rsid w:val="00BF2936"/>
    <w:rsid w:val="00BF7403"/>
    <w:rsid w:val="00CD45C4"/>
    <w:rsid w:val="00D00862"/>
    <w:rsid w:val="00D76C13"/>
    <w:rsid w:val="00D818BE"/>
    <w:rsid w:val="00E04E28"/>
    <w:rsid w:val="00E700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227A70D1"/>
  <w15:docId w15:val="{11BE6889-AD99-49BB-B600-DA7F4E399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lang w:val="en-GB" w:eastAsia="en-GB" w:bidi="en-GB"/>
    </w:rPr>
  </w:style>
  <w:style w:type="paragraph" w:styleId="Heading1">
    <w:name w:val="heading 1"/>
    <w:basedOn w:val="Normal"/>
    <w:uiPriority w:val="9"/>
    <w:qFormat/>
    <w:pPr>
      <w:spacing w:before="40"/>
      <w:ind w:left="820"/>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1"/>
      <w:ind w:left="1540" w:hanging="361"/>
    </w:pPr>
  </w:style>
  <w:style w:type="paragraph" w:customStyle="1" w:styleId="TableParagraph">
    <w:name w:val="Table Paragraph"/>
    <w:basedOn w:val="Normal"/>
    <w:uiPriority w:val="1"/>
    <w:qFormat/>
    <w:pPr>
      <w:spacing w:before="1"/>
      <w:ind w:left="110"/>
    </w:pPr>
  </w:style>
  <w:style w:type="paragraph" w:styleId="Header">
    <w:name w:val="header"/>
    <w:basedOn w:val="Normal"/>
    <w:link w:val="HeaderChar"/>
    <w:uiPriority w:val="99"/>
    <w:unhideWhenUsed/>
    <w:rsid w:val="00A062FA"/>
    <w:pPr>
      <w:tabs>
        <w:tab w:val="center" w:pos="4513"/>
        <w:tab w:val="right" w:pos="9026"/>
      </w:tabs>
    </w:pPr>
  </w:style>
  <w:style w:type="character" w:customStyle="1" w:styleId="HeaderChar">
    <w:name w:val="Header Char"/>
    <w:basedOn w:val="DefaultParagraphFont"/>
    <w:link w:val="Header"/>
    <w:uiPriority w:val="99"/>
    <w:rsid w:val="00A062FA"/>
    <w:rPr>
      <w:rFonts w:ascii="Calibri" w:eastAsia="Calibri" w:hAnsi="Calibri" w:cs="Calibri"/>
      <w:lang w:val="en-GB" w:eastAsia="en-GB" w:bidi="en-GB"/>
    </w:rPr>
  </w:style>
  <w:style w:type="paragraph" w:styleId="Footer">
    <w:name w:val="footer"/>
    <w:basedOn w:val="Normal"/>
    <w:link w:val="FooterChar"/>
    <w:uiPriority w:val="99"/>
    <w:unhideWhenUsed/>
    <w:rsid w:val="00A062FA"/>
    <w:pPr>
      <w:tabs>
        <w:tab w:val="center" w:pos="4513"/>
        <w:tab w:val="right" w:pos="9026"/>
      </w:tabs>
    </w:pPr>
  </w:style>
  <w:style w:type="character" w:customStyle="1" w:styleId="FooterChar">
    <w:name w:val="Footer Char"/>
    <w:basedOn w:val="DefaultParagraphFont"/>
    <w:link w:val="Footer"/>
    <w:uiPriority w:val="99"/>
    <w:rsid w:val="00A062FA"/>
    <w:rPr>
      <w:rFonts w:ascii="Calibri" w:eastAsia="Calibri" w:hAnsi="Calibri" w:cs="Calibri"/>
      <w:lang w:val="en-GB" w:eastAsia="en-GB" w:bidi="en-GB"/>
    </w:rPr>
  </w:style>
  <w:style w:type="character" w:styleId="Hyperlink">
    <w:name w:val="Hyperlink"/>
    <w:basedOn w:val="DefaultParagraphFont"/>
    <w:uiPriority w:val="99"/>
    <w:unhideWhenUsed/>
    <w:rsid w:val="00294800"/>
    <w:rPr>
      <w:color w:val="0000FF" w:themeColor="hyperlink"/>
      <w:u w:val="single"/>
    </w:rPr>
  </w:style>
  <w:style w:type="paragraph" w:styleId="BalloonText">
    <w:name w:val="Balloon Text"/>
    <w:basedOn w:val="Normal"/>
    <w:link w:val="BalloonTextChar"/>
    <w:uiPriority w:val="99"/>
    <w:semiHidden/>
    <w:unhideWhenUsed/>
    <w:rsid w:val="000F77D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7D8"/>
    <w:rPr>
      <w:rFonts w:ascii="Segoe UI" w:eastAsia="Calibri" w:hAnsi="Segoe UI" w:cs="Segoe UI"/>
      <w:sz w:val="18"/>
      <w:szCs w:val="18"/>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hs.uk/live-well/healthy-weight/bmi-calculato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ss.civilservice.gov.uk/wp-content/uploads/2016/03/P3-Ethnic-Group-June-16-1.pdf"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CC31D9-73B5-4679-8051-D44FF60DF974}">
  <ds:schemaRefs>
    <ds:schemaRef ds:uri="http://schemas.microsoft.com/sharepoint/v3/contenttype/forms"/>
  </ds:schemaRefs>
</ds:datastoreItem>
</file>

<file path=customXml/itemProps2.xml><?xml version="1.0" encoding="utf-8"?>
<ds:datastoreItem xmlns:ds="http://schemas.openxmlformats.org/officeDocument/2006/customXml" ds:itemID="{A64CF33C-E273-4192-AD63-0A6443DA3338}">
  <ds:schemaRefs>
    <ds:schemaRef ds:uri="http://schemas.openxmlformats.org/officeDocument/2006/bibliography"/>
  </ds:schemaRefs>
</ds:datastoreItem>
</file>

<file path=customXml/itemProps3.xml><?xml version="1.0" encoding="utf-8"?>
<ds:datastoreItem xmlns:ds="http://schemas.openxmlformats.org/officeDocument/2006/customXml" ds:itemID="{8B2DA8A5-3B0B-427C-9E1B-72829B9181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204ADD-594B-4A98-9CD6-712BF1F519EA}">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1218</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PL3j Student Placement Risk Assessment Guidance</vt:lpstr>
    </vt:vector>
  </TitlesOfParts>
  <Company>University of Wales Trinity Saint David</Company>
  <LinksUpToDate>false</LinksUpToDate>
  <CharactersWithSpaces>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PL1j Student Placement Risk Assessment Guidance</dc:title>
  <dc:creator>Amy</dc:creator>
  <cp:lastModifiedBy>Gwion Ramage</cp:lastModifiedBy>
  <cp:revision>7</cp:revision>
  <dcterms:created xsi:type="dcterms:W3CDTF">2021-08-27T12:01:00Z</dcterms:created>
  <dcterms:modified xsi:type="dcterms:W3CDTF">2021-10-04T15:53:00Z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2020-08-25T00:00:00Z</vt:filetime>
  </property>
  <property fmtid="{D5CDD505-2E9C-101B-9397-08002B2CF9AE}" pid="3" name="Creator">
    <vt:lpwstr>Acrobat PDFMaker 19 for Word</vt:lpwstr>
  </property>
  <property fmtid="{D5CDD505-2E9C-101B-9397-08002B2CF9AE}" pid="4" name="LastSaved">
    <vt:filetime>2020-08-27T00:00:00Z</vt:filetime>
  </property>
  <property fmtid="{D5CDD505-2E9C-101B-9397-08002B2CF9AE}" pid="5" name="ContentTypeId">
    <vt:lpwstr>0x0101005579F63F839CD34F8C7D1F16FF62C149</vt:lpwstr>
  </property>
</Properties>
</file>