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1355CF" w14:textId="77777777" w:rsidR="00362195" w:rsidRPr="00362195" w:rsidRDefault="00362195" w:rsidP="00362195">
      <w:pPr>
        <w:spacing w:after="0" w:line="360" w:lineRule="auto"/>
        <w:jc w:val="center"/>
        <w:rPr>
          <w:rFonts w:ascii="Arial" w:eastAsia="Times New Roman" w:hAnsi="Arial" w:cs="Arial"/>
          <w:b/>
          <w:bCs/>
          <w:sz w:val="40"/>
          <w:szCs w:val="40"/>
          <w:lang w:eastAsia="en-IN"/>
        </w:rPr>
      </w:pPr>
    </w:p>
    <w:p w14:paraId="6D844A6C" w14:textId="2D6234C4" w:rsidR="00A71992" w:rsidRPr="00900BBC" w:rsidRDefault="00A71992" w:rsidP="00A71992">
      <w:pPr>
        <w:spacing w:after="0" w:line="360" w:lineRule="auto"/>
        <w:jc w:val="center"/>
        <w:rPr>
          <w:rFonts w:ascii="Arial" w:eastAsia="Times New Roman" w:hAnsi="Arial" w:cs="Arial"/>
          <w:b/>
          <w:bCs/>
          <w:lang w:eastAsia="en-IN"/>
        </w:rPr>
      </w:pPr>
      <w:r w:rsidRPr="00900BBC">
        <w:rPr>
          <w:rFonts w:ascii="Arial" w:eastAsia="Times New Roman" w:hAnsi="Arial" w:cs="Arial"/>
          <w:b/>
          <w:bCs/>
          <w:lang w:eastAsia="en-IN"/>
        </w:rPr>
        <w:t>Awla Semakula 1912740</w:t>
      </w:r>
    </w:p>
    <w:p w14:paraId="2B8F218A" w14:textId="2D0678E9" w:rsidR="00A71992" w:rsidRPr="00900BBC" w:rsidRDefault="00A71992" w:rsidP="00A71992">
      <w:pPr>
        <w:spacing w:after="0" w:line="360" w:lineRule="auto"/>
        <w:jc w:val="center"/>
        <w:rPr>
          <w:rFonts w:ascii="Arial" w:eastAsia="Times New Roman" w:hAnsi="Arial" w:cs="Arial"/>
          <w:b/>
          <w:bCs/>
          <w:lang w:eastAsia="en-IN"/>
        </w:rPr>
      </w:pPr>
    </w:p>
    <w:p w14:paraId="6C594AF3" w14:textId="58B9DAB1" w:rsidR="00A71992" w:rsidRPr="00900BBC" w:rsidRDefault="00A71992" w:rsidP="00A71992">
      <w:pPr>
        <w:spacing w:after="0" w:line="360" w:lineRule="auto"/>
        <w:jc w:val="center"/>
        <w:rPr>
          <w:rFonts w:ascii="Arial" w:eastAsia="Times New Roman" w:hAnsi="Arial" w:cs="Arial"/>
          <w:b/>
          <w:bCs/>
          <w:lang w:eastAsia="en-IN"/>
        </w:rPr>
      </w:pPr>
      <w:r w:rsidRPr="00900BBC">
        <w:rPr>
          <w:rFonts w:ascii="Arial" w:eastAsia="Times New Roman" w:hAnsi="Arial" w:cs="Arial"/>
          <w:b/>
          <w:bCs/>
          <w:lang w:eastAsia="en-IN"/>
        </w:rPr>
        <w:tab/>
        <w:t>BMHP6009 Living with Care: The Older Person</w:t>
      </w:r>
    </w:p>
    <w:p w14:paraId="6D078E77" w14:textId="49B0CC89" w:rsidR="00900BBC" w:rsidRPr="00900BBC" w:rsidRDefault="00900BBC" w:rsidP="00A71992">
      <w:pPr>
        <w:spacing w:after="0" w:line="360" w:lineRule="auto"/>
        <w:jc w:val="center"/>
        <w:rPr>
          <w:rFonts w:ascii="Arial" w:eastAsia="Times New Roman" w:hAnsi="Arial" w:cs="Arial"/>
          <w:b/>
          <w:bCs/>
          <w:lang w:eastAsia="en-IN"/>
        </w:rPr>
      </w:pPr>
      <w:r w:rsidRPr="00900BBC">
        <w:rPr>
          <w:rFonts w:ascii="Arial" w:eastAsia="Times New Roman" w:hAnsi="Arial" w:cs="Arial"/>
          <w:b/>
          <w:bCs/>
          <w:lang w:eastAsia="en-IN"/>
        </w:rPr>
        <w:t xml:space="preserve">Diola </w:t>
      </w:r>
      <w:proofErr w:type="spellStart"/>
      <w:r w:rsidRPr="00900BBC">
        <w:rPr>
          <w:rFonts w:ascii="Arial" w:eastAsia="Times New Roman" w:hAnsi="Arial" w:cs="Arial"/>
          <w:b/>
          <w:bCs/>
          <w:lang w:eastAsia="en-IN"/>
        </w:rPr>
        <w:t>Bijhout</w:t>
      </w:r>
      <w:proofErr w:type="spellEnd"/>
    </w:p>
    <w:p w14:paraId="034AA367" w14:textId="77777777" w:rsidR="00A71992" w:rsidRPr="00362195" w:rsidRDefault="00A71992" w:rsidP="00362195">
      <w:pPr>
        <w:spacing w:after="0" w:line="360" w:lineRule="auto"/>
        <w:jc w:val="center"/>
        <w:rPr>
          <w:rFonts w:ascii="Arial" w:eastAsia="Times New Roman" w:hAnsi="Arial" w:cs="Arial"/>
          <w:b/>
          <w:bCs/>
          <w:sz w:val="40"/>
          <w:szCs w:val="40"/>
          <w:lang w:eastAsia="en-IN"/>
        </w:rPr>
      </w:pPr>
    </w:p>
    <w:p w14:paraId="597CC07E" w14:textId="77777777" w:rsidR="00362195" w:rsidRPr="00362195" w:rsidRDefault="00362195" w:rsidP="00362195">
      <w:pPr>
        <w:spacing w:after="0" w:line="360" w:lineRule="auto"/>
        <w:jc w:val="center"/>
        <w:rPr>
          <w:rFonts w:ascii="Arial" w:eastAsia="Times New Roman" w:hAnsi="Arial" w:cs="Arial"/>
          <w:b/>
          <w:bCs/>
          <w:sz w:val="40"/>
          <w:szCs w:val="40"/>
          <w:lang w:eastAsia="en-IN"/>
        </w:rPr>
      </w:pPr>
    </w:p>
    <w:p w14:paraId="21F17C84" w14:textId="77777777" w:rsidR="00362195" w:rsidRPr="00362195" w:rsidRDefault="00362195" w:rsidP="00362195">
      <w:pPr>
        <w:spacing w:after="0" w:line="360" w:lineRule="auto"/>
        <w:jc w:val="center"/>
        <w:rPr>
          <w:rFonts w:ascii="Arial" w:eastAsia="Times New Roman" w:hAnsi="Arial" w:cs="Arial"/>
          <w:b/>
          <w:bCs/>
          <w:sz w:val="40"/>
          <w:szCs w:val="40"/>
          <w:lang w:eastAsia="en-IN"/>
        </w:rPr>
      </w:pPr>
    </w:p>
    <w:p w14:paraId="357DD04F" w14:textId="77777777" w:rsidR="00A71992" w:rsidRDefault="00A71992" w:rsidP="00A71992">
      <w:pPr>
        <w:spacing w:after="0" w:line="360" w:lineRule="auto"/>
        <w:rPr>
          <w:rFonts w:ascii="Arial" w:eastAsia="Times New Roman" w:hAnsi="Arial" w:cs="Arial"/>
          <w:b/>
          <w:bCs/>
          <w:sz w:val="40"/>
          <w:szCs w:val="40"/>
          <w:lang w:eastAsia="en-IN"/>
        </w:rPr>
      </w:pPr>
    </w:p>
    <w:p w14:paraId="2ECB68BB" w14:textId="77777777" w:rsidR="00A71992" w:rsidRDefault="00A71992" w:rsidP="00A71992">
      <w:pPr>
        <w:spacing w:after="0" w:line="360" w:lineRule="auto"/>
        <w:jc w:val="center"/>
        <w:rPr>
          <w:rFonts w:ascii="Arial" w:eastAsia="Times New Roman" w:hAnsi="Arial" w:cs="Arial"/>
          <w:b/>
          <w:bCs/>
          <w:sz w:val="40"/>
          <w:szCs w:val="40"/>
          <w:lang w:eastAsia="en-IN"/>
        </w:rPr>
      </w:pPr>
    </w:p>
    <w:p w14:paraId="0E72101A" w14:textId="36AD3B5E" w:rsidR="00362195" w:rsidRPr="00362195" w:rsidRDefault="0063212C" w:rsidP="00A71992">
      <w:pPr>
        <w:spacing w:after="0" w:line="360" w:lineRule="auto"/>
        <w:jc w:val="center"/>
        <w:rPr>
          <w:rFonts w:ascii="Arial" w:eastAsia="Times New Roman" w:hAnsi="Arial" w:cs="Arial"/>
          <w:sz w:val="40"/>
          <w:szCs w:val="40"/>
          <w:lang w:eastAsia="en-IN"/>
        </w:rPr>
      </w:pPr>
      <w:r w:rsidRPr="00362195">
        <w:rPr>
          <w:rFonts w:ascii="Arial" w:eastAsia="Times New Roman" w:hAnsi="Arial" w:cs="Arial"/>
          <w:b/>
          <w:bCs/>
          <w:sz w:val="40"/>
          <w:szCs w:val="40"/>
          <w:lang w:eastAsia="en-IN"/>
        </w:rPr>
        <w:t>Is the use of technology necessary for the elderly UK population or an older person’s life?</w:t>
      </w:r>
    </w:p>
    <w:p w14:paraId="48E07D4D" w14:textId="77777777" w:rsidR="00362195" w:rsidRPr="00362195" w:rsidRDefault="0063212C" w:rsidP="00362195">
      <w:pPr>
        <w:spacing w:line="360" w:lineRule="auto"/>
        <w:jc w:val="center"/>
        <w:rPr>
          <w:rFonts w:ascii="Arial" w:eastAsia="Times New Roman" w:hAnsi="Arial" w:cs="Arial"/>
          <w:b/>
          <w:bCs/>
          <w:lang w:eastAsia="en-IN"/>
        </w:rPr>
      </w:pPr>
      <w:r w:rsidRPr="00362195">
        <w:rPr>
          <w:rFonts w:ascii="Arial" w:eastAsia="Times New Roman" w:hAnsi="Arial" w:cs="Arial"/>
          <w:b/>
          <w:bCs/>
          <w:lang w:eastAsia="en-IN"/>
        </w:rPr>
        <w:br w:type="page"/>
      </w:r>
    </w:p>
    <w:sdt>
      <w:sdtPr>
        <w:rPr>
          <w:rFonts w:ascii="Arial" w:eastAsiaTheme="minorHAnsi" w:hAnsi="Arial" w:cs="Arial"/>
          <w:color w:val="auto"/>
          <w:sz w:val="22"/>
          <w:szCs w:val="22"/>
          <w:lang w:val="en-IN"/>
        </w:rPr>
        <w:id w:val="1338887672"/>
        <w:docPartObj>
          <w:docPartGallery w:val="Table of Contents"/>
          <w:docPartUnique/>
        </w:docPartObj>
      </w:sdtPr>
      <w:sdtEndPr>
        <w:rPr>
          <w:rFonts w:ascii="Times New Roman" w:hAnsi="Times New Roman" w:cs="Times New Roman"/>
          <w:b/>
          <w:bCs/>
          <w:noProof/>
          <w:sz w:val="24"/>
          <w:szCs w:val="24"/>
        </w:rPr>
      </w:sdtEndPr>
      <w:sdtContent>
        <w:p w14:paraId="6733D43A" w14:textId="77777777" w:rsidR="00362195" w:rsidRPr="00362195" w:rsidRDefault="0063212C" w:rsidP="00362195">
          <w:pPr>
            <w:pStyle w:val="TOCHeading"/>
            <w:spacing w:line="360" w:lineRule="auto"/>
            <w:jc w:val="center"/>
            <w:rPr>
              <w:rFonts w:ascii="Arial" w:hAnsi="Arial" w:cs="Arial"/>
              <w:b/>
              <w:color w:val="auto"/>
              <w:sz w:val="24"/>
            </w:rPr>
          </w:pPr>
          <w:r w:rsidRPr="00362195">
            <w:rPr>
              <w:rFonts w:ascii="Arial" w:hAnsi="Arial" w:cs="Arial"/>
              <w:b/>
              <w:color w:val="auto"/>
              <w:sz w:val="24"/>
            </w:rPr>
            <w:t>Table of Contents</w:t>
          </w:r>
        </w:p>
        <w:p w14:paraId="011F3AF6" w14:textId="77777777" w:rsidR="00900BBC" w:rsidRDefault="00900BBC" w:rsidP="004760D5">
          <w:pPr>
            <w:pStyle w:val="TOC1"/>
            <w:tabs>
              <w:tab w:val="right" w:leader="dot" w:pos="9016"/>
            </w:tabs>
            <w:spacing w:line="360" w:lineRule="auto"/>
            <w:jc w:val="both"/>
            <w:rPr>
              <w:rFonts w:ascii="Times New Roman" w:hAnsi="Times New Roman" w:cs="Times New Roman"/>
              <w:b/>
              <w:bCs/>
              <w:noProof/>
              <w:sz w:val="24"/>
              <w:szCs w:val="24"/>
            </w:rPr>
          </w:pPr>
        </w:p>
        <w:p w14:paraId="4A61AC6E" w14:textId="1EA37DD6" w:rsidR="004760D5" w:rsidRPr="004760D5" w:rsidRDefault="0063212C" w:rsidP="004760D5">
          <w:pPr>
            <w:pStyle w:val="TOC1"/>
            <w:tabs>
              <w:tab w:val="right" w:leader="dot" w:pos="9016"/>
            </w:tabs>
            <w:spacing w:line="360" w:lineRule="auto"/>
            <w:jc w:val="both"/>
            <w:rPr>
              <w:rFonts w:ascii="Times New Roman" w:eastAsiaTheme="minorEastAsia" w:hAnsi="Times New Roman" w:cs="Times New Roman"/>
              <w:noProof/>
              <w:sz w:val="24"/>
              <w:szCs w:val="24"/>
              <w:lang w:val="en-US"/>
            </w:rPr>
          </w:pPr>
          <w:r w:rsidRPr="004760D5">
            <w:rPr>
              <w:rFonts w:ascii="Times New Roman" w:hAnsi="Times New Roman" w:cs="Times New Roman"/>
              <w:b/>
              <w:bCs/>
              <w:noProof/>
              <w:sz w:val="24"/>
              <w:szCs w:val="24"/>
            </w:rPr>
            <w:fldChar w:fldCharType="begin"/>
          </w:r>
          <w:r w:rsidRPr="004760D5">
            <w:rPr>
              <w:rFonts w:ascii="Times New Roman" w:hAnsi="Times New Roman" w:cs="Times New Roman"/>
              <w:b/>
              <w:bCs/>
              <w:noProof/>
              <w:sz w:val="24"/>
              <w:szCs w:val="24"/>
            </w:rPr>
            <w:instrText xml:space="preserve"> TOC \o "1-3" \h \z \u </w:instrText>
          </w:r>
          <w:r w:rsidRPr="004760D5">
            <w:rPr>
              <w:rFonts w:ascii="Times New Roman" w:hAnsi="Times New Roman" w:cs="Times New Roman"/>
              <w:b/>
              <w:bCs/>
              <w:noProof/>
              <w:sz w:val="24"/>
              <w:szCs w:val="24"/>
            </w:rPr>
            <w:fldChar w:fldCharType="separate"/>
          </w:r>
          <w:hyperlink w:anchor="_Toc120551023" w:history="1">
            <w:r w:rsidR="004760D5" w:rsidRPr="004760D5">
              <w:rPr>
                <w:rStyle w:val="Hyperlink"/>
                <w:rFonts w:ascii="Times New Roman" w:eastAsia="Times New Roman" w:hAnsi="Times New Roman" w:cs="Times New Roman"/>
                <w:noProof/>
                <w:sz w:val="24"/>
                <w:szCs w:val="24"/>
                <w:lang w:eastAsia="en-IN"/>
              </w:rPr>
              <w:t xml:space="preserve">Standpoint in the </w:t>
            </w:r>
            <w:r w:rsidR="004760D5" w:rsidRPr="004760D5">
              <w:rPr>
                <w:rStyle w:val="Hyperlink"/>
                <w:rFonts w:ascii="Times New Roman" w:hAnsi="Times New Roman" w:cs="Times New Roman"/>
                <w:noProof/>
                <w:sz w:val="24"/>
                <w:szCs w:val="24"/>
              </w:rPr>
              <w:t>debate</w:t>
            </w:r>
            <w:r w:rsidR="004760D5" w:rsidRPr="004760D5">
              <w:rPr>
                <w:rFonts w:ascii="Times New Roman" w:hAnsi="Times New Roman" w:cs="Times New Roman"/>
                <w:noProof/>
                <w:webHidden/>
                <w:sz w:val="24"/>
                <w:szCs w:val="24"/>
              </w:rPr>
              <w:tab/>
            </w:r>
            <w:r w:rsidR="004760D5" w:rsidRPr="004760D5">
              <w:rPr>
                <w:rFonts w:ascii="Times New Roman" w:hAnsi="Times New Roman" w:cs="Times New Roman"/>
                <w:noProof/>
                <w:webHidden/>
                <w:sz w:val="24"/>
                <w:szCs w:val="24"/>
              </w:rPr>
              <w:fldChar w:fldCharType="begin"/>
            </w:r>
            <w:r w:rsidR="004760D5" w:rsidRPr="004760D5">
              <w:rPr>
                <w:rFonts w:ascii="Times New Roman" w:hAnsi="Times New Roman" w:cs="Times New Roman"/>
                <w:noProof/>
                <w:webHidden/>
                <w:sz w:val="24"/>
                <w:szCs w:val="24"/>
              </w:rPr>
              <w:instrText xml:space="preserve"> PAGEREF _Toc120551023 \h </w:instrText>
            </w:r>
            <w:r w:rsidR="004760D5" w:rsidRPr="004760D5">
              <w:rPr>
                <w:rFonts w:ascii="Times New Roman" w:hAnsi="Times New Roman" w:cs="Times New Roman"/>
                <w:noProof/>
                <w:webHidden/>
                <w:sz w:val="24"/>
                <w:szCs w:val="24"/>
              </w:rPr>
            </w:r>
            <w:r w:rsidR="004760D5" w:rsidRPr="004760D5">
              <w:rPr>
                <w:rFonts w:ascii="Times New Roman" w:hAnsi="Times New Roman" w:cs="Times New Roman"/>
                <w:noProof/>
                <w:webHidden/>
                <w:sz w:val="24"/>
                <w:szCs w:val="24"/>
              </w:rPr>
              <w:fldChar w:fldCharType="separate"/>
            </w:r>
            <w:r w:rsidR="004760D5" w:rsidRPr="004760D5">
              <w:rPr>
                <w:rFonts w:ascii="Times New Roman" w:hAnsi="Times New Roman" w:cs="Times New Roman"/>
                <w:noProof/>
                <w:webHidden/>
                <w:sz w:val="24"/>
                <w:szCs w:val="24"/>
              </w:rPr>
              <w:t>3</w:t>
            </w:r>
            <w:r w:rsidR="004760D5" w:rsidRPr="004760D5">
              <w:rPr>
                <w:rFonts w:ascii="Times New Roman" w:hAnsi="Times New Roman" w:cs="Times New Roman"/>
                <w:noProof/>
                <w:webHidden/>
                <w:sz w:val="24"/>
                <w:szCs w:val="24"/>
              </w:rPr>
              <w:fldChar w:fldCharType="end"/>
            </w:r>
          </w:hyperlink>
        </w:p>
        <w:p w14:paraId="2020DF5D" w14:textId="77777777" w:rsidR="004760D5" w:rsidRPr="004760D5" w:rsidRDefault="00DF467B" w:rsidP="004760D5">
          <w:pPr>
            <w:pStyle w:val="TOC1"/>
            <w:tabs>
              <w:tab w:val="right" w:leader="dot" w:pos="9016"/>
            </w:tabs>
            <w:spacing w:line="360" w:lineRule="auto"/>
            <w:jc w:val="both"/>
            <w:rPr>
              <w:rFonts w:ascii="Times New Roman" w:eastAsiaTheme="minorEastAsia" w:hAnsi="Times New Roman" w:cs="Times New Roman"/>
              <w:noProof/>
              <w:sz w:val="24"/>
              <w:szCs w:val="24"/>
              <w:lang w:val="en-US"/>
            </w:rPr>
          </w:pPr>
          <w:hyperlink w:anchor="_Toc120551024" w:history="1">
            <w:r w:rsidR="004760D5" w:rsidRPr="004760D5">
              <w:rPr>
                <w:rStyle w:val="Hyperlink"/>
                <w:rFonts w:ascii="Times New Roman" w:eastAsia="Times New Roman" w:hAnsi="Times New Roman" w:cs="Times New Roman"/>
                <w:noProof/>
                <w:sz w:val="24"/>
                <w:szCs w:val="24"/>
                <w:lang w:eastAsia="en-IN"/>
              </w:rPr>
              <w:t>Other views on the debate</w:t>
            </w:r>
            <w:r w:rsidR="004760D5" w:rsidRPr="004760D5">
              <w:rPr>
                <w:rFonts w:ascii="Times New Roman" w:hAnsi="Times New Roman" w:cs="Times New Roman"/>
                <w:noProof/>
                <w:webHidden/>
                <w:sz w:val="24"/>
                <w:szCs w:val="24"/>
              </w:rPr>
              <w:tab/>
            </w:r>
            <w:r w:rsidR="004760D5" w:rsidRPr="004760D5">
              <w:rPr>
                <w:rFonts w:ascii="Times New Roman" w:hAnsi="Times New Roman" w:cs="Times New Roman"/>
                <w:noProof/>
                <w:webHidden/>
                <w:sz w:val="24"/>
                <w:szCs w:val="24"/>
              </w:rPr>
              <w:fldChar w:fldCharType="begin"/>
            </w:r>
            <w:r w:rsidR="004760D5" w:rsidRPr="004760D5">
              <w:rPr>
                <w:rFonts w:ascii="Times New Roman" w:hAnsi="Times New Roman" w:cs="Times New Roman"/>
                <w:noProof/>
                <w:webHidden/>
                <w:sz w:val="24"/>
                <w:szCs w:val="24"/>
              </w:rPr>
              <w:instrText xml:space="preserve"> PAGEREF _Toc120551024 \h </w:instrText>
            </w:r>
            <w:r w:rsidR="004760D5" w:rsidRPr="004760D5">
              <w:rPr>
                <w:rFonts w:ascii="Times New Roman" w:hAnsi="Times New Roman" w:cs="Times New Roman"/>
                <w:noProof/>
                <w:webHidden/>
                <w:sz w:val="24"/>
                <w:szCs w:val="24"/>
              </w:rPr>
            </w:r>
            <w:r w:rsidR="004760D5" w:rsidRPr="004760D5">
              <w:rPr>
                <w:rFonts w:ascii="Times New Roman" w:hAnsi="Times New Roman" w:cs="Times New Roman"/>
                <w:noProof/>
                <w:webHidden/>
                <w:sz w:val="24"/>
                <w:szCs w:val="24"/>
              </w:rPr>
              <w:fldChar w:fldCharType="separate"/>
            </w:r>
            <w:r w:rsidR="004760D5" w:rsidRPr="004760D5">
              <w:rPr>
                <w:rFonts w:ascii="Times New Roman" w:hAnsi="Times New Roman" w:cs="Times New Roman"/>
                <w:noProof/>
                <w:webHidden/>
                <w:sz w:val="24"/>
                <w:szCs w:val="24"/>
              </w:rPr>
              <w:t>3</w:t>
            </w:r>
            <w:r w:rsidR="004760D5" w:rsidRPr="004760D5">
              <w:rPr>
                <w:rFonts w:ascii="Times New Roman" w:hAnsi="Times New Roman" w:cs="Times New Roman"/>
                <w:noProof/>
                <w:webHidden/>
                <w:sz w:val="24"/>
                <w:szCs w:val="24"/>
              </w:rPr>
              <w:fldChar w:fldCharType="end"/>
            </w:r>
          </w:hyperlink>
        </w:p>
        <w:p w14:paraId="2825BFBD" w14:textId="77777777" w:rsidR="004760D5" w:rsidRPr="004760D5" w:rsidRDefault="00DF467B" w:rsidP="004760D5">
          <w:pPr>
            <w:pStyle w:val="TOC1"/>
            <w:tabs>
              <w:tab w:val="right" w:leader="dot" w:pos="9016"/>
            </w:tabs>
            <w:spacing w:line="360" w:lineRule="auto"/>
            <w:jc w:val="both"/>
            <w:rPr>
              <w:rFonts w:ascii="Times New Roman" w:eastAsiaTheme="minorEastAsia" w:hAnsi="Times New Roman" w:cs="Times New Roman"/>
              <w:noProof/>
              <w:sz w:val="24"/>
              <w:szCs w:val="24"/>
              <w:lang w:val="en-US"/>
            </w:rPr>
          </w:pPr>
          <w:hyperlink w:anchor="_Toc120551025" w:history="1">
            <w:r w:rsidR="004760D5" w:rsidRPr="004760D5">
              <w:rPr>
                <w:rStyle w:val="Hyperlink"/>
                <w:rFonts w:ascii="Times New Roman" w:eastAsia="Times New Roman" w:hAnsi="Times New Roman" w:cs="Times New Roman"/>
                <w:noProof/>
                <w:sz w:val="24"/>
                <w:szCs w:val="24"/>
                <w:lang w:eastAsia="en-IN"/>
              </w:rPr>
              <w:t>Information was provided on the main points discussed during the group debate.</w:t>
            </w:r>
            <w:r w:rsidR="004760D5" w:rsidRPr="004760D5">
              <w:rPr>
                <w:rFonts w:ascii="Times New Roman" w:hAnsi="Times New Roman" w:cs="Times New Roman"/>
                <w:noProof/>
                <w:webHidden/>
                <w:sz w:val="24"/>
                <w:szCs w:val="24"/>
              </w:rPr>
              <w:tab/>
            </w:r>
            <w:r w:rsidR="004760D5" w:rsidRPr="004760D5">
              <w:rPr>
                <w:rFonts w:ascii="Times New Roman" w:hAnsi="Times New Roman" w:cs="Times New Roman"/>
                <w:noProof/>
                <w:webHidden/>
                <w:sz w:val="24"/>
                <w:szCs w:val="24"/>
              </w:rPr>
              <w:fldChar w:fldCharType="begin"/>
            </w:r>
            <w:r w:rsidR="004760D5" w:rsidRPr="004760D5">
              <w:rPr>
                <w:rFonts w:ascii="Times New Roman" w:hAnsi="Times New Roman" w:cs="Times New Roman"/>
                <w:noProof/>
                <w:webHidden/>
                <w:sz w:val="24"/>
                <w:szCs w:val="24"/>
              </w:rPr>
              <w:instrText xml:space="preserve"> PAGEREF _Toc120551025 \h </w:instrText>
            </w:r>
            <w:r w:rsidR="004760D5" w:rsidRPr="004760D5">
              <w:rPr>
                <w:rFonts w:ascii="Times New Roman" w:hAnsi="Times New Roman" w:cs="Times New Roman"/>
                <w:noProof/>
                <w:webHidden/>
                <w:sz w:val="24"/>
                <w:szCs w:val="24"/>
              </w:rPr>
            </w:r>
            <w:r w:rsidR="004760D5" w:rsidRPr="004760D5">
              <w:rPr>
                <w:rFonts w:ascii="Times New Roman" w:hAnsi="Times New Roman" w:cs="Times New Roman"/>
                <w:noProof/>
                <w:webHidden/>
                <w:sz w:val="24"/>
                <w:szCs w:val="24"/>
              </w:rPr>
              <w:fldChar w:fldCharType="separate"/>
            </w:r>
            <w:r w:rsidR="004760D5" w:rsidRPr="004760D5">
              <w:rPr>
                <w:rFonts w:ascii="Times New Roman" w:hAnsi="Times New Roman" w:cs="Times New Roman"/>
                <w:noProof/>
                <w:webHidden/>
                <w:sz w:val="24"/>
                <w:szCs w:val="24"/>
              </w:rPr>
              <w:t>3</w:t>
            </w:r>
            <w:r w:rsidR="004760D5" w:rsidRPr="004760D5">
              <w:rPr>
                <w:rFonts w:ascii="Times New Roman" w:hAnsi="Times New Roman" w:cs="Times New Roman"/>
                <w:noProof/>
                <w:webHidden/>
                <w:sz w:val="24"/>
                <w:szCs w:val="24"/>
              </w:rPr>
              <w:fldChar w:fldCharType="end"/>
            </w:r>
          </w:hyperlink>
        </w:p>
        <w:p w14:paraId="4B397E0A" w14:textId="77777777" w:rsidR="004760D5" w:rsidRPr="004760D5" w:rsidRDefault="00DF467B" w:rsidP="004760D5">
          <w:pPr>
            <w:pStyle w:val="TOC1"/>
            <w:tabs>
              <w:tab w:val="right" w:leader="dot" w:pos="9016"/>
            </w:tabs>
            <w:spacing w:line="360" w:lineRule="auto"/>
            <w:jc w:val="both"/>
            <w:rPr>
              <w:rFonts w:ascii="Times New Roman" w:eastAsiaTheme="minorEastAsia" w:hAnsi="Times New Roman" w:cs="Times New Roman"/>
              <w:noProof/>
              <w:sz w:val="24"/>
              <w:szCs w:val="24"/>
              <w:lang w:val="en-US"/>
            </w:rPr>
          </w:pPr>
          <w:hyperlink w:anchor="_Toc120551026" w:history="1">
            <w:r w:rsidR="004760D5" w:rsidRPr="004760D5">
              <w:rPr>
                <w:rStyle w:val="Hyperlink"/>
                <w:rFonts w:ascii="Times New Roman" w:eastAsia="Times New Roman" w:hAnsi="Times New Roman" w:cs="Times New Roman"/>
                <w:noProof/>
                <w:sz w:val="24"/>
                <w:szCs w:val="24"/>
                <w:lang w:eastAsia="en-IN"/>
              </w:rPr>
              <w:t>Statistics on the aging UK population that are relevant to the topic.</w:t>
            </w:r>
            <w:r w:rsidR="004760D5" w:rsidRPr="004760D5">
              <w:rPr>
                <w:rFonts w:ascii="Times New Roman" w:hAnsi="Times New Roman" w:cs="Times New Roman"/>
                <w:noProof/>
                <w:webHidden/>
                <w:sz w:val="24"/>
                <w:szCs w:val="24"/>
              </w:rPr>
              <w:tab/>
            </w:r>
            <w:r w:rsidR="004760D5" w:rsidRPr="004760D5">
              <w:rPr>
                <w:rFonts w:ascii="Times New Roman" w:hAnsi="Times New Roman" w:cs="Times New Roman"/>
                <w:noProof/>
                <w:webHidden/>
                <w:sz w:val="24"/>
                <w:szCs w:val="24"/>
              </w:rPr>
              <w:fldChar w:fldCharType="begin"/>
            </w:r>
            <w:r w:rsidR="004760D5" w:rsidRPr="004760D5">
              <w:rPr>
                <w:rFonts w:ascii="Times New Roman" w:hAnsi="Times New Roman" w:cs="Times New Roman"/>
                <w:noProof/>
                <w:webHidden/>
                <w:sz w:val="24"/>
                <w:szCs w:val="24"/>
              </w:rPr>
              <w:instrText xml:space="preserve"> PAGEREF _Toc120551026 \h </w:instrText>
            </w:r>
            <w:r w:rsidR="004760D5" w:rsidRPr="004760D5">
              <w:rPr>
                <w:rFonts w:ascii="Times New Roman" w:hAnsi="Times New Roman" w:cs="Times New Roman"/>
                <w:noProof/>
                <w:webHidden/>
                <w:sz w:val="24"/>
                <w:szCs w:val="24"/>
              </w:rPr>
            </w:r>
            <w:r w:rsidR="004760D5" w:rsidRPr="004760D5">
              <w:rPr>
                <w:rFonts w:ascii="Times New Roman" w:hAnsi="Times New Roman" w:cs="Times New Roman"/>
                <w:noProof/>
                <w:webHidden/>
                <w:sz w:val="24"/>
                <w:szCs w:val="24"/>
              </w:rPr>
              <w:fldChar w:fldCharType="separate"/>
            </w:r>
            <w:r w:rsidR="004760D5" w:rsidRPr="004760D5">
              <w:rPr>
                <w:rFonts w:ascii="Times New Roman" w:hAnsi="Times New Roman" w:cs="Times New Roman"/>
                <w:noProof/>
                <w:webHidden/>
                <w:sz w:val="24"/>
                <w:szCs w:val="24"/>
              </w:rPr>
              <w:t>4</w:t>
            </w:r>
            <w:r w:rsidR="004760D5" w:rsidRPr="004760D5">
              <w:rPr>
                <w:rFonts w:ascii="Times New Roman" w:hAnsi="Times New Roman" w:cs="Times New Roman"/>
                <w:noProof/>
                <w:webHidden/>
                <w:sz w:val="24"/>
                <w:szCs w:val="24"/>
              </w:rPr>
              <w:fldChar w:fldCharType="end"/>
            </w:r>
          </w:hyperlink>
        </w:p>
        <w:p w14:paraId="77A5314D" w14:textId="77777777" w:rsidR="004760D5" w:rsidRPr="004760D5" w:rsidRDefault="00DF467B" w:rsidP="004760D5">
          <w:pPr>
            <w:pStyle w:val="TOC1"/>
            <w:tabs>
              <w:tab w:val="right" w:leader="dot" w:pos="9016"/>
            </w:tabs>
            <w:spacing w:line="360" w:lineRule="auto"/>
            <w:jc w:val="both"/>
            <w:rPr>
              <w:rFonts w:ascii="Times New Roman" w:eastAsiaTheme="minorEastAsia" w:hAnsi="Times New Roman" w:cs="Times New Roman"/>
              <w:noProof/>
              <w:sz w:val="24"/>
              <w:szCs w:val="24"/>
              <w:lang w:val="en-US"/>
            </w:rPr>
          </w:pPr>
          <w:hyperlink w:anchor="_Toc120551027" w:history="1">
            <w:r w:rsidR="004760D5" w:rsidRPr="004760D5">
              <w:rPr>
                <w:rStyle w:val="Hyperlink"/>
                <w:rFonts w:ascii="Times New Roman" w:eastAsia="Times New Roman" w:hAnsi="Times New Roman" w:cs="Times New Roman"/>
                <w:noProof/>
                <w:sz w:val="24"/>
                <w:szCs w:val="24"/>
                <w:lang w:eastAsia="en-IN"/>
              </w:rPr>
              <w:t>Current government support or services in place to support the UK elderly population</w:t>
            </w:r>
            <w:r w:rsidR="004760D5" w:rsidRPr="004760D5">
              <w:rPr>
                <w:rFonts w:ascii="Times New Roman" w:hAnsi="Times New Roman" w:cs="Times New Roman"/>
                <w:noProof/>
                <w:webHidden/>
                <w:sz w:val="24"/>
                <w:szCs w:val="24"/>
              </w:rPr>
              <w:tab/>
            </w:r>
            <w:r w:rsidR="004760D5" w:rsidRPr="004760D5">
              <w:rPr>
                <w:rFonts w:ascii="Times New Roman" w:hAnsi="Times New Roman" w:cs="Times New Roman"/>
                <w:noProof/>
                <w:webHidden/>
                <w:sz w:val="24"/>
                <w:szCs w:val="24"/>
              </w:rPr>
              <w:fldChar w:fldCharType="begin"/>
            </w:r>
            <w:r w:rsidR="004760D5" w:rsidRPr="004760D5">
              <w:rPr>
                <w:rFonts w:ascii="Times New Roman" w:hAnsi="Times New Roman" w:cs="Times New Roman"/>
                <w:noProof/>
                <w:webHidden/>
                <w:sz w:val="24"/>
                <w:szCs w:val="24"/>
              </w:rPr>
              <w:instrText xml:space="preserve"> PAGEREF _Toc120551027 \h </w:instrText>
            </w:r>
            <w:r w:rsidR="004760D5" w:rsidRPr="004760D5">
              <w:rPr>
                <w:rFonts w:ascii="Times New Roman" w:hAnsi="Times New Roman" w:cs="Times New Roman"/>
                <w:noProof/>
                <w:webHidden/>
                <w:sz w:val="24"/>
                <w:szCs w:val="24"/>
              </w:rPr>
            </w:r>
            <w:r w:rsidR="004760D5" w:rsidRPr="004760D5">
              <w:rPr>
                <w:rFonts w:ascii="Times New Roman" w:hAnsi="Times New Roman" w:cs="Times New Roman"/>
                <w:noProof/>
                <w:webHidden/>
                <w:sz w:val="24"/>
                <w:szCs w:val="24"/>
              </w:rPr>
              <w:fldChar w:fldCharType="separate"/>
            </w:r>
            <w:r w:rsidR="004760D5" w:rsidRPr="004760D5">
              <w:rPr>
                <w:rFonts w:ascii="Times New Roman" w:hAnsi="Times New Roman" w:cs="Times New Roman"/>
                <w:noProof/>
                <w:webHidden/>
                <w:sz w:val="24"/>
                <w:szCs w:val="24"/>
              </w:rPr>
              <w:t>4</w:t>
            </w:r>
            <w:r w:rsidR="004760D5" w:rsidRPr="004760D5">
              <w:rPr>
                <w:rFonts w:ascii="Times New Roman" w:hAnsi="Times New Roman" w:cs="Times New Roman"/>
                <w:noProof/>
                <w:webHidden/>
                <w:sz w:val="24"/>
                <w:szCs w:val="24"/>
              </w:rPr>
              <w:fldChar w:fldCharType="end"/>
            </w:r>
          </w:hyperlink>
        </w:p>
        <w:p w14:paraId="176157DA" w14:textId="77777777" w:rsidR="004760D5" w:rsidRPr="004760D5" w:rsidRDefault="00DF467B" w:rsidP="004760D5">
          <w:pPr>
            <w:pStyle w:val="TOC1"/>
            <w:tabs>
              <w:tab w:val="right" w:leader="dot" w:pos="9016"/>
            </w:tabs>
            <w:spacing w:line="360" w:lineRule="auto"/>
            <w:jc w:val="both"/>
            <w:rPr>
              <w:rFonts w:ascii="Times New Roman" w:eastAsiaTheme="minorEastAsia" w:hAnsi="Times New Roman" w:cs="Times New Roman"/>
              <w:noProof/>
              <w:sz w:val="24"/>
              <w:szCs w:val="24"/>
              <w:lang w:val="en-US"/>
            </w:rPr>
          </w:pPr>
          <w:hyperlink w:anchor="_Toc120551028" w:history="1">
            <w:r w:rsidR="004760D5" w:rsidRPr="004760D5">
              <w:rPr>
                <w:rStyle w:val="Hyperlink"/>
                <w:rFonts w:ascii="Times New Roman" w:eastAsia="Times New Roman" w:hAnsi="Times New Roman" w:cs="Times New Roman"/>
                <w:noProof/>
                <w:sz w:val="24"/>
                <w:szCs w:val="24"/>
                <w:lang w:eastAsia="en-IN"/>
              </w:rPr>
              <w:t>Impact of the Covid-19 pandemic on the older person and relevant services.</w:t>
            </w:r>
            <w:r w:rsidR="004760D5" w:rsidRPr="004760D5">
              <w:rPr>
                <w:rFonts w:ascii="Times New Roman" w:hAnsi="Times New Roman" w:cs="Times New Roman"/>
                <w:noProof/>
                <w:webHidden/>
                <w:sz w:val="24"/>
                <w:szCs w:val="24"/>
              </w:rPr>
              <w:tab/>
            </w:r>
            <w:r w:rsidR="004760D5" w:rsidRPr="004760D5">
              <w:rPr>
                <w:rFonts w:ascii="Times New Roman" w:hAnsi="Times New Roman" w:cs="Times New Roman"/>
                <w:noProof/>
                <w:webHidden/>
                <w:sz w:val="24"/>
                <w:szCs w:val="24"/>
              </w:rPr>
              <w:fldChar w:fldCharType="begin"/>
            </w:r>
            <w:r w:rsidR="004760D5" w:rsidRPr="004760D5">
              <w:rPr>
                <w:rFonts w:ascii="Times New Roman" w:hAnsi="Times New Roman" w:cs="Times New Roman"/>
                <w:noProof/>
                <w:webHidden/>
                <w:sz w:val="24"/>
                <w:szCs w:val="24"/>
              </w:rPr>
              <w:instrText xml:space="preserve"> PAGEREF _Toc120551028 \h </w:instrText>
            </w:r>
            <w:r w:rsidR="004760D5" w:rsidRPr="004760D5">
              <w:rPr>
                <w:rFonts w:ascii="Times New Roman" w:hAnsi="Times New Roman" w:cs="Times New Roman"/>
                <w:noProof/>
                <w:webHidden/>
                <w:sz w:val="24"/>
                <w:szCs w:val="24"/>
              </w:rPr>
            </w:r>
            <w:r w:rsidR="004760D5" w:rsidRPr="004760D5">
              <w:rPr>
                <w:rFonts w:ascii="Times New Roman" w:hAnsi="Times New Roman" w:cs="Times New Roman"/>
                <w:noProof/>
                <w:webHidden/>
                <w:sz w:val="24"/>
                <w:szCs w:val="24"/>
              </w:rPr>
              <w:fldChar w:fldCharType="separate"/>
            </w:r>
            <w:r w:rsidR="004760D5" w:rsidRPr="004760D5">
              <w:rPr>
                <w:rFonts w:ascii="Times New Roman" w:hAnsi="Times New Roman" w:cs="Times New Roman"/>
                <w:noProof/>
                <w:webHidden/>
                <w:sz w:val="24"/>
                <w:szCs w:val="24"/>
              </w:rPr>
              <w:t>4</w:t>
            </w:r>
            <w:r w:rsidR="004760D5" w:rsidRPr="004760D5">
              <w:rPr>
                <w:rFonts w:ascii="Times New Roman" w:hAnsi="Times New Roman" w:cs="Times New Roman"/>
                <w:noProof/>
                <w:webHidden/>
                <w:sz w:val="24"/>
                <w:szCs w:val="24"/>
              </w:rPr>
              <w:fldChar w:fldCharType="end"/>
            </w:r>
          </w:hyperlink>
        </w:p>
        <w:p w14:paraId="0C7409DC" w14:textId="77777777" w:rsidR="004760D5" w:rsidRPr="004760D5" w:rsidRDefault="00DF467B" w:rsidP="004760D5">
          <w:pPr>
            <w:pStyle w:val="TOC1"/>
            <w:tabs>
              <w:tab w:val="right" w:leader="dot" w:pos="9016"/>
            </w:tabs>
            <w:spacing w:line="360" w:lineRule="auto"/>
            <w:jc w:val="both"/>
            <w:rPr>
              <w:rFonts w:ascii="Times New Roman" w:eastAsiaTheme="minorEastAsia" w:hAnsi="Times New Roman" w:cs="Times New Roman"/>
              <w:noProof/>
              <w:sz w:val="24"/>
              <w:szCs w:val="24"/>
              <w:lang w:val="en-US"/>
            </w:rPr>
          </w:pPr>
          <w:hyperlink w:anchor="_Toc120551029" w:history="1">
            <w:r w:rsidR="004760D5" w:rsidRPr="004760D5">
              <w:rPr>
                <w:rStyle w:val="Hyperlink"/>
                <w:rFonts w:ascii="Times New Roman" w:eastAsia="Times New Roman" w:hAnsi="Times New Roman" w:cs="Times New Roman"/>
                <w:noProof/>
                <w:sz w:val="24"/>
                <w:szCs w:val="24"/>
                <w:lang w:eastAsia="en-IN"/>
              </w:rPr>
              <w:t>References</w:t>
            </w:r>
            <w:r w:rsidR="004760D5" w:rsidRPr="004760D5">
              <w:rPr>
                <w:rFonts w:ascii="Times New Roman" w:hAnsi="Times New Roman" w:cs="Times New Roman"/>
                <w:noProof/>
                <w:webHidden/>
                <w:sz w:val="24"/>
                <w:szCs w:val="24"/>
              </w:rPr>
              <w:tab/>
            </w:r>
            <w:r w:rsidR="004760D5" w:rsidRPr="004760D5">
              <w:rPr>
                <w:rFonts w:ascii="Times New Roman" w:hAnsi="Times New Roman" w:cs="Times New Roman"/>
                <w:noProof/>
                <w:webHidden/>
                <w:sz w:val="24"/>
                <w:szCs w:val="24"/>
              </w:rPr>
              <w:fldChar w:fldCharType="begin"/>
            </w:r>
            <w:r w:rsidR="004760D5" w:rsidRPr="004760D5">
              <w:rPr>
                <w:rFonts w:ascii="Times New Roman" w:hAnsi="Times New Roman" w:cs="Times New Roman"/>
                <w:noProof/>
                <w:webHidden/>
                <w:sz w:val="24"/>
                <w:szCs w:val="24"/>
              </w:rPr>
              <w:instrText xml:space="preserve"> PAGEREF _Toc120551029 \h </w:instrText>
            </w:r>
            <w:r w:rsidR="004760D5" w:rsidRPr="004760D5">
              <w:rPr>
                <w:rFonts w:ascii="Times New Roman" w:hAnsi="Times New Roman" w:cs="Times New Roman"/>
                <w:noProof/>
                <w:webHidden/>
                <w:sz w:val="24"/>
                <w:szCs w:val="24"/>
              </w:rPr>
            </w:r>
            <w:r w:rsidR="004760D5" w:rsidRPr="004760D5">
              <w:rPr>
                <w:rFonts w:ascii="Times New Roman" w:hAnsi="Times New Roman" w:cs="Times New Roman"/>
                <w:noProof/>
                <w:webHidden/>
                <w:sz w:val="24"/>
                <w:szCs w:val="24"/>
              </w:rPr>
              <w:fldChar w:fldCharType="separate"/>
            </w:r>
            <w:r w:rsidR="004760D5" w:rsidRPr="004760D5">
              <w:rPr>
                <w:rFonts w:ascii="Times New Roman" w:hAnsi="Times New Roman" w:cs="Times New Roman"/>
                <w:noProof/>
                <w:webHidden/>
                <w:sz w:val="24"/>
                <w:szCs w:val="24"/>
              </w:rPr>
              <w:t>6</w:t>
            </w:r>
            <w:r w:rsidR="004760D5" w:rsidRPr="004760D5">
              <w:rPr>
                <w:rFonts w:ascii="Times New Roman" w:hAnsi="Times New Roman" w:cs="Times New Roman"/>
                <w:noProof/>
                <w:webHidden/>
                <w:sz w:val="24"/>
                <w:szCs w:val="24"/>
              </w:rPr>
              <w:fldChar w:fldCharType="end"/>
            </w:r>
          </w:hyperlink>
        </w:p>
        <w:p w14:paraId="5AAAF138" w14:textId="77777777" w:rsidR="00362195" w:rsidRPr="004760D5" w:rsidRDefault="0063212C" w:rsidP="004760D5">
          <w:pPr>
            <w:spacing w:line="360" w:lineRule="auto"/>
            <w:jc w:val="both"/>
            <w:rPr>
              <w:rFonts w:ascii="Times New Roman" w:hAnsi="Times New Roman" w:cs="Times New Roman"/>
              <w:sz w:val="24"/>
              <w:szCs w:val="24"/>
            </w:rPr>
          </w:pPr>
          <w:r w:rsidRPr="004760D5">
            <w:rPr>
              <w:rFonts w:ascii="Times New Roman" w:hAnsi="Times New Roman" w:cs="Times New Roman"/>
              <w:b/>
              <w:bCs/>
              <w:noProof/>
              <w:sz w:val="24"/>
              <w:szCs w:val="24"/>
            </w:rPr>
            <w:fldChar w:fldCharType="end"/>
          </w:r>
        </w:p>
      </w:sdtContent>
    </w:sdt>
    <w:p w14:paraId="6AF4E94D" w14:textId="6F6B99C5" w:rsidR="00362195" w:rsidRPr="00362195" w:rsidRDefault="0063212C" w:rsidP="00362195">
      <w:pPr>
        <w:spacing w:line="360" w:lineRule="auto"/>
        <w:rPr>
          <w:rFonts w:ascii="Arial" w:eastAsia="Times New Roman" w:hAnsi="Arial" w:cs="Arial"/>
          <w:b/>
          <w:bCs/>
          <w:sz w:val="24"/>
          <w:lang w:eastAsia="en-IN"/>
        </w:rPr>
      </w:pPr>
      <w:r w:rsidRPr="00362195">
        <w:rPr>
          <w:rFonts w:ascii="Arial" w:eastAsia="Times New Roman" w:hAnsi="Arial" w:cs="Arial"/>
          <w:b/>
          <w:bCs/>
          <w:sz w:val="24"/>
          <w:lang w:eastAsia="en-IN"/>
        </w:rPr>
        <w:br w:type="page"/>
      </w:r>
    </w:p>
    <w:p w14:paraId="50A727C2" w14:textId="77777777" w:rsidR="00362195" w:rsidRPr="00362195" w:rsidRDefault="0063212C" w:rsidP="004760D5">
      <w:pPr>
        <w:pStyle w:val="Heading1"/>
        <w:rPr>
          <w:rFonts w:eastAsia="Times New Roman"/>
          <w:lang w:eastAsia="en-IN"/>
        </w:rPr>
      </w:pPr>
      <w:bookmarkStart w:id="0" w:name="_Toc120551023"/>
      <w:r w:rsidRPr="00362195">
        <w:rPr>
          <w:rFonts w:eastAsia="Times New Roman"/>
          <w:lang w:eastAsia="en-IN"/>
        </w:rPr>
        <w:lastRenderedPageBreak/>
        <w:t xml:space="preserve">Standpoint in the </w:t>
      </w:r>
      <w:r w:rsidRPr="004760D5">
        <w:t>debate</w:t>
      </w:r>
      <w:bookmarkEnd w:id="0"/>
    </w:p>
    <w:p w14:paraId="37AD0FD3" w14:textId="77777777" w:rsidR="00362195" w:rsidRPr="00362195" w:rsidRDefault="0063212C" w:rsidP="00362195">
      <w:pPr>
        <w:spacing w:after="0" w:line="360" w:lineRule="auto"/>
        <w:jc w:val="both"/>
        <w:rPr>
          <w:rFonts w:ascii="Arial" w:eastAsia="Times New Roman" w:hAnsi="Arial" w:cs="Arial"/>
          <w:lang w:eastAsia="en-IN"/>
        </w:rPr>
      </w:pPr>
      <w:r w:rsidRPr="00362195">
        <w:rPr>
          <w:rFonts w:ascii="Arial" w:eastAsia="Times New Roman" w:hAnsi="Arial" w:cs="Arial"/>
          <w:lang w:eastAsia="en-IN"/>
        </w:rPr>
        <w:t>The major goal of this discussion is to determine the significance and value of technology in older people's daily lives and the way it facilitates their work processes. My standpoint in the debate is to support the topic of debate by giving positive information. This is du</w:t>
      </w:r>
      <w:r w:rsidR="004760D5">
        <w:rPr>
          <w:rFonts w:ascii="Arial" w:eastAsia="Times New Roman" w:hAnsi="Arial" w:cs="Arial"/>
          <w:lang w:eastAsia="en-IN"/>
        </w:rPr>
        <w:t>e to reason that</w:t>
      </w:r>
      <w:r w:rsidRPr="00362195">
        <w:rPr>
          <w:rFonts w:ascii="Arial" w:eastAsia="Times New Roman" w:hAnsi="Arial" w:cs="Arial"/>
          <w:lang w:eastAsia="en-IN"/>
        </w:rPr>
        <w:t xml:space="preserve"> I believe without adaptation to technology it is not possible for the elderly people to enjoy good health. For the elderly generation, incorporating and using modern technology tools can greatly improve their standard of living (</w:t>
      </w:r>
      <w:r w:rsidRPr="00362195">
        <w:rPr>
          <w:rFonts w:ascii="Arial" w:eastAsia="Times New Roman" w:hAnsi="Arial" w:cs="Arial"/>
          <w:shd w:val="clear" w:color="auto" w:fill="FFFFFF"/>
          <w:lang w:eastAsia="en-IN"/>
        </w:rPr>
        <w:t xml:space="preserve">Langhammer </w:t>
      </w:r>
      <w:r w:rsidRPr="00362195">
        <w:rPr>
          <w:rFonts w:ascii="Arial" w:eastAsia="Times New Roman" w:hAnsi="Arial" w:cs="Arial"/>
          <w:i/>
          <w:iCs/>
          <w:shd w:val="clear" w:color="auto" w:fill="FFFFFF"/>
          <w:lang w:eastAsia="en-IN"/>
        </w:rPr>
        <w:t>et al</w:t>
      </w:r>
      <w:r w:rsidRPr="00362195">
        <w:rPr>
          <w:rFonts w:ascii="Arial" w:eastAsia="Times New Roman" w:hAnsi="Arial" w:cs="Arial"/>
          <w:lang w:eastAsia="en-IN"/>
        </w:rPr>
        <w:t>. 2018). The internet has created many opportunities for elderly people since they can now gain a thorough understanding of issues and events that are happening across the world through the use of the web and social media platforms. Due to the above-mentioned reason I have chosen to support the necessity of utilisation of modern technologies by the elderly population of the UK.</w:t>
      </w:r>
    </w:p>
    <w:p w14:paraId="0544DD09" w14:textId="77777777" w:rsidR="00362195" w:rsidRPr="00362195" w:rsidRDefault="0063212C" w:rsidP="00362195">
      <w:pPr>
        <w:pStyle w:val="Heading1"/>
        <w:rPr>
          <w:rFonts w:eastAsia="Times New Roman" w:cs="Arial"/>
          <w:lang w:eastAsia="en-IN"/>
        </w:rPr>
      </w:pPr>
      <w:bookmarkStart w:id="1" w:name="_Toc120551024"/>
      <w:r w:rsidRPr="00362195">
        <w:rPr>
          <w:rFonts w:eastAsia="Times New Roman" w:cs="Arial"/>
          <w:lang w:eastAsia="en-IN"/>
        </w:rPr>
        <w:t>Other views on the debate</w:t>
      </w:r>
      <w:bookmarkEnd w:id="1"/>
    </w:p>
    <w:p w14:paraId="3DE04B68" w14:textId="77777777" w:rsidR="00362195" w:rsidRPr="00362195" w:rsidRDefault="0063212C" w:rsidP="00362195">
      <w:pPr>
        <w:spacing w:after="0" w:line="360" w:lineRule="auto"/>
        <w:jc w:val="both"/>
        <w:rPr>
          <w:rFonts w:ascii="Arial" w:eastAsia="Times New Roman" w:hAnsi="Arial" w:cs="Arial"/>
          <w:lang w:eastAsia="en-IN"/>
        </w:rPr>
      </w:pPr>
      <w:r w:rsidRPr="00362195">
        <w:rPr>
          <w:rFonts w:ascii="Arial" w:eastAsia="Times New Roman" w:hAnsi="Arial" w:cs="Arial"/>
          <w:lang w:eastAsia="en-IN"/>
        </w:rPr>
        <w:t>In the debate, I have pointed out positive standpoints regarding the necessity of utilisation of modern technologies by the elderly population of the UK. On the other hand, the other viewpoint based on the topic of debate has been presented by the opponent which was against the adaptation of modern technologies by the elderly population of the UK. According to the notion of the opponent, it is depicted that elder persons in the society of the UK are suffering a lot as they are facing several problems to cope with the advancement of technologies. This has created a strong negative impact on the health of elderly persons due to mental stress. As a result of this, the elderly persons of the nations are feeling helpless and even suffering from loneliness (</w:t>
      </w:r>
      <w:r w:rsidRPr="00362195">
        <w:rPr>
          <w:rFonts w:ascii="Arial" w:eastAsia="Times New Roman" w:hAnsi="Arial" w:cs="Arial"/>
          <w:shd w:val="clear" w:color="auto" w:fill="FFFFFF"/>
          <w:lang w:eastAsia="en-IN"/>
        </w:rPr>
        <w:t>Quan-</w:t>
      </w:r>
      <w:proofErr w:type="spellStart"/>
      <w:r w:rsidRPr="00362195">
        <w:rPr>
          <w:rFonts w:ascii="Arial" w:eastAsia="Times New Roman" w:hAnsi="Arial" w:cs="Arial"/>
          <w:shd w:val="clear" w:color="auto" w:fill="FFFFFF"/>
          <w:lang w:eastAsia="en-IN"/>
        </w:rPr>
        <w:t>Haase</w:t>
      </w:r>
      <w:proofErr w:type="spellEnd"/>
      <w:r w:rsidRPr="00362195">
        <w:rPr>
          <w:rFonts w:ascii="Arial" w:eastAsia="Times New Roman" w:hAnsi="Arial" w:cs="Arial"/>
          <w:shd w:val="clear" w:color="auto" w:fill="FFFFFF"/>
          <w:lang w:eastAsia="en-IN"/>
        </w:rPr>
        <w:t xml:space="preserve"> </w:t>
      </w:r>
      <w:r w:rsidRPr="00362195">
        <w:rPr>
          <w:rFonts w:ascii="Arial" w:eastAsia="Times New Roman" w:hAnsi="Arial" w:cs="Arial"/>
          <w:i/>
          <w:iCs/>
          <w:shd w:val="clear" w:color="auto" w:fill="FFFFFF"/>
          <w:lang w:eastAsia="en-IN"/>
        </w:rPr>
        <w:t>et al</w:t>
      </w:r>
      <w:r w:rsidRPr="00362195">
        <w:rPr>
          <w:rFonts w:ascii="Arial" w:eastAsia="Times New Roman" w:hAnsi="Arial" w:cs="Arial"/>
          <w:lang w:eastAsia="en-IN"/>
        </w:rPr>
        <w:t>. 2018). This ultimately is also found to increase the suicidal tendency among the elderly population of the UK which is increasing rapidly and presently comprise 19% of the society as per the report of 2021.</w:t>
      </w:r>
    </w:p>
    <w:p w14:paraId="60B9A3E7" w14:textId="77777777" w:rsidR="00362195" w:rsidRPr="00362195" w:rsidRDefault="0063212C" w:rsidP="00362195">
      <w:pPr>
        <w:pStyle w:val="Heading1"/>
        <w:rPr>
          <w:rFonts w:eastAsia="Times New Roman" w:cs="Arial"/>
          <w:lang w:eastAsia="en-IN"/>
        </w:rPr>
      </w:pPr>
      <w:bookmarkStart w:id="2" w:name="_Toc120551025"/>
      <w:r w:rsidRPr="00362195">
        <w:rPr>
          <w:rFonts w:eastAsia="Times New Roman" w:cs="Arial"/>
          <w:lang w:eastAsia="en-IN"/>
        </w:rPr>
        <w:t>Information was provided on the main points discussed during the group debate.</w:t>
      </w:r>
      <w:bookmarkEnd w:id="2"/>
      <w:r w:rsidRPr="00362195">
        <w:rPr>
          <w:rFonts w:eastAsia="Times New Roman" w:cs="Arial"/>
          <w:lang w:eastAsia="en-IN"/>
        </w:rPr>
        <w:t> </w:t>
      </w:r>
    </w:p>
    <w:p w14:paraId="4CD1CDED" w14:textId="77777777" w:rsidR="00362195" w:rsidRPr="00362195" w:rsidRDefault="0063212C" w:rsidP="00362195">
      <w:pPr>
        <w:spacing w:after="0" w:line="360" w:lineRule="auto"/>
        <w:jc w:val="both"/>
        <w:rPr>
          <w:rFonts w:ascii="Arial" w:eastAsia="Times New Roman" w:hAnsi="Arial" w:cs="Arial"/>
          <w:lang w:eastAsia="en-IN"/>
        </w:rPr>
      </w:pPr>
      <w:r w:rsidRPr="00362195">
        <w:rPr>
          <w:rFonts w:ascii="Arial" w:eastAsia="Times New Roman" w:hAnsi="Arial" w:cs="Arial"/>
          <w:lang w:eastAsia="en-IN"/>
        </w:rPr>
        <w:t>The topic of the debate is to determine whether there is any significance and value of technology adaptation in older people's daily lives for facilitating their work processes. From the argument section of the debate, certain positive as well as negative viewpoints related to the topic are presented. The utilisation of modern technologies can help elderly persons to remain updated with the present generation which is crucial for taking care of their own health. This also enables elderly persons to take necessary actions as per the requirement to improve their health conditions (</w:t>
      </w:r>
      <w:r w:rsidRPr="00362195">
        <w:rPr>
          <w:rFonts w:ascii="Arial" w:eastAsia="Times New Roman" w:hAnsi="Arial" w:cs="Arial"/>
          <w:shd w:val="clear" w:color="auto" w:fill="FFFFFF"/>
          <w:lang w:eastAsia="en-IN"/>
        </w:rPr>
        <w:t xml:space="preserve">Hwang </w:t>
      </w:r>
      <w:r w:rsidRPr="00362195">
        <w:rPr>
          <w:rFonts w:ascii="Arial" w:eastAsia="Times New Roman" w:hAnsi="Arial" w:cs="Arial"/>
          <w:i/>
          <w:iCs/>
          <w:shd w:val="clear" w:color="auto" w:fill="FFFFFF"/>
          <w:lang w:eastAsia="en-IN"/>
        </w:rPr>
        <w:t>et al</w:t>
      </w:r>
      <w:r w:rsidRPr="00362195">
        <w:rPr>
          <w:rFonts w:ascii="Arial" w:eastAsia="Times New Roman" w:hAnsi="Arial" w:cs="Arial"/>
          <w:lang w:eastAsia="en-IN"/>
        </w:rPr>
        <w:t xml:space="preserve">. 2020). On the other hand, according to the other viewpoint, the improvisation of the technology is making the elderly persons incapable to operate the healthcare applications which restrains the elderly persons avail the required healthcare services timely. Moreover, the incapability of elderly persons to adapt the new </w:t>
      </w:r>
      <w:r w:rsidRPr="00362195">
        <w:rPr>
          <w:rFonts w:ascii="Arial" w:eastAsia="Times New Roman" w:hAnsi="Arial" w:cs="Arial"/>
          <w:lang w:eastAsia="en-IN"/>
        </w:rPr>
        <w:lastRenderedPageBreak/>
        <w:t>technologies is responsible for alienating individuals from the present generation resulting in the development of mental depression.</w:t>
      </w:r>
    </w:p>
    <w:p w14:paraId="27D5E45A" w14:textId="77777777" w:rsidR="00362195" w:rsidRPr="00362195" w:rsidRDefault="0063212C" w:rsidP="00362195">
      <w:pPr>
        <w:pStyle w:val="Heading1"/>
        <w:rPr>
          <w:rFonts w:eastAsia="Times New Roman" w:cs="Arial"/>
          <w:lang w:eastAsia="en-IN"/>
        </w:rPr>
      </w:pPr>
      <w:bookmarkStart w:id="3" w:name="_Toc120551026"/>
      <w:r w:rsidRPr="00362195">
        <w:rPr>
          <w:rFonts w:eastAsia="Times New Roman" w:cs="Arial"/>
          <w:lang w:eastAsia="en-IN"/>
        </w:rPr>
        <w:t>Statistics on the aging UK population that are relevant to the topic.</w:t>
      </w:r>
      <w:bookmarkEnd w:id="3"/>
      <w:r w:rsidRPr="00362195">
        <w:rPr>
          <w:rFonts w:eastAsia="Times New Roman" w:cs="Arial"/>
          <w:lang w:eastAsia="en-IN"/>
        </w:rPr>
        <w:t> </w:t>
      </w:r>
    </w:p>
    <w:p w14:paraId="53A60FB6" w14:textId="77777777" w:rsidR="00362195" w:rsidRPr="00362195" w:rsidRDefault="0063212C" w:rsidP="00362195">
      <w:pPr>
        <w:spacing w:after="0" w:line="360" w:lineRule="auto"/>
        <w:jc w:val="both"/>
        <w:rPr>
          <w:rFonts w:ascii="Arial" w:eastAsia="Times New Roman" w:hAnsi="Arial" w:cs="Arial"/>
          <w:lang w:eastAsia="en-IN"/>
        </w:rPr>
      </w:pPr>
      <w:r w:rsidRPr="00362195">
        <w:rPr>
          <w:rFonts w:ascii="Arial" w:eastAsia="Times New Roman" w:hAnsi="Arial" w:cs="Arial"/>
          <w:lang w:eastAsia="en-IN"/>
        </w:rPr>
        <w:t xml:space="preserve">Based on the research it has been found that the demographic condition of the UK is getting worse day by day. Amongst the total population, 17% of people fall under the age group of 0-14 years whereas else 58.5% fall under the age group of 15-64 years, and 20.5% are categorised under the 65 and above age group. It means that there are almost 11 million people in are an aging population. The latest data has recorded a spike in pension poverty, which means that around 1 in 5 people suffered from poverty in the year 2019/20, or say 2 million people (ageing-better.org.uk, 2022). The researchers have also noticed a decline in the life expectancy rate which is 60.9 years and 62.4 years for women and men respectively. It has also been found that 1.3 million men over 65 years of age are living alone. As per the census 2021, more number of people are in the older age group which means 18.6% of the total population as compared to the consensus of 2011 where it was 16.4% (ageing-better.org.uk).  Thus, technology can be helpful for the growing aged population as it helps to improve mental and physical well-being along with social lives. Different social media platforms and Apps can be helpful things to prevent oneself from loneliness. </w:t>
      </w:r>
    </w:p>
    <w:p w14:paraId="24B589BE" w14:textId="77777777" w:rsidR="00362195" w:rsidRPr="00362195" w:rsidRDefault="0063212C" w:rsidP="00362195">
      <w:pPr>
        <w:pStyle w:val="Heading1"/>
        <w:rPr>
          <w:rFonts w:eastAsia="Times New Roman" w:cs="Arial"/>
          <w:lang w:eastAsia="en-IN"/>
        </w:rPr>
      </w:pPr>
      <w:bookmarkStart w:id="4" w:name="_Toc120551027"/>
      <w:r w:rsidRPr="00362195">
        <w:rPr>
          <w:rFonts w:eastAsia="Times New Roman" w:cs="Arial"/>
          <w:lang w:eastAsia="en-IN"/>
        </w:rPr>
        <w:t>Current government support or services in place to support the UK elderly population</w:t>
      </w:r>
      <w:bookmarkEnd w:id="4"/>
      <w:r w:rsidRPr="00362195">
        <w:rPr>
          <w:rFonts w:eastAsia="Times New Roman" w:cs="Arial"/>
          <w:lang w:eastAsia="en-IN"/>
        </w:rPr>
        <w:t> </w:t>
      </w:r>
    </w:p>
    <w:p w14:paraId="63720295" w14:textId="7287D8AC" w:rsidR="00362195" w:rsidRPr="00362195" w:rsidRDefault="0063212C" w:rsidP="00362195">
      <w:pPr>
        <w:spacing w:after="0" w:line="360" w:lineRule="auto"/>
        <w:jc w:val="both"/>
        <w:rPr>
          <w:rFonts w:ascii="Arial" w:eastAsia="Times New Roman" w:hAnsi="Arial" w:cs="Arial"/>
          <w:lang w:eastAsia="en-IN"/>
        </w:rPr>
      </w:pPr>
      <w:r w:rsidRPr="00362195">
        <w:rPr>
          <w:rFonts w:ascii="Arial" w:eastAsia="Times New Roman" w:hAnsi="Arial" w:cs="Arial"/>
          <w:shd w:val="clear" w:color="auto" w:fill="FFFFFF"/>
          <w:lang w:eastAsia="en-IN"/>
        </w:rPr>
        <w:t>Focusing on the current population issues the U</w:t>
      </w:r>
      <w:r w:rsidR="00900BBC">
        <w:rPr>
          <w:rFonts w:ascii="Arial" w:eastAsia="Times New Roman" w:hAnsi="Arial" w:cs="Arial"/>
          <w:shd w:val="clear" w:color="auto" w:fill="FFFFFF"/>
          <w:lang w:eastAsia="en-IN"/>
        </w:rPr>
        <w:t xml:space="preserve">K </w:t>
      </w:r>
      <w:r w:rsidRPr="00362195">
        <w:rPr>
          <w:rFonts w:ascii="Arial" w:eastAsia="Times New Roman" w:hAnsi="Arial" w:cs="Arial"/>
          <w:shd w:val="clear" w:color="auto" w:fill="FFFFFF"/>
          <w:lang w:eastAsia="en-IN"/>
        </w:rPr>
        <w:t xml:space="preserve">government has made a policy in which the age of the women for receiving state pension has been increased from 60 to 65 years. It has further been said that the state pension will rise more both for men and women falling under the age group of 65 years and above. The age limit will be increased to 68 years between the year 2024-2046 (21stcenturychallenges.org, 2022). The Government has also thought of forcing the population to save a part of their income in order to mitigate the pension crises that the economy is facing.  </w:t>
      </w:r>
    </w:p>
    <w:p w14:paraId="27D9EFB0" w14:textId="77777777" w:rsidR="00362195" w:rsidRPr="00362195" w:rsidRDefault="0063212C" w:rsidP="00362195">
      <w:pPr>
        <w:pStyle w:val="Heading1"/>
        <w:rPr>
          <w:rFonts w:eastAsia="Times New Roman" w:cs="Arial"/>
          <w:lang w:eastAsia="en-IN"/>
        </w:rPr>
      </w:pPr>
      <w:bookmarkStart w:id="5" w:name="_Toc120551028"/>
      <w:r w:rsidRPr="00362195">
        <w:rPr>
          <w:rFonts w:eastAsia="Times New Roman" w:cs="Arial"/>
          <w:lang w:eastAsia="en-IN"/>
        </w:rPr>
        <w:t>Impact of the Covid-19 pandemic on the older person and relevant services.</w:t>
      </w:r>
      <w:bookmarkEnd w:id="5"/>
    </w:p>
    <w:p w14:paraId="6ECCF971" w14:textId="77777777" w:rsidR="00362195" w:rsidRPr="00362195" w:rsidRDefault="0063212C" w:rsidP="00362195">
      <w:pPr>
        <w:spacing w:after="0" w:line="360" w:lineRule="auto"/>
        <w:jc w:val="both"/>
        <w:rPr>
          <w:rFonts w:ascii="Arial" w:eastAsia="Times New Roman" w:hAnsi="Arial" w:cs="Arial"/>
          <w:lang w:eastAsia="en-IN"/>
        </w:rPr>
      </w:pPr>
      <w:r w:rsidRPr="00362195">
        <w:rPr>
          <w:rFonts w:ascii="Arial" w:eastAsia="Times New Roman" w:hAnsi="Arial" w:cs="Arial"/>
          <w:lang w:eastAsia="en-IN"/>
        </w:rPr>
        <w:t>The outbreak of the pandemic has greatly impacted elder persons from all over the world and the UK is also no exception. It is seen that due to the occurrence of the pandemic a lockdown occurred for an extensive period of time as a result of which people become greatly dependent on availing online services including digital healthcare services. As the elderly population of the society is not tech-savvy, they faced several issues in obtaining healthcare services as per their requirement (</w:t>
      </w:r>
      <w:r w:rsidRPr="00362195">
        <w:rPr>
          <w:rFonts w:ascii="Arial" w:eastAsia="Times New Roman" w:hAnsi="Arial" w:cs="Arial"/>
          <w:shd w:val="clear" w:color="auto" w:fill="FFFFFF"/>
          <w:lang w:eastAsia="en-IN"/>
        </w:rPr>
        <w:t>Berliner, 2022)</w:t>
      </w:r>
      <w:r w:rsidRPr="00362195">
        <w:rPr>
          <w:rFonts w:ascii="Arial" w:eastAsia="Times New Roman" w:hAnsi="Arial" w:cs="Arial"/>
          <w:lang w:eastAsia="en-IN"/>
        </w:rPr>
        <w:t xml:space="preserve">. This has led to the enhancement of the mortality rate in the UK as compared to others. The incapability of the elder population of the nation had </w:t>
      </w:r>
      <w:r w:rsidRPr="00362195">
        <w:rPr>
          <w:rFonts w:ascii="Arial" w:eastAsia="Times New Roman" w:hAnsi="Arial" w:cs="Arial"/>
          <w:lang w:eastAsia="en-IN"/>
        </w:rPr>
        <w:lastRenderedPageBreak/>
        <w:t>posed severe issues in helping the nation to cope with the global pandemic efficiently (</w:t>
      </w:r>
      <w:proofErr w:type="spellStart"/>
      <w:r w:rsidRPr="00362195">
        <w:rPr>
          <w:rFonts w:ascii="Arial" w:eastAsia="Times New Roman" w:hAnsi="Arial" w:cs="Arial"/>
          <w:shd w:val="clear" w:color="auto" w:fill="FFFFFF"/>
          <w:lang w:eastAsia="en-IN"/>
        </w:rPr>
        <w:t>Willner</w:t>
      </w:r>
      <w:proofErr w:type="spellEnd"/>
      <w:r w:rsidRPr="00362195">
        <w:rPr>
          <w:rFonts w:ascii="Arial" w:eastAsia="Times New Roman" w:hAnsi="Arial" w:cs="Arial"/>
          <w:shd w:val="clear" w:color="auto" w:fill="FFFFFF"/>
          <w:lang w:eastAsia="en-IN"/>
        </w:rPr>
        <w:t xml:space="preserve"> </w:t>
      </w:r>
      <w:r w:rsidRPr="00362195">
        <w:rPr>
          <w:rFonts w:ascii="Arial" w:eastAsia="Times New Roman" w:hAnsi="Arial" w:cs="Arial"/>
          <w:i/>
          <w:iCs/>
          <w:shd w:val="clear" w:color="auto" w:fill="FFFFFF"/>
          <w:lang w:eastAsia="en-IN"/>
        </w:rPr>
        <w:t>et al</w:t>
      </w:r>
      <w:r w:rsidRPr="00362195">
        <w:rPr>
          <w:rFonts w:ascii="Arial" w:eastAsia="Times New Roman" w:hAnsi="Arial" w:cs="Arial"/>
          <w:lang w:eastAsia="en-IN"/>
        </w:rPr>
        <w:t>. 2020).</w:t>
      </w:r>
    </w:p>
    <w:p w14:paraId="488A6155" w14:textId="77777777" w:rsidR="00362195" w:rsidRPr="00362195" w:rsidRDefault="00362195" w:rsidP="00362195">
      <w:pPr>
        <w:spacing w:after="0" w:line="360" w:lineRule="auto"/>
        <w:jc w:val="both"/>
        <w:rPr>
          <w:rFonts w:ascii="Arial" w:eastAsia="Times New Roman" w:hAnsi="Arial" w:cs="Arial"/>
          <w:lang w:eastAsia="en-IN"/>
        </w:rPr>
      </w:pPr>
    </w:p>
    <w:p w14:paraId="7FC4C853" w14:textId="77777777" w:rsidR="00362195" w:rsidRPr="00362195" w:rsidRDefault="0063212C" w:rsidP="00362195">
      <w:pPr>
        <w:spacing w:line="360" w:lineRule="auto"/>
        <w:rPr>
          <w:rFonts w:ascii="Arial" w:eastAsia="Times New Roman" w:hAnsi="Arial" w:cs="Arial"/>
          <w:b/>
          <w:sz w:val="24"/>
          <w:szCs w:val="32"/>
          <w:lang w:eastAsia="en-IN"/>
        </w:rPr>
      </w:pPr>
      <w:r w:rsidRPr="00362195">
        <w:rPr>
          <w:rFonts w:ascii="Arial" w:eastAsia="Times New Roman" w:hAnsi="Arial" w:cs="Arial"/>
          <w:lang w:eastAsia="en-IN"/>
        </w:rPr>
        <w:br w:type="page"/>
      </w:r>
    </w:p>
    <w:p w14:paraId="3B461F2C" w14:textId="77777777" w:rsidR="00362195" w:rsidRPr="00362195" w:rsidRDefault="0063212C" w:rsidP="00362195">
      <w:pPr>
        <w:pStyle w:val="Heading1"/>
        <w:rPr>
          <w:rFonts w:eastAsia="Times New Roman" w:cs="Arial"/>
          <w:lang w:eastAsia="en-IN"/>
        </w:rPr>
      </w:pPr>
      <w:bookmarkStart w:id="6" w:name="_Toc120551029"/>
      <w:r w:rsidRPr="00362195">
        <w:rPr>
          <w:rFonts w:eastAsia="Times New Roman" w:cs="Arial"/>
          <w:lang w:eastAsia="en-IN"/>
        </w:rPr>
        <w:lastRenderedPageBreak/>
        <w:t>References</w:t>
      </w:r>
      <w:bookmarkEnd w:id="6"/>
      <w:r w:rsidRPr="00362195">
        <w:rPr>
          <w:rFonts w:eastAsia="Times New Roman" w:cs="Arial"/>
          <w:lang w:eastAsia="en-IN"/>
        </w:rPr>
        <w:t> </w:t>
      </w:r>
    </w:p>
    <w:p w14:paraId="0C26C11D" w14:textId="77777777" w:rsidR="00362195" w:rsidRPr="00362195" w:rsidRDefault="00362195" w:rsidP="00362195">
      <w:pPr>
        <w:spacing w:after="0" w:line="360" w:lineRule="auto"/>
        <w:jc w:val="both"/>
        <w:rPr>
          <w:rFonts w:ascii="Arial" w:eastAsia="Times New Roman" w:hAnsi="Arial" w:cs="Arial"/>
          <w:lang w:eastAsia="en-IN"/>
        </w:rPr>
      </w:pPr>
    </w:p>
    <w:p w14:paraId="45CB3F1D" w14:textId="77777777" w:rsidR="00362195" w:rsidRPr="00362195" w:rsidRDefault="00362195" w:rsidP="00362195">
      <w:pPr>
        <w:spacing w:line="360" w:lineRule="auto"/>
        <w:jc w:val="both"/>
        <w:rPr>
          <w:rFonts w:ascii="Arial" w:hAnsi="Arial" w:cs="Arial"/>
        </w:rPr>
      </w:pPr>
    </w:p>
    <w:p w14:paraId="2141239D" w14:textId="66BED809" w:rsidR="00362195" w:rsidRPr="00362195" w:rsidRDefault="00DF467B" w:rsidP="00362195">
      <w:pPr>
        <w:spacing w:after="0" w:line="360" w:lineRule="auto"/>
        <w:jc w:val="both"/>
        <w:rPr>
          <w:rFonts w:ascii="Arial" w:eastAsia="Times New Roman" w:hAnsi="Arial" w:cs="Arial"/>
          <w:lang w:eastAsia="en-IN"/>
        </w:rPr>
      </w:pPr>
      <w:hyperlink r:id="rId7" w:history="1">
        <w:r w:rsidR="0063212C" w:rsidRPr="00362195">
          <w:rPr>
            <w:rStyle w:val="Hyperlink"/>
            <w:rFonts w:ascii="Arial" w:eastAsia="Times New Roman" w:hAnsi="Arial" w:cs="Arial"/>
            <w:color w:val="auto"/>
            <w:u w:val="none"/>
            <w:shd w:val="clear" w:color="auto" w:fill="FFFFFF"/>
            <w:lang w:eastAsia="en-IN"/>
          </w:rPr>
          <w:t>21stcenturychallenges.org, (2022). Available at: https://21stcenturychallenges.org/how-will-britain-deal-with-an-ageing-population/</w:t>
        </w:r>
      </w:hyperlink>
      <w:r w:rsidR="0063212C" w:rsidRPr="00362195">
        <w:rPr>
          <w:rFonts w:ascii="Arial" w:eastAsia="Times New Roman" w:hAnsi="Arial" w:cs="Arial"/>
          <w:shd w:val="clear" w:color="auto" w:fill="FFFFFF"/>
          <w:lang w:eastAsia="en-IN"/>
        </w:rPr>
        <w:t>. [Accessed on: 18.11.2022]</w:t>
      </w:r>
    </w:p>
    <w:p w14:paraId="5AFFFCF9" w14:textId="63B1BC25" w:rsidR="00362195" w:rsidRPr="00362195" w:rsidRDefault="00DF467B" w:rsidP="00362195">
      <w:pPr>
        <w:spacing w:after="0" w:line="360" w:lineRule="auto"/>
        <w:jc w:val="both"/>
        <w:rPr>
          <w:rFonts w:ascii="Arial" w:eastAsia="Times New Roman" w:hAnsi="Arial" w:cs="Arial"/>
          <w:lang w:eastAsia="en-IN"/>
        </w:rPr>
      </w:pPr>
      <w:hyperlink r:id="rId8" w:history="1">
        <w:r w:rsidR="0063212C" w:rsidRPr="00362195">
          <w:rPr>
            <w:rStyle w:val="Hyperlink"/>
            <w:rFonts w:ascii="Arial" w:eastAsia="Times New Roman" w:hAnsi="Arial" w:cs="Arial"/>
            <w:color w:val="auto"/>
            <w:u w:val="none"/>
            <w:lang w:eastAsia="en-IN"/>
          </w:rPr>
          <w:t xml:space="preserve">Ageing-better.org.uk, (2022). </w:t>
        </w:r>
      </w:hyperlink>
      <w:hyperlink r:id="rId9" w:history="1">
        <w:r w:rsidR="0063212C" w:rsidRPr="00362195">
          <w:rPr>
            <w:rFonts w:ascii="Arial" w:eastAsia="Times New Roman" w:hAnsi="Arial" w:cs="Arial"/>
            <w:shd w:val="clear" w:color="auto" w:fill="FFFFFF"/>
            <w:lang w:eastAsia="en-IN"/>
          </w:rPr>
          <w:t xml:space="preserve">Available at: </w:t>
        </w:r>
      </w:hyperlink>
      <w:hyperlink r:id="rId10" w:history="1">
        <w:r w:rsidR="0063212C" w:rsidRPr="00362195">
          <w:rPr>
            <w:rFonts w:ascii="Arial" w:eastAsia="Times New Roman" w:hAnsi="Arial" w:cs="Arial"/>
            <w:lang w:eastAsia="en-IN"/>
          </w:rPr>
          <w:t>https://ageing-better.org.uk/ageing-population</w:t>
        </w:r>
      </w:hyperlink>
      <w:r w:rsidR="0063212C" w:rsidRPr="00362195">
        <w:rPr>
          <w:rFonts w:ascii="Arial" w:eastAsia="Times New Roman" w:hAnsi="Arial" w:cs="Arial"/>
          <w:shd w:val="clear" w:color="auto" w:fill="FFFFFF"/>
          <w:lang w:eastAsia="en-IN"/>
        </w:rPr>
        <w:t>. [Accessed on: 18.11.2022]</w:t>
      </w:r>
    </w:p>
    <w:p w14:paraId="2998CC7A" w14:textId="77777777" w:rsidR="00362195" w:rsidRPr="00362195" w:rsidRDefault="00DF467B" w:rsidP="00362195">
      <w:pPr>
        <w:spacing w:after="0" w:line="360" w:lineRule="auto"/>
        <w:jc w:val="both"/>
        <w:rPr>
          <w:rFonts w:ascii="Arial" w:eastAsia="Times New Roman" w:hAnsi="Arial" w:cs="Arial"/>
          <w:lang w:eastAsia="en-IN"/>
        </w:rPr>
      </w:pPr>
      <w:hyperlink r:id="rId11" w:history="1">
        <w:r w:rsidR="0063212C" w:rsidRPr="00362195">
          <w:rPr>
            <w:rFonts w:ascii="Arial" w:eastAsia="Times New Roman" w:hAnsi="Arial" w:cs="Arial"/>
            <w:lang w:eastAsia="en-IN"/>
          </w:rPr>
          <w:t>Ageing-better.org.uk</w:t>
        </w:r>
      </w:hyperlink>
      <w:r w:rsidR="0063212C" w:rsidRPr="00362195">
        <w:rPr>
          <w:rFonts w:ascii="Arial" w:eastAsia="Times New Roman" w:hAnsi="Arial" w:cs="Arial"/>
          <w:lang w:eastAsia="en-IN"/>
        </w:rPr>
        <w:t xml:space="preserve">, (2022). </w:t>
      </w:r>
      <w:hyperlink r:id="rId12" w:history="1">
        <w:r w:rsidR="0063212C" w:rsidRPr="00362195">
          <w:rPr>
            <w:rFonts w:ascii="Arial" w:eastAsia="Times New Roman" w:hAnsi="Arial" w:cs="Arial"/>
            <w:shd w:val="clear" w:color="auto" w:fill="FFFFFF"/>
            <w:lang w:eastAsia="en-IN"/>
          </w:rPr>
          <w:t xml:space="preserve">Available at: </w:t>
        </w:r>
      </w:hyperlink>
      <w:hyperlink r:id="rId13" w:history="1">
        <w:r w:rsidR="0063212C" w:rsidRPr="00362195">
          <w:rPr>
            <w:rFonts w:ascii="Arial" w:eastAsia="Times New Roman" w:hAnsi="Arial" w:cs="Arial"/>
            <w:lang w:eastAsia="en-IN"/>
          </w:rPr>
          <w:t>https://ageing-better.org.uk/summary-state-ageing-2022</w:t>
        </w:r>
      </w:hyperlink>
      <w:r w:rsidR="0063212C" w:rsidRPr="00362195">
        <w:rPr>
          <w:rFonts w:ascii="Arial" w:eastAsia="Times New Roman" w:hAnsi="Arial" w:cs="Arial"/>
          <w:lang w:eastAsia="en-IN"/>
        </w:rPr>
        <w:t xml:space="preserve">. </w:t>
      </w:r>
      <w:r w:rsidR="0063212C" w:rsidRPr="00362195">
        <w:rPr>
          <w:rFonts w:ascii="Arial" w:eastAsia="Times New Roman" w:hAnsi="Arial" w:cs="Arial"/>
          <w:shd w:val="clear" w:color="auto" w:fill="FFFFFF"/>
          <w:lang w:eastAsia="en-IN"/>
        </w:rPr>
        <w:t>[Accessed on: 18.11.2022]</w:t>
      </w:r>
    </w:p>
    <w:p w14:paraId="65E92D00" w14:textId="77777777" w:rsidR="00362195" w:rsidRPr="00362195" w:rsidRDefault="0063212C" w:rsidP="00362195">
      <w:pPr>
        <w:spacing w:after="0" w:line="360" w:lineRule="auto"/>
        <w:jc w:val="both"/>
        <w:rPr>
          <w:rFonts w:ascii="Arial" w:eastAsia="Times New Roman" w:hAnsi="Arial" w:cs="Arial"/>
          <w:lang w:eastAsia="en-IN"/>
        </w:rPr>
      </w:pPr>
      <w:r w:rsidRPr="00362195">
        <w:rPr>
          <w:rFonts w:ascii="Arial" w:eastAsia="Times New Roman" w:hAnsi="Arial" w:cs="Arial"/>
          <w:shd w:val="clear" w:color="auto" w:fill="FFFFFF"/>
          <w:lang w:eastAsia="en-IN"/>
        </w:rPr>
        <w:t xml:space="preserve">Berliner, H.S., (2022). Scientific medicine since Flexner. In </w:t>
      </w:r>
      <w:r w:rsidRPr="00362195">
        <w:rPr>
          <w:rFonts w:ascii="Arial" w:eastAsia="Times New Roman" w:hAnsi="Arial" w:cs="Arial"/>
          <w:i/>
          <w:iCs/>
          <w:shd w:val="clear" w:color="auto" w:fill="FFFFFF"/>
          <w:lang w:eastAsia="en-IN"/>
        </w:rPr>
        <w:t>Alternative medicines</w:t>
      </w:r>
      <w:r w:rsidRPr="00362195">
        <w:rPr>
          <w:rFonts w:ascii="Arial" w:eastAsia="Times New Roman" w:hAnsi="Arial" w:cs="Arial"/>
          <w:shd w:val="clear" w:color="auto" w:fill="FFFFFF"/>
          <w:lang w:eastAsia="en-IN"/>
        </w:rPr>
        <w:t xml:space="preserve"> (pp. 30-56). Routledge.</w:t>
      </w:r>
    </w:p>
    <w:p w14:paraId="3D703A2F" w14:textId="77777777" w:rsidR="00362195" w:rsidRPr="00362195" w:rsidRDefault="0063212C" w:rsidP="00362195">
      <w:pPr>
        <w:spacing w:after="0" w:line="360" w:lineRule="auto"/>
        <w:jc w:val="both"/>
        <w:rPr>
          <w:rFonts w:ascii="Arial" w:eastAsia="Times New Roman" w:hAnsi="Arial" w:cs="Arial"/>
          <w:lang w:eastAsia="en-IN"/>
        </w:rPr>
      </w:pPr>
      <w:r w:rsidRPr="00362195">
        <w:rPr>
          <w:rFonts w:ascii="Arial" w:eastAsia="Times New Roman" w:hAnsi="Arial" w:cs="Arial"/>
          <w:shd w:val="clear" w:color="auto" w:fill="FFFFFF"/>
          <w:lang w:eastAsia="en-IN"/>
        </w:rPr>
        <w:t xml:space="preserve">Hwang, T.J., </w:t>
      </w:r>
      <w:proofErr w:type="spellStart"/>
      <w:r w:rsidRPr="00362195">
        <w:rPr>
          <w:rFonts w:ascii="Arial" w:eastAsia="Times New Roman" w:hAnsi="Arial" w:cs="Arial"/>
          <w:shd w:val="clear" w:color="auto" w:fill="FFFFFF"/>
          <w:lang w:eastAsia="en-IN"/>
        </w:rPr>
        <w:t>Rabheru</w:t>
      </w:r>
      <w:proofErr w:type="spellEnd"/>
      <w:r w:rsidRPr="00362195">
        <w:rPr>
          <w:rFonts w:ascii="Arial" w:eastAsia="Times New Roman" w:hAnsi="Arial" w:cs="Arial"/>
          <w:shd w:val="clear" w:color="auto" w:fill="FFFFFF"/>
          <w:lang w:eastAsia="en-IN"/>
        </w:rPr>
        <w:t xml:space="preserve">, K., </w:t>
      </w:r>
      <w:proofErr w:type="spellStart"/>
      <w:r w:rsidRPr="00362195">
        <w:rPr>
          <w:rFonts w:ascii="Arial" w:eastAsia="Times New Roman" w:hAnsi="Arial" w:cs="Arial"/>
          <w:shd w:val="clear" w:color="auto" w:fill="FFFFFF"/>
          <w:lang w:eastAsia="en-IN"/>
        </w:rPr>
        <w:t>Peisah</w:t>
      </w:r>
      <w:proofErr w:type="spellEnd"/>
      <w:r w:rsidRPr="00362195">
        <w:rPr>
          <w:rFonts w:ascii="Arial" w:eastAsia="Times New Roman" w:hAnsi="Arial" w:cs="Arial"/>
          <w:shd w:val="clear" w:color="auto" w:fill="FFFFFF"/>
          <w:lang w:eastAsia="en-IN"/>
        </w:rPr>
        <w:t xml:space="preserve">, C., Reichman, W. and Ikeda, M., (2020). Loneliness and social isolation during the COVID-19 pandemic. </w:t>
      </w:r>
      <w:r w:rsidRPr="00362195">
        <w:rPr>
          <w:rFonts w:ascii="Arial" w:eastAsia="Times New Roman" w:hAnsi="Arial" w:cs="Arial"/>
          <w:i/>
          <w:iCs/>
          <w:shd w:val="clear" w:color="auto" w:fill="FFFFFF"/>
          <w:lang w:eastAsia="en-IN"/>
        </w:rPr>
        <w:t>International psychogeriatrics</w:t>
      </w:r>
      <w:r w:rsidRPr="00362195">
        <w:rPr>
          <w:rFonts w:ascii="Arial" w:eastAsia="Times New Roman" w:hAnsi="Arial" w:cs="Arial"/>
          <w:shd w:val="clear" w:color="auto" w:fill="FFFFFF"/>
          <w:lang w:eastAsia="en-IN"/>
        </w:rPr>
        <w:t xml:space="preserve">, </w:t>
      </w:r>
      <w:r w:rsidRPr="00362195">
        <w:rPr>
          <w:rFonts w:ascii="Arial" w:eastAsia="Times New Roman" w:hAnsi="Arial" w:cs="Arial"/>
          <w:i/>
          <w:iCs/>
          <w:shd w:val="clear" w:color="auto" w:fill="FFFFFF"/>
          <w:lang w:eastAsia="en-IN"/>
        </w:rPr>
        <w:t>32</w:t>
      </w:r>
      <w:r w:rsidRPr="00362195">
        <w:rPr>
          <w:rFonts w:ascii="Arial" w:eastAsia="Times New Roman" w:hAnsi="Arial" w:cs="Arial"/>
          <w:shd w:val="clear" w:color="auto" w:fill="FFFFFF"/>
          <w:lang w:eastAsia="en-IN"/>
        </w:rPr>
        <w:t>(10), pp.1217-1220.</w:t>
      </w:r>
    </w:p>
    <w:p w14:paraId="1574E71B" w14:textId="77777777" w:rsidR="00362195" w:rsidRPr="00362195" w:rsidRDefault="0063212C" w:rsidP="00362195">
      <w:pPr>
        <w:spacing w:after="0" w:line="360" w:lineRule="auto"/>
        <w:jc w:val="both"/>
        <w:rPr>
          <w:rFonts w:ascii="Arial" w:eastAsia="Times New Roman" w:hAnsi="Arial" w:cs="Arial"/>
          <w:lang w:eastAsia="en-IN"/>
        </w:rPr>
      </w:pPr>
      <w:r w:rsidRPr="00362195">
        <w:rPr>
          <w:rFonts w:ascii="Arial" w:eastAsia="Times New Roman" w:hAnsi="Arial" w:cs="Arial"/>
          <w:shd w:val="clear" w:color="auto" w:fill="FFFFFF"/>
          <w:lang w:eastAsia="en-IN"/>
        </w:rPr>
        <w:t xml:space="preserve">Langhammer, B., </w:t>
      </w:r>
      <w:proofErr w:type="spellStart"/>
      <w:r w:rsidRPr="00362195">
        <w:rPr>
          <w:rFonts w:ascii="Arial" w:eastAsia="Times New Roman" w:hAnsi="Arial" w:cs="Arial"/>
          <w:shd w:val="clear" w:color="auto" w:fill="FFFFFF"/>
          <w:lang w:eastAsia="en-IN"/>
        </w:rPr>
        <w:t>Bergland</w:t>
      </w:r>
      <w:proofErr w:type="spellEnd"/>
      <w:r w:rsidRPr="00362195">
        <w:rPr>
          <w:rFonts w:ascii="Arial" w:eastAsia="Times New Roman" w:hAnsi="Arial" w:cs="Arial"/>
          <w:shd w:val="clear" w:color="auto" w:fill="FFFFFF"/>
          <w:lang w:eastAsia="en-IN"/>
        </w:rPr>
        <w:t xml:space="preserve">, A. and </w:t>
      </w:r>
      <w:proofErr w:type="spellStart"/>
      <w:r w:rsidRPr="00362195">
        <w:rPr>
          <w:rFonts w:ascii="Arial" w:eastAsia="Times New Roman" w:hAnsi="Arial" w:cs="Arial"/>
          <w:shd w:val="clear" w:color="auto" w:fill="FFFFFF"/>
          <w:lang w:eastAsia="en-IN"/>
        </w:rPr>
        <w:t>Rydwik</w:t>
      </w:r>
      <w:proofErr w:type="spellEnd"/>
      <w:r w:rsidRPr="00362195">
        <w:rPr>
          <w:rFonts w:ascii="Arial" w:eastAsia="Times New Roman" w:hAnsi="Arial" w:cs="Arial"/>
          <w:shd w:val="clear" w:color="auto" w:fill="FFFFFF"/>
          <w:lang w:eastAsia="en-IN"/>
        </w:rPr>
        <w:t xml:space="preserve">, E., (2018). The importance of physical activity exercise among older people. </w:t>
      </w:r>
      <w:r w:rsidRPr="00362195">
        <w:rPr>
          <w:rFonts w:ascii="Arial" w:eastAsia="Times New Roman" w:hAnsi="Arial" w:cs="Arial"/>
          <w:i/>
          <w:iCs/>
          <w:shd w:val="clear" w:color="auto" w:fill="FFFFFF"/>
          <w:lang w:eastAsia="en-IN"/>
        </w:rPr>
        <w:t>BioMed research international</w:t>
      </w:r>
      <w:r w:rsidRPr="00362195">
        <w:rPr>
          <w:rFonts w:ascii="Arial" w:eastAsia="Times New Roman" w:hAnsi="Arial" w:cs="Arial"/>
          <w:shd w:val="clear" w:color="auto" w:fill="FFFFFF"/>
          <w:lang w:eastAsia="en-IN"/>
        </w:rPr>
        <w:t xml:space="preserve">, </w:t>
      </w:r>
      <w:r w:rsidRPr="00362195">
        <w:rPr>
          <w:rFonts w:ascii="Arial" w:eastAsia="Times New Roman" w:hAnsi="Arial" w:cs="Arial"/>
          <w:i/>
          <w:iCs/>
          <w:shd w:val="clear" w:color="auto" w:fill="FFFFFF"/>
          <w:lang w:eastAsia="en-IN"/>
        </w:rPr>
        <w:t>2018</w:t>
      </w:r>
      <w:r w:rsidRPr="00362195">
        <w:rPr>
          <w:rFonts w:ascii="Arial" w:eastAsia="Times New Roman" w:hAnsi="Arial" w:cs="Arial"/>
          <w:shd w:val="clear" w:color="auto" w:fill="FFFFFF"/>
          <w:lang w:eastAsia="en-IN"/>
        </w:rPr>
        <w:t>.</w:t>
      </w:r>
    </w:p>
    <w:p w14:paraId="40D2BBF8" w14:textId="77777777" w:rsidR="00362195" w:rsidRPr="00362195" w:rsidRDefault="0063212C" w:rsidP="00362195">
      <w:pPr>
        <w:spacing w:after="0" w:line="360" w:lineRule="auto"/>
        <w:jc w:val="both"/>
        <w:rPr>
          <w:rFonts w:ascii="Arial" w:eastAsia="Times New Roman" w:hAnsi="Arial" w:cs="Arial"/>
          <w:lang w:eastAsia="en-IN"/>
        </w:rPr>
      </w:pPr>
      <w:r w:rsidRPr="00362195">
        <w:rPr>
          <w:rFonts w:ascii="Arial" w:eastAsia="Times New Roman" w:hAnsi="Arial" w:cs="Arial"/>
          <w:shd w:val="clear" w:color="auto" w:fill="FFFFFF"/>
          <w:lang w:eastAsia="en-IN"/>
        </w:rPr>
        <w:t>Quan-</w:t>
      </w:r>
      <w:proofErr w:type="spellStart"/>
      <w:r w:rsidRPr="00362195">
        <w:rPr>
          <w:rFonts w:ascii="Arial" w:eastAsia="Times New Roman" w:hAnsi="Arial" w:cs="Arial"/>
          <w:shd w:val="clear" w:color="auto" w:fill="FFFFFF"/>
          <w:lang w:eastAsia="en-IN"/>
        </w:rPr>
        <w:t>Haase</w:t>
      </w:r>
      <w:proofErr w:type="spellEnd"/>
      <w:r w:rsidRPr="00362195">
        <w:rPr>
          <w:rFonts w:ascii="Arial" w:eastAsia="Times New Roman" w:hAnsi="Arial" w:cs="Arial"/>
          <w:shd w:val="clear" w:color="auto" w:fill="FFFFFF"/>
          <w:lang w:eastAsia="en-IN"/>
        </w:rPr>
        <w:t xml:space="preserve">, A., Williams, C., </w:t>
      </w:r>
      <w:proofErr w:type="spellStart"/>
      <w:r w:rsidRPr="00362195">
        <w:rPr>
          <w:rFonts w:ascii="Arial" w:eastAsia="Times New Roman" w:hAnsi="Arial" w:cs="Arial"/>
          <w:shd w:val="clear" w:color="auto" w:fill="FFFFFF"/>
          <w:lang w:eastAsia="en-IN"/>
        </w:rPr>
        <w:t>Kicevski</w:t>
      </w:r>
      <w:proofErr w:type="spellEnd"/>
      <w:r w:rsidRPr="00362195">
        <w:rPr>
          <w:rFonts w:ascii="Arial" w:eastAsia="Times New Roman" w:hAnsi="Arial" w:cs="Arial"/>
          <w:shd w:val="clear" w:color="auto" w:fill="FFFFFF"/>
          <w:lang w:eastAsia="en-IN"/>
        </w:rPr>
        <w:t xml:space="preserve">, M., </w:t>
      </w:r>
      <w:proofErr w:type="spellStart"/>
      <w:r w:rsidRPr="00362195">
        <w:rPr>
          <w:rFonts w:ascii="Arial" w:eastAsia="Times New Roman" w:hAnsi="Arial" w:cs="Arial"/>
          <w:shd w:val="clear" w:color="auto" w:fill="FFFFFF"/>
          <w:lang w:eastAsia="en-IN"/>
        </w:rPr>
        <w:t>Elueze</w:t>
      </w:r>
      <w:proofErr w:type="spellEnd"/>
      <w:r w:rsidRPr="00362195">
        <w:rPr>
          <w:rFonts w:ascii="Arial" w:eastAsia="Times New Roman" w:hAnsi="Arial" w:cs="Arial"/>
          <w:shd w:val="clear" w:color="auto" w:fill="FFFFFF"/>
          <w:lang w:eastAsia="en-IN"/>
        </w:rPr>
        <w:t xml:space="preserve">, I. and Wellman, B., (2018). Dividing the grey divide: Deconstructing myths about older adults’ online activities, skills, and attitudes. </w:t>
      </w:r>
      <w:r w:rsidRPr="00362195">
        <w:rPr>
          <w:rFonts w:ascii="Arial" w:eastAsia="Times New Roman" w:hAnsi="Arial" w:cs="Arial"/>
          <w:i/>
          <w:iCs/>
          <w:shd w:val="clear" w:color="auto" w:fill="FFFFFF"/>
          <w:lang w:eastAsia="en-IN"/>
        </w:rPr>
        <w:t xml:space="preserve">American </w:t>
      </w:r>
      <w:proofErr w:type="spellStart"/>
      <w:r w:rsidRPr="00362195">
        <w:rPr>
          <w:rFonts w:ascii="Arial" w:eastAsia="Times New Roman" w:hAnsi="Arial" w:cs="Arial"/>
          <w:i/>
          <w:iCs/>
          <w:shd w:val="clear" w:color="auto" w:fill="FFFFFF"/>
          <w:lang w:eastAsia="en-IN"/>
        </w:rPr>
        <w:t>Behavioral</w:t>
      </w:r>
      <w:proofErr w:type="spellEnd"/>
      <w:r w:rsidRPr="00362195">
        <w:rPr>
          <w:rFonts w:ascii="Arial" w:eastAsia="Times New Roman" w:hAnsi="Arial" w:cs="Arial"/>
          <w:i/>
          <w:iCs/>
          <w:shd w:val="clear" w:color="auto" w:fill="FFFFFF"/>
          <w:lang w:eastAsia="en-IN"/>
        </w:rPr>
        <w:t xml:space="preserve"> Scientist</w:t>
      </w:r>
      <w:r w:rsidRPr="00362195">
        <w:rPr>
          <w:rFonts w:ascii="Arial" w:eastAsia="Times New Roman" w:hAnsi="Arial" w:cs="Arial"/>
          <w:shd w:val="clear" w:color="auto" w:fill="FFFFFF"/>
          <w:lang w:eastAsia="en-IN"/>
        </w:rPr>
        <w:t xml:space="preserve">, </w:t>
      </w:r>
      <w:r w:rsidRPr="00362195">
        <w:rPr>
          <w:rFonts w:ascii="Arial" w:eastAsia="Times New Roman" w:hAnsi="Arial" w:cs="Arial"/>
          <w:i/>
          <w:iCs/>
          <w:shd w:val="clear" w:color="auto" w:fill="FFFFFF"/>
          <w:lang w:eastAsia="en-IN"/>
        </w:rPr>
        <w:t>62</w:t>
      </w:r>
      <w:r w:rsidRPr="00362195">
        <w:rPr>
          <w:rFonts w:ascii="Arial" w:eastAsia="Times New Roman" w:hAnsi="Arial" w:cs="Arial"/>
          <w:shd w:val="clear" w:color="auto" w:fill="FFFFFF"/>
          <w:lang w:eastAsia="en-IN"/>
        </w:rPr>
        <w:t>(9), pp.1207-1228.</w:t>
      </w:r>
    </w:p>
    <w:p w14:paraId="6F81E5AB" w14:textId="77777777" w:rsidR="00362195" w:rsidRPr="00362195" w:rsidRDefault="0063212C" w:rsidP="00362195">
      <w:pPr>
        <w:spacing w:after="0" w:line="360" w:lineRule="auto"/>
        <w:jc w:val="both"/>
        <w:rPr>
          <w:rFonts w:ascii="Arial" w:eastAsia="Times New Roman" w:hAnsi="Arial" w:cs="Arial"/>
          <w:lang w:eastAsia="en-IN"/>
        </w:rPr>
      </w:pPr>
      <w:proofErr w:type="spellStart"/>
      <w:r w:rsidRPr="00362195">
        <w:rPr>
          <w:rFonts w:ascii="Arial" w:eastAsia="Times New Roman" w:hAnsi="Arial" w:cs="Arial"/>
          <w:shd w:val="clear" w:color="auto" w:fill="FFFFFF"/>
          <w:lang w:eastAsia="en-IN"/>
        </w:rPr>
        <w:t>Willner</w:t>
      </w:r>
      <w:proofErr w:type="spellEnd"/>
      <w:r w:rsidRPr="00362195">
        <w:rPr>
          <w:rFonts w:ascii="Arial" w:eastAsia="Times New Roman" w:hAnsi="Arial" w:cs="Arial"/>
          <w:shd w:val="clear" w:color="auto" w:fill="FFFFFF"/>
          <w:lang w:eastAsia="en-IN"/>
        </w:rPr>
        <w:t xml:space="preserve">, P., Rose, J., </w:t>
      </w:r>
      <w:proofErr w:type="spellStart"/>
      <w:r w:rsidRPr="00362195">
        <w:rPr>
          <w:rFonts w:ascii="Arial" w:eastAsia="Times New Roman" w:hAnsi="Arial" w:cs="Arial"/>
          <w:shd w:val="clear" w:color="auto" w:fill="FFFFFF"/>
          <w:lang w:eastAsia="en-IN"/>
        </w:rPr>
        <w:t>Stenfert</w:t>
      </w:r>
      <w:proofErr w:type="spellEnd"/>
      <w:r w:rsidRPr="00362195">
        <w:rPr>
          <w:rFonts w:ascii="Arial" w:eastAsia="Times New Roman" w:hAnsi="Arial" w:cs="Arial"/>
          <w:shd w:val="clear" w:color="auto" w:fill="FFFFFF"/>
          <w:lang w:eastAsia="en-IN"/>
        </w:rPr>
        <w:t xml:space="preserve"> </w:t>
      </w:r>
      <w:proofErr w:type="spellStart"/>
      <w:r w:rsidRPr="00362195">
        <w:rPr>
          <w:rFonts w:ascii="Arial" w:eastAsia="Times New Roman" w:hAnsi="Arial" w:cs="Arial"/>
          <w:shd w:val="clear" w:color="auto" w:fill="FFFFFF"/>
          <w:lang w:eastAsia="en-IN"/>
        </w:rPr>
        <w:t>Kroese</w:t>
      </w:r>
      <w:proofErr w:type="spellEnd"/>
      <w:r w:rsidRPr="00362195">
        <w:rPr>
          <w:rFonts w:ascii="Arial" w:eastAsia="Times New Roman" w:hAnsi="Arial" w:cs="Arial"/>
          <w:shd w:val="clear" w:color="auto" w:fill="FFFFFF"/>
          <w:lang w:eastAsia="en-IN"/>
        </w:rPr>
        <w:t xml:space="preserve">, B., Murphy, G.H., Langdon, P.E., Clifford, C., Hutchings, H., Watkins, A., </w:t>
      </w:r>
      <w:proofErr w:type="spellStart"/>
      <w:r w:rsidRPr="00362195">
        <w:rPr>
          <w:rFonts w:ascii="Arial" w:eastAsia="Times New Roman" w:hAnsi="Arial" w:cs="Arial"/>
          <w:shd w:val="clear" w:color="auto" w:fill="FFFFFF"/>
          <w:lang w:eastAsia="en-IN"/>
        </w:rPr>
        <w:t>Hiles</w:t>
      </w:r>
      <w:proofErr w:type="spellEnd"/>
      <w:r w:rsidRPr="00362195">
        <w:rPr>
          <w:rFonts w:ascii="Arial" w:eastAsia="Times New Roman" w:hAnsi="Arial" w:cs="Arial"/>
          <w:shd w:val="clear" w:color="auto" w:fill="FFFFFF"/>
          <w:lang w:eastAsia="en-IN"/>
        </w:rPr>
        <w:t>, S. and Cooper, V., (2020). Effect of the COVID</w:t>
      </w:r>
      <w:r w:rsidRPr="00362195">
        <w:rPr>
          <w:rFonts w:ascii="Cambria Math" w:eastAsia="Times New Roman" w:hAnsi="Cambria Math" w:cs="Cambria Math"/>
          <w:shd w:val="clear" w:color="auto" w:fill="FFFFFF"/>
          <w:lang w:eastAsia="en-IN"/>
        </w:rPr>
        <w:t>‐</w:t>
      </w:r>
      <w:r w:rsidRPr="00362195">
        <w:rPr>
          <w:rFonts w:ascii="Arial" w:eastAsia="Times New Roman" w:hAnsi="Arial" w:cs="Arial"/>
          <w:shd w:val="clear" w:color="auto" w:fill="FFFFFF"/>
          <w:lang w:eastAsia="en-IN"/>
        </w:rPr>
        <w:t xml:space="preserve">19 pandemic on the mental health of carers of people with intellectual disabilities. </w:t>
      </w:r>
      <w:r w:rsidRPr="00362195">
        <w:rPr>
          <w:rFonts w:ascii="Arial" w:eastAsia="Times New Roman" w:hAnsi="Arial" w:cs="Arial"/>
          <w:i/>
          <w:iCs/>
          <w:shd w:val="clear" w:color="auto" w:fill="FFFFFF"/>
          <w:lang w:eastAsia="en-IN"/>
        </w:rPr>
        <w:t>Journal of Applied Research in Intellectual Disabilities</w:t>
      </w:r>
      <w:r w:rsidRPr="00362195">
        <w:rPr>
          <w:rFonts w:ascii="Arial" w:eastAsia="Times New Roman" w:hAnsi="Arial" w:cs="Arial"/>
          <w:shd w:val="clear" w:color="auto" w:fill="FFFFFF"/>
          <w:lang w:eastAsia="en-IN"/>
        </w:rPr>
        <w:t xml:space="preserve">, </w:t>
      </w:r>
      <w:r w:rsidRPr="00362195">
        <w:rPr>
          <w:rFonts w:ascii="Arial" w:eastAsia="Times New Roman" w:hAnsi="Arial" w:cs="Arial"/>
          <w:i/>
          <w:iCs/>
          <w:shd w:val="clear" w:color="auto" w:fill="FFFFFF"/>
          <w:lang w:eastAsia="en-IN"/>
        </w:rPr>
        <w:t>33</w:t>
      </w:r>
      <w:r w:rsidRPr="00362195">
        <w:rPr>
          <w:rFonts w:ascii="Arial" w:eastAsia="Times New Roman" w:hAnsi="Arial" w:cs="Arial"/>
          <w:shd w:val="clear" w:color="auto" w:fill="FFFFFF"/>
          <w:lang w:eastAsia="en-IN"/>
        </w:rPr>
        <w:t>(6), pp.1523-1533.</w:t>
      </w:r>
    </w:p>
    <w:sectPr w:rsidR="00362195" w:rsidRPr="00362195" w:rsidSect="00362195">
      <w:footerReference w:type="default" r:id="rId1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CE97C3" w14:textId="77777777" w:rsidR="00DF467B" w:rsidRDefault="00DF467B">
      <w:pPr>
        <w:spacing w:after="0" w:line="240" w:lineRule="auto"/>
      </w:pPr>
      <w:r>
        <w:separator/>
      </w:r>
    </w:p>
  </w:endnote>
  <w:endnote w:type="continuationSeparator" w:id="0">
    <w:p w14:paraId="237E3AED" w14:textId="77777777" w:rsidR="00DF467B" w:rsidRDefault="00DF46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7846221"/>
      <w:docPartObj>
        <w:docPartGallery w:val="Page Numbers (Bottom of Page)"/>
        <w:docPartUnique/>
      </w:docPartObj>
    </w:sdtPr>
    <w:sdtEndPr>
      <w:rPr>
        <w:noProof/>
      </w:rPr>
    </w:sdtEndPr>
    <w:sdtContent>
      <w:p w14:paraId="236C2827" w14:textId="77777777" w:rsidR="00362195" w:rsidRDefault="0063212C">
        <w:pPr>
          <w:pStyle w:val="Footer"/>
          <w:jc w:val="right"/>
        </w:pPr>
        <w:r>
          <w:fldChar w:fldCharType="begin"/>
        </w:r>
        <w:r>
          <w:instrText xml:space="preserve"> PAGE   \* MERGEFORMAT </w:instrText>
        </w:r>
        <w:r>
          <w:fldChar w:fldCharType="separate"/>
        </w:r>
        <w:r w:rsidR="004760D5">
          <w:rPr>
            <w:noProof/>
          </w:rPr>
          <w:t>1</w:t>
        </w:r>
        <w:r>
          <w:rPr>
            <w:noProof/>
          </w:rPr>
          <w:fldChar w:fldCharType="end"/>
        </w:r>
      </w:p>
    </w:sdtContent>
  </w:sdt>
  <w:p w14:paraId="074D2794" w14:textId="77777777" w:rsidR="00362195" w:rsidRDefault="003621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A4B00E" w14:textId="77777777" w:rsidR="00DF467B" w:rsidRDefault="00DF467B">
      <w:pPr>
        <w:spacing w:after="0" w:line="240" w:lineRule="auto"/>
      </w:pPr>
      <w:r>
        <w:separator/>
      </w:r>
    </w:p>
  </w:footnote>
  <w:footnote w:type="continuationSeparator" w:id="0">
    <w:p w14:paraId="4F003DE2" w14:textId="77777777" w:rsidR="00DF467B" w:rsidRDefault="00DF467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2195"/>
    <w:rsid w:val="002D1A48"/>
    <w:rsid w:val="00362195"/>
    <w:rsid w:val="004760D5"/>
    <w:rsid w:val="004A3628"/>
    <w:rsid w:val="004B3DCD"/>
    <w:rsid w:val="0063212C"/>
    <w:rsid w:val="008C6DC7"/>
    <w:rsid w:val="00900BBC"/>
    <w:rsid w:val="009F752E"/>
    <w:rsid w:val="00A71992"/>
    <w:rsid w:val="00DF467B"/>
    <w:rsid w:val="00EE558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6883B5"/>
  <w15:chartTrackingRefBased/>
  <w15:docId w15:val="{64792B0A-CCA3-426E-9F49-E8EF01485E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62195"/>
    <w:pPr>
      <w:keepNext/>
      <w:keepLines/>
      <w:spacing w:before="240" w:after="0" w:line="360" w:lineRule="auto"/>
      <w:jc w:val="both"/>
      <w:outlineLvl w:val="0"/>
    </w:pPr>
    <w:rPr>
      <w:rFonts w:ascii="Arial" w:eastAsiaTheme="majorEastAsia" w:hAnsi="Arial" w:cstheme="majorBidi"/>
      <w:b/>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62195"/>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Hyperlink">
    <w:name w:val="Hyperlink"/>
    <w:basedOn w:val="DefaultParagraphFont"/>
    <w:uiPriority w:val="99"/>
    <w:unhideWhenUsed/>
    <w:rsid w:val="00362195"/>
    <w:rPr>
      <w:color w:val="0000FF"/>
      <w:u w:val="single"/>
    </w:rPr>
  </w:style>
  <w:style w:type="paragraph" w:styleId="Header">
    <w:name w:val="header"/>
    <w:basedOn w:val="Normal"/>
    <w:link w:val="HeaderChar"/>
    <w:uiPriority w:val="99"/>
    <w:unhideWhenUsed/>
    <w:rsid w:val="003621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2195"/>
  </w:style>
  <w:style w:type="paragraph" w:styleId="Footer">
    <w:name w:val="footer"/>
    <w:basedOn w:val="Normal"/>
    <w:link w:val="FooterChar"/>
    <w:uiPriority w:val="99"/>
    <w:unhideWhenUsed/>
    <w:rsid w:val="003621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2195"/>
  </w:style>
  <w:style w:type="character" w:customStyle="1" w:styleId="Heading1Char">
    <w:name w:val="Heading 1 Char"/>
    <w:basedOn w:val="DefaultParagraphFont"/>
    <w:link w:val="Heading1"/>
    <w:uiPriority w:val="9"/>
    <w:rsid w:val="00362195"/>
    <w:rPr>
      <w:rFonts w:ascii="Arial" w:eastAsiaTheme="majorEastAsia" w:hAnsi="Arial" w:cstheme="majorBidi"/>
      <w:b/>
      <w:sz w:val="24"/>
      <w:szCs w:val="32"/>
    </w:rPr>
  </w:style>
  <w:style w:type="paragraph" w:styleId="TOCHeading">
    <w:name w:val="TOC Heading"/>
    <w:basedOn w:val="Heading1"/>
    <w:next w:val="Normal"/>
    <w:uiPriority w:val="39"/>
    <w:unhideWhenUsed/>
    <w:qFormat/>
    <w:rsid w:val="00362195"/>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362195"/>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Users/awlasemakula/Downloads/Ageing-better.org.uk,%20(2022).%20" TargetMode="External"/><Relationship Id="rId13" Type="http://schemas.openxmlformats.org/officeDocument/2006/relationships/hyperlink" Target="https://ageing-better.org.uk/summary-state-ageing-2022" TargetMode="External"/><Relationship Id="rId3" Type="http://schemas.openxmlformats.org/officeDocument/2006/relationships/settings" Target="settings.xml"/><Relationship Id="rId7" Type="http://schemas.openxmlformats.org/officeDocument/2006/relationships/hyperlink" Target="file:///Users/awlasemakula/Downloads/21stcenturychallenges.org,%20(2022).%20Available%20at:%20https:/21stcenturychallenges.org/how-will-britain-deal-with-an-ageing-population" TargetMode="External"/><Relationship Id="rId12" Type="http://schemas.openxmlformats.org/officeDocument/2006/relationships/hyperlink" Target="https://21stcenturychallenges.org/how-will-britain-deal-with-an-ageing-population/"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ageing-better.org.uk/summary-state-ageing-2022"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ageing-better.org.uk/ageing-population" TargetMode="External"/><Relationship Id="rId4" Type="http://schemas.openxmlformats.org/officeDocument/2006/relationships/webSettings" Target="webSettings.xml"/><Relationship Id="rId9" Type="http://schemas.openxmlformats.org/officeDocument/2006/relationships/hyperlink" Target="https://21stcenturychallenges.org/how-will-britain-deal-with-an-ageing-population/"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6CB6AFD-6F44-44D8-9648-DF6B262D26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1357</Words>
  <Characters>7738</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Vulcan</dc:creator>
  <cp:lastModifiedBy>awlasemakula@gmail.com</cp:lastModifiedBy>
  <cp:revision>2</cp:revision>
  <dcterms:created xsi:type="dcterms:W3CDTF">2022-12-09T10:24:00Z</dcterms:created>
  <dcterms:modified xsi:type="dcterms:W3CDTF">2022-12-09T10:24:00Z</dcterms:modified>
</cp:coreProperties>
</file>