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7940732"/>
        <w:docPartObj>
          <w:docPartGallery w:val="Cover Pages"/>
          <w:docPartUnique/>
        </w:docPartObj>
      </w:sdtPr>
      <w:sdtContent>
        <w:p w14:paraId="145D2C10" w14:textId="3454B1DA" w:rsidR="00204DB1" w:rsidRDefault="00204DB1"/>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04DB1" w14:paraId="4968F87C" w14:textId="77777777">
            <w:tc>
              <w:tcPr>
                <w:tcW w:w="7672" w:type="dxa"/>
                <w:tcMar>
                  <w:top w:w="216" w:type="dxa"/>
                  <w:left w:w="115" w:type="dxa"/>
                  <w:bottom w:w="216" w:type="dxa"/>
                  <w:right w:w="115" w:type="dxa"/>
                </w:tcMar>
              </w:tcPr>
              <w:p w14:paraId="55701F2E" w14:textId="1ACCDA88" w:rsidR="00204DB1" w:rsidRDefault="00204DB1">
                <w:pPr>
                  <w:pStyle w:val="NoSpacing"/>
                  <w:rPr>
                    <w:color w:val="2F5496" w:themeColor="accent1" w:themeShade="BF"/>
                    <w:sz w:val="24"/>
                  </w:rPr>
                </w:pPr>
              </w:p>
            </w:tc>
          </w:tr>
          <w:tr w:rsidR="00204DB1" w14:paraId="4956D0CF"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67173200E9454C2C80DBE4FD0AFB5505"/>
                  </w:placeholder>
                  <w:dataBinding w:prefixMappings="xmlns:ns0='http://schemas.openxmlformats.org/package/2006/metadata/core-properties' xmlns:ns1='http://purl.org/dc/elements/1.1/'" w:xpath="/ns0:coreProperties[1]/ns1:title[1]" w:storeItemID="{6C3C8BC8-F283-45AE-878A-BAB7291924A1}"/>
                  <w:text/>
                </w:sdtPr>
                <w:sdtContent>
                  <w:p w14:paraId="5B117F8B" w14:textId="39994070" w:rsidR="00204DB1" w:rsidRDefault="00204DB1">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Essay</w:t>
                    </w:r>
                  </w:p>
                </w:sdtContent>
              </w:sdt>
            </w:tc>
          </w:tr>
          <w:tr w:rsidR="00204DB1" w14:paraId="5CC88229" w14:textId="77777777">
            <w:sdt>
              <w:sdtPr>
                <w:rPr>
                  <w:color w:val="2F5496" w:themeColor="accent1" w:themeShade="BF"/>
                  <w:sz w:val="24"/>
                  <w:szCs w:val="24"/>
                </w:rPr>
                <w:alias w:val="Subtitle"/>
                <w:id w:val="13406923"/>
                <w:placeholder>
                  <w:docPart w:val="526F32DDEE3849AF871C12A44D53FA02"/>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29582D2" w14:textId="0CAC0BC4" w:rsidR="00204DB1" w:rsidRDefault="007963EE">
                    <w:pPr>
                      <w:pStyle w:val="NoSpacing"/>
                      <w:rPr>
                        <w:color w:val="2F5496" w:themeColor="accent1" w:themeShade="BF"/>
                        <w:sz w:val="24"/>
                      </w:rPr>
                    </w:pPr>
                    <w:r>
                      <w:rPr>
                        <w:color w:val="2F5496" w:themeColor="accent1" w:themeShade="BF"/>
                        <w:sz w:val="24"/>
                        <w:szCs w:val="24"/>
                      </w:rPr>
                      <w:t>Network Programmability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04DB1" w14:paraId="4B801890"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A5C8EA6F28CD4CCAA9678B90E58CCDC3"/>
                  </w:placeholder>
                  <w:dataBinding w:prefixMappings="xmlns:ns0='http://schemas.openxmlformats.org/package/2006/metadata/core-properties' xmlns:ns1='http://purl.org/dc/elements/1.1/'" w:xpath="/ns0:coreProperties[1]/ns1:creator[1]" w:storeItemID="{6C3C8BC8-F283-45AE-878A-BAB7291924A1}"/>
                  <w:text/>
                </w:sdtPr>
                <w:sdtContent>
                  <w:p w14:paraId="133650DD" w14:textId="16B16F3F" w:rsidR="00204DB1" w:rsidRDefault="00204DB1">
                    <w:pPr>
                      <w:pStyle w:val="NoSpacing"/>
                      <w:rPr>
                        <w:color w:val="4472C4" w:themeColor="accent1"/>
                        <w:sz w:val="28"/>
                        <w:szCs w:val="28"/>
                      </w:rPr>
                    </w:pPr>
                    <w:r>
                      <w:rPr>
                        <w:color w:val="4472C4" w:themeColor="accent1"/>
                        <w:sz w:val="28"/>
                        <w:szCs w:val="28"/>
                      </w:rPr>
                      <w:t>Carys Newing</w:t>
                    </w:r>
                    <w:r w:rsidR="002E7FB4">
                      <w:rPr>
                        <w:color w:val="4472C4" w:themeColor="accent1"/>
                        <w:sz w:val="28"/>
                        <w:szCs w:val="28"/>
                      </w:rPr>
                      <w:t xml:space="preserve"> - 2014825</w:t>
                    </w:r>
                  </w:p>
                </w:sdtContent>
              </w:sdt>
              <w:sdt>
                <w:sdtPr>
                  <w:rPr>
                    <w:color w:val="4472C4" w:themeColor="accent1"/>
                    <w:sz w:val="28"/>
                    <w:szCs w:val="28"/>
                  </w:rPr>
                  <w:alias w:val="Date"/>
                  <w:tag w:val="Date"/>
                  <w:id w:val="13406932"/>
                  <w:placeholder>
                    <w:docPart w:val="03288224714B4799965AFA0A8B184EBC"/>
                  </w:placeholder>
                  <w:dataBinding w:prefixMappings="xmlns:ns0='http://schemas.microsoft.com/office/2006/coverPageProps'" w:xpath="/ns0:CoverPageProperties[1]/ns0:PublishDate[1]" w:storeItemID="{55AF091B-3C7A-41E3-B477-F2FDAA23CFDA}"/>
                  <w:date w:fullDate="2023-03-28T00:00:00Z">
                    <w:dateFormat w:val="M-d-yyyy"/>
                    <w:lid w:val="en-US"/>
                    <w:storeMappedDataAs w:val="dateTime"/>
                    <w:calendar w:val="gregorian"/>
                  </w:date>
                </w:sdtPr>
                <w:sdtContent>
                  <w:p w14:paraId="25C8EC54" w14:textId="3663F492" w:rsidR="00204DB1" w:rsidRDefault="00A74045">
                    <w:pPr>
                      <w:pStyle w:val="NoSpacing"/>
                      <w:rPr>
                        <w:color w:val="4472C4" w:themeColor="accent1"/>
                        <w:sz w:val="28"/>
                        <w:szCs w:val="28"/>
                      </w:rPr>
                    </w:pPr>
                    <w:r>
                      <w:rPr>
                        <w:color w:val="4472C4" w:themeColor="accent1"/>
                        <w:sz w:val="28"/>
                        <w:szCs w:val="28"/>
                      </w:rPr>
                      <w:t>3-28-2023</w:t>
                    </w:r>
                  </w:p>
                </w:sdtContent>
              </w:sdt>
              <w:p w14:paraId="281F1547" w14:textId="77777777" w:rsidR="00204DB1" w:rsidRDefault="00204DB1">
                <w:pPr>
                  <w:pStyle w:val="NoSpacing"/>
                  <w:rPr>
                    <w:color w:val="4472C4" w:themeColor="accent1"/>
                  </w:rPr>
                </w:pPr>
              </w:p>
            </w:tc>
          </w:tr>
        </w:tbl>
        <w:p w14:paraId="768CD891" w14:textId="6090F6B0" w:rsidR="00204DB1" w:rsidRDefault="00204DB1">
          <w:r>
            <w:br w:type="page"/>
          </w:r>
        </w:p>
      </w:sdtContent>
    </w:sdt>
    <w:sdt>
      <w:sdtPr>
        <w:rPr>
          <w:rFonts w:asciiTheme="minorHAnsi" w:eastAsiaTheme="minorHAnsi" w:hAnsiTheme="minorHAnsi" w:cstheme="minorBidi"/>
          <w:color w:val="auto"/>
          <w:sz w:val="22"/>
          <w:szCs w:val="22"/>
          <w:lang w:val="en-GB"/>
        </w:rPr>
        <w:id w:val="-740943448"/>
        <w:docPartObj>
          <w:docPartGallery w:val="Table of Contents"/>
          <w:docPartUnique/>
        </w:docPartObj>
      </w:sdtPr>
      <w:sdtEndPr>
        <w:rPr>
          <w:b/>
          <w:bCs/>
          <w:noProof/>
        </w:rPr>
      </w:sdtEndPr>
      <w:sdtContent>
        <w:p w14:paraId="2EE841B9" w14:textId="5EC2956E" w:rsidR="002E7FB4" w:rsidRDefault="002E7FB4">
          <w:pPr>
            <w:pStyle w:val="TOCHeading"/>
          </w:pPr>
          <w:r>
            <w:t>Contents</w:t>
          </w:r>
        </w:p>
        <w:p w14:paraId="2B1AFFFC" w14:textId="347A1D42" w:rsidR="001D46C1" w:rsidRDefault="002E7FB4">
          <w:pPr>
            <w:pStyle w:val="TOC1"/>
            <w:rPr>
              <w:rFonts w:eastAsiaTheme="minorEastAsia"/>
              <w:noProof/>
              <w:lang w:eastAsia="en-GB"/>
            </w:rPr>
          </w:pPr>
          <w:r>
            <w:fldChar w:fldCharType="begin"/>
          </w:r>
          <w:r>
            <w:instrText xml:space="preserve"> TOC \o "1-3" \h \z \u </w:instrText>
          </w:r>
          <w:r>
            <w:fldChar w:fldCharType="separate"/>
          </w:r>
          <w:hyperlink w:anchor="_Toc131091022" w:history="1">
            <w:r w:rsidR="001D46C1" w:rsidRPr="00BB2D11">
              <w:rPr>
                <w:rStyle w:val="Hyperlink"/>
                <w:noProof/>
              </w:rPr>
              <w:t>Abstract</w:t>
            </w:r>
            <w:r w:rsidR="001D46C1">
              <w:rPr>
                <w:noProof/>
                <w:webHidden/>
              </w:rPr>
              <w:tab/>
            </w:r>
            <w:r w:rsidR="001D46C1">
              <w:rPr>
                <w:noProof/>
                <w:webHidden/>
              </w:rPr>
              <w:fldChar w:fldCharType="begin"/>
            </w:r>
            <w:r w:rsidR="001D46C1">
              <w:rPr>
                <w:noProof/>
                <w:webHidden/>
              </w:rPr>
              <w:instrText xml:space="preserve"> PAGEREF _Toc131091022 \h </w:instrText>
            </w:r>
            <w:r w:rsidR="001D46C1">
              <w:rPr>
                <w:noProof/>
                <w:webHidden/>
              </w:rPr>
            </w:r>
            <w:r w:rsidR="001D46C1">
              <w:rPr>
                <w:noProof/>
                <w:webHidden/>
              </w:rPr>
              <w:fldChar w:fldCharType="separate"/>
            </w:r>
            <w:r w:rsidR="001D46C1">
              <w:rPr>
                <w:noProof/>
                <w:webHidden/>
              </w:rPr>
              <w:t>1</w:t>
            </w:r>
            <w:r w:rsidR="001D46C1">
              <w:rPr>
                <w:noProof/>
                <w:webHidden/>
              </w:rPr>
              <w:fldChar w:fldCharType="end"/>
            </w:r>
          </w:hyperlink>
        </w:p>
        <w:p w14:paraId="45DB1F31" w14:textId="3F989938" w:rsidR="001D46C1" w:rsidRDefault="001D46C1">
          <w:pPr>
            <w:pStyle w:val="TOC1"/>
            <w:rPr>
              <w:rFonts w:eastAsiaTheme="minorEastAsia"/>
              <w:noProof/>
              <w:lang w:eastAsia="en-GB"/>
            </w:rPr>
          </w:pPr>
          <w:hyperlink w:anchor="_Toc131091023" w:history="1">
            <w:r w:rsidRPr="00BB2D11">
              <w:rPr>
                <w:rStyle w:val="Hyperlink"/>
                <w:noProof/>
              </w:rPr>
              <w:t>1.</w:t>
            </w:r>
            <w:r>
              <w:rPr>
                <w:rFonts w:eastAsiaTheme="minorEastAsia"/>
                <w:noProof/>
                <w:lang w:eastAsia="en-GB"/>
              </w:rPr>
              <w:tab/>
            </w:r>
            <w:r w:rsidRPr="00BB2D11">
              <w:rPr>
                <w:rStyle w:val="Hyperlink"/>
                <w:noProof/>
              </w:rPr>
              <w:t>Task 1 – The Dimensions and Significance of Network Programmability</w:t>
            </w:r>
            <w:r>
              <w:rPr>
                <w:noProof/>
                <w:webHidden/>
              </w:rPr>
              <w:tab/>
            </w:r>
            <w:r>
              <w:rPr>
                <w:noProof/>
                <w:webHidden/>
              </w:rPr>
              <w:fldChar w:fldCharType="begin"/>
            </w:r>
            <w:r>
              <w:rPr>
                <w:noProof/>
                <w:webHidden/>
              </w:rPr>
              <w:instrText xml:space="preserve"> PAGEREF _Toc131091023 \h </w:instrText>
            </w:r>
            <w:r>
              <w:rPr>
                <w:noProof/>
                <w:webHidden/>
              </w:rPr>
            </w:r>
            <w:r>
              <w:rPr>
                <w:noProof/>
                <w:webHidden/>
              </w:rPr>
              <w:fldChar w:fldCharType="separate"/>
            </w:r>
            <w:r>
              <w:rPr>
                <w:noProof/>
                <w:webHidden/>
              </w:rPr>
              <w:t>1</w:t>
            </w:r>
            <w:r>
              <w:rPr>
                <w:noProof/>
                <w:webHidden/>
              </w:rPr>
              <w:fldChar w:fldCharType="end"/>
            </w:r>
          </w:hyperlink>
        </w:p>
        <w:p w14:paraId="024880EF" w14:textId="0F2D74FD" w:rsidR="001D46C1" w:rsidRDefault="001D46C1">
          <w:pPr>
            <w:pStyle w:val="TOC2"/>
            <w:tabs>
              <w:tab w:val="left" w:pos="660"/>
              <w:tab w:val="right" w:leader="dot" w:pos="9016"/>
            </w:tabs>
            <w:rPr>
              <w:rFonts w:eastAsiaTheme="minorEastAsia"/>
              <w:noProof/>
              <w:lang w:eastAsia="en-GB"/>
            </w:rPr>
          </w:pPr>
          <w:hyperlink w:anchor="_Toc131091024" w:history="1">
            <w:r w:rsidRPr="00BB2D11">
              <w:rPr>
                <w:rStyle w:val="Hyperlink"/>
                <w:noProof/>
              </w:rPr>
              <w:t>2.</w:t>
            </w:r>
            <w:r>
              <w:rPr>
                <w:rFonts w:eastAsiaTheme="minorEastAsia"/>
                <w:noProof/>
                <w:lang w:eastAsia="en-GB"/>
              </w:rPr>
              <w:tab/>
            </w:r>
            <w:r w:rsidRPr="00BB2D11">
              <w:rPr>
                <w:rStyle w:val="Hyperlink"/>
                <w:noProof/>
              </w:rPr>
              <w:t>Network Programmability</w:t>
            </w:r>
            <w:r>
              <w:rPr>
                <w:noProof/>
                <w:webHidden/>
              </w:rPr>
              <w:tab/>
            </w:r>
            <w:r>
              <w:rPr>
                <w:noProof/>
                <w:webHidden/>
              </w:rPr>
              <w:fldChar w:fldCharType="begin"/>
            </w:r>
            <w:r>
              <w:rPr>
                <w:noProof/>
                <w:webHidden/>
              </w:rPr>
              <w:instrText xml:space="preserve"> PAGEREF _Toc131091024 \h </w:instrText>
            </w:r>
            <w:r>
              <w:rPr>
                <w:noProof/>
                <w:webHidden/>
              </w:rPr>
            </w:r>
            <w:r>
              <w:rPr>
                <w:noProof/>
                <w:webHidden/>
              </w:rPr>
              <w:fldChar w:fldCharType="separate"/>
            </w:r>
            <w:r>
              <w:rPr>
                <w:noProof/>
                <w:webHidden/>
              </w:rPr>
              <w:t>1</w:t>
            </w:r>
            <w:r>
              <w:rPr>
                <w:noProof/>
                <w:webHidden/>
              </w:rPr>
              <w:fldChar w:fldCharType="end"/>
            </w:r>
          </w:hyperlink>
        </w:p>
        <w:p w14:paraId="3286F40B" w14:textId="02968F93" w:rsidR="001D46C1" w:rsidRDefault="001D46C1">
          <w:pPr>
            <w:pStyle w:val="TOC3"/>
            <w:tabs>
              <w:tab w:val="left" w:pos="1100"/>
              <w:tab w:val="right" w:leader="dot" w:pos="9016"/>
            </w:tabs>
            <w:rPr>
              <w:rFonts w:eastAsiaTheme="minorEastAsia"/>
              <w:noProof/>
              <w:lang w:eastAsia="en-GB"/>
            </w:rPr>
          </w:pPr>
          <w:hyperlink w:anchor="_Toc131091025" w:history="1">
            <w:r w:rsidRPr="00BB2D11">
              <w:rPr>
                <w:rStyle w:val="Hyperlink"/>
                <w:noProof/>
              </w:rPr>
              <w:t>2.1.</w:t>
            </w:r>
            <w:r>
              <w:rPr>
                <w:rFonts w:eastAsiaTheme="minorEastAsia"/>
                <w:noProof/>
                <w:lang w:eastAsia="en-GB"/>
              </w:rPr>
              <w:tab/>
            </w:r>
            <w:r w:rsidRPr="00BB2D11">
              <w:rPr>
                <w:rStyle w:val="Hyperlink"/>
                <w:noProof/>
              </w:rPr>
              <w:t>Infrastructure as Code</w:t>
            </w:r>
            <w:r>
              <w:rPr>
                <w:noProof/>
                <w:webHidden/>
              </w:rPr>
              <w:tab/>
            </w:r>
            <w:r>
              <w:rPr>
                <w:noProof/>
                <w:webHidden/>
              </w:rPr>
              <w:fldChar w:fldCharType="begin"/>
            </w:r>
            <w:r>
              <w:rPr>
                <w:noProof/>
                <w:webHidden/>
              </w:rPr>
              <w:instrText xml:space="preserve"> PAGEREF _Toc131091025 \h </w:instrText>
            </w:r>
            <w:r>
              <w:rPr>
                <w:noProof/>
                <w:webHidden/>
              </w:rPr>
            </w:r>
            <w:r>
              <w:rPr>
                <w:noProof/>
                <w:webHidden/>
              </w:rPr>
              <w:fldChar w:fldCharType="separate"/>
            </w:r>
            <w:r>
              <w:rPr>
                <w:noProof/>
                <w:webHidden/>
              </w:rPr>
              <w:t>2</w:t>
            </w:r>
            <w:r>
              <w:rPr>
                <w:noProof/>
                <w:webHidden/>
              </w:rPr>
              <w:fldChar w:fldCharType="end"/>
            </w:r>
          </w:hyperlink>
        </w:p>
        <w:p w14:paraId="7E4D0BB5" w14:textId="50055A55" w:rsidR="001D46C1" w:rsidRDefault="001D46C1">
          <w:pPr>
            <w:pStyle w:val="TOC3"/>
            <w:tabs>
              <w:tab w:val="left" w:pos="1100"/>
              <w:tab w:val="right" w:leader="dot" w:pos="9016"/>
            </w:tabs>
            <w:rPr>
              <w:rFonts w:eastAsiaTheme="minorEastAsia"/>
              <w:noProof/>
              <w:lang w:eastAsia="en-GB"/>
            </w:rPr>
          </w:pPr>
          <w:hyperlink w:anchor="_Toc131091026" w:history="1">
            <w:r w:rsidRPr="00BB2D11">
              <w:rPr>
                <w:rStyle w:val="Hyperlink"/>
                <w:noProof/>
              </w:rPr>
              <w:t>2.2.</w:t>
            </w:r>
            <w:r>
              <w:rPr>
                <w:rFonts w:eastAsiaTheme="minorEastAsia"/>
                <w:noProof/>
                <w:lang w:eastAsia="en-GB"/>
              </w:rPr>
              <w:tab/>
            </w:r>
            <w:r w:rsidRPr="00BB2D11">
              <w:rPr>
                <w:rStyle w:val="Hyperlink"/>
                <w:noProof/>
              </w:rPr>
              <w:t>Automation</w:t>
            </w:r>
            <w:r>
              <w:rPr>
                <w:noProof/>
                <w:webHidden/>
              </w:rPr>
              <w:tab/>
            </w:r>
            <w:r>
              <w:rPr>
                <w:noProof/>
                <w:webHidden/>
              </w:rPr>
              <w:fldChar w:fldCharType="begin"/>
            </w:r>
            <w:r>
              <w:rPr>
                <w:noProof/>
                <w:webHidden/>
              </w:rPr>
              <w:instrText xml:space="preserve"> PAGEREF _Toc131091026 \h </w:instrText>
            </w:r>
            <w:r>
              <w:rPr>
                <w:noProof/>
                <w:webHidden/>
              </w:rPr>
            </w:r>
            <w:r>
              <w:rPr>
                <w:noProof/>
                <w:webHidden/>
              </w:rPr>
              <w:fldChar w:fldCharType="separate"/>
            </w:r>
            <w:r>
              <w:rPr>
                <w:noProof/>
                <w:webHidden/>
              </w:rPr>
              <w:t>2</w:t>
            </w:r>
            <w:r>
              <w:rPr>
                <w:noProof/>
                <w:webHidden/>
              </w:rPr>
              <w:fldChar w:fldCharType="end"/>
            </w:r>
          </w:hyperlink>
        </w:p>
        <w:p w14:paraId="6CC71B0F" w14:textId="6930E88D" w:rsidR="001D46C1" w:rsidRDefault="001D46C1">
          <w:pPr>
            <w:pStyle w:val="TOC3"/>
            <w:tabs>
              <w:tab w:val="left" w:pos="1100"/>
              <w:tab w:val="right" w:leader="dot" w:pos="9016"/>
            </w:tabs>
            <w:rPr>
              <w:rFonts w:eastAsiaTheme="minorEastAsia"/>
              <w:noProof/>
              <w:lang w:eastAsia="en-GB"/>
            </w:rPr>
          </w:pPr>
          <w:hyperlink w:anchor="_Toc131091027" w:history="1">
            <w:r w:rsidRPr="00BB2D11">
              <w:rPr>
                <w:rStyle w:val="Hyperlink"/>
                <w:noProof/>
              </w:rPr>
              <w:t>2.3.</w:t>
            </w:r>
            <w:r>
              <w:rPr>
                <w:rFonts w:eastAsiaTheme="minorEastAsia"/>
                <w:noProof/>
                <w:lang w:eastAsia="en-GB"/>
              </w:rPr>
              <w:tab/>
            </w:r>
            <w:r w:rsidRPr="00BB2D11">
              <w:rPr>
                <w:rStyle w:val="Hyperlink"/>
                <w:noProof/>
              </w:rPr>
              <w:t>APIs</w:t>
            </w:r>
            <w:r>
              <w:rPr>
                <w:noProof/>
                <w:webHidden/>
              </w:rPr>
              <w:tab/>
            </w:r>
            <w:r>
              <w:rPr>
                <w:noProof/>
                <w:webHidden/>
              </w:rPr>
              <w:fldChar w:fldCharType="begin"/>
            </w:r>
            <w:r>
              <w:rPr>
                <w:noProof/>
                <w:webHidden/>
              </w:rPr>
              <w:instrText xml:space="preserve"> PAGEREF _Toc131091027 \h </w:instrText>
            </w:r>
            <w:r>
              <w:rPr>
                <w:noProof/>
                <w:webHidden/>
              </w:rPr>
            </w:r>
            <w:r>
              <w:rPr>
                <w:noProof/>
                <w:webHidden/>
              </w:rPr>
              <w:fldChar w:fldCharType="separate"/>
            </w:r>
            <w:r>
              <w:rPr>
                <w:noProof/>
                <w:webHidden/>
              </w:rPr>
              <w:t>2</w:t>
            </w:r>
            <w:r>
              <w:rPr>
                <w:noProof/>
                <w:webHidden/>
              </w:rPr>
              <w:fldChar w:fldCharType="end"/>
            </w:r>
          </w:hyperlink>
        </w:p>
        <w:p w14:paraId="2D65F57A" w14:textId="6EDAB65F" w:rsidR="001D46C1" w:rsidRDefault="001D46C1">
          <w:pPr>
            <w:pStyle w:val="TOC3"/>
            <w:tabs>
              <w:tab w:val="left" w:pos="1100"/>
              <w:tab w:val="right" w:leader="dot" w:pos="9016"/>
            </w:tabs>
            <w:rPr>
              <w:rFonts w:eastAsiaTheme="minorEastAsia"/>
              <w:noProof/>
              <w:lang w:eastAsia="en-GB"/>
            </w:rPr>
          </w:pPr>
          <w:hyperlink w:anchor="_Toc131091028" w:history="1">
            <w:r w:rsidRPr="00BB2D11">
              <w:rPr>
                <w:rStyle w:val="Hyperlink"/>
                <w:noProof/>
              </w:rPr>
              <w:t>2.4.</w:t>
            </w:r>
            <w:r>
              <w:rPr>
                <w:rFonts w:eastAsiaTheme="minorEastAsia"/>
                <w:noProof/>
                <w:lang w:eastAsia="en-GB"/>
              </w:rPr>
              <w:tab/>
            </w:r>
            <w:r w:rsidRPr="00BB2D11">
              <w:rPr>
                <w:rStyle w:val="Hyperlink"/>
                <w:noProof/>
              </w:rPr>
              <w:t>DevOps</w:t>
            </w:r>
            <w:r>
              <w:rPr>
                <w:noProof/>
                <w:webHidden/>
              </w:rPr>
              <w:tab/>
            </w:r>
            <w:r>
              <w:rPr>
                <w:noProof/>
                <w:webHidden/>
              </w:rPr>
              <w:fldChar w:fldCharType="begin"/>
            </w:r>
            <w:r>
              <w:rPr>
                <w:noProof/>
                <w:webHidden/>
              </w:rPr>
              <w:instrText xml:space="preserve"> PAGEREF _Toc131091028 \h </w:instrText>
            </w:r>
            <w:r>
              <w:rPr>
                <w:noProof/>
                <w:webHidden/>
              </w:rPr>
            </w:r>
            <w:r>
              <w:rPr>
                <w:noProof/>
                <w:webHidden/>
              </w:rPr>
              <w:fldChar w:fldCharType="separate"/>
            </w:r>
            <w:r>
              <w:rPr>
                <w:noProof/>
                <w:webHidden/>
              </w:rPr>
              <w:t>3</w:t>
            </w:r>
            <w:r>
              <w:rPr>
                <w:noProof/>
                <w:webHidden/>
              </w:rPr>
              <w:fldChar w:fldCharType="end"/>
            </w:r>
          </w:hyperlink>
        </w:p>
        <w:p w14:paraId="3B8719DE" w14:textId="2855FDFC" w:rsidR="001D46C1" w:rsidRDefault="001D46C1">
          <w:pPr>
            <w:pStyle w:val="TOC2"/>
            <w:tabs>
              <w:tab w:val="left" w:pos="660"/>
              <w:tab w:val="right" w:leader="dot" w:pos="9016"/>
            </w:tabs>
            <w:rPr>
              <w:rFonts w:eastAsiaTheme="minorEastAsia"/>
              <w:noProof/>
              <w:lang w:eastAsia="en-GB"/>
            </w:rPr>
          </w:pPr>
          <w:hyperlink w:anchor="_Toc131091029" w:history="1">
            <w:r w:rsidRPr="00BB2D11">
              <w:rPr>
                <w:rStyle w:val="Hyperlink"/>
                <w:noProof/>
              </w:rPr>
              <w:t>3.</w:t>
            </w:r>
            <w:r>
              <w:rPr>
                <w:rFonts w:eastAsiaTheme="minorEastAsia"/>
                <w:noProof/>
                <w:lang w:eastAsia="en-GB"/>
              </w:rPr>
              <w:tab/>
            </w:r>
            <w:r w:rsidRPr="00BB2D11">
              <w:rPr>
                <w:rStyle w:val="Hyperlink"/>
                <w:noProof/>
              </w:rPr>
              <w:t>Conclusion</w:t>
            </w:r>
            <w:r>
              <w:rPr>
                <w:noProof/>
                <w:webHidden/>
              </w:rPr>
              <w:tab/>
            </w:r>
            <w:r>
              <w:rPr>
                <w:noProof/>
                <w:webHidden/>
              </w:rPr>
              <w:fldChar w:fldCharType="begin"/>
            </w:r>
            <w:r>
              <w:rPr>
                <w:noProof/>
                <w:webHidden/>
              </w:rPr>
              <w:instrText xml:space="preserve"> PAGEREF _Toc131091029 \h </w:instrText>
            </w:r>
            <w:r>
              <w:rPr>
                <w:noProof/>
                <w:webHidden/>
              </w:rPr>
            </w:r>
            <w:r>
              <w:rPr>
                <w:noProof/>
                <w:webHidden/>
              </w:rPr>
              <w:fldChar w:fldCharType="separate"/>
            </w:r>
            <w:r>
              <w:rPr>
                <w:noProof/>
                <w:webHidden/>
              </w:rPr>
              <w:t>3</w:t>
            </w:r>
            <w:r>
              <w:rPr>
                <w:noProof/>
                <w:webHidden/>
              </w:rPr>
              <w:fldChar w:fldCharType="end"/>
            </w:r>
          </w:hyperlink>
        </w:p>
        <w:p w14:paraId="48F83D9A" w14:textId="224F0962" w:rsidR="001D46C1" w:rsidRDefault="001D46C1">
          <w:pPr>
            <w:pStyle w:val="TOC1"/>
            <w:rPr>
              <w:rFonts w:eastAsiaTheme="minorEastAsia"/>
              <w:noProof/>
              <w:lang w:eastAsia="en-GB"/>
            </w:rPr>
          </w:pPr>
          <w:hyperlink w:anchor="_Toc131091030" w:history="1">
            <w:r w:rsidRPr="00BB2D11">
              <w:rPr>
                <w:rStyle w:val="Hyperlink"/>
                <w:noProof/>
              </w:rPr>
              <w:t>4.</w:t>
            </w:r>
            <w:r>
              <w:rPr>
                <w:rFonts w:eastAsiaTheme="minorEastAsia"/>
                <w:noProof/>
                <w:lang w:eastAsia="en-GB"/>
              </w:rPr>
              <w:tab/>
            </w:r>
            <w:r w:rsidRPr="00BB2D11">
              <w:rPr>
                <w:rStyle w:val="Hyperlink"/>
                <w:noProof/>
              </w:rPr>
              <w:t>Task 2 – Exploration and Reflection of Cisco DevNet Resources</w:t>
            </w:r>
            <w:r>
              <w:rPr>
                <w:noProof/>
                <w:webHidden/>
              </w:rPr>
              <w:tab/>
            </w:r>
            <w:r>
              <w:rPr>
                <w:noProof/>
                <w:webHidden/>
              </w:rPr>
              <w:fldChar w:fldCharType="begin"/>
            </w:r>
            <w:r>
              <w:rPr>
                <w:noProof/>
                <w:webHidden/>
              </w:rPr>
              <w:instrText xml:space="preserve"> PAGEREF _Toc131091030 \h </w:instrText>
            </w:r>
            <w:r>
              <w:rPr>
                <w:noProof/>
                <w:webHidden/>
              </w:rPr>
            </w:r>
            <w:r>
              <w:rPr>
                <w:noProof/>
                <w:webHidden/>
              </w:rPr>
              <w:fldChar w:fldCharType="separate"/>
            </w:r>
            <w:r>
              <w:rPr>
                <w:noProof/>
                <w:webHidden/>
              </w:rPr>
              <w:t>4</w:t>
            </w:r>
            <w:r>
              <w:rPr>
                <w:noProof/>
                <w:webHidden/>
              </w:rPr>
              <w:fldChar w:fldCharType="end"/>
            </w:r>
          </w:hyperlink>
        </w:p>
        <w:p w14:paraId="7660229F" w14:textId="6FB72471" w:rsidR="001D46C1" w:rsidRDefault="001D46C1">
          <w:pPr>
            <w:pStyle w:val="TOC2"/>
            <w:tabs>
              <w:tab w:val="left" w:pos="660"/>
              <w:tab w:val="right" w:leader="dot" w:pos="9016"/>
            </w:tabs>
            <w:rPr>
              <w:rFonts w:eastAsiaTheme="minorEastAsia"/>
              <w:noProof/>
              <w:lang w:eastAsia="en-GB"/>
            </w:rPr>
          </w:pPr>
          <w:hyperlink w:anchor="_Toc131091031" w:history="1">
            <w:r w:rsidRPr="00BB2D11">
              <w:rPr>
                <w:rStyle w:val="Hyperlink"/>
                <w:noProof/>
              </w:rPr>
              <w:t>5.</w:t>
            </w:r>
            <w:r>
              <w:rPr>
                <w:rFonts w:eastAsiaTheme="minorEastAsia"/>
                <w:noProof/>
                <w:lang w:eastAsia="en-GB"/>
              </w:rPr>
              <w:tab/>
            </w:r>
            <w:r w:rsidRPr="00BB2D11">
              <w:rPr>
                <w:rStyle w:val="Hyperlink"/>
                <w:noProof/>
              </w:rPr>
              <w:t>Cisco DevNet Resources</w:t>
            </w:r>
            <w:r>
              <w:rPr>
                <w:noProof/>
                <w:webHidden/>
              </w:rPr>
              <w:tab/>
            </w:r>
            <w:r>
              <w:rPr>
                <w:noProof/>
                <w:webHidden/>
              </w:rPr>
              <w:fldChar w:fldCharType="begin"/>
            </w:r>
            <w:r>
              <w:rPr>
                <w:noProof/>
                <w:webHidden/>
              </w:rPr>
              <w:instrText xml:space="preserve"> PAGEREF _Toc131091031 \h </w:instrText>
            </w:r>
            <w:r>
              <w:rPr>
                <w:noProof/>
                <w:webHidden/>
              </w:rPr>
            </w:r>
            <w:r>
              <w:rPr>
                <w:noProof/>
                <w:webHidden/>
              </w:rPr>
              <w:fldChar w:fldCharType="separate"/>
            </w:r>
            <w:r>
              <w:rPr>
                <w:noProof/>
                <w:webHidden/>
              </w:rPr>
              <w:t>4</w:t>
            </w:r>
            <w:r>
              <w:rPr>
                <w:noProof/>
                <w:webHidden/>
              </w:rPr>
              <w:fldChar w:fldCharType="end"/>
            </w:r>
          </w:hyperlink>
        </w:p>
        <w:p w14:paraId="611D1A42" w14:textId="53949608" w:rsidR="001D46C1" w:rsidRDefault="001D46C1">
          <w:pPr>
            <w:pStyle w:val="TOC2"/>
            <w:tabs>
              <w:tab w:val="left" w:pos="660"/>
              <w:tab w:val="right" w:leader="dot" w:pos="9016"/>
            </w:tabs>
            <w:rPr>
              <w:rFonts w:eastAsiaTheme="minorEastAsia"/>
              <w:noProof/>
              <w:lang w:eastAsia="en-GB"/>
            </w:rPr>
          </w:pPr>
          <w:hyperlink w:anchor="_Toc131091032" w:history="1">
            <w:r w:rsidRPr="00BB2D11">
              <w:rPr>
                <w:rStyle w:val="Hyperlink"/>
                <w:noProof/>
              </w:rPr>
              <w:t>6.</w:t>
            </w:r>
            <w:r>
              <w:rPr>
                <w:rFonts w:eastAsiaTheme="minorEastAsia"/>
                <w:noProof/>
                <w:lang w:eastAsia="en-GB"/>
              </w:rPr>
              <w:tab/>
            </w:r>
            <w:r w:rsidRPr="00BB2D11">
              <w:rPr>
                <w:rStyle w:val="Hyperlink"/>
                <w:noProof/>
              </w:rPr>
              <w:t>Alternative Platforms and Resources</w:t>
            </w:r>
            <w:r>
              <w:rPr>
                <w:noProof/>
                <w:webHidden/>
              </w:rPr>
              <w:tab/>
            </w:r>
            <w:r>
              <w:rPr>
                <w:noProof/>
                <w:webHidden/>
              </w:rPr>
              <w:fldChar w:fldCharType="begin"/>
            </w:r>
            <w:r>
              <w:rPr>
                <w:noProof/>
                <w:webHidden/>
              </w:rPr>
              <w:instrText xml:space="preserve"> PAGEREF _Toc131091032 \h </w:instrText>
            </w:r>
            <w:r>
              <w:rPr>
                <w:noProof/>
                <w:webHidden/>
              </w:rPr>
            </w:r>
            <w:r>
              <w:rPr>
                <w:noProof/>
                <w:webHidden/>
              </w:rPr>
              <w:fldChar w:fldCharType="separate"/>
            </w:r>
            <w:r>
              <w:rPr>
                <w:noProof/>
                <w:webHidden/>
              </w:rPr>
              <w:t>4</w:t>
            </w:r>
            <w:r>
              <w:rPr>
                <w:noProof/>
                <w:webHidden/>
              </w:rPr>
              <w:fldChar w:fldCharType="end"/>
            </w:r>
          </w:hyperlink>
        </w:p>
        <w:p w14:paraId="3485306B" w14:textId="0A1BBA0E" w:rsidR="001D46C1" w:rsidRDefault="001D46C1">
          <w:pPr>
            <w:pStyle w:val="TOC3"/>
            <w:tabs>
              <w:tab w:val="left" w:pos="1100"/>
              <w:tab w:val="right" w:leader="dot" w:pos="9016"/>
            </w:tabs>
            <w:rPr>
              <w:rFonts w:eastAsiaTheme="minorEastAsia"/>
              <w:noProof/>
              <w:lang w:eastAsia="en-GB"/>
            </w:rPr>
          </w:pPr>
          <w:hyperlink w:anchor="_Toc131091033" w:history="1">
            <w:r w:rsidRPr="00BB2D11">
              <w:rPr>
                <w:rStyle w:val="Hyperlink"/>
                <w:noProof/>
              </w:rPr>
              <w:t>6.1.</w:t>
            </w:r>
            <w:r>
              <w:rPr>
                <w:rFonts w:eastAsiaTheme="minorEastAsia"/>
                <w:noProof/>
                <w:lang w:eastAsia="en-GB"/>
              </w:rPr>
              <w:tab/>
            </w:r>
            <w:r w:rsidRPr="00BB2D11">
              <w:rPr>
                <w:rStyle w:val="Hyperlink"/>
                <w:noProof/>
              </w:rPr>
              <w:t>Sandboxing</w:t>
            </w:r>
            <w:r>
              <w:rPr>
                <w:noProof/>
                <w:webHidden/>
              </w:rPr>
              <w:tab/>
            </w:r>
            <w:r>
              <w:rPr>
                <w:noProof/>
                <w:webHidden/>
              </w:rPr>
              <w:fldChar w:fldCharType="begin"/>
            </w:r>
            <w:r>
              <w:rPr>
                <w:noProof/>
                <w:webHidden/>
              </w:rPr>
              <w:instrText xml:space="preserve"> PAGEREF _Toc131091033 \h </w:instrText>
            </w:r>
            <w:r>
              <w:rPr>
                <w:noProof/>
                <w:webHidden/>
              </w:rPr>
            </w:r>
            <w:r>
              <w:rPr>
                <w:noProof/>
                <w:webHidden/>
              </w:rPr>
              <w:fldChar w:fldCharType="separate"/>
            </w:r>
            <w:r>
              <w:rPr>
                <w:noProof/>
                <w:webHidden/>
              </w:rPr>
              <w:t>4</w:t>
            </w:r>
            <w:r>
              <w:rPr>
                <w:noProof/>
                <w:webHidden/>
              </w:rPr>
              <w:fldChar w:fldCharType="end"/>
            </w:r>
          </w:hyperlink>
        </w:p>
        <w:p w14:paraId="749F358F" w14:textId="7100B1FD" w:rsidR="001D46C1" w:rsidRDefault="001D46C1">
          <w:pPr>
            <w:pStyle w:val="TOC3"/>
            <w:tabs>
              <w:tab w:val="left" w:pos="1100"/>
              <w:tab w:val="right" w:leader="dot" w:pos="9016"/>
            </w:tabs>
            <w:rPr>
              <w:rFonts w:eastAsiaTheme="minorEastAsia"/>
              <w:noProof/>
              <w:lang w:eastAsia="en-GB"/>
            </w:rPr>
          </w:pPr>
          <w:hyperlink w:anchor="_Toc131091034" w:history="1">
            <w:r w:rsidRPr="00BB2D11">
              <w:rPr>
                <w:rStyle w:val="Hyperlink"/>
                <w:noProof/>
              </w:rPr>
              <w:t>6.2.</w:t>
            </w:r>
            <w:r>
              <w:rPr>
                <w:rFonts w:eastAsiaTheme="minorEastAsia"/>
                <w:noProof/>
                <w:lang w:eastAsia="en-GB"/>
              </w:rPr>
              <w:tab/>
            </w:r>
            <w:r w:rsidRPr="00BB2D11">
              <w:rPr>
                <w:rStyle w:val="Hyperlink"/>
                <w:noProof/>
              </w:rPr>
              <w:t>Code Exchange</w:t>
            </w:r>
            <w:r>
              <w:rPr>
                <w:noProof/>
                <w:webHidden/>
              </w:rPr>
              <w:tab/>
            </w:r>
            <w:r>
              <w:rPr>
                <w:noProof/>
                <w:webHidden/>
              </w:rPr>
              <w:fldChar w:fldCharType="begin"/>
            </w:r>
            <w:r>
              <w:rPr>
                <w:noProof/>
                <w:webHidden/>
              </w:rPr>
              <w:instrText xml:space="preserve"> PAGEREF _Toc131091034 \h </w:instrText>
            </w:r>
            <w:r>
              <w:rPr>
                <w:noProof/>
                <w:webHidden/>
              </w:rPr>
            </w:r>
            <w:r>
              <w:rPr>
                <w:noProof/>
                <w:webHidden/>
              </w:rPr>
              <w:fldChar w:fldCharType="separate"/>
            </w:r>
            <w:r>
              <w:rPr>
                <w:noProof/>
                <w:webHidden/>
              </w:rPr>
              <w:t>5</w:t>
            </w:r>
            <w:r>
              <w:rPr>
                <w:noProof/>
                <w:webHidden/>
              </w:rPr>
              <w:fldChar w:fldCharType="end"/>
            </w:r>
          </w:hyperlink>
        </w:p>
        <w:p w14:paraId="1AD6B419" w14:textId="777C5CB2" w:rsidR="001D46C1" w:rsidRDefault="001D46C1">
          <w:pPr>
            <w:pStyle w:val="TOC3"/>
            <w:tabs>
              <w:tab w:val="left" w:pos="1100"/>
              <w:tab w:val="right" w:leader="dot" w:pos="9016"/>
            </w:tabs>
            <w:rPr>
              <w:rFonts w:eastAsiaTheme="minorEastAsia"/>
              <w:noProof/>
              <w:lang w:eastAsia="en-GB"/>
            </w:rPr>
          </w:pPr>
          <w:hyperlink w:anchor="_Toc131091035" w:history="1">
            <w:r w:rsidRPr="00BB2D11">
              <w:rPr>
                <w:rStyle w:val="Hyperlink"/>
                <w:noProof/>
              </w:rPr>
              <w:t>6.3.</w:t>
            </w:r>
            <w:r>
              <w:rPr>
                <w:rFonts w:eastAsiaTheme="minorEastAsia"/>
                <w:noProof/>
                <w:lang w:eastAsia="en-GB"/>
              </w:rPr>
              <w:tab/>
            </w:r>
            <w:r w:rsidRPr="00BB2D11">
              <w:rPr>
                <w:rStyle w:val="Hyperlink"/>
                <w:noProof/>
              </w:rPr>
              <w:t>Ecosystem Exchange</w:t>
            </w:r>
            <w:r>
              <w:rPr>
                <w:noProof/>
                <w:webHidden/>
              </w:rPr>
              <w:tab/>
            </w:r>
            <w:r>
              <w:rPr>
                <w:noProof/>
                <w:webHidden/>
              </w:rPr>
              <w:fldChar w:fldCharType="begin"/>
            </w:r>
            <w:r>
              <w:rPr>
                <w:noProof/>
                <w:webHidden/>
              </w:rPr>
              <w:instrText xml:space="preserve"> PAGEREF _Toc131091035 \h </w:instrText>
            </w:r>
            <w:r>
              <w:rPr>
                <w:noProof/>
                <w:webHidden/>
              </w:rPr>
            </w:r>
            <w:r>
              <w:rPr>
                <w:noProof/>
                <w:webHidden/>
              </w:rPr>
              <w:fldChar w:fldCharType="separate"/>
            </w:r>
            <w:r>
              <w:rPr>
                <w:noProof/>
                <w:webHidden/>
              </w:rPr>
              <w:t>5</w:t>
            </w:r>
            <w:r>
              <w:rPr>
                <w:noProof/>
                <w:webHidden/>
              </w:rPr>
              <w:fldChar w:fldCharType="end"/>
            </w:r>
          </w:hyperlink>
        </w:p>
        <w:p w14:paraId="39C7F461" w14:textId="3F190A07" w:rsidR="001D46C1" w:rsidRDefault="001D46C1">
          <w:pPr>
            <w:pStyle w:val="TOC2"/>
            <w:tabs>
              <w:tab w:val="left" w:pos="660"/>
              <w:tab w:val="right" w:leader="dot" w:pos="9016"/>
            </w:tabs>
            <w:rPr>
              <w:rFonts w:eastAsiaTheme="minorEastAsia"/>
              <w:noProof/>
              <w:lang w:eastAsia="en-GB"/>
            </w:rPr>
          </w:pPr>
          <w:hyperlink w:anchor="_Toc131091036" w:history="1">
            <w:r w:rsidRPr="00BB2D11">
              <w:rPr>
                <w:rStyle w:val="Hyperlink"/>
                <w:noProof/>
              </w:rPr>
              <w:t>7.</w:t>
            </w:r>
            <w:r>
              <w:rPr>
                <w:rFonts w:eastAsiaTheme="minorEastAsia"/>
                <w:noProof/>
                <w:lang w:eastAsia="en-GB"/>
              </w:rPr>
              <w:tab/>
            </w:r>
            <w:r w:rsidRPr="00BB2D11">
              <w:rPr>
                <w:rStyle w:val="Hyperlink"/>
                <w:noProof/>
              </w:rPr>
              <w:t>Reflection</w:t>
            </w:r>
            <w:r>
              <w:rPr>
                <w:noProof/>
                <w:webHidden/>
              </w:rPr>
              <w:tab/>
            </w:r>
            <w:r>
              <w:rPr>
                <w:noProof/>
                <w:webHidden/>
              </w:rPr>
              <w:fldChar w:fldCharType="begin"/>
            </w:r>
            <w:r>
              <w:rPr>
                <w:noProof/>
                <w:webHidden/>
              </w:rPr>
              <w:instrText xml:space="preserve"> PAGEREF _Toc131091036 \h </w:instrText>
            </w:r>
            <w:r>
              <w:rPr>
                <w:noProof/>
                <w:webHidden/>
              </w:rPr>
            </w:r>
            <w:r>
              <w:rPr>
                <w:noProof/>
                <w:webHidden/>
              </w:rPr>
              <w:fldChar w:fldCharType="separate"/>
            </w:r>
            <w:r>
              <w:rPr>
                <w:noProof/>
                <w:webHidden/>
              </w:rPr>
              <w:t>6</w:t>
            </w:r>
            <w:r>
              <w:rPr>
                <w:noProof/>
                <w:webHidden/>
              </w:rPr>
              <w:fldChar w:fldCharType="end"/>
            </w:r>
          </w:hyperlink>
        </w:p>
        <w:p w14:paraId="46F70A26" w14:textId="2D9D5324" w:rsidR="001D46C1" w:rsidRDefault="001D46C1">
          <w:pPr>
            <w:pStyle w:val="TOC1"/>
            <w:rPr>
              <w:rFonts w:eastAsiaTheme="minorEastAsia"/>
              <w:noProof/>
              <w:lang w:eastAsia="en-GB"/>
            </w:rPr>
          </w:pPr>
          <w:hyperlink w:anchor="_Toc131091037" w:history="1">
            <w:r w:rsidRPr="00BB2D11">
              <w:rPr>
                <w:rStyle w:val="Hyperlink"/>
                <w:noProof/>
              </w:rPr>
              <w:t>8.</w:t>
            </w:r>
            <w:r>
              <w:rPr>
                <w:rFonts w:eastAsiaTheme="minorEastAsia"/>
                <w:noProof/>
                <w:lang w:eastAsia="en-GB"/>
              </w:rPr>
              <w:tab/>
            </w:r>
            <w:r w:rsidRPr="00BB2D11">
              <w:rPr>
                <w:rStyle w:val="Hyperlink"/>
                <w:noProof/>
              </w:rPr>
              <w:t>Bibliography</w:t>
            </w:r>
            <w:r>
              <w:rPr>
                <w:noProof/>
                <w:webHidden/>
              </w:rPr>
              <w:tab/>
            </w:r>
            <w:r>
              <w:rPr>
                <w:noProof/>
                <w:webHidden/>
              </w:rPr>
              <w:fldChar w:fldCharType="begin"/>
            </w:r>
            <w:r>
              <w:rPr>
                <w:noProof/>
                <w:webHidden/>
              </w:rPr>
              <w:instrText xml:space="preserve"> PAGEREF _Toc131091037 \h </w:instrText>
            </w:r>
            <w:r>
              <w:rPr>
                <w:noProof/>
                <w:webHidden/>
              </w:rPr>
            </w:r>
            <w:r>
              <w:rPr>
                <w:noProof/>
                <w:webHidden/>
              </w:rPr>
              <w:fldChar w:fldCharType="separate"/>
            </w:r>
            <w:r>
              <w:rPr>
                <w:noProof/>
                <w:webHidden/>
              </w:rPr>
              <w:t>7</w:t>
            </w:r>
            <w:r>
              <w:rPr>
                <w:noProof/>
                <w:webHidden/>
              </w:rPr>
              <w:fldChar w:fldCharType="end"/>
            </w:r>
          </w:hyperlink>
        </w:p>
        <w:p w14:paraId="1F2E1A8B" w14:textId="0E4D36A3" w:rsidR="002E7FB4" w:rsidRDefault="002E7FB4">
          <w:r>
            <w:rPr>
              <w:b/>
              <w:bCs/>
              <w:noProof/>
            </w:rPr>
            <w:fldChar w:fldCharType="end"/>
          </w:r>
        </w:p>
      </w:sdtContent>
    </w:sdt>
    <w:p w14:paraId="24990875" w14:textId="77777777" w:rsidR="00616303" w:rsidRDefault="00616303" w:rsidP="00616303">
      <w:pPr>
        <w:pStyle w:val="Heading2"/>
      </w:pPr>
    </w:p>
    <w:p w14:paraId="11C26F2D" w14:textId="77777777" w:rsidR="00616303" w:rsidRDefault="00616303" w:rsidP="00616303"/>
    <w:p w14:paraId="501C408C" w14:textId="40DE20B1" w:rsidR="00453CC7" w:rsidRPr="00B63F33" w:rsidRDefault="00453CC7" w:rsidP="001D46C1">
      <w:pPr>
        <w:pStyle w:val="Heading1"/>
      </w:pPr>
      <w:bookmarkStart w:id="0" w:name="_Toc131091022"/>
      <w:r w:rsidRPr="00B63F33">
        <w:t>Abstract</w:t>
      </w:r>
      <w:bookmarkEnd w:id="0"/>
    </w:p>
    <w:p w14:paraId="66E50902" w14:textId="77777777" w:rsidR="00453CC7" w:rsidRDefault="00453CC7" w:rsidP="00453CC7">
      <w:r>
        <w:t>Network programmability has become more prominently used and utilises the network infrastructure, development environments, as well as automation and skills from the development teams and IT operations teams. As networks become more complex with both infrastructure and data requirements due to additional security and compliance regulations the use of network programmability will become increasingly more significant especially in relation to automation and the use of Application Programming Interfaces.</w:t>
      </w:r>
    </w:p>
    <w:p w14:paraId="7B977CDF" w14:textId="572C2485" w:rsidR="00453CC7" w:rsidRDefault="00453CC7" w:rsidP="00453CC7">
      <w:r>
        <w:t>Development environments such as Cisco DevNet are highly beneficial to allow for employees to learn and gain certifications in however when these resources are not available</w:t>
      </w:r>
      <w:r w:rsidR="00616303">
        <w:t xml:space="preserve"> </w:t>
      </w:r>
      <w:r w:rsidR="008E0D39">
        <w:t xml:space="preserve">it is possible to fail over and utilise other </w:t>
      </w:r>
      <w:r w:rsidR="003B544F">
        <w:t xml:space="preserve">sandboxing, code exchanges and ecosystem exchanges. Whilst the majority of  </w:t>
      </w:r>
      <w:r w:rsidR="00FB3508">
        <w:t xml:space="preserve">alternative solutions are free, not all </w:t>
      </w:r>
      <w:r w:rsidR="00FA3C98">
        <w:t xml:space="preserve">alternative solutions are </w:t>
      </w:r>
      <w:r w:rsidR="00701E76">
        <w:t>able to provide an all-in-one solution much like Cisco DevNet can.</w:t>
      </w:r>
    </w:p>
    <w:p w14:paraId="5D2E378B" w14:textId="27F0750D" w:rsidR="008D64E8" w:rsidRDefault="008D64E8">
      <w:r>
        <w:br w:type="page"/>
      </w:r>
    </w:p>
    <w:p w14:paraId="52C9C931" w14:textId="45E549A8" w:rsidR="00967655" w:rsidRDefault="00280A61" w:rsidP="002E7FB4">
      <w:pPr>
        <w:pStyle w:val="Heading1"/>
        <w:numPr>
          <w:ilvl w:val="0"/>
          <w:numId w:val="3"/>
        </w:numPr>
      </w:pPr>
      <w:bookmarkStart w:id="1" w:name="_Toc131091023"/>
      <w:r>
        <w:lastRenderedPageBreak/>
        <w:t>Task 1 – The Dimensions and Significance of Network Programmability</w:t>
      </w:r>
      <w:bookmarkEnd w:id="1"/>
    </w:p>
    <w:p w14:paraId="2240FADD" w14:textId="77777777" w:rsidR="00086BB1" w:rsidRDefault="00086BB1" w:rsidP="00086BB1"/>
    <w:p w14:paraId="4CB8FF88" w14:textId="1ABE6CB1" w:rsidR="00086BB1" w:rsidRDefault="00086BB1" w:rsidP="002E7FB4">
      <w:pPr>
        <w:pStyle w:val="Heading2"/>
        <w:numPr>
          <w:ilvl w:val="0"/>
          <w:numId w:val="3"/>
        </w:numPr>
      </w:pPr>
      <w:bookmarkStart w:id="2" w:name="_Toc131091024"/>
      <w:r>
        <w:t>Network Programmability</w:t>
      </w:r>
      <w:bookmarkEnd w:id="2"/>
    </w:p>
    <w:p w14:paraId="217CD457" w14:textId="77777777" w:rsidR="004144BD" w:rsidRDefault="006B4FFE" w:rsidP="004144BD">
      <w:r>
        <w:t xml:space="preserve">There are many components that make up any given network </w:t>
      </w:r>
      <w:r w:rsidR="000A35AA">
        <w:t xml:space="preserve">and whilst </w:t>
      </w:r>
      <w:r w:rsidR="00EA1488">
        <w:t xml:space="preserve">some networks </w:t>
      </w:r>
      <w:r w:rsidR="002917C4">
        <w:t>devices</w:t>
      </w:r>
      <w:r w:rsidR="00EA1488">
        <w:t xml:space="preserve"> might be easy to configure </w:t>
      </w:r>
      <w:r w:rsidR="00E53F82">
        <w:t>on their own, the more devices on a network the greater risk of human error being present on the devices</w:t>
      </w:r>
      <w:r w:rsidR="00DF0E74">
        <w:t xml:space="preserve"> thus </w:t>
      </w:r>
      <w:r w:rsidR="0057024D">
        <w:t xml:space="preserve">the risk of </w:t>
      </w:r>
      <w:r w:rsidR="00F869FC">
        <w:t>having gaps or backdoors on devices</w:t>
      </w:r>
      <w:r w:rsidR="0057024D">
        <w:t xml:space="preserve"> </w:t>
      </w:r>
      <w:r w:rsidR="00D91DAB">
        <w:t xml:space="preserve">which could result </w:t>
      </w:r>
      <w:r w:rsidR="0063096C">
        <w:t xml:space="preserve">in </w:t>
      </w:r>
      <w:r w:rsidR="00B23A51">
        <w:t xml:space="preserve">breaches </w:t>
      </w:r>
      <w:r w:rsidR="00462CC5">
        <w:t xml:space="preserve">or device compromise. </w:t>
      </w:r>
      <w:r w:rsidR="004144BD">
        <w:t>To mitigate this network programmability can be utilised to automate configuration, management as well as the operation of computer networks through using programming languages together with network function virtualisation. There are four main factors that Network programmability encompasses, and they are:</w:t>
      </w:r>
    </w:p>
    <w:p w14:paraId="4CEACAE5" w14:textId="77777777" w:rsidR="004144BD" w:rsidRDefault="004144BD" w:rsidP="004144BD">
      <w:pPr>
        <w:pStyle w:val="ListParagraph"/>
        <w:numPr>
          <w:ilvl w:val="0"/>
          <w:numId w:val="2"/>
        </w:numPr>
      </w:pPr>
      <w:r>
        <w:t>Infrastructure as Code</w:t>
      </w:r>
    </w:p>
    <w:p w14:paraId="6676A35B" w14:textId="77777777" w:rsidR="004144BD" w:rsidRDefault="004144BD" w:rsidP="004144BD">
      <w:pPr>
        <w:pStyle w:val="ListParagraph"/>
        <w:numPr>
          <w:ilvl w:val="0"/>
          <w:numId w:val="2"/>
        </w:numPr>
      </w:pPr>
      <w:r>
        <w:t>Automation</w:t>
      </w:r>
    </w:p>
    <w:p w14:paraId="7065D709" w14:textId="77777777" w:rsidR="004144BD" w:rsidRDefault="004144BD" w:rsidP="004144BD">
      <w:pPr>
        <w:pStyle w:val="ListParagraph"/>
        <w:numPr>
          <w:ilvl w:val="0"/>
          <w:numId w:val="2"/>
        </w:numPr>
      </w:pPr>
      <w:r>
        <w:t>Application Programming Interfaces (APIs)</w:t>
      </w:r>
    </w:p>
    <w:p w14:paraId="0DF77393" w14:textId="77777777" w:rsidR="004144BD" w:rsidRDefault="004144BD" w:rsidP="004144BD">
      <w:pPr>
        <w:pStyle w:val="ListParagraph"/>
        <w:numPr>
          <w:ilvl w:val="0"/>
          <w:numId w:val="2"/>
        </w:numPr>
      </w:pPr>
      <w:r>
        <w:t>DevOps</w:t>
      </w:r>
    </w:p>
    <w:p w14:paraId="5874D115" w14:textId="545653D2" w:rsidR="006F0F1A" w:rsidRDefault="004144BD" w:rsidP="00C32922">
      <w:r>
        <w:t>Each plays a vital part in creating, deploying, and ensuring security of custom applications or network configurations</w:t>
      </w:r>
      <w:r w:rsidR="008C4FB7">
        <w:t xml:space="preserve"> and a</w:t>
      </w:r>
      <w:r w:rsidR="008A6FCC">
        <w:t xml:space="preserve"> large part of network programmability is c</w:t>
      </w:r>
      <w:r w:rsidR="006F0F1A">
        <w:t xml:space="preserve">ontinuous </w:t>
      </w:r>
      <w:r w:rsidR="008A6FCC">
        <w:t>i</w:t>
      </w:r>
      <w:r w:rsidR="006F0F1A">
        <w:t>ntegration/ Continuous delivery (CI/CD)</w:t>
      </w:r>
      <w:r w:rsidR="00451ADF">
        <w:t xml:space="preserve"> can be </w:t>
      </w:r>
      <w:r w:rsidR="000F164A">
        <w:t>likened</w:t>
      </w:r>
      <w:r w:rsidR="00451ADF">
        <w:t xml:space="preserve"> to the agile sprint project</w:t>
      </w:r>
      <w:r w:rsidR="00854461">
        <w:t xml:space="preserve"> management and delivery as each version should be developed</w:t>
      </w:r>
      <w:r w:rsidR="002451F6">
        <w:t xml:space="preserve"> and tested prior to being deployed and having the latest version stored. This allows for applications to be continually developed and improved </w:t>
      </w:r>
      <w:r w:rsidR="008A6FCC">
        <w:t>whilst ensuring consistency and quality of the application.</w:t>
      </w:r>
    </w:p>
    <w:p w14:paraId="2AADC0EA" w14:textId="77777777" w:rsidR="008C4FB7" w:rsidRDefault="008C4FB7" w:rsidP="00C32922"/>
    <w:p w14:paraId="74921FCA" w14:textId="37CB0E4C" w:rsidR="00086BB1" w:rsidRPr="00C20CFF" w:rsidRDefault="00086BB1" w:rsidP="002E7FB4">
      <w:pPr>
        <w:pStyle w:val="Heading3"/>
        <w:numPr>
          <w:ilvl w:val="1"/>
          <w:numId w:val="3"/>
        </w:numPr>
      </w:pPr>
      <w:bookmarkStart w:id="3" w:name="_Toc131091025"/>
      <w:r w:rsidRPr="00C20CFF">
        <w:t>Infrastructure as Code</w:t>
      </w:r>
      <w:bookmarkEnd w:id="3"/>
    </w:p>
    <w:p w14:paraId="7982EFFE" w14:textId="63512387" w:rsidR="00600152" w:rsidRDefault="008C2575" w:rsidP="00600152">
      <w:r>
        <w:t>The infrastructure</w:t>
      </w:r>
      <w:r w:rsidR="007D2839">
        <w:t xml:space="preserve"> as code</w:t>
      </w:r>
      <w:r w:rsidR="00AD6031">
        <w:t xml:space="preserve"> (</w:t>
      </w:r>
      <w:proofErr w:type="spellStart"/>
      <w:r w:rsidR="00AD6031">
        <w:t>IaC</w:t>
      </w:r>
      <w:proofErr w:type="spellEnd"/>
      <w:r w:rsidR="00AD6031">
        <w:t>)</w:t>
      </w:r>
      <w:r>
        <w:t xml:space="preserve"> </w:t>
      </w:r>
      <w:r w:rsidR="005120FE">
        <w:t>consists of the programming language</w:t>
      </w:r>
      <w:r w:rsidR="007D2839">
        <w:t xml:space="preserve"> as well as the </w:t>
      </w:r>
      <w:r w:rsidR="00680786">
        <w:t xml:space="preserve">software </w:t>
      </w:r>
      <w:r w:rsidR="00D14469">
        <w:t>used to develop</w:t>
      </w:r>
      <w:r w:rsidR="00461017">
        <w:t xml:space="preserve">, </w:t>
      </w:r>
      <w:r w:rsidR="00C164E9">
        <w:t>configure,</w:t>
      </w:r>
      <w:r w:rsidR="00461017">
        <w:t xml:space="preserve"> and manage </w:t>
      </w:r>
      <w:r w:rsidR="00C802E4">
        <w:t>network components.</w:t>
      </w:r>
      <w:r w:rsidR="0010367F">
        <w:t xml:space="preserve"> </w:t>
      </w:r>
      <w:r w:rsidR="00963215">
        <w:t xml:space="preserve">Whilst it follows the same development cycles as software </w:t>
      </w:r>
      <w:r w:rsidR="0021618E">
        <w:t xml:space="preserve">most are worked in agile sprints with frequent testing to ensure that </w:t>
      </w:r>
      <w:r w:rsidR="00BA7236">
        <w:t xml:space="preserve">program works prior to version </w:t>
      </w:r>
      <w:r w:rsidR="001E105F">
        <w:t>deployment.</w:t>
      </w:r>
      <w:r w:rsidR="00CB3945">
        <w:t xml:space="preserve"> Working in such sprints enables </w:t>
      </w:r>
      <w:r w:rsidR="00EF687A">
        <w:t>network resources and configurations to be managed whi</w:t>
      </w:r>
      <w:r w:rsidR="00F64025">
        <w:t>lst the code is defined, provisioned, and deployed.</w:t>
      </w:r>
    </w:p>
    <w:p w14:paraId="0BC4F619" w14:textId="7267FF2D" w:rsidR="00C164E9" w:rsidRDefault="00F64025" w:rsidP="00600152">
      <w:proofErr w:type="spellStart"/>
      <w:r>
        <w:t>IaC</w:t>
      </w:r>
      <w:proofErr w:type="spellEnd"/>
      <w:r>
        <w:t xml:space="preserve"> also enables for version control to be utilised </w:t>
      </w:r>
      <w:r w:rsidR="0032684F">
        <w:t xml:space="preserve">in case any issues are encountered a rollback </w:t>
      </w:r>
      <w:r w:rsidR="0006006A">
        <w:t xml:space="preserve">to a last known good configuration could be used. </w:t>
      </w:r>
      <w:r w:rsidR="009F41D3">
        <w:t xml:space="preserve">This is also beneficial when </w:t>
      </w:r>
      <w:proofErr w:type="spellStart"/>
      <w:r w:rsidR="009F41D3">
        <w:t>IaC</w:t>
      </w:r>
      <w:proofErr w:type="spellEnd"/>
      <w:r w:rsidR="009F41D3">
        <w:t xml:space="preserve"> is being used to enforce policies and standards</w:t>
      </w:r>
      <w:r w:rsidR="000175B3">
        <w:t xml:space="preserve"> as </w:t>
      </w:r>
      <w:r w:rsidR="00C20CFF">
        <w:t>some policy changes might cause issues in a production environment.</w:t>
      </w:r>
    </w:p>
    <w:p w14:paraId="6171D87F" w14:textId="77777777" w:rsidR="008868CF" w:rsidRDefault="008868CF" w:rsidP="00600152"/>
    <w:p w14:paraId="36340F26" w14:textId="1D7EFB1F" w:rsidR="00086BB1" w:rsidRPr="00C656D7" w:rsidRDefault="00086BB1" w:rsidP="002E7FB4">
      <w:pPr>
        <w:pStyle w:val="Heading3"/>
        <w:numPr>
          <w:ilvl w:val="1"/>
          <w:numId w:val="3"/>
        </w:numPr>
      </w:pPr>
      <w:bookmarkStart w:id="4" w:name="_Toc131091026"/>
      <w:r w:rsidRPr="00C656D7">
        <w:t>Automation</w:t>
      </w:r>
      <w:bookmarkEnd w:id="4"/>
    </w:p>
    <w:p w14:paraId="1305A738" w14:textId="53559188" w:rsidR="00C164E9" w:rsidRDefault="00944BA9" w:rsidP="00600152">
      <w:r>
        <w:t xml:space="preserve">The Automation covers </w:t>
      </w:r>
      <w:r w:rsidR="00511676">
        <w:t xml:space="preserve">the </w:t>
      </w:r>
      <w:r w:rsidR="00D156B4">
        <w:t>tools</w:t>
      </w:r>
      <w:r w:rsidR="00E3278C">
        <w:t xml:space="preserve">, </w:t>
      </w:r>
      <w:r w:rsidR="00D156B4">
        <w:t xml:space="preserve">technologies </w:t>
      </w:r>
      <w:r w:rsidR="00E3278C">
        <w:t xml:space="preserve">and frameworks that can be used </w:t>
      </w:r>
      <w:r w:rsidR="00D156B4">
        <w:t xml:space="preserve">to automate tasks not excluding provisioning, monitoring, and troubleshooting. </w:t>
      </w:r>
      <w:r w:rsidR="002A2437">
        <w:t xml:space="preserve">By implementing </w:t>
      </w:r>
      <w:r w:rsidR="00FB6987">
        <w:t>automation,</w:t>
      </w:r>
      <w:r w:rsidR="002A2437">
        <w:t xml:space="preserve"> </w:t>
      </w:r>
      <w:r w:rsidR="00BD4852">
        <w:t xml:space="preserve">the chances of manual and human errors </w:t>
      </w:r>
      <w:r w:rsidR="00FB6987">
        <w:t>are</w:t>
      </w:r>
      <w:r w:rsidR="00BD4852">
        <w:t xml:space="preserve"> reduced </w:t>
      </w:r>
      <w:r w:rsidR="002101FD">
        <w:t xml:space="preserve">whilst reducing the amount of time that the </w:t>
      </w:r>
      <w:r w:rsidR="00FB6987">
        <w:t xml:space="preserve">task would have taken thus improving the operational efficiency. This will also reduce the </w:t>
      </w:r>
      <w:r w:rsidR="008B63E0">
        <w:t>team’s</w:t>
      </w:r>
      <w:r w:rsidR="00FB6987">
        <w:t xml:space="preserve"> workload for device </w:t>
      </w:r>
      <w:r w:rsidR="00F95CEF">
        <w:t xml:space="preserve">and network configuration enabling the ability to focus on higher-value tasks </w:t>
      </w:r>
      <w:r w:rsidR="008C453B">
        <w:t>such as improving network security and optimising the network.</w:t>
      </w:r>
    </w:p>
    <w:p w14:paraId="06AEB0CA" w14:textId="167CFE46" w:rsidR="00135817" w:rsidRDefault="00D85203" w:rsidP="00600152">
      <w:r>
        <w:lastRenderedPageBreak/>
        <w:t>There are several languages that can be used</w:t>
      </w:r>
      <w:r w:rsidR="00C03D96">
        <w:t xml:space="preserve"> for network automation</w:t>
      </w:r>
      <w:r w:rsidR="00FB4633">
        <w:t>, python is more prominently used as its syntax is simpl</w:t>
      </w:r>
      <w:r w:rsidR="00C001C1">
        <w:t xml:space="preserve">e and readable meaning that is easier to work in </w:t>
      </w:r>
      <w:r w:rsidR="00917A4A">
        <w:t xml:space="preserve">as well as having a large community and being open-source. </w:t>
      </w:r>
      <w:proofErr w:type="spellStart"/>
      <w:r w:rsidR="00917A4A">
        <w:t>Powershell</w:t>
      </w:r>
      <w:proofErr w:type="spellEnd"/>
      <w:r w:rsidR="00917A4A">
        <w:t xml:space="preserve"> </w:t>
      </w:r>
      <w:r w:rsidR="00F904F4">
        <w:t>can be used for automation within a windows</w:t>
      </w:r>
      <w:r w:rsidR="007441A2">
        <w:t xml:space="preserve"> environment however this can cause issues on networks that </w:t>
      </w:r>
      <w:r w:rsidR="00C04321">
        <w:t>contain other operating systems such as Linux or</w:t>
      </w:r>
      <w:r w:rsidR="000700C8">
        <w:t xml:space="preserve"> Mac</w:t>
      </w:r>
      <w:r w:rsidR="00C04321">
        <w:t xml:space="preserve"> </w:t>
      </w:r>
      <w:proofErr w:type="spellStart"/>
      <w:r w:rsidR="00C04321">
        <w:t>OSx</w:t>
      </w:r>
      <w:proofErr w:type="spellEnd"/>
      <w:r w:rsidR="00C04321">
        <w:t xml:space="preserve">. </w:t>
      </w:r>
      <w:r w:rsidR="007B765A">
        <w:t xml:space="preserve">Ruby is also used </w:t>
      </w:r>
      <w:r w:rsidR="008868CF">
        <w:t xml:space="preserve">for automation </w:t>
      </w:r>
      <w:r w:rsidR="007B765A">
        <w:t xml:space="preserve">and like python it </w:t>
      </w:r>
      <w:r w:rsidR="0071076E">
        <w:t xml:space="preserve">has a </w:t>
      </w:r>
      <w:r w:rsidR="007B765A">
        <w:t xml:space="preserve">readable </w:t>
      </w:r>
      <w:r w:rsidR="0071076E">
        <w:t>syntax with libraries and modules available that support network automation</w:t>
      </w:r>
      <w:r w:rsidR="008B63E0">
        <w:t>.</w:t>
      </w:r>
    </w:p>
    <w:p w14:paraId="21D7EB1A" w14:textId="77777777" w:rsidR="008868CF" w:rsidRDefault="008868CF" w:rsidP="00600152"/>
    <w:p w14:paraId="313A6751" w14:textId="3D0CCD9A" w:rsidR="00086BB1" w:rsidRDefault="00086BB1" w:rsidP="002E7FB4">
      <w:pPr>
        <w:pStyle w:val="Heading3"/>
        <w:numPr>
          <w:ilvl w:val="1"/>
          <w:numId w:val="3"/>
        </w:numPr>
      </w:pPr>
      <w:bookmarkStart w:id="5" w:name="_Toc131091027"/>
      <w:r>
        <w:t>APIs</w:t>
      </w:r>
      <w:bookmarkEnd w:id="5"/>
    </w:p>
    <w:p w14:paraId="1B190D5C" w14:textId="7EDFB039" w:rsidR="00CF524A" w:rsidRDefault="00D065BD" w:rsidP="00CF524A">
      <w:r>
        <w:t xml:space="preserve">Application Programming Interfaces (APIs) </w:t>
      </w:r>
      <w:r w:rsidR="00DC7DB2">
        <w:t>are the software interfaces between the applications and services that allow for the communication and exchange of data</w:t>
      </w:r>
      <w:r w:rsidR="00DE65D7">
        <w:t xml:space="preserve">. </w:t>
      </w:r>
      <w:r w:rsidR="00AF6BF0" w:rsidRPr="00A8684C">
        <w:t xml:space="preserve">There are many </w:t>
      </w:r>
      <w:r w:rsidR="00065F97" w:rsidRPr="00A8684C">
        <w:t>security and privacy risks</w:t>
      </w:r>
      <w:r w:rsidR="00AF6BF0" w:rsidRPr="00A8684C">
        <w:t xml:space="preserve"> </w:t>
      </w:r>
      <w:r w:rsidR="004A374B" w:rsidRPr="00A8684C">
        <w:t>that come wit</w:t>
      </w:r>
      <w:r w:rsidR="00717632" w:rsidRPr="00A8684C">
        <w:t>h any comm</w:t>
      </w:r>
      <w:r w:rsidR="00065F97" w:rsidRPr="00A8684C">
        <w:t>unication and data exchange</w:t>
      </w:r>
      <w:r w:rsidR="00A8684C" w:rsidRPr="00A8684C">
        <w:t>. T</w:t>
      </w:r>
      <w:r w:rsidR="00924A7C" w:rsidRPr="00A8684C">
        <w:t>his ranges from encryption</w:t>
      </w:r>
      <w:r w:rsidR="00900DFD" w:rsidRPr="00A8684C">
        <w:t>, logging and monitoring</w:t>
      </w:r>
      <w:r w:rsidR="00827D8B" w:rsidRPr="00A8684C">
        <w:t xml:space="preserve"> to</w:t>
      </w:r>
      <w:r w:rsidR="00900DFD" w:rsidRPr="00A8684C">
        <w:t xml:space="preserve"> privacy, rate limiting and throttling </w:t>
      </w:r>
      <w:r w:rsidR="00A8684C" w:rsidRPr="00A8684C">
        <w:t xml:space="preserve">including </w:t>
      </w:r>
      <w:r w:rsidR="009A06D5" w:rsidRPr="00A8684C">
        <w:t>authentication and authorisation.</w:t>
      </w:r>
      <w:r w:rsidR="00050179">
        <w:t xml:space="preserve"> </w:t>
      </w:r>
      <w:r w:rsidR="008F70B6">
        <w:t xml:space="preserve">Whilst these can often be managed through </w:t>
      </w:r>
      <w:r w:rsidR="00230D49">
        <w:t xml:space="preserve">utilising best practice and </w:t>
      </w:r>
      <w:r w:rsidR="008B1100">
        <w:t>standards,</w:t>
      </w:r>
      <w:r w:rsidR="0003528F">
        <w:t xml:space="preserve"> they a</w:t>
      </w:r>
      <w:r w:rsidR="008B1100">
        <w:t>lso contain a human risk that can be exploited.</w:t>
      </w:r>
    </w:p>
    <w:p w14:paraId="0EF241AD" w14:textId="64E11655" w:rsidR="008B1100" w:rsidRDefault="008B1100" w:rsidP="00CF524A">
      <w:r>
        <w:t>Authentication</w:t>
      </w:r>
      <w:r w:rsidR="00B37448">
        <w:t xml:space="preserve"> can utilise Single sign-on (SSO)</w:t>
      </w:r>
      <w:r w:rsidR="00E80413">
        <w:t xml:space="preserve">, Multifactor Authentication (MFA) and assigned roles </w:t>
      </w:r>
      <w:r w:rsidR="00600D3A">
        <w:t>and permissions</w:t>
      </w:r>
      <w:r w:rsidR="00FD2DEC">
        <w:t xml:space="preserve">. </w:t>
      </w:r>
      <w:r w:rsidR="00BF6AD5">
        <w:t xml:space="preserve">Whilst these can be used to authorise </w:t>
      </w:r>
      <w:r w:rsidR="003B0B33">
        <w:t>accounts</w:t>
      </w:r>
      <w:r w:rsidR="00BF6AD5">
        <w:t xml:space="preserve"> </w:t>
      </w:r>
      <w:r w:rsidR="003B0B33">
        <w:t>and protect applications or data</w:t>
      </w:r>
      <w:r w:rsidR="0046365C">
        <w:t xml:space="preserve"> </w:t>
      </w:r>
      <w:r w:rsidR="001266DA">
        <w:t xml:space="preserve">having the MFA or </w:t>
      </w:r>
      <w:r w:rsidR="004D6DDA">
        <w:t xml:space="preserve">role permissions alone are not enough, they ideally need to be used in conjunction with each other and </w:t>
      </w:r>
      <w:r w:rsidR="00F74844">
        <w:t>other security controls such as logging and monitoring to provide accountability</w:t>
      </w:r>
      <w:r w:rsidR="00A03611">
        <w:t>.</w:t>
      </w:r>
    </w:p>
    <w:p w14:paraId="111C8A0E" w14:textId="4BD81638" w:rsidR="00A03611" w:rsidRDefault="006A5D4F" w:rsidP="00CF524A">
      <w:r>
        <w:t xml:space="preserve">Logging and monitoring </w:t>
      </w:r>
      <w:r w:rsidR="00EF2A8E">
        <w:t xml:space="preserve">for APIs </w:t>
      </w:r>
      <w:r>
        <w:t xml:space="preserve">can be fed into </w:t>
      </w:r>
      <w:r w:rsidR="0001311B">
        <w:t>a security information and management (S</w:t>
      </w:r>
      <w:r>
        <w:t>IEM</w:t>
      </w:r>
      <w:r w:rsidR="00026E5C">
        <w:t xml:space="preserve">) </w:t>
      </w:r>
      <w:r>
        <w:t xml:space="preserve">solution </w:t>
      </w:r>
      <w:r w:rsidR="00EF2A8E">
        <w:t xml:space="preserve">to help identify any anomalous or suspicious behaviour. </w:t>
      </w:r>
      <w:r w:rsidR="00974930">
        <w:t xml:space="preserve">This </w:t>
      </w:r>
      <w:r w:rsidR="005B1826">
        <w:t>can also be used in conjunction with intrusion de</w:t>
      </w:r>
      <w:r w:rsidR="005255E3">
        <w:t>tection systems (IDS) or intrusion prevention systems</w:t>
      </w:r>
      <w:r w:rsidR="008630F3">
        <w:t xml:space="preserve"> (IPS)</w:t>
      </w:r>
      <w:r w:rsidR="00A25044">
        <w:t xml:space="preserve"> which can be used </w:t>
      </w:r>
      <w:r w:rsidR="00F017A8">
        <w:t xml:space="preserve">to prevent attacks against the APIs </w:t>
      </w:r>
      <w:r w:rsidR="006922FE">
        <w:t xml:space="preserve">depending on their integration and what encryption is used to protect the </w:t>
      </w:r>
      <w:r w:rsidR="003D167A">
        <w:t>required data when it is in use, in transit or at rest.</w:t>
      </w:r>
    </w:p>
    <w:p w14:paraId="14AFC107" w14:textId="55FE1B8C" w:rsidR="00CF524A" w:rsidRDefault="00CF524A" w:rsidP="00CF524A">
      <w:r>
        <w:t>API</w:t>
      </w:r>
      <w:r w:rsidR="005F4F72">
        <w:t xml:space="preserve">s </w:t>
      </w:r>
      <w:r w:rsidR="00C2405E">
        <w:t xml:space="preserve">are at risk of </w:t>
      </w:r>
      <w:r w:rsidR="00D43319">
        <w:t xml:space="preserve">denial-of-service (DoS) and brute-force attacks </w:t>
      </w:r>
      <w:r w:rsidR="00323C42">
        <w:t xml:space="preserve">however this can be mitigated by </w:t>
      </w:r>
      <w:r w:rsidR="005C4515">
        <w:t xml:space="preserve">limiting the rate </w:t>
      </w:r>
      <w:r w:rsidR="005272A3">
        <w:t xml:space="preserve">of data requests or by throttling the number of requests that </w:t>
      </w:r>
      <w:r w:rsidR="0094622E">
        <w:t>are made from users or IP addresses</w:t>
      </w:r>
      <w:r w:rsidR="007F72C1">
        <w:t xml:space="preserve">. </w:t>
      </w:r>
      <w:r w:rsidR="00757EEF">
        <w:t xml:space="preserve">To help prevent data breaches through APIs </w:t>
      </w:r>
      <w:r w:rsidR="001D76B8">
        <w:t xml:space="preserve">encryption should be utilised as well as abiding to </w:t>
      </w:r>
      <w:r w:rsidR="00985946">
        <w:t xml:space="preserve">best practices </w:t>
      </w:r>
      <w:r w:rsidR="00CA4D16">
        <w:t>such as</w:t>
      </w:r>
      <w:r w:rsidR="00985946">
        <w:t xml:space="preserve"> the </w:t>
      </w:r>
      <w:r w:rsidR="0073729A">
        <w:t xml:space="preserve">General Data Protection Regulation </w:t>
      </w:r>
      <w:r w:rsidR="00CA4D16">
        <w:t>(</w:t>
      </w:r>
      <w:r w:rsidR="00985946">
        <w:t>GDPR</w:t>
      </w:r>
      <w:r w:rsidR="00CA4D16">
        <w:t>)</w:t>
      </w:r>
      <w:r w:rsidR="0073729A">
        <w:t xml:space="preserve"> </w:t>
      </w:r>
      <w:r w:rsidR="00CA4D16">
        <w:t xml:space="preserve">and </w:t>
      </w:r>
      <w:r w:rsidR="00985946">
        <w:t xml:space="preserve">data protection act (DPA) </w:t>
      </w:r>
      <w:r w:rsidR="00CA4D16">
        <w:t xml:space="preserve">although this may vary depending on the location of the organisation. These </w:t>
      </w:r>
      <w:r w:rsidR="00BD5850">
        <w:t xml:space="preserve">policies ensure privacy by enforcing data retention policies, </w:t>
      </w:r>
      <w:r w:rsidR="0067774E">
        <w:t>the anonymisation of any personal data and data minimisation.</w:t>
      </w:r>
    </w:p>
    <w:p w14:paraId="24E1974F" w14:textId="77777777" w:rsidR="002E7FB4" w:rsidRDefault="002E7FB4" w:rsidP="00CF524A"/>
    <w:p w14:paraId="625BA9F6" w14:textId="1EA7B9A4" w:rsidR="00135817" w:rsidRPr="00DD5EFD" w:rsidRDefault="006078E9" w:rsidP="002E7FB4">
      <w:pPr>
        <w:pStyle w:val="Heading3"/>
        <w:numPr>
          <w:ilvl w:val="1"/>
          <w:numId w:val="3"/>
        </w:numPr>
      </w:pPr>
      <w:bookmarkStart w:id="6" w:name="_Toc131091028"/>
      <w:r w:rsidRPr="00DD5EFD">
        <w:t>DevOps</w:t>
      </w:r>
      <w:bookmarkEnd w:id="6"/>
    </w:p>
    <w:p w14:paraId="6EE9F9EA" w14:textId="0DE230F2" w:rsidR="006078E9" w:rsidRDefault="005456EB" w:rsidP="006078E9">
      <w:r>
        <w:t xml:space="preserve">DevOps </w:t>
      </w:r>
      <w:r w:rsidR="00BB2B8F">
        <w:t>is the combined skills of</w:t>
      </w:r>
      <w:r w:rsidR="00F0272E">
        <w:t xml:space="preserve"> software development roles and IT Operation teams such as Network infrastructure teams. </w:t>
      </w:r>
      <w:r w:rsidR="000F5C5F">
        <w:t xml:space="preserve">By </w:t>
      </w:r>
      <w:r w:rsidR="000254FA">
        <w:t xml:space="preserve">shifting towards having DevOps rather than the separate teams </w:t>
      </w:r>
      <w:r w:rsidR="00D255AB">
        <w:t xml:space="preserve">you break down the silos that typically exist within an IT department, this encourages collaboration and communication which then improves </w:t>
      </w:r>
      <w:r w:rsidR="00A339C4">
        <w:t xml:space="preserve">the efficiency and handling of issues whilst </w:t>
      </w:r>
      <w:r w:rsidR="006F0F1A">
        <w:t xml:space="preserve">delivering improvements through CI/CD </w:t>
      </w:r>
      <w:r w:rsidR="00EC7098">
        <w:t>to automate network operation and management tasks</w:t>
      </w:r>
      <w:r w:rsidR="00451ADF">
        <w:t xml:space="preserve">. </w:t>
      </w:r>
    </w:p>
    <w:p w14:paraId="37CB7517" w14:textId="5F28021D" w:rsidR="006078E9" w:rsidRDefault="008C4FB7" w:rsidP="006078E9">
      <w:r>
        <w:t xml:space="preserve">By adopting a DevOps stance in network programmability </w:t>
      </w:r>
      <w:r w:rsidR="00FB4798">
        <w:t xml:space="preserve">an organisation can experience a reduction in time taken </w:t>
      </w:r>
      <w:r w:rsidR="00626204">
        <w:t xml:space="preserve">for network services and applications to be developed and deployed this then reduces the cost as the </w:t>
      </w:r>
      <w:r w:rsidR="0074793C">
        <w:t>chance of human error is mitigated through the use of automation and CI/CD deployment.</w:t>
      </w:r>
      <w:r w:rsidR="00455779">
        <w:t xml:space="preserve"> </w:t>
      </w:r>
      <w:r w:rsidR="003137D3">
        <w:t xml:space="preserve">It also allows for greater scalability and flexibility within an organisation as </w:t>
      </w:r>
      <w:r w:rsidR="00A40B7D">
        <w:t xml:space="preserve">the automation can quickly deploy or rollback depending on the requirements </w:t>
      </w:r>
      <w:r w:rsidR="001F0B4F">
        <w:t xml:space="preserve">which is beneficial should </w:t>
      </w:r>
      <w:r w:rsidR="001F0B4F">
        <w:lastRenderedPageBreak/>
        <w:t xml:space="preserve">security issues such as vulnerabilities </w:t>
      </w:r>
      <w:r w:rsidR="008C0313">
        <w:t xml:space="preserve">or compliance issues be identified. </w:t>
      </w:r>
      <w:r w:rsidR="00675FD0">
        <w:t>Which in turn will enable an organisation to streamline their network operations.</w:t>
      </w:r>
    </w:p>
    <w:p w14:paraId="1377228B" w14:textId="77777777" w:rsidR="00DD5EFD" w:rsidRDefault="00DD5EFD" w:rsidP="006078E9"/>
    <w:p w14:paraId="2B565E1A" w14:textId="54C500C7" w:rsidR="006078E9" w:rsidRPr="00DD050A" w:rsidRDefault="006078E9" w:rsidP="002E7FB4">
      <w:pPr>
        <w:pStyle w:val="Heading2"/>
        <w:numPr>
          <w:ilvl w:val="0"/>
          <w:numId w:val="3"/>
        </w:numPr>
      </w:pPr>
      <w:bookmarkStart w:id="7" w:name="_Toc131091029"/>
      <w:r w:rsidRPr="00DD050A">
        <w:t>Conclusion</w:t>
      </w:r>
      <w:bookmarkEnd w:id="7"/>
    </w:p>
    <w:p w14:paraId="6B15F298" w14:textId="51437B4B" w:rsidR="00331EA4" w:rsidRDefault="00331EA4" w:rsidP="00331EA4">
      <w:r>
        <w:t xml:space="preserve">Network Programmability is highly beneficial as it has enabled the growth of automation and efficiency in businesses by reducing the risk of human errors. It also allows businesses to rapidly deploy and scale infrastructure and services which enables businesses to react quicker to the changes to requirements especially in the ever-changing landscape of technology. </w:t>
      </w:r>
      <w:r w:rsidR="002F3D05">
        <w:t>However,</w:t>
      </w:r>
      <w:r w:rsidR="00991904">
        <w:t xml:space="preserve"> with an ever-changing landscape the programming language chosen </w:t>
      </w:r>
      <w:r w:rsidR="0070697D">
        <w:t xml:space="preserve">for the automation must be versatile as many organisations do not have a windows or Linux only </w:t>
      </w:r>
      <w:r w:rsidR="000846BA">
        <w:t xml:space="preserve">environment. </w:t>
      </w:r>
    </w:p>
    <w:p w14:paraId="1653CDF9" w14:textId="4989EC7D" w:rsidR="00280A61" w:rsidRDefault="00861ECB" w:rsidP="00F57647">
      <w:r>
        <w:t xml:space="preserve">With </w:t>
      </w:r>
      <w:r w:rsidR="007F790B">
        <w:t xml:space="preserve">how the technological landscape is changing and developing network programmability is </w:t>
      </w:r>
      <w:r w:rsidR="00F57647">
        <w:t xml:space="preserve">going to become an integral part of the IT </w:t>
      </w:r>
      <w:r w:rsidR="00F01F00">
        <w:t xml:space="preserve">roles as programming skills are in greater demand </w:t>
      </w:r>
      <w:r w:rsidR="007327D0">
        <w:t>and thus the requirements for</w:t>
      </w:r>
      <w:r w:rsidR="00C23F1A">
        <w:t xml:space="preserve"> development and networking roles to shift into</w:t>
      </w:r>
      <w:r w:rsidR="007327D0">
        <w:t xml:space="preserve"> DevOps to </w:t>
      </w:r>
      <w:r w:rsidR="00C23F1A">
        <w:t xml:space="preserve">enable </w:t>
      </w:r>
      <w:r w:rsidR="006D7C48">
        <w:t xml:space="preserve">enhanced security, cost reductions and human errors as well as improving the network performance </w:t>
      </w:r>
      <w:r w:rsidR="005456EB">
        <w:t>whilst ensuring that it is scalable and flexible to accommodate the changing landscape.</w:t>
      </w:r>
    </w:p>
    <w:p w14:paraId="45C122A8" w14:textId="1D5B5077" w:rsidR="00280A61" w:rsidRDefault="00280A61">
      <w:r>
        <w:br w:type="page"/>
      </w:r>
    </w:p>
    <w:p w14:paraId="2C40888F" w14:textId="39320999" w:rsidR="007B383E" w:rsidRDefault="006078E9" w:rsidP="002E7FB4">
      <w:pPr>
        <w:pStyle w:val="Heading1"/>
        <w:numPr>
          <w:ilvl w:val="0"/>
          <w:numId w:val="3"/>
        </w:numPr>
      </w:pPr>
      <w:bookmarkStart w:id="8" w:name="_Toc131091030"/>
      <w:r>
        <w:lastRenderedPageBreak/>
        <w:t>T</w:t>
      </w:r>
      <w:r w:rsidR="004E2788">
        <w:t xml:space="preserve">ask 2 – Exploration and </w:t>
      </w:r>
      <w:r w:rsidR="00204DB1">
        <w:t>Reflection of Cisco DevNet Resources</w:t>
      </w:r>
      <w:bookmarkEnd w:id="8"/>
    </w:p>
    <w:p w14:paraId="356495D3" w14:textId="1C701A29" w:rsidR="006078E9" w:rsidRDefault="006078E9" w:rsidP="006078E9"/>
    <w:p w14:paraId="6B7EDA8C" w14:textId="1F8247EC" w:rsidR="006078E9" w:rsidRPr="009F3111" w:rsidRDefault="00DC6546" w:rsidP="002E7FB4">
      <w:pPr>
        <w:pStyle w:val="Heading2"/>
        <w:numPr>
          <w:ilvl w:val="0"/>
          <w:numId w:val="3"/>
        </w:numPr>
      </w:pPr>
      <w:bookmarkStart w:id="9" w:name="_Toc131091031"/>
      <w:r w:rsidRPr="009F3111">
        <w:t xml:space="preserve">Cisco </w:t>
      </w:r>
      <w:r w:rsidR="00AC6763" w:rsidRPr="009F3111">
        <w:t>DevNet</w:t>
      </w:r>
      <w:r w:rsidRPr="009F3111">
        <w:t xml:space="preserve"> Resources</w:t>
      </w:r>
      <w:bookmarkEnd w:id="9"/>
    </w:p>
    <w:p w14:paraId="134509F2" w14:textId="119DF64D" w:rsidR="00074C1B" w:rsidRDefault="008248D9" w:rsidP="00DC6546">
      <w:r>
        <w:t>Cisco DevNet offers a plethora of resources</w:t>
      </w:r>
      <w:r w:rsidR="006636B1">
        <w:t xml:space="preserve"> a</w:t>
      </w:r>
      <w:r w:rsidR="001463CE">
        <w:t xml:space="preserve">nd tools that enable the development of not only applications but of developer skills. </w:t>
      </w:r>
      <w:r w:rsidR="00AC6763">
        <w:t>Firstly,</w:t>
      </w:r>
      <w:r w:rsidR="008D5A3F">
        <w:t xml:space="preserve"> Cisco DevNet </w:t>
      </w:r>
      <w:r w:rsidR="00E11BDC">
        <w:t>has a vast commu</w:t>
      </w:r>
      <w:r w:rsidR="00E0756E">
        <w:t xml:space="preserve">nity for which knowledge, best practices and resources can be shared </w:t>
      </w:r>
      <w:r w:rsidR="002532E0">
        <w:t xml:space="preserve">and utilised when building </w:t>
      </w:r>
      <w:r w:rsidR="00FB6F8E">
        <w:t>applications.</w:t>
      </w:r>
      <w:r w:rsidR="00AC6763">
        <w:t xml:space="preserve"> </w:t>
      </w:r>
    </w:p>
    <w:p w14:paraId="0CCBD9BE" w14:textId="3961E891" w:rsidR="00592B3D" w:rsidRDefault="00AC6763" w:rsidP="00DC6546">
      <w:r>
        <w:t>As a platform</w:t>
      </w:r>
      <w:r w:rsidR="00FB6F8E">
        <w:t xml:space="preserve"> </w:t>
      </w:r>
      <w:r w:rsidR="00073493">
        <w:t>Cisco DevNet also offers Learning labs as well as certifications</w:t>
      </w:r>
      <w:r w:rsidR="008F3C9D">
        <w:t xml:space="preserve">, these are both highly beneficial </w:t>
      </w:r>
      <w:r w:rsidR="008A6244">
        <w:t xml:space="preserve">for organisations and staff as they ensure </w:t>
      </w:r>
      <w:r w:rsidR="00D8194B">
        <w:t xml:space="preserve">both skills and expertise </w:t>
      </w:r>
      <w:r w:rsidR="00CE074C">
        <w:t xml:space="preserve">in relation to network programmability and automation. The learning labs are self-paced </w:t>
      </w:r>
      <w:r w:rsidR="001F4E08">
        <w:t>and cover a wide array of topics including network programmability and DevOps</w:t>
      </w:r>
      <w:r w:rsidR="00182A53">
        <w:t xml:space="preserve">. Not only do the learning labs </w:t>
      </w:r>
      <w:r w:rsidR="00A87329">
        <w:t>provide a technical knowledge but they also provide hands-on</w:t>
      </w:r>
      <w:r w:rsidR="00074C1B">
        <w:t xml:space="preserve"> experience with the development platforms and APIs</w:t>
      </w:r>
      <w:r w:rsidR="00DC569C">
        <w:t xml:space="preserve"> as well as software development kits (SDKs)</w:t>
      </w:r>
      <w:r w:rsidR="00074C1B">
        <w:t>.</w:t>
      </w:r>
      <w:r w:rsidR="00D62A66">
        <w:t xml:space="preserve"> </w:t>
      </w:r>
    </w:p>
    <w:p w14:paraId="24CC3788" w14:textId="5C768066" w:rsidR="00074C1B" w:rsidRDefault="009B74C2" w:rsidP="00DC6546">
      <w:r>
        <w:t xml:space="preserve">For </w:t>
      </w:r>
      <w:r w:rsidR="00C34F52">
        <w:t xml:space="preserve">those </w:t>
      </w:r>
      <w:r w:rsidR="00F8545D">
        <w:t xml:space="preserve">who are experienced in the creation of APIs and SDKs, DevNet offers a sandbox environment which </w:t>
      </w:r>
      <w:r w:rsidR="00666CD0">
        <w:t>can be used to test and develop applications which is highly beneficial as</w:t>
      </w:r>
      <w:r w:rsidR="00174F55">
        <w:t xml:space="preserve"> </w:t>
      </w:r>
      <w:r w:rsidR="002D16CA">
        <w:t xml:space="preserve">it is best practise to utilise testing and development environments so that there is no risk to the </w:t>
      </w:r>
      <w:r w:rsidR="00163406">
        <w:t xml:space="preserve">organisation although most organisations will have a test, non-production environment as well as the </w:t>
      </w:r>
      <w:r w:rsidR="00ED0A92">
        <w:t xml:space="preserve">live production environment. This is so that it can be tested then deployed in a controlled non-production environment to ensure that </w:t>
      </w:r>
      <w:r w:rsidR="00A50F50">
        <w:t xml:space="preserve">the developed application or API behaves as intended and does not cause any unexpected issues </w:t>
      </w:r>
      <w:r w:rsidR="00892AAD">
        <w:t>prior to deploying to a live environment.</w:t>
      </w:r>
    </w:p>
    <w:p w14:paraId="3B95A7F8" w14:textId="1B0D021D" w:rsidR="00892AAD" w:rsidRDefault="005A60C6" w:rsidP="00DC6546">
      <w:r>
        <w:t>DevNet also offer</w:t>
      </w:r>
      <w:r w:rsidR="0057213C">
        <w:t xml:space="preserve">s a code exchange repository which contains open-source code and tools for building </w:t>
      </w:r>
      <w:r w:rsidR="00CB4DF7">
        <w:t xml:space="preserve">and integrating applications. This code exchange repository enables collaboration </w:t>
      </w:r>
      <w:r w:rsidR="00F35C8D">
        <w:t xml:space="preserve">within the community as well as for code to be shared </w:t>
      </w:r>
      <w:r w:rsidR="00FE5C3F">
        <w:t xml:space="preserve">through the repository for others to incorporate into their projects. </w:t>
      </w:r>
    </w:p>
    <w:p w14:paraId="46E67501" w14:textId="77777777" w:rsidR="00892AAD" w:rsidRDefault="00892AAD" w:rsidP="00DC6546"/>
    <w:p w14:paraId="2B8DC410" w14:textId="195AD083" w:rsidR="00DC6546" w:rsidRPr="00C80E5D" w:rsidRDefault="00DC6546" w:rsidP="002E7FB4">
      <w:pPr>
        <w:pStyle w:val="Heading2"/>
        <w:numPr>
          <w:ilvl w:val="0"/>
          <w:numId w:val="3"/>
        </w:numPr>
      </w:pPr>
      <w:bookmarkStart w:id="10" w:name="_Toc131091032"/>
      <w:r w:rsidRPr="00C80E5D">
        <w:t>Alternative Platforms and Resources</w:t>
      </w:r>
      <w:bookmarkEnd w:id="10"/>
    </w:p>
    <w:p w14:paraId="064DA6C5" w14:textId="48F630C7" w:rsidR="00BA5A17" w:rsidRDefault="00BA5A17" w:rsidP="00DC6546">
      <w:r>
        <w:t>Cisco DevNet is not the only</w:t>
      </w:r>
      <w:r w:rsidR="004548A8">
        <w:t xml:space="preserve"> learning, development and testing tool available</w:t>
      </w:r>
      <w:r w:rsidR="00B644CE">
        <w:t xml:space="preserve"> </w:t>
      </w:r>
      <w:r w:rsidR="00070AE6">
        <w:t xml:space="preserve">therefore other sandboxing environments, </w:t>
      </w:r>
      <w:r w:rsidR="00A81378">
        <w:t>code</w:t>
      </w:r>
      <w:r w:rsidR="00DC4E0C">
        <w:t xml:space="preserve"> exchanges</w:t>
      </w:r>
      <w:r w:rsidR="00070AE6">
        <w:t xml:space="preserve"> and ecosystem </w:t>
      </w:r>
      <w:r w:rsidR="00A81378">
        <w:t>exchanges.</w:t>
      </w:r>
      <w:r w:rsidR="00070AE6">
        <w:t xml:space="preserve"> </w:t>
      </w:r>
      <w:r w:rsidR="00856155">
        <w:t xml:space="preserve">Having alternative solutions for </w:t>
      </w:r>
      <w:r w:rsidR="00480DF1">
        <w:t>sandboxing, code exchanges and ecosystem exchanges allows for redundancy should the platform be unavailable due to technical issues.</w:t>
      </w:r>
    </w:p>
    <w:p w14:paraId="5F4A5DB4" w14:textId="77777777" w:rsidR="002262E3" w:rsidRDefault="002262E3" w:rsidP="00DC6546"/>
    <w:p w14:paraId="76534028" w14:textId="695647DC" w:rsidR="00DC6546" w:rsidRPr="00423D1D" w:rsidRDefault="00DC6546" w:rsidP="002E7FB4">
      <w:pPr>
        <w:pStyle w:val="Heading3"/>
        <w:numPr>
          <w:ilvl w:val="1"/>
          <w:numId w:val="3"/>
        </w:numPr>
      </w:pPr>
      <w:bookmarkStart w:id="11" w:name="_Toc131091033"/>
      <w:r w:rsidRPr="00423D1D">
        <w:t>San</w:t>
      </w:r>
      <w:r w:rsidR="00280A61" w:rsidRPr="00423D1D">
        <w:t>dboxing</w:t>
      </w:r>
      <w:bookmarkEnd w:id="11"/>
    </w:p>
    <w:p w14:paraId="2A61FAF8" w14:textId="5ADCFBDD" w:rsidR="00280A61" w:rsidRDefault="00963C23" w:rsidP="00280A61">
      <w:r>
        <w:t xml:space="preserve">Sandboxing is </w:t>
      </w:r>
      <w:r w:rsidR="00B236C8">
        <w:t xml:space="preserve">a testing environment in which APIs, applications and SDKs can be tested. They are </w:t>
      </w:r>
      <w:r w:rsidR="00121FBD">
        <w:t xml:space="preserve">an isolated environment that can be used to </w:t>
      </w:r>
      <w:r w:rsidR="00CB5C92">
        <w:t xml:space="preserve">test and debug </w:t>
      </w:r>
      <w:r w:rsidR="00477CE1">
        <w:t xml:space="preserve">applications as they are typically air-gapped to prevent malicious callouts or unintended actions from causing damage to </w:t>
      </w:r>
      <w:r w:rsidR="00F45859">
        <w:t>systems and networks.</w:t>
      </w:r>
    </w:p>
    <w:p w14:paraId="4FA8E7DD" w14:textId="39C177B6" w:rsidR="009738E9" w:rsidRDefault="009738E9" w:rsidP="00280A61">
      <w:r>
        <w:t xml:space="preserve">Some Alternatives to Cisco DevNet for sandboxing are; Juniper </w:t>
      </w:r>
      <w:proofErr w:type="spellStart"/>
      <w:r w:rsidR="00CF0CC6">
        <w:t>v</w:t>
      </w:r>
      <w:r w:rsidR="005A754A">
        <w:t>Labs</w:t>
      </w:r>
      <w:proofErr w:type="spellEnd"/>
      <w:r>
        <w:t xml:space="preserve">, </w:t>
      </w:r>
      <w:r w:rsidR="00D8335A">
        <w:t>Amazon Web Services (AWS) and Microsoft Azure.</w:t>
      </w:r>
    </w:p>
    <w:p w14:paraId="1ED4BC4A" w14:textId="737F0A45" w:rsidR="00D8335A" w:rsidRDefault="00D8335A" w:rsidP="00280A61">
      <w:r>
        <w:t xml:space="preserve">Juniper </w:t>
      </w:r>
      <w:proofErr w:type="spellStart"/>
      <w:r w:rsidR="00CF0CC6">
        <w:t>v</w:t>
      </w:r>
      <w:r w:rsidR="005A754A">
        <w:t>Labs</w:t>
      </w:r>
      <w:proofErr w:type="spellEnd"/>
      <w:r w:rsidR="00620107">
        <w:t xml:space="preserve"> is free to access and much like Cisco DevNet </w:t>
      </w:r>
      <w:r w:rsidR="00CC0FDC">
        <w:t>offers a sandbox environment in which Juniper technologies can be tested</w:t>
      </w:r>
      <w:r w:rsidR="00CF0CC6">
        <w:t xml:space="preserve">. Whilst Juniper Networks offers the </w:t>
      </w:r>
      <w:proofErr w:type="spellStart"/>
      <w:r w:rsidR="00CF0CC6">
        <w:t>vLabs</w:t>
      </w:r>
      <w:proofErr w:type="spellEnd"/>
      <w:r w:rsidR="00CF0CC6">
        <w:t xml:space="preserve"> for free they also offer cloud customer </w:t>
      </w:r>
      <w:r w:rsidR="001B1C88">
        <w:t xml:space="preserve">certification labs that allow an organisations infrastructure to be replicated </w:t>
      </w:r>
      <w:r w:rsidR="006142A0">
        <w:t>to test against much like how a non-production and test domain would act for an organisation</w:t>
      </w:r>
      <w:r w:rsidR="003E6688">
        <w:t xml:space="preserve"> although the </w:t>
      </w:r>
      <w:r w:rsidR="003E6688">
        <w:lastRenderedPageBreak/>
        <w:t xml:space="preserve">cloud customer certification labs are </w:t>
      </w:r>
      <w:r w:rsidR="00044159">
        <w:t>billable,</w:t>
      </w:r>
      <w:r w:rsidR="003E6688">
        <w:t xml:space="preserve"> they still offer an excellent alternative for an organisation that wished to test in a similar environment </w:t>
      </w:r>
      <w:r w:rsidR="00F25F44">
        <w:t xml:space="preserve">to their </w:t>
      </w:r>
      <w:r w:rsidR="00044159">
        <w:t>production</w:t>
      </w:r>
      <w:r w:rsidR="00F25F44">
        <w:t xml:space="preserve"> domain.</w:t>
      </w:r>
    </w:p>
    <w:p w14:paraId="0B80BE14" w14:textId="2B8B1DDC" w:rsidR="00D8335A" w:rsidRDefault="00D8335A" w:rsidP="00280A61">
      <w:r>
        <w:t>AWS</w:t>
      </w:r>
      <w:r w:rsidR="00FA7B98">
        <w:t xml:space="preserve"> </w:t>
      </w:r>
      <w:r w:rsidR="009B1AAF">
        <w:t>sandbox can be configured separately from an organisations existing system if they already utilise AWS</w:t>
      </w:r>
      <w:r w:rsidR="003774F2">
        <w:t xml:space="preserve">, this acts as an isolated network whilst preventing unnecessary expenses </w:t>
      </w:r>
      <w:r w:rsidR="00044159">
        <w:t xml:space="preserve">and exposure of production systems. </w:t>
      </w:r>
      <w:r w:rsidR="00974BFA">
        <w:t xml:space="preserve">Multiple AWS sandboxes can be configured </w:t>
      </w:r>
      <w:r w:rsidR="00944FA3">
        <w:t xml:space="preserve">to prevent any </w:t>
      </w:r>
      <w:r w:rsidR="008C2DD8">
        <w:t>contradictions in configurations.</w:t>
      </w:r>
    </w:p>
    <w:p w14:paraId="382BD584" w14:textId="3CE17BB6" w:rsidR="00D8335A" w:rsidRDefault="00D8335A" w:rsidP="00280A61">
      <w:r>
        <w:t>Microsoft Azure</w:t>
      </w:r>
      <w:r w:rsidR="00ED1A69">
        <w:t xml:space="preserve"> offers the ability for a test </w:t>
      </w:r>
      <w:r w:rsidR="00092289">
        <w:t xml:space="preserve">Azure Active Directory tenant to be configured. This allows for the test environment to mirror the production environment whilst ensuring that the two tenants remain separate and unable to </w:t>
      </w:r>
      <w:r w:rsidR="00435175">
        <w:t xml:space="preserve">affect any other tenants. This is beneficial for early development as well as </w:t>
      </w:r>
      <w:r w:rsidR="00EE39B8">
        <w:t xml:space="preserve">a permanent testing environment. Whilst you can create a test tenant for free </w:t>
      </w:r>
      <w:r w:rsidR="00CE5104">
        <w:t xml:space="preserve">as part of the Microsoft 365 Developer Program to test any premium features </w:t>
      </w:r>
      <w:r w:rsidR="00BB673A">
        <w:t xml:space="preserve">the tenant would need to have a Premium P1 or P2 license and whilst most organisations might have </w:t>
      </w:r>
      <w:r w:rsidR="006214F3">
        <w:t xml:space="preserve">one of these licenses as newer features might impact the </w:t>
      </w:r>
      <w:r w:rsidR="00423D1D">
        <w:t>development or deployment of software</w:t>
      </w:r>
      <w:r w:rsidR="00EE39B8">
        <w:t xml:space="preserve"> </w:t>
      </w:r>
    </w:p>
    <w:p w14:paraId="55BC5395" w14:textId="77777777" w:rsidR="004136F3" w:rsidRDefault="004136F3" w:rsidP="00280A61"/>
    <w:p w14:paraId="062B5E9A" w14:textId="733B5E4E" w:rsidR="00280A61" w:rsidRPr="004136F3" w:rsidRDefault="00280A61" w:rsidP="002E7FB4">
      <w:pPr>
        <w:pStyle w:val="Heading3"/>
        <w:numPr>
          <w:ilvl w:val="1"/>
          <w:numId w:val="3"/>
        </w:numPr>
      </w:pPr>
      <w:bookmarkStart w:id="12" w:name="_Toc131091034"/>
      <w:r w:rsidRPr="004136F3">
        <w:t>Code Exchange</w:t>
      </w:r>
      <w:bookmarkEnd w:id="12"/>
    </w:p>
    <w:p w14:paraId="0DAC58EA" w14:textId="21F8E8FB" w:rsidR="00280A61" w:rsidRDefault="00060A8C" w:rsidP="00280A61">
      <w:r>
        <w:t>The code exchanges a</w:t>
      </w:r>
      <w:r w:rsidR="00EA5CA7">
        <w:t>llow for code sharing as well as samples and libraries to be tried and tested by others in the community.</w:t>
      </w:r>
    </w:p>
    <w:p w14:paraId="54611439" w14:textId="6CCEA0E9" w:rsidR="00EA5CA7" w:rsidRDefault="00EA5CA7" w:rsidP="00EA5CA7">
      <w:r>
        <w:t>Some Alternatives to Cisco DevNet for code exchanges are; Git Hub</w:t>
      </w:r>
      <w:r w:rsidR="004136F3">
        <w:t xml:space="preserve"> and</w:t>
      </w:r>
      <w:r w:rsidR="00EE1305">
        <w:t xml:space="preserve"> </w:t>
      </w:r>
      <w:proofErr w:type="spellStart"/>
      <w:r w:rsidR="00EE1305">
        <w:t>SourceForge</w:t>
      </w:r>
      <w:proofErr w:type="spellEnd"/>
      <w:r w:rsidR="004136F3">
        <w:t>.</w:t>
      </w:r>
    </w:p>
    <w:p w14:paraId="7C1FBFCC" w14:textId="7CC59215" w:rsidR="00EA5CA7" w:rsidRDefault="00EE1305" w:rsidP="00280A61">
      <w:r>
        <w:t>GitHub</w:t>
      </w:r>
      <w:r w:rsidR="007C0910">
        <w:t xml:space="preserve"> </w:t>
      </w:r>
      <w:r w:rsidR="00314C0D">
        <w:t xml:space="preserve">is also utilised through DevNet to allow for projects to be collaborated </w:t>
      </w:r>
      <w:r w:rsidR="00D24115">
        <w:t>on and GitHub can provide the version cont</w:t>
      </w:r>
      <w:r w:rsidR="00C16590">
        <w:t xml:space="preserve">rol. </w:t>
      </w:r>
      <w:r w:rsidR="00112581">
        <w:t xml:space="preserve">Whilst </w:t>
      </w:r>
      <w:r w:rsidR="00C16590">
        <w:t xml:space="preserve">GitHub can also be used </w:t>
      </w:r>
      <w:r w:rsidR="00436AB0">
        <w:t>independently</w:t>
      </w:r>
      <w:r w:rsidR="00112581">
        <w:t xml:space="preserve"> from Cisco DevNet </w:t>
      </w:r>
      <w:r w:rsidR="009F2FEF">
        <w:t xml:space="preserve">it can offer </w:t>
      </w:r>
      <w:r w:rsidR="00465475">
        <w:t xml:space="preserve">both public and private </w:t>
      </w:r>
      <w:r w:rsidR="00E64F3D">
        <w:t>repositories</w:t>
      </w:r>
      <w:r w:rsidR="00D473D0">
        <w:t xml:space="preserve"> it also allow</w:t>
      </w:r>
      <w:r w:rsidR="008A07AF">
        <w:t>s for</w:t>
      </w:r>
      <w:r w:rsidR="00D473D0">
        <w:t xml:space="preserve"> intra-organisation sharing</w:t>
      </w:r>
      <w:r w:rsidR="004F5BB3">
        <w:t xml:space="preserve"> although organisational repositories</w:t>
      </w:r>
      <w:r w:rsidR="007615EB">
        <w:t xml:space="preserve"> may </w:t>
      </w:r>
      <w:r w:rsidR="006A46D6">
        <w:t>inflict expenses</w:t>
      </w:r>
      <w:r w:rsidR="00D473D0">
        <w:t xml:space="preserve">. </w:t>
      </w:r>
    </w:p>
    <w:p w14:paraId="06800057" w14:textId="158CFF49" w:rsidR="00EE1305" w:rsidRDefault="00EE1305" w:rsidP="00280A61">
      <w:proofErr w:type="spellStart"/>
      <w:r>
        <w:t>SourceForge</w:t>
      </w:r>
      <w:proofErr w:type="spellEnd"/>
      <w:r w:rsidR="005E4719">
        <w:t xml:space="preserve"> is ideal for small businesses </w:t>
      </w:r>
      <w:r w:rsidR="00D11A9C">
        <w:t>and whilst it can integrate with GitHub</w:t>
      </w:r>
      <w:r w:rsidR="00324500">
        <w:t xml:space="preserve">, </w:t>
      </w:r>
      <w:proofErr w:type="spellStart"/>
      <w:r w:rsidR="00324500">
        <w:t>sourceforge</w:t>
      </w:r>
      <w:proofErr w:type="spellEnd"/>
      <w:r w:rsidR="00324500">
        <w:t xml:space="preserve"> offers both free open-source codes and the ability</w:t>
      </w:r>
      <w:r w:rsidR="00B66692">
        <w:t xml:space="preserve"> for businesses to develop </w:t>
      </w:r>
      <w:r w:rsidR="005546C8">
        <w:t xml:space="preserve">software and </w:t>
      </w:r>
      <w:r w:rsidR="008D3216">
        <w:t xml:space="preserve">market them to other businesses to generate additional revenue. This would be beneficial for niche APIs </w:t>
      </w:r>
      <w:r w:rsidR="004136F3">
        <w:t>or applications.</w:t>
      </w:r>
    </w:p>
    <w:p w14:paraId="5CE0F98C" w14:textId="77777777" w:rsidR="004136F3" w:rsidRDefault="004136F3" w:rsidP="00280A61"/>
    <w:p w14:paraId="34C947FC" w14:textId="25535EC2" w:rsidR="00280A61" w:rsidRPr="003545EC" w:rsidRDefault="00280A61" w:rsidP="002E7FB4">
      <w:pPr>
        <w:pStyle w:val="Heading3"/>
        <w:numPr>
          <w:ilvl w:val="1"/>
          <w:numId w:val="3"/>
        </w:numPr>
      </w:pPr>
      <w:bookmarkStart w:id="13" w:name="_Toc131091035"/>
      <w:r w:rsidRPr="003545EC">
        <w:t>Ecosystem Exchange</w:t>
      </w:r>
      <w:bookmarkEnd w:id="13"/>
    </w:p>
    <w:p w14:paraId="08AE6B39" w14:textId="10D9811E" w:rsidR="00F919A5" w:rsidRDefault="00B13EFE" w:rsidP="00280A61">
      <w:r w:rsidRPr="003545EC">
        <w:t xml:space="preserve">Ecosystem exchanges allow </w:t>
      </w:r>
      <w:r w:rsidR="002A1BE4" w:rsidRPr="003545EC">
        <w:t xml:space="preserve">developers to collaborate and contribute on existing projects, this is beneficial for </w:t>
      </w:r>
      <w:r w:rsidR="002C2D89" w:rsidRPr="003545EC">
        <w:t>team projects where</w:t>
      </w:r>
      <w:r w:rsidR="002C2D89">
        <w:t xml:space="preserve"> skills and knowledge sharing are likely to be required. </w:t>
      </w:r>
    </w:p>
    <w:p w14:paraId="0860C01E" w14:textId="0F8A9B57" w:rsidR="00F919A5" w:rsidRDefault="00F919A5" w:rsidP="00F919A5">
      <w:r>
        <w:t>Some Alternatives to Cisco DevNet for code exchanges are; Microsoft Developer Network (MSDN)</w:t>
      </w:r>
      <w:r w:rsidR="00D2724A">
        <w:t xml:space="preserve"> and</w:t>
      </w:r>
      <w:r>
        <w:t xml:space="preserve"> </w:t>
      </w:r>
      <w:r w:rsidR="00AA4812">
        <w:t>Docker Hub</w:t>
      </w:r>
      <w:r w:rsidR="00D2724A">
        <w:t>.</w:t>
      </w:r>
    </w:p>
    <w:p w14:paraId="02B1541B" w14:textId="1A88B82F" w:rsidR="00F919A5" w:rsidRDefault="002C2D89" w:rsidP="00280A61">
      <w:r>
        <w:t>M</w:t>
      </w:r>
      <w:r w:rsidR="0058149A">
        <w:t>SDN</w:t>
      </w:r>
      <w:r w:rsidR="001F7CC9">
        <w:t xml:space="preserve"> is aimed at developers of windows-based software and whilst it is free to register for </w:t>
      </w:r>
      <w:r w:rsidR="002148DD">
        <w:t xml:space="preserve">which allows access to downloadable sample codes and a collection of content the paid subscriptions get access to </w:t>
      </w:r>
      <w:r w:rsidR="005B4936">
        <w:t>product documentation and technical art</w:t>
      </w:r>
      <w:r w:rsidR="00A101ED">
        <w:t xml:space="preserve">icles along with copies of Microsoft operating systems, development kits and </w:t>
      </w:r>
      <w:r w:rsidR="006B2E81">
        <w:t xml:space="preserve">access to visual studio development suites. Whilst this may be beneficial for larger organisations it </w:t>
      </w:r>
      <w:r w:rsidR="004530E2">
        <w:t xml:space="preserve">is unlikely to be suitable for small organisations unless they purely deliver software development and DevOps </w:t>
      </w:r>
      <w:r w:rsidR="003D1D31">
        <w:t>automation solutions.</w:t>
      </w:r>
    </w:p>
    <w:p w14:paraId="1F466327" w14:textId="708224A7" w:rsidR="002C2D89" w:rsidRDefault="002C2D89" w:rsidP="00280A61">
      <w:r>
        <w:t>Docker Hub</w:t>
      </w:r>
      <w:r w:rsidR="003D1D31">
        <w:t xml:space="preserve"> is open</w:t>
      </w:r>
      <w:r w:rsidR="001411F6">
        <w:t xml:space="preserve">-source and allows for both private and public repositories, whilst also offering </w:t>
      </w:r>
      <w:r w:rsidR="00B5025E">
        <w:t xml:space="preserve">containers for organisations or independent software </w:t>
      </w:r>
      <w:r w:rsidR="00815945">
        <w:t xml:space="preserve">vendors. This can also be used with </w:t>
      </w:r>
      <w:proofErr w:type="spellStart"/>
      <w:r w:rsidR="00815945">
        <w:t>Github</w:t>
      </w:r>
      <w:proofErr w:type="spellEnd"/>
      <w:r w:rsidR="00815945">
        <w:t xml:space="preserve"> </w:t>
      </w:r>
      <w:r w:rsidR="00815945">
        <w:lastRenderedPageBreak/>
        <w:t xml:space="preserve">and can automatically build container images </w:t>
      </w:r>
      <w:r w:rsidR="00580AED">
        <w:t xml:space="preserve">and push them to Docker Hub as well as being able to push from </w:t>
      </w:r>
      <w:r w:rsidR="00D2724A">
        <w:t>Docker Hub to GitHub.</w:t>
      </w:r>
    </w:p>
    <w:p w14:paraId="71A10CB3" w14:textId="77777777" w:rsidR="00933423" w:rsidRDefault="00933423" w:rsidP="00280A61"/>
    <w:p w14:paraId="53FDF693" w14:textId="6FFC1A9A" w:rsidR="00280A61" w:rsidRPr="00907C0C" w:rsidRDefault="00D94D4E" w:rsidP="002E7FB4">
      <w:pPr>
        <w:pStyle w:val="Heading2"/>
        <w:numPr>
          <w:ilvl w:val="0"/>
          <w:numId w:val="3"/>
        </w:numPr>
      </w:pPr>
      <w:bookmarkStart w:id="14" w:name="_Toc131091036"/>
      <w:r w:rsidRPr="00907C0C">
        <w:t>Reflection</w:t>
      </w:r>
      <w:bookmarkEnd w:id="14"/>
    </w:p>
    <w:p w14:paraId="62CD9E51" w14:textId="77777777" w:rsidR="002E7FB4" w:rsidRDefault="002E7FB4" w:rsidP="002E7FB4"/>
    <w:p w14:paraId="69959889" w14:textId="790C38DE" w:rsidR="000061CB" w:rsidRDefault="000061CB" w:rsidP="002E7FB4">
      <w:r>
        <w:t>A large part of the suitability of these alternatives from Cisco DevNet mainly revolves around the organisation, their requirement</w:t>
      </w:r>
      <w:r w:rsidR="0062641A">
        <w:t xml:space="preserve">s as well as the licensing that they already utilise as some </w:t>
      </w:r>
      <w:r w:rsidR="0051172D">
        <w:t>platforms such as MSDN could be better placed providing the organisation holds P1 or P2 premium subscriptions.</w:t>
      </w:r>
    </w:p>
    <w:p w14:paraId="271C2716" w14:textId="085328EE" w:rsidR="00DB22A9" w:rsidRDefault="00A8684C">
      <w:r>
        <w:t xml:space="preserve">Whilst there are many alternatives available for </w:t>
      </w:r>
      <w:r w:rsidR="00DE131B">
        <w:t>sandboxing, code exchange</w:t>
      </w:r>
      <w:r w:rsidR="00C8696A">
        <w:t>s</w:t>
      </w:r>
      <w:r w:rsidR="00DE131B">
        <w:t xml:space="preserve"> and ecosystem </w:t>
      </w:r>
      <w:r w:rsidR="00DE131B" w:rsidRPr="003545EC">
        <w:t>exchange</w:t>
      </w:r>
      <w:r w:rsidR="00C8696A" w:rsidRPr="003545EC">
        <w:t>s</w:t>
      </w:r>
      <w:r w:rsidR="00DE131B" w:rsidRPr="003545EC">
        <w:t xml:space="preserve"> it is </w:t>
      </w:r>
      <w:r w:rsidR="00C8696A" w:rsidRPr="003545EC">
        <w:t xml:space="preserve">beneficial to have a system which can handle the majority </w:t>
      </w:r>
      <w:r w:rsidR="00BD7013" w:rsidRPr="003545EC">
        <w:t xml:space="preserve">and utilise integration to secondary sites such as </w:t>
      </w:r>
      <w:r w:rsidR="002C4B85" w:rsidRPr="003545EC">
        <w:t xml:space="preserve">GitHub for version control and to act </w:t>
      </w:r>
      <w:r w:rsidR="00BD7013" w:rsidRPr="003545EC">
        <w:t>as a disaster recovery</w:t>
      </w:r>
      <w:r w:rsidR="002C4B85" w:rsidRPr="003545EC">
        <w:t xml:space="preserve"> option</w:t>
      </w:r>
      <w:r w:rsidR="00BD7013" w:rsidRPr="003545EC">
        <w:t xml:space="preserve"> should</w:t>
      </w:r>
      <w:r w:rsidR="002C4B85" w:rsidRPr="003545EC">
        <w:t xml:space="preserve"> the Cisco DevNet service be unavailable. </w:t>
      </w:r>
      <w:r w:rsidR="00EF3F22">
        <w:t xml:space="preserve">The majority of the alternatives investigated all integrated with </w:t>
      </w:r>
      <w:r w:rsidR="00D17179">
        <w:t xml:space="preserve">and whilst there is the possibility that there may be some financial costs involved depending on the size and types of development </w:t>
      </w:r>
      <w:r w:rsidR="00872A53">
        <w:t xml:space="preserve">it makes for an ideal disaster recovery platform as you could push the repositories to Docker Hub </w:t>
      </w:r>
      <w:r w:rsidR="00920078">
        <w:t>instead of Cisco DevNet should there be a requirement to do so.</w:t>
      </w:r>
      <w:r w:rsidR="00DB22A9">
        <w:t xml:space="preserve"> W</w:t>
      </w:r>
      <w:r w:rsidR="00343A69" w:rsidRPr="00343A69">
        <w:t xml:space="preserve">hilst </w:t>
      </w:r>
      <w:r w:rsidR="00DB22A9" w:rsidRPr="00343A69">
        <w:t xml:space="preserve">many </w:t>
      </w:r>
      <w:r w:rsidR="00DB22A9">
        <w:t xml:space="preserve">of the </w:t>
      </w:r>
      <w:r w:rsidR="00DB22A9" w:rsidRPr="00343A69">
        <w:t>alternative</w:t>
      </w:r>
      <w:r w:rsidR="00343A69" w:rsidRPr="00343A69">
        <w:t xml:space="preserve"> solutions are free, not all alternative solutions are able to provide an all-in-one solution much like Cisco DevNet can.</w:t>
      </w:r>
      <w:r w:rsidR="00180873">
        <w:t xml:space="preserve"> This also </w:t>
      </w:r>
      <w:r w:rsidR="004458F2">
        <w:t xml:space="preserve">means that </w:t>
      </w:r>
      <w:r w:rsidR="00B068A4">
        <w:t xml:space="preserve">Cisco DevNet is an ideal platform for beginners </w:t>
      </w:r>
      <w:r w:rsidR="00127D19">
        <w:t xml:space="preserve">as it </w:t>
      </w:r>
      <w:r w:rsidR="000A5B8A">
        <w:t>contains the learning environment, sandboxing, code exchan</w:t>
      </w:r>
      <w:r w:rsidR="00F141C6">
        <w:t xml:space="preserve">ging and ecosystem exchanges. </w:t>
      </w:r>
    </w:p>
    <w:p w14:paraId="1C2FBD41" w14:textId="77777777" w:rsidR="00DB22A9" w:rsidRDefault="00DB22A9">
      <w:r>
        <w:br w:type="page"/>
      </w:r>
    </w:p>
    <w:p w14:paraId="6FBB2C3D" w14:textId="0ECE9AFA" w:rsidR="002E7FB4" w:rsidRPr="003545EC" w:rsidRDefault="002E7FB4" w:rsidP="002E7FB4">
      <w:pPr>
        <w:pStyle w:val="Heading1"/>
        <w:numPr>
          <w:ilvl w:val="0"/>
          <w:numId w:val="3"/>
        </w:numPr>
      </w:pPr>
      <w:bookmarkStart w:id="15" w:name="_Toc131091037"/>
      <w:r w:rsidRPr="003545EC">
        <w:lastRenderedPageBreak/>
        <w:t>Bibliography</w:t>
      </w:r>
      <w:bookmarkEnd w:id="15"/>
    </w:p>
    <w:p w14:paraId="0027F4E1" w14:textId="77777777" w:rsidR="00BB0392" w:rsidRPr="003545EC" w:rsidRDefault="00BB0392" w:rsidP="00BB0392"/>
    <w:p w14:paraId="3EF7BED0" w14:textId="688C6965" w:rsidR="003545EC" w:rsidRPr="003545EC" w:rsidRDefault="003545EC" w:rsidP="003545EC">
      <w:r w:rsidRPr="003545EC">
        <w:t xml:space="preserve">[1] G. C. </w:t>
      </w:r>
      <w:proofErr w:type="spellStart"/>
      <w:r w:rsidRPr="003545EC">
        <w:t>Rasner</w:t>
      </w:r>
      <w:proofErr w:type="spellEnd"/>
      <w:r w:rsidRPr="003545EC">
        <w:t xml:space="preserve">, </w:t>
      </w:r>
      <w:r w:rsidRPr="003545EC">
        <w:rPr>
          <w:i/>
          <w:iCs/>
        </w:rPr>
        <w:t>Cybersecurity and Third-Party Risk</w:t>
      </w:r>
      <w:r w:rsidRPr="003545EC">
        <w:t>. John Wiley &amp; Sons, 2021, pp. 282–292.</w:t>
      </w:r>
    </w:p>
    <w:p w14:paraId="1BC7C9EC" w14:textId="5CBE5479" w:rsidR="003545EC" w:rsidRPr="003545EC" w:rsidRDefault="003545EC" w:rsidP="003545EC">
      <w:r w:rsidRPr="003545EC">
        <w:t xml:space="preserve">[2] R. A. Grimes, </w:t>
      </w:r>
      <w:r w:rsidRPr="003545EC">
        <w:rPr>
          <w:i/>
          <w:iCs/>
        </w:rPr>
        <w:t>Hacking multifactor authentication</w:t>
      </w:r>
      <w:r w:rsidRPr="003545EC">
        <w:t>. Indianapolis, In: John Wiley &amp; Sons, Inc, 2021, pp. 562–593.</w:t>
      </w:r>
    </w:p>
    <w:p w14:paraId="65331D33" w14:textId="17CD3C9D" w:rsidR="003545EC" w:rsidRPr="003545EC" w:rsidRDefault="003545EC" w:rsidP="003545EC">
      <w:r w:rsidRPr="003545EC">
        <w:t xml:space="preserve">[3] Dafydd </w:t>
      </w:r>
      <w:proofErr w:type="spellStart"/>
      <w:r w:rsidRPr="003545EC">
        <w:t>Stuttard</w:t>
      </w:r>
      <w:proofErr w:type="spellEnd"/>
      <w:r w:rsidRPr="003545EC">
        <w:t xml:space="preserve">, M. Pinto, and J. J. Pauli, </w:t>
      </w:r>
      <w:r w:rsidRPr="003545EC">
        <w:rPr>
          <w:i/>
          <w:iCs/>
        </w:rPr>
        <w:t>The web application hacker’s handbook : finding and exploiting security flaws</w:t>
      </w:r>
      <w:r w:rsidRPr="003545EC">
        <w:t>. Indianapolis, Ind.: John Wiley &amp; Sons, 2012.</w:t>
      </w:r>
    </w:p>
    <w:p w14:paraId="544C4A78" w14:textId="425E5E5F" w:rsidR="003545EC" w:rsidRPr="003545EC" w:rsidRDefault="003545EC" w:rsidP="003545EC">
      <w:r w:rsidRPr="003545EC">
        <w:t xml:space="preserve">[4] M. J. Carey and J. </w:t>
      </w:r>
      <w:proofErr w:type="spellStart"/>
      <w:r w:rsidRPr="003545EC">
        <w:t>Jin</w:t>
      </w:r>
      <w:proofErr w:type="spellEnd"/>
      <w:r w:rsidRPr="003545EC">
        <w:t xml:space="preserve">, </w:t>
      </w:r>
      <w:r w:rsidRPr="003545EC">
        <w:rPr>
          <w:i/>
          <w:iCs/>
        </w:rPr>
        <w:t>Tribe of hackers Red Team : tribal knowledge from the best in offensive cybersecurity</w:t>
      </w:r>
      <w:r w:rsidRPr="003545EC">
        <w:t>. Indianapolis, Indiana: John Wiley &amp; Sons, 2019.</w:t>
      </w:r>
    </w:p>
    <w:p w14:paraId="44344F71" w14:textId="200D0C11" w:rsidR="003545EC" w:rsidRPr="003545EC" w:rsidRDefault="003545EC" w:rsidP="003545EC">
      <w:r w:rsidRPr="003545EC">
        <w:t xml:space="preserve">[5] Y. </w:t>
      </w:r>
      <w:proofErr w:type="spellStart"/>
      <w:r w:rsidRPr="003545EC">
        <w:t>Ozkaya</w:t>
      </w:r>
      <w:proofErr w:type="spellEnd"/>
      <w:r w:rsidRPr="003545EC">
        <w:t xml:space="preserve">, </w:t>
      </w:r>
      <w:r w:rsidRPr="003545EC">
        <w:rPr>
          <w:i/>
          <w:iCs/>
        </w:rPr>
        <w:t xml:space="preserve">CYBERSECURITY - ATTACK AND DEFENSE STRATEGIES - : counter modern threats and employ state-of-the... -art tools and techniques to protect your </w:t>
      </w:r>
      <w:proofErr w:type="spellStart"/>
      <w:r w:rsidRPr="003545EC">
        <w:rPr>
          <w:i/>
          <w:iCs/>
        </w:rPr>
        <w:t>organiza</w:t>
      </w:r>
      <w:proofErr w:type="spellEnd"/>
      <w:r w:rsidRPr="003545EC">
        <w:rPr>
          <w:i/>
          <w:iCs/>
        </w:rPr>
        <w:t>.</w:t>
      </w:r>
      <w:r w:rsidRPr="003545EC">
        <w:t xml:space="preserve"> S.L.: </w:t>
      </w:r>
      <w:proofErr w:type="spellStart"/>
      <w:r w:rsidRPr="003545EC">
        <w:t>Packt</w:t>
      </w:r>
      <w:proofErr w:type="spellEnd"/>
      <w:r w:rsidRPr="003545EC">
        <w:t xml:space="preserve"> Publishing Limited, 2019.</w:t>
      </w:r>
    </w:p>
    <w:p w14:paraId="7BCDFA3D" w14:textId="5B2D633F" w:rsidR="003545EC" w:rsidRPr="003545EC" w:rsidRDefault="003545EC" w:rsidP="003545EC">
      <w:r w:rsidRPr="003545EC">
        <w:t xml:space="preserve">[6] “Cisco Developer,” </w:t>
      </w:r>
      <w:r w:rsidRPr="003545EC">
        <w:rPr>
          <w:i/>
          <w:iCs/>
        </w:rPr>
        <w:t>Cisco Developer</w:t>
      </w:r>
      <w:r w:rsidRPr="003545EC">
        <w:t>. https://developer.cisco.com/site/devnet/ (accessed Mar. 28, 2023).</w:t>
      </w:r>
    </w:p>
    <w:p w14:paraId="09221004" w14:textId="29917C33" w:rsidR="003545EC" w:rsidRPr="003545EC" w:rsidRDefault="003545EC" w:rsidP="003545EC">
      <w:r w:rsidRPr="003545EC">
        <w:t xml:space="preserve">[7] “Juniper Labs - Juniper Networks,” </w:t>
      </w:r>
      <w:r w:rsidRPr="003545EC">
        <w:rPr>
          <w:i/>
          <w:iCs/>
        </w:rPr>
        <w:t>jlabs.juniper.net</w:t>
      </w:r>
      <w:r w:rsidRPr="003545EC">
        <w:t>. https://jlabs.juniper.net/home/ (accessed Mar. 29, 2023).</w:t>
      </w:r>
    </w:p>
    <w:p w14:paraId="2B76B5A4" w14:textId="088282FA" w:rsidR="003545EC" w:rsidRPr="003545EC" w:rsidRDefault="003545EC" w:rsidP="003545EC">
      <w:r w:rsidRPr="003545EC">
        <w:t xml:space="preserve">[8] N. Nadkarni, J. </w:t>
      </w:r>
      <w:proofErr w:type="spellStart"/>
      <w:r w:rsidRPr="003545EC">
        <w:t>Stockamp</w:t>
      </w:r>
      <w:proofErr w:type="spellEnd"/>
      <w:r w:rsidRPr="003545EC">
        <w:t xml:space="preserve">, and S. Pandey, “Best practices for creating and managing sandbox accounts in AWS | AWS Cloud Operations &amp; Migrations Blog,” </w:t>
      </w:r>
      <w:r w:rsidRPr="003545EC">
        <w:rPr>
          <w:i/>
          <w:iCs/>
        </w:rPr>
        <w:t>aws.amazon.com</w:t>
      </w:r>
      <w:r w:rsidRPr="003545EC">
        <w:t>, Feb. 11, 2021. https://aws.amazon.com/blogs/mt/best-practices-creating-managing-sandbox-accounts-aws/ (accessed Mar. 29, 2023).</w:t>
      </w:r>
    </w:p>
    <w:p w14:paraId="5296691D" w14:textId="6FD08441" w:rsidR="003545EC" w:rsidRPr="003545EC" w:rsidRDefault="003545EC" w:rsidP="003545EC">
      <w:r w:rsidRPr="003545EC">
        <w:t xml:space="preserve">[9] H. Preston, “What Does ‘Network as Code’ Mean?,” </w:t>
      </w:r>
      <w:r w:rsidRPr="003545EC">
        <w:rPr>
          <w:i/>
          <w:iCs/>
        </w:rPr>
        <w:t>Cisco Blogs</w:t>
      </w:r>
      <w:r w:rsidRPr="003545EC">
        <w:t>, Feb. 07, 2018. https://blogs.cisco.com/developer/what-does-network-as-code-mean</w:t>
      </w:r>
    </w:p>
    <w:p w14:paraId="3AAE352A" w14:textId="75EDEBA1" w:rsidR="003545EC" w:rsidRPr="003545EC" w:rsidRDefault="003545EC" w:rsidP="003545EC">
      <w:r w:rsidRPr="003545EC">
        <w:t xml:space="preserve">[10] </w:t>
      </w:r>
      <w:proofErr w:type="spellStart"/>
      <w:r w:rsidRPr="003545EC">
        <w:t>yamuna</w:t>
      </w:r>
      <w:proofErr w:type="spellEnd"/>
      <w:r w:rsidRPr="003545EC">
        <w:t xml:space="preserve">, “Explaining Network DevOps | DevOps Networking,” </w:t>
      </w:r>
      <w:proofErr w:type="spellStart"/>
      <w:r w:rsidRPr="003545EC">
        <w:rPr>
          <w:i/>
          <w:iCs/>
        </w:rPr>
        <w:t>EuroSTAR</w:t>
      </w:r>
      <w:proofErr w:type="spellEnd"/>
      <w:r w:rsidRPr="003545EC">
        <w:rPr>
          <w:i/>
          <w:iCs/>
        </w:rPr>
        <w:t xml:space="preserve"> Huddle</w:t>
      </w:r>
      <w:r w:rsidRPr="003545EC">
        <w:t>, May 03, 2020. https://huddle.eurostarsoftwaretesting.com/devops-networking/ (accessed Mar. 29, 2023).</w:t>
      </w:r>
    </w:p>
    <w:p w14:paraId="03DE9996" w14:textId="53692815" w:rsidR="003545EC" w:rsidRPr="003545EC" w:rsidRDefault="003545EC" w:rsidP="003545EC">
      <w:r w:rsidRPr="003545EC">
        <w:t xml:space="preserve">[11] J. Hess, “AWS Sandbox: How to Set One Up Securely and Responsibly,” </w:t>
      </w:r>
      <w:proofErr w:type="spellStart"/>
      <w:r w:rsidRPr="003545EC">
        <w:rPr>
          <w:i/>
          <w:iCs/>
        </w:rPr>
        <w:t>CloudShare</w:t>
      </w:r>
      <w:proofErr w:type="spellEnd"/>
      <w:r w:rsidRPr="003545EC">
        <w:t>, May 12, 2022. https://www.cloudshare.com/blog/aws-sandbox-how-to-set-one-up-securely-and-responsibly/</w:t>
      </w:r>
    </w:p>
    <w:p w14:paraId="359C4A33" w14:textId="24CE72D8" w:rsidR="003545EC" w:rsidRPr="003545EC" w:rsidRDefault="003545EC" w:rsidP="003545EC">
      <w:r w:rsidRPr="003545EC">
        <w:t xml:space="preserve">[12] </w:t>
      </w:r>
      <w:proofErr w:type="spellStart"/>
      <w:r w:rsidRPr="003545EC">
        <w:t>cilwerner</w:t>
      </w:r>
      <w:proofErr w:type="spellEnd"/>
      <w:r w:rsidRPr="003545EC">
        <w:t xml:space="preserve">, “Set up a test environment for your app - Microsoft </w:t>
      </w:r>
      <w:proofErr w:type="spellStart"/>
      <w:r w:rsidRPr="003545EC">
        <w:t>Entra</w:t>
      </w:r>
      <w:proofErr w:type="spellEnd"/>
      <w:r w:rsidRPr="003545EC">
        <w:t xml:space="preserve">,” </w:t>
      </w:r>
      <w:r w:rsidRPr="003545EC">
        <w:rPr>
          <w:i/>
          <w:iCs/>
        </w:rPr>
        <w:t>learn.microsoft.com</w:t>
      </w:r>
      <w:r w:rsidRPr="003545EC">
        <w:t>. https://learn.microsoft.com/en-us/azure/active-directory/develop/test-setup-environment (accessed Mar. 29, 2023).</w:t>
      </w:r>
    </w:p>
    <w:p w14:paraId="2C5F4A69" w14:textId="57DEDA42" w:rsidR="003545EC" w:rsidRPr="003545EC" w:rsidRDefault="003545EC" w:rsidP="003545EC">
      <w:r w:rsidRPr="003545EC">
        <w:t xml:space="preserve">[13] “Cisco Code Exchange,” </w:t>
      </w:r>
      <w:r w:rsidRPr="003545EC">
        <w:rPr>
          <w:i/>
          <w:iCs/>
        </w:rPr>
        <w:t>Cisco Code Exchange</w:t>
      </w:r>
      <w:r w:rsidRPr="003545EC">
        <w:t>. https://developer.cisco.com/codeexchange/about/ (accessed Mar. 29, 2023).</w:t>
      </w:r>
    </w:p>
    <w:p w14:paraId="142F4962" w14:textId="1C3D4BF6" w:rsidR="003545EC" w:rsidRPr="003545EC" w:rsidRDefault="003545EC" w:rsidP="003545EC">
      <w:r w:rsidRPr="003545EC">
        <w:t xml:space="preserve">[14] “About repositories - GitHub Enterprise Cloud Docs,” </w:t>
      </w:r>
      <w:r w:rsidRPr="003545EC">
        <w:rPr>
          <w:i/>
          <w:iCs/>
        </w:rPr>
        <w:t>GitHub Docs</w:t>
      </w:r>
      <w:r w:rsidRPr="003545EC">
        <w:t>. https://docs.github.com/en/enterprise-cloud@latest/repositories/creating-and-managing-repositories/about-repositories (accessed Mar. 29, 2023).</w:t>
      </w:r>
    </w:p>
    <w:p w14:paraId="406BF9E6" w14:textId="504D7CC5" w:rsidR="003545EC" w:rsidRPr="003545EC" w:rsidRDefault="003545EC" w:rsidP="003545EC">
      <w:r w:rsidRPr="003545EC">
        <w:t xml:space="preserve">[15] Editor, “Microsoft Developer Network (MSDN),” </w:t>
      </w:r>
      <w:r w:rsidRPr="003545EC">
        <w:rPr>
          <w:i/>
          <w:iCs/>
        </w:rPr>
        <w:t xml:space="preserve">Network </w:t>
      </w:r>
      <w:proofErr w:type="spellStart"/>
      <w:r w:rsidRPr="003545EC">
        <w:rPr>
          <w:i/>
          <w:iCs/>
        </w:rPr>
        <w:t>Encyclopedia</w:t>
      </w:r>
      <w:proofErr w:type="spellEnd"/>
      <w:r w:rsidRPr="003545EC">
        <w:t>, Sep. 11, 2019. https://networkencyclopedia.com/microsoft-developer-network-msdn/ (accessed Mar. 29, 2023).</w:t>
      </w:r>
    </w:p>
    <w:p w14:paraId="15245466" w14:textId="122A792B" w:rsidR="003545EC" w:rsidRPr="003545EC" w:rsidRDefault="003545EC" w:rsidP="003545EC">
      <w:r w:rsidRPr="003545EC">
        <w:lastRenderedPageBreak/>
        <w:t xml:space="preserve">[16] “What is Docker Hub? | Docker,” </w:t>
      </w:r>
      <w:r w:rsidRPr="003545EC">
        <w:rPr>
          <w:i/>
          <w:iCs/>
        </w:rPr>
        <w:t>www.docker.com</w:t>
      </w:r>
      <w:r w:rsidRPr="003545EC">
        <w:t>, Oct. 07, 2021. https://www.docker.com/products/docker-hub/ (accessed Mar. 29, 2023).</w:t>
      </w:r>
    </w:p>
    <w:p w14:paraId="0A8CF4B1" w14:textId="77777777" w:rsidR="00BB0392" w:rsidRPr="00BB0392" w:rsidRDefault="00BB0392" w:rsidP="00BB0392">
      <w:pPr>
        <w:rPr>
          <w:highlight w:val="lightGray"/>
        </w:rPr>
      </w:pPr>
    </w:p>
    <w:sectPr w:rsidR="00BB0392" w:rsidRPr="00BB0392" w:rsidSect="007D3FE9">
      <w:headerReference w:type="default" r:id="rId9"/>
      <w:footerReference w:type="default" r:id="rId10"/>
      <w:footerReference w:type="firs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B95D8" w14:textId="77777777" w:rsidR="00E70B9D" w:rsidRDefault="00E70B9D" w:rsidP="007D3FE9">
      <w:pPr>
        <w:spacing w:after="0" w:line="240" w:lineRule="auto"/>
      </w:pPr>
      <w:r>
        <w:separator/>
      </w:r>
    </w:p>
  </w:endnote>
  <w:endnote w:type="continuationSeparator" w:id="0">
    <w:p w14:paraId="47915676" w14:textId="77777777" w:rsidR="00E70B9D" w:rsidRDefault="00E70B9D" w:rsidP="007D3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296749"/>
      <w:docPartObj>
        <w:docPartGallery w:val="Page Numbers (Bottom of Page)"/>
        <w:docPartUnique/>
      </w:docPartObj>
    </w:sdtPr>
    <w:sdtEndPr>
      <w:rPr>
        <w:noProof/>
      </w:rPr>
    </w:sdtEndPr>
    <w:sdtContent>
      <w:p w14:paraId="44916F73" w14:textId="28D89769" w:rsidR="007D3FE9" w:rsidRDefault="007D3F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6E105B" w14:textId="0D745FF2" w:rsidR="007D3FE9" w:rsidRDefault="007D3F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003682"/>
      <w:docPartObj>
        <w:docPartGallery w:val="Page Numbers (Bottom of Page)"/>
        <w:docPartUnique/>
      </w:docPartObj>
    </w:sdtPr>
    <w:sdtEndPr>
      <w:rPr>
        <w:noProof/>
      </w:rPr>
    </w:sdtEndPr>
    <w:sdtContent>
      <w:p w14:paraId="3A18AD9E" w14:textId="2533B166" w:rsidR="007D3FE9" w:rsidRDefault="007D3F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F31DEE" w14:textId="52810138" w:rsidR="007D3FE9" w:rsidRDefault="007D3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1C427" w14:textId="77777777" w:rsidR="00E70B9D" w:rsidRDefault="00E70B9D" w:rsidP="007D3FE9">
      <w:pPr>
        <w:spacing w:after="0" w:line="240" w:lineRule="auto"/>
      </w:pPr>
      <w:r>
        <w:separator/>
      </w:r>
    </w:p>
  </w:footnote>
  <w:footnote w:type="continuationSeparator" w:id="0">
    <w:p w14:paraId="491D5035" w14:textId="77777777" w:rsidR="00E70B9D" w:rsidRDefault="00E70B9D" w:rsidP="007D3F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954EF" w14:textId="3E959FC9" w:rsidR="007D3FE9" w:rsidRDefault="007D3FE9" w:rsidP="007D3FE9">
    <w:pPr>
      <w:pStyle w:val="Header"/>
      <w:tabs>
        <w:tab w:val="clear" w:pos="4513"/>
        <w:tab w:val="clear" w:pos="9026"/>
        <w:tab w:val="left" w:pos="6390"/>
      </w:tabs>
    </w:pPr>
    <w:r>
      <w:t>Carys Newing</w:t>
    </w:r>
    <w:r>
      <w:tab/>
      <w:t>Network Programmability</w:t>
    </w:r>
  </w:p>
  <w:p w14:paraId="5D53CDE1" w14:textId="684E92D0" w:rsidR="007D3FE9" w:rsidRDefault="007D3FE9" w:rsidP="00213041">
    <w:pPr>
      <w:pStyle w:val="Header"/>
      <w:tabs>
        <w:tab w:val="clear" w:pos="4513"/>
        <w:tab w:val="clear" w:pos="9026"/>
        <w:tab w:val="left" w:pos="6390"/>
      </w:tabs>
    </w:pPr>
    <w:r>
      <w:t>2014825</w:t>
    </w:r>
    <w:r w:rsidR="00213041">
      <w:tab/>
      <w:t>ACCB5029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23830"/>
    <w:multiLevelType w:val="hybridMultilevel"/>
    <w:tmpl w:val="A7F84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A85E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7F906D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D5B7FAB"/>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4" w15:restartNumberingAfterBreak="0">
    <w:nsid w:val="6EE22B96"/>
    <w:multiLevelType w:val="hybridMultilevel"/>
    <w:tmpl w:val="C524A2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231A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36137827">
    <w:abstractNumId w:val="4"/>
  </w:num>
  <w:num w:numId="2" w16cid:durableId="571160653">
    <w:abstractNumId w:val="0"/>
  </w:num>
  <w:num w:numId="3" w16cid:durableId="915091658">
    <w:abstractNumId w:val="5"/>
  </w:num>
  <w:num w:numId="4" w16cid:durableId="1105690066">
    <w:abstractNumId w:val="1"/>
  </w:num>
  <w:num w:numId="5" w16cid:durableId="1217669934">
    <w:abstractNumId w:val="3"/>
  </w:num>
  <w:num w:numId="6" w16cid:durableId="9114251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83E"/>
    <w:rsid w:val="000061CB"/>
    <w:rsid w:val="0001311B"/>
    <w:rsid w:val="000175B3"/>
    <w:rsid w:val="000254FA"/>
    <w:rsid w:val="00026E5C"/>
    <w:rsid w:val="000319FC"/>
    <w:rsid w:val="0003528F"/>
    <w:rsid w:val="000373BF"/>
    <w:rsid w:val="00044159"/>
    <w:rsid w:val="00050179"/>
    <w:rsid w:val="0006006A"/>
    <w:rsid w:val="00060A8C"/>
    <w:rsid w:val="0006555C"/>
    <w:rsid w:val="00065F97"/>
    <w:rsid w:val="000700C8"/>
    <w:rsid w:val="00070990"/>
    <w:rsid w:val="00070AE6"/>
    <w:rsid w:val="00073493"/>
    <w:rsid w:val="00074C1B"/>
    <w:rsid w:val="000822B8"/>
    <w:rsid w:val="000846BA"/>
    <w:rsid w:val="00086BB1"/>
    <w:rsid w:val="00092289"/>
    <w:rsid w:val="000A35AA"/>
    <w:rsid w:val="000A5B8A"/>
    <w:rsid w:val="000B64A8"/>
    <w:rsid w:val="000F164A"/>
    <w:rsid w:val="000F5C5F"/>
    <w:rsid w:val="0010367F"/>
    <w:rsid w:val="00112581"/>
    <w:rsid w:val="00121FBD"/>
    <w:rsid w:val="001266DA"/>
    <w:rsid w:val="00127D19"/>
    <w:rsid w:val="00135817"/>
    <w:rsid w:val="001403D4"/>
    <w:rsid w:val="001411F6"/>
    <w:rsid w:val="001463CE"/>
    <w:rsid w:val="001515FB"/>
    <w:rsid w:val="00163406"/>
    <w:rsid w:val="00174F55"/>
    <w:rsid w:val="00180873"/>
    <w:rsid w:val="00182A53"/>
    <w:rsid w:val="001A2F20"/>
    <w:rsid w:val="001B1C88"/>
    <w:rsid w:val="001D46C1"/>
    <w:rsid w:val="001D76B8"/>
    <w:rsid w:val="001E0872"/>
    <w:rsid w:val="001E0B6C"/>
    <w:rsid w:val="001E105F"/>
    <w:rsid w:val="001E37B0"/>
    <w:rsid w:val="001E465D"/>
    <w:rsid w:val="001F0B4F"/>
    <w:rsid w:val="001F4E08"/>
    <w:rsid w:val="001F7CC9"/>
    <w:rsid w:val="00204DB1"/>
    <w:rsid w:val="002101FD"/>
    <w:rsid w:val="00213041"/>
    <w:rsid w:val="002148DD"/>
    <w:rsid w:val="0021618E"/>
    <w:rsid w:val="002262E3"/>
    <w:rsid w:val="00227A38"/>
    <w:rsid w:val="00230D49"/>
    <w:rsid w:val="00231A89"/>
    <w:rsid w:val="002451F6"/>
    <w:rsid w:val="002532E0"/>
    <w:rsid w:val="00280A61"/>
    <w:rsid w:val="002917C4"/>
    <w:rsid w:val="002A1BE4"/>
    <w:rsid w:val="002A2437"/>
    <w:rsid w:val="002C2D89"/>
    <w:rsid w:val="002C4B85"/>
    <w:rsid w:val="002D16CA"/>
    <w:rsid w:val="002E1386"/>
    <w:rsid w:val="002E2E0F"/>
    <w:rsid w:val="002E7FB4"/>
    <w:rsid w:val="002F3D05"/>
    <w:rsid w:val="003137D3"/>
    <w:rsid w:val="003147EF"/>
    <w:rsid w:val="00314C0D"/>
    <w:rsid w:val="00315DC7"/>
    <w:rsid w:val="00323C42"/>
    <w:rsid w:val="00324500"/>
    <w:rsid w:val="0032684F"/>
    <w:rsid w:val="00331EA4"/>
    <w:rsid w:val="00340306"/>
    <w:rsid w:val="00343A69"/>
    <w:rsid w:val="003545EC"/>
    <w:rsid w:val="003774F2"/>
    <w:rsid w:val="003B0B33"/>
    <w:rsid w:val="003B544F"/>
    <w:rsid w:val="003B7623"/>
    <w:rsid w:val="003D167A"/>
    <w:rsid w:val="003D1D31"/>
    <w:rsid w:val="003D285A"/>
    <w:rsid w:val="003E6688"/>
    <w:rsid w:val="004136F3"/>
    <w:rsid w:val="004144BD"/>
    <w:rsid w:val="00417DE1"/>
    <w:rsid w:val="0042157F"/>
    <w:rsid w:val="00423D1D"/>
    <w:rsid w:val="00435175"/>
    <w:rsid w:val="00436AB0"/>
    <w:rsid w:val="00444AD8"/>
    <w:rsid w:val="004458F2"/>
    <w:rsid w:val="00451ADF"/>
    <w:rsid w:val="004530E2"/>
    <w:rsid w:val="00453CC7"/>
    <w:rsid w:val="004548A8"/>
    <w:rsid w:val="00455779"/>
    <w:rsid w:val="004567A9"/>
    <w:rsid w:val="00461017"/>
    <w:rsid w:val="00462CC5"/>
    <w:rsid w:val="0046365C"/>
    <w:rsid w:val="00465475"/>
    <w:rsid w:val="004752FB"/>
    <w:rsid w:val="00477CE1"/>
    <w:rsid w:val="00480DF1"/>
    <w:rsid w:val="00482AC2"/>
    <w:rsid w:val="004854C3"/>
    <w:rsid w:val="004A374B"/>
    <w:rsid w:val="004C0212"/>
    <w:rsid w:val="004D6DDA"/>
    <w:rsid w:val="004E2788"/>
    <w:rsid w:val="004F5BB3"/>
    <w:rsid w:val="00511676"/>
    <w:rsid w:val="0051172D"/>
    <w:rsid w:val="005120FE"/>
    <w:rsid w:val="005255E3"/>
    <w:rsid w:val="005272A3"/>
    <w:rsid w:val="0053275C"/>
    <w:rsid w:val="00541068"/>
    <w:rsid w:val="00544473"/>
    <w:rsid w:val="005456EB"/>
    <w:rsid w:val="005546C8"/>
    <w:rsid w:val="00562FED"/>
    <w:rsid w:val="0057024D"/>
    <w:rsid w:val="0057213C"/>
    <w:rsid w:val="00580AED"/>
    <w:rsid w:val="0058149A"/>
    <w:rsid w:val="00592B3D"/>
    <w:rsid w:val="005A1FDC"/>
    <w:rsid w:val="005A60C6"/>
    <w:rsid w:val="005A754A"/>
    <w:rsid w:val="005B02DA"/>
    <w:rsid w:val="005B1826"/>
    <w:rsid w:val="005B4936"/>
    <w:rsid w:val="005B729B"/>
    <w:rsid w:val="005C4515"/>
    <w:rsid w:val="005E4719"/>
    <w:rsid w:val="005F060E"/>
    <w:rsid w:val="005F4F72"/>
    <w:rsid w:val="00600152"/>
    <w:rsid w:val="00600D3A"/>
    <w:rsid w:val="006067B6"/>
    <w:rsid w:val="006078E9"/>
    <w:rsid w:val="006142A0"/>
    <w:rsid w:val="00616303"/>
    <w:rsid w:val="00620107"/>
    <w:rsid w:val="006214F3"/>
    <w:rsid w:val="00626204"/>
    <w:rsid w:val="0062641A"/>
    <w:rsid w:val="0063096C"/>
    <w:rsid w:val="00635D31"/>
    <w:rsid w:val="00652B6B"/>
    <w:rsid w:val="006636B1"/>
    <w:rsid w:val="00666CD0"/>
    <w:rsid w:val="006676FA"/>
    <w:rsid w:val="00675FD0"/>
    <w:rsid w:val="0067774E"/>
    <w:rsid w:val="00680786"/>
    <w:rsid w:val="00683F75"/>
    <w:rsid w:val="006922FE"/>
    <w:rsid w:val="006A46D6"/>
    <w:rsid w:val="006A5D4F"/>
    <w:rsid w:val="006B01E9"/>
    <w:rsid w:val="006B2E81"/>
    <w:rsid w:val="006B4FFE"/>
    <w:rsid w:val="006C4996"/>
    <w:rsid w:val="006D7C48"/>
    <w:rsid w:val="006E2846"/>
    <w:rsid w:val="006F0F1A"/>
    <w:rsid w:val="00701C8D"/>
    <w:rsid w:val="00701E76"/>
    <w:rsid w:val="0070697D"/>
    <w:rsid w:val="0071076E"/>
    <w:rsid w:val="0071293B"/>
    <w:rsid w:val="00713D40"/>
    <w:rsid w:val="00717632"/>
    <w:rsid w:val="007327D0"/>
    <w:rsid w:val="0073729A"/>
    <w:rsid w:val="007441A2"/>
    <w:rsid w:val="007444DC"/>
    <w:rsid w:val="0074793C"/>
    <w:rsid w:val="00753FF0"/>
    <w:rsid w:val="00757EEF"/>
    <w:rsid w:val="007615EB"/>
    <w:rsid w:val="007717F6"/>
    <w:rsid w:val="007761F0"/>
    <w:rsid w:val="007963EE"/>
    <w:rsid w:val="007B383E"/>
    <w:rsid w:val="007B765A"/>
    <w:rsid w:val="007C0910"/>
    <w:rsid w:val="007D2839"/>
    <w:rsid w:val="007D3FE9"/>
    <w:rsid w:val="007F08CA"/>
    <w:rsid w:val="007F72C1"/>
    <w:rsid w:val="007F790B"/>
    <w:rsid w:val="008018CF"/>
    <w:rsid w:val="00815945"/>
    <w:rsid w:val="008248D9"/>
    <w:rsid w:val="00827D8B"/>
    <w:rsid w:val="008408E4"/>
    <w:rsid w:val="0084144C"/>
    <w:rsid w:val="00851EE4"/>
    <w:rsid w:val="00854461"/>
    <w:rsid w:val="00856155"/>
    <w:rsid w:val="00861ECB"/>
    <w:rsid w:val="008630F3"/>
    <w:rsid w:val="00867DEE"/>
    <w:rsid w:val="008725CF"/>
    <w:rsid w:val="00872A53"/>
    <w:rsid w:val="0087700E"/>
    <w:rsid w:val="008868CF"/>
    <w:rsid w:val="00892AAD"/>
    <w:rsid w:val="00896B69"/>
    <w:rsid w:val="008A0426"/>
    <w:rsid w:val="008A07AF"/>
    <w:rsid w:val="008A6244"/>
    <w:rsid w:val="008A6FCC"/>
    <w:rsid w:val="008B1100"/>
    <w:rsid w:val="008B63E0"/>
    <w:rsid w:val="008C0313"/>
    <w:rsid w:val="008C2575"/>
    <w:rsid w:val="008C2DD8"/>
    <w:rsid w:val="008C453B"/>
    <w:rsid w:val="008C4FB7"/>
    <w:rsid w:val="008D3216"/>
    <w:rsid w:val="008D5A3F"/>
    <w:rsid w:val="008D64E8"/>
    <w:rsid w:val="008E0D39"/>
    <w:rsid w:val="008F1AB2"/>
    <w:rsid w:val="008F3C9D"/>
    <w:rsid w:val="008F70B6"/>
    <w:rsid w:val="00900DFD"/>
    <w:rsid w:val="00907C0C"/>
    <w:rsid w:val="00917A4A"/>
    <w:rsid w:val="00920078"/>
    <w:rsid w:val="00921521"/>
    <w:rsid w:val="0092168D"/>
    <w:rsid w:val="00924A7C"/>
    <w:rsid w:val="00933423"/>
    <w:rsid w:val="00944BA9"/>
    <w:rsid w:val="00944FA3"/>
    <w:rsid w:val="0094622E"/>
    <w:rsid w:val="00952383"/>
    <w:rsid w:val="00960DDE"/>
    <w:rsid w:val="00963215"/>
    <w:rsid w:val="00963C23"/>
    <w:rsid w:val="00964995"/>
    <w:rsid w:val="00967655"/>
    <w:rsid w:val="009738E9"/>
    <w:rsid w:val="00974930"/>
    <w:rsid w:val="00974BFA"/>
    <w:rsid w:val="00985946"/>
    <w:rsid w:val="00985BFF"/>
    <w:rsid w:val="00991904"/>
    <w:rsid w:val="009925B9"/>
    <w:rsid w:val="009A06D5"/>
    <w:rsid w:val="009B1AAF"/>
    <w:rsid w:val="009B74C2"/>
    <w:rsid w:val="009D1F42"/>
    <w:rsid w:val="009E4267"/>
    <w:rsid w:val="009E6BE6"/>
    <w:rsid w:val="009F2FEF"/>
    <w:rsid w:val="009F3111"/>
    <w:rsid w:val="009F41D3"/>
    <w:rsid w:val="00A0275B"/>
    <w:rsid w:val="00A03611"/>
    <w:rsid w:val="00A07064"/>
    <w:rsid w:val="00A101ED"/>
    <w:rsid w:val="00A25044"/>
    <w:rsid w:val="00A32973"/>
    <w:rsid w:val="00A339C4"/>
    <w:rsid w:val="00A36517"/>
    <w:rsid w:val="00A40B7D"/>
    <w:rsid w:val="00A4422B"/>
    <w:rsid w:val="00A451F9"/>
    <w:rsid w:val="00A50F50"/>
    <w:rsid w:val="00A65949"/>
    <w:rsid w:val="00A74045"/>
    <w:rsid w:val="00A81378"/>
    <w:rsid w:val="00A8684C"/>
    <w:rsid w:val="00A87329"/>
    <w:rsid w:val="00A96878"/>
    <w:rsid w:val="00AA0C61"/>
    <w:rsid w:val="00AA4812"/>
    <w:rsid w:val="00AC6763"/>
    <w:rsid w:val="00AD5127"/>
    <w:rsid w:val="00AD6031"/>
    <w:rsid w:val="00AE0508"/>
    <w:rsid w:val="00AF266D"/>
    <w:rsid w:val="00AF6BF0"/>
    <w:rsid w:val="00B068A4"/>
    <w:rsid w:val="00B13EFE"/>
    <w:rsid w:val="00B20F80"/>
    <w:rsid w:val="00B236C8"/>
    <w:rsid w:val="00B23A51"/>
    <w:rsid w:val="00B27AF4"/>
    <w:rsid w:val="00B36002"/>
    <w:rsid w:val="00B37448"/>
    <w:rsid w:val="00B5025E"/>
    <w:rsid w:val="00B6325C"/>
    <w:rsid w:val="00B63F33"/>
    <w:rsid w:val="00B644CE"/>
    <w:rsid w:val="00B66692"/>
    <w:rsid w:val="00B721EA"/>
    <w:rsid w:val="00BA383E"/>
    <w:rsid w:val="00BA5A17"/>
    <w:rsid w:val="00BA7236"/>
    <w:rsid w:val="00BB0392"/>
    <w:rsid w:val="00BB2B8F"/>
    <w:rsid w:val="00BB673A"/>
    <w:rsid w:val="00BD38FA"/>
    <w:rsid w:val="00BD4852"/>
    <w:rsid w:val="00BD5850"/>
    <w:rsid w:val="00BD7013"/>
    <w:rsid w:val="00BF6AD5"/>
    <w:rsid w:val="00C001C1"/>
    <w:rsid w:val="00C03D96"/>
    <w:rsid w:val="00C04321"/>
    <w:rsid w:val="00C112B3"/>
    <w:rsid w:val="00C164E9"/>
    <w:rsid w:val="00C16590"/>
    <w:rsid w:val="00C20CFF"/>
    <w:rsid w:val="00C23881"/>
    <w:rsid w:val="00C23F1A"/>
    <w:rsid w:val="00C2405E"/>
    <w:rsid w:val="00C273AF"/>
    <w:rsid w:val="00C32922"/>
    <w:rsid w:val="00C34F52"/>
    <w:rsid w:val="00C6299F"/>
    <w:rsid w:val="00C64938"/>
    <w:rsid w:val="00C656D7"/>
    <w:rsid w:val="00C76B10"/>
    <w:rsid w:val="00C802E4"/>
    <w:rsid w:val="00C80E5D"/>
    <w:rsid w:val="00C8696A"/>
    <w:rsid w:val="00CA4D16"/>
    <w:rsid w:val="00CB3945"/>
    <w:rsid w:val="00CB4DF7"/>
    <w:rsid w:val="00CB5C92"/>
    <w:rsid w:val="00CC0FDC"/>
    <w:rsid w:val="00CE074C"/>
    <w:rsid w:val="00CE4D0D"/>
    <w:rsid w:val="00CE5104"/>
    <w:rsid w:val="00CF0CC6"/>
    <w:rsid w:val="00CF372D"/>
    <w:rsid w:val="00CF524A"/>
    <w:rsid w:val="00D065BD"/>
    <w:rsid w:val="00D11A9C"/>
    <w:rsid w:val="00D14469"/>
    <w:rsid w:val="00D156B4"/>
    <w:rsid w:val="00D17179"/>
    <w:rsid w:val="00D24115"/>
    <w:rsid w:val="00D255AB"/>
    <w:rsid w:val="00D2724A"/>
    <w:rsid w:val="00D43319"/>
    <w:rsid w:val="00D471C2"/>
    <w:rsid w:val="00D473D0"/>
    <w:rsid w:val="00D62A66"/>
    <w:rsid w:val="00D701AE"/>
    <w:rsid w:val="00D8194B"/>
    <w:rsid w:val="00D8335A"/>
    <w:rsid w:val="00D85203"/>
    <w:rsid w:val="00D858AC"/>
    <w:rsid w:val="00D91DAB"/>
    <w:rsid w:val="00D94D4E"/>
    <w:rsid w:val="00DB22A9"/>
    <w:rsid w:val="00DC4E0C"/>
    <w:rsid w:val="00DC569C"/>
    <w:rsid w:val="00DC6546"/>
    <w:rsid w:val="00DC7DB2"/>
    <w:rsid w:val="00DD050A"/>
    <w:rsid w:val="00DD5EFD"/>
    <w:rsid w:val="00DE131B"/>
    <w:rsid w:val="00DE65D7"/>
    <w:rsid w:val="00DF0E74"/>
    <w:rsid w:val="00E0756E"/>
    <w:rsid w:val="00E11BDC"/>
    <w:rsid w:val="00E26FE0"/>
    <w:rsid w:val="00E3278C"/>
    <w:rsid w:val="00E53F82"/>
    <w:rsid w:val="00E55E2E"/>
    <w:rsid w:val="00E64F3D"/>
    <w:rsid w:val="00E70B9D"/>
    <w:rsid w:val="00E73F88"/>
    <w:rsid w:val="00E80413"/>
    <w:rsid w:val="00E85D02"/>
    <w:rsid w:val="00E925FF"/>
    <w:rsid w:val="00EA1488"/>
    <w:rsid w:val="00EA5CA7"/>
    <w:rsid w:val="00EC2951"/>
    <w:rsid w:val="00EC4FB7"/>
    <w:rsid w:val="00EC7098"/>
    <w:rsid w:val="00ED0A92"/>
    <w:rsid w:val="00ED0BDF"/>
    <w:rsid w:val="00ED1A69"/>
    <w:rsid w:val="00ED2318"/>
    <w:rsid w:val="00ED647E"/>
    <w:rsid w:val="00EE1305"/>
    <w:rsid w:val="00EE39B8"/>
    <w:rsid w:val="00EE4905"/>
    <w:rsid w:val="00EE6E43"/>
    <w:rsid w:val="00EF2A8E"/>
    <w:rsid w:val="00EF3F22"/>
    <w:rsid w:val="00EF687A"/>
    <w:rsid w:val="00F017A8"/>
    <w:rsid w:val="00F01F00"/>
    <w:rsid w:val="00F0272E"/>
    <w:rsid w:val="00F141C6"/>
    <w:rsid w:val="00F20F01"/>
    <w:rsid w:val="00F25F44"/>
    <w:rsid w:val="00F35C8D"/>
    <w:rsid w:val="00F36DDA"/>
    <w:rsid w:val="00F45859"/>
    <w:rsid w:val="00F57647"/>
    <w:rsid w:val="00F64025"/>
    <w:rsid w:val="00F74844"/>
    <w:rsid w:val="00F8545D"/>
    <w:rsid w:val="00F869FC"/>
    <w:rsid w:val="00F904F4"/>
    <w:rsid w:val="00F919A5"/>
    <w:rsid w:val="00F95CEF"/>
    <w:rsid w:val="00FA3C98"/>
    <w:rsid w:val="00FA7B98"/>
    <w:rsid w:val="00FB3508"/>
    <w:rsid w:val="00FB4633"/>
    <w:rsid w:val="00FB4798"/>
    <w:rsid w:val="00FB6987"/>
    <w:rsid w:val="00FB6F8E"/>
    <w:rsid w:val="00FD2DEC"/>
    <w:rsid w:val="00FE5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ABC609"/>
  <w15:chartTrackingRefBased/>
  <w15:docId w15:val="{AD5DF546-53AC-41E1-A345-B7AB05E80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EA4"/>
  </w:style>
  <w:style w:type="paragraph" w:styleId="Heading1">
    <w:name w:val="heading 1"/>
    <w:basedOn w:val="Normal"/>
    <w:next w:val="Normal"/>
    <w:link w:val="Heading1Char"/>
    <w:uiPriority w:val="9"/>
    <w:qFormat/>
    <w:rsid w:val="009676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6B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6B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83E"/>
    <w:pPr>
      <w:ind w:left="720"/>
      <w:contextualSpacing/>
    </w:pPr>
  </w:style>
  <w:style w:type="character" w:customStyle="1" w:styleId="Heading1Char">
    <w:name w:val="Heading 1 Char"/>
    <w:basedOn w:val="DefaultParagraphFont"/>
    <w:link w:val="Heading1"/>
    <w:uiPriority w:val="9"/>
    <w:rsid w:val="009676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6BB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6BB1"/>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204D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4DB1"/>
    <w:rPr>
      <w:rFonts w:eastAsiaTheme="minorEastAsia"/>
      <w:lang w:val="en-US"/>
    </w:rPr>
  </w:style>
  <w:style w:type="paragraph" w:styleId="TOCHeading">
    <w:name w:val="TOC Heading"/>
    <w:basedOn w:val="Heading1"/>
    <w:next w:val="Normal"/>
    <w:uiPriority w:val="39"/>
    <w:unhideWhenUsed/>
    <w:qFormat/>
    <w:rsid w:val="002E7FB4"/>
    <w:pPr>
      <w:outlineLvl w:val="9"/>
    </w:pPr>
    <w:rPr>
      <w:lang w:val="en-US"/>
    </w:rPr>
  </w:style>
  <w:style w:type="paragraph" w:styleId="TOC1">
    <w:name w:val="toc 1"/>
    <w:basedOn w:val="Normal"/>
    <w:next w:val="Normal"/>
    <w:autoRedefine/>
    <w:uiPriority w:val="39"/>
    <w:unhideWhenUsed/>
    <w:rsid w:val="002E7FB4"/>
    <w:pPr>
      <w:tabs>
        <w:tab w:val="left" w:pos="440"/>
        <w:tab w:val="right" w:leader="dot" w:pos="9016"/>
      </w:tabs>
      <w:spacing w:after="100"/>
    </w:pPr>
  </w:style>
  <w:style w:type="paragraph" w:styleId="TOC2">
    <w:name w:val="toc 2"/>
    <w:basedOn w:val="Normal"/>
    <w:next w:val="Normal"/>
    <w:autoRedefine/>
    <w:uiPriority w:val="39"/>
    <w:unhideWhenUsed/>
    <w:rsid w:val="002E7FB4"/>
    <w:pPr>
      <w:spacing w:after="100"/>
      <w:ind w:left="220"/>
    </w:pPr>
  </w:style>
  <w:style w:type="paragraph" w:styleId="TOC3">
    <w:name w:val="toc 3"/>
    <w:basedOn w:val="Normal"/>
    <w:next w:val="Normal"/>
    <w:autoRedefine/>
    <w:uiPriority w:val="39"/>
    <w:unhideWhenUsed/>
    <w:rsid w:val="002E7FB4"/>
    <w:pPr>
      <w:spacing w:after="100"/>
      <w:ind w:left="440"/>
    </w:pPr>
  </w:style>
  <w:style w:type="character" w:styleId="Hyperlink">
    <w:name w:val="Hyperlink"/>
    <w:basedOn w:val="DefaultParagraphFont"/>
    <w:uiPriority w:val="99"/>
    <w:unhideWhenUsed/>
    <w:rsid w:val="002E7FB4"/>
    <w:rPr>
      <w:color w:val="0563C1" w:themeColor="hyperlink"/>
      <w:u w:val="single"/>
    </w:rPr>
  </w:style>
  <w:style w:type="paragraph" w:styleId="Header">
    <w:name w:val="header"/>
    <w:basedOn w:val="Normal"/>
    <w:link w:val="HeaderChar"/>
    <w:uiPriority w:val="99"/>
    <w:unhideWhenUsed/>
    <w:rsid w:val="007D3F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FE9"/>
  </w:style>
  <w:style w:type="paragraph" w:styleId="Footer">
    <w:name w:val="footer"/>
    <w:basedOn w:val="Normal"/>
    <w:link w:val="FooterChar"/>
    <w:uiPriority w:val="99"/>
    <w:unhideWhenUsed/>
    <w:rsid w:val="007D3F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F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9654">
      <w:bodyDiv w:val="1"/>
      <w:marLeft w:val="0"/>
      <w:marRight w:val="0"/>
      <w:marTop w:val="0"/>
      <w:marBottom w:val="0"/>
      <w:divBdr>
        <w:top w:val="none" w:sz="0" w:space="0" w:color="auto"/>
        <w:left w:val="none" w:sz="0" w:space="0" w:color="auto"/>
        <w:bottom w:val="none" w:sz="0" w:space="0" w:color="auto"/>
        <w:right w:val="none" w:sz="0" w:space="0" w:color="auto"/>
      </w:divBdr>
      <w:divsChild>
        <w:div w:id="1300185706">
          <w:marLeft w:val="0"/>
          <w:marRight w:val="0"/>
          <w:marTop w:val="0"/>
          <w:marBottom w:val="0"/>
          <w:divBdr>
            <w:top w:val="none" w:sz="0" w:space="0" w:color="auto"/>
            <w:left w:val="none" w:sz="0" w:space="0" w:color="auto"/>
            <w:bottom w:val="none" w:sz="0" w:space="0" w:color="auto"/>
            <w:right w:val="none" w:sz="0" w:space="0" w:color="auto"/>
          </w:divBdr>
          <w:divsChild>
            <w:div w:id="1710255959">
              <w:marLeft w:val="0"/>
              <w:marRight w:val="0"/>
              <w:marTop w:val="0"/>
              <w:marBottom w:val="0"/>
              <w:divBdr>
                <w:top w:val="none" w:sz="0" w:space="0" w:color="auto"/>
                <w:left w:val="none" w:sz="0" w:space="0" w:color="auto"/>
                <w:bottom w:val="none" w:sz="0" w:space="0" w:color="auto"/>
                <w:right w:val="none" w:sz="0" w:space="0" w:color="auto"/>
              </w:divBdr>
            </w:div>
            <w:div w:id="7099177">
              <w:marLeft w:val="0"/>
              <w:marRight w:val="0"/>
              <w:marTop w:val="0"/>
              <w:marBottom w:val="0"/>
              <w:divBdr>
                <w:top w:val="none" w:sz="0" w:space="0" w:color="auto"/>
                <w:left w:val="none" w:sz="0" w:space="0" w:color="auto"/>
                <w:bottom w:val="none" w:sz="0" w:space="0" w:color="auto"/>
                <w:right w:val="none" w:sz="0" w:space="0" w:color="auto"/>
              </w:divBdr>
            </w:div>
            <w:div w:id="1859394301">
              <w:marLeft w:val="0"/>
              <w:marRight w:val="0"/>
              <w:marTop w:val="0"/>
              <w:marBottom w:val="0"/>
              <w:divBdr>
                <w:top w:val="none" w:sz="0" w:space="0" w:color="auto"/>
                <w:left w:val="none" w:sz="0" w:space="0" w:color="auto"/>
                <w:bottom w:val="none" w:sz="0" w:space="0" w:color="auto"/>
                <w:right w:val="none" w:sz="0" w:space="0" w:color="auto"/>
              </w:divBdr>
            </w:div>
            <w:div w:id="2075082660">
              <w:marLeft w:val="0"/>
              <w:marRight w:val="0"/>
              <w:marTop w:val="0"/>
              <w:marBottom w:val="0"/>
              <w:divBdr>
                <w:top w:val="none" w:sz="0" w:space="0" w:color="auto"/>
                <w:left w:val="none" w:sz="0" w:space="0" w:color="auto"/>
                <w:bottom w:val="none" w:sz="0" w:space="0" w:color="auto"/>
                <w:right w:val="none" w:sz="0" w:space="0" w:color="auto"/>
              </w:divBdr>
            </w:div>
            <w:div w:id="92668986">
              <w:marLeft w:val="0"/>
              <w:marRight w:val="0"/>
              <w:marTop w:val="0"/>
              <w:marBottom w:val="0"/>
              <w:divBdr>
                <w:top w:val="none" w:sz="0" w:space="0" w:color="auto"/>
                <w:left w:val="none" w:sz="0" w:space="0" w:color="auto"/>
                <w:bottom w:val="none" w:sz="0" w:space="0" w:color="auto"/>
                <w:right w:val="none" w:sz="0" w:space="0" w:color="auto"/>
              </w:divBdr>
            </w:div>
            <w:div w:id="634989049">
              <w:marLeft w:val="0"/>
              <w:marRight w:val="0"/>
              <w:marTop w:val="0"/>
              <w:marBottom w:val="0"/>
              <w:divBdr>
                <w:top w:val="none" w:sz="0" w:space="0" w:color="auto"/>
                <w:left w:val="none" w:sz="0" w:space="0" w:color="auto"/>
                <w:bottom w:val="none" w:sz="0" w:space="0" w:color="auto"/>
                <w:right w:val="none" w:sz="0" w:space="0" w:color="auto"/>
              </w:divBdr>
            </w:div>
            <w:div w:id="1529877172">
              <w:marLeft w:val="0"/>
              <w:marRight w:val="0"/>
              <w:marTop w:val="0"/>
              <w:marBottom w:val="0"/>
              <w:divBdr>
                <w:top w:val="none" w:sz="0" w:space="0" w:color="auto"/>
                <w:left w:val="none" w:sz="0" w:space="0" w:color="auto"/>
                <w:bottom w:val="none" w:sz="0" w:space="0" w:color="auto"/>
                <w:right w:val="none" w:sz="0" w:space="0" w:color="auto"/>
              </w:divBdr>
            </w:div>
            <w:div w:id="354691400">
              <w:marLeft w:val="0"/>
              <w:marRight w:val="0"/>
              <w:marTop w:val="0"/>
              <w:marBottom w:val="0"/>
              <w:divBdr>
                <w:top w:val="none" w:sz="0" w:space="0" w:color="auto"/>
                <w:left w:val="none" w:sz="0" w:space="0" w:color="auto"/>
                <w:bottom w:val="none" w:sz="0" w:space="0" w:color="auto"/>
                <w:right w:val="none" w:sz="0" w:space="0" w:color="auto"/>
              </w:divBdr>
            </w:div>
            <w:div w:id="1303463826">
              <w:marLeft w:val="0"/>
              <w:marRight w:val="0"/>
              <w:marTop w:val="0"/>
              <w:marBottom w:val="0"/>
              <w:divBdr>
                <w:top w:val="none" w:sz="0" w:space="0" w:color="auto"/>
                <w:left w:val="none" w:sz="0" w:space="0" w:color="auto"/>
                <w:bottom w:val="none" w:sz="0" w:space="0" w:color="auto"/>
                <w:right w:val="none" w:sz="0" w:space="0" w:color="auto"/>
              </w:divBdr>
            </w:div>
            <w:div w:id="1186599951">
              <w:marLeft w:val="0"/>
              <w:marRight w:val="0"/>
              <w:marTop w:val="0"/>
              <w:marBottom w:val="0"/>
              <w:divBdr>
                <w:top w:val="none" w:sz="0" w:space="0" w:color="auto"/>
                <w:left w:val="none" w:sz="0" w:space="0" w:color="auto"/>
                <w:bottom w:val="none" w:sz="0" w:space="0" w:color="auto"/>
                <w:right w:val="none" w:sz="0" w:space="0" w:color="auto"/>
              </w:divBdr>
            </w:div>
            <w:div w:id="464129022">
              <w:marLeft w:val="0"/>
              <w:marRight w:val="0"/>
              <w:marTop w:val="0"/>
              <w:marBottom w:val="0"/>
              <w:divBdr>
                <w:top w:val="none" w:sz="0" w:space="0" w:color="auto"/>
                <w:left w:val="none" w:sz="0" w:space="0" w:color="auto"/>
                <w:bottom w:val="none" w:sz="0" w:space="0" w:color="auto"/>
                <w:right w:val="none" w:sz="0" w:space="0" w:color="auto"/>
              </w:divBdr>
            </w:div>
            <w:div w:id="309556208">
              <w:marLeft w:val="0"/>
              <w:marRight w:val="0"/>
              <w:marTop w:val="0"/>
              <w:marBottom w:val="0"/>
              <w:divBdr>
                <w:top w:val="none" w:sz="0" w:space="0" w:color="auto"/>
                <w:left w:val="none" w:sz="0" w:space="0" w:color="auto"/>
                <w:bottom w:val="none" w:sz="0" w:space="0" w:color="auto"/>
                <w:right w:val="none" w:sz="0" w:space="0" w:color="auto"/>
              </w:divBdr>
            </w:div>
            <w:div w:id="1681469543">
              <w:marLeft w:val="0"/>
              <w:marRight w:val="0"/>
              <w:marTop w:val="0"/>
              <w:marBottom w:val="0"/>
              <w:divBdr>
                <w:top w:val="none" w:sz="0" w:space="0" w:color="auto"/>
                <w:left w:val="none" w:sz="0" w:space="0" w:color="auto"/>
                <w:bottom w:val="none" w:sz="0" w:space="0" w:color="auto"/>
                <w:right w:val="none" w:sz="0" w:space="0" w:color="auto"/>
              </w:divBdr>
            </w:div>
            <w:div w:id="1833107929">
              <w:marLeft w:val="0"/>
              <w:marRight w:val="0"/>
              <w:marTop w:val="0"/>
              <w:marBottom w:val="0"/>
              <w:divBdr>
                <w:top w:val="none" w:sz="0" w:space="0" w:color="auto"/>
                <w:left w:val="none" w:sz="0" w:space="0" w:color="auto"/>
                <w:bottom w:val="none" w:sz="0" w:space="0" w:color="auto"/>
                <w:right w:val="none" w:sz="0" w:space="0" w:color="auto"/>
              </w:divBdr>
            </w:div>
            <w:div w:id="1640257697">
              <w:marLeft w:val="0"/>
              <w:marRight w:val="0"/>
              <w:marTop w:val="0"/>
              <w:marBottom w:val="0"/>
              <w:divBdr>
                <w:top w:val="none" w:sz="0" w:space="0" w:color="auto"/>
                <w:left w:val="none" w:sz="0" w:space="0" w:color="auto"/>
                <w:bottom w:val="none" w:sz="0" w:space="0" w:color="auto"/>
                <w:right w:val="none" w:sz="0" w:space="0" w:color="auto"/>
              </w:divBdr>
            </w:div>
            <w:div w:id="684982584">
              <w:marLeft w:val="0"/>
              <w:marRight w:val="0"/>
              <w:marTop w:val="0"/>
              <w:marBottom w:val="0"/>
              <w:divBdr>
                <w:top w:val="none" w:sz="0" w:space="0" w:color="auto"/>
                <w:left w:val="none" w:sz="0" w:space="0" w:color="auto"/>
                <w:bottom w:val="none" w:sz="0" w:space="0" w:color="auto"/>
                <w:right w:val="none" w:sz="0" w:space="0" w:color="auto"/>
              </w:divBdr>
            </w:div>
            <w:div w:id="1090203241">
              <w:marLeft w:val="0"/>
              <w:marRight w:val="0"/>
              <w:marTop w:val="0"/>
              <w:marBottom w:val="0"/>
              <w:divBdr>
                <w:top w:val="none" w:sz="0" w:space="0" w:color="auto"/>
                <w:left w:val="none" w:sz="0" w:space="0" w:color="auto"/>
                <w:bottom w:val="none" w:sz="0" w:space="0" w:color="auto"/>
                <w:right w:val="none" w:sz="0" w:space="0" w:color="auto"/>
              </w:divBdr>
            </w:div>
            <w:div w:id="276450686">
              <w:marLeft w:val="0"/>
              <w:marRight w:val="0"/>
              <w:marTop w:val="0"/>
              <w:marBottom w:val="0"/>
              <w:divBdr>
                <w:top w:val="none" w:sz="0" w:space="0" w:color="auto"/>
                <w:left w:val="none" w:sz="0" w:space="0" w:color="auto"/>
                <w:bottom w:val="none" w:sz="0" w:space="0" w:color="auto"/>
                <w:right w:val="none" w:sz="0" w:space="0" w:color="auto"/>
              </w:divBdr>
            </w:div>
            <w:div w:id="2042053327">
              <w:marLeft w:val="0"/>
              <w:marRight w:val="0"/>
              <w:marTop w:val="0"/>
              <w:marBottom w:val="0"/>
              <w:divBdr>
                <w:top w:val="none" w:sz="0" w:space="0" w:color="auto"/>
                <w:left w:val="none" w:sz="0" w:space="0" w:color="auto"/>
                <w:bottom w:val="none" w:sz="0" w:space="0" w:color="auto"/>
                <w:right w:val="none" w:sz="0" w:space="0" w:color="auto"/>
              </w:divBdr>
            </w:div>
            <w:div w:id="189225921">
              <w:marLeft w:val="0"/>
              <w:marRight w:val="0"/>
              <w:marTop w:val="0"/>
              <w:marBottom w:val="0"/>
              <w:divBdr>
                <w:top w:val="none" w:sz="0" w:space="0" w:color="auto"/>
                <w:left w:val="none" w:sz="0" w:space="0" w:color="auto"/>
                <w:bottom w:val="none" w:sz="0" w:space="0" w:color="auto"/>
                <w:right w:val="none" w:sz="0" w:space="0" w:color="auto"/>
              </w:divBdr>
            </w:div>
            <w:div w:id="376509137">
              <w:marLeft w:val="0"/>
              <w:marRight w:val="0"/>
              <w:marTop w:val="0"/>
              <w:marBottom w:val="0"/>
              <w:divBdr>
                <w:top w:val="none" w:sz="0" w:space="0" w:color="auto"/>
                <w:left w:val="none" w:sz="0" w:space="0" w:color="auto"/>
                <w:bottom w:val="none" w:sz="0" w:space="0" w:color="auto"/>
                <w:right w:val="none" w:sz="0" w:space="0" w:color="auto"/>
              </w:divBdr>
            </w:div>
            <w:div w:id="1568154116">
              <w:marLeft w:val="0"/>
              <w:marRight w:val="0"/>
              <w:marTop w:val="0"/>
              <w:marBottom w:val="0"/>
              <w:divBdr>
                <w:top w:val="none" w:sz="0" w:space="0" w:color="auto"/>
                <w:left w:val="none" w:sz="0" w:space="0" w:color="auto"/>
                <w:bottom w:val="none" w:sz="0" w:space="0" w:color="auto"/>
                <w:right w:val="none" w:sz="0" w:space="0" w:color="auto"/>
              </w:divBdr>
            </w:div>
            <w:div w:id="163668439">
              <w:marLeft w:val="0"/>
              <w:marRight w:val="0"/>
              <w:marTop w:val="0"/>
              <w:marBottom w:val="0"/>
              <w:divBdr>
                <w:top w:val="none" w:sz="0" w:space="0" w:color="auto"/>
                <w:left w:val="none" w:sz="0" w:space="0" w:color="auto"/>
                <w:bottom w:val="none" w:sz="0" w:space="0" w:color="auto"/>
                <w:right w:val="none" w:sz="0" w:space="0" w:color="auto"/>
              </w:divBdr>
            </w:div>
            <w:div w:id="720207196">
              <w:marLeft w:val="0"/>
              <w:marRight w:val="0"/>
              <w:marTop w:val="0"/>
              <w:marBottom w:val="0"/>
              <w:divBdr>
                <w:top w:val="none" w:sz="0" w:space="0" w:color="auto"/>
                <w:left w:val="none" w:sz="0" w:space="0" w:color="auto"/>
                <w:bottom w:val="none" w:sz="0" w:space="0" w:color="auto"/>
                <w:right w:val="none" w:sz="0" w:space="0" w:color="auto"/>
              </w:divBdr>
            </w:div>
            <w:div w:id="1362628637">
              <w:marLeft w:val="0"/>
              <w:marRight w:val="0"/>
              <w:marTop w:val="0"/>
              <w:marBottom w:val="0"/>
              <w:divBdr>
                <w:top w:val="none" w:sz="0" w:space="0" w:color="auto"/>
                <w:left w:val="none" w:sz="0" w:space="0" w:color="auto"/>
                <w:bottom w:val="none" w:sz="0" w:space="0" w:color="auto"/>
                <w:right w:val="none" w:sz="0" w:space="0" w:color="auto"/>
              </w:divBdr>
            </w:div>
            <w:div w:id="829254364">
              <w:marLeft w:val="0"/>
              <w:marRight w:val="0"/>
              <w:marTop w:val="0"/>
              <w:marBottom w:val="0"/>
              <w:divBdr>
                <w:top w:val="none" w:sz="0" w:space="0" w:color="auto"/>
                <w:left w:val="none" w:sz="0" w:space="0" w:color="auto"/>
                <w:bottom w:val="none" w:sz="0" w:space="0" w:color="auto"/>
                <w:right w:val="none" w:sz="0" w:space="0" w:color="auto"/>
              </w:divBdr>
            </w:div>
            <w:div w:id="741832564">
              <w:marLeft w:val="0"/>
              <w:marRight w:val="0"/>
              <w:marTop w:val="0"/>
              <w:marBottom w:val="0"/>
              <w:divBdr>
                <w:top w:val="none" w:sz="0" w:space="0" w:color="auto"/>
                <w:left w:val="none" w:sz="0" w:space="0" w:color="auto"/>
                <w:bottom w:val="none" w:sz="0" w:space="0" w:color="auto"/>
                <w:right w:val="none" w:sz="0" w:space="0" w:color="auto"/>
              </w:divBdr>
            </w:div>
            <w:div w:id="954093354">
              <w:marLeft w:val="0"/>
              <w:marRight w:val="0"/>
              <w:marTop w:val="0"/>
              <w:marBottom w:val="0"/>
              <w:divBdr>
                <w:top w:val="none" w:sz="0" w:space="0" w:color="auto"/>
                <w:left w:val="none" w:sz="0" w:space="0" w:color="auto"/>
                <w:bottom w:val="none" w:sz="0" w:space="0" w:color="auto"/>
                <w:right w:val="none" w:sz="0" w:space="0" w:color="auto"/>
              </w:divBdr>
            </w:div>
            <w:div w:id="479688623">
              <w:marLeft w:val="0"/>
              <w:marRight w:val="0"/>
              <w:marTop w:val="0"/>
              <w:marBottom w:val="0"/>
              <w:divBdr>
                <w:top w:val="none" w:sz="0" w:space="0" w:color="auto"/>
                <w:left w:val="none" w:sz="0" w:space="0" w:color="auto"/>
                <w:bottom w:val="none" w:sz="0" w:space="0" w:color="auto"/>
                <w:right w:val="none" w:sz="0" w:space="0" w:color="auto"/>
              </w:divBdr>
            </w:div>
            <w:div w:id="707414483">
              <w:marLeft w:val="0"/>
              <w:marRight w:val="0"/>
              <w:marTop w:val="0"/>
              <w:marBottom w:val="0"/>
              <w:divBdr>
                <w:top w:val="none" w:sz="0" w:space="0" w:color="auto"/>
                <w:left w:val="none" w:sz="0" w:space="0" w:color="auto"/>
                <w:bottom w:val="none" w:sz="0" w:space="0" w:color="auto"/>
                <w:right w:val="none" w:sz="0" w:space="0" w:color="auto"/>
              </w:divBdr>
            </w:div>
            <w:div w:id="1095591603">
              <w:marLeft w:val="0"/>
              <w:marRight w:val="0"/>
              <w:marTop w:val="0"/>
              <w:marBottom w:val="0"/>
              <w:divBdr>
                <w:top w:val="none" w:sz="0" w:space="0" w:color="auto"/>
                <w:left w:val="none" w:sz="0" w:space="0" w:color="auto"/>
                <w:bottom w:val="none" w:sz="0" w:space="0" w:color="auto"/>
                <w:right w:val="none" w:sz="0" w:space="0" w:color="auto"/>
              </w:divBdr>
            </w:div>
            <w:div w:id="12782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299157">
      <w:bodyDiv w:val="1"/>
      <w:marLeft w:val="0"/>
      <w:marRight w:val="0"/>
      <w:marTop w:val="0"/>
      <w:marBottom w:val="0"/>
      <w:divBdr>
        <w:top w:val="none" w:sz="0" w:space="0" w:color="auto"/>
        <w:left w:val="none" w:sz="0" w:space="0" w:color="auto"/>
        <w:bottom w:val="none" w:sz="0" w:space="0" w:color="auto"/>
        <w:right w:val="none" w:sz="0" w:space="0" w:color="auto"/>
      </w:divBdr>
      <w:divsChild>
        <w:div w:id="1714043131">
          <w:marLeft w:val="0"/>
          <w:marRight w:val="0"/>
          <w:marTop w:val="0"/>
          <w:marBottom w:val="0"/>
          <w:divBdr>
            <w:top w:val="none" w:sz="0" w:space="0" w:color="auto"/>
            <w:left w:val="none" w:sz="0" w:space="0" w:color="auto"/>
            <w:bottom w:val="none" w:sz="0" w:space="0" w:color="auto"/>
            <w:right w:val="none" w:sz="0" w:space="0" w:color="auto"/>
          </w:divBdr>
          <w:divsChild>
            <w:div w:id="976835132">
              <w:marLeft w:val="0"/>
              <w:marRight w:val="0"/>
              <w:marTop w:val="0"/>
              <w:marBottom w:val="0"/>
              <w:divBdr>
                <w:top w:val="none" w:sz="0" w:space="0" w:color="auto"/>
                <w:left w:val="none" w:sz="0" w:space="0" w:color="auto"/>
                <w:bottom w:val="none" w:sz="0" w:space="0" w:color="auto"/>
                <w:right w:val="none" w:sz="0" w:space="0" w:color="auto"/>
              </w:divBdr>
            </w:div>
            <w:div w:id="1622035992">
              <w:marLeft w:val="0"/>
              <w:marRight w:val="0"/>
              <w:marTop w:val="0"/>
              <w:marBottom w:val="0"/>
              <w:divBdr>
                <w:top w:val="none" w:sz="0" w:space="0" w:color="auto"/>
                <w:left w:val="none" w:sz="0" w:space="0" w:color="auto"/>
                <w:bottom w:val="none" w:sz="0" w:space="0" w:color="auto"/>
                <w:right w:val="none" w:sz="0" w:space="0" w:color="auto"/>
              </w:divBdr>
            </w:div>
            <w:div w:id="191844714">
              <w:marLeft w:val="0"/>
              <w:marRight w:val="0"/>
              <w:marTop w:val="0"/>
              <w:marBottom w:val="0"/>
              <w:divBdr>
                <w:top w:val="none" w:sz="0" w:space="0" w:color="auto"/>
                <w:left w:val="none" w:sz="0" w:space="0" w:color="auto"/>
                <w:bottom w:val="none" w:sz="0" w:space="0" w:color="auto"/>
                <w:right w:val="none" w:sz="0" w:space="0" w:color="auto"/>
              </w:divBdr>
            </w:div>
            <w:div w:id="2120566589">
              <w:marLeft w:val="0"/>
              <w:marRight w:val="0"/>
              <w:marTop w:val="0"/>
              <w:marBottom w:val="0"/>
              <w:divBdr>
                <w:top w:val="none" w:sz="0" w:space="0" w:color="auto"/>
                <w:left w:val="none" w:sz="0" w:space="0" w:color="auto"/>
                <w:bottom w:val="none" w:sz="0" w:space="0" w:color="auto"/>
                <w:right w:val="none" w:sz="0" w:space="0" w:color="auto"/>
              </w:divBdr>
            </w:div>
            <w:div w:id="72820778">
              <w:marLeft w:val="0"/>
              <w:marRight w:val="0"/>
              <w:marTop w:val="0"/>
              <w:marBottom w:val="0"/>
              <w:divBdr>
                <w:top w:val="none" w:sz="0" w:space="0" w:color="auto"/>
                <w:left w:val="none" w:sz="0" w:space="0" w:color="auto"/>
                <w:bottom w:val="none" w:sz="0" w:space="0" w:color="auto"/>
                <w:right w:val="none" w:sz="0" w:space="0" w:color="auto"/>
              </w:divBdr>
            </w:div>
            <w:div w:id="1584295166">
              <w:marLeft w:val="0"/>
              <w:marRight w:val="0"/>
              <w:marTop w:val="0"/>
              <w:marBottom w:val="0"/>
              <w:divBdr>
                <w:top w:val="none" w:sz="0" w:space="0" w:color="auto"/>
                <w:left w:val="none" w:sz="0" w:space="0" w:color="auto"/>
                <w:bottom w:val="none" w:sz="0" w:space="0" w:color="auto"/>
                <w:right w:val="none" w:sz="0" w:space="0" w:color="auto"/>
              </w:divBdr>
            </w:div>
            <w:div w:id="1653098608">
              <w:marLeft w:val="0"/>
              <w:marRight w:val="0"/>
              <w:marTop w:val="0"/>
              <w:marBottom w:val="0"/>
              <w:divBdr>
                <w:top w:val="none" w:sz="0" w:space="0" w:color="auto"/>
                <w:left w:val="none" w:sz="0" w:space="0" w:color="auto"/>
                <w:bottom w:val="none" w:sz="0" w:space="0" w:color="auto"/>
                <w:right w:val="none" w:sz="0" w:space="0" w:color="auto"/>
              </w:divBdr>
            </w:div>
            <w:div w:id="300351948">
              <w:marLeft w:val="0"/>
              <w:marRight w:val="0"/>
              <w:marTop w:val="0"/>
              <w:marBottom w:val="0"/>
              <w:divBdr>
                <w:top w:val="none" w:sz="0" w:space="0" w:color="auto"/>
                <w:left w:val="none" w:sz="0" w:space="0" w:color="auto"/>
                <w:bottom w:val="none" w:sz="0" w:space="0" w:color="auto"/>
                <w:right w:val="none" w:sz="0" w:space="0" w:color="auto"/>
              </w:divBdr>
            </w:div>
            <w:div w:id="83764056">
              <w:marLeft w:val="0"/>
              <w:marRight w:val="0"/>
              <w:marTop w:val="0"/>
              <w:marBottom w:val="0"/>
              <w:divBdr>
                <w:top w:val="none" w:sz="0" w:space="0" w:color="auto"/>
                <w:left w:val="none" w:sz="0" w:space="0" w:color="auto"/>
                <w:bottom w:val="none" w:sz="0" w:space="0" w:color="auto"/>
                <w:right w:val="none" w:sz="0" w:space="0" w:color="auto"/>
              </w:divBdr>
            </w:div>
            <w:div w:id="2051874154">
              <w:marLeft w:val="0"/>
              <w:marRight w:val="0"/>
              <w:marTop w:val="0"/>
              <w:marBottom w:val="0"/>
              <w:divBdr>
                <w:top w:val="none" w:sz="0" w:space="0" w:color="auto"/>
                <w:left w:val="none" w:sz="0" w:space="0" w:color="auto"/>
                <w:bottom w:val="none" w:sz="0" w:space="0" w:color="auto"/>
                <w:right w:val="none" w:sz="0" w:space="0" w:color="auto"/>
              </w:divBdr>
            </w:div>
            <w:div w:id="1834684363">
              <w:marLeft w:val="0"/>
              <w:marRight w:val="0"/>
              <w:marTop w:val="0"/>
              <w:marBottom w:val="0"/>
              <w:divBdr>
                <w:top w:val="none" w:sz="0" w:space="0" w:color="auto"/>
                <w:left w:val="none" w:sz="0" w:space="0" w:color="auto"/>
                <w:bottom w:val="none" w:sz="0" w:space="0" w:color="auto"/>
                <w:right w:val="none" w:sz="0" w:space="0" w:color="auto"/>
              </w:divBdr>
            </w:div>
            <w:div w:id="1840269403">
              <w:marLeft w:val="0"/>
              <w:marRight w:val="0"/>
              <w:marTop w:val="0"/>
              <w:marBottom w:val="0"/>
              <w:divBdr>
                <w:top w:val="none" w:sz="0" w:space="0" w:color="auto"/>
                <w:left w:val="none" w:sz="0" w:space="0" w:color="auto"/>
                <w:bottom w:val="none" w:sz="0" w:space="0" w:color="auto"/>
                <w:right w:val="none" w:sz="0" w:space="0" w:color="auto"/>
              </w:divBdr>
            </w:div>
            <w:div w:id="1611618779">
              <w:marLeft w:val="0"/>
              <w:marRight w:val="0"/>
              <w:marTop w:val="0"/>
              <w:marBottom w:val="0"/>
              <w:divBdr>
                <w:top w:val="none" w:sz="0" w:space="0" w:color="auto"/>
                <w:left w:val="none" w:sz="0" w:space="0" w:color="auto"/>
                <w:bottom w:val="none" w:sz="0" w:space="0" w:color="auto"/>
                <w:right w:val="none" w:sz="0" w:space="0" w:color="auto"/>
              </w:divBdr>
            </w:div>
            <w:div w:id="1273778944">
              <w:marLeft w:val="0"/>
              <w:marRight w:val="0"/>
              <w:marTop w:val="0"/>
              <w:marBottom w:val="0"/>
              <w:divBdr>
                <w:top w:val="none" w:sz="0" w:space="0" w:color="auto"/>
                <w:left w:val="none" w:sz="0" w:space="0" w:color="auto"/>
                <w:bottom w:val="none" w:sz="0" w:space="0" w:color="auto"/>
                <w:right w:val="none" w:sz="0" w:space="0" w:color="auto"/>
              </w:divBdr>
            </w:div>
            <w:div w:id="1115061227">
              <w:marLeft w:val="0"/>
              <w:marRight w:val="0"/>
              <w:marTop w:val="0"/>
              <w:marBottom w:val="0"/>
              <w:divBdr>
                <w:top w:val="none" w:sz="0" w:space="0" w:color="auto"/>
                <w:left w:val="none" w:sz="0" w:space="0" w:color="auto"/>
                <w:bottom w:val="none" w:sz="0" w:space="0" w:color="auto"/>
                <w:right w:val="none" w:sz="0" w:space="0" w:color="auto"/>
              </w:divBdr>
            </w:div>
            <w:div w:id="579755604">
              <w:marLeft w:val="0"/>
              <w:marRight w:val="0"/>
              <w:marTop w:val="0"/>
              <w:marBottom w:val="0"/>
              <w:divBdr>
                <w:top w:val="none" w:sz="0" w:space="0" w:color="auto"/>
                <w:left w:val="none" w:sz="0" w:space="0" w:color="auto"/>
                <w:bottom w:val="none" w:sz="0" w:space="0" w:color="auto"/>
                <w:right w:val="none" w:sz="0" w:space="0" w:color="auto"/>
              </w:divBdr>
            </w:div>
            <w:div w:id="1440179039">
              <w:marLeft w:val="0"/>
              <w:marRight w:val="0"/>
              <w:marTop w:val="0"/>
              <w:marBottom w:val="0"/>
              <w:divBdr>
                <w:top w:val="none" w:sz="0" w:space="0" w:color="auto"/>
                <w:left w:val="none" w:sz="0" w:space="0" w:color="auto"/>
                <w:bottom w:val="none" w:sz="0" w:space="0" w:color="auto"/>
                <w:right w:val="none" w:sz="0" w:space="0" w:color="auto"/>
              </w:divBdr>
            </w:div>
            <w:div w:id="1481190558">
              <w:marLeft w:val="0"/>
              <w:marRight w:val="0"/>
              <w:marTop w:val="0"/>
              <w:marBottom w:val="0"/>
              <w:divBdr>
                <w:top w:val="none" w:sz="0" w:space="0" w:color="auto"/>
                <w:left w:val="none" w:sz="0" w:space="0" w:color="auto"/>
                <w:bottom w:val="none" w:sz="0" w:space="0" w:color="auto"/>
                <w:right w:val="none" w:sz="0" w:space="0" w:color="auto"/>
              </w:divBdr>
            </w:div>
            <w:div w:id="755053488">
              <w:marLeft w:val="0"/>
              <w:marRight w:val="0"/>
              <w:marTop w:val="0"/>
              <w:marBottom w:val="0"/>
              <w:divBdr>
                <w:top w:val="none" w:sz="0" w:space="0" w:color="auto"/>
                <w:left w:val="none" w:sz="0" w:space="0" w:color="auto"/>
                <w:bottom w:val="none" w:sz="0" w:space="0" w:color="auto"/>
                <w:right w:val="none" w:sz="0" w:space="0" w:color="auto"/>
              </w:divBdr>
            </w:div>
            <w:div w:id="210115830">
              <w:marLeft w:val="0"/>
              <w:marRight w:val="0"/>
              <w:marTop w:val="0"/>
              <w:marBottom w:val="0"/>
              <w:divBdr>
                <w:top w:val="none" w:sz="0" w:space="0" w:color="auto"/>
                <w:left w:val="none" w:sz="0" w:space="0" w:color="auto"/>
                <w:bottom w:val="none" w:sz="0" w:space="0" w:color="auto"/>
                <w:right w:val="none" w:sz="0" w:space="0" w:color="auto"/>
              </w:divBdr>
            </w:div>
            <w:div w:id="580912475">
              <w:marLeft w:val="0"/>
              <w:marRight w:val="0"/>
              <w:marTop w:val="0"/>
              <w:marBottom w:val="0"/>
              <w:divBdr>
                <w:top w:val="none" w:sz="0" w:space="0" w:color="auto"/>
                <w:left w:val="none" w:sz="0" w:space="0" w:color="auto"/>
                <w:bottom w:val="none" w:sz="0" w:space="0" w:color="auto"/>
                <w:right w:val="none" w:sz="0" w:space="0" w:color="auto"/>
              </w:divBdr>
            </w:div>
            <w:div w:id="74480112">
              <w:marLeft w:val="0"/>
              <w:marRight w:val="0"/>
              <w:marTop w:val="0"/>
              <w:marBottom w:val="0"/>
              <w:divBdr>
                <w:top w:val="none" w:sz="0" w:space="0" w:color="auto"/>
                <w:left w:val="none" w:sz="0" w:space="0" w:color="auto"/>
                <w:bottom w:val="none" w:sz="0" w:space="0" w:color="auto"/>
                <w:right w:val="none" w:sz="0" w:space="0" w:color="auto"/>
              </w:divBdr>
            </w:div>
            <w:div w:id="197596512">
              <w:marLeft w:val="0"/>
              <w:marRight w:val="0"/>
              <w:marTop w:val="0"/>
              <w:marBottom w:val="0"/>
              <w:divBdr>
                <w:top w:val="none" w:sz="0" w:space="0" w:color="auto"/>
                <w:left w:val="none" w:sz="0" w:space="0" w:color="auto"/>
                <w:bottom w:val="none" w:sz="0" w:space="0" w:color="auto"/>
                <w:right w:val="none" w:sz="0" w:space="0" w:color="auto"/>
              </w:divBdr>
            </w:div>
            <w:div w:id="219757516">
              <w:marLeft w:val="0"/>
              <w:marRight w:val="0"/>
              <w:marTop w:val="0"/>
              <w:marBottom w:val="0"/>
              <w:divBdr>
                <w:top w:val="none" w:sz="0" w:space="0" w:color="auto"/>
                <w:left w:val="none" w:sz="0" w:space="0" w:color="auto"/>
                <w:bottom w:val="none" w:sz="0" w:space="0" w:color="auto"/>
                <w:right w:val="none" w:sz="0" w:space="0" w:color="auto"/>
              </w:divBdr>
            </w:div>
            <w:div w:id="698313879">
              <w:marLeft w:val="0"/>
              <w:marRight w:val="0"/>
              <w:marTop w:val="0"/>
              <w:marBottom w:val="0"/>
              <w:divBdr>
                <w:top w:val="none" w:sz="0" w:space="0" w:color="auto"/>
                <w:left w:val="none" w:sz="0" w:space="0" w:color="auto"/>
                <w:bottom w:val="none" w:sz="0" w:space="0" w:color="auto"/>
                <w:right w:val="none" w:sz="0" w:space="0" w:color="auto"/>
              </w:divBdr>
            </w:div>
            <w:div w:id="245963647">
              <w:marLeft w:val="0"/>
              <w:marRight w:val="0"/>
              <w:marTop w:val="0"/>
              <w:marBottom w:val="0"/>
              <w:divBdr>
                <w:top w:val="none" w:sz="0" w:space="0" w:color="auto"/>
                <w:left w:val="none" w:sz="0" w:space="0" w:color="auto"/>
                <w:bottom w:val="none" w:sz="0" w:space="0" w:color="auto"/>
                <w:right w:val="none" w:sz="0" w:space="0" w:color="auto"/>
              </w:divBdr>
            </w:div>
            <w:div w:id="1451512144">
              <w:marLeft w:val="0"/>
              <w:marRight w:val="0"/>
              <w:marTop w:val="0"/>
              <w:marBottom w:val="0"/>
              <w:divBdr>
                <w:top w:val="none" w:sz="0" w:space="0" w:color="auto"/>
                <w:left w:val="none" w:sz="0" w:space="0" w:color="auto"/>
                <w:bottom w:val="none" w:sz="0" w:space="0" w:color="auto"/>
                <w:right w:val="none" w:sz="0" w:space="0" w:color="auto"/>
              </w:divBdr>
            </w:div>
            <w:div w:id="417364747">
              <w:marLeft w:val="0"/>
              <w:marRight w:val="0"/>
              <w:marTop w:val="0"/>
              <w:marBottom w:val="0"/>
              <w:divBdr>
                <w:top w:val="none" w:sz="0" w:space="0" w:color="auto"/>
                <w:left w:val="none" w:sz="0" w:space="0" w:color="auto"/>
                <w:bottom w:val="none" w:sz="0" w:space="0" w:color="auto"/>
                <w:right w:val="none" w:sz="0" w:space="0" w:color="auto"/>
              </w:divBdr>
            </w:div>
            <w:div w:id="157044311">
              <w:marLeft w:val="0"/>
              <w:marRight w:val="0"/>
              <w:marTop w:val="0"/>
              <w:marBottom w:val="0"/>
              <w:divBdr>
                <w:top w:val="none" w:sz="0" w:space="0" w:color="auto"/>
                <w:left w:val="none" w:sz="0" w:space="0" w:color="auto"/>
                <w:bottom w:val="none" w:sz="0" w:space="0" w:color="auto"/>
                <w:right w:val="none" w:sz="0" w:space="0" w:color="auto"/>
              </w:divBdr>
            </w:div>
            <w:div w:id="2141461562">
              <w:marLeft w:val="0"/>
              <w:marRight w:val="0"/>
              <w:marTop w:val="0"/>
              <w:marBottom w:val="0"/>
              <w:divBdr>
                <w:top w:val="none" w:sz="0" w:space="0" w:color="auto"/>
                <w:left w:val="none" w:sz="0" w:space="0" w:color="auto"/>
                <w:bottom w:val="none" w:sz="0" w:space="0" w:color="auto"/>
                <w:right w:val="none" w:sz="0" w:space="0" w:color="auto"/>
              </w:divBdr>
            </w:div>
            <w:div w:id="2022703440">
              <w:marLeft w:val="0"/>
              <w:marRight w:val="0"/>
              <w:marTop w:val="0"/>
              <w:marBottom w:val="0"/>
              <w:divBdr>
                <w:top w:val="none" w:sz="0" w:space="0" w:color="auto"/>
                <w:left w:val="none" w:sz="0" w:space="0" w:color="auto"/>
                <w:bottom w:val="none" w:sz="0" w:space="0" w:color="auto"/>
                <w:right w:val="none" w:sz="0" w:space="0" w:color="auto"/>
              </w:divBdr>
            </w:div>
            <w:div w:id="178345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173200E9454C2C80DBE4FD0AFB5505"/>
        <w:category>
          <w:name w:val="General"/>
          <w:gallery w:val="placeholder"/>
        </w:category>
        <w:types>
          <w:type w:val="bbPlcHdr"/>
        </w:types>
        <w:behaviors>
          <w:behavior w:val="content"/>
        </w:behaviors>
        <w:guid w:val="{6CBD8FE1-3940-471B-BCF4-E7A2720DC6BB}"/>
      </w:docPartPr>
      <w:docPartBody>
        <w:p w:rsidR="00CC1A04" w:rsidRDefault="00D217F0" w:rsidP="00D217F0">
          <w:pPr>
            <w:pStyle w:val="67173200E9454C2C80DBE4FD0AFB5505"/>
          </w:pPr>
          <w:r>
            <w:rPr>
              <w:rFonts w:asciiTheme="majorHAnsi" w:eastAsiaTheme="majorEastAsia" w:hAnsiTheme="majorHAnsi" w:cstheme="majorBidi"/>
              <w:color w:val="4472C4" w:themeColor="accent1"/>
              <w:sz w:val="88"/>
              <w:szCs w:val="88"/>
            </w:rPr>
            <w:t>[Document title]</w:t>
          </w:r>
        </w:p>
      </w:docPartBody>
    </w:docPart>
    <w:docPart>
      <w:docPartPr>
        <w:name w:val="526F32DDEE3849AF871C12A44D53FA02"/>
        <w:category>
          <w:name w:val="General"/>
          <w:gallery w:val="placeholder"/>
        </w:category>
        <w:types>
          <w:type w:val="bbPlcHdr"/>
        </w:types>
        <w:behaviors>
          <w:behavior w:val="content"/>
        </w:behaviors>
        <w:guid w:val="{E9EDAF2E-BF28-4468-8435-990559D6488E}"/>
      </w:docPartPr>
      <w:docPartBody>
        <w:p w:rsidR="00CC1A04" w:rsidRDefault="00D217F0" w:rsidP="00D217F0">
          <w:pPr>
            <w:pStyle w:val="526F32DDEE3849AF871C12A44D53FA02"/>
          </w:pPr>
          <w:r>
            <w:rPr>
              <w:color w:val="2F5496" w:themeColor="accent1" w:themeShade="BF"/>
              <w:sz w:val="24"/>
              <w:szCs w:val="24"/>
            </w:rPr>
            <w:t>[Document subtitle]</w:t>
          </w:r>
        </w:p>
      </w:docPartBody>
    </w:docPart>
    <w:docPart>
      <w:docPartPr>
        <w:name w:val="A5C8EA6F28CD4CCAA9678B90E58CCDC3"/>
        <w:category>
          <w:name w:val="General"/>
          <w:gallery w:val="placeholder"/>
        </w:category>
        <w:types>
          <w:type w:val="bbPlcHdr"/>
        </w:types>
        <w:behaviors>
          <w:behavior w:val="content"/>
        </w:behaviors>
        <w:guid w:val="{46C7101B-F943-4067-B2D4-F1CDA31E6E7A}"/>
      </w:docPartPr>
      <w:docPartBody>
        <w:p w:rsidR="00CC1A04" w:rsidRDefault="00D217F0" w:rsidP="00D217F0">
          <w:pPr>
            <w:pStyle w:val="A5C8EA6F28CD4CCAA9678B90E58CCDC3"/>
          </w:pPr>
          <w:r>
            <w:rPr>
              <w:color w:val="4472C4" w:themeColor="accent1"/>
              <w:sz w:val="28"/>
              <w:szCs w:val="28"/>
            </w:rPr>
            <w:t>[Author name]</w:t>
          </w:r>
        </w:p>
      </w:docPartBody>
    </w:docPart>
    <w:docPart>
      <w:docPartPr>
        <w:name w:val="03288224714B4799965AFA0A8B184EBC"/>
        <w:category>
          <w:name w:val="General"/>
          <w:gallery w:val="placeholder"/>
        </w:category>
        <w:types>
          <w:type w:val="bbPlcHdr"/>
        </w:types>
        <w:behaviors>
          <w:behavior w:val="content"/>
        </w:behaviors>
        <w:guid w:val="{87889CBB-B90D-4CBF-9897-4100CB3DA8EB}"/>
      </w:docPartPr>
      <w:docPartBody>
        <w:p w:rsidR="00CC1A04" w:rsidRDefault="00D217F0" w:rsidP="00D217F0">
          <w:pPr>
            <w:pStyle w:val="03288224714B4799965AFA0A8B184EBC"/>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7F0"/>
    <w:rsid w:val="00555BD0"/>
    <w:rsid w:val="00A65BD3"/>
    <w:rsid w:val="00AE240C"/>
    <w:rsid w:val="00CC1A04"/>
    <w:rsid w:val="00D21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173200E9454C2C80DBE4FD0AFB5505">
    <w:name w:val="67173200E9454C2C80DBE4FD0AFB5505"/>
    <w:rsid w:val="00D217F0"/>
  </w:style>
  <w:style w:type="paragraph" w:customStyle="1" w:styleId="526F32DDEE3849AF871C12A44D53FA02">
    <w:name w:val="526F32DDEE3849AF871C12A44D53FA02"/>
    <w:rsid w:val="00D217F0"/>
  </w:style>
  <w:style w:type="paragraph" w:customStyle="1" w:styleId="A5C8EA6F28CD4CCAA9678B90E58CCDC3">
    <w:name w:val="A5C8EA6F28CD4CCAA9678B90E58CCDC3"/>
    <w:rsid w:val="00D217F0"/>
  </w:style>
  <w:style w:type="paragraph" w:customStyle="1" w:styleId="03288224714B4799965AFA0A8B184EBC">
    <w:name w:val="03288224714B4799965AFA0A8B184EBC"/>
    <w:rsid w:val="00D217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6C5C76-B2A1-448C-B67A-FD103F0D9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2886</TotalTime>
  <Pages>10</Pages>
  <Words>3008</Words>
  <Characters>17149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Network Programmability</dc:subject>
  <dc:creator>Carys Newing - 2014825</dc:creator>
  <cp:keywords/>
  <dc:description/>
  <cp:lastModifiedBy>Carys Newing (2014825)</cp:lastModifiedBy>
  <cp:revision>435</cp:revision>
  <dcterms:created xsi:type="dcterms:W3CDTF">2023-02-12T17:11:00Z</dcterms:created>
  <dcterms:modified xsi:type="dcterms:W3CDTF">2023-03-30T17:07:00Z</dcterms:modified>
</cp:coreProperties>
</file>