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C68C3D" w14:textId="71771694" w:rsidR="00FC6BBB" w:rsidRDefault="004A5576" w:rsidP="004A5576">
      <w:pPr>
        <w:jc w:val="center"/>
        <w:rPr>
          <w:b/>
          <w:bCs/>
          <w:sz w:val="32"/>
          <w:szCs w:val="32"/>
          <w:u w:val="single"/>
        </w:rPr>
      </w:pPr>
      <w:r w:rsidRPr="004A5576">
        <w:rPr>
          <w:b/>
          <w:bCs/>
          <w:sz w:val="32"/>
          <w:szCs w:val="32"/>
          <w:u w:val="single"/>
        </w:rPr>
        <w:t>Travel Tribes E-portfolio</w:t>
      </w:r>
    </w:p>
    <w:p w14:paraId="4CDADB07" w14:textId="00661796" w:rsidR="004A5576" w:rsidRDefault="004A5576" w:rsidP="004A5576">
      <w:pPr>
        <w:rPr>
          <w:sz w:val="24"/>
          <w:szCs w:val="24"/>
        </w:rPr>
      </w:pPr>
      <w:r>
        <w:rPr>
          <w:sz w:val="24"/>
          <w:szCs w:val="24"/>
        </w:rPr>
        <w:t>I have taken the Amadeus travel tribes quiz and I have found out that I am a ‘memory maker’ which means that I am “driven by travels DNA</w:t>
      </w:r>
      <w:r w:rsidR="002472B2">
        <w:rPr>
          <w:sz w:val="24"/>
          <w:szCs w:val="24"/>
        </w:rPr>
        <w:t xml:space="preserve">; </w:t>
      </w:r>
      <w:r>
        <w:rPr>
          <w:sz w:val="24"/>
          <w:szCs w:val="24"/>
        </w:rPr>
        <w:t xml:space="preserve">memories people and places”. This means that I will value these things the most no matter how much travel changes into the future, and I will embrace future technologies. Only 17% have been found to be memory makers. However over 50% </w:t>
      </w:r>
      <w:r w:rsidR="002472B2">
        <w:rPr>
          <w:sz w:val="24"/>
          <w:szCs w:val="24"/>
        </w:rPr>
        <w:t xml:space="preserve">of students </w:t>
      </w:r>
      <w:r>
        <w:rPr>
          <w:sz w:val="24"/>
          <w:szCs w:val="24"/>
        </w:rPr>
        <w:t>in our class have found that they are</w:t>
      </w:r>
      <w:r w:rsidR="002472B2">
        <w:rPr>
          <w:sz w:val="24"/>
          <w:szCs w:val="24"/>
        </w:rPr>
        <w:t xml:space="preserve"> members of this group</w:t>
      </w:r>
      <w:r w:rsidR="00402739">
        <w:rPr>
          <w:sz w:val="24"/>
          <w:szCs w:val="24"/>
        </w:rPr>
        <w:t>, which is an interesting statistic that suggest our group sees travel differently to the general population</w:t>
      </w:r>
      <w:r w:rsidR="002472B2">
        <w:rPr>
          <w:sz w:val="24"/>
          <w:szCs w:val="24"/>
        </w:rPr>
        <w:t xml:space="preserve">. </w:t>
      </w:r>
      <w:r w:rsidR="00402739">
        <w:rPr>
          <w:sz w:val="24"/>
          <w:szCs w:val="24"/>
        </w:rPr>
        <w:t>According to the travel tribes global report, memory makers tend to be over 40 and prefer technologies that they are familiar with. Compared to the other traveller tribes they are less likely to have changed their employment in the past 12 months and tend to have low to medium levels of income. They are a quarter more averse to loss than the other tribes and this suggests that the future can be daunting for them. 71% said they are comfortable with being on their own rather than preferring to be with others. 57% stated they preferred to purchase things in-person rather than online.</w:t>
      </w:r>
      <w:r w:rsidR="007F3359">
        <w:rPr>
          <w:sz w:val="24"/>
          <w:szCs w:val="24"/>
        </w:rPr>
        <w:t xml:space="preserve"> (Amadeus, 2023)</w:t>
      </w:r>
    </w:p>
    <w:p w14:paraId="2FAA2FB3" w14:textId="198042BC" w:rsidR="007F3359" w:rsidRDefault="000C4C9F" w:rsidP="004A5576">
      <w:pPr>
        <w:rPr>
          <w:sz w:val="24"/>
          <w:szCs w:val="24"/>
        </w:rPr>
      </w:pPr>
      <w:r>
        <w:rPr>
          <w:b/>
          <w:bCs/>
          <w:noProof/>
          <w:sz w:val="32"/>
          <w:szCs w:val="32"/>
          <w:u w:val="single"/>
        </w:rPr>
        <w:drawing>
          <wp:anchor distT="0" distB="0" distL="114300" distR="114300" simplePos="0" relativeHeight="251658240" behindDoc="1" locked="0" layoutInCell="1" allowOverlap="1" wp14:anchorId="5152B3B3" wp14:editId="009C4650">
            <wp:simplePos x="0" y="0"/>
            <wp:positionH relativeFrom="column">
              <wp:posOffset>-730250</wp:posOffset>
            </wp:positionH>
            <wp:positionV relativeFrom="paragraph">
              <wp:posOffset>119380</wp:posOffset>
            </wp:positionV>
            <wp:extent cx="5397500" cy="2425700"/>
            <wp:effectExtent l="0" t="0" r="6350" b="0"/>
            <wp:wrapTight wrapText="bothSides">
              <wp:wrapPolygon edited="0">
                <wp:start x="0" y="0"/>
                <wp:lineTo x="0" y="21374"/>
                <wp:lineTo x="21543" y="21374"/>
                <wp:lineTo x="21543" y="0"/>
                <wp:lineTo x="0" y="0"/>
              </wp:wrapPolygon>
            </wp:wrapTight>
            <wp:docPr id="1"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video game&#10;&#10;Description automatically generated"/>
                    <pic:cNvPicPr/>
                  </pic:nvPicPr>
                  <pic:blipFill rotWithShape="1">
                    <a:blip r:embed="rId5" cstate="print">
                      <a:extLst>
                        <a:ext uri="{28A0092B-C50C-407E-A947-70E740481C1C}">
                          <a14:useLocalDpi xmlns:a14="http://schemas.microsoft.com/office/drawing/2010/main" val="0"/>
                        </a:ext>
                      </a:extLst>
                    </a:blip>
                    <a:srcRect l="2659" t="16742" r="3168" b="8017"/>
                    <a:stretch/>
                  </pic:blipFill>
                  <pic:spPr bwMode="auto">
                    <a:xfrm>
                      <a:off x="0" y="0"/>
                      <a:ext cx="5397500" cy="2425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E5D5A39" w14:textId="33A18914" w:rsidR="007F3359" w:rsidRDefault="007F3359" w:rsidP="004A5576">
      <w:pPr>
        <w:rPr>
          <w:sz w:val="24"/>
          <w:szCs w:val="24"/>
        </w:rPr>
      </w:pPr>
    </w:p>
    <w:p w14:paraId="6BBE39AA" w14:textId="4340E75A" w:rsidR="007F3359" w:rsidRDefault="007F3359" w:rsidP="004A5576">
      <w:pPr>
        <w:rPr>
          <w:sz w:val="24"/>
          <w:szCs w:val="24"/>
        </w:rPr>
      </w:pPr>
    </w:p>
    <w:p w14:paraId="3B7D9D1D" w14:textId="30063E90" w:rsidR="007F3359" w:rsidRDefault="007F3359" w:rsidP="004A5576">
      <w:pPr>
        <w:rPr>
          <w:sz w:val="24"/>
          <w:szCs w:val="24"/>
        </w:rPr>
      </w:pPr>
    </w:p>
    <w:p w14:paraId="149D148C" w14:textId="1E8FC5E5" w:rsidR="007F3359" w:rsidRDefault="007F3359" w:rsidP="004A5576">
      <w:pPr>
        <w:rPr>
          <w:sz w:val="24"/>
          <w:szCs w:val="24"/>
        </w:rPr>
      </w:pPr>
    </w:p>
    <w:p w14:paraId="0C4ABC00" w14:textId="2A1AFEE1" w:rsidR="007F3359" w:rsidRDefault="007F3359" w:rsidP="004A5576">
      <w:pPr>
        <w:rPr>
          <w:sz w:val="24"/>
          <w:szCs w:val="24"/>
        </w:rPr>
      </w:pPr>
    </w:p>
    <w:p w14:paraId="68B0BE06" w14:textId="61F03259" w:rsidR="007F3359" w:rsidRDefault="007F3359" w:rsidP="004A5576">
      <w:pPr>
        <w:rPr>
          <w:sz w:val="24"/>
          <w:szCs w:val="24"/>
        </w:rPr>
      </w:pPr>
    </w:p>
    <w:p w14:paraId="6F77075C" w14:textId="200E1C48" w:rsidR="007F3359" w:rsidRDefault="007F3359" w:rsidP="004A5576">
      <w:pPr>
        <w:rPr>
          <w:sz w:val="24"/>
          <w:szCs w:val="24"/>
        </w:rPr>
      </w:pPr>
    </w:p>
    <w:p w14:paraId="07B1F9C7" w14:textId="67A38F1C" w:rsidR="007F3359" w:rsidRDefault="000C4C9F" w:rsidP="004A5576">
      <w:pPr>
        <w:rPr>
          <w:sz w:val="24"/>
          <w:szCs w:val="24"/>
        </w:rPr>
      </w:pPr>
      <w:r>
        <w:rPr>
          <w:noProof/>
          <w:sz w:val="24"/>
          <w:szCs w:val="24"/>
        </w:rPr>
        <w:drawing>
          <wp:anchor distT="0" distB="0" distL="114300" distR="114300" simplePos="0" relativeHeight="251659264" behindDoc="1" locked="0" layoutInCell="1" allowOverlap="1" wp14:anchorId="5102BB93" wp14:editId="1B47AB37">
            <wp:simplePos x="0" y="0"/>
            <wp:positionH relativeFrom="column">
              <wp:posOffset>-730250</wp:posOffset>
            </wp:positionH>
            <wp:positionV relativeFrom="paragraph">
              <wp:posOffset>183515</wp:posOffset>
            </wp:positionV>
            <wp:extent cx="4400550" cy="2298700"/>
            <wp:effectExtent l="0" t="0" r="0" b="6350"/>
            <wp:wrapTight wrapText="bothSides">
              <wp:wrapPolygon edited="0">
                <wp:start x="0" y="0"/>
                <wp:lineTo x="0" y="21481"/>
                <wp:lineTo x="21506" y="21481"/>
                <wp:lineTo x="21506" y="0"/>
                <wp:lineTo x="0" y="0"/>
              </wp:wrapPolygon>
            </wp:wrapTight>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rotWithShape="1">
                    <a:blip r:embed="rId6" cstate="print">
                      <a:extLst>
                        <a:ext uri="{28A0092B-C50C-407E-A947-70E740481C1C}">
                          <a14:useLocalDpi xmlns:a14="http://schemas.microsoft.com/office/drawing/2010/main" val="0"/>
                        </a:ext>
                      </a:extLst>
                    </a:blip>
                    <a:srcRect l="12409" t="21863" r="10813" b="6835"/>
                    <a:stretch/>
                  </pic:blipFill>
                  <pic:spPr bwMode="auto">
                    <a:xfrm>
                      <a:off x="0" y="0"/>
                      <a:ext cx="4400550" cy="2298700"/>
                    </a:xfrm>
                    <a:prstGeom prst="rect">
                      <a:avLst/>
                    </a:prstGeom>
                    <a:ln>
                      <a:noFill/>
                    </a:ln>
                    <a:extLst>
                      <a:ext uri="{53640926-AAD7-44D8-BBD7-CCE9431645EC}">
                        <a14:shadowObscured xmlns:a14="http://schemas.microsoft.com/office/drawing/2010/main"/>
                      </a:ext>
                    </a:extLst>
                  </pic:spPr>
                </pic:pic>
              </a:graphicData>
            </a:graphic>
          </wp:anchor>
        </w:drawing>
      </w:r>
    </w:p>
    <w:p w14:paraId="4CF02903" w14:textId="77777777" w:rsidR="000C4C9F" w:rsidRDefault="000C4C9F" w:rsidP="004A5576">
      <w:pPr>
        <w:rPr>
          <w:b/>
          <w:bCs/>
          <w:sz w:val="24"/>
          <w:szCs w:val="24"/>
          <w:u w:val="single"/>
        </w:rPr>
      </w:pPr>
    </w:p>
    <w:p w14:paraId="3847506F" w14:textId="77777777" w:rsidR="000C4C9F" w:rsidRDefault="000C4C9F" w:rsidP="004A5576">
      <w:pPr>
        <w:rPr>
          <w:b/>
          <w:bCs/>
          <w:sz w:val="24"/>
          <w:szCs w:val="24"/>
          <w:u w:val="single"/>
        </w:rPr>
      </w:pPr>
    </w:p>
    <w:p w14:paraId="5833FBFA" w14:textId="77777777" w:rsidR="000C4C9F" w:rsidRDefault="000C4C9F" w:rsidP="004A5576">
      <w:pPr>
        <w:rPr>
          <w:b/>
          <w:bCs/>
          <w:sz w:val="24"/>
          <w:szCs w:val="24"/>
          <w:u w:val="single"/>
        </w:rPr>
      </w:pPr>
    </w:p>
    <w:p w14:paraId="5AFEE178" w14:textId="77777777" w:rsidR="000C4C9F" w:rsidRDefault="000C4C9F" w:rsidP="004A5576">
      <w:pPr>
        <w:rPr>
          <w:b/>
          <w:bCs/>
          <w:sz w:val="24"/>
          <w:szCs w:val="24"/>
          <w:u w:val="single"/>
        </w:rPr>
      </w:pPr>
    </w:p>
    <w:p w14:paraId="0918BC3F" w14:textId="77777777" w:rsidR="000C4C9F" w:rsidRDefault="000C4C9F" w:rsidP="004A5576">
      <w:pPr>
        <w:rPr>
          <w:b/>
          <w:bCs/>
          <w:sz w:val="24"/>
          <w:szCs w:val="24"/>
          <w:u w:val="single"/>
        </w:rPr>
      </w:pPr>
    </w:p>
    <w:p w14:paraId="6670748F" w14:textId="77777777" w:rsidR="000C4C9F" w:rsidRDefault="000C4C9F" w:rsidP="004A5576">
      <w:pPr>
        <w:rPr>
          <w:b/>
          <w:bCs/>
          <w:sz w:val="24"/>
          <w:szCs w:val="24"/>
          <w:u w:val="single"/>
        </w:rPr>
      </w:pPr>
    </w:p>
    <w:p w14:paraId="1059908E" w14:textId="77777777" w:rsidR="000C4C9F" w:rsidRDefault="000C4C9F" w:rsidP="004A5576">
      <w:pPr>
        <w:rPr>
          <w:b/>
          <w:bCs/>
          <w:sz w:val="24"/>
          <w:szCs w:val="24"/>
          <w:u w:val="single"/>
        </w:rPr>
      </w:pPr>
    </w:p>
    <w:p w14:paraId="665A1859" w14:textId="77777777" w:rsidR="000C4C9F" w:rsidRDefault="000C4C9F" w:rsidP="004A5576">
      <w:pPr>
        <w:rPr>
          <w:b/>
          <w:bCs/>
          <w:sz w:val="24"/>
          <w:szCs w:val="24"/>
          <w:u w:val="single"/>
        </w:rPr>
      </w:pPr>
    </w:p>
    <w:p w14:paraId="23A0DE51" w14:textId="77777777" w:rsidR="000C4C9F" w:rsidRDefault="000C4C9F" w:rsidP="004A5576">
      <w:pPr>
        <w:rPr>
          <w:b/>
          <w:bCs/>
          <w:sz w:val="24"/>
          <w:szCs w:val="24"/>
          <w:u w:val="single"/>
        </w:rPr>
      </w:pPr>
    </w:p>
    <w:p w14:paraId="042484F6" w14:textId="77777777" w:rsidR="000C4C9F" w:rsidRDefault="000C4C9F" w:rsidP="004A5576">
      <w:pPr>
        <w:rPr>
          <w:b/>
          <w:bCs/>
          <w:sz w:val="24"/>
          <w:szCs w:val="24"/>
          <w:u w:val="single"/>
        </w:rPr>
      </w:pPr>
    </w:p>
    <w:p w14:paraId="63587EB4" w14:textId="2A629265" w:rsidR="000C4C9F" w:rsidRPr="000C4C9F" w:rsidRDefault="007F3359" w:rsidP="004A5576">
      <w:pPr>
        <w:rPr>
          <w:b/>
          <w:bCs/>
          <w:sz w:val="24"/>
          <w:szCs w:val="24"/>
          <w:u w:val="single"/>
        </w:rPr>
      </w:pPr>
      <w:r w:rsidRPr="000C4C9F">
        <w:rPr>
          <w:b/>
          <w:bCs/>
          <w:sz w:val="24"/>
          <w:szCs w:val="24"/>
          <w:u w:val="single"/>
        </w:rPr>
        <w:lastRenderedPageBreak/>
        <w:t>Evaluation</w:t>
      </w:r>
    </w:p>
    <w:p w14:paraId="7FC6CAEA" w14:textId="3F030C09" w:rsidR="007F3359" w:rsidRDefault="007F3359" w:rsidP="004A5576">
      <w:pPr>
        <w:rPr>
          <w:sz w:val="24"/>
          <w:szCs w:val="24"/>
        </w:rPr>
      </w:pPr>
      <w:r>
        <w:rPr>
          <w:sz w:val="24"/>
          <w:szCs w:val="24"/>
        </w:rPr>
        <w:t xml:space="preserve">I think that memory maker is an accurate assessment for me I am driven by making memories, meeting </w:t>
      </w:r>
      <w:r w:rsidR="000C4C9F">
        <w:rPr>
          <w:sz w:val="24"/>
          <w:szCs w:val="24"/>
        </w:rPr>
        <w:t>people,</w:t>
      </w:r>
      <w:r>
        <w:rPr>
          <w:sz w:val="24"/>
          <w:szCs w:val="24"/>
        </w:rPr>
        <w:t xml:space="preserve"> and seeing different places, these are all things that I love doing. I do embrace technology as often as possible, so this is accurate. I am not over 40 and I would not necessarily say that I prefer technologies that I am familiar with so this maybe not so accurate. I am currently a student, so the employment and income statistics are not relevant to me. I would say that I am loss averse but I am also not afraid to spend money to enjoy a holiday or trip. I would not agree that the future is particularly daunting for me, but I would agree that there is unknowns is all parts of life currently that </w:t>
      </w:r>
      <w:r w:rsidR="000C4C9F">
        <w:rPr>
          <w:sz w:val="24"/>
          <w:szCs w:val="24"/>
        </w:rPr>
        <w:t>have to be navigated by everybody. I am comfortable with being on my own, but I do also love travelling with my friends. I’m very comfortable with purchasing things online but also happy to buy in-person. Overall, I think that this tribe does apply to me, but I do not believe I fit with all the indicators within it, I believe it could have work to make It more specific.</w:t>
      </w:r>
      <w:r w:rsidR="00854776">
        <w:rPr>
          <w:sz w:val="24"/>
          <w:szCs w:val="24"/>
        </w:rPr>
        <w:t xml:space="preserve"> (Amadeus, 2023)</w:t>
      </w:r>
    </w:p>
    <w:p w14:paraId="561BFE5F" w14:textId="2FFAAEEC" w:rsidR="000C4C9F" w:rsidRDefault="00633340" w:rsidP="004A5576">
      <w:pPr>
        <w:rPr>
          <w:b/>
          <w:bCs/>
          <w:sz w:val="24"/>
          <w:szCs w:val="24"/>
          <w:u w:val="single"/>
        </w:rPr>
      </w:pPr>
      <w:r w:rsidRPr="00633340">
        <w:rPr>
          <w:b/>
          <w:bCs/>
          <w:sz w:val="24"/>
          <w:szCs w:val="24"/>
          <w:u w:val="single"/>
        </w:rPr>
        <w:t xml:space="preserve">How will travel tribes impact travel </w:t>
      </w:r>
      <w:r w:rsidR="00277341" w:rsidRPr="00633340">
        <w:rPr>
          <w:b/>
          <w:bCs/>
          <w:sz w:val="24"/>
          <w:szCs w:val="24"/>
          <w:u w:val="single"/>
        </w:rPr>
        <w:t>trends?</w:t>
      </w:r>
    </w:p>
    <w:p w14:paraId="779DE35A" w14:textId="551F9525" w:rsidR="00633340" w:rsidRDefault="00340E41" w:rsidP="004A5576">
      <w:pPr>
        <w:rPr>
          <w:sz w:val="24"/>
          <w:szCs w:val="24"/>
        </w:rPr>
      </w:pPr>
      <w:r>
        <w:rPr>
          <w:sz w:val="24"/>
          <w:szCs w:val="24"/>
        </w:rPr>
        <w:t xml:space="preserve">According to the </w:t>
      </w:r>
      <w:r w:rsidR="00F34AB3">
        <w:rPr>
          <w:sz w:val="24"/>
          <w:szCs w:val="24"/>
        </w:rPr>
        <w:t xml:space="preserve">report Most travellers believe that in 2033 </w:t>
      </w:r>
      <w:r w:rsidR="009268D3">
        <w:rPr>
          <w:sz w:val="24"/>
          <w:szCs w:val="24"/>
        </w:rPr>
        <w:t xml:space="preserve">travel will be very different or noticeably different. </w:t>
      </w:r>
      <w:r w:rsidR="008F5580">
        <w:rPr>
          <w:sz w:val="24"/>
          <w:szCs w:val="24"/>
        </w:rPr>
        <w:t xml:space="preserve">40 % of </w:t>
      </w:r>
      <w:r w:rsidR="009268D3">
        <w:rPr>
          <w:sz w:val="24"/>
          <w:szCs w:val="24"/>
        </w:rPr>
        <w:t xml:space="preserve">Memory makers </w:t>
      </w:r>
      <w:r w:rsidR="008F5580">
        <w:rPr>
          <w:sz w:val="24"/>
          <w:szCs w:val="24"/>
        </w:rPr>
        <w:t xml:space="preserve">believe 2033 travel will remain </w:t>
      </w:r>
      <w:r w:rsidR="00CF4301">
        <w:rPr>
          <w:sz w:val="24"/>
          <w:szCs w:val="24"/>
        </w:rPr>
        <w:t>more similar to how it is now, and many reacted negatively when shown that travel may change significantly</w:t>
      </w:r>
      <w:r w:rsidR="00547278">
        <w:rPr>
          <w:sz w:val="24"/>
          <w:szCs w:val="24"/>
        </w:rPr>
        <w:t>. Over half felt they had no positivity for travel in 2023</w:t>
      </w:r>
      <w:r w:rsidR="00332E89">
        <w:rPr>
          <w:sz w:val="24"/>
          <w:szCs w:val="24"/>
        </w:rPr>
        <w:t xml:space="preserve">, most are worried about it, and will travel less if their worries are not addressed. </w:t>
      </w:r>
      <w:r w:rsidR="003A2892">
        <w:rPr>
          <w:sz w:val="24"/>
          <w:szCs w:val="24"/>
        </w:rPr>
        <w:t>This tribe is very different to the ‘Excited Experientialist’ tribe</w:t>
      </w:r>
      <w:r w:rsidR="00AB573C">
        <w:rPr>
          <w:sz w:val="24"/>
          <w:szCs w:val="24"/>
        </w:rPr>
        <w:t>, who value freedom, and will keep their future travel plans open. They feel by using an online booking service in 2033 would take away the excitement of a trip as it is too predictable.</w:t>
      </w:r>
      <w:r w:rsidR="00E247FE">
        <w:rPr>
          <w:sz w:val="24"/>
          <w:szCs w:val="24"/>
        </w:rPr>
        <w:t xml:space="preserve"> </w:t>
      </w:r>
      <w:r w:rsidR="006A06BD">
        <w:rPr>
          <w:sz w:val="24"/>
          <w:szCs w:val="24"/>
        </w:rPr>
        <w:t>They like to trust their instincts and o</w:t>
      </w:r>
      <w:r w:rsidR="00E247FE">
        <w:rPr>
          <w:sz w:val="24"/>
          <w:szCs w:val="24"/>
        </w:rPr>
        <w:t xml:space="preserve">nly half will permit their personal data to be used by online agencies, who could plan trips based on prior trips. This is different to other tribes who prefer certainty to </w:t>
      </w:r>
      <w:r w:rsidR="006A06BD">
        <w:rPr>
          <w:sz w:val="24"/>
          <w:szCs w:val="24"/>
        </w:rPr>
        <w:t>ambiguity. They strongly value travelling comfortably and quickly</w:t>
      </w:r>
      <w:r w:rsidR="00C547FB">
        <w:rPr>
          <w:sz w:val="24"/>
          <w:szCs w:val="24"/>
        </w:rPr>
        <w:t xml:space="preserve"> and would like Artificial Intelligence to assist with this in future, they believe AI could speed up their </w:t>
      </w:r>
      <w:r w:rsidR="00CA7DD3">
        <w:rPr>
          <w:sz w:val="24"/>
          <w:szCs w:val="24"/>
        </w:rPr>
        <w:t xml:space="preserve">airport experience. Around 40% believe </w:t>
      </w:r>
      <w:r w:rsidR="00987FCC">
        <w:rPr>
          <w:sz w:val="24"/>
          <w:szCs w:val="24"/>
        </w:rPr>
        <w:t>that a way o</w:t>
      </w:r>
      <w:r w:rsidR="00987C18">
        <w:rPr>
          <w:sz w:val="24"/>
          <w:szCs w:val="24"/>
        </w:rPr>
        <w:t>f</w:t>
      </w:r>
      <w:r w:rsidR="00987FCC">
        <w:rPr>
          <w:sz w:val="24"/>
          <w:szCs w:val="24"/>
        </w:rPr>
        <w:t xml:space="preserve"> travelling sustainability would be to limit how much people are able to travel</w:t>
      </w:r>
      <w:r w:rsidR="00987C18">
        <w:rPr>
          <w:sz w:val="24"/>
          <w:szCs w:val="24"/>
        </w:rPr>
        <w:t xml:space="preserve"> internationally.</w:t>
      </w:r>
      <w:r w:rsidR="009024DA">
        <w:rPr>
          <w:sz w:val="24"/>
          <w:szCs w:val="24"/>
        </w:rPr>
        <w:t xml:space="preserve"> (Amadeus, 2023)</w:t>
      </w:r>
    </w:p>
    <w:p w14:paraId="1BA803A9" w14:textId="022D7A2D" w:rsidR="00987C18" w:rsidRPr="00277341" w:rsidRDefault="00592265" w:rsidP="004A5576">
      <w:pPr>
        <w:rPr>
          <w:b/>
          <w:bCs/>
          <w:sz w:val="24"/>
          <w:szCs w:val="24"/>
          <w:u w:val="single"/>
        </w:rPr>
      </w:pPr>
      <w:r w:rsidRPr="00277341">
        <w:rPr>
          <w:b/>
          <w:bCs/>
          <w:sz w:val="24"/>
          <w:szCs w:val="24"/>
          <w:u w:val="single"/>
        </w:rPr>
        <w:t>Impact on Tourism</w:t>
      </w:r>
    </w:p>
    <w:p w14:paraId="23112418" w14:textId="66D63DC9" w:rsidR="00592265" w:rsidRDefault="00A07ECA" w:rsidP="004A5576">
      <w:pPr>
        <w:rPr>
          <w:sz w:val="24"/>
          <w:szCs w:val="24"/>
        </w:rPr>
      </w:pPr>
      <w:r>
        <w:rPr>
          <w:sz w:val="24"/>
          <w:szCs w:val="24"/>
        </w:rPr>
        <w:t>Despite future technologies developing and artificial intelligence playing a larger role in the tourism industry</w:t>
      </w:r>
      <w:r w:rsidR="008969B9">
        <w:rPr>
          <w:sz w:val="24"/>
          <w:szCs w:val="24"/>
        </w:rPr>
        <w:t xml:space="preserve"> with assistance for </w:t>
      </w:r>
      <w:r w:rsidR="00B46743">
        <w:rPr>
          <w:sz w:val="24"/>
          <w:szCs w:val="24"/>
        </w:rPr>
        <w:t>booking</w:t>
      </w:r>
      <w:r w:rsidR="008969B9">
        <w:rPr>
          <w:sz w:val="24"/>
          <w:szCs w:val="24"/>
        </w:rPr>
        <w:t xml:space="preserve"> trips 83% of </w:t>
      </w:r>
      <w:r w:rsidR="00B46743">
        <w:rPr>
          <w:sz w:val="24"/>
          <w:szCs w:val="24"/>
        </w:rPr>
        <w:t>travellers</w:t>
      </w:r>
      <w:r w:rsidR="008969B9">
        <w:rPr>
          <w:sz w:val="24"/>
          <w:szCs w:val="24"/>
        </w:rPr>
        <w:t xml:space="preserve"> still want to be involved in helping to plan their trips in 2033</w:t>
      </w:r>
      <w:r w:rsidR="00152A67">
        <w:rPr>
          <w:sz w:val="24"/>
          <w:szCs w:val="24"/>
        </w:rPr>
        <w:t xml:space="preserve">. Most are confident that AI can plan travel. Over half of </w:t>
      </w:r>
      <w:r w:rsidR="00B46743">
        <w:rPr>
          <w:sz w:val="24"/>
          <w:szCs w:val="24"/>
        </w:rPr>
        <w:t>travellers</w:t>
      </w:r>
      <w:r w:rsidR="00152A67">
        <w:rPr>
          <w:sz w:val="24"/>
          <w:szCs w:val="24"/>
        </w:rPr>
        <w:t xml:space="preserve"> expect </w:t>
      </w:r>
      <w:r w:rsidR="00B46743">
        <w:rPr>
          <w:sz w:val="24"/>
          <w:szCs w:val="24"/>
        </w:rPr>
        <w:t>that they will be using Virtual reality to preview their trips and assist them in planning trips</w:t>
      </w:r>
      <w:r w:rsidR="0082103B">
        <w:rPr>
          <w:sz w:val="24"/>
          <w:szCs w:val="24"/>
        </w:rPr>
        <w:t>. I believe these technologies will play a big part in the future tourism industry.</w:t>
      </w:r>
      <w:r w:rsidR="003D72AE">
        <w:rPr>
          <w:sz w:val="24"/>
          <w:szCs w:val="24"/>
        </w:rPr>
        <w:t xml:space="preserve"> When I</w:t>
      </w:r>
      <w:r w:rsidR="00E5573C">
        <w:rPr>
          <w:sz w:val="24"/>
          <w:szCs w:val="24"/>
        </w:rPr>
        <w:t>t comes to sustainability only 35% say it excites them to travel in more sustainable ways</w:t>
      </w:r>
      <w:r w:rsidR="009F3245">
        <w:rPr>
          <w:sz w:val="24"/>
          <w:szCs w:val="24"/>
        </w:rPr>
        <w:t>, 63% say they will not spend more for biofueled plan trips</w:t>
      </w:r>
      <w:r w:rsidR="00E63D5A">
        <w:rPr>
          <w:sz w:val="24"/>
          <w:szCs w:val="24"/>
        </w:rPr>
        <w:t>. The statistics suggest people are very reluctant to use</w:t>
      </w:r>
      <w:r w:rsidR="00ED1150">
        <w:rPr>
          <w:sz w:val="24"/>
          <w:szCs w:val="24"/>
        </w:rPr>
        <w:t xml:space="preserve"> sustainable transport in 2033, people do not wish to sacrifice anything. They are however excited for </w:t>
      </w:r>
      <w:r w:rsidR="001E725E">
        <w:rPr>
          <w:sz w:val="24"/>
          <w:szCs w:val="24"/>
        </w:rPr>
        <w:t xml:space="preserve">faster transport to get to their destinations. This suggest to me that perhaps sustainable options for travel will </w:t>
      </w:r>
      <w:r w:rsidR="009346D1">
        <w:rPr>
          <w:sz w:val="24"/>
          <w:szCs w:val="24"/>
        </w:rPr>
        <w:t>develop slower as there will not be the demand for them by travellers, however I believe transport options will get faster and more efficient in the future.</w:t>
      </w:r>
      <w:r w:rsidR="00D30190">
        <w:rPr>
          <w:sz w:val="24"/>
          <w:szCs w:val="24"/>
        </w:rPr>
        <w:t xml:space="preserve"> Most </w:t>
      </w:r>
      <w:r w:rsidR="00024A50">
        <w:rPr>
          <w:sz w:val="24"/>
          <w:szCs w:val="24"/>
        </w:rPr>
        <w:t>traveller</w:t>
      </w:r>
      <w:r w:rsidR="001840A8">
        <w:rPr>
          <w:sz w:val="24"/>
          <w:szCs w:val="24"/>
        </w:rPr>
        <w:t>s</w:t>
      </w:r>
      <w:r w:rsidR="00024A50">
        <w:rPr>
          <w:sz w:val="24"/>
          <w:szCs w:val="24"/>
        </w:rPr>
        <w:t xml:space="preserve"> believe they will be </w:t>
      </w:r>
      <w:r w:rsidR="00024A50">
        <w:rPr>
          <w:sz w:val="24"/>
          <w:szCs w:val="24"/>
        </w:rPr>
        <w:lastRenderedPageBreak/>
        <w:t xml:space="preserve">paying use online payment services such as </w:t>
      </w:r>
      <w:r w:rsidR="001840A8">
        <w:rPr>
          <w:sz w:val="24"/>
          <w:szCs w:val="24"/>
        </w:rPr>
        <w:t xml:space="preserve">PayPal and apple pay, these are already </w:t>
      </w:r>
      <w:r w:rsidR="000D2870">
        <w:rPr>
          <w:sz w:val="24"/>
          <w:szCs w:val="24"/>
        </w:rPr>
        <w:t>commonplace,</w:t>
      </w:r>
      <w:r w:rsidR="001840A8">
        <w:rPr>
          <w:sz w:val="24"/>
          <w:szCs w:val="24"/>
        </w:rPr>
        <w:t xml:space="preserve"> but I believe they will takeover as the</w:t>
      </w:r>
      <w:r w:rsidR="000D2870">
        <w:rPr>
          <w:sz w:val="24"/>
          <w:szCs w:val="24"/>
        </w:rPr>
        <w:t xml:space="preserve"> prominent ways to pay.</w:t>
      </w:r>
      <w:r w:rsidR="009024DA">
        <w:rPr>
          <w:sz w:val="24"/>
          <w:szCs w:val="24"/>
        </w:rPr>
        <w:t xml:space="preserve"> (Amadeus, 2023)</w:t>
      </w:r>
    </w:p>
    <w:p w14:paraId="474AEA9D" w14:textId="77777777" w:rsidR="000D2870" w:rsidRDefault="000D2870" w:rsidP="004A5576">
      <w:pPr>
        <w:rPr>
          <w:sz w:val="24"/>
          <w:szCs w:val="24"/>
        </w:rPr>
      </w:pPr>
    </w:p>
    <w:p w14:paraId="3CD715EF" w14:textId="198704D1" w:rsidR="000D2870" w:rsidRDefault="000D2870" w:rsidP="004A5576">
      <w:pPr>
        <w:rPr>
          <w:b/>
          <w:bCs/>
          <w:sz w:val="24"/>
          <w:szCs w:val="24"/>
          <w:u w:val="single"/>
        </w:rPr>
      </w:pPr>
      <w:r w:rsidRPr="000D2870">
        <w:rPr>
          <w:b/>
          <w:bCs/>
          <w:sz w:val="24"/>
          <w:szCs w:val="24"/>
          <w:u w:val="single"/>
        </w:rPr>
        <w:t>Bibliography</w:t>
      </w:r>
    </w:p>
    <w:p w14:paraId="10FBA780" w14:textId="22F14D93" w:rsidR="00721909" w:rsidRDefault="00721909" w:rsidP="0072190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AMADEUS, 2023a. </w:t>
      </w:r>
      <w:r>
        <w:rPr>
          <w:rFonts w:ascii="Roboto" w:hAnsi="Roboto"/>
          <w:i/>
          <w:iCs/>
          <w:color w:val="000000"/>
          <w:sz w:val="21"/>
          <w:szCs w:val="21"/>
        </w:rPr>
        <w:t>TRAVELER</w:t>
      </w:r>
      <w:r>
        <w:rPr>
          <w:rFonts w:ascii="Roboto" w:hAnsi="Roboto"/>
          <w:i/>
          <w:iCs/>
          <w:color w:val="000000"/>
          <w:sz w:val="21"/>
          <w:szCs w:val="21"/>
        </w:rPr>
        <w:br/>
        <w:t xml:space="preserve">TRIBES </w:t>
      </w:r>
      <w:r w:rsidR="000B06D0">
        <w:rPr>
          <w:rFonts w:ascii="Roboto" w:hAnsi="Roboto"/>
          <w:i/>
          <w:iCs/>
          <w:color w:val="000000"/>
          <w:sz w:val="21"/>
          <w:szCs w:val="21"/>
        </w:rPr>
        <w:t xml:space="preserve">global report </w:t>
      </w:r>
      <w:r>
        <w:rPr>
          <w:rFonts w:ascii="Roboto" w:hAnsi="Roboto"/>
          <w:i/>
          <w:iCs/>
          <w:color w:val="000000"/>
          <w:sz w:val="21"/>
          <w:szCs w:val="21"/>
        </w:rPr>
        <w:t>2033.</w:t>
      </w:r>
    </w:p>
    <w:p w14:paraId="21558E8D" w14:textId="10044ABD" w:rsidR="00721909" w:rsidRDefault="00721909" w:rsidP="00721909">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AMADEUS, 2023b-last update, Traveler Tribes 2033. Available: </w:t>
      </w:r>
      <w:hyperlink r:id="rId7" w:tgtFrame="_blank" w:history="1">
        <w:r>
          <w:rPr>
            <w:rStyle w:val="Hyperlink"/>
            <w:rFonts w:ascii="Roboto" w:hAnsi="Roboto"/>
            <w:color w:val="0066CC"/>
            <w:sz w:val="21"/>
            <w:szCs w:val="21"/>
            <w:u w:val="none"/>
          </w:rPr>
          <w:t>https://amadeus.com/traveler-tribes</w:t>
        </w:r>
      </w:hyperlink>
      <w:r>
        <w:rPr>
          <w:rFonts w:ascii="Roboto" w:hAnsi="Roboto"/>
          <w:color w:val="000000"/>
          <w:sz w:val="21"/>
          <w:szCs w:val="21"/>
        </w:rPr>
        <w:t> </w:t>
      </w:r>
      <w:r w:rsidR="000B06D0">
        <w:rPr>
          <w:rFonts w:ascii="Roboto" w:hAnsi="Roboto"/>
          <w:color w:val="000000"/>
          <w:sz w:val="21"/>
          <w:szCs w:val="21"/>
        </w:rPr>
        <w:t xml:space="preserve">Accessed: </w:t>
      </w:r>
      <w:r>
        <w:rPr>
          <w:rFonts w:ascii="Roboto" w:hAnsi="Roboto"/>
          <w:color w:val="000000"/>
          <w:sz w:val="21"/>
          <w:szCs w:val="21"/>
        </w:rPr>
        <w:t>[20/03/23</w:t>
      </w:r>
      <w:r w:rsidR="000B06D0">
        <w:rPr>
          <w:rFonts w:ascii="Roboto" w:hAnsi="Roboto"/>
          <w:color w:val="000000"/>
          <w:sz w:val="21"/>
          <w:szCs w:val="21"/>
        </w:rPr>
        <w:t>]</w:t>
      </w:r>
      <w:r>
        <w:rPr>
          <w:rFonts w:ascii="Roboto" w:hAnsi="Roboto"/>
          <w:color w:val="000000"/>
          <w:sz w:val="21"/>
          <w:szCs w:val="21"/>
        </w:rPr>
        <w:t>.</w:t>
      </w:r>
    </w:p>
    <w:p w14:paraId="0E101E28" w14:textId="77777777" w:rsidR="000D2870" w:rsidRPr="000D2870" w:rsidRDefault="000D2870" w:rsidP="004A5576">
      <w:pPr>
        <w:rPr>
          <w:b/>
          <w:bCs/>
          <w:sz w:val="24"/>
          <w:szCs w:val="24"/>
          <w:u w:val="single"/>
        </w:rPr>
      </w:pPr>
    </w:p>
    <w:p w14:paraId="1CF7EF2F" w14:textId="77777777" w:rsidR="00987C18" w:rsidRPr="00340E41" w:rsidRDefault="00987C18" w:rsidP="004A5576">
      <w:pPr>
        <w:rPr>
          <w:sz w:val="24"/>
          <w:szCs w:val="24"/>
        </w:rPr>
      </w:pPr>
    </w:p>
    <w:p w14:paraId="458CCE23" w14:textId="77777777" w:rsidR="000C4C9F" w:rsidRPr="004A5576" w:rsidRDefault="000C4C9F" w:rsidP="004A5576">
      <w:pPr>
        <w:rPr>
          <w:sz w:val="24"/>
          <w:szCs w:val="24"/>
        </w:rPr>
      </w:pPr>
    </w:p>
    <w:sectPr w:rsidR="000C4C9F" w:rsidRPr="004A55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Roboto">
    <w:altName w:val="Arial"/>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F43592"/>
    <w:multiLevelType w:val="hybridMultilevel"/>
    <w:tmpl w:val="BEBCBC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17881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576"/>
    <w:rsid w:val="00024A50"/>
    <w:rsid w:val="000B06D0"/>
    <w:rsid w:val="000C4C9F"/>
    <w:rsid w:val="000D2870"/>
    <w:rsid w:val="00152A67"/>
    <w:rsid w:val="001840A8"/>
    <w:rsid w:val="001E725E"/>
    <w:rsid w:val="001F1F8E"/>
    <w:rsid w:val="00200422"/>
    <w:rsid w:val="002472B2"/>
    <w:rsid w:val="00277341"/>
    <w:rsid w:val="00332E89"/>
    <w:rsid w:val="00340E41"/>
    <w:rsid w:val="003A2892"/>
    <w:rsid w:val="003D72AE"/>
    <w:rsid w:val="00402739"/>
    <w:rsid w:val="004A5576"/>
    <w:rsid w:val="00547278"/>
    <w:rsid w:val="00592265"/>
    <w:rsid w:val="00633340"/>
    <w:rsid w:val="006A06BD"/>
    <w:rsid w:val="00721909"/>
    <w:rsid w:val="007F3359"/>
    <w:rsid w:val="0082103B"/>
    <w:rsid w:val="00854776"/>
    <w:rsid w:val="008969B9"/>
    <w:rsid w:val="008F5580"/>
    <w:rsid w:val="009024DA"/>
    <w:rsid w:val="009268D3"/>
    <w:rsid w:val="009346D1"/>
    <w:rsid w:val="00987C18"/>
    <w:rsid w:val="00987FCC"/>
    <w:rsid w:val="009F3245"/>
    <w:rsid w:val="00A07ECA"/>
    <w:rsid w:val="00AB573C"/>
    <w:rsid w:val="00B46743"/>
    <w:rsid w:val="00C547FB"/>
    <w:rsid w:val="00CA7DD3"/>
    <w:rsid w:val="00CF4301"/>
    <w:rsid w:val="00D30190"/>
    <w:rsid w:val="00E247FE"/>
    <w:rsid w:val="00E5573C"/>
    <w:rsid w:val="00E63D5A"/>
    <w:rsid w:val="00ED1150"/>
    <w:rsid w:val="00F34AB3"/>
    <w:rsid w:val="00FC6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FB09F"/>
  <w15:chartTrackingRefBased/>
  <w15:docId w15:val="{F0E45D88-0A12-4641-8823-2BB8ECE00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5576"/>
    <w:pPr>
      <w:ind w:left="720"/>
      <w:contextualSpacing/>
    </w:pPr>
  </w:style>
  <w:style w:type="paragraph" w:styleId="NormalWeb">
    <w:name w:val="Normal (Web)"/>
    <w:basedOn w:val="Normal"/>
    <w:uiPriority w:val="99"/>
    <w:semiHidden/>
    <w:unhideWhenUsed/>
    <w:rsid w:val="007219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2190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536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madeus.com/traveler-trib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3</Pages>
  <Words>766</Words>
  <Characters>4372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Luke</dc:creator>
  <cp:keywords/>
  <dc:description/>
  <cp:lastModifiedBy>Alex Luke</cp:lastModifiedBy>
  <cp:revision>40</cp:revision>
  <dcterms:created xsi:type="dcterms:W3CDTF">2023-03-20T10:36:00Z</dcterms:created>
  <dcterms:modified xsi:type="dcterms:W3CDTF">2023-03-20T12:53:00Z</dcterms:modified>
</cp:coreProperties>
</file>