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Rule="auto"/>
        <w:ind w:right="-426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SGEL6000 Independent Project</w:t>
        <w:tab/>
        <w:tab/>
        <w:tab/>
        <w:tab/>
        <w:t xml:space="preserve">        </w:t>
        <w:tab/>
        <w:tab/>
        <w:t xml:space="preserve">2024-2025</w:t>
      </w:r>
    </w:p>
    <w:p w:rsidR="00000000" w:rsidDel="00000000" w:rsidP="00000000" w:rsidRDefault="00000000" w:rsidRPr="00000000" w14:paraId="00000002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DOUBLE MARKING SHEET AND COMBINED STUDENT FEEDBACK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5308600</wp:posOffset>
                </wp:positionH>
                <wp:positionV relativeFrom="paragraph">
                  <wp:posOffset>-12699</wp:posOffset>
                </wp:positionV>
                <wp:extent cx="1244994" cy="846596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761603" y="3386461"/>
                          <a:ext cx="1168794" cy="787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Agreed mark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3d85c6"/>
                                <w:sz w:val="56"/>
                                <w:vertAlign w:val="baseline"/>
                              </w:rPr>
                              <w:t xml:space="preserve">    60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5308600</wp:posOffset>
                </wp:positionH>
                <wp:positionV relativeFrom="paragraph">
                  <wp:posOffset>-12699</wp:posOffset>
                </wp:positionV>
                <wp:extent cx="1244994" cy="846596"/>
                <wp:effectExtent b="0" l="0" r="0" t="0"/>
                <wp:wrapNone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4994" cy="8465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Assessment 2 of 4</w:t>
      </w:r>
    </w:p>
    <w:p w:rsidR="00000000" w:rsidDel="00000000" w:rsidP="00000000" w:rsidRDefault="00000000" w:rsidRPr="00000000" w14:paraId="00000004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Presentation 1: Project Definition, Research and Quality Planning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Student Number </w:t>
      </w:r>
      <w:r w:rsidDel="00000000" w:rsidR="00000000" w:rsidRPr="00000000">
        <w:rPr>
          <w:rFonts w:ascii="Arial" w:cs="Arial" w:eastAsia="Arial" w:hAnsi="Arial"/>
          <w:b w:val="1"/>
          <w:color w:val="0070c0"/>
          <w:sz w:val="22"/>
          <w:szCs w:val="22"/>
          <w:rtl w:val="0"/>
        </w:rPr>
        <w:t xml:space="preserve">2017196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Presentation: </w:t>
      </w:r>
      <w:r w:rsidDel="00000000" w:rsidR="00000000" w:rsidRPr="00000000">
        <w:rPr>
          <w:rFonts w:ascii="Arial" w:cs="Arial" w:eastAsia="Arial" w:hAnsi="Arial"/>
          <w:b w:val="1"/>
          <w:color w:val="1155cc"/>
          <w:sz w:val="22"/>
          <w:szCs w:val="22"/>
          <w:rtl w:val="0"/>
        </w:rPr>
        <w:t xml:space="preserve">https://youtu.be/CLX9WPp3nLU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   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Questions: </w:t>
      </w:r>
      <w:r w:rsidDel="00000000" w:rsidR="00000000" w:rsidRPr="00000000">
        <w:rPr>
          <w:rFonts w:ascii="Arial" w:cs="Arial" w:eastAsia="Arial" w:hAnsi="Arial"/>
          <w:b w:val="1"/>
          <w:color w:val="1155cc"/>
          <w:sz w:val="22"/>
          <w:szCs w:val="22"/>
          <w:rtl w:val="0"/>
        </w:rPr>
        <w:t xml:space="preserve">https://youtu.be/nyQXXnrQpBU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43.0" w:type="dxa"/>
        <w:jc w:val="left"/>
        <w:tblLayout w:type="fixed"/>
        <w:tblLook w:val="0400"/>
      </w:tblPr>
      <w:tblGrid>
        <w:gridCol w:w="7083"/>
        <w:gridCol w:w="850"/>
        <w:gridCol w:w="850"/>
        <w:gridCol w:w="710"/>
        <w:gridCol w:w="850"/>
        <w:tblGridChange w:id="0">
          <w:tblGrid>
            <w:gridCol w:w="7083"/>
            <w:gridCol w:w="850"/>
            <w:gridCol w:w="850"/>
            <w:gridCol w:w="710"/>
            <w:gridCol w:w="850"/>
          </w:tblGrid>
        </w:tblGridChange>
      </w:tblGrid>
      <w:tr>
        <w:trPr>
          <w:cantSplit w:val="0"/>
          <w:trHeight w:val="100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32"/>
                <w:szCs w:val="32"/>
                <w:rtl w:val="0"/>
              </w:rPr>
              <w:t xml:space="preserve">Generic Assessment Criteria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B">
            <w:pPr>
              <w:ind w:left="34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Marks available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C">
            <w:pPr>
              <w:ind w:left="34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Ist Marker (RD)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D">
            <w:pPr>
              <w:ind w:left="34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 Marker (RJ)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E">
            <w:pPr>
              <w:ind w:left="34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Agreed Mark</w:t>
            </w:r>
          </w:p>
        </w:tc>
      </w:tr>
      <w:tr>
        <w:trPr>
          <w:cantSplit w:val="0"/>
          <w:trHeight w:val="3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1. Engagement with Literature Skills</w:t>
            </w: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2. Knowledge and Understanding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Project background and problem definition (6/10)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6</w:t>
            </w:r>
          </w:p>
        </w:tc>
      </w:tr>
      <w:tr>
        <w:trPr>
          <w:cantSplit w:val="0"/>
          <w:trHeight w:val="2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Project constraints, risks, health and safety (6/10)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6</w:t>
            </w:r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Response to questions (6/10)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6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18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3. Cognitive and Intellectual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Functional Design Specification (6/10)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6</w:t>
            </w:r>
          </w:p>
        </w:tc>
      </w:tr>
      <w:tr>
        <w:trPr>
          <w:cantSplit w:val="0"/>
          <w:trHeight w:val="4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Test planning (6/10)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6</w:t>
            </w:r>
          </w:p>
        </w:tc>
      </w:tr>
      <w:tr>
        <w:trPr>
          <w:cantSplit w:val="0"/>
          <w:trHeight w:val="25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Project Planning and management methods (6/10)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6</w:t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18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4. Practical Application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Review of Solutions (5/10)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5</w:t>
            </w:r>
          </w:p>
        </w:tc>
      </w:tr>
      <w:tr>
        <w:trPr>
          <w:cantSplit w:val="0"/>
          <w:trHeight w:val="4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Justification of final solution (6/10)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6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11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5. Transferable Skills for Life and Professional Practice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12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Quality of the presentation slides  (7/10)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7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spacing w:after="12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Quality of the delivery style </w:t>
            </w:r>
          </w:p>
          <w:p w:rsidR="00000000" w:rsidDel="00000000" w:rsidP="00000000" w:rsidRDefault="00000000" w:rsidRPr="00000000" w14:paraId="0000006A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Good (6/10)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6</w:t>
            </w:r>
          </w:p>
        </w:tc>
      </w:tr>
      <w:tr>
        <w:trPr>
          <w:cantSplit w:val="0"/>
          <w:trHeight w:val="41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13</w:t>
            </w:r>
          </w:p>
        </w:tc>
      </w:tr>
      <w:tr>
        <w:trPr>
          <w:cantSplit w:val="0"/>
          <w:trHeight w:val="41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4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Calibri" w:cs="Calibri" w:eastAsia="Calibri" w:hAnsi="Calibri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jc w:val="right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Grand 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Calibri" w:cs="Calibri" w:eastAsia="Calibri" w:hAnsi="Calibri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2"/>
                <w:szCs w:val="32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32"/>
                <w:szCs w:val="32"/>
                <w:rtl w:val="0"/>
              </w:rPr>
              <w:t xml:space="preserve">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32"/>
                <w:szCs w:val="32"/>
                <w:rtl w:val="0"/>
              </w:rPr>
              <w:t xml:space="preserve">64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32"/>
                <w:szCs w:val="32"/>
                <w:rtl w:val="0"/>
              </w:rPr>
              <w:t xml:space="preserve">60</w:t>
            </w:r>
          </w:p>
        </w:tc>
      </w:tr>
    </w:tbl>
    <w:p w:rsidR="00000000" w:rsidDel="00000000" w:rsidP="00000000" w:rsidRDefault="00000000" w:rsidRPr="00000000" w14:paraId="0000007E">
      <w:pPr>
        <w:ind w:left="284" w:right="531" w:firstLine="0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6838" w:w="11906" w:orient="portrait"/>
      <w:pgMar w:bottom="1440" w:top="851" w:left="993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jc w:val="center"/>
      <w:rPr>
        <w:color w:val="000000"/>
      </w:rPr>
    </w:pPr>
    <w:r w:rsidDel="00000000" w:rsidR="00000000" w:rsidRPr="00000000">
      <w:rPr>
        <w:color w:val="000000"/>
        <w:rtl w:val="0"/>
      </w:rPr>
      <w:t xml:space="preserve">Page </w:t>
    </w:r>
    <w:r w:rsidDel="00000000" w:rsidR="00000000" w:rsidRPr="00000000">
      <w:rPr>
        <w:b w:val="1"/>
        <w:color w:val="000000"/>
        <w:sz w:val="24"/>
        <w:szCs w:val="24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000000"/>
        <w:rtl w:val="0"/>
      </w:rPr>
      <w:t xml:space="preserve"> of </w:t>
    </w:r>
    <w:r w:rsidDel="00000000" w:rsidR="00000000" w:rsidRPr="00000000">
      <w:rPr>
        <w:b w:val="1"/>
        <w:color w:val="000000"/>
        <w:sz w:val="24"/>
        <w:szCs w:val="24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jc w:val="right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rZvb/9EqYm43IaSpmzmtTlHt5w==">CgMxLjAyCGguZ2pkZ3hzMgloLjMwajB6bGw4AHIhMTFKMkdzRkdhdmFYaFhtQ1EtZkZiNlpXLWg0ajBZX0tm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2025-01-17T09:18:00Z</dcterms:created>
  <dc:creator>robertda</dc:creator>
</cp:coreProperties>
</file>