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D267F" w14:textId="08217C05" w:rsidR="006E5F86" w:rsidRPr="00F32279" w:rsidRDefault="00F14D46">
      <w:pPr>
        <w:rPr>
          <w:rFonts w:cstheme="minorHAnsi"/>
        </w:rPr>
      </w:pPr>
      <w:r w:rsidRPr="00F32279">
        <w:rPr>
          <w:rFonts w:cstheme="minorHAnsi"/>
        </w:rPr>
        <w:t xml:space="preserve">Critical review of museum exhibit </w:t>
      </w:r>
      <w:r w:rsidR="008A2306">
        <w:rPr>
          <w:rFonts w:cstheme="minorHAnsi"/>
        </w:rPr>
        <w:tab/>
      </w:r>
      <w:r w:rsidR="008A2306">
        <w:rPr>
          <w:rFonts w:cstheme="minorHAnsi"/>
        </w:rPr>
        <w:tab/>
        <w:t>1500</w:t>
      </w:r>
    </w:p>
    <w:p w14:paraId="1A8B8C3B" w14:textId="217DADD8" w:rsidR="00F32279" w:rsidRDefault="00F32279">
      <w:pPr>
        <w:rPr>
          <w:rFonts w:cstheme="minorHAnsi"/>
        </w:rPr>
      </w:pPr>
    </w:p>
    <w:p w14:paraId="6D83077D" w14:textId="010BE6F4" w:rsidR="007E0B88" w:rsidRDefault="007E0B88">
      <w:pPr>
        <w:rPr>
          <w:rFonts w:cstheme="minorHAnsi"/>
        </w:rPr>
      </w:pPr>
      <w:r>
        <w:rPr>
          <w:rFonts w:cstheme="minorHAnsi"/>
        </w:rPr>
        <w:t xml:space="preserve">China has many great icons, </w:t>
      </w:r>
      <w:r w:rsidR="00E01BC8">
        <w:rPr>
          <w:rFonts w:cstheme="minorHAnsi"/>
        </w:rPr>
        <w:t xml:space="preserve">one of them </w:t>
      </w:r>
      <w:r w:rsidR="00D3642E">
        <w:rPr>
          <w:rFonts w:cstheme="minorHAnsi"/>
        </w:rPr>
        <w:t xml:space="preserve">being the Terracotta Warriors. </w:t>
      </w:r>
      <w:r w:rsidR="00AA1BF2">
        <w:rPr>
          <w:rFonts w:cstheme="minorHAnsi"/>
        </w:rPr>
        <w:t xml:space="preserve">The </w:t>
      </w:r>
      <w:r w:rsidR="007431C8">
        <w:rPr>
          <w:rFonts w:cstheme="minorHAnsi"/>
        </w:rPr>
        <w:t>infamous</w:t>
      </w:r>
      <w:r w:rsidR="00AA1BF2">
        <w:rPr>
          <w:rFonts w:cstheme="minorHAnsi"/>
        </w:rPr>
        <w:t xml:space="preserve"> warriors reside within Emperor </w:t>
      </w:r>
      <w:proofErr w:type="spellStart"/>
      <w:r w:rsidR="00AA1BF2">
        <w:rPr>
          <w:rFonts w:cstheme="minorHAnsi"/>
        </w:rPr>
        <w:t>Qin</w:t>
      </w:r>
      <w:r w:rsidR="007431C8">
        <w:rPr>
          <w:rFonts w:cstheme="minorHAnsi"/>
        </w:rPr>
        <w:t>shihuang’s</w:t>
      </w:r>
      <w:proofErr w:type="spellEnd"/>
      <w:r w:rsidR="007431C8">
        <w:rPr>
          <w:rFonts w:cstheme="minorHAnsi"/>
        </w:rPr>
        <w:t xml:space="preserve"> Mausoleum Site Museum</w:t>
      </w:r>
      <w:r w:rsidR="004024A5">
        <w:rPr>
          <w:rFonts w:cstheme="minorHAnsi"/>
        </w:rPr>
        <w:t xml:space="preserve">. The museum is unlike many </w:t>
      </w:r>
      <w:r w:rsidR="00FA7F63">
        <w:rPr>
          <w:rFonts w:cstheme="minorHAnsi"/>
        </w:rPr>
        <w:t xml:space="preserve">others as it </w:t>
      </w:r>
      <w:r w:rsidR="009A3077">
        <w:rPr>
          <w:rFonts w:cstheme="minorHAnsi"/>
        </w:rPr>
        <w:t xml:space="preserve">is not </w:t>
      </w:r>
      <w:r w:rsidR="00151C66">
        <w:rPr>
          <w:rFonts w:cstheme="minorHAnsi"/>
        </w:rPr>
        <w:t>a single building that ho</w:t>
      </w:r>
      <w:r w:rsidR="00EC76C0">
        <w:rPr>
          <w:rFonts w:cstheme="minorHAnsi"/>
        </w:rPr>
        <w:t>uses</w:t>
      </w:r>
      <w:r w:rsidR="00D2160F">
        <w:rPr>
          <w:rFonts w:cstheme="minorHAnsi"/>
        </w:rPr>
        <w:t xml:space="preserve"> a collection of</w:t>
      </w:r>
      <w:r w:rsidR="00151C66">
        <w:rPr>
          <w:rFonts w:cstheme="minorHAnsi"/>
        </w:rPr>
        <w:t xml:space="preserve"> objects, but instead the archaeological site </w:t>
      </w:r>
      <w:r w:rsidR="00B00489">
        <w:rPr>
          <w:rFonts w:cstheme="minorHAnsi"/>
        </w:rPr>
        <w:t xml:space="preserve">of Emperor </w:t>
      </w:r>
      <w:proofErr w:type="spellStart"/>
      <w:r w:rsidR="00B00489">
        <w:rPr>
          <w:rFonts w:cstheme="minorHAnsi"/>
        </w:rPr>
        <w:t>Qinshihuang’s</w:t>
      </w:r>
      <w:proofErr w:type="spellEnd"/>
      <w:r w:rsidR="00B00489">
        <w:rPr>
          <w:rFonts w:cstheme="minorHAnsi"/>
        </w:rPr>
        <w:t xml:space="preserve"> Mausoleum</w:t>
      </w:r>
      <w:r w:rsidR="00DE48F6">
        <w:rPr>
          <w:rFonts w:cstheme="minorHAnsi"/>
        </w:rPr>
        <w:t xml:space="preserve"> with</w:t>
      </w:r>
      <w:r w:rsidR="00991093">
        <w:rPr>
          <w:rFonts w:cstheme="minorHAnsi"/>
        </w:rPr>
        <w:t xml:space="preserve"> a struct</w:t>
      </w:r>
      <w:r w:rsidR="008309B9">
        <w:rPr>
          <w:rFonts w:cstheme="minorHAnsi"/>
        </w:rPr>
        <w:t xml:space="preserve">ure </w:t>
      </w:r>
      <w:r w:rsidR="009E3F99">
        <w:rPr>
          <w:rFonts w:cstheme="minorHAnsi"/>
        </w:rPr>
        <w:t>erected over the open pits</w:t>
      </w:r>
      <w:r w:rsidR="00C226C7">
        <w:rPr>
          <w:rFonts w:cstheme="minorHAnsi"/>
        </w:rPr>
        <w:t xml:space="preserve">. </w:t>
      </w:r>
      <w:r w:rsidR="00175FC3">
        <w:rPr>
          <w:rFonts w:cstheme="minorHAnsi"/>
        </w:rPr>
        <w:t>The specific ‘exhibit’ this work is looking at is</w:t>
      </w:r>
      <w:r w:rsidR="00976CFD">
        <w:rPr>
          <w:rFonts w:cstheme="minorHAnsi"/>
        </w:rPr>
        <w:t xml:space="preserve"> pit 1</w:t>
      </w:r>
      <w:r w:rsidR="00175FC3">
        <w:rPr>
          <w:rFonts w:cstheme="minorHAnsi"/>
        </w:rPr>
        <w:t xml:space="preserve"> </w:t>
      </w:r>
      <w:r w:rsidR="0073341E">
        <w:rPr>
          <w:rFonts w:cstheme="minorHAnsi"/>
        </w:rPr>
        <w:t xml:space="preserve">perhaps considered the main </w:t>
      </w:r>
      <w:r w:rsidR="00E822B1">
        <w:rPr>
          <w:rFonts w:cstheme="minorHAnsi"/>
        </w:rPr>
        <w:t xml:space="preserve">exhibit of the Terracotta Warriors. </w:t>
      </w:r>
      <w:r w:rsidR="0017045D">
        <w:rPr>
          <w:rFonts w:cstheme="minorHAnsi"/>
        </w:rPr>
        <w:t xml:space="preserve">Not only is this exhibit </w:t>
      </w:r>
      <w:r w:rsidR="0020151F">
        <w:rPr>
          <w:rFonts w:cstheme="minorHAnsi"/>
        </w:rPr>
        <w:t xml:space="preserve">quite different from most other exhibits you may find in a typical museum, but it also differs from the others within the </w:t>
      </w:r>
      <w:r w:rsidR="005850F3">
        <w:rPr>
          <w:rFonts w:cstheme="minorHAnsi"/>
        </w:rPr>
        <w:t xml:space="preserve">Emperor </w:t>
      </w:r>
      <w:proofErr w:type="spellStart"/>
      <w:r w:rsidR="005850F3">
        <w:rPr>
          <w:rFonts w:cstheme="minorHAnsi"/>
        </w:rPr>
        <w:t>Qinshihuang’s</w:t>
      </w:r>
      <w:proofErr w:type="spellEnd"/>
      <w:r w:rsidR="005850F3">
        <w:rPr>
          <w:rFonts w:cstheme="minorHAnsi"/>
        </w:rPr>
        <w:t xml:space="preserve"> Mausoleum Site Museum. The way the warriors have </w:t>
      </w:r>
      <w:r w:rsidR="008359E2">
        <w:rPr>
          <w:rFonts w:cstheme="minorHAnsi"/>
        </w:rPr>
        <w:t xml:space="preserve">been </w:t>
      </w:r>
      <w:r w:rsidR="005850F3">
        <w:rPr>
          <w:rFonts w:cstheme="minorHAnsi"/>
        </w:rPr>
        <w:t xml:space="preserve">chosen to be laid out is </w:t>
      </w:r>
      <w:r w:rsidR="00B6213D">
        <w:rPr>
          <w:rFonts w:cstheme="minorHAnsi"/>
        </w:rPr>
        <w:t xml:space="preserve">within the pits they were found in, in situ to use the correct term. </w:t>
      </w:r>
      <w:r w:rsidR="00215FA3">
        <w:rPr>
          <w:rFonts w:cstheme="minorHAnsi"/>
        </w:rPr>
        <w:t xml:space="preserve">This is an interesting choice, but also a cleaver one as it shows the vast scale </w:t>
      </w:r>
      <w:r w:rsidR="00506FEE">
        <w:rPr>
          <w:rFonts w:cstheme="minorHAnsi"/>
        </w:rPr>
        <w:t>up</w:t>
      </w:r>
      <w:r w:rsidR="00215FA3">
        <w:rPr>
          <w:rFonts w:cstheme="minorHAnsi"/>
        </w:rPr>
        <w:t xml:space="preserve">on which these statues were found. </w:t>
      </w:r>
      <w:r w:rsidR="00777E49">
        <w:rPr>
          <w:rFonts w:cstheme="minorHAnsi"/>
        </w:rPr>
        <w:t xml:space="preserve">By keeping the terracotta warriors in </w:t>
      </w:r>
      <w:r w:rsidR="00446691">
        <w:rPr>
          <w:rFonts w:cstheme="minorHAnsi"/>
        </w:rPr>
        <w:t>situ,</w:t>
      </w:r>
      <w:r w:rsidR="00777E49">
        <w:rPr>
          <w:rFonts w:cstheme="minorHAnsi"/>
        </w:rPr>
        <w:t xml:space="preserve"> it allows viewers to </w:t>
      </w:r>
      <w:r w:rsidR="003863E3">
        <w:rPr>
          <w:rFonts w:cstheme="minorHAnsi"/>
        </w:rPr>
        <w:t xml:space="preserve">see how they had been buried as these are not bits of pottery that has be discarded, but ornate and mesmerising </w:t>
      </w:r>
      <w:r w:rsidR="001E474A">
        <w:rPr>
          <w:rFonts w:cstheme="minorHAnsi"/>
        </w:rPr>
        <w:t xml:space="preserve">statues that were purposefully buried with the emperor to go with him into the afterlife. The vastness and the </w:t>
      </w:r>
      <w:r w:rsidR="005863A3">
        <w:rPr>
          <w:rFonts w:cstheme="minorHAnsi"/>
        </w:rPr>
        <w:t xml:space="preserve">purpose of the buried armies is made clear through the choice to exhibit them in this way. </w:t>
      </w:r>
      <w:r w:rsidR="00DC3B9D">
        <w:rPr>
          <w:rFonts w:cstheme="minorHAnsi"/>
        </w:rPr>
        <w:t>An interesting fact about the exhibit in pit 1 is the fact that what we see excavated is only a small fraction of the warriors known to be in the area. According to the museum’s website, it is estimated that there are 6000 warriors in the largest pit which are laid out in battle formation</w:t>
      </w:r>
      <w:r w:rsidR="00DC3B9D">
        <w:rPr>
          <w:rStyle w:val="FootnoteReference"/>
          <w:rFonts w:cstheme="minorHAnsi"/>
        </w:rPr>
        <w:footnoteReference w:id="1"/>
      </w:r>
      <w:r w:rsidR="00DC3B9D">
        <w:rPr>
          <w:rFonts w:cstheme="minorHAnsi"/>
        </w:rPr>
        <w:t xml:space="preserve">. </w:t>
      </w:r>
    </w:p>
    <w:p w14:paraId="22CE1837" w14:textId="31A50D9A" w:rsidR="000F5FC5" w:rsidRDefault="00B5249B">
      <w:pPr>
        <w:rPr>
          <w:rFonts w:cstheme="minorHAnsi"/>
        </w:rPr>
      </w:pPr>
      <w:r>
        <w:rPr>
          <w:rFonts w:cstheme="minorHAnsi"/>
        </w:rPr>
        <w:t xml:space="preserve">By keeping the statues in </w:t>
      </w:r>
      <w:r w:rsidR="007B0C70">
        <w:rPr>
          <w:rFonts w:cstheme="minorHAnsi"/>
        </w:rPr>
        <w:t>situ,</w:t>
      </w:r>
      <w:r>
        <w:rPr>
          <w:rFonts w:cstheme="minorHAnsi"/>
        </w:rPr>
        <w:t xml:space="preserve"> </w:t>
      </w:r>
      <w:r w:rsidR="003D52FE">
        <w:rPr>
          <w:rFonts w:cstheme="minorHAnsi"/>
        </w:rPr>
        <w:t xml:space="preserve">the history around the terracotta warriors and their purpose is preserved. It is interesting to see them in this way and how well they have survived. It is also </w:t>
      </w:r>
      <w:r w:rsidR="00A04D05">
        <w:rPr>
          <w:rFonts w:cstheme="minorHAnsi"/>
        </w:rPr>
        <w:t xml:space="preserve">interesting to see those statues that have not stayed in tact and are </w:t>
      </w:r>
      <w:proofErr w:type="gramStart"/>
      <w:r w:rsidR="00A04D05">
        <w:rPr>
          <w:rFonts w:cstheme="minorHAnsi"/>
        </w:rPr>
        <w:t>actually quite</w:t>
      </w:r>
      <w:proofErr w:type="gramEnd"/>
      <w:r w:rsidR="00A04D05">
        <w:rPr>
          <w:rFonts w:cstheme="minorHAnsi"/>
        </w:rPr>
        <w:t xml:space="preserve"> broken. Here we see the difference between Chinese and British heritage practises. Here we tend to leave things broken if found that way, in the </w:t>
      </w:r>
      <w:r w:rsidR="009C1533">
        <w:rPr>
          <w:rFonts w:cstheme="minorHAnsi"/>
        </w:rPr>
        <w:t>case that it is reassembled then this is made clear to the on looker and any parts reconstructed are made blatantly obvious. This is not so much the case in Chinese practise. In Chin</w:t>
      </w:r>
      <w:r w:rsidR="00875F9A">
        <w:rPr>
          <w:rFonts w:cstheme="minorHAnsi"/>
        </w:rPr>
        <w:t>a</w:t>
      </w:r>
      <w:r w:rsidR="009C1533">
        <w:rPr>
          <w:rFonts w:cstheme="minorHAnsi"/>
        </w:rPr>
        <w:t xml:space="preserve"> we see a practise of reconstruction and piecing</w:t>
      </w:r>
      <w:r w:rsidR="00FA5913">
        <w:rPr>
          <w:rFonts w:cstheme="minorHAnsi"/>
        </w:rPr>
        <w:t xml:space="preserve"> together</w:t>
      </w:r>
      <w:r w:rsidR="009C1533">
        <w:rPr>
          <w:rFonts w:cstheme="minorHAnsi"/>
        </w:rPr>
        <w:t xml:space="preserve"> of artefacts so that they look as if new. This can involve </w:t>
      </w:r>
      <w:r w:rsidR="00D356EC">
        <w:rPr>
          <w:rFonts w:cstheme="minorHAnsi"/>
        </w:rPr>
        <w:t xml:space="preserve">reconstructing </w:t>
      </w:r>
      <w:r w:rsidR="00F62348">
        <w:rPr>
          <w:rFonts w:cstheme="minorHAnsi"/>
        </w:rPr>
        <w:t xml:space="preserve">lost parts of object and painting them to match the original, </w:t>
      </w:r>
      <w:r w:rsidR="00101DF0">
        <w:rPr>
          <w:rFonts w:cstheme="minorHAnsi"/>
        </w:rPr>
        <w:t xml:space="preserve">this is taken so far as to cover </w:t>
      </w:r>
      <w:r w:rsidR="00FF6325">
        <w:rPr>
          <w:rFonts w:cstheme="minorHAnsi"/>
        </w:rPr>
        <w:t xml:space="preserve">original paint work so that it blends seamlessly. </w:t>
      </w:r>
      <w:r w:rsidR="00800DAC">
        <w:rPr>
          <w:rFonts w:cstheme="minorHAnsi"/>
        </w:rPr>
        <w:t xml:space="preserve">This differing approach to </w:t>
      </w:r>
      <w:r w:rsidR="00240679">
        <w:rPr>
          <w:rFonts w:cstheme="minorHAnsi"/>
        </w:rPr>
        <w:t>heritage preservation</w:t>
      </w:r>
      <w:r w:rsidR="00800DAC">
        <w:rPr>
          <w:rFonts w:cstheme="minorHAnsi"/>
        </w:rPr>
        <w:t xml:space="preserve"> can also be</w:t>
      </w:r>
      <w:r w:rsidR="00240679">
        <w:rPr>
          <w:rFonts w:cstheme="minorHAnsi"/>
        </w:rPr>
        <w:t xml:space="preserve"> see</w:t>
      </w:r>
      <w:r w:rsidR="00800DAC">
        <w:rPr>
          <w:rFonts w:cstheme="minorHAnsi"/>
        </w:rPr>
        <w:t>n</w:t>
      </w:r>
      <w:r w:rsidR="00240679">
        <w:rPr>
          <w:rFonts w:cstheme="minorHAnsi"/>
        </w:rPr>
        <w:t xml:space="preserve"> i</w:t>
      </w:r>
      <w:r w:rsidR="00800DAC">
        <w:rPr>
          <w:rFonts w:cstheme="minorHAnsi"/>
        </w:rPr>
        <w:t>n</w:t>
      </w:r>
      <w:r w:rsidR="00240679">
        <w:rPr>
          <w:rFonts w:cstheme="minorHAnsi"/>
        </w:rPr>
        <w:t xml:space="preserve"> </w:t>
      </w:r>
      <w:r w:rsidR="00800DAC">
        <w:rPr>
          <w:rFonts w:cstheme="minorHAnsi"/>
        </w:rPr>
        <w:t>this exhibit of</w:t>
      </w:r>
      <w:r w:rsidR="00240679">
        <w:rPr>
          <w:rFonts w:cstheme="minorHAnsi"/>
        </w:rPr>
        <w:t xml:space="preserve"> the </w:t>
      </w:r>
      <w:r w:rsidR="00F9238A">
        <w:rPr>
          <w:rFonts w:cstheme="minorHAnsi"/>
        </w:rPr>
        <w:t>terracotta warriors</w:t>
      </w:r>
      <w:r w:rsidR="00800DAC">
        <w:rPr>
          <w:rFonts w:cstheme="minorHAnsi"/>
        </w:rPr>
        <w:t>. At the back of the pit we find a</w:t>
      </w:r>
      <w:r w:rsidR="00E1700A">
        <w:rPr>
          <w:rFonts w:cstheme="minorHAnsi"/>
        </w:rPr>
        <w:t xml:space="preserve"> </w:t>
      </w:r>
      <w:r w:rsidR="00303076">
        <w:rPr>
          <w:rFonts w:cstheme="minorHAnsi"/>
        </w:rPr>
        <w:t>‘</w:t>
      </w:r>
      <w:r w:rsidR="00E1700A">
        <w:rPr>
          <w:rFonts w:cstheme="minorHAnsi"/>
        </w:rPr>
        <w:t>hospital</w:t>
      </w:r>
      <w:r w:rsidR="00303076">
        <w:rPr>
          <w:rFonts w:cstheme="minorHAnsi"/>
        </w:rPr>
        <w:t xml:space="preserve">’ </w:t>
      </w:r>
      <w:r w:rsidR="00B9592A">
        <w:rPr>
          <w:rFonts w:cstheme="minorHAnsi"/>
        </w:rPr>
        <w:t xml:space="preserve">where broken </w:t>
      </w:r>
      <w:r w:rsidR="00065CF8">
        <w:rPr>
          <w:rFonts w:cstheme="minorHAnsi"/>
        </w:rPr>
        <w:t xml:space="preserve">figures </w:t>
      </w:r>
      <w:r w:rsidR="00012646">
        <w:rPr>
          <w:rFonts w:cstheme="minorHAnsi"/>
        </w:rPr>
        <w:t xml:space="preserve">can be found in various states of </w:t>
      </w:r>
      <w:r w:rsidR="002C722F">
        <w:rPr>
          <w:rFonts w:cstheme="minorHAnsi"/>
        </w:rPr>
        <w:t>refurbishment. This is an interesting feature of the exhibit as it makes it clear to all</w:t>
      </w:r>
      <w:r w:rsidR="00AF01FF">
        <w:rPr>
          <w:rFonts w:cstheme="minorHAnsi"/>
        </w:rPr>
        <w:t xml:space="preserve"> visitors that there has been restoration of some kind and that they are actively continuing to ‘fix’ these iconic figures. </w:t>
      </w:r>
      <w:r w:rsidR="00B02937">
        <w:rPr>
          <w:rFonts w:cstheme="minorHAnsi"/>
        </w:rPr>
        <w:t xml:space="preserve">This suggests transparency with the visitors as to what is going on behind the scenes to care for these historical works of art. </w:t>
      </w:r>
    </w:p>
    <w:p w14:paraId="43F666E2" w14:textId="759D9456" w:rsidR="00791DBC" w:rsidRDefault="00B85522" w:rsidP="00791DBC">
      <w:pPr>
        <w:rPr>
          <w:rFonts w:cstheme="minorHAnsi"/>
        </w:rPr>
      </w:pPr>
      <w:r>
        <w:rPr>
          <w:rFonts w:cstheme="minorHAnsi"/>
        </w:rPr>
        <w:t xml:space="preserve">There is tight security at the exhibit, unsurprising as the terracotta warriors are world renowned. However, one odd feature is the desk that resides in the centre. </w:t>
      </w:r>
      <w:r w:rsidR="005D327A">
        <w:rPr>
          <w:rFonts w:cstheme="minorHAnsi"/>
        </w:rPr>
        <w:t xml:space="preserve">Almost like a piece of modern art, the </w:t>
      </w:r>
      <w:r w:rsidR="0050110F">
        <w:rPr>
          <w:rFonts w:cstheme="minorHAnsi"/>
        </w:rPr>
        <w:t>lowly</w:t>
      </w:r>
      <w:r w:rsidR="005D327A">
        <w:rPr>
          <w:rFonts w:cstheme="minorHAnsi"/>
        </w:rPr>
        <w:t xml:space="preserve"> desk sits atop the earth, adorn with paper and computer, presumably so those at work can</w:t>
      </w:r>
      <w:r w:rsidR="000D23DC">
        <w:rPr>
          <w:rFonts w:cstheme="minorHAnsi"/>
        </w:rPr>
        <w:t xml:space="preserve"> check humidity levels and record their work. Here we must remember that while this pit 1,</w:t>
      </w:r>
      <w:r w:rsidR="000D23DC" w:rsidRPr="0061549B">
        <w:rPr>
          <w:rFonts w:cstheme="minorHAnsi"/>
          <w:color w:val="FF0000"/>
        </w:rPr>
        <w:t xml:space="preserve"> </w:t>
      </w:r>
      <w:r w:rsidR="000D23DC">
        <w:rPr>
          <w:rFonts w:cstheme="minorHAnsi"/>
        </w:rPr>
        <w:t>as well as the others within the museum, is an exhibit it is also an active excavation pit. This is clear in another bunker where we see the pit has yet to be excavated and yet there is a building with show cabinets around the sides with findings in. This attitude to the archaeology really does make this museum unique, displaying the archaeology within the museum as it happens is really something to be</w:t>
      </w:r>
      <w:r w:rsidR="00791DBC">
        <w:rPr>
          <w:rFonts w:cstheme="minorHAnsi"/>
        </w:rPr>
        <w:t xml:space="preserve"> commemorated. </w:t>
      </w:r>
    </w:p>
    <w:p w14:paraId="39509D7B" w14:textId="201C46A8" w:rsidR="00893C13" w:rsidRDefault="000F0096" w:rsidP="00791DBC">
      <w:pPr>
        <w:rPr>
          <w:rFonts w:cstheme="minorHAnsi"/>
        </w:rPr>
      </w:pPr>
      <w:proofErr w:type="gramStart"/>
      <w:r>
        <w:rPr>
          <w:rFonts w:cstheme="minorHAnsi"/>
        </w:rPr>
        <w:lastRenderedPageBreak/>
        <w:t>As a whole the</w:t>
      </w:r>
      <w:proofErr w:type="gramEnd"/>
      <w:r>
        <w:rPr>
          <w:rFonts w:cstheme="minorHAnsi"/>
        </w:rPr>
        <w:t xml:space="preserve"> exhibit has very little text</w:t>
      </w:r>
      <w:r w:rsidR="00661F3D">
        <w:rPr>
          <w:rFonts w:cstheme="minorHAnsi"/>
        </w:rPr>
        <w:t xml:space="preserve">. This perhaps is good as due to its international fame, any information would have to be presented in a plethora of languages. Even if this was done one wouldn’t be able to see it. </w:t>
      </w:r>
      <w:r w:rsidR="004D2DCD">
        <w:rPr>
          <w:rFonts w:cstheme="minorHAnsi"/>
        </w:rPr>
        <w:t xml:space="preserve">Upon entering the </w:t>
      </w:r>
      <w:r w:rsidR="00832880">
        <w:rPr>
          <w:rFonts w:cstheme="minorHAnsi"/>
        </w:rPr>
        <w:t>bunker,</w:t>
      </w:r>
      <w:r w:rsidR="004D2DCD">
        <w:rPr>
          <w:rFonts w:cstheme="minorHAnsi"/>
        </w:rPr>
        <w:t xml:space="preserve"> the crowd is herded </w:t>
      </w:r>
      <w:r w:rsidR="002501E2">
        <w:rPr>
          <w:rFonts w:cstheme="minorHAnsi"/>
        </w:rPr>
        <w:t xml:space="preserve">around the side of the excavated pit, the density of the crown is so packed that </w:t>
      </w:r>
      <w:r w:rsidR="00B14B31">
        <w:rPr>
          <w:rFonts w:cstheme="minorHAnsi"/>
        </w:rPr>
        <w:t xml:space="preserve">one </w:t>
      </w:r>
      <w:proofErr w:type="gramStart"/>
      <w:r w:rsidR="00B14B31">
        <w:rPr>
          <w:rFonts w:cstheme="minorHAnsi"/>
        </w:rPr>
        <w:t>has to</w:t>
      </w:r>
      <w:proofErr w:type="gramEnd"/>
      <w:r w:rsidR="00B14B31">
        <w:rPr>
          <w:rFonts w:cstheme="minorHAnsi"/>
        </w:rPr>
        <w:t xml:space="preserve"> fight to get to the front to look over the railings and get a view of the oh so famous warriors. </w:t>
      </w:r>
      <w:r w:rsidR="00BC3C8C">
        <w:rPr>
          <w:rFonts w:cstheme="minorHAnsi"/>
        </w:rPr>
        <w:t xml:space="preserve">This is a downside of the </w:t>
      </w:r>
      <w:r w:rsidR="00B76EA1">
        <w:rPr>
          <w:rFonts w:cstheme="minorHAnsi"/>
        </w:rPr>
        <w:t xml:space="preserve">exhibit, there is no space to take </w:t>
      </w:r>
      <w:r w:rsidR="006E1FE0">
        <w:rPr>
          <w:rFonts w:cstheme="minorHAnsi"/>
        </w:rPr>
        <w:t>one’s</w:t>
      </w:r>
      <w:r w:rsidR="00B76EA1">
        <w:rPr>
          <w:rFonts w:cstheme="minorHAnsi"/>
        </w:rPr>
        <w:t xml:space="preserve"> time and really appreciate the warriors from all sides. </w:t>
      </w:r>
      <w:r w:rsidR="00387CED">
        <w:rPr>
          <w:rFonts w:cstheme="minorHAnsi"/>
        </w:rPr>
        <w:t xml:space="preserve">It is a subject which has lots of information online, so anyone who is interested can find </w:t>
      </w:r>
      <w:r w:rsidR="006E1FE0">
        <w:rPr>
          <w:rFonts w:cstheme="minorHAnsi"/>
        </w:rPr>
        <w:t xml:space="preserve">information elsewhere, so the lack of signage is forgivable however the space around the pit is something very much lacking. </w:t>
      </w:r>
    </w:p>
    <w:p w14:paraId="77CF6642" w14:textId="72555FF1" w:rsidR="00161C95" w:rsidRDefault="00161C95" w:rsidP="00791DBC">
      <w:pPr>
        <w:rPr>
          <w:rFonts w:cstheme="minorHAnsi"/>
        </w:rPr>
      </w:pPr>
      <w:r>
        <w:rPr>
          <w:rFonts w:cstheme="minorHAnsi"/>
        </w:rPr>
        <w:tab/>
        <w:t xml:space="preserve">The number of visitors </w:t>
      </w:r>
      <w:proofErr w:type="gramStart"/>
      <w:r>
        <w:rPr>
          <w:rFonts w:cstheme="minorHAnsi"/>
        </w:rPr>
        <w:t>aren’</w:t>
      </w:r>
      <w:r w:rsidR="00A25379">
        <w:rPr>
          <w:rFonts w:cstheme="minorHAnsi"/>
        </w:rPr>
        <w:t>t</w:t>
      </w:r>
      <w:proofErr w:type="gramEnd"/>
      <w:r>
        <w:rPr>
          <w:rFonts w:cstheme="minorHAnsi"/>
        </w:rPr>
        <w:t xml:space="preserve"> however just international </w:t>
      </w:r>
      <w:r w:rsidR="0096555C">
        <w:rPr>
          <w:rFonts w:cstheme="minorHAnsi"/>
        </w:rPr>
        <w:t xml:space="preserve">tourists coming to marvel at the foreign masterpiece. </w:t>
      </w:r>
      <w:r w:rsidR="00A25379">
        <w:rPr>
          <w:rFonts w:cstheme="minorHAnsi"/>
        </w:rPr>
        <w:t xml:space="preserve">Internal visitors from all over China come to marvel at a part of their history. </w:t>
      </w:r>
      <w:r w:rsidR="007D2171">
        <w:rPr>
          <w:rFonts w:cstheme="minorHAnsi"/>
        </w:rPr>
        <w:t>Th</w:t>
      </w:r>
      <w:r w:rsidR="003F3539">
        <w:rPr>
          <w:rFonts w:cstheme="minorHAnsi"/>
        </w:rPr>
        <w:t xml:space="preserve">ese visitors make up the biggest proportion of those visiting the site and as such </w:t>
      </w:r>
      <w:r w:rsidR="005663D6">
        <w:rPr>
          <w:rFonts w:cstheme="minorHAnsi"/>
        </w:rPr>
        <w:t xml:space="preserve">the exhibit is geared to peak their interest and not </w:t>
      </w:r>
      <w:r w:rsidR="009B13D9">
        <w:rPr>
          <w:rFonts w:cstheme="minorHAnsi"/>
        </w:rPr>
        <w:t>necessarily</w:t>
      </w:r>
      <w:r w:rsidR="005663D6">
        <w:rPr>
          <w:rFonts w:cstheme="minorHAnsi"/>
        </w:rPr>
        <w:t xml:space="preserve"> that of foreign visitors. </w:t>
      </w:r>
      <w:r w:rsidR="00BB338D">
        <w:rPr>
          <w:rFonts w:cstheme="minorHAnsi"/>
        </w:rPr>
        <w:t>When one visits pit 1 there is a st</w:t>
      </w:r>
      <w:r w:rsidR="00337E7B">
        <w:rPr>
          <w:rFonts w:cstheme="minorHAnsi"/>
        </w:rPr>
        <w:t>r</w:t>
      </w:r>
      <w:r w:rsidR="00BB338D">
        <w:rPr>
          <w:rFonts w:cstheme="minorHAnsi"/>
        </w:rPr>
        <w:t xml:space="preserve">ange sensation that washes over you, we all know the terracotta warriors exist, but there is something about seeing them in real life </w:t>
      </w:r>
      <w:r w:rsidR="00337E7B">
        <w:rPr>
          <w:rFonts w:cstheme="minorHAnsi"/>
        </w:rPr>
        <w:t xml:space="preserve">that makes it all very real. It is because of this that </w:t>
      </w:r>
      <w:r w:rsidR="00AF5F06">
        <w:rPr>
          <w:rFonts w:cstheme="minorHAnsi"/>
        </w:rPr>
        <w:t xml:space="preserve">the simple </w:t>
      </w:r>
      <w:r w:rsidR="00454DAD">
        <w:rPr>
          <w:rFonts w:cstheme="minorHAnsi"/>
        </w:rPr>
        <w:t>presentation of just having the pit open works so well</w:t>
      </w:r>
      <w:r w:rsidR="007F1378">
        <w:rPr>
          <w:rFonts w:cstheme="minorHAnsi"/>
        </w:rPr>
        <w:t xml:space="preserve">, it makes them more genuine seeing them in situ like that. </w:t>
      </w:r>
    </w:p>
    <w:p w14:paraId="42F6FC88" w14:textId="69653A33" w:rsidR="003E0126" w:rsidRDefault="003E0126">
      <w:pPr>
        <w:rPr>
          <w:rFonts w:cstheme="minorHAnsi"/>
        </w:rPr>
      </w:pPr>
    </w:p>
    <w:p w14:paraId="21A7120E" w14:textId="3D454886" w:rsidR="000D23DC" w:rsidRDefault="00464A25">
      <w:pPr>
        <w:rPr>
          <w:rFonts w:cstheme="minorHAnsi"/>
        </w:rPr>
      </w:pPr>
      <w:r>
        <w:rPr>
          <w:rFonts w:cstheme="minorHAnsi"/>
        </w:rPr>
        <w:t xml:space="preserve">Ultimately the exhibit is a shining beacon of Chinese history. It </w:t>
      </w:r>
      <w:r w:rsidR="007F5CF6">
        <w:rPr>
          <w:rFonts w:cstheme="minorHAnsi"/>
        </w:rPr>
        <w:t xml:space="preserve">highlights strength and longevity, very important aspects for the People’s Republic of China to be showcasing. </w:t>
      </w:r>
      <w:r w:rsidR="00264B3E">
        <w:rPr>
          <w:rFonts w:cstheme="minorHAnsi"/>
        </w:rPr>
        <w:t xml:space="preserve">The informal way the exhibition is set out </w:t>
      </w:r>
      <w:r w:rsidR="00EE1296">
        <w:rPr>
          <w:rFonts w:cstheme="minorHAnsi"/>
        </w:rPr>
        <w:t xml:space="preserve">allows visitors to see the raw side of archaeology without being bombarded with </w:t>
      </w:r>
      <w:r w:rsidR="00ED294B">
        <w:rPr>
          <w:rFonts w:cstheme="minorHAnsi"/>
        </w:rPr>
        <w:t xml:space="preserve">interpretations. Pit 1 is the main attraction of the museum as it has the most famous </w:t>
      </w:r>
      <w:r w:rsidR="008B5530">
        <w:rPr>
          <w:rFonts w:cstheme="minorHAnsi"/>
        </w:rPr>
        <w:t xml:space="preserve">images of the terracotta warriors that we are all used to seeing. </w:t>
      </w:r>
      <w:r w:rsidR="00103D15">
        <w:rPr>
          <w:rFonts w:cstheme="minorHAnsi"/>
        </w:rPr>
        <w:t xml:space="preserve">The </w:t>
      </w:r>
      <w:r w:rsidR="00576887">
        <w:rPr>
          <w:rFonts w:cstheme="minorHAnsi"/>
        </w:rPr>
        <w:t xml:space="preserve">single biggest downside is the lack of space around the pit for viewing, especially at the front. This could have been rectified if a </w:t>
      </w:r>
      <w:r w:rsidR="00B60655">
        <w:rPr>
          <w:rFonts w:cstheme="minorHAnsi"/>
        </w:rPr>
        <w:t xml:space="preserve">larger structure had been built, with multiple viewing platforms. However, this is not something the basic bunker allows for. Perhaps in future they will expand. </w:t>
      </w:r>
      <w:r w:rsidR="00ED294B">
        <w:rPr>
          <w:rFonts w:cstheme="minorHAnsi"/>
        </w:rPr>
        <w:t xml:space="preserve"> </w:t>
      </w:r>
    </w:p>
    <w:p w14:paraId="55559791" w14:textId="4FA48970" w:rsidR="000D23DC" w:rsidRDefault="000D23DC">
      <w:pPr>
        <w:rPr>
          <w:rFonts w:cstheme="minorHAnsi"/>
        </w:rPr>
      </w:pPr>
    </w:p>
    <w:p w14:paraId="76397FE0" w14:textId="16EBADB0" w:rsidR="000D23DC" w:rsidRDefault="000D23DC">
      <w:pPr>
        <w:rPr>
          <w:rFonts w:cstheme="minorHAnsi"/>
        </w:rPr>
      </w:pPr>
    </w:p>
    <w:p w14:paraId="6A72EF68" w14:textId="56576B01" w:rsidR="000D23DC" w:rsidRDefault="000D23DC">
      <w:pPr>
        <w:rPr>
          <w:rFonts w:cstheme="minorHAnsi"/>
        </w:rPr>
      </w:pPr>
    </w:p>
    <w:p w14:paraId="799E0B37" w14:textId="12FAA5DC" w:rsidR="00986DEB" w:rsidRDefault="00986DEB">
      <w:pPr>
        <w:rPr>
          <w:rFonts w:cstheme="minorHAnsi"/>
        </w:rPr>
      </w:pPr>
      <w:r>
        <w:rPr>
          <w:rFonts w:cstheme="minorHAnsi"/>
        </w:rPr>
        <w:t>Bibliography</w:t>
      </w:r>
      <w:r w:rsidR="00946A66">
        <w:rPr>
          <w:rFonts w:cstheme="minorHAnsi"/>
        </w:rPr>
        <w:t>:</w:t>
      </w:r>
      <w:r>
        <w:rPr>
          <w:rFonts w:cstheme="minorHAnsi"/>
        </w:rPr>
        <w:t xml:space="preserve"> </w:t>
      </w:r>
    </w:p>
    <w:p w14:paraId="070CF68A" w14:textId="6A530E79" w:rsidR="003C6AB1" w:rsidRPr="003C6AB1" w:rsidRDefault="0003273D" w:rsidP="003C6AB1">
      <w:pPr>
        <w:pStyle w:val="FootnoteText"/>
        <w:rPr>
          <w:sz w:val="22"/>
        </w:rPr>
      </w:pPr>
      <w:hyperlink r:id="rId7" w:history="1">
        <w:r w:rsidR="003C6AB1" w:rsidRPr="003C6AB1">
          <w:rPr>
            <w:rStyle w:val="Hyperlink"/>
            <w:sz w:val="22"/>
          </w:rPr>
          <w:t>http://www.bmy.com.cn:8090/html/004001/1541123348744.html</w:t>
        </w:r>
      </w:hyperlink>
      <w:r w:rsidR="003C6AB1" w:rsidRPr="003C6AB1">
        <w:rPr>
          <w:sz w:val="22"/>
        </w:rPr>
        <w:t xml:space="preserve"> Accessed 10/3/19 22:17</w:t>
      </w:r>
    </w:p>
    <w:p w14:paraId="00A79E00" w14:textId="39651F65" w:rsidR="000D23DC" w:rsidRDefault="000D23DC">
      <w:pPr>
        <w:rPr>
          <w:rFonts w:cstheme="minorHAnsi"/>
        </w:rPr>
      </w:pPr>
    </w:p>
    <w:p w14:paraId="777244C6" w14:textId="7387EDDF" w:rsidR="000D23DC" w:rsidRDefault="00F50D8E">
      <w:pPr>
        <w:rPr>
          <w:rFonts w:cstheme="minorHAnsi"/>
        </w:rPr>
      </w:pPr>
      <w:r>
        <w:rPr>
          <w:rFonts w:cstheme="minorHAnsi"/>
        </w:rPr>
        <w:t>Images:</w:t>
      </w:r>
    </w:p>
    <w:p w14:paraId="2EE0974A" w14:textId="21BF08EC" w:rsidR="000D23DC" w:rsidRDefault="00F50D8E">
      <w:pPr>
        <w:rPr>
          <w:rFonts w:cstheme="minorHAnsi"/>
        </w:rPr>
      </w:pPr>
      <w:r>
        <w:rPr>
          <w:rFonts w:cstheme="minorHAnsi"/>
        </w:rPr>
        <w:t>Figure</w:t>
      </w:r>
      <w:r w:rsidR="00420816">
        <w:rPr>
          <w:rFonts w:cstheme="minorHAnsi"/>
        </w:rPr>
        <w:t>s 1, 2 and 3</w:t>
      </w:r>
    </w:p>
    <w:p w14:paraId="64C180DE" w14:textId="4A469775" w:rsidR="000D23DC" w:rsidRDefault="00420816">
      <w:pPr>
        <w:rPr>
          <w:rFonts w:cstheme="minorHAnsi"/>
        </w:rPr>
      </w:pPr>
      <w:r>
        <w:rPr>
          <w:rFonts w:cstheme="minorHAnsi"/>
        </w:rPr>
        <w:tab/>
      </w:r>
      <w:r w:rsidR="00B444CB">
        <w:rPr>
          <w:rFonts w:cstheme="minorHAnsi"/>
        </w:rPr>
        <w:t xml:space="preserve">Martha Warren. </w:t>
      </w:r>
      <w:r w:rsidR="00124F1C">
        <w:rPr>
          <w:rFonts w:cstheme="minorHAnsi"/>
        </w:rPr>
        <w:t>7</w:t>
      </w:r>
      <w:r w:rsidR="00124F1C" w:rsidRPr="00124F1C">
        <w:rPr>
          <w:rFonts w:cstheme="minorHAnsi"/>
          <w:vertAlign w:val="superscript"/>
        </w:rPr>
        <w:t>th</w:t>
      </w:r>
      <w:r w:rsidR="00124F1C">
        <w:rPr>
          <w:rFonts w:cstheme="minorHAnsi"/>
        </w:rPr>
        <w:t xml:space="preserve"> august 2018. </w:t>
      </w:r>
      <w:r w:rsidR="00330643">
        <w:rPr>
          <w:rFonts w:cstheme="minorHAnsi"/>
        </w:rPr>
        <w:t>Xi’an, China.</w:t>
      </w:r>
    </w:p>
    <w:p w14:paraId="4CFB197A" w14:textId="084BDCA3" w:rsidR="000D23DC" w:rsidRDefault="00330643">
      <w:pPr>
        <w:rPr>
          <w:rFonts w:cstheme="minorHAnsi"/>
        </w:rPr>
      </w:pPr>
      <w:r>
        <w:rPr>
          <w:rFonts w:cstheme="minorHAnsi"/>
        </w:rPr>
        <w:t>Figure 4</w:t>
      </w:r>
    </w:p>
    <w:p w14:paraId="0C6C0431" w14:textId="134CE559" w:rsidR="000D23DC" w:rsidRDefault="00330643">
      <w:pPr>
        <w:rPr>
          <w:rFonts w:cstheme="minorHAnsi"/>
        </w:rPr>
      </w:pPr>
      <w:r>
        <w:rPr>
          <w:rFonts w:cstheme="minorHAnsi"/>
        </w:rPr>
        <w:tab/>
      </w:r>
      <w:hyperlink r:id="rId8" w:history="1">
        <w:r w:rsidR="00E00489" w:rsidRPr="009A0585">
          <w:rPr>
            <w:rStyle w:val="Hyperlink"/>
            <w:rFonts w:cstheme="minorHAnsi"/>
          </w:rPr>
          <w:t>http://www.bmy.com.cn/2015new/upload/images/2016/9/22165432685.jpg</w:t>
        </w:r>
      </w:hyperlink>
      <w:r w:rsidR="00E00489">
        <w:rPr>
          <w:rFonts w:cstheme="minorHAnsi"/>
        </w:rPr>
        <w:t xml:space="preserve"> </w:t>
      </w:r>
      <w:r w:rsidR="00767970">
        <w:rPr>
          <w:rFonts w:cstheme="minorHAnsi"/>
        </w:rPr>
        <w:tab/>
      </w:r>
      <w:r w:rsidR="00767970">
        <w:rPr>
          <w:rFonts w:cstheme="minorHAnsi"/>
        </w:rPr>
        <w:tab/>
      </w:r>
      <w:r w:rsidR="00E00489">
        <w:rPr>
          <w:rFonts w:cstheme="minorHAnsi"/>
        </w:rPr>
        <w:t xml:space="preserve">Accessed 10/03/2019 </w:t>
      </w:r>
      <w:r w:rsidR="00767970">
        <w:rPr>
          <w:rFonts w:cstheme="minorHAnsi"/>
        </w:rPr>
        <w:t>23:07</w:t>
      </w:r>
    </w:p>
    <w:p w14:paraId="5004F826" w14:textId="5124B427" w:rsidR="00175965" w:rsidRPr="0003273D" w:rsidRDefault="00175965" w:rsidP="0003273D">
      <w:pPr>
        <w:pStyle w:val="Caption"/>
      </w:pPr>
      <w:bookmarkStart w:id="0" w:name="_GoBack"/>
      <w:bookmarkEnd w:id="0"/>
    </w:p>
    <w:sectPr w:rsidR="00175965" w:rsidRPr="000327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691F0" w14:textId="77777777" w:rsidR="00045B90" w:rsidRDefault="00045B90" w:rsidP="00DC2B85">
      <w:pPr>
        <w:spacing w:after="0" w:line="240" w:lineRule="auto"/>
      </w:pPr>
      <w:r>
        <w:separator/>
      </w:r>
    </w:p>
  </w:endnote>
  <w:endnote w:type="continuationSeparator" w:id="0">
    <w:p w14:paraId="419A3872" w14:textId="77777777" w:rsidR="00045B90" w:rsidRDefault="00045B90" w:rsidP="00DC2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FBBE3" w14:textId="77777777" w:rsidR="00045B90" w:rsidRDefault="00045B90" w:rsidP="00DC2B85">
      <w:pPr>
        <w:spacing w:after="0" w:line="240" w:lineRule="auto"/>
      </w:pPr>
      <w:r>
        <w:separator/>
      </w:r>
    </w:p>
  </w:footnote>
  <w:footnote w:type="continuationSeparator" w:id="0">
    <w:p w14:paraId="71FF233E" w14:textId="77777777" w:rsidR="00045B90" w:rsidRDefault="00045B90" w:rsidP="00DC2B85">
      <w:pPr>
        <w:spacing w:after="0" w:line="240" w:lineRule="auto"/>
      </w:pPr>
      <w:r>
        <w:continuationSeparator/>
      </w:r>
    </w:p>
  </w:footnote>
  <w:footnote w:id="1">
    <w:p w14:paraId="43FB1FBE" w14:textId="77777777" w:rsidR="00DC3B9D" w:rsidRDefault="00DC3B9D" w:rsidP="00DC3B9D">
      <w:pPr>
        <w:pStyle w:val="FootnoteText"/>
      </w:pPr>
      <w:r>
        <w:rPr>
          <w:rStyle w:val="FootnoteReference"/>
        </w:rPr>
        <w:footnoteRef/>
      </w:r>
      <w:r>
        <w:t xml:space="preserve"> </w:t>
      </w:r>
      <w:hyperlink r:id="rId1" w:history="1">
        <w:r w:rsidRPr="009A0585">
          <w:rPr>
            <w:rStyle w:val="Hyperlink"/>
          </w:rPr>
          <w:t>http://www.bmy.com.cn:8090/html/004001/1541123348744.html</w:t>
        </w:r>
      </w:hyperlink>
      <w:r>
        <w:t xml:space="preserve"> Accessed 10/3/19 22:17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D46"/>
    <w:rsid w:val="0000396A"/>
    <w:rsid w:val="00012646"/>
    <w:rsid w:val="0003273D"/>
    <w:rsid w:val="00045B90"/>
    <w:rsid w:val="00065CF8"/>
    <w:rsid w:val="000B54F5"/>
    <w:rsid w:val="000D23DC"/>
    <w:rsid w:val="000D5B34"/>
    <w:rsid w:val="000F0096"/>
    <w:rsid w:val="000F5FC5"/>
    <w:rsid w:val="00101DF0"/>
    <w:rsid w:val="00103D15"/>
    <w:rsid w:val="00124F1C"/>
    <w:rsid w:val="00151C66"/>
    <w:rsid w:val="00161C95"/>
    <w:rsid w:val="0017045D"/>
    <w:rsid w:val="00175965"/>
    <w:rsid w:val="00175FC3"/>
    <w:rsid w:val="001E474A"/>
    <w:rsid w:val="0020151F"/>
    <w:rsid w:val="00215FA3"/>
    <w:rsid w:val="0024001B"/>
    <w:rsid w:val="00240679"/>
    <w:rsid w:val="002501E2"/>
    <w:rsid w:val="00264B3E"/>
    <w:rsid w:val="002B443B"/>
    <w:rsid w:val="002C722F"/>
    <w:rsid w:val="002F11DF"/>
    <w:rsid w:val="00303076"/>
    <w:rsid w:val="00330643"/>
    <w:rsid w:val="00335418"/>
    <w:rsid w:val="00337E7B"/>
    <w:rsid w:val="003628EC"/>
    <w:rsid w:val="003863E3"/>
    <w:rsid w:val="00387CED"/>
    <w:rsid w:val="003C6AB1"/>
    <w:rsid w:val="003D52FE"/>
    <w:rsid w:val="003E0126"/>
    <w:rsid w:val="003F3539"/>
    <w:rsid w:val="004024A5"/>
    <w:rsid w:val="00420816"/>
    <w:rsid w:val="00446691"/>
    <w:rsid w:val="00454DAD"/>
    <w:rsid w:val="00464A25"/>
    <w:rsid w:val="004D2DCD"/>
    <w:rsid w:val="0050110F"/>
    <w:rsid w:val="00506FEE"/>
    <w:rsid w:val="005149B5"/>
    <w:rsid w:val="00545D52"/>
    <w:rsid w:val="00546B14"/>
    <w:rsid w:val="005663D6"/>
    <w:rsid w:val="00576887"/>
    <w:rsid w:val="005850F3"/>
    <w:rsid w:val="005863A3"/>
    <w:rsid w:val="005908C7"/>
    <w:rsid w:val="005B53E3"/>
    <w:rsid w:val="005D327A"/>
    <w:rsid w:val="0061549B"/>
    <w:rsid w:val="00661F3D"/>
    <w:rsid w:val="006658AE"/>
    <w:rsid w:val="00695EBF"/>
    <w:rsid w:val="006E1FE0"/>
    <w:rsid w:val="006E5F86"/>
    <w:rsid w:val="006F2A98"/>
    <w:rsid w:val="0073341E"/>
    <w:rsid w:val="007431C8"/>
    <w:rsid w:val="00754EDB"/>
    <w:rsid w:val="00767970"/>
    <w:rsid w:val="00777E49"/>
    <w:rsid w:val="00791DBC"/>
    <w:rsid w:val="007A19A1"/>
    <w:rsid w:val="007B0C70"/>
    <w:rsid w:val="007D2171"/>
    <w:rsid w:val="007E0B88"/>
    <w:rsid w:val="007F1378"/>
    <w:rsid w:val="007F5CF6"/>
    <w:rsid w:val="00800DAC"/>
    <w:rsid w:val="008309B9"/>
    <w:rsid w:val="00832880"/>
    <w:rsid w:val="008359E2"/>
    <w:rsid w:val="00875F9A"/>
    <w:rsid w:val="00893C13"/>
    <w:rsid w:val="008A2306"/>
    <w:rsid w:val="008B5530"/>
    <w:rsid w:val="008D13FA"/>
    <w:rsid w:val="008F713E"/>
    <w:rsid w:val="009152C7"/>
    <w:rsid w:val="00924C11"/>
    <w:rsid w:val="00946A66"/>
    <w:rsid w:val="0096510B"/>
    <w:rsid w:val="0096555C"/>
    <w:rsid w:val="00975F9B"/>
    <w:rsid w:val="00976CFD"/>
    <w:rsid w:val="00986DEB"/>
    <w:rsid w:val="00991093"/>
    <w:rsid w:val="009A3077"/>
    <w:rsid w:val="009B13D9"/>
    <w:rsid w:val="009C1533"/>
    <w:rsid w:val="009E3F99"/>
    <w:rsid w:val="00A04D05"/>
    <w:rsid w:val="00A25379"/>
    <w:rsid w:val="00A9518F"/>
    <w:rsid w:val="00AA1BF2"/>
    <w:rsid w:val="00AF01FF"/>
    <w:rsid w:val="00AF5F06"/>
    <w:rsid w:val="00B00489"/>
    <w:rsid w:val="00B02937"/>
    <w:rsid w:val="00B14B31"/>
    <w:rsid w:val="00B40723"/>
    <w:rsid w:val="00B444CB"/>
    <w:rsid w:val="00B5249B"/>
    <w:rsid w:val="00B60655"/>
    <w:rsid w:val="00B6213D"/>
    <w:rsid w:val="00B76EA1"/>
    <w:rsid w:val="00B85522"/>
    <w:rsid w:val="00B9592A"/>
    <w:rsid w:val="00BB338D"/>
    <w:rsid w:val="00BC3C8C"/>
    <w:rsid w:val="00C226C7"/>
    <w:rsid w:val="00D2160F"/>
    <w:rsid w:val="00D356EC"/>
    <w:rsid w:val="00D3642E"/>
    <w:rsid w:val="00D6272E"/>
    <w:rsid w:val="00DC2B85"/>
    <w:rsid w:val="00DC3B9D"/>
    <w:rsid w:val="00DC7D28"/>
    <w:rsid w:val="00DE48F6"/>
    <w:rsid w:val="00DE4A05"/>
    <w:rsid w:val="00E00489"/>
    <w:rsid w:val="00E01BC8"/>
    <w:rsid w:val="00E1700A"/>
    <w:rsid w:val="00E822B1"/>
    <w:rsid w:val="00E94CA4"/>
    <w:rsid w:val="00EC76C0"/>
    <w:rsid w:val="00ED294B"/>
    <w:rsid w:val="00EE1296"/>
    <w:rsid w:val="00F14D46"/>
    <w:rsid w:val="00F32279"/>
    <w:rsid w:val="00F50D8E"/>
    <w:rsid w:val="00F62348"/>
    <w:rsid w:val="00F85759"/>
    <w:rsid w:val="00F9238A"/>
    <w:rsid w:val="00FA5913"/>
    <w:rsid w:val="00FA7F63"/>
    <w:rsid w:val="00FF6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52142"/>
  <w15:chartTrackingRefBased/>
  <w15:docId w15:val="{C950E08B-0D74-46DC-A901-7C1D802B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C2B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2B85"/>
    <w:rPr>
      <w:sz w:val="20"/>
      <w:szCs w:val="20"/>
    </w:rPr>
  </w:style>
  <w:style w:type="character" w:styleId="FootnoteReference">
    <w:name w:val="footnote reference"/>
    <w:basedOn w:val="DefaultParagraphFont"/>
    <w:uiPriority w:val="99"/>
    <w:semiHidden/>
    <w:unhideWhenUsed/>
    <w:rsid w:val="00DC2B85"/>
    <w:rPr>
      <w:vertAlign w:val="superscript"/>
    </w:rPr>
  </w:style>
  <w:style w:type="character" w:styleId="Hyperlink">
    <w:name w:val="Hyperlink"/>
    <w:basedOn w:val="DefaultParagraphFont"/>
    <w:uiPriority w:val="99"/>
    <w:unhideWhenUsed/>
    <w:rsid w:val="00695EBF"/>
    <w:rPr>
      <w:color w:val="0563C1" w:themeColor="hyperlink"/>
      <w:u w:val="single"/>
    </w:rPr>
  </w:style>
  <w:style w:type="character" w:styleId="UnresolvedMention">
    <w:name w:val="Unresolved Mention"/>
    <w:basedOn w:val="DefaultParagraphFont"/>
    <w:uiPriority w:val="99"/>
    <w:semiHidden/>
    <w:unhideWhenUsed/>
    <w:rsid w:val="00695EBF"/>
    <w:rPr>
      <w:color w:val="605E5C"/>
      <w:shd w:val="clear" w:color="auto" w:fill="E1DFDD"/>
    </w:rPr>
  </w:style>
  <w:style w:type="paragraph" w:styleId="Caption">
    <w:name w:val="caption"/>
    <w:basedOn w:val="Normal"/>
    <w:next w:val="Normal"/>
    <w:uiPriority w:val="35"/>
    <w:unhideWhenUsed/>
    <w:qFormat/>
    <w:rsid w:val="00A9518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195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my.com.cn/2015new/upload/images/2016/9/22165432685.jpg" TargetMode="External"/><Relationship Id="rId3" Type="http://schemas.openxmlformats.org/officeDocument/2006/relationships/settings" Target="settings.xml"/><Relationship Id="rId7" Type="http://schemas.openxmlformats.org/officeDocument/2006/relationships/hyperlink" Target="http://www.bmy.com.cn:8090/html/004001/1541123348744.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bmy.com.cn:8090/html/004001/154112334874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14B15-C583-4CE1-9635-50923A59A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1137</Words>
  <Characters>5458</Characters>
  <Application>Microsoft Office Word</Application>
  <DocSecurity>0</DocSecurity>
  <Lines>83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Warren</dc:creator>
  <cp:keywords/>
  <dc:description/>
  <cp:lastModifiedBy>Martha Warren</cp:lastModifiedBy>
  <cp:revision>3</cp:revision>
  <dcterms:created xsi:type="dcterms:W3CDTF">2019-03-11T00:13:00Z</dcterms:created>
  <dcterms:modified xsi:type="dcterms:W3CDTF">2019-03-11T00:13:00Z</dcterms:modified>
</cp:coreProperties>
</file>