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DA15B" w14:textId="77777777" w:rsidR="00AD2FAF" w:rsidRDefault="00AD2FAF" w:rsidP="00D37605">
      <w:pPr>
        <w:pStyle w:val="Title"/>
        <w:rPr>
          <w:rFonts w:asciiTheme="minorHAnsi" w:hAnsiTheme="minorHAnsi" w:cstheme="minorHAnsi"/>
          <w:sz w:val="32"/>
          <w:szCs w:val="32"/>
        </w:rPr>
      </w:pPr>
    </w:p>
    <w:p w14:paraId="127B8F9E" w14:textId="77777777" w:rsidR="00AD2FAF" w:rsidRDefault="00AD2FAF" w:rsidP="00D37605">
      <w:pPr>
        <w:pStyle w:val="Title"/>
        <w:rPr>
          <w:rFonts w:asciiTheme="minorHAnsi" w:hAnsiTheme="minorHAnsi" w:cstheme="minorHAnsi"/>
          <w:sz w:val="32"/>
          <w:szCs w:val="32"/>
        </w:rPr>
      </w:pPr>
    </w:p>
    <w:p w14:paraId="495E3401" w14:textId="77777777" w:rsidR="00AD2FAF" w:rsidRDefault="00AD2FAF" w:rsidP="00D37605">
      <w:pPr>
        <w:pStyle w:val="Title"/>
        <w:rPr>
          <w:rFonts w:asciiTheme="minorHAnsi" w:hAnsiTheme="minorHAnsi" w:cstheme="minorHAnsi"/>
          <w:sz w:val="32"/>
          <w:szCs w:val="32"/>
        </w:rPr>
      </w:pPr>
    </w:p>
    <w:p w14:paraId="51A6BF5D" w14:textId="4D2FC3C6" w:rsidR="00AD2FAF" w:rsidRDefault="00AD2FAF" w:rsidP="00AD2FAF">
      <w:pPr>
        <w:pStyle w:val="Title"/>
        <w:ind w:left="720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 xml:space="preserve">  </w:t>
      </w:r>
      <w:r w:rsidR="00D37605" w:rsidRPr="00AD2FAF">
        <w:rPr>
          <w:rFonts w:asciiTheme="minorHAnsi" w:hAnsiTheme="minorHAnsi" w:cstheme="minorHAnsi"/>
          <w:sz w:val="32"/>
          <w:szCs w:val="32"/>
        </w:rPr>
        <w:t xml:space="preserve">A Report </w:t>
      </w:r>
      <w:r w:rsidR="00685F80" w:rsidRPr="00AD2FAF">
        <w:rPr>
          <w:rFonts w:asciiTheme="minorHAnsi" w:hAnsiTheme="minorHAnsi" w:cstheme="minorHAnsi"/>
          <w:sz w:val="32"/>
          <w:szCs w:val="32"/>
        </w:rPr>
        <w:t>Focused on the</w:t>
      </w:r>
      <w:r w:rsidR="005226E2" w:rsidRPr="00AD2FAF">
        <w:rPr>
          <w:rFonts w:asciiTheme="minorHAnsi" w:hAnsiTheme="minorHAnsi" w:cstheme="minorHAnsi"/>
          <w:sz w:val="32"/>
          <w:szCs w:val="32"/>
        </w:rPr>
        <w:t xml:space="preserve"> </w:t>
      </w:r>
      <w:r w:rsidR="00FF6B86" w:rsidRPr="00AD2FAF">
        <w:rPr>
          <w:rFonts w:asciiTheme="minorHAnsi" w:hAnsiTheme="minorHAnsi" w:cstheme="minorHAnsi"/>
          <w:sz w:val="32"/>
          <w:szCs w:val="32"/>
        </w:rPr>
        <w:t>Bases</w:t>
      </w:r>
      <w:r w:rsidR="00E61956" w:rsidRPr="00AD2FAF">
        <w:rPr>
          <w:rFonts w:asciiTheme="minorHAnsi" w:hAnsiTheme="minorHAnsi" w:cstheme="minorHAnsi"/>
          <w:sz w:val="32"/>
          <w:szCs w:val="32"/>
        </w:rPr>
        <w:t xml:space="preserve"> of Surveying Classification</w:t>
      </w:r>
      <w:r w:rsidR="002227F6">
        <w:rPr>
          <w:rFonts w:asciiTheme="minorHAnsi" w:hAnsiTheme="minorHAnsi" w:cstheme="minorHAnsi"/>
          <w:sz w:val="32"/>
          <w:szCs w:val="32"/>
        </w:rPr>
        <w:t>s</w:t>
      </w:r>
      <w:r w:rsidR="004B3ABC" w:rsidRPr="00AD2FAF">
        <w:rPr>
          <w:rFonts w:asciiTheme="minorHAnsi" w:hAnsiTheme="minorHAnsi" w:cstheme="minorHAnsi"/>
          <w:sz w:val="32"/>
          <w:szCs w:val="32"/>
        </w:rPr>
        <w:t xml:space="preserve"> </w:t>
      </w:r>
    </w:p>
    <w:p w14:paraId="23ECFB96" w14:textId="77777777" w:rsidR="00AD2FAF" w:rsidRDefault="004B3ABC" w:rsidP="00AD2FAF">
      <w:pPr>
        <w:pStyle w:val="Title"/>
        <w:ind w:left="3600" w:firstLine="720"/>
        <w:rPr>
          <w:rFonts w:asciiTheme="minorHAnsi" w:hAnsiTheme="minorHAnsi" w:cstheme="minorHAnsi"/>
          <w:sz w:val="32"/>
          <w:szCs w:val="32"/>
        </w:rPr>
      </w:pPr>
      <w:r w:rsidRPr="00AD2FAF">
        <w:rPr>
          <w:rFonts w:asciiTheme="minorHAnsi" w:hAnsiTheme="minorHAnsi" w:cstheme="minorHAnsi"/>
          <w:sz w:val="32"/>
          <w:szCs w:val="32"/>
        </w:rPr>
        <w:t>and</w:t>
      </w:r>
      <w:r w:rsidR="000B16EE" w:rsidRPr="00AD2FAF">
        <w:rPr>
          <w:rFonts w:asciiTheme="minorHAnsi" w:hAnsiTheme="minorHAnsi" w:cstheme="minorHAnsi"/>
          <w:sz w:val="32"/>
          <w:szCs w:val="32"/>
        </w:rPr>
        <w:t xml:space="preserve"> </w:t>
      </w:r>
    </w:p>
    <w:p w14:paraId="289BA661" w14:textId="57ADF3B9" w:rsidR="006F4D53" w:rsidRDefault="000B16EE" w:rsidP="006B1045">
      <w:pPr>
        <w:pStyle w:val="Title"/>
        <w:ind w:left="840"/>
        <w:rPr>
          <w:rFonts w:asciiTheme="minorHAnsi" w:hAnsiTheme="minorHAnsi" w:cstheme="minorHAnsi"/>
          <w:sz w:val="32"/>
          <w:szCs w:val="32"/>
        </w:rPr>
      </w:pPr>
      <w:r w:rsidRPr="00AD2FAF">
        <w:rPr>
          <w:rFonts w:asciiTheme="minorHAnsi" w:hAnsiTheme="minorHAnsi" w:cstheme="minorHAnsi"/>
          <w:sz w:val="32"/>
          <w:szCs w:val="32"/>
        </w:rPr>
        <w:t xml:space="preserve">How Digital Surveying Technologies </w:t>
      </w:r>
      <w:r w:rsidR="00A901AA" w:rsidRPr="00AD2FAF">
        <w:rPr>
          <w:rFonts w:asciiTheme="minorHAnsi" w:hAnsiTheme="minorHAnsi" w:cstheme="minorHAnsi"/>
          <w:sz w:val="32"/>
          <w:szCs w:val="32"/>
        </w:rPr>
        <w:t>are Applied in Surveying Listed Buildings.</w:t>
      </w:r>
      <w:r w:rsidR="004B3ABC" w:rsidRPr="00AD2FAF">
        <w:rPr>
          <w:rFonts w:asciiTheme="minorHAnsi" w:hAnsiTheme="minorHAnsi" w:cstheme="minorHAnsi"/>
          <w:sz w:val="32"/>
          <w:szCs w:val="32"/>
        </w:rPr>
        <w:t xml:space="preserve"> </w:t>
      </w:r>
    </w:p>
    <w:p w14:paraId="0B68AA01" w14:textId="77777777" w:rsidR="006B1045" w:rsidRDefault="006B1045" w:rsidP="006B1045"/>
    <w:p w14:paraId="68755080" w14:textId="77777777" w:rsidR="006B1045" w:rsidRDefault="006B1045" w:rsidP="006B1045"/>
    <w:p w14:paraId="07BF4BC8" w14:textId="77777777" w:rsidR="006B1045" w:rsidRDefault="006B1045" w:rsidP="006B1045"/>
    <w:p w14:paraId="1246D910" w14:textId="77777777" w:rsidR="006B1045" w:rsidRDefault="006B1045" w:rsidP="006B1045"/>
    <w:p w14:paraId="3DE58A1F" w14:textId="74DFAC8F" w:rsidR="006B1045" w:rsidRPr="006054D4" w:rsidRDefault="006B1045" w:rsidP="00551CCE">
      <w:pPr>
        <w:jc w:val="center"/>
        <w:rPr>
          <w:sz w:val="28"/>
          <w:szCs w:val="28"/>
        </w:rPr>
      </w:pPr>
      <w:r w:rsidRPr="006054D4">
        <w:rPr>
          <w:sz w:val="28"/>
          <w:szCs w:val="28"/>
        </w:rPr>
        <w:t>Prepared for:</w:t>
      </w:r>
    </w:p>
    <w:p w14:paraId="2E632645" w14:textId="65E7DBC2" w:rsidR="00A5563B" w:rsidRDefault="00551CCE" w:rsidP="00551CCE">
      <w:pPr>
        <w:ind w:left="2880" w:firstLine="72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5563B" w:rsidRPr="006054D4">
        <w:rPr>
          <w:sz w:val="28"/>
          <w:szCs w:val="28"/>
        </w:rPr>
        <w:t>J. Dauda</w:t>
      </w:r>
    </w:p>
    <w:p w14:paraId="226D5347" w14:textId="77777777" w:rsidR="002227F6" w:rsidRDefault="002227F6" w:rsidP="00551CCE">
      <w:pPr>
        <w:ind w:left="2880" w:firstLine="720"/>
        <w:jc w:val="center"/>
        <w:rPr>
          <w:sz w:val="28"/>
          <w:szCs w:val="28"/>
        </w:rPr>
      </w:pPr>
    </w:p>
    <w:p w14:paraId="165F1A4F" w14:textId="77777777" w:rsidR="002227F6" w:rsidRDefault="002227F6" w:rsidP="00551CCE">
      <w:pPr>
        <w:ind w:left="2880" w:firstLine="720"/>
        <w:jc w:val="center"/>
        <w:rPr>
          <w:sz w:val="28"/>
          <w:szCs w:val="28"/>
        </w:rPr>
      </w:pPr>
    </w:p>
    <w:p w14:paraId="446E1AFC" w14:textId="77777777" w:rsidR="002227F6" w:rsidRDefault="002227F6" w:rsidP="00551CCE">
      <w:pPr>
        <w:ind w:left="2880" w:firstLine="720"/>
        <w:jc w:val="center"/>
        <w:rPr>
          <w:sz w:val="28"/>
          <w:szCs w:val="28"/>
        </w:rPr>
      </w:pPr>
    </w:p>
    <w:p w14:paraId="6A2ED219" w14:textId="77777777" w:rsidR="002227F6" w:rsidRDefault="002227F6" w:rsidP="00551CCE">
      <w:pPr>
        <w:ind w:left="2880" w:firstLine="720"/>
        <w:jc w:val="center"/>
        <w:rPr>
          <w:sz w:val="28"/>
          <w:szCs w:val="28"/>
        </w:rPr>
      </w:pPr>
    </w:p>
    <w:p w14:paraId="09BE8DEC" w14:textId="77777777" w:rsidR="002227F6" w:rsidRDefault="002227F6" w:rsidP="00551CCE">
      <w:pPr>
        <w:ind w:left="2880" w:firstLine="720"/>
        <w:jc w:val="center"/>
        <w:rPr>
          <w:sz w:val="28"/>
          <w:szCs w:val="28"/>
        </w:rPr>
      </w:pPr>
    </w:p>
    <w:p w14:paraId="2354277C" w14:textId="4D62E1D4" w:rsidR="002227F6" w:rsidRDefault="002227F6" w:rsidP="00551CCE">
      <w:pPr>
        <w:ind w:left="3600"/>
        <w:rPr>
          <w:sz w:val="28"/>
          <w:szCs w:val="28"/>
        </w:rPr>
      </w:pPr>
      <w:r>
        <w:rPr>
          <w:sz w:val="28"/>
          <w:szCs w:val="28"/>
        </w:rPr>
        <w:t>Prepared By:</w:t>
      </w:r>
    </w:p>
    <w:p w14:paraId="31006EE9" w14:textId="16889D22" w:rsidR="002227F6" w:rsidRDefault="00551CCE" w:rsidP="00551CCE">
      <w:pPr>
        <w:ind w:left="2160" w:firstLine="72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227F6">
        <w:rPr>
          <w:sz w:val="28"/>
          <w:szCs w:val="28"/>
        </w:rPr>
        <w:t xml:space="preserve">T. M. </w:t>
      </w:r>
      <w:r>
        <w:rPr>
          <w:sz w:val="28"/>
          <w:szCs w:val="28"/>
        </w:rPr>
        <w:t>Williams</w:t>
      </w:r>
    </w:p>
    <w:p w14:paraId="70B961E0" w14:textId="77777777" w:rsidR="006054D4" w:rsidRDefault="006054D4" w:rsidP="006054D4">
      <w:pPr>
        <w:ind w:left="2880" w:firstLine="720"/>
        <w:rPr>
          <w:sz w:val="28"/>
          <w:szCs w:val="28"/>
        </w:rPr>
      </w:pPr>
    </w:p>
    <w:p w14:paraId="1FFA89E5" w14:textId="77777777" w:rsidR="006054D4" w:rsidRDefault="006054D4" w:rsidP="006054D4">
      <w:pPr>
        <w:ind w:left="2880" w:firstLine="720"/>
        <w:rPr>
          <w:sz w:val="28"/>
          <w:szCs w:val="28"/>
        </w:rPr>
      </w:pPr>
    </w:p>
    <w:p w14:paraId="40EC8870" w14:textId="77777777" w:rsidR="006054D4" w:rsidRDefault="006054D4" w:rsidP="006054D4">
      <w:pPr>
        <w:ind w:left="2880" w:firstLine="720"/>
        <w:rPr>
          <w:sz w:val="28"/>
          <w:szCs w:val="28"/>
        </w:rPr>
      </w:pPr>
    </w:p>
    <w:p w14:paraId="6E6EBCC7" w14:textId="77777777" w:rsidR="00C055E3" w:rsidRDefault="00C055E3"/>
    <w:sdt>
      <w:sdtPr>
        <w:id w:val="-269085475"/>
        <w:docPartObj>
          <w:docPartGallery w:val="Table of Contents"/>
          <w:docPartUnique/>
        </w:docPartObj>
      </w:sdtPr>
      <w:sdtEndPr>
        <w:rPr>
          <w:rFonts w:asciiTheme="minorHAnsi" w:eastAsia="Times New Roman" w:hAnsiTheme="minorHAnsi" w:cstheme="minorHAnsi"/>
          <w:b/>
          <w:bCs/>
          <w:noProof/>
          <w:color w:val="auto"/>
          <w:sz w:val="24"/>
          <w:szCs w:val="24"/>
          <w:shd w:val="clear" w:color="auto" w:fill="FFFFFF"/>
          <w:lang w:val="en-GB" w:eastAsia="en-GB"/>
        </w:rPr>
      </w:sdtEndPr>
      <w:sdtContent>
        <w:p w14:paraId="1879FF3D" w14:textId="77777777" w:rsidR="00C055E3" w:rsidRPr="00D36A65" w:rsidRDefault="00C055E3" w:rsidP="00C055E3">
          <w:pPr>
            <w:pStyle w:val="TOCHeading"/>
            <w:rPr>
              <w:rFonts w:asciiTheme="minorHAnsi" w:hAnsiTheme="minorHAnsi" w:cstheme="minorHAnsi"/>
              <w:sz w:val="24"/>
              <w:szCs w:val="24"/>
            </w:rPr>
          </w:pPr>
          <w:r w:rsidRPr="00D36A65">
            <w:rPr>
              <w:rFonts w:asciiTheme="minorHAnsi" w:hAnsiTheme="minorHAnsi" w:cstheme="minorHAnsi"/>
              <w:sz w:val="24"/>
              <w:szCs w:val="24"/>
            </w:rPr>
            <w:t>Table of Contents</w:t>
          </w:r>
        </w:p>
        <w:p w14:paraId="1B4174DE" w14:textId="77777777" w:rsidR="00C055E3" w:rsidRDefault="00C055E3" w:rsidP="00C055E3">
          <w:pPr>
            <w:rPr>
              <w:rFonts w:eastAsiaTheme="minorEastAsia" w:cstheme="minorBidi"/>
              <w:noProof/>
              <w:sz w:val="22"/>
              <w:szCs w:val="22"/>
              <w:shd w:val="clear" w:color="auto" w:fill="auto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2747932" w:history="1">
            <w:r w:rsidRPr="001D7361">
              <w:rPr>
                <w:rStyle w:val="Hyperlink"/>
                <w:noProof/>
              </w:rPr>
              <w:t>1.0</w:t>
            </w:r>
            <w:r>
              <w:rPr>
                <w:rFonts w:eastAsiaTheme="minorEastAsia" w:cstheme="minorBidi"/>
                <w:noProof/>
                <w:sz w:val="22"/>
                <w:szCs w:val="22"/>
                <w:shd w:val="clear" w:color="auto" w:fill="auto"/>
              </w:rPr>
              <w:tab/>
            </w:r>
            <w:r w:rsidRPr="001D7361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_Toc92747932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2D3AD8" w14:textId="77777777" w:rsidR="00C055E3" w:rsidRDefault="00C055E3" w:rsidP="00C055E3">
          <w:pPr>
            <w:rPr>
              <w:rFonts w:eastAsiaTheme="minorEastAsia" w:cstheme="minorBidi"/>
              <w:noProof/>
              <w:sz w:val="22"/>
              <w:szCs w:val="22"/>
              <w:shd w:val="clear" w:color="auto" w:fill="auto"/>
            </w:rPr>
          </w:pPr>
          <w:hyperlink w:anchor="_Toc92747933" w:history="1">
            <w:r w:rsidRPr="001D7361">
              <w:rPr>
                <w:rStyle w:val="Hyperlink"/>
                <w:noProof/>
              </w:rPr>
              <w:t>2.0</w:t>
            </w:r>
            <w:r>
              <w:rPr>
                <w:rFonts w:eastAsiaTheme="minorEastAsia" w:cstheme="minorBidi"/>
                <w:noProof/>
                <w:sz w:val="22"/>
                <w:szCs w:val="22"/>
                <w:shd w:val="clear" w:color="auto" w:fill="auto"/>
              </w:rPr>
              <w:tab/>
            </w:r>
            <w:r w:rsidRPr="001D7361">
              <w:rPr>
                <w:rStyle w:val="Hyperlink"/>
                <w:noProof/>
              </w:rPr>
              <w:t>Definition of Surveying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_Toc92747933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375447" w14:textId="77777777" w:rsidR="00C055E3" w:rsidRDefault="00C055E3" w:rsidP="00C055E3">
          <w:pPr>
            <w:rPr>
              <w:rFonts w:eastAsiaTheme="minorEastAsia" w:cstheme="minorBidi"/>
              <w:noProof/>
              <w:sz w:val="22"/>
              <w:szCs w:val="22"/>
              <w:shd w:val="clear" w:color="auto" w:fill="auto"/>
            </w:rPr>
          </w:pPr>
          <w:hyperlink w:anchor="_Toc92747934" w:history="1">
            <w:r w:rsidRPr="001D7361">
              <w:rPr>
                <w:rStyle w:val="Hyperlink"/>
                <w:noProof/>
              </w:rPr>
              <w:t>3.0</w:t>
            </w:r>
            <w:r>
              <w:rPr>
                <w:rFonts w:eastAsiaTheme="minorEastAsia" w:cstheme="minorBidi"/>
                <w:noProof/>
                <w:sz w:val="22"/>
                <w:szCs w:val="22"/>
                <w:shd w:val="clear" w:color="auto" w:fill="auto"/>
              </w:rPr>
              <w:tab/>
            </w:r>
            <w:r w:rsidRPr="001D7361">
              <w:rPr>
                <w:rStyle w:val="Hyperlink"/>
                <w:noProof/>
              </w:rPr>
              <w:t>Surveying Classification Bases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_Toc92747934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A8D92C" w14:textId="77777777" w:rsidR="00C055E3" w:rsidRDefault="00C055E3" w:rsidP="00C055E3">
          <w:pPr>
            <w:rPr>
              <w:rFonts w:eastAsiaTheme="minorEastAsia" w:cstheme="minorBidi"/>
              <w:noProof/>
              <w:sz w:val="22"/>
              <w:szCs w:val="22"/>
              <w:shd w:val="clear" w:color="auto" w:fill="auto"/>
            </w:rPr>
          </w:pPr>
          <w:hyperlink w:anchor="_Toc92747935" w:history="1">
            <w:r w:rsidRPr="001D7361">
              <w:rPr>
                <w:rStyle w:val="Hyperlink"/>
                <w:noProof/>
              </w:rPr>
              <w:t>3.1</w:t>
            </w:r>
            <w:r>
              <w:rPr>
                <w:rFonts w:eastAsiaTheme="minorEastAsia" w:cstheme="minorBidi"/>
                <w:noProof/>
                <w:sz w:val="22"/>
                <w:szCs w:val="22"/>
                <w:shd w:val="clear" w:color="auto" w:fill="auto"/>
              </w:rPr>
              <w:tab/>
            </w:r>
            <w:r w:rsidRPr="001D7361">
              <w:rPr>
                <w:rStyle w:val="Hyperlink"/>
                <w:noProof/>
              </w:rPr>
              <w:t>Primarily Based Classification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_Toc92747935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A03B5C" w14:textId="77777777" w:rsidR="00C055E3" w:rsidRDefault="00C055E3" w:rsidP="00C055E3">
          <w:pPr>
            <w:rPr>
              <w:rFonts w:eastAsiaTheme="minorEastAsia" w:cstheme="minorBidi"/>
              <w:noProof/>
              <w:sz w:val="22"/>
              <w:szCs w:val="22"/>
              <w:shd w:val="clear" w:color="auto" w:fill="auto"/>
            </w:rPr>
          </w:pPr>
          <w:hyperlink w:anchor="_Toc92747936" w:history="1">
            <w:r w:rsidRPr="001D7361">
              <w:rPr>
                <w:rStyle w:val="Hyperlink"/>
                <w:noProof/>
              </w:rPr>
              <w:t>3.1.1</w:t>
            </w:r>
            <w:r>
              <w:rPr>
                <w:rFonts w:eastAsiaTheme="minorEastAsia" w:cstheme="minorBidi"/>
                <w:noProof/>
                <w:sz w:val="22"/>
                <w:szCs w:val="22"/>
                <w:shd w:val="clear" w:color="auto" w:fill="auto"/>
              </w:rPr>
              <w:tab/>
            </w:r>
            <w:r w:rsidRPr="001D7361">
              <w:rPr>
                <w:rStyle w:val="Hyperlink"/>
                <w:noProof/>
              </w:rPr>
              <w:t>Plane surveying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_Toc92747936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12121D" w14:textId="77777777" w:rsidR="00C055E3" w:rsidRDefault="00C055E3" w:rsidP="00C055E3">
          <w:pPr>
            <w:rPr>
              <w:rFonts w:eastAsiaTheme="minorEastAsia" w:cstheme="minorBidi"/>
              <w:noProof/>
              <w:sz w:val="22"/>
              <w:szCs w:val="22"/>
              <w:shd w:val="clear" w:color="auto" w:fill="auto"/>
            </w:rPr>
          </w:pPr>
          <w:hyperlink w:anchor="_Toc92747937" w:history="1">
            <w:r w:rsidRPr="001D7361">
              <w:rPr>
                <w:rStyle w:val="Hyperlink"/>
                <w:noProof/>
              </w:rPr>
              <w:t>3.1.2</w:t>
            </w:r>
            <w:r>
              <w:rPr>
                <w:rFonts w:eastAsiaTheme="minorEastAsia" w:cstheme="minorBidi"/>
                <w:noProof/>
                <w:sz w:val="22"/>
                <w:szCs w:val="22"/>
                <w:shd w:val="clear" w:color="auto" w:fill="auto"/>
              </w:rPr>
              <w:tab/>
            </w:r>
            <w:r w:rsidRPr="001D7361">
              <w:rPr>
                <w:rStyle w:val="Hyperlink"/>
                <w:noProof/>
              </w:rPr>
              <w:t>Geodetic surveying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_Toc92747937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4DA646" w14:textId="77777777" w:rsidR="00C055E3" w:rsidRDefault="00C055E3" w:rsidP="00C055E3">
          <w:pPr>
            <w:rPr>
              <w:rFonts w:eastAsiaTheme="minorEastAsia" w:cstheme="minorBidi"/>
              <w:noProof/>
              <w:sz w:val="22"/>
              <w:szCs w:val="22"/>
              <w:shd w:val="clear" w:color="auto" w:fill="auto"/>
            </w:rPr>
          </w:pPr>
          <w:hyperlink w:anchor="_Toc92747938" w:history="1">
            <w:r w:rsidRPr="001D7361">
              <w:rPr>
                <w:rStyle w:val="Hyperlink"/>
                <w:noProof/>
              </w:rPr>
              <w:t>3.2</w:t>
            </w:r>
            <w:r>
              <w:rPr>
                <w:rFonts w:eastAsiaTheme="minorEastAsia" w:cstheme="minorBidi"/>
                <w:noProof/>
                <w:sz w:val="22"/>
                <w:szCs w:val="22"/>
                <w:shd w:val="clear" w:color="auto" w:fill="auto"/>
              </w:rPr>
              <w:tab/>
            </w:r>
            <w:r w:rsidRPr="001D7361">
              <w:rPr>
                <w:rStyle w:val="Hyperlink"/>
                <w:noProof/>
              </w:rPr>
              <w:t>Method Based Classification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_Toc92747938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F086B3" w14:textId="77777777" w:rsidR="00C055E3" w:rsidRDefault="00C055E3" w:rsidP="00C055E3">
          <w:pPr>
            <w:rPr>
              <w:rFonts w:eastAsiaTheme="minorEastAsia" w:cstheme="minorBidi"/>
              <w:noProof/>
              <w:sz w:val="22"/>
              <w:szCs w:val="22"/>
              <w:shd w:val="clear" w:color="auto" w:fill="auto"/>
            </w:rPr>
          </w:pPr>
          <w:hyperlink w:anchor="_Toc92747939" w:history="1">
            <w:r w:rsidRPr="001D7361">
              <w:rPr>
                <w:rStyle w:val="Hyperlink"/>
                <w:noProof/>
              </w:rPr>
              <w:t>3.3</w:t>
            </w:r>
            <w:r>
              <w:rPr>
                <w:rFonts w:eastAsiaTheme="minorEastAsia" w:cstheme="minorBidi"/>
                <w:noProof/>
                <w:sz w:val="22"/>
                <w:szCs w:val="22"/>
                <w:shd w:val="clear" w:color="auto" w:fill="auto"/>
              </w:rPr>
              <w:tab/>
            </w:r>
            <w:r w:rsidRPr="001D7361">
              <w:rPr>
                <w:rStyle w:val="Hyperlink"/>
                <w:noProof/>
              </w:rPr>
              <w:t>Equipment Based Classification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_Toc92747939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6C4E80" w14:textId="77777777" w:rsidR="00C055E3" w:rsidRDefault="00C055E3" w:rsidP="00C055E3">
          <w:pPr>
            <w:rPr>
              <w:rFonts w:eastAsiaTheme="minorEastAsia" w:cstheme="minorBidi"/>
              <w:noProof/>
              <w:sz w:val="22"/>
              <w:szCs w:val="22"/>
              <w:shd w:val="clear" w:color="auto" w:fill="auto"/>
            </w:rPr>
          </w:pPr>
          <w:hyperlink w:anchor="_Toc92747940" w:history="1">
            <w:r w:rsidRPr="001D7361">
              <w:rPr>
                <w:rStyle w:val="Hyperlink"/>
                <w:rFonts w:eastAsiaTheme="majorEastAsia"/>
                <w:noProof/>
              </w:rPr>
              <w:t>3.3.1</w:t>
            </w:r>
            <w:r>
              <w:rPr>
                <w:rFonts w:eastAsiaTheme="minorEastAsia" w:cstheme="minorBidi"/>
                <w:noProof/>
                <w:sz w:val="22"/>
                <w:szCs w:val="22"/>
                <w:shd w:val="clear" w:color="auto" w:fill="auto"/>
              </w:rPr>
              <w:tab/>
            </w:r>
            <w:r w:rsidRPr="001D7361">
              <w:rPr>
                <w:rStyle w:val="Hyperlink"/>
                <w:rFonts w:eastAsiaTheme="majorEastAsia"/>
                <w:noProof/>
              </w:rPr>
              <w:t>Chain surveying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_Toc92747940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0C7DA9" w14:textId="77777777" w:rsidR="00C055E3" w:rsidRDefault="00C055E3" w:rsidP="00C055E3">
          <w:pPr>
            <w:rPr>
              <w:rFonts w:eastAsiaTheme="minorEastAsia" w:cstheme="minorBidi"/>
              <w:noProof/>
              <w:sz w:val="22"/>
              <w:szCs w:val="22"/>
              <w:shd w:val="clear" w:color="auto" w:fill="auto"/>
            </w:rPr>
          </w:pPr>
          <w:hyperlink w:anchor="_Toc92747941" w:history="1">
            <w:r w:rsidRPr="001D7361">
              <w:rPr>
                <w:rStyle w:val="Hyperlink"/>
                <w:rFonts w:eastAsiaTheme="majorEastAsia"/>
                <w:noProof/>
              </w:rPr>
              <w:t>3.3.2</w:t>
            </w:r>
            <w:r>
              <w:rPr>
                <w:rFonts w:eastAsiaTheme="minorEastAsia" w:cstheme="minorBidi"/>
                <w:noProof/>
                <w:sz w:val="22"/>
                <w:szCs w:val="22"/>
                <w:shd w:val="clear" w:color="auto" w:fill="auto"/>
              </w:rPr>
              <w:tab/>
            </w:r>
            <w:r w:rsidRPr="001D7361">
              <w:rPr>
                <w:rStyle w:val="Hyperlink"/>
                <w:rFonts w:eastAsiaTheme="majorEastAsia"/>
                <w:noProof/>
              </w:rPr>
              <w:t>Theodolite surveying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_Toc92747941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3D8B38" w14:textId="77777777" w:rsidR="00C055E3" w:rsidRDefault="00C055E3" w:rsidP="00C055E3">
          <w:pPr>
            <w:rPr>
              <w:rFonts w:eastAsiaTheme="minorEastAsia" w:cstheme="minorBidi"/>
              <w:noProof/>
              <w:sz w:val="22"/>
              <w:szCs w:val="22"/>
              <w:shd w:val="clear" w:color="auto" w:fill="auto"/>
            </w:rPr>
          </w:pPr>
          <w:hyperlink w:anchor="_Toc92747942" w:history="1">
            <w:r w:rsidRPr="001D7361">
              <w:rPr>
                <w:rStyle w:val="Hyperlink"/>
                <w:rFonts w:eastAsiaTheme="majorEastAsia"/>
                <w:noProof/>
              </w:rPr>
              <w:t>3.3.3</w:t>
            </w:r>
            <w:r>
              <w:rPr>
                <w:rFonts w:eastAsiaTheme="minorEastAsia" w:cstheme="minorBidi"/>
                <w:noProof/>
                <w:sz w:val="22"/>
                <w:szCs w:val="22"/>
                <w:shd w:val="clear" w:color="auto" w:fill="auto"/>
              </w:rPr>
              <w:tab/>
            </w:r>
            <w:r w:rsidRPr="001D7361">
              <w:rPr>
                <w:rStyle w:val="Hyperlink"/>
                <w:rFonts w:eastAsiaTheme="majorEastAsia"/>
                <w:noProof/>
              </w:rPr>
              <w:t>Compass surveying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_Toc92747942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12C07A" w14:textId="77777777" w:rsidR="00C055E3" w:rsidRDefault="00C055E3" w:rsidP="00C055E3">
          <w:pPr>
            <w:rPr>
              <w:rFonts w:eastAsiaTheme="minorEastAsia" w:cstheme="minorBidi"/>
              <w:noProof/>
              <w:sz w:val="22"/>
              <w:szCs w:val="22"/>
              <w:shd w:val="clear" w:color="auto" w:fill="auto"/>
            </w:rPr>
          </w:pPr>
          <w:hyperlink w:anchor="_Toc92747943" w:history="1">
            <w:r w:rsidRPr="001D7361">
              <w:rPr>
                <w:rStyle w:val="Hyperlink"/>
                <w:rFonts w:eastAsiaTheme="majorEastAsia"/>
                <w:noProof/>
              </w:rPr>
              <w:t>3.3.4</w:t>
            </w:r>
            <w:r>
              <w:rPr>
                <w:rFonts w:eastAsiaTheme="minorEastAsia" w:cstheme="minorBidi"/>
                <w:noProof/>
                <w:sz w:val="22"/>
                <w:szCs w:val="22"/>
                <w:shd w:val="clear" w:color="auto" w:fill="auto"/>
              </w:rPr>
              <w:tab/>
            </w:r>
            <w:r w:rsidRPr="001D7361">
              <w:rPr>
                <w:rStyle w:val="Hyperlink"/>
                <w:rFonts w:eastAsiaTheme="majorEastAsia"/>
                <w:noProof/>
              </w:rPr>
              <w:t>Total Station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_Toc92747943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6F000E" w14:textId="77777777" w:rsidR="00C055E3" w:rsidRDefault="00C055E3" w:rsidP="00C055E3">
          <w:pPr>
            <w:rPr>
              <w:rFonts w:eastAsiaTheme="minorEastAsia" w:cstheme="minorBidi"/>
              <w:noProof/>
              <w:sz w:val="22"/>
              <w:szCs w:val="22"/>
              <w:shd w:val="clear" w:color="auto" w:fill="auto"/>
            </w:rPr>
          </w:pPr>
          <w:hyperlink w:anchor="_Toc92747944" w:history="1">
            <w:r w:rsidRPr="001D7361">
              <w:rPr>
                <w:rStyle w:val="Hyperlink"/>
                <w:rFonts w:eastAsiaTheme="majorEastAsia"/>
                <w:noProof/>
              </w:rPr>
              <w:t>3.4.1</w:t>
            </w:r>
            <w:r>
              <w:rPr>
                <w:rFonts w:eastAsiaTheme="minorEastAsia" w:cstheme="minorBidi"/>
                <w:noProof/>
                <w:sz w:val="22"/>
                <w:szCs w:val="22"/>
                <w:shd w:val="clear" w:color="auto" w:fill="auto"/>
              </w:rPr>
              <w:tab/>
            </w:r>
            <w:r w:rsidRPr="001D7361">
              <w:rPr>
                <w:rStyle w:val="Hyperlink"/>
                <w:rFonts w:eastAsiaTheme="majorEastAsia"/>
                <w:noProof/>
              </w:rPr>
              <w:t>Cadastral Survey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_Toc92747944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61FD1D" w14:textId="77777777" w:rsidR="00C055E3" w:rsidRDefault="00C055E3" w:rsidP="00C055E3">
          <w:pPr>
            <w:rPr>
              <w:rFonts w:eastAsiaTheme="minorEastAsia" w:cstheme="minorBidi"/>
              <w:noProof/>
              <w:sz w:val="22"/>
              <w:szCs w:val="22"/>
              <w:shd w:val="clear" w:color="auto" w:fill="auto"/>
            </w:rPr>
          </w:pPr>
          <w:hyperlink w:anchor="_Toc92747945" w:history="1">
            <w:r w:rsidRPr="001D7361">
              <w:rPr>
                <w:rStyle w:val="Hyperlink"/>
                <w:rFonts w:eastAsiaTheme="majorEastAsia"/>
                <w:noProof/>
              </w:rPr>
              <w:t>3.4.2</w:t>
            </w:r>
            <w:r>
              <w:rPr>
                <w:rFonts w:eastAsiaTheme="minorEastAsia" w:cstheme="minorBidi"/>
                <w:noProof/>
                <w:sz w:val="22"/>
                <w:szCs w:val="22"/>
                <w:shd w:val="clear" w:color="auto" w:fill="auto"/>
              </w:rPr>
              <w:tab/>
            </w:r>
            <w:r w:rsidRPr="001D7361">
              <w:rPr>
                <w:rStyle w:val="Hyperlink"/>
                <w:rFonts w:eastAsiaTheme="majorEastAsia"/>
                <w:noProof/>
              </w:rPr>
              <w:t>City Survey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_Toc92747945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382E2F" w14:textId="77777777" w:rsidR="00C055E3" w:rsidRDefault="00C055E3" w:rsidP="00C055E3">
          <w:pPr>
            <w:rPr>
              <w:rFonts w:eastAsiaTheme="minorEastAsia" w:cstheme="minorBidi"/>
              <w:noProof/>
              <w:sz w:val="22"/>
              <w:szCs w:val="22"/>
              <w:shd w:val="clear" w:color="auto" w:fill="auto"/>
            </w:rPr>
          </w:pPr>
          <w:hyperlink w:anchor="_Toc92747946" w:history="1">
            <w:r w:rsidRPr="001D7361">
              <w:rPr>
                <w:rStyle w:val="Hyperlink"/>
                <w:rFonts w:eastAsiaTheme="majorEastAsia"/>
                <w:noProof/>
              </w:rPr>
              <w:t>3.4.3</w:t>
            </w:r>
            <w:r>
              <w:rPr>
                <w:rFonts w:eastAsiaTheme="minorEastAsia" w:cstheme="minorBidi"/>
                <w:noProof/>
                <w:sz w:val="22"/>
                <w:szCs w:val="22"/>
                <w:shd w:val="clear" w:color="auto" w:fill="auto"/>
              </w:rPr>
              <w:tab/>
            </w:r>
            <w:r w:rsidRPr="001D7361">
              <w:rPr>
                <w:rStyle w:val="Hyperlink"/>
                <w:rFonts w:eastAsiaTheme="majorEastAsia"/>
                <w:noProof/>
              </w:rPr>
              <w:t>Construction Survey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_Toc92747946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508315" w14:textId="77777777" w:rsidR="00C055E3" w:rsidRDefault="00C055E3" w:rsidP="00C055E3">
          <w:pPr>
            <w:rPr>
              <w:rFonts w:eastAsiaTheme="minorEastAsia" w:cstheme="minorBidi"/>
              <w:noProof/>
              <w:sz w:val="22"/>
              <w:szCs w:val="22"/>
              <w:shd w:val="clear" w:color="auto" w:fill="auto"/>
            </w:rPr>
          </w:pPr>
          <w:hyperlink w:anchor="_Toc92747947" w:history="1">
            <w:r w:rsidRPr="001D7361">
              <w:rPr>
                <w:rStyle w:val="Hyperlink"/>
                <w:rFonts w:eastAsiaTheme="majorEastAsia"/>
                <w:noProof/>
              </w:rPr>
              <w:t>3.4.4</w:t>
            </w:r>
            <w:r>
              <w:rPr>
                <w:rFonts w:eastAsiaTheme="minorEastAsia" w:cstheme="minorBidi"/>
                <w:noProof/>
                <w:sz w:val="22"/>
                <w:szCs w:val="22"/>
                <w:shd w:val="clear" w:color="auto" w:fill="auto"/>
              </w:rPr>
              <w:tab/>
            </w:r>
            <w:r w:rsidRPr="001D7361">
              <w:rPr>
                <w:rStyle w:val="Hyperlink"/>
                <w:rFonts w:eastAsiaTheme="majorEastAsia"/>
                <w:noProof/>
              </w:rPr>
              <w:t xml:space="preserve"> Hydrographic Survey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_Toc92747947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C1BDCE" w14:textId="77777777" w:rsidR="00C055E3" w:rsidRDefault="00C055E3" w:rsidP="00C055E3">
          <w:pPr>
            <w:rPr>
              <w:rFonts w:eastAsiaTheme="minorEastAsia" w:cstheme="minorBidi"/>
              <w:noProof/>
              <w:sz w:val="22"/>
              <w:szCs w:val="22"/>
              <w:shd w:val="clear" w:color="auto" w:fill="auto"/>
            </w:rPr>
          </w:pPr>
          <w:hyperlink w:anchor="_Toc92747948" w:history="1">
            <w:r w:rsidRPr="001D7361">
              <w:rPr>
                <w:rStyle w:val="Hyperlink"/>
                <w:noProof/>
              </w:rPr>
              <w:t>4.0</w:t>
            </w:r>
            <w:r>
              <w:rPr>
                <w:rFonts w:eastAsiaTheme="minorEastAsia" w:cstheme="minorBidi"/>
                <w:noProof/>
                <w:sz w:val="22"/>
                <w:szCs w:val="22"/>
                <w:shd w:val="clear" w:color="auto" w:fill="auto"/>
              </w:rPr>
              <w:tab/>
            </w:r>
            <w:r w:rsidRPr="001D7361">
              <w:rPr>
                <w:rStyle w:val="Hyperlink"/>
                <w:noProof/>
              </w:rPr>
              <w:t>The Application of Digital Technologies for Surveying Listed  Buildings.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_Toc92747948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9B675F" w14:textId="77777777" w:rsidR="00C055E3" w:rsidRDefault="00C055E3" w:rsidP="00C055E3">
          <w:pPr>
            <w:rPr>
              <w:rFonts w:eastAsiaTheme="minorEastAsia" w:cstheme="minorBidi"/>
              <w:noProof/>
              <w:sz w:val="22"/>
              <w:szCs w:val="22"/>
              <w:shd w:val="clear" w:color="auto" w:fill="auto"/>
            </w:rPr>
          </w:pPr>
          <w:hyperlink w:anchor="_Toc92747949" w:history="1">
            <w:r w:rsidRPr="001D7361">
              <w:rPr>
                <w:rStyle w:val="Hyperlink"/>
                <w:noProof/>
              </w:rPr>
              <w:t>5.0</w:t>
            </w:r>
            <w:r>
              <w:rPr>
                <w:rFonts w:eastAsiaTheme="minorEastAsia" w:cstheme="minorBidi"/>
                <w:noProof/>
                <w:sz w:val="22"/>
                <w:szCs w:val="22"/>
                <w:shd w:val="clear" w:color="auto" w:fill="auto"/>
              </w:rPr>
              <w:tab/>
            </w:r>
            <w:r w:rsidRPr="001D7361">
              <w:rPr>
                <w:rStyle w:val="Hyperlink"/>
                <w:noProof/>
              </w:rPr>
              <w:t>Tools Used for a Listed Building Survey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_Toc92747949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D971B0" w14:textId="77777777" w:rsidR="00C055E3" w:rsidRDefault="00C055E3" w:rsidP="00C055E3">
          <w:pPr>
            <w:rPr>
              <w:rFonts w:eastAsiaTheme="minorEastAsia" w:cstheme="minorBidi"/>
              <w:noProof/>
              <w:sz w:val="22"/>
              <w:szCs w:val="22"/>
              <w:shd w:val="clear" w:color="auto" w:fill="auto"/>
            </w:rPr>
          </w:pPr>
          <w:hyperlink w:anchor="_Toc92747950" w:history="1">
            <w:r w:rsidRPr="001D7361">
              <w:rPr>
                <w:rStyle w:val="Hyperlink"/>
                <w:noProof/>
              </w:rPr>
              <w:t>5.1</w:t>
            </w:r>
            <w:r>
              <w:rPr>
                <w:rFonts w:eastAsiaTheme="minorEastAsia" w:cstheme="minorBidi"/>
                <w:noProof/>
                <w:sz w:val="22"/>
                <w:szCs w:val="22"/>
                <w:shd w:val="clear" w:color="auto" w:fill="auto"/>
              </w:rPr>
              <w:tab/>
            </w:r>
            <w:r w:rsidRPr="001D7361">
              <w:rPr>
                <w:rStyle w:val="Hyperlink"/>
                <w:noProof/>
              </w:rPr>
              <w:t>Thermal Camera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_Toc92747950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EB6666" w14:textId="77777777" w:rsidR="00C055E3" w:rsidRDefault="00C055E3" w:rsidP="00C055E3">
          <w:pPr>
            <w:rPr>
              <w:rFonts w:eastAsiaTheme="minorEastAsia" w:cstheme="minorBidi"/>
              <w:noProof/>
              <w:sz w:val="22"/>
              <w:szCs w:val="22"/>
              <w:shd w:val="clear" w:color="auto" w:fill="auto"/>
            </w:rPr>
          </w:pPr>
          <w:hyperlink w:anchor="_Toc92747951" w:history="1">
            <w:r w:rsidRPr="001D7361">
              <w:rPr>
                <w:rStyle w:val="Hyperlink"/>
                <w:noProof/>
              </w:rPr>
              <w:t>5.2.1</w:t>
            </w:r>
            <w:r>
              <w:rPr>
                <w:rFonts w:eastAsiaTheme="minorEastAsia" w:cstheme="minorBidi"/>
                <w:noProof/>
                <w:sz w:val="22"/>
                <w:szCs w:val="22"/>
                <w:shd w:val="clear" w:color="auto" w:fill="auto"/>
              </w:rPr>
              <w:tab/>
            </w:r>
            <w:r w:rsidRPr="001D7361">
              <w:rPr>
                <w:rStyle w:val="Hyperlink"/>
                <w:noProof/>
              </w:rPr>
              <w:t>Surface Readings - Two-pin 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_Toc92747951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C41B77" w14:textId="77777777" w:rsidR="00C055E3" w:rsidRDefault="00C055E3" w:rsidP="00C055E3">
          <w:pPr>
            <w:rPr>
              <w:rFonts w:eastAsiaTheme="minorEastAsia" w:cstheme="minorBidi"/>
              <w:noProof/>
              <w:sz w:val="22"/>
              <w:szCs w:val="22"/>
              <w:shd w:val="clear" w:color="auto" w:fill="auto"/>
            </w:rPr>
          </w:pPr>
          <w:hyperlink w:anchor="_Toc92747952" w:history="1">
            <w:r w:rsidRPr="001D7361">
              <w:rPr>
                <w:rStyle w:val="Hyperlink"/>
                <w:noProof/>
              </w:rPr>
              <w:t>5.2.2</w:t>
            </w:r>
            <w:r>
              <w:rPr>
                <w:rFonts w:eastAsiaTheme="minorEastAsia" w:cstheme="minorBidi"/>
                <w:noProof/>
                <w:sz w:val="22"/>
                <w:szCs w:val="22"/>
                <w:shd w:val="clear" w:color="auto" w:fill="auto"/>
              </w:rPr>
              <w:tab/>
            </w:r>
            <w:r w:rsidRPr="001D7361">
              <w:rPr>
                <w:rStyle w:val="Hyperlink"/>
                <w:noProof/>
              </w:rPr>
              <w:t>Sub-Surface Readings - Deep wall probe 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_Toc92747952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5E77DA" w14:textId="77777777" w:rsidR="00C055E3" w:rsidRDefault="00C055E3" w:rsidP="00C055E3">
          <w:pPr>
            <w:rPr>
              <w:rFonts w:eastAsiaTheme="minorEastAsia" w:cstheme="minorBidi"/>
              <w:noProof/>
              <w:sz w:val="22"/>
              <w:szCs w:val="22"/>
              <w:shd w:val="clear" w:color="auto" w:fill="auto"/>
            </w:rPr>
          </w:pPr>
          <w:hyperlink w:anchor="_Toc92747953" w:history="1">
            <w:r w:rsidRPr="001D7361">
              <w:rPr>
                <w:rStyle w:val="Hyperlink"/>
                <w:noProof/>
              </w:rPr>
              <w:t>5.2.3</w:t>
            </w:r>
            <w:r>
              <w:rPr>
                <w:rFonts w:eastAsiaTheme="minorEastAsia" w:cstheme="minorBidi"/>
                <w:noProof/>
                <w:sz w:val="22"/>
                <w:szCs w:val="22"/>
                <w:shd w:val="clear" w:color="auto" w:fill="auto"/>
              </w:rPr>
              <w:tab/>
            </w:r>
            <w:r w:rsidRPr="001D7361">
              <w:rPr>
                <w:rStyle w:val="Hyperlink"/>
                <w:noProof/>
              </w:rPr>
              <w:t>Sub-Surface Readings - Search Mode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_Toc92747953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28CBF3" w14:textId="77777777" w:rsidR="00C055E3" w:rsidRDefault="00C055E3" w:rsidP="00C055E3">
          <w:pPr>
            <w:rPr>
              <w:rFonts w:eastAsiaTheme="minorEastAsia" w:cstheme="minorBidi"/>
              <w:noProof/>
              <w:sz w:val="22"/>
              <w:szCs w:val="22"/>
              <w:shd w:val="clear" w:color="auto" w:fill="auto"/>
            </w:rPr>
          </w:pPr>
          <w:hyperlink w:anchor="_Toc92747954" w:history="1">
            <w:r w:rsidRPr="001D7361">
              <w:rPr>
                <w:rStyle w:val="Hyperlink"/>
                <w:noProof/>
              </w:rPr>
              <w:t>5.3</w:t>
            </w:r>
            <w:r>
              <w:rPr>
                <w:rFonts w:eastAsiaTheme="minorEastAsia" w:cstheme="minorBidi"/>
                <w:noProof/>
                <w:sz w:val="22"/>
                <w:szCs w:val="22"/>
                <w:shd w:val="clear" w:color="auto" w:fill="auto"/>
              </w:rPr>
              <w:tab/>
            </w:r>
            <w:r w:rsidRPr="001D7361">
              <w:rPr>
                <w:rStyle w:val="Hyperlink"/>
                <w:noProof/>
              </w:rPr>
              <w:t>Laser Scanner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_Toc92747954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24F662" w14:textId="77777777" w:rsidR="00C055E3" w:rsidRDefault="00C055E3" w:rsidP="00C055E3">
          <w:pPr>
            <w:rPr>
              <w:rFonts w:eastAsiaTheme="minorEastAsia" w:cstheme="minorBidi"/>
              <w:noProof/>
              <w:sz w:val="22"/>
              <w:szCs w:val="22"/>
              <w:shd w:val="clear" w:color="auto" w:fill="auto"/>
            </w:rPr>
          </w:pPr>
          <w:hyperlink w:anchor="_Toc92747955" w:history="1">
            <w:r w:rsidRPr="001D7361">
              <w:rPr>
                <w:rStyle w:val="Hyperlink"/>
                <w:noProof/>
              </w:rPr>
              <w:t>6.0</w:t>
            </w:r>
            <w:r>
              <w:rPr>
                <w:rFonts w:eastAsiaTheme="minorEastAsia" w:cstheme="minorBidi"/>
                <w:noProof/>
                <w:sz w:val="22"/>
                <w:szCs w:val="22"/>
                <w:shd w:val="clear" w:color="auto" w:fill="auto"/>
              </w:rPr>
              <w:tab/>
            </w:r>
            <w:r w:rsidRPr="001D7361">
              <w:rPr>
                <w:rStyle w:val="Hyperlink"/>
                <w:noProof/>
              </w:rPr>
              <w:t>Information Collated from a Listed Building Survey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_Toc92747955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0CBD8F" w14:textId="77777777" w:rsidR="00C055E3" w:rsidRDefault="00C055E3" w:rsidP="00C055E3">
          <w:pPr>
            <w:rPr>
              <w:rFonts w:eastAsiaTheme="minorEastAsia" w:cstheme="minorBidi"/>
              <w:noProof/>
              <w:sz w:val="22"/>
              <w:szCs w:val="22"/>
              <w:shd w:val="clear" w:color="auto" w:fill="auto"/>
            </w:rPr>
          </w:pPr>
          <w:hyperlink w:anchor="_Toc92747956" w:history="1">
            <w:r w:rsidRPr="001D7361">
              <w:rPr>
                <w:rStyle w:val="Hyperlink"/>
                <w:noProof/>
              </w:rPr>
              <w:t>7.0</w:t>
            </w:r>
            <w:r>
              <w:rPr>
                <w:rFonts w:eastAsiaTheme="minorEastAsia" w:cstheme="minorBidi"/>
                <w:noProof/>
                <w:sz w:val="22"/>
                <w:szCs w:val="22"/>
                <w:shd w:val="clear" w:color="auto" w:fill="auto"/>
              </w:rPr>
              <w:tab/>
            </w:r>
            <w:r w:rsidRPr="001D7361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_Toc92747956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3B36B1" w14:textId="1CAE326F" w:rsidR="00C055E3" w:rsidRPr="00C665E9" w:rsidRDefault="00C055E3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330CD1FA" w14:textId="3E34C452" w:rsidR="00C05CBD" w:rsidRPr="00FB063E" w:rsidRDefault="00175D42" w:rsidP="00FB063E">
      <w:pPr>
        <w:pStyle w:val="Heading1"/>
      </w:pPr>
      <w:bookmarkStart w:id="0" w:name="_Toc92747932"/>
      <w:r w:rsidRPr="00FB063E">
        <w:t>1.0</w:t>
      </w:r>
      <w:r w:rsidR="00FB063E" w:rsidRPr="00FB063E">
        <w:tab/>
        <w:t>Introduction</w:t>
      </w:r>
      <w:bookmarkEnd w:id="0"/>
    </w:p>
    <w:p w14:paraId="02E8E83C" w14:textId="3645DE20" w:rsidR="00F7780B" w:rsidRDefault="002C192E" w:rsidP="003D236E">
      <w:pPr>
        <w:pStyle w:val="paragraph"/>
        <w:rPr>
          <w:rStyle w:val="eop"/>
          <w:rFonts w:asciiTheme="minorHAnsi" w:eastAsiaTheme="majorEastAsia" w:hAnsiTheme="minorHAnsi" w:cstheme="minorHAnsi"/>
        </w:rPr>
      </w:pPr>
      <w:r>
        <w:rPr>
          <w:rStyle w:val="normaltextrun"/>
          <w:rFonts w:asciiTheme="minorHAnsi" w:hAnsiTheme="minorHAnsi" w:cstheme="minorHAnsi"/>
        </w:rPr>
        <w:t>The aim of this report is to explore</w:t>
      </w:r>
      <w:r w:rsidR="006E7DF9">
        <w:rPr>
          <w:rStyle w:val="normaltextrun"/>
          <w:rFonts w:asciiTheme="minorHAnsi" w:hAnsiTheme="minorHAnsi" w:cstheme="minorHAnsi"/>
        </w:rPr>
        <w:t xml:space="preserve"> the subject of surveying</w:t>
      </w:r>
      <w:r w:rsidR="00D37643">
        <w:rPr>
          <w:rStyle w:val="normaltextrun"/>
          <w:rFonts w:asciiTheme="minorHAnsi" w:hAnsiTheme="minorHAnsi" w:cstheme="minorHAnsi"/>
        </w:rPr>
        <w:t xml:space="preserve"> as a general</w:t>
      </w:r>
      <w:r w:rsidR="006E7DF9">
        <w:rPr>
          <w:rStyle w:val="normaltextrun"/>
          <w:rFonts w:asciiTheme="minorHAnsi" w:hAnsiTheme="minorHAnsi" w:cstheme="minorHAnsi"/>
        </w:rPr>
        <w:t xml:space="preserve"> </w:t>
      </w:r>
      <w:r w:rsidR="00950CFB">
        <w:rPr>
          <w:rStyle w:val="normaltextrun"/>
          <w:rFonts w:asciiTheme="minorHAnsi" w:hAnsiTheme="minorHAnsi" w:cstheme="minorHAnsi"/>
        </w:rPr>
        <w:t xml:space="preserve">and look at the different </w:t>
      </w:r>
      <w:r w:rsidR="00EF51C9">
        <w:rPr>
          <w:rStyle w:val="normaltextrun"/>
          <w:rFonts w:asciiTheme="minorHAnsi" w:hAnsiTheme="minorHAnsi" w:cstheme="minorHAnsi"/>
        </w:rPr>
        <w:t xml:space="preserve">types of </w:t>
      </w:r>
      <w:r w:rsidR="00FE12F1">
        <w:rPr>
          <w:rStyle w:val="normaltextrun"/>
          <w:rFonts w:asciiTheme="minorHAnsi" w:hAnsiTheme="minorHAnsi" w:cstheme="minorHAnsi"/>
        </w:rPr>
        <w:t>surveying</w:t>
      </w:r>
      <w:r w:rsidR="00F7780B" w:rsidRPr="00F7780B">
        <w:rPr>
          <w:rStyle w:val="normaltextrun"/>
          <w:rFonts w:asciiTheme="minorHAnsi" w:hAnsiTheme="minorHAnsi" w:cstheme="minorHAnsi"/>
        </w:rPr>
        <w:t>.</w:t>
      </w:r>
      <w:r w:rsidR="00FE12F1">
        <w:rPr>
          <w:rStyle w:val="normaltextrun"/>
          <w:rFonts w:asciiTheme="minorHAnsi" w:hAnsiTheme="minorHAnsi" w:cstheme="minorHAnsi"/>
        </w:rPr>
        <w:t xml:space="preserve">  Surveying </w:t>
      </w:r>
      <w:r w:rsidR="00742C82">
        <w:rPr>
          <w:rStyle w:val="normaltextrun"/>
          <w:rFonts w:asciiTheme="minorHAnsi" w:hAnsiTheme="minorHAnsi" w:cstheme="minorHAnsi"/>
        </w:rPr>
        <w:t>is classified based on different factors and</w:t>
      </w:r>
      <w:r w:rsidR="00B37986">
        <w:rPr>
          <w:rStyle w:val="normaltextrun"/>
          <w:rFonts w:asciiTheme="minorHAnsi" w:hAnsiTheme="minorHAnsi" w:cstheme="minorHAnsi"/>
        </w:rPr>
        <w:t xml:space="preserve"> this </w:t>
      </w:r>
      <w:r w:rsidR="00B37986">
        <w:rPr>
          <w:rStyle w:val="normaltextrun"/>
          <w:rFonts w:asciiTheme="minorHAnsi" w:hAnsiTheme="minorHAnsi" w:cstheme="minorHAnsi"/>
        </w:rPr>
        <w:lastRenderedPageBreak/>
        <w:t>report will seek to outline these factors</w:t>
      </w:r>
      <w:r w:rsidR="00291EE4">
        <w:rPr>
          <w:rStyle w:val="normaltextrun"/>
          <w:rFonts w:asciiTheme="minorHAnsi" w:hAnsiTheme="minorHAnsi" w:cstheme="minorHAnsi"/>
        </w:rPr>
        <w:t xml:space="preserve"> </w:t>
      </w:r>
      <w:r w:rsidR="003748A4">
        <w:rPr>
          <w:rStyle w:val="normaltextrun"/>
          <w:rFonts w:asciiTheme="minorHAnsi" w:hAnsiTheme="minorHAnsi" w:cstheme="minorHAnsi"/>
        </w:rPr>
        <w:t xml:space="preserve">and </w:t>
      </w:r>
      <w:r w:rsidR="000C7823">
        <w:rPr>
          <w:rStyle w:val="normaltextrun"/>
          <w:rFonts w:asciiTheme="minorHAnsi" w:hAnsiTheme="minorHAnsi" w:cstheme="minorHAnsi"/>
        </w:rPr>
        <w:t xml:space="preserve">further </w:t>
      </w:r>
      <w:r w:rsidR="005D12B7">
        <w:rPr>
          <w:rStyle w:val="normaltextrun"/>
          <w:rFonts w:asciiTheme="minorHAnsi" w:hAnsiTheme="minorHAnsi" w:cstheme="minorHAnsi"/>
        </w:rPr>
        <w:t>analyse</w:t>
      </w:r>
      <w:r w:rsidR="00064FDD">
        <w:rPr>
          <w:rStyle w:val="normaltextrun"/>
          <w:rFonts w:asciiTheme="minorHAnsi" w:hAnsiTheme="minorHAnsi" w:cstheme="minorHAnsi"/>
        </w:rPr>
        <w:t xml:space="preserve"> in depth</w:t>
      </w:r>
      <w:r w:rsidR="005D12B7">
        <w:rPr>
          <w:rStyle w:val="normaltextrun"/>
          <w:rFonts w:asciiTheme="minorHAnsi" w:hAnsiTheme="minorHAnsi" w:cstheme="minorHAnsi"/>
        </w:rPr>
        <w:t xml:space="preserve"> the different types of </w:t>
      </w:r>
      <w:r w:rsidR="00C24101">
        <w:rPr>
          <w:rStyle w:val="normaltextrun"/>
          <w:rFonts w:asciiTheme="minorHAnsi" w:hAnsiTheme="minorHAnsi" w:cstheme="minorHAnsi"/>
        </w:rPr>
        <w:t>surveying under one of these factors.</w:t>
      </w:r>
      <w:r w:rsidR="00F7780B" w:rsidRPr="00F7780B">
        <w:rPr>
          <w:rStyle w:val="normaltextrun"/>
          <w:rFonts w:asciiTheme="minorHAnsi" w:hAnsiTheme="minorHAnsi" w:cstheme="minorHAnsi"/>
        </w:rPr>
        <w:t> </w:t>
      </w:r>
      <w:r w:rsidR="00F7780B" w:rsidRPr="00F7780B">
        <w:rPr>
          <w:rStyle w:val="eop"/>
          <w:rFonts w:asciiTheme="minorHAnsi" w:eastAsiaTheme="majorEastAsia" w:hAnsiTheme="minorHAnsi" w:cstheme="minorHAnsi"/>
        </w:rPr>
        <w:t> </w:t>
      </w:r>
    </w:p>
    <w:p w14:paraId="0BA4C179" w14:textId="77777777" w:rsidR="00195D1C" w:rsidRDefault="00064FDD" w:rsidP="003D236E">
      <w:pPr>
        <w:pStyle w:val="paragraph"/>
        <w:rPr>
          <w:rStyle w:val="eop"/>
          <w:rFonts w:asciiTheme="minorHAnsi" w:eastAsiaTheme="majorEastAsia" w:hAnsiTheme="minorHAnsi" w:cstheme="minorHAnsi"/>
        </w:rPr>
      </w:pPr>
      <w:r>
        <w:rPr>
          <w:rStyle w:val="eop"/>
          <w:rFonts w:asciiTheme="minorHAnsi" w:eastAsiaTheme="majorEastAsia" w:hAnsiTheme="minorHAnsi" w:cstheme="minorHAnsi"/>
        </w:rPr>
        <w:t xml:space="preserve">It will </w:t>
      </w:r>
      <w:r w:rsidR="00D75440">
        <w:rPr>
          <w:rStyle w:val="eop"/>
          <w:rFonts w:asciiTheme="minorHAnsi" w:eastAsiaTheme="majorEastAsia" w:hAnsiTheme="minorHAnsi" w:cstheme="minorHAnsi"/>
        </w:rPr>
        <w:t>also look at the</w:t>
      </w:r>
      <w:r w:rsidR="0041511F">
        <w:rPr>
          <w:rStyle w:val="eop"/>
          <w:rFonts w:asciiTheme="minorHAnsi" w:eastAsiaTheme="majorEastAsia" w:hAnsiTheme="minorHAnsi" w:cstheme="minorHAnsi"/>
        </w:rPr>
        <w:t xml:space="preserve"> process of surveying listed buildings and the application</w:t>
      </w:r>
      <w:r w:rsidR="00375071">
        <w:rPr>
          <w:rStyle w:val="eop"/>
          <w:rFonts w:asciiTheme="minorHAnsi" w:eastAsiaTheme="majorEastAsia" w:hAnsiTheme="minorHAnsi" w:cstheme="minorHAnsi"/>
        </w:rPr>
        <w:t xml:space="preserve"> and use</w:t>
      </w:r>
      <w:r w:rsidR="0041511F">
        <w:rPr>
          <w:rStyle w:val="eop"/>
          <w:rFonts w:asciiTheme="minorHAnsi" w:eastAsiaTheme="majorEastAsia" w:hAnsiTheme="minorHAnsi" w:cstheme="minorHAnsi"/>
        </w:rPr>
        <w:t xml:space="preserve"> of digital surveying technologies</w:t>
      </w:r>
      <w:r w:rsidR="009104FF">
        <w:rPr>
          <w:rStyle w:val="eop"/>
          <w:rFonts w:asciiTheme="minorHAnsi" w:eastAsiaTheme="majorEastAsia" w:hAnsiTheme="minorHAnsi" w:cstheme="minorHAnsi"/>
        </w:rPr>
        <w:t xml:space="preserve"> </w:t>
      </w:r>
      <w:r w:rsidR="001116AD">
        <w:rPr>
          <w:rStyle w:val="eop"/>
          <w:rFonts w:asciiTheme="minorHAnsi" w:eastAsiaTheme="majorEastAsia" w:hAnsiTheme="minorHAnsi" w:cstheme="minorHAnsi"/>
        </w:rPr>
        <w:t xml:space="preserve">within </w:t>
      </w:r>
      <w:r w:rsidR="00BC6870">
        <w:rPr>
          <w:rStyle w:val="eop"/>
          <w:rFonts w:asciiTheme="minorHAnsi" w:eastAsiaTheme="majorEastAsia" w:hAnsiTheme="minorHAnsi" w:cstheme="minorHAnsi"/>
        </w:rPr>
        <w:t xml:space="preserve">this.  </w:t>
      </w:r>
      <w:r w:rsidR="00C80A6D">
        <w:rPr>
          <w:rStyle w:val="eop"/>
          <w:rFonts w:asciiTheme="minorHAnsi" w:eastAsiaTheme="majorEastAsia" w:hAnsiTheme="minorHAnsi" w:cstheme="minorHAnsi"/>
        </w:rPr>
        <w:t xml:space="preserve">The report will seek to </w:t>
      </w:r>
      <w:r w:rsidR="00B71CC6">
        <w:rPr>
          <w:rStyle w:val="eop"/>
          <w:rFonts w:asciiTheme="minorHAnsi" w:eastAsiaTheme="majorEastAsia" w:hAnsiTheme="minorHAnsi" w:cstheme="minorHAnsi"/>
        </w:rPr>
        <w:t xml:space="preserve">identify </w:t>
      </w:r>
      <w:r w:rsidR="00F73813">
        <w:rPr>
          <w:rStyle w:val="eop"/>
          <w:rFonts w:asciiTheme="minorHAnsi" w:eastAsiaTheme="majorEastAsia" w:hAnsiTheme="minorHAnsi" w:cstheme="minorHAnsi"/>
        </w:rPr>
        <w:t xml:space="preserve">the range </w:t>
      </w:r>
      <w:r w:rsidR="0066508C">
        <w:rPr>
          <w:rStyle w:val="eop"/>
          <w:rFonts w:asciiTheme="minorHAnsi" w:eastAsiaTheme="majorEastAsia" w:hAnsiTheme="minorHAnsi" w:cstheme="minorHAnsi"/>
        </w:rPr>
        <w:t>of</w:t>
      </w:r>
      <w:r w:rsidR="00F73813">
        <w:rPr>
          <w:rStyle w:val="eop"/>
          <w:rFonts w:asciiTheme="minorHAnsi" w:eastAsiaTheme="majorEastAsia" w:hAnsiTheme="minorHAnsi" w:cstheme="minorHAnsi"/>
        </w:rPr>
        <w:t xml:space="preserve"> appropriate tools </w:t>
      </w:r>
      <w:r w:rsidR="00E207B6">
        <w:rPr>
          <w:rStyle w:val="eop"/>
          <w:rFonts w:asciiTheme="minorHAnsi" w:eastAsiaTheme="majorEastAsia" w:hAnsiTheme="minorHAnsi" w:cstheme="minorHAnsi"/>
        </w:rPr>
        <w:t xml:space="preserve">to be </w:t>
      </w:r>
      <w:r w:rsidR="00F73813">
        <w:rPr>
          <w:rStyle w:val="eop"/>
          <w:rFonts w:asciiTheme="minorHAnsi" w:eastAsiaTheme="majorEastAsia" w:hAnsiTheme="minorHAnsi" w:cstheme="minorHAnsi"/>
        </w:rPr>
        <w:t>used and what information can be gained and co</w:t>
      </w:r>
      <w:r w:rsidR="009634B7">
        <w:rPr>
          <w:rStyle w:val="eop"/>
          <w:rFonts w:asciiTheme="minorHAnsi" w:eastAsiaTheme="majorEastAsia" w:hAnsiTheme="minorHAnsi" w:cstheme="minorHAnsi"/>
        </w:rPr>
        <w:t>llated</w:t>
      </w:r>
      <w:r w:rsidR="00F73813">
        <w:rPr>
          <w:rStyle w:val="eop"/>
          <w:rFonts w:asciiTheme="minorHAnsi" w:eastAsiaTheme="majorEastAsia" w:hAnsiTheme="minorHAnsi" w:cstheme="minorHAnsi"/>
        </w:rPr>
        <w:t xml:space="preserve"> from the survey</w:t>
      </w:r>
      <w:r w:rsidR="009634B7">
        <w:rPr>
          <w:rStyle w:val="eop"/>
          <w:rFonts w:asciiTheme="minorHAnsi" w:eastAsiaTheme="majorEastAsia" w:hAnsiTheme="minorHAnsi" w:cstheme="minorHAnsi"/>
        </w:rPr>
        <w:t>.</w:t>
      </w:r>
      <w:r w:rsidR="00D75440">
        <w:rPr>
          <w:rStyle w:val="eop"/>
          <w:rFonts w:asciiTheme="minorHAnsi" w:eastAsiaTheme="majorEastAsia" w:hAnsiTheme="minorHAnsi" w:cstheme="minorHAnsi"/>
        </w:rPr>
        <w:t xml:space="preserve"> </w:t>
      </w:r>
      <w:r w:rsidR="00F7780B" w:rsidRPr="00F7780B">
        <w:rPr>
          <w:rStyle w:val="eop"/>
          <w:rFonts w:asciiTheme="minorHAnsi" w:eastAsiaTheme="majorEastAsia" w:hAnsiTheme="minorHAnsi" w:cstheme="minorHAnsi"/>
        </w:rPr>
        <w:t> </w:t>
      </w:r>
    </w:p>
    <w:p w14:paraId="4C3DCBD7" w14:textId="629E5840" w:rsidR="00281B0A" w:rsidRPr="00FB063E" w:rsidRDefault="00703AAB" w:rsidP="00FB063E">
      <w:pPr>
        <w:pStyle w:val="Heading1"/>
        <w:rPr>
          <w:rStyle w:val="eop"/>
        </w:rPr>
      </w:pPr>
      <w:bookmarkStart w:id="1" w:name="_Toc92747933"/>
      <w:r w:rsidRPr="00FB063E">
        <w:rPr>
          <w:rStyle w:val="eop"/>
        </w:rPr>
        <w:t>2.0</w:t>
      </w:r>
      <w:r w:rsidRPr="00FB063E">
        <w:rPr>
          <w:rStyle w:val="eop"/>
        </w:rPr>
        <w:tab/>
        <w:t>Definition</w:t>
      </w:r>
      <w:r w:rsidR="00E9331A" w:rsidRPr="00FB063E">
        <w:rPr>
          <w:rStyle w:val="eop"/>
        </w:rPr>
        <w:t xml:space="preserve"> </w:t>
      </w:r>
      <w:r w:rsidRPr="00FB063E">
        <w:rPr>
          <w:rStyle w:val="eop"/>
        </w:rPr>
        <w:t>of</w:t>
      </w:r>
      <w:r w:rsidR="00E9331A" w:rsidRPr="00FB063E">
        <w:rPr>
          <w:rStyle w:val="eop"/>
        </w:rPr>
        <w:t xml:space="preserve"> S</w:t>
      </w:r>
      <w:r w:rsidRPr="00FB063E">
        <w:rPr>
          <w:rStyle w:val="eop"/>
        </w:rPr>
        <w:t>urveying</w:t>
      </w:r>
      <w:bookmarkEnd w:id="1"/>
    </w:p>
    <w:p w14:paraId="14680D5A" w14:textId="1C37C3A8" w:rsidR="00790F32" w:rsidRPr="003D236E" w:rsidRDefault="005A09EE" w:rsidP="001E44A1">
      <w:r w:rsidRPr="003D236E">
        <w:rPr>
          <w:rStyle w:val="Strong"/>
          <w:b w:val="0"/>
          <w:bCs w:val="0"/>
        </w:rPr>
        <w:t>Surveying</w:t>
      </w:r>
      <w:r>
        <w:t xml:space="preserve"> </w:t>
      </w:r>
      <w:r w:rsidRPr="003D236E">
        <w:t>is</w:t>
      </w:r>
      <w:r w:rsidR="009E23BE" w:rsidRPr="003D236E">
        <w:t xml:space="preserve"> </w:t>
      </w:r>
      <w:r w:rsidR="00533A5C" w:rsidRPr="003D236E">
        <w:t xml:space="preserve">the </w:t>
      </w:r>
      <w:r w:rsidR="007A6EF5" w:rsidRPr="003D236E">
        <w:t>way</w:t>
      </w:r>
      <w:r w:rsidR="00F17D01" w:rsidRPr="003D236E">
        <w:t xml:space="preserve"> of making relatively large-scale, accurate measurements of the Earth’s surfaces. </w:t>
      </w:r>
      <w:r>
        <w:t xml:space="preserve"> S</w:t>
      </w:r>
      <w:r w:rsidR="005E1274" w:rsidRPr="003D236E">
        <w:t>urveying</w:t>
      </w:r>
      <w:r w:rsidR="00AE63C9" w:rsidRPr="003D236E">
        <w:t xml:space="preserve"> involves </w:t>
      </w:r>
      <w:r w:rsidR="00556604" w:rsidRPr="003D236E">
        <w:t xml:space="preserve">5 main </w:t>
      </w:r>
      <w:r w:rsidR="0044217A" w:rsidRPr="003D236E">
        <w:t>areas</w:t>
      </w:r>
      <w:r w:rsidR="00556604" w:rsidRPr="003D236E">
        <w:t>.</w:t>
      </w:r>
    </w:p>
    <w:p w14:paraId="5DA871DF" w14:textId="4196CE6A" w:rsidR="002F4B43" w:rsidRPr="003D236E" w:rsidRDefault="00945E07" w:rsidP="001E44A1">
      <w:r>
        <w:t>R</w:t>
      </w:r>
      <w:r w:rsidR="00790F32" w:rsidRPr="003D236E">
        <w:t>e</w:t>
      </w:r>
      <w:r w:rsidR="006628DB" w:rsidRPr="003D236E">
        <w:t xml:space="preserve">search, </w:t>
      </w:r>
      <w:r w:rsidR="001C6BFD" w:rsidRPr="003D236E">
        <w:t>analysis</w:t>
      </w:r>
      <w:r w:rsidR="00B74927" w:rsidRPr="003D236E">
        <w:t xml:space="preserve"> and decision making</w:t>
      </w:r>
      <w:r w:rsidR="0081371E" w:rsidRPr="003D236E">
        <w:t>.</w:t>
      </w:r>
      <w:r w:rsidR="00B74927" w:rsidRPr="003D236E">
        <w:t xml:space="preserve">  </w:t>
      </w:r>
      <w:r w:rsidR="006A4C72">
        <w:t>Firstly,</w:t>
      </w:r>
      <w:r w:rsidR="003E27AC" w:rsidRPr="003D236E">
        <w:t xml:space="preserve"> </w:t>
      </w:r>
      <w:r w:rsidR="00405AC9" w:rsidRPr="003D236E">
        <w:t>looking a</w:t>
      </w:r>
      <w:r w:rsidR="00B95522" w:rsidRPr="003D236E">
        <w:t>t</w:t>
      </w:r>
      <w:r w:rsidR="00405AC9" w:rsidRPr="003D236E">
        <w:t xml:space="preserve"> the </w:t>
      </w:r>
      <w:r w:rsidR="00B95522" w:rsidRPr="003D236E">
        <w:t>location and making</w:t>
      </w:r>
      <w:r w:rsidR="00874BB2" w:rsidRPr="003D236E">
        <w:t xml:space="preserve"> decisions on which survey </w:t>
      </w:r>
      <w:r w:rsidR="008642E3">
        <w:t>is</w:t>
      </w:r>
      <w:r w:rsidR="00874BB2" w:rsidRPr="003D236E">
        <w:t xml:space="preserve"> b</w:t>
      </w:r>
      <w:r w:rsidR="006B3467" w:rsidRPr="003D236E">
        <w:t>est suited and analysing associated</w:t>
      </w:r>
      <w:r w:rsidR="009947F7">
        <w:t xml:space="preserve"> </w:t>
      </w:r>
      <w:r w:rsidR="009947F7" w:rsidRPr="003D236E">
        <w:t>risks</w:t>
      </w:r>
      <w:r w:rsidR="005C26B4" w:rsidRPr="003D236E">
        <w:t>.</w:t>
      </w:r>
      <w:r w:rsidR="00E85674" w:rsidRPr="003D236E">
        <w:t xml:space="preserve"> </w:t>
      </w:r>
      <w:r w:rsidR="004B2110">
        <w:t xml:space="preserve"> </w:t>
      </w:r>
      <w:r w:rsidR="006A4C72">
        <w:t>Then</w:t>
      </w:r>
      <w:r w:rsidR="00E85674" w:rsidRPr="003D236E">
        <w:t xml:space="preserve"> look at logistics required</w:t>
      </w:r>
      <w:r w:rsidR="004131A1" w:rsidRPr="003D236E">
        <w:t xml:space="preserve"> with regards to equipment and people</w:t>
      </w:r>
      <w:r w:rsidR="00D4790A" w:rsidRPr="003D236E">
        <w:t>.</w:t>
      </w:r>
      <w:r w:rsidR="005C26B4" w:rsidRPr="003D236E">
        <w:t xml:space="preserve">  </w:t>
      </w:r>
    </w:p>
    <w:p w14:paraId="0F5CCBDE" w14:textId="67ECB1F1" w:rsidR="002F4B43" w:rsidRPr="003D236E" w:rsidRDefault="005C26B4" w:rsidP="001E44A1">
      <w:r w:rsidRPr="003D236E">
        <w:t>A field visit</w:t>
      </w:r>
      <w:r w:rsidR="00F16DD1" w:rsidRPr="003D236E">
        <w:t xml:space="preserve"> made to site in order to</w:t>
      </w:r>
      <w:r w:rsidR="00847C6A" w:rsidRPr="003D236E">
        <w:t xml:space="preserve"> acquire data</w:t>
      </w:r>
      <w:r w:rsidR="005C2319" w:rsidRPr="003D236E">
        <w:t xml:space="preserve"> with field notes</w:t>
      </w:r>
      <w:r w:rsidR="00847C6A" w:rsidRPr="003D236E">
        <w:t xml:space="preserve"> through</w:t>
      </w:r>
      <w:r w:rsidR="00F16DD1" w:rsidRPr="003D236E">
        <w:t xml:space="preserve"> tak</w:t>
      </w:r>
      <w:r w:rsidR="00847C6A" w:rsidRPr="003D236E">
        <w:t>ing</w:t>
      </w:r>
      <w:r w:rsidR="00F16DD1" w:rsidRPr="003D236E">
        <w:t xml:space="preserve"> measurements</w:t>
      </w:r>
      <w:r w:rsidR="00847C6A" w:rsidRPr="003D236E">
        <w:t>, observing and sketches</w:t>
      </w:r>
      <w:r w:rsidR="00D4790A" w:rsidRPr="003D236E">
        <w:t xml:space="preserve">.  </w:t>
      </w:r>
    </w:p>
    <w:p w14:paraId="6246744E" w14:textId="0BA881C6" w:rsidR="00090876" w:rsidRPr="003D236E" w:rsidRDefault="00D4790A" w:rsidP="001E44A1">
      <w:r w:rsidRPr="003D236E">
        <w:t>Th</w:t>
      </w:r>
      <w:r w:rsidR="004B2110">
        <w:t>e</w:t>
      </w:r>
      <w:r w:rsidRPr="003D236E">
        <w:t xml:space="preserve"> information</w:t>
      </w:r>
      <w:r w:rsidR="005122AE" w:rsidRPr="003D236E">
        <w:t xml:space="preserve"> collected</w:t>
      </w:r>
      <w:r w:rsidRPr="003D236E">
        <w:t xml:space="preserve"> </w:t>
      </w:r>
      <w:r w:rsidR="00CD2C3F" w:rsidRPr="003D236E">
        <w:t>would be</w:t>
      </w:r>
      <w:r w:rsidR="00AF36ED" w:rsidRPr="003D236E">
        <w:t xml:space="preserve"> processed and transferred to the computer</w:t>
      </w:r>
      <w:r w:rsidR="005122AE" w:rsidRPr="003D236E">
        <w:t xml:space="preserve">.  The speed of this </w:t>
      </w:r>
      <w:r w:rsidR="009C6C46">
        <w:t>is</w:t>
      </w:r>
      <w:r w:rsidR="005122AE" w:rsidRPr="003D236E">
        <w:t xml:space="preserve"> determined by the equipment used, with digital </w:t>
      </w:r>
      <w:r w:rsidR="00C327DB" w:rsidRPr="003D236E">
        <w:t xml:space="preserve">equipment and tools being quicker to process than manual equipment data.  </w:t>
      </w:r>
    </w:p>
    <w:p w14:paraId="0767C4FE" w14:textId="14C13D61" w:rsidR="004A20AE" w:rsidRPr="003D236E" w:rsidRDefault="004B2110" w:rsidP="001E44A1">
      <w:r>
        <w:t>Next</w:t>
      </w:r>
      <w:r w:rsidR="007009EE" w:rsidRPr="003D236E">
        <w:t xml:space="preserve"> collating the data </w:t>
      </w:r>
      <w:r w:rsidR="00FC2FE0">
        <w:t>in</w:t>
      </w:r>
      <w:r w:rsidR="009C43C4">
        <w:t>to a</w:t>
      </w:r>
      <w:r w:rsidR="00613433" w:rsidRPr="003D236E">
        <w:t xml:space="preserve"> report, in terms that the client </w:t>
      </w:r>
      <w:r w:rsidR="009C43C4">
        <w:t>can</w:t>
      </w:r>
      <w:r w:rsidR="00613433" w:rsidRPr="003D236E">
        <w:t xml:space="preserve"> </w:t>
      </w:r>
      <w:r w:rsidR="004A20AE" w:rsidRPr="003D236E">
        <w:t>interpret.</w:t>
      </w:r>
    </w:p>
    <w:p w14:paraId="275192A3" w14:textId="00AA5A11" w:rsidR="00844423" w:rsidRPr="00FB3953" w:rsidRDefault="008C1219" w:rsidP="001E44A1">
      <w:r>
        <w:t>L</w:t>
      </w:r>
      <w:r w:rsidR="004A20AE" w:rsidRPr="003D236E">
        <w:t>ast</w:t>
      </w:r>
      <w:r>
        <w:t>ly</w:t>
      </w:r>
      <w:r w:rsidR="004A20AE" w:rsidRPr="003D236E">
        <w:t xml:space="preserve"> </w:t>
      </w:r>
      <w:r w:rsidR="009C6C46">
        <w:t>is</w:t>
      </w:r>
      <w:r w:rsidR="004A20AE" w:rsidRPr="003D236E">
        <w:t xml:space="preserve"> stak</w:t>
      </w:r>
      <w:r w:rsidR="0063721A">
        <w:t>ing</w:t>
      </w:r>
      <w:r w:rsidR="004A20AE" w:rsidRPr="003D236E">
        <w:t xml:space="preserve"> </w:t>
      </w:r>
      <w:r w:rsidR="00B63071" w:rsidRPr="003D236E">
        <w:t xml:space="preserve">out </w:t>
      </w:r>
      <w:r w:rsidR="004A20AE" w:rsidRPr="003D236E">
        <w:t>on site</w:t>
      </w:r>
      <w:r w:rsidR="00CA0EBA">
        <w:t>.</w:t>
      </w:r>
      <w:r w:rsidR="00090876" w:rsidRPr="003D236E">
        <w:t xml:space="preserve"> </w:t>
      </w:r>
    </w:p>
    <w:p w14:paraId="1E604C97" w14:textId="55776202" w:rsidR="002F3102" w:rsidRPr="002F3102" w:rsidRDefault="003167EF" w:rsidP="00FB063E">
      <w:pPr>
        <w:pStyle w:val="Heading1"/>
        <w:rPr>
          <w:rStyle w:val="eop"/>
        </w:rPr>
      </w:pPr>
      <w:bookmarkStart w:id="2" w:name="_Toc92747934"/>
      <w:r>
        <w:t>3.0</w:t>
      </w:r>
      <w:r w:rsidR="00011881">
        <w:tab/>
      </w:r>
      <w:r w:rsidR="00B10E61" w:rsidRPr="002F3102">
        <w:t>S</w:t>
      </w:r>
      <w:r w:rsidR="002F0590">
        <w:t>urveying</w:t>
      </w:r>
      <w:r w:rsidR="00B10E61" w:rsidRPr="002F3102">
        <w:t xml:space="preserve"> C</w:t>
      </w:r>
      <w:r w:rsidR="002F0590">
        <w:t>lassification</w:t>
      </w:r>
      <w:r w:rsidR="00E56DA3" w:rsidRPr="002F3102">
        <w:t xml:space="preserve"> B</w:t>
      </w:r>
      <w:r w:rsidR="002F0590">
        <w:t>ases</w:t>
      </w:r>
      <w:bookmarkEnd w:id="2"/>
      <w:r w:rsidR="006B3467" w:rsidRPr="002F3102">
        <w:t xml:space="preserve"> </w:t>
      </w:r>
      <w:r w:rsidR="00F53185" w:rsidRPr="002F3102">
        <w:rPr>
          <w:rStyle w:val="eop"/>
          <w:sz w:val="24"/>
          <w:szCs w:val="24"/>
        </w:rPr>
        <w:tab/>
      </w:r>
    </w:p>
    <w:p w14:paraId="28B01C25" w14:textId="2402B5AB" w:rsidR="00D464A8" w:rsidRPr="00FB063E" w:rsidRDefault="00F5669E" w:rsidP="00FB063E">
      <w:pPr>
        <w:pStyle w:val="Heading2"/>
      </w:pPr>
      <w:bookmarkStart w:id="3" w:name="_Toc92747935"/>
      <w:r w:rsidRPr="00FB063E">
        <w:t>3.1</w:t>
      </w:r>
      <w:r w:rsidRPr="00FB063E">
        <w:tab/>
      </w:r>
      <w:r w:rsidR="00D464A8" w:rsidRPr="00FB063E">
        <w:t>P</w:t>
      </w:r>
      <w:r w:rsidR="009E473C" w:rsidRPr="00FB063E">
        <w:t>rimarily</w:t>
      </w:r>
      <w:r w:rsidR="000B23B8" w:rsidRPr="00FB063E">
        <w:t xml:space="preserve"> B</w:t>
      </w:r>
      <w:r w:rsidR="009E473C" w:rsidRPr="00FB063E">
        <w:t>ased</w:t>
      </w:r>
      <w:r w:rsidR="000B23B8" w:rsidRPr="00FB063E">
        <w:t xml:space="preserve"> C</w:t>
      </w:r>
      <w:r w:rsidR="002F0590" w:rsidRPr="00FB063E">
        <w:t>lassification</w:t>
      </w:r>
      <w:bookmarkEnd w:id="3"/>
    </w:p>
    <w:p w14:paraId="3D73AF83" w14:textId="72764F74" w:rsidR="009A17FF" w:rsidRDefault="00840134" w:rsidP="00100DA5">
      <w:r>
        <w:t>This</w:t>
      </w:r>
      <w:r w:rsidR="0040625A" w:rsidRPr="00FB3953">
        <w:t xml:space="preserve"> can be </w:t>
      </w:r>
      <w:r w:rsidR="004B01C4" w:rsidRPr="00FB3953">
        <w:t>categorised</w:t>
      </w:r>
      <w:r w:rsidR="00D464A8" w:rsidRPr="00FB3953">
        <w:t xml:space="preserve"> into two types and are as follows.</w:t>
      </w:r>
    </w:p>
    <w:p w14:paraId="1F9EC607" w14:textId="77777777" w:rsidR="004110DD" w:rsidRPr="00FB3953" w:rsidRDefault="004110DD" w:rsidP="00100DA5"/>
    <w:p w14:paraId="69BEA2F5" w14:textId="77777777" w:rsidR="00100DA5" w:rsidRDefault="00195D1C" w:rsidP="00100DA5">
      <w:pPr>
        <w:pStyle w:val="Heading3"/>
        <w:rPr>
          <w:rStyle w:val="Strong"/>
          <w:b w:val="0"/>
          <w:bCs w:val="0"/>
        </w:rPr>
      </w:pPr>
      <w:bookmarkStart w:id="4" w:name="_Toc92747936"/>
      <w:r w:rsidRPr="00154BB9">
        <w:t>3.</w:t>
      </w:r>
      <w:r w:rsidR="00F5669E" w:rsidRPr="00154BB9">
        <w:t>1.1</w:t>
      </w:r>
      <w:r w:rsidR="00F53185" w:rsidRPr="00A23592">
        <w:rPr>
          <w:b/>
          <w:bCs/>
        </w:rPr>
        <w:tab/>
      </w:r>
      <w:r w:rsidR="00D464A8" w:rsidRPr="00A23592">
        <w:rPr>
          <w:rStyle w:val="Strong"/>
          <w:b w:val="0"/>
          <w:bCs w:val="0"/>
        </w:rPr>
        <w:t>Plane surveying</w:t>
      </w:r>
      <w:bookmarkEnd w:id="4"/>
    </w:p>
    <w:p w14:paraId="267707A5" w14:textId="1A66025E" w:rsidR="00D464A8" w:rsidRPr="00025F67" w:rsidRDefault="00D464A8" w:rsidP="003D236E">
      <w:r w:rsidRPr="00025F67">
        <w:t>This type of surveying is</w:t>
      </w:r>
      <w:r w:rsidR="007E5C73">
        <w:t xml:space="preserve"> suited to smaller areas</w:t>
      </w:r>
      <w:r w:rsidR="00D37088">
        <w:t>;</w:t>
      </w:r>
      <w:r w:rsidRPr="00025F67">
        <w:t xml:space="preserve"> less than 200 </w:t>
      </w:r>
      <w:r w:rsidR="003626E0" w:rsidRPr="00025F67">
        <w:t>sq. Mi</w:t>
      </w:r>
      <w:r w:rsidR="00B50157" w:rsidRPr="00025F67">
        <w:t xml:space="preserve">.  </w:t>
      </w:r>
      <w:r w:rsidR="007F6FA6">
        <w:t>T</w:t>
      </w:r>
      <w:r w:rsidR="00AF46FC">
        <w:t xml:space="preserve">his type of </w:t>
      </w:r>
      <w:r w:rsidR="005128F2">
        <w:t>surveying will yield precise results</w:t>
      </w:r>
      <w:r w:rsidR="00F317C2" w:rsidRPr="00025F67">
        <w:t>, but the accuracy and precision of such results will decrease as the area surveyed increases in size.</w:t>
      </w:r>
      <w:r w:rsidR="007F6FA6">
        <w:t xml:space="preserve"> </w:t>
      </w:r>
      <w:r w:rsidR="00F317C2" w:rsidRPr="00025F67">
        <w:t xml:space="preserve"> To make computations in plane surveying, you will use formulas of plane trigonometry, algebra, and analytical geometry.</w:t>
      </w:r>
      <w:r w:rsidR="00CB1B45" w:rsidRPr="00025F67">
        <w:t xml:space="preserve">  </w:t>
      </w:r>
      <w:r w:rsidR="00CB1B45" w:rsidRPr="00025F67">
        <w:br/>
      </w:r>
      <w:r w:rsidR="00766169">
        <w:t>The p</w:t>
      </w:r>
      <w:r w:rsidR="00CB1B45" w:rsidRPr="00025F67">
        <w:t>lane surveying type</w:t>
      </w:r>
      <w:r w:rsidR="0097363D">
        <w:t xml:space="preserve"> is widely used</w:t>
      </w:r>
      <w:r w:rsidR="00CB1B45" w:rsidRPr="00025F67">
        <w:t xml:space="preserve">. </w:t>
      </w:r>
      <w:r w:rsidR="0097363D">
        <w:t xml:space="preserve"> </w:t>
      </w:r>
      <w:r w:rsidR="00CB1B45" w:rsidRPr="00025F67">
        <w:t>Surveys for the location and construction of highways and roads, canals, landing fields, and railroads are classified under plane surveying</w:t>
      </w:r>
      <w:sdt>
        <w:sdtPr>
          <w:id w:val="-1499880935"/>
          <w:citation/>
        </w:sdtPr>
        <w:sdtEndPr/>
        <w:sdtContent>
          <w:r w:rsidR="00B50157" w:rsidRPr="00025F67">
            <w:fldChar w:fldCharType="begin"/>
          </w:r>
          <w:r w:rsidR="00B50157" w:rsidRPr="00025F67">
            <w:instrText xml:space="preserve"> CITATION bra21 \l 1033 </w:instrText>
          </w:r>
          <w:r w:rsidR="00B50157" w:rsidRPr="00025F67">
            <w:fldChar w:fldCharType="separate"/>
          </w:r>
          <w:r w:rsidR="00C322B6">
            <w:rPr>
              <w:noProof/>
            </w:rPr>
            <w:t xml:space="preserve"> (Anon., 2021)</w:t>
          </w:r>
          <w:r w:rsidR="00B50157" w:rsidRPr="00025F67">
            <w:fldChar w:fldCharType="end"/>
          </w:r>
        </w:sdtContent>
      </w:sdt>
    </w:p>
    <w:p w14:paraId="3F6D145E" w14:textId="2C8E857C" w:rsidR="00D464A8" w:rsidRPr="00A23592" w:rsidRDefault="00A55FFF" w:rsidP="00A23592">
      <w:pPr>
        <w:pStyle w:val="Heading3"/>
        <w:rPr>
          <w:b/>
          <w:bCs/>
        </w:rPr>
      </w:pPr>
      <w:bookmarkStart w:id="5" w:name="_Toc92747937"/>
      <w:r w:rsidRPr="00A23592">
        <w:rPr>
          <w:rStyle w:val="Strong"/>
          <w:b w:val="0"/>
          <w:bCs w:val="0"/>
        </w:rPr>
        <w:t>3.1.2</w:t>
      </w:r>
      <w:r w:rsidRPr="00A23592">
        <w:rPr>
          <w:rStyle w:val="Strong"/>
          <w:b w:val="0"/>
          <w:bCs w:val="0"/>
        </w:rPr>
        <w:tab/>
      </w:r>
      <w:r w:rsidR="0032038C" w:rsidRPr="00A23592">
        <w:rPr>
          <w:rStyle w:val="Strong"/>
          <w:b w:val="0"/>
          <w:bCs w:val="0"/>
        </w:rPr>
        <w:t>Geodetic</w:t>
      </w:r>
      <w:r w:rsidR="00D464A8" w:rsidRPr="00A23592">
        <w:rPr>
          <w:rStyle w:val="Strong"/>
          <w:b w:val="0"/>
          <w:bCs w:val="0"/>
        </w:rPr>
        <w:t xml:space="preserve"> surveying</w:t>
      </w:r>
      <w:bookmarkEnd w:id="5"/>
    </w:p>
    <w:p w14:paraId="642D000A" w14:textId="7556D529" w:rsidR="00D85091" w:rsidRDefault="00D464A8" w:rsidP="003D236E">
      <w:r w:rsidRPr="00025F67">
        <w:lastRenderedPageBreak/>
        <w:t>In </w:t>
      </w:r>
      <w:r w:rsidRPr="00025F67">
        <w:rPr>
          <w:rStyle w:val="Strong"/>
          <w:rFonts w:eastAsiaTheme="majorEastAsia"/>
          <w:b w:val="0"/>
          <w:bCs w:val="0"/>
        </w:rPr>
        <w:t>Geodetic</w:t>
      </w:r>
      <w:r w:rsidRPr="00025F67">
        <w:rPr>
          <w:rStyle w:val="Strong"/>
          <w:rFonts w:eastAsiaTheme="majorEastAsia"/>
        </w:rPr>
        <w:t> </w:t>
      </w:r>
      <w:r w:rsidRPr="00025F67">
        <w:t>surveying, the earth’s surface is considered as a curve.</w:t>
      </w:r>
      <w:r w:rsidR="007F6FA6">
        <w:t xml:space="preserve"> </w:t>
      </w:r>
      <w:r w:rsidRPr="00025F67">
        <w:t xml:space="preserve"> </w:t>
      </w:r>
      <w:r w:rsidR="002675C3" w:rsidRPr="00025F67">
        <w:t>So,</w:t>
      </w:r>
      <w:r w:rsidRPr="00025F67">
        <w:t xml:space="preserve"> the line which connects these points are curves and the triangles made joining these lines are Spherical triangles. </w:t>
      </w:r>
      <w:r w:rsidR="00960906" w:rsidRPr="00025F67">
        <w:t xml:space="preserve"> </w:t>
      </w:r>
      <w:r w:rsidR="00E637BD">
        <w:t>T</w:t>
      </w:r>
      <w:r w:rsidR="00F25314">
        <w:t xml:space="preserve">he method of </w:t>
      </w:r>
      <w:r w:rsidRPr="00EC43D8">
        <w:t>Geodetic surveying is</w:t>
      </w:r>
      <w:r w:rsidR="002C6FB4">
        <w:t xml:space="preserve"> usually</w:t>
      </w:r>
      <w:r w:rsidRPr="00EC43D8">
        <w:t xml:space="preserve"> used for large</w:t>
      </w:r>
      <w:r w:rsidR="007D5EB1">
        <w:t>r</w:t>
      </w:r>
      <w:r w:rsidRPr="00EC43D8">
        <w:t xml:space="preserve"> areas of more than 200 </w:t>
      </w:r>
      <w:r w:rsidR="003626E0" w:rsidRPr="00EC43D8">
        <w:t>sq. Mi</w:t>
      </w:r>
      <w:r w:rsidRPr="00EC43D8">
        <w:t>.</w:t>
      </w:r>
      <w:r w:rsidR="00900612" w:rsidRPr="00EC43D8">
        <w:t xml:space="preserve">  This type of survey is suited for </w:t>
      </w:r>
      <w:r w:rsidR="00D97ABD" w:rsidRPr="00EC43D8">
        <w:t xml:space="preserve">long </w:t>
      </w:r>
      <w:r w:rsidR="00D97ABD">
        <w:t>lines</w:t>
      </w:r>
      <w:r w:rsidR="00B31388">
        <w:t xml:space="preserve"> and </w:t>
      </w:r>
      <w:r w:rsidR="00900612" w:rsidRPr="00EC43D8">
        <w:t xml:space="preserve">the stations are normally </w:t>
      </w:r>
      <w:r w:rsidR="00AE38B2">
        <w:t xml:space="preserve">far </w:t>
      </w:r>
      <w:r w:rsidR="00900612" w:rsidRPr="00EC43D8">
        <w:t>apart</w:t>
      </w:r>
      <w:r w:rsidR="00AE38B2">
        <w:t xml:space="preserve">.  Compared to plane surveying, </w:t>
      </w:r>
      <w:r w:rsidR="00900612" w:rsidRPr="00EC43D8">
        <w:t>more precise instruments and surveying methods are required</w:t>
      </w:r>
      <w:r w:rsidR="00D97ABD">
        <w:t xml:space="preserve"> to ensure an accurate survey</w:t>
      </w:r>
      <w:sdt>
        <w:sdtPr>
          <w:id w:val="-1714653432"/>
          <w:citation/>
        </w:sdtPr>
        <w:sdtEndPr/>
        <w:sdtContent>
          <w:r w:rsidR="00517D8C" w:rsidRPr="00EC43D8">
            <w:fldChar w:fldCharType="begin"/>
          </w:r>
          <w:r w:rsidR="00517D8C" w:rsidRPr="00EC43D8">
            <w:rPr>
              <w:lang w:val="en-US"/>
            </w:rPr>
            <w:instrText xml:space="preserve"> CITATION bra21 \l 1033 </w:instrText>
          </w:r>
          <w:r w:rsidR="00517D8C" w:rsidRPr="00EC43D8">
            <w:fldChar w:fldCharType="separate"/>
          </w:r>
          <w:r w:rsidR="00C322B6">
            <w:rPr>
              <w:noProof/>
              <w:lang w:val="en-US"/>
            </w:rPr>
            <w:t xml:space="preserve"> </w:t>
          </w:r>
          <w:r w:rsidR="00C322B6" w:rsidRPr="00C322B6">
            <w:rPr>
              <w:noProof/>
              <w:lang w:val="en-US"/>
            </w:rPr>
            <w:t>(Anon., 2021)</w:t>
          </w:r>
          <w:r w:rsidR="00517D8C" w:rsidRPr="00EC43D8">
            <w:fldChar w:fldCharType="end"/>
          </w:r>
        </w:sdtContent>
      </w:sdt>
      <w:r w:rsidR="00D97ABD">
        <w:t>.</w:t>
      </w:r>
    </w:p>
    <w:p w14:paraId="1D725CCF" w14:textId="1076F06D" w:rsidR="00A44046" w:rsidRDefault="00CA0885" w:rsidP="00FB063E">
      <w:pPr>
        <w:pStyle w:val="Heading2"/>
      </w:pPr>
      <w:bookmarkStart w:id="6" w:name="_Toc92747938"/>
      <w:r>
        <w:t>3.</w:t>
      </w:r>
      <w:r w:rsidR="008D36C5">
        <w:t>2</w:t>
      </w:r>
      <w:r>
        <w:tab/>
      </w:r>
      <w:r w:rsidR="00A44046">
        <w:t>M</w:t>
      </w:r>
      <w:r>
        <w:t>ethod</w:t>
      </w:r>
      <w:r w:rsidR="00A44046">
        <w:t xml:space="preserve"> B</w:t>
      </w:r>
      <w:r>
        <w:t>ased</w:t>
      </w:r>
      <w:r w:rsidR="004A1BAA">
        <w:t xml:space="preserve"> C</w:t>
      </w:r>
      <w:r>
        <w:t>lassification</w:t>
      </w:r>
      <w:bookmarkEnd w:id="6"/>
    </w:p>
    <w:p w14:paraId="1CDFF920" w14:textId="0DDC1928" w:rsidR="006B5A85" w:rsidRDefault="00146C7F" w:rsidP="003D236E">
      <w:r>
        <w:t xml:space="preserve">There are </w:t>
      </w:r>
      <w:r w:rsidR="00E12615">
        <w:t xml:space="preserve">3 types of methods used </w:t>
      </w:r>
      <w:r w:rsidR="00F35EF3">
        <w:t xml:space="preserve">in surveying. </w:t>
      </w:r>
    </w:p>
    <w:p w14:paraId="3E858987" w14:textId="4E917C2A" w:rsidR="00F35EF3" w:rsidRDefault="00F25D0D" w:rsidP="00186BF6">
      <w:pPr>
        <w:pStyle w:val="ListParagraph"/>
        <w:numPr>
          <w:ilvl w:val="0"/>
          <w:numId w:val="9"/>
        </w:numPr>
      </w:pPr>
      <w:r w:rsidRPr="00862F43">
        <w:rPr>
          <w:rFonts w:eastAsiaTheme="majorEastAsia"/>
        </w:rPr>
        <w:t>Triangulation</w:t>
      </w:r>
      <w:r w:rsidR="00186BF6" w:rsidRPr="00186BF6">
        <w:rPr>
          <w:rStyle w:val="Heading2Char"/>
          <w:sz w:val="24"/>
          <w:szCs w:val="24"/>
        </w:rPr>
        <w:t>-</w:t>
      </w:r>
      <w:r w:rsidR="00792A24">
        <w:t>T</w:t>
      </w:r>
      <w:r w:rsidR="00AB2DE1">
        <w:t>riangles</w:t>
      </w:r>
      <w:r w:rsidR="00FA1377">
        <w:t xml:space="preserve"> to</w:t>
      </w:r>
      <w:r w:rsidR="00745591">
        <w:t xml:space="preserve"> calculate angles in order to work out the length</w:t>
      </w:r>
    </w:p>
    <w:p w14:paraId="443A61AF" w14:textId="413376EF" w:rsidR="003B28D5" w:rsidRPr="00FD212B" w:rsidRDefault="002E1418" w:rsidP="00186BF6">
      <w:pPr>
        <w:pStyle w:val="ListParagraph"/>
        <w:numPr>
          <w:ilvl w:val="0"/>
          <w:numId w:val="9"/>
        </w:numPr>
      </w:pPr>
      <w:r w:rsidRPr="00862F43">
        <w:rPr>
          <w:rFonts w:eastAsiaTheme="majorEastAsia"/>
        </w:rPr>
        <w:t>Trilateration</w:t>
      </w:r>
      <w:r w:rsidR="00FD212B" w:rsidRPr="00186BF6">
        <w:rPr>
          <w:rFonts w:eastAsiaTheme="majorEastAsia"/>
        </w:rPr>
        <w:t>-</w:t>
      </w:r>
      <w:r w:rsidR="00792A24" w:rsidRPr="00FD212B">
        <w:t>T</w:t>
      </w:r>
      <w:r w:rsidRPr="00FD212B">
        <w:t>riangles</w:t>
      </w:r>
      <w:r w:rsidR="00A66B04" w:rsidRPr="00FD212B">
        <w:t xml:space="preserve"> </w:t>
      </w:r>
      <w:r w:rsidR="003149D1" w:rsidRPr="00FD212B">
        <w:t>but only to measure distance</w:t>
      </w:r>
    </w:p>
    <w:p w14:paraId="569661DF" w14:textId="615896C6" w:rsidR="00C91F9D" w:rsidRDefault="00F30DDC" w:rsidP="00BD1CC0">
      <w:pPr>
        <w:pStyle w:val="ListParagraph"/>
        <w:numPr>
          <w:ilvl w:val="0"/>
          <w:numId w:val="9"/>
        </w:numPr>
      </w:pPr>
      <w:r w:rsidRPr="00862F43">
        <w:rPr>
          <w:rFonts w:eastAsiaTheme="majorEastAsia"/>
        </w:rPr>
        <w:t>Traversing</w:t>
      </w:r>
      <w:r w:rsidR="00FD212B" w:rsidRPr="00186BF6">
        <w:rPr>
          <w:rStyle w:val="Heading2Char"/>
          <w:sz w:val="24"/>
          <w:szCs w:val="24"/>
        </w:rPr>
        <w:t>-</w:t>
      </w:r>
      <w:r w:rsidR="003B28D5" w:rsidRPr="00301F53">
        <w:t>The</w:t>
      </w:r>
      <w:r w:rsidR="00A45571" w:rsidRPr="00301F53">
        <w:t xml:space="preserve"> use of</w:t>
      </w:r>
      <w:r w:rsidR="00303E0C" w:rsidRPr="00301F53">
        <w:t xml:space="preserve"> </w:t>
      </w:r>
      <w:proofErr w:type="gramStart"/>
      <w:r w:rsidR="00303E0C" w:rsidRPr="00301F53">
        <w:t>a</w:t>
      </w:r>
      <w:r w:rsidR="00DB37E4" w:rsidRPr="00301F53">
        <w:t xml:space="preserve"> number of</w:t>
      </w:r>
      <w:proofErr w:type="gramEnd"/>
      <w:r w:rsidR="00DB37E4" w:rsidRPr="00301F53">
        <w:t xml:space="preserve"> survey lines</w:t>
      </w:r>
      <w:r w:rsidR="00A45571" w:rsidRPr="00301F53">
        <w:t xml:space="preserve"> connected to</w:t>
      </w:r>
      <w:r w:rsidR="00DB37E4" w:rsidRPr="00301F53">
        <w:t xml:space="preserve"> form </w:t>
      </w:r>
      <w:r w:rsidR="00A45571" w:rsidRPr="00301F53">
        <w:t>a</w:t>
      </w:r>
      <w:r w:rsidR="00DB37E4" w:rsidRPr="00301F53">
        <w:t xml:space="preserve"> framework</w:t>
      </w:r>
      <w:r w:rsidR="00A45571" w:rsidRPr="00301F53">
        <w:t>,</w:t>
      </w:r>
      <w:r w:rsidR="00DB37E4" w:rsidRPr="00301F53">
        <w:t xml:space="preserve"> the directions and lengths of the survey lines are measured with an angle measuring instrument and a tape or chain respectively.</w:t>
      </w:r>
    </w:p>
    <w:p w14:paraId="7AE4D8F6" w14:textId="7DF3A386" w:rsidR="00764D2D" w:rsidRPr="0093390A" w:rsidRDefault="00142F61" w:rsidP="00764D2D">
      <w:pPr>
        <w:ind w:left="360"/>
      </w:pPr>
      <w:sdt>
        <w:sdtPr>
          <w:id w:val="1352373991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 CITATION Ano22 \l 1033 </w:instrText>
          </w:r>
          <w:r>
            <w:fldChar w:fldCharType="separate"/>
          </w:r>
          <w:r w:rsidR="00C322B6" w:rsidRPr="00C322B6">
            <w:rPr>
              <w:noProof/>
              <w:lang w:val="en-US"/>
            </w:rPr>
            <w:t>(Anon, 2022)</w:t>
          </w:r>
          <w:r>
            <w:fldChar w:fldCharType="end"/>
          </w:r>
        </w:sdtContent>
      </w:sdt>
    </w:p>
    <w:p w14:paraId="0DC3594B" w14:textId="0B857E7A" w:rsidR="006F0D51" w:rsidRPr="006F0D51" w:rsidRDefault="004F2C53" w:rsidP="00C91F9D">
      <w:pPr>
        <w:pStyle w:val="Heading2"/>
      </w:pPr>
      <w:bookmarkStart w:id="7" w:name="_Toc92747939"/>
      <w:r w:rsidRPr="008D2303">
        <w:t>3.</w:t>
      </w:r>
      <w:r w:rsidR="007F11AF">
        <w:t>3</w:t>
      </w:r>
      <w:r w:rsidRPr="008D2303">
        <w:tab/>
      </w:r>
      <w:r w:rsidR="00B764F2" w:rsidRPr="008D2303">
        <w:t>E</w:t>
      </w:r>
      <w:r w:rsidR="00CA0885" w:rsidRPr="008D2303">
        <w:t>quipment</w:t>
      </w:r>
      <w:r w:rsidR="00B764F2" w:rsidRPr="008D2303">
        <w:t xml:space="preserve"> B</w:t>
      </w:r>
      <w:r w:rsidR="00CA0885" w:rsidRPr="008D2303">
        <w:t>ased</w:t>
      </w:r>
      <w:r w:rsidR="00B764F2" w:rsidRPr="008D2303">
        <w:t xml:space="preserve"> C</w:t>
      </w:r>
      <w:r w:rsidR="00CA0885" w:rsidRPr="008D2303">
        <w:t>lassification</w:t>
      </w:r>
      <w:bookmarkEnd w:id="7"/>
    </w:p>
    <w:p w14:paraId="084366B7" w14:textId="2B50979A" w:rsidR="00DE2926" w:rsidRDefault="00E31CC7" w:rsidP="00A23592">
      <w:pPr>
        <w:pStyle w:val="Heading3"/>
        <w:rPr>
          <w:rStyle w:val="Heading2Char"/>
          <w:sz w:val="24"/>
          <w:szCs w:val="24"/>
        </w:rPr>
      </w:pPr>
      <w:bookmarkStart w:id="8" w:name="_Toc92747940"/>
      <w:r w:rsidRPr="00A23592">
        <w:rPr>
          <w:rStyle w:val="Heading2Char"/>
          <w:sz w:val="24"/>
          <w:szCs w:val="24"/>
        </w:rPr>
        <w:t>3.</w:t>
      </w:r>
      <w:r w:rsidR="007F11AF">
        <w:rPr>
          <w:rStyle w:val="Heading2Char"/>
          <w:sz w:val="24"/>
          <w:szCs w:val="24"/>
        </w:rPr>
        <w:t>3</w:t>
      </w:r>
      <w:r w:rsidRPr="00A23592">
        <w:rPr>
          <w:rStyle w:val="Heading2Char"/>
          <w:sz w:val="24"/>
          <w:szCs w:val="24"/>
        </w:rPr>
        <w:t>.1</w:t>
      </w:r>
      <w:r w:rsidRPr="00A23592">
        <w:rPr>
          <w:rStyle w:val="Heading2Char"/>
          <w:sz w:val="24"/>
          <w:szCs w:val="24"/>
        </w:rPr>
        <w:tab/>
      </w:r>
      <w:r w:rsidR="00EF5A8E" w:rsidRPr="00A23592">
        <w:rPr>
          <w:rStyle w:val="Heading2Char"/>
          <w:sz w:val="24"/>
          <w:szCs w:val="24"/>
        </w:rPr>
        <w:t xml:space="preserve">Chain </w:t>
      </w:r>
      <w:r w:rsidR="00896E0C" w:rsidRPr="00A23592">
        <w:rPr>
          <w:rStyle w:val="Heading2Char"/>
          <w:sz w:val="24"/>
          <w:szCs w:val="24"/>
        </w:rPr>
        <w:t>s</w:t>
      </w:r>
      <w:r w:rsidR="00EF5A8E" w:rsidRPr="00A23592">
        <w:rPr>
          <w:rStyle w:val="Heading2Char"/>
          <w:sz w:val="24"/>
          <w:szCs w:val="24"/>
        </w:rPr>
        <w:t>urveying</w:t>
      </w:r>
      <w:bookmarkEnd w:id="8"/>
    </w:p>
    <w:p w14:paraId="07815594" w14:textId="0B09E255" w:rsidR="004A3A95" w:rsidRPr="004A3A95" w:rsidRDefault="004A3A95" w:rsidP="004A3A95">
      <w:pPr>
        <w:rPr>
          <w:rFonts w:asciiTheme="majorHAnsi" w:eastAsiaTheme="majorEastAsia" w:hAnsiTheme="majorHAnsi" w:cstheme="majorBidi"/>
          <w:b/>
          <w:bCs/>
          <w:sz w:val="26"/>
          <w:szCs w:val="26"/>
        </w:rPr>
      </w:pPr>
      <w:r w:rsidRPr="0057761A">
        <w:rPr>
          <w:rFonts w:eastAsiaTheme="minorHAnsi"/>
        </w:rPr>
        <w:t>Chain</w:t>
      </w:r>
      <w:r w:rsidRPr="0057761A">
        <w:t xml:space="preserve"> Surveying is the simplest form of surveying</w:t>
      </w:r>
      <w:r>
        <w:t>.  T</w:t>
      </w:r>
      <w:r w:rsidRPr="0057761A">
        <w:t>he areas are divided into triangles and the sides of the triangles are measured</w:t>
      </w:r>
      <w:r w:rsidRPr="007B4C63">
        <w:t>.</w:t>
      </w:r>
    </w:p>
    <w:p w14:paraId="496B3D6D" w14:textId="2122BBB9" w:rsidR="009A17FF" w:rsidRDefault="009C6151" w:rsidP="001E44A1">
      <w:pPr>
        <w:rPr>
          <w:rFonts w:eastAsiaTheme="minorHAnsi"/>
        </w:rPr>
      </w:pPr>
      <w:r>
        <w:rPr>
          <w:noProof/>
        </w:rPr>
        <w:drawing>
          <wp:inline distT="0" distB="0" distL="0" distR="0" wp14:anchorId="0305AABF" wp14:editId="76CCF7A9">
            <wp:extent cx="2329732" cy="1310475"/>
            <wp:effectExtent l="0" t="0" r="0" b="4445"/>
            <wp:docPr id="1" name="Picture 1" descr="Chain surveying - Chain &amp; ranging rod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ain surveying - Chain &amp; ranging rod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764" cy="1415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3639">
        <w:rPr>
          <w:rFonts w:eastAsiaTheme="minorHAnsi"/>
        </w:rPr>
        <w:t xml:space="preserve"> (Vincivil</w:t>
      </w:r>
      <w:r w:rsidR="007D7CAA">
        <w:rPr>
          <w:rFonts w:eastAsiaTheme="minorHAnsi"/>
        </w:rPr>
        <w:t>world.com)</w:t>
      </w:r>
    </w:p>
    <w:p w14:paraId="7B13A0E2" w14:textId="737BA2FA" w:rsidR="009D0782" w:rsidRDefault="00DE2AD1" w:rsidP="002555E8">
      <w:pPr>
        <w:pStyle w:val="Heading3"/>
        <w:rPr>
          <w:rStyle w:val="Heading2Char"/>
          <w:sz w:val="24"/>
          <w:szCs w:val="24"/>
        </w:rPr>
      </w:pPr>
      <w:bookmarkStart w:id="9" w:name="_Toc92747941"/>
      <w:r w:rsidRPr="002555E8">
        <w:rPr>
          <w:rStyle w:val="Heading2Char"/>
          <w:sz w:val="24"/>
          <w:szCs w:val="24"/>
        </w:rPr>
        <w:t>3.</w:t>
      </w:r>
      <w:r w:rsidR="007F11AF">
        <w:rPr>
          <w:rStyle w:val="Heading2Char"/>
          <w:sz w:val="24"/>
          <w:szCs w:val="24"/>
        </w:rPr>
        <w:t>3</w:t>
      </w:r>
      <w:r w:rsidRPr="002555E8">
        <w:rPr>
          <w:rStyle w:val="Heading2Char"/>
          <w:sz w:val="24"/>
          <w:szCs w:val="24"/>
        </w:rPr>
        <w:t>.2</w:t>
      </w:r>
      <w:r w:rsidRPr="002555E8">
        <w:rPr>
          <w:rStyle w:val="Heading2Char"/>
          <w:sz w:val="24"/>
          <w:szCs w:val="24"/>
        </w:rPr>
        <w:tab/>
      </w:r>
      <w:r w:rsidR="00896E0C" w:rsidRPr="002555E8">
        <w:rPr>
          <w:rStyle w:val="Heading2Char"/>
          <w:sz w:val="24"/>
          <w:szCs w:val="24"/>
        </w:rPr>
        <w:t>Theodolite surveying</w:t>
      </w:r>
      <w:bookmarkEnd w:id="9"/>
    </w:p>
    <w:p w14:paraId="053E3A12" w14:textId="3D58EAFD" w:rsidR="004A3A95" w:rsidRPr="004A3A95" w:rsidRDefault="004A3A95" w:rsidP="003D236E">
      <w:pPr>
        <w:rPr>
          <w:rStyle w:val="Heading2Char"/>
        </w:rPr>
      </w:pPr>
      <w:r>
        <w:rPr>
          <w:rStyle w:val="Heading2Char"/>
          <w:sz w:val="24"/>
          <w:szCs w:val="24"/>
        </w:rPr>
        <w:t xml:space="preserve">   </w:t>
      </w:r>
      <w:r w:rsidRPr="003C5AD8">
        <w:rPr>
          <w:rFonts w:eastAsiaTheme="majorEastAsia"/>
        </w:rPr>
        <w:t>This is</w:t>
      </w:r>
      <w:r w:rsidRPr="0093688E">
        <w:rPr>
          <w:rStyle w:val="Heading2Char"/>
          <w:sz w:val="24"/>
          <w:szCs w:val="24"/>
        </w:rPr>
        <w:t xml:space="preserve"> </w:t>
      </w:r>
      <w:r w:rsidRPr="0093688E">
        <w:t>an instrument that measures horizontal and vertical angles.</w:t>
      </w:r>
      <w:r>
        <w:rPr>
          <w:rStyle w:val="Heading2Char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067D07">
        <w:rPr>
          <w:rStyle w:val="Heading2Char"/>
          <w:noProof/>
        </w:rPr>
        <w:drawing>
          <wp:inline distT="0" distB="0" distL="0" distR="0" wp14:anchorId="2285163E" wp14:editId="198B556E">
            <wp:extent cx="1548127" cy="1844703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30" cy="18499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0689F">
        <w:rPr>
          <w:rStyle w:val="Heading2Char"/>
          <w:sz w:val="24"/>
          <w:szCs w:val="24"/>
        </w:rPr>
        <w:t xml:space="preserve"> (S</w:t>
      </w:r>
      <w:r w:rsidR="00AA3401">
        <w:rPr>
          <w:rStyle w:val="Heading2Char"/>
          <w:sz w:val="24"/>
          <w:szCs w:val="24"/>
        </w:rPr>
        <w:t>kinnerinc.com)</w:t>
      </w:r>
    </w:p>
    <w:p w14:paraId="6C5099ED" w14:textId="4B62BD5F" w:rsidR="00E43C51" w:rsidRPr="004A3A95" w:rsidRDefault="00DE2AD1" w:rsidP="004A3A95">
      <w:pPr>
        <w:pStyle w:val="Heading3"/>
        <w:rPr>
          <w:rStyle w:val="Heading2Char"/>
          <w:sz w:val="24"/>
          <w:szCs w:val="24"/>
        </w:rPr>
      </w:pPr>
      <w:bookmarkStart w:id="10" w:name="_Toc92747942"/>
      <w:r w:rsidRPr="004A3A95">
        <w:rPr>
          <w:rStyle w:val="Heading2Char"/>
          <w:sz w:val="24"/>
          <w:szCs w:val="24"/>
        </w:rPr>
        <w:lastRenderedPageBreak/>
        <w:t>3.</w:t>
      </w:r>
      <w:r w:rsidR="007F11AF">
        <w:rPr>
          <w:rStyle w:val="Heading2Char"/>
          <w:sz w:val="24"/>
          <w:szCs w:val="24"/>
        </w:rPr>
        <w:t>3</w:t>
      </w:r>
      <w:r w:rsidRPr="004A3A95">
        <w:rPr>
          <w:rStyle w:val="Heading2Char"/>
          <w:sz w:val="24"/>
          <w:szCs w:val="24"/>
        </w:rPr>
        <w:t>.3</w:t>
      </w:r>
      <w:r w:rsidRPr="004A3A95">
        <w:rPr>
          <w:rStyle w:val="Heading2Char"/>
          <w:sz w:val="24"/>
          <w:szCs w:val="24"/>
        </w:rPr>
        <w:tab/>
      </w:r>
      <w:r w:rsidR="00896E0C" w:rsidRPr="004A3A95">
        <w:rPr>
          <w:rStyle w:val="Heading2Char"/>
          <w:sz w:val="24"/>
          <w:szCs w:val="24"/>
        </w:rPr>
        <w:t>Compass surveying</w:t>
      </w:r>
      <w:bookmarkEnd w:id="10"/>
    </w:p>
    <w:p w14:paraId="5E942C84" w14:textId="2DE5A33E" w:rsidR="004A3A95" w:rsidRPr="004A3A95" w:rsidRDefault="004A3A95" w:rsidP="00E03FF3">
      <w:pPr>
        <w:rPr>
          <w:rStyle w:val="Heading2Char"/>
          <w:rFonts w:eastAsia="Times New Roman"/>
          <w:sz w:val="24"/>
          <w:szCs w:val="24"/>
        </w:rPr>
      </w:pPr>
      <w:r>
        <w:t xml:space="preserve">This </w:t>
      </w:r>
      <w:r w:rsidRPr="009534CF">
        <w:t>is the branch of surveying in which the position of an object is located</w:t>
      </w:r>
      <w:r>
        <w:t xml:space="preserve"> </w:t>
      </w:r>
      <w:r w:rsidRPr="009534CF">
        <w:t>using angular measurements determined by a compass and linear measurements using a chain or tape</w:t>
      </w:r>
      <w:r>
        <w:t>.</w:t>
      </w:r>
    </w:p>
    <w:p w14:paraId="4B77A5BD" w14:textId="73B4E009" w:rsidR="00896E0C" w:rsidRDefault="00767BEB" w:rsidP="003F2B42">
      <w:r w:rsidRPr="009534CF">
        <w:rPr>
          <w:noProof/>
          <w:color w:val="2774F9"/>
          <w:bdr w:val="none" w:sz="0" w:space="0" w:color="auto" w:frame="1"/>
        </w:rPr>
        <w:drawing>
          <wp:inline distT="0" distB="0" distL="0" distR="0" wp14:anchorId="0B862BB5" wp14:editId="0857CA04">
            <wp:extent cx="1630017" cy="1784633"/>
            <wp:effectExtent l="0" t="0" r="8890" b="6350"/>
            <wp:docPr id="2" name="Picture 2" descr="Prismatic compass ( brasscompass.com)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ismatic compass ( brasscompass.com)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228" cy="1834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7CAA">
        <w:t xml:space="preserve"> </w:t>
      </w:r>
      <w:r w:rsidR="00D95FFC">
        <w:t>(</w:t>
      </w:r>
      <w:r w:rsidR="0043079C">
        <w:t>Engineering</w:t>
      </w:r>
      <w:r w:rsidR="007D7CAA">
        <w:t>c</w:t>
      </w:r>
      <w:r w:rsidR="0043079C">
        <w:t>ivil.</w:t>
      </w:r>
      <w:r w:rsidR="003F2B42">
        <w:t>org)</w:t>
      </w:r>
    </w:p>
    <w:p w14:paraId="6887CC0C" w14:textId="1258D077" w:rsidR="00E43C51" w:rsidRPr="004A3A95" w:rsidRDefault="0044679A" w:rsidP="004A3A95">
      <w:pPr>
        <w:pStyle w:val="Heading3"/>
        <w:rPr>
          <w:rStyle w:val="Heading2Char"/>
          <w:sz w:val="24"/>
          <w:szCs w:val="24"/>
        </w:rPr>
      </w:pPr>
      <w:bookmarkStart w:id="11" w:name="_Toc92747943"/>
      <w:r w:rsidRPr="004A3A95">
        <w:rPr>
          <w:rStyle w:val="Heading2Char"/>
          <w:sz w:val="24"/>
          <w:szCs w:val="24"/>
        </w:rPr>
        <w:t>3.</w:t>
      </w:r>
      <w:r w:rsidR="007F11AF">
        <w:rPr>
          <w:rStyle w:val="Heading2Char"/>
          <w:sz w:val="24"/>
          <w:szCs w:val="24"/>
        </w:rPr>
        <w:t>3</w:t>
      </w:r>
      <w:r w:rsidRPr="004A3A95">
        <w:rPr>
          <w:rStyle w:val="Heading2Char"/>
          <w:sz w:val="24"/>
          <w:szCs w:val="24"/>
        </w:rPr>
        <w:t>.4</w:t>
      </w:r>
      <w:r w:rsidRPr="004A3A95">
        <w:rPr>
          <w:rStyle w:val="Heading2Char"/>
          <w:sz w:val="24"/>
          <w:szCs w:val="24"/>
        </w:rPr>
        <w:tab/>
      </w:r>
      <w:r w:rsidR="005C32BE" w:rsidRPr="004A3A95">
        <w:rPr>
          <w:rStyle w:val="Heading2Char"/>
          <w:sz w:val="24"/>
          <w:szCs w:val="24"/>
        </w:rPr>
        <w:t>Total Station</w:t>
      </w:r>
      <w:bookmarkEnd w:id="11"/>
    </w:p>
    <w:p w14:paraId="0CC81338" w14:textId="4C574E7B" w:rsidR="004A3A95" w:rsidRPr="00C91F9D" w:rsidRDefault="004A3A95" w:rsidP="003D236E">
      <w:pPr>
        <w:rPr>
          <w:rStyle w:val="Heading2Char"/>
          <w:rFonts w:eastAsia="Times New Roman"/>
          <w:sz w:val="24"/>
          <w:szCs w:val="24"/>
        </w:rPr>
      </w:pPr>
      <w:r>
        <w:t xml:space="preserve">This can be used to measure distances and angles using infrared/laser and has built in recording ability where angles and measurements can be downloaded through software.  </w:t>
      </w:r>
    </w:p>
    <w:p w14:paraId="6D9B9EAE" w14:textId="1AA9FFD1" w:rsidR="00FA7FFA" w:rsidRDefault="00806BBA" w:rsidP="00653DD5">
      <w:r>
        <w:rPr>
          <w:noProof/>
        </w:rPr>
        <w:drawing>
          <wp:inline distT="0" distB="0" distL="0" distR="0" wp14:anchorId="66D80D98" wp14:editId="1E218CB1">
            <wp:extent cx="1502797" cy="2041842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264" cy="20764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A3401">
        <w:t xml:space="preserve"> (</w:t>
      </w:r>
      <w:r w:rsidR="00367D49">
        <w:t>India</w:t>
      </w:r>
      <w:r w:rsidR="00972E78">
        <w:t>mart.com)</w:t>
      </w:r>
    </w:p>
    <w:p w14:paraId="0C2F2D26" w14:textId="6E668224" w:rsidR="00A348D9" w:rsidRDefault="00A348D9" w:rsidP="00653DD5">
      <w:r>
        <w:t>3.</w:t>
      </w:r>
      <w:r w:rsidR="007F11AF">
        <w:t>4</w:t>
      </w:r>
      <w:r>
        <w:tab/>
        <w:t>Purpose Based Classification</w:t>
      </w:r>
    </w:p>
    <w:p w14:paraId="08E3AFF9" w14:textId="77777777" w:rsidR="00A348D9" w:rsidRDefault="00A348D9" w:rsidP="00A348D9">
      <w:r>
        <w:t>A survey type can be determined depending on the purpose of the survey.  There are many different types within the purpose-based classification.  Some of these include:</w:t>
      </w:r>
    </w:p>
    <w:p w14:paraId="21E29A88" w14:textId="2708E78B" w:rsidR="00A348D9" w:rsidRPr="00A23592" w:rsidRDefault="00A348D9" w:rsidP="00A348D9">
      <w:pPr>
        <w:pStyle w:val="Heading3"/>
      </w:pPr>
      <w:bookmarkStart w:id="12" w:name="_Toc92747944"/>
      <w:r w:rsidRPr="00A23592">
        <w:rPr>
          <w:rStyle w:val="Heading2Char"/>
          <w:sz w:val="24"/>
          <w:szCs w:val="24"/>
        </w:rPr>
        <w:t>3.</w:t>
      </w:r>
      <w:r w:rsidR="007F11AF">
        <w:rPr>
          <w:rStyle w:val="Heading2Char"/>
          <w:sz w:val="24"/>
          <w:szCs w:val="24"/>
        </w:rPr>
        <w:t>4</w:t>
      </w:r>
      <w:r w:rsidRPr="00A23592">
        <w:rPr>
          <w:rStyle w:val="Heading2Char"/>
          <w:sz w:val="24"/>
          <w:szCs w:val="24"/>
        </w:rPr>
        <w:t>.1</w:t>
      </w:r>
      <w:r w:rsidRPr="00A23592">
        <w:rPr>
          <w:rStyle w:val="Heading2Char"/>
          <w:sz w:val="24"/>
          <w:szCs w:val="24"/>
        </w:rPr>
        <w:tab/>
        <w:t>Cadastral Survey</w:t>
      </w:r>
      <w:bookmarkEnd w:id="12"/>
    </w:p>
    <w:p w14:paraId="0D4F1A4B" w14:textId="1A58F18A" w:rsidR="00A348D9" w:rsidRDefault="00A348D9" w:rsidP="00A348D9">
      <w:r w:rsidRPr="00D9115F">
        <w:t xml:space="preserve">This survey is used </w:t>
      </w:r>
      <w:r w:rsidR="00492495">
        <w:t xml:space="preserve">to define ownership of </w:t>
      </w:r>
      <w:r w:rsidRPr="00D9115F">
        <w:t xml:space="preserve">property boundaries. It is </w:t>
      </w:r>
      <w:r w:rsidR="00696662">
        <w:t xml:space="preserve">integral in </w:t>
      </w:r>
      <w:r w:rsidR="00417AC7">
        <w:t xml:space="preserve">establishing </w:t>
      </w:r>
      <w:r w:rsidR="00417AC7" w:rsidRPr="00D9115F">
        <w:t>the</w:t>
      </w:r>
      <w:r w:rsidRPr="00D9115F">
        <w:t xml:space="preserve"> legal creation of </w:t>
      </w:r>
      <w:r w:rsidR="00417AC7">
        <w:t xml:space="preserve">a </w:t>
      </w:r>
      <w:r w:rsidR="002323E6">
        <w:t>property</w:t>
      </w:r>
      <w:r w:rsidR="00EC4B98">
        <w:t xml:space="preserve">. </w:t>
      </w:r>
      <w:r w:rsidR="00027111">
        <w:t xml:space="preserve"> </w:t>
      </w:r>
      <w:r w:rsidR="00EC4B98">
        <w:t xml:space="preserve">It is </w:t>
      </w:r>
      <w:r w:rsidR="00386DCA">
        <w:t xml:space="preserve">the main </w:t>
      </w:r>
      <w:r w:rsidR="002323E6">
        <w:t>method</w:t>
      </w:r>
      <w:r w:rsidR="00386DCA">
        <w:t xml:space="preserve"> of defining </w:t>
      </w:r>
      <w:r w:rsidR="004310E9">
        <w:t xml:space="preserve">the rights, </w:t>
      </w:r>
      <w:r w:rsidR="00386DCA">
        <w:t xml:space="preserve">any </w:t>
      </w:r>
      <w:r w:rsidR="004310E9">
        <w:t xml:space="preserve">restrictions </w:t>
      </w:r>
      <w:r w:rsidR="00386DCA">
        <w:t>or</w:t>
      </w:r>
      <w:r w:rsidR="00E0126A">
        <w:t xml:space="preserve"> interests in </w:t>
      </w:r>
      <w:r w:rsidR="005B5DAB">
        <w:t>a</w:t>
      </w:r>
      <w:r w:rsidR="00E0126A">
        <w:t xml:space="preserve"> property</w:t>
      </w:r>
      <w:r w:rsidR="00333AB4">
        <w:t xml:space="preserve">.  </w:t>
      </w:r>
    </w:p>
    <w:p w14:paraId="1D3608B8" w14:textId="04E71052" w:rsidR="005B5DAB" w:rsidRDefault="003F708B" w:rsidP="00A348D9">
      <w:r>
        <w:t>There are ma</w:t>
      </w:r>
      <w:r w:rsidR="004C5F7C">
        <w:t>ny</w:t>
      </w:r>
      <w:r w:rsidR="004E2F3A">
        <w:t xml:space="preserve"> different</w:t>
      </w:r>
      <w:r w:rsidR="004C5F7C">
        <w:t xml:space="preserve"> methods</w:t>
      </w:r>
      <w:r w:rsidR="004E2F3A">
        <w:t xml:space="preserve"> which can be</w:t>
      </w:r>
      <w:r w:rsidR="004C5F7C">
        <w:t xml:space="preserve"> used </w:t>
      </w:r>
      <w:r w:rsidR="00027111">
        <w:t>for</w:t>
      </w:r>
      <w:r w:rsidR="004C5F7C">
        <w:t xml:space="preserve"> a cadastral survey</w:t>
      </w:r>
      <w:r w:rsidR="00B6532F">
        <w:t xml:space="preserve">. </w:t>
      </w:r>
      <w:r w:rsidR="00027111">
        <w:t>M</w:t>
      </w:r>
      <w:r w:rsidR="00B6532F">
        <w:t>ost common are:</w:t>
      </w:r>
    </w:p>
    <w:p w14:paraId="57CBC923" w14:textId="481DEF67" w:rsidR="00B6532F" w:rsidRDefault="002313A8" w:rsidP="0026275B">
      <w:pPr>
        <w:pStyle w:val="ListParagraph"/>
        <w:numPr>
          <w:ilvl w:val="0"/>
          <w:numId w:val="10"/>
        </w:numPr>
      </w:pPr>
      <w:r>
        <w:lastRenderedPageBreak/>
        <w:t xml:space="preserve">Terrestrial Imaging </w:t>
      </w:r>
      <w:r w:rsidR="005B3B7B">
        <w:t>–</w:t>
      </w:r>
      <w:r w:rsidR="00A05E14">
        <w:t xml:space="preserve"> Angles</w:t>
      </w:r>
      <w:r w:rsidR="001F39E7">
        <w:t xml:space="preserve"> and distances are measured </w:t>
      </w:r>
      <w:r w:rsidR="00B641E2">
        <w:t xml:space="preserve">and used to calculate the height </w:t>
      </w:r>
      <w:r w:rsidR="009C7C04">
        <w:t xml:space="preserve">and co-ordinates of the object </w:t>
      </w:r>
      <w:r w:rsidR="0088565E">
        <w:t xml:space="preserve">which is to be surveyed.  </w:t>
      </w:r>
      <w:r w:rsidR="00B72C5F">
        <w:t>This can be done with a tach</w:t>
      </w:r>
      <w:r w:rsidR="00D55B35">
        <w:t>eometer</w:t>
      </w:r>
      <w:r w:rsidR="00497821">
        <w:t>.  It</w:t>
      </w:r>
      <w:r w:rsidR="00C60666">
        <w:t>’s</w:t>
      </w:r>
      <w:r w:rsidR="00497821">
        <w:t xml:space="preserve"> a faster method</w:t>
      </w:r>
      <w:r w:rsidR="00F77016">
        <w:t xml:space="preserve"> </w:t>
      </w:r>
      <w:r w:rsidR="00B54C8F">
        <w:t>when surveying</w:t>
      </w:r>
      <w:r w:rsidR="00C02B6A">
        <w:t xml:space="preserve"> rough terrain</w:t>
      </w:r>
      <w:r w:rsidR="002662D1">
        <w:t>,</w:t>
      </w:r>
      <w:r w:rsidR="00C02B6A">
        <w:t xml:space="preserve"> where </w:t>
      </w:r>
      <w:r w:rsidR="0088683E">
        <w:t>chaining</w:t>
      </w:r>
      <w:r w:rsidR="002662D1">
        <w:t xml:space="preserve"> or other methods</w:t>
      </w:r>
      <w:r w:rsidR="00C02B6A">
        <w:t xml:space="preserve"> </w:t>
      </w:r>
      <w:r w:rsidR="00745670">
        <w:t>would be more</w:t>
      </w:r>
      <w:r w:rsidR="00C02B6A">
        <w:t xml:space="preserve"> difficult</w:t>
      </w:r>
      <w:r w:rsidR="00745670">
        <w:t>, slower</w:t>
      </w:r>
      <w:r w:rsidR="00016107">
        <w:t xml:space="preserve"> and less accurate</w:t>
      </w:r>
      <w:r w:rsidR="00745670">
        <w:t>.</w:t>
      </w:r>
      <w:r w:rsidR="005F7123">
        <w:t xml:space="preserve">  </w:t>
      </w:r>
      <w:r w:rsidR="0088683E">
        <w:t xml:space="preserve"> Digital </w:t>
      </w:r>
      <w:r w:rsidR="00E52359">
        <w:t>models used in modern day a</w:t>
      </w:r>
      <w:r w:rsidR="00F469DE">
        <w:t>lso</w:t>
      </w:r>
      <w:r w:rsidR="00E52359">
        <w:t xml:space="preserve"> yield resul</w:t>
      </w:r>
      <w:r w:rsidR="00830F96">
        <w:t xml:space="preserve">ts quicker due to the </w:t>
      </w:r>
      <w:r w:rsidR="00F469DE">
        <w:t>technology</w:t>
      </w:r>
      <w:r w:rsidR="005F7123">
        <w:t xml:space="preserve"> </w:t>
      </w:r>
      <w:r w:rsidR="00526115">
        <w:t>being able to store the data collected</w:t>
      </w:r>
      <w:r w:rsidR="003A145A">
        <w:t xml:space="preserve"> in the device</w:t>
      </w:r>
      <w:r w:rsidR="00552171">
        <w:t>,</w:t>
      </w:r>
      <w:r w:rsidR="001350C7">
        <w:t xml:space="preserve"> allowing ease of transfer on to an office computer</w:t>
      </w:r>
      <w:r w:rsidR="00CD164C">
        <w:t xml:space="preserve"> ready for representation.</w:t>
      </w:r>
    </w:p>
    <w:p w14:paraId="24F92066" w14:textId="72DCDBEE" w:rsidR="00C02234" w:rsidRDefault="005142B9" w:rsidP="0014280A">
      <w:pPr>
        <w:pStyle w:val="ListParagraph"/>
        <w:numPr>
          <w:ilvl w:val="0"/>
          <w:numId w:val="10"/>
        </w:numPr>
      </w:pPr>
      <w:r>
        <w:t xml:space="preserve">Laser Scanning </w:t>
      </w:r>
      <w:r w:rsidR="00971F39">
        <w:t>–</w:t>
      </w:r>
      <w:r>
        <w:t xml:space="preserve"> L</w:t>
      </w:r>
      <w:r w:rsidR="00971F39">
        <w:t xml:space="preserve">aser scanning is usually done from the air, </w:t>
      </w:r>
      <w:r w:rsidR="00377DC8">
        <w:t xml:space="preserve">using </w:t>
      </w:r>
      <w:r w:rsidR="002179AA">
        <w:t>perhaps a drone or an</w:t>
      </w:r>
      <w:r w:rsidR="00377DC8">
        <w:t xml:space="preserve"> aircraft</w:t>
      </w:r>
      <w:r w:rsidR="000D3765">
        <w:t xml:space="preserve"> fitted with a scanning device </w:t>
      </w:r>
      <w:r w:rsidR="00485EA4">
        <w:t xml:space="preserve">to fly above the terrain to be surveyed.  </w:t>
      </w:r>
      <w:r w:rsidR="00CD787B">
        <w:t xml:space="preserve">This </w:t>
      </w:r>
      <w:r w:rsidR="00F27560">
        <w:t xml:space="preserve">method can be used to </w:t>
      </w:r>
      <w:r w:rsidR="00BF3631">
        <w:t>gather data with regards to the</w:t>
      </w:r>
      <w:r w:rsidR="002179AA">
        <w:t xml:space="preserve"> </w:t>
      </w:r>
      <w:r w:rsidR="004F6BC6">
        <w:t>to</w:t>
      </w:r>
      <w:r w:rsidR="004A278A">
        <w:t>p</w:t>
      </w:r>
      <w:r w:rsidR="004F6BC6">
        <w:t>ography</w:t>
      </w:r>
      <w:r w:rsidR="00813A71">
        <w:t xml:space="preserve"> </w:t>
      </w:r>
      <w:r w:rsidR="00DA1A01">
        <w:t>and structure of the land.</w:t>
      </w:r>
      <w:r w:rsidR="00813A71">
        <w:t xml:space="preserve">  This work</w:t>
      </w:r>
      <w:r w:rsidR="0066020A">
        <w:t>s</w:t>
      </w:r>
      <w:r w:rsidR="00DB01DE">
        <w:t xml:space="preserve"> by measuring the distance from the ground </w:t>
      </w:r>
      <w:r w:rsidR="009813C1">
        <w:t>–</w:t>
      </w:r>
      <w:r w:rsidR="00DB01DE">
        <w:t xml:space="preserve"> </w:t>
      </w:r>
      <w:r w:rsidR="009813C1">
        <w:t xml:space="preserve">calculated using the position of the </w:t>
      </w:r>
      <w:r w:rsidR="00DE7467">
        <w:t xml:space="preserve">flying source and the </w:t>
      </w:r>
      <w:r w:rsidR="00C02234">
        <w:t>laser signal duration</w:t>
      </w:r>
      <w:r w:rsidR="000C7CDD">
        <w:t>.</w:t>
      </w:r>
    </w:p>
    <w:p w14:paraId="5851F30E" w14:textId="112EF7F1" w:rsidR="000C7CDD" w:rsidRPr="00D9115F" w:rsidRDefault="000C7CDD" w:rsidP="000C7CDD">
      <w:pPr>
        <w:ind w:left="360"/>
      </w:pPr>
      <w:sdt>
        <w:sdtPr>
          <w:id w:val="-163238022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 CITATION Ano213 \l 1033 </w:instrText>
          </w:r>
          <w:r>
            <w:fldChar w:fldCharType="separate"/>
          </w:r>
          <w:r w:rsidR="00C322B6" w:rsidRPr="00C322B6">
            <w:rPr>
              <w:noProof/>
              <w:lang w:val="en-US"/>
            </w:rPr>
            <w:t>(Anon, 2021)</w:t>
          </w:r>
          <w:r>
            <w:fldChar w:fldCharType="end"/>
          </w:r>
        </w:sdtContent>
      </w:sdt>
    </w:p>
    <w:p w14:paraId="2EB05C48" w14:textId="0459BBF5" w:rsidR="00A348D9" w:rsidRPr="002555E8" w:rsidRDefault="00A348D9" w:rsidP="00A348D9">
      <w:pPr>
        <w:pStyle w:val="Heading3"/>
      </w:pPr>
      <w:bookmarkStart w:id="13" w:name="_Toc92747945"/>
      <w:r w:rsidRPr="002555E8">
        <w:rPr>
          <w:rStyle w:val="Heading2Char"/>
          <w:sz w:val="24"/>
          <w:szCs w:val="24"/>
        </w:rPr>
        <w:t>3.</w:t>
      </w:r>
      <w:r w:rsidR="007F11AF">
        <w:rPr>
          <w:rStyle w:val="Heading2Char"/>
          <w:sz w:val="24"/>
          <w:szCs w:val="24"/>
        </w:rPr>
        <w:t>4</w:t>
      </w:r>
      <w:r w:rsidRPr="002555E8">
        <w:rPr>
          <w:rStyle w:val="Heading2Char"/>
          <w:sz w:val="24"/>
          <w:szCs w:val="24"/>
        </w:rPr>
        <w:t>.2</w:t>
      </w:r>
      <w:r w:rsidRPr="002555E8">
        <w:rPr>
          <w:rStyle w:val="Heading2Char"/>
          <w:sz w:val="24"/>
          <w:szCs w:val="24"/>
        </w:rPr>
        <w:tab/>
        <w:t>City Survey</w:t>
      </w:r>
      <w:bookmarkEnd w:id="13"/>
    </w:p>
    <w:p w14:paraId="5DEF9F92" w14:textId="3B388833" w:rsidR="00E350C7" w:rsidRDefault="00A348D9" w:rsidP="00A348D9">
      <w:r w:rsidRPr="00C65663">
        <w:t>This survey is used</w:t>
      </w:r>
      <w:r w:rsidR="00194C5C">
        <w:t xml:space="preserve"> to aid </w:t>
      </w:r>
      <w:r w:rsidR="001B24C7">
        <w:t>in the</w:t>
      </w:r>
      <w:r w:rsidR="00194C5C">
        <w:t xml:space="preserve"> grow</w:t>
      </w:r>
      <w:r w:rsidR="00A24E59">
        <w:t>th and ev</w:t>
      </w:r>
      <w:r w:rsidR="001B24C7">
        <w:t>olution of</w:t>
      </w:r>
      <w:r w:rsidR="009B562C">
        <w:t xml:space="preserve"> cities</w:t>
      </w:r>
      <w:r w:rsidRPr="00C65663">
        <w:t>.</w:t>
      </w:r>
      <w:r w:rsidR="009B562C">
        <w:t xml:space="preserve">  It is used to develop</w:t>
      </w:r>
      <w:r w:rsidR="001B24C7">
        <w:t xml:space="preserve"> areas</w:t>
      </w:r>
      <w:r w:rsidR="002E2219">
        <w:t xml:space="preserve"> in term</w:t>
      </w:r>
      <w:r w:rsidR="005050C5">
        <w:t>s</w:t>
      </w:r>
      <w:r w:rsidR="002E2219">
        <w:t xml:space="preserve"> of u</w:t>
      </w:r>
      <w:r w:rsidRPr="00C65663">
        <w:t>tilities such as water supply</w:t>
      </w:r>
      <w:r w:rsidR="00942747">
        <w:t xml:space="preserve"> and telecommunication</w:t>
      </w:r>
      <w:r w:rsidRPr="00C65663">
        <w:t xml:space="preserve"> lines.</w:t>
      </w:r>
      <w:r w:rsidR="00812FA6">
        <w:t xml:space="preserve">  City surveys can by </w:t>
      </w:r>
      <w:r w:rsidR="009D0748">
        <w:t>prone to increase</w:t>
      </w:r>
      <w:r w:rsidR="00D501DB">
        <w:t>d</w:t>
      </w:r>
      <w:r w:rsidR="009D0748">
        <w:t xml:space="preserve"> risk due to the </w:t>
      </w:r>
      <w:r w:rsidR="00D501DB">
        <w:t>environment in which</w:t>
      </w:r>
      <w:r w:rsidR="00BA0ABC">
        <w:t xml:space="preserve"> they take place, for example inner cities where there</w:t>
      </w:r>
      <w:r w:rsidR="00B232B6">
        <w:t xml:space="preserve"> are increased distractions. </w:t>
      </w:r>
      <w:r w:rsidRPr="00C65663">
        <w:t xml:space="preserve"> </w:t>
      </w:r>
      <w:r w:rsidR="004A278A">
        <w:t>M</w:t>
      </w:r>
      <w:r w:rsidR="00655DB4">
        <w:t>ethods used in city surveying are</w:t>
      </w:r>
      <w:r w:rsidR="00E350C7">
        <w:t>:</w:t>
      </w:r>
    </w:p>
    <w:p w14:paraId="3ED0F000" w14:textId="7D805F7E" w:rsidR="00A348D9" w:rsidRDefault="005050C5" w:rsidP="00E350C7">
      <w:pPr>
        <w:pStyle w:val="ListParagraph"/>
        <w:numPr>
          <w:ilvl w:val="0"/>
          <w:numId w:val="11"/>
        </w:numPr>
      </w:pPr>
      <w:r>
        <w:t>Geospatial</w:t>
      </w:r>
      <w:r w:rsidR="00977725">
        <w:t xml:space="preserve"> – use of 3D</w:t>
      </w:r>
      <w:r w:rsidR="00E811AF">
        <w:t xml:space="preserve"> laser</w:t>
      </w:r>
      <w:r w:rsidR="00977725">
        <w:t xml:space="preserve"> scanning</w:t>
      </w:r>
      <w:r w:rsidR="00405FBD">
        <w:t xml:space="preserve"> and</w:t>
      </w:r>
      <w:r w:rsidR="0067604B">
        <w:t xml:space="preserve"> to</w:t>
      </w:r>
      <w:r w:rsidR="006A0415">
        <w:t>p</w:t>
      </w:r>
      <w:r w:rsidR="0067604B">
        <w:t>ograp</w:t>
      </w:r>
      <w:r w:rsidR="00405FBD">
        <w:t>hy</w:t>
      </w:r>
      <w:r w:rsidR="00977725">
        <w:t xml:space="preserve"> </w:t>
      </w:r>
    </w:p>
    <w:p w14:paraId="5FDB7987" w14:textId="25DC398A" w:rsidR="00ED47A3" w:rsidRDefault="00405FBD" w:rsidP="00E350C7">
      <w:pPr>
        <w:pStyle w:val="ListParagraph"/>
        <w:numPr>
          <w:ilvl w:val="0"/>
          <w:numId w:val="11"/>
        </w:numPr>
      </w:pPr>
      <w:r>
        <w:t>Structures – Concrete scanning</w:t>
      </w:r>
      <w:r w:rsidR="00A81058">
        <w:t xml:space="preserve"> using las</w:t>
      </w:r>
      <w:r w:rsidR="002116B3">
        <w:t>er</w:t>
      </w:r>
      <w:r w:rsidR="00375269">
        <w:t>,</w:t>
      </w:r>
      <w:r w:rsidR="00E41229">
        <w:t xml:space="preserve"> </w:t>
      </w:r>
      <w:proofErr w:type="spellStart"/>
      <w:r w:rsidR="00E41229">
        <w:t>ferr</w:t>
      </w:r>
      <w:r w:rsidR="00DF5325">
        <w:t>oscan</w:t>
      </w:r>
      <w:proofErr w:type="spellEnd"/>
      <w:r w:rsidR="00DF5325">
        <w:t xml:space="preserve"> and pulse radar technology</w:t>
      </w:r>
      <w:r w:rsidR="002116B3">
        <w:t xml:space="preserve"> to</w:t>
      </w:r>
      <w:r w:rsidR="00ED47A3">
        <w:t xml:space="preserve"> determine sub surface conditions</w:t>
      </w:r>
      <w:r w:rsidR="009D380A">
        <w:t>.</w:t>
      </w:r>
    </w:p>
    <w:p w14:paraId="36B3349C" w14:textId="39B28120" w:rsidR="00181C0D" w:rsidRDefault="00181C0D" w:rsidP="00181C0D">
      <w:sdt>
        <w:sdtPr>
          <w:id w:val="185714040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 CITATION Ano212 \l 1033 </w:instrText>
          </w:r>
          <w:r>
            <w:fldChar w:fldCharType="separate"/>
          </w:r>
          <w:r w:rsidR="00C322B6" w:rsidRPr="00C322B6">
            <w:rPr>
              <w:noProof/>
              <w:lang w:val="en-US"/>
            </w:rPr>
            <w:t>(Anon, 2021)</w:t>
          </w:r>
          <w:r>
            <w:fldChar w:fldCharType="end"/>
          </w:r>
        </w:sdtContent>
      </w:sdt>
    </w:p>
    <w:p w14:paraId="70941287" w14:textId="02838C14" w:rsidR="00A348D9" w:rsidRPr="00B4658F" w:rsidRDefault="00A348D9" w:rsidP="00A348D9">
      <w:pPr>
        <w:pStyle w:val="Heading3"/>
      </w:pPr>
      <w:bookmarkStart w:id="14" w:name="_Toc92747946"/>
      <w:r w:rsidRPr="00B4658F">
        <w:rPr>
          <w:rStyle w:val="Heading2Char"/>
          <w:sz w:val="24"/>
          <w:szCs w:val="24"/>
        </w:rPr>
        <w:t>3.</w:t>
      </w:r>
      <w:r w:rsidR="007F11AF">
        <w:rPr>
          <w:rStyle w:val="Heading2Char"/>
          <w:sz w:val="24"/>
          <w:szCs w:val="24"/>
        </w:rPr>
        <w:t>4</w:t>
      </w:r>
      <w:r w:rsidRPr="00B4658F">
        <w:rPr>
          <w:rStyle w:val="Heading2Char"/>
          <w:sz w:val="24"/>
          <w:szCs w:val="24"/>
        </w:rPr>
        <w:t>.3</w:t>
      </w:r>
      <w:r w:rsidRPr="00B4658F">
        <w:rPr>
          <w:rStyle w:val="Heading2Char"/>
          <w:sz w:val="24"/>
          <w:szCs w:val="24"/>
        </w:rPr>
        <w:tab/>
        <w:t>Construction Survey</w:t>
      </w:r>
      <w:bookmarkEnd w:id="14"/>
    </w:p>
    <w:p w14:paraId="20DCF5FC" w14:textId="7E5A60A9" w:rsidR="00D71FA7" w:rsidRDefault="00A348D9" w:rsidP="00D71FA7">
      <w:pPr>
        <w:ind w:left="359"/>
      </w:pPr>
      <w:r>
        <w:t xml:space="preserve">This survey will be used when determining the positioning of </w:t>
      </w:r>
      <w:r w:rsidR="006C0941">
        <w:t>new</w:t>
      </w:r>
      <w:r w:rsidR="00B61488">
        <w:t xml:space="preserve"> </w:t>
      </w:r>
      <w:r w:rsidR="0074467B">
        <w:t>infra</w:t>
      </w:r>
      <w:r>
        <w:t>structures such buildings and roads.</w:t>
      </w:r>
      <w:r w:rsidR="00EA6B35">
        <w:t xml:space="preserve">  It will begin </w:t>
      </w:r>
      <w:r w:rsidR="00212483">
        <w:t xml:space="preserve">with analysis of the proposed </w:t>
      </w:r>
      <w:r w:rsidR="009B56A0">
        <w:t>site/ land using geodesic co-ordinates</w:t>
      </w:r>
      <w:r w:rsidR="00111E20">
        <w:t>.  It will look at existing infrastructure and underground infrastructure</w:t>
      </w:r>
      <w:r w:rsidR="00901952">
        <w:t xml:space="preserve">.   Reference points will be staked out to </w:t>
      </w:r>
      <w:r w:rsidR="002C0300">
        <w:t xml:space="preserve">determine location of planned structure.  </w:t>
      </w:r>
      <w:r w:rsidR="00B42B55">
        <w:t xml:space="preserve">Measurements can be obtained using </w:t>
      </w:r>
      <w:r w:rsidR="00D71FA7">
        <w:t>several</w:t>
      </w:r>
      <w:r w:rsidR="00B42B55">
        <w:t xml:space="preserve"> different </w:t>
      </w:r>
      <w:r w:rsidR="00767951">
        <w:t xml:space="preserve">equipment </w:t>
      </w:r>
      <w:r w:rsidR="0062708A">
        <w:t>methods including</w:t>
      </w:r>
      <w:r w:rsidR="00767951">
        <w:t>:</w:t>
      </w:r>
    </w:p>
    <w:p w14:paraId="35D58ABA" w14:textId="654C5633" w:rsidR="0062708A" w:rsidRDefault="0062708A" w:rsidP="0062708A">
      <w:pPr>
        <w:pStyle w:val="ListParagraph"/>
        <w:numPr>
          <w:ilvl w:val="0"/>
          <w:numId w:val="15"/>
        </w:numPr>
      </w:pPr>
      <w:r>
        <w:t>Levels</w:t>
      </w:r>
    </w:p>
    <w:p w14:paraId="0B240E85" w14:textId="4E66E376" w:rsidR="0062708A" w:rsidRDefault="0062708A" w:rsidP="0062708A">
      <w:pPr>
        <w:pStyle w:val="ListParagraph"/>
        <w:numPr>
          <w:ilvl w:val="0"/>
          <w:numId w:val="15"/>
        </w:numPr>
      </w:pPr>
      <w:r>
        <w:t>Theodolite</w:t>
      </w:r>
    </w:p>
    <w:p w14:paraId="60DF7CA1" w14:textId="27F1B05D" w:rsidR="0062708A" w:rsidRDefault="0062708A" w:rsidP="0062708A">
      <w:pPr>
        <w:pStyle w:val="ListParagraph"/>
        <w:numPr>
          <w:ilvl w:val="0"/>
          <w:numId w:val="15"/>
        </w:numPr>
      </w:pPr>
      <w:r>
        <w:t>GPS</w:t>
      </w:r>
    </w:p>
    <w:p w14:paraId="55F0AD70" w14:textId="2C2E219C" w:rsidR="00A11451" w:rsidRDefault="00A11451" w:rsidP="00A11451">
      <w:pPr>
        <w:pStyle w:val="ListParagraph"/>
        <w:numPr>
          <w:ilvl w:val="0"/>
          <w:numId w:val="15"/>
        </w:numPr>
      </w:pPr>
      <w:r>
        <w:t>Total Stations</w:t>
      </w:r>
    </w:p>
    <w:p w14:paraId="7B26EB6A" w14:textId="52BADBF8" w:rsidR="00181C0D" w:rsidRDefault="00181C0D" w:rsidP="00181C0D">
      <w:sdt>
        <w:sdtPr>
          <w:id w:val="1507940993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CITATION Ano211 \t  \l 1033 </w:instrText>
          </w:r>
          <w:r>
            <w:fldChar w:fldCharType="separate"/>
          </w:r>
          <w:r w:rsidR="00C322B6" w:rsidRPr="00C322B6">
            <w:rPr>
              <w:noProof/>
              <w:lang w:val="en-US"/>
            </w:rPr>
            <w:t>(Anon, 2021)</w:t>
          </w:r>
          <w:r>
            <w:fldChar w:fldCharType="end"/>
          </w:r>
        </w:sdtContent>
      </w:sdt>
    </w:p>
    <w:p w14:paraId="07A4FD27" w14:textId="2EE3EB8C" w:rsidR="00A348D9" w:rsidRDefault="00A348D9" w:rsidP="00A348D9">
      <w:pPr>
        <w:pStyle w:val="Heading3"/>
      </w:pPr>
      <w:bookmarkStart w:id="15" w:name="_Toc92747947"/>
      <w:r w:rsidRPr="00B4658F">
        <w:rPr>
          <w:rStyle w:val="Heading2Char"/>
          <w:sz w:val="24"/>
          <w:szCs w:val="24"/>
        </w:rPr>
        <w:t>3.</w:t>
      </w:r>
      <w:r w:rsidR="007F11AF">
        <w:rPr>
          <w:rStyle w:val="Heading2Char"/>
          <w:sz w:val="24"/>
          <w:szCs w:val="24"/>
        </w:rPr>
        <w:t>4</w:t>
      </w:r>
      <w:r w:rsidRPr="00B4658F">
        <w:rPr>
          <w:rStyle w:val="Heading2Char"/>
          <w:sz w:val="24"/>
          <w:szCs w:val="24"/>
        </w:rPr>
        <w:t>.4</w:t>
      </w:r>
      <w:r w:rsidR="00464776">
        <w:rPr>
          <w:rStyle w:val="Heading2Char"/>
          <w:sz w:val="24"/>
          <w:szCs w:val="24"/>
        </w:rPr>
        <w:tab/>
      </w:r>
      <w:r w:rsidRPr="00B4658F">
        <w:rPr>
          <w:rStyle w:val="Heading2Char"/>
          <w:sz w:val="24"/>
          <w:szCs w:val="24"/>
        </w:rPr>
        <w:t xml:space="preserve"> Hydrographic Survey</w:t>
      </w:r>
      <w:bookmarkEnd w:id="15"/>
      <w:r w:rsidRPr="00B4658F">
        <w:t xml:space="preserve"> </w:t>
      </w:r>
    </w:p>
    <w:p w14:paraId="5F907C23" w14:textId="12AD6D99" w:rsidR="00A348D9" w:rsidRDefault="00A348D9" w:rsidP="005F4B4D">
      <w:r w:rsidRPr="00C65663">
        <w:t>This survey is</w:t>
      </w:r>
      <w:r w:rsidR="00E97F8C">
        <w:t xml:space="preserve"> used as a scie</w:t>
      </w:r>
      <w:r w:rsidR="00B55CAA">
        <w:t xml:space="preserve">ntific measure of </w:t>
      </w:r>
      <w:r w:rsidR="0012467B">
        <w:t>bodies of water such as</w:t>
      </w:r>
      <w:r w:rsidRPr="00C65663">
        <w:t xml:space="preserve"> the sea, a river or lakes.</w:t>
      </w:r>
      <w:r w:rsidR="0012467B">
        <w:t xml:space="preserve">  </w:t>
      </w:r>
      <w:r w:rsidR="00263051">
        <w:t>It can be used to define the shoreline</w:t>
      </w:r>
      <w:r w:rsidR="00921572">
        <w:t xml:space="preserve"> and identify any features</w:t>
      </w:r>
      <w:r w:rsidR="00C53AC7">
        <w:t xml:space="preserve"> or obstructions</w:t>
      </w:r>
      <w:r w:rsidR="00921572">
        <w:t xml:space="preserve"> below </w:t>
      </w:r>
      <w:r w:rsidR="00921572">
        <w:lastRenderedPageBreak/>
        <w:t>the water surface</w:t>
      </w:r>
      <w:r w:rsidR="00C53AC7">
        <w:t xml:space="preserve">, to aid </w:t>
      </w:r>
      <w:r w:rsidR="00200AED">
        <w:t>safety</w:t>
      </w:r>
      <w:r w:rsidR="001D0215">
        <w:t>.  It is</w:t>
      </w:r>
      <w:r w:rsidR="00CE56AF">
        <w:t xml:space="preserve"> used</w:t>
      </w:r>
      <w:r w:rsidR="00A53710">
        <w:t xml:space="preserve"> to aid</w:t>
      </w:r>
      <w:r w:rsidR="00CE56AF">
        <w:t xml:space="preserve"> in the construction of harbours and sea defence works</w:t>
      </w:r>
      <w:r w:rsidR="00873C47">
        <w:t xml:space="preserve"> and </w:t>
      </w:r>
      <w:r w:rsidR="00200AED">
        <w:t>obtain tidal dat</w:t>
      </w:r>
      <w:r w:rsidR="00331790">
        <w:t>a.  Some examples of methods used in this surve</w:t>
      </w:r>
      <w:r w:rsidR="006D7369">
        <w:t>y are:</w:t>
      </w:r>
    </w:p>
    <w:p w14:paraId="48E321F8" w14:textId="45F5BB8E" w:rsidR="006D7369" w:rsidRDefault="006D7369" w:rsidP="006D7369">
      <w:pPr>
        <w:pStyle w:val="ListParagraph"/>
        <w:numPr>
          <w:ilvl w:val="0"/>
          <w:numId w:val="16"/>
        </w:numPr>
      </w:pPr>
      <w:r>
        <w:t xml:space="preserve">Scanning Sonar – </w:t>
      </w:r>
      <w:r w:rsidR="00916597">
        <w:t>t</w:t>
      </w:r>
      <w:r>
        <w:t>o detect items of debris</w:t>
      </w:r>
      <w:r w:rsidR="00CB26E3">
        <w:t>/obstruction for maritime safety</w:t>
      </w:r>
    </w:p>
    <w:p w14:paraId="3FBEFD16" w14:textId="529CA1C0" w:rsidR="00CB26E3" w:rsidRDefault="007F5512" w:rsidP="006D7369">
      <w:pPr>
        <w:pStyle w:val="ListParagraph"/>
        <w:numPr>
          <w:ilvl w:val="0"/>
          <w:numId w:val="16"/>
        </w:numPr>
      </w:pPr>
      <w:r>
        <w:t xml:space="preserve">Sounding – </w:t>
      </w:r>
      <w:r w:rsidR="00916597">
        <w:t>s</w:t>
      </w:r>
      <w:r>
        <w:t>ounding boats, sounding pole/rod</w:t>
      </w:r>
      <w:r w:rsidR="008B1F9B">
        <w:t xml:space="preserve"> and echosounder to </w:t>
      </w:r>
      <w:r w:rsidR="007A6CBF">
        <w:t>determine depth of water</w:t>
      </w:r>
    </w:p>
    <w:p w14:paraId="59DE2955" w14:textId="0C983A5A" w:rsidR="009D380A" w:rsidRDefault="007A6CBF" w:rsidP="009D380A">
      <w:pPr>
        <w:pStyle w:val="ListParagraph"/>
        <w:numPr>
          <w:ilvl w:val="0"/>
          <w:numId w:val="16"/>
        </w:numPr>
      </w:pPr>
      <w:r>
        <w:t>Electronic sensor systems</w:t>
      </w:r>
      <w:r w:rsidR="00916597">
        <w:t xml:space="preserve"> – to check flow of water</w:t>
      </w:r>
      <w:r w:rsidR="009D380A">
        <w:t>.</w:t>
      </w:r>
      <w:r w:rsidR="00916597">
        <w:t xml:space="preserve"> </w:t>
      </w:r>
    </w:p>
    <w:p w14:paraId="2724DB23" w14:textId="66CB9C03" w:rsidR="00705652" w:rsidRDefault="009D380A" w:rsidP="000536CC">
      <w:pPr>
        <w:ind w:left="360"/>
      </w:pPr>
      <w:sdt>
        <w:sdtPr>
          <w:id w:val="1402409470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CITATION Ano21 \t  \l 1033 </w:instrText>
          </w:r>
          <w:r>
            <w:fldChar w:fldCharType="separate"/>
          </w:r>
          <w:r w:rsidR="00C322B6" w:rsidRPr="00C322B6">
            <w:rPr>
              <w:noProof/>
              <w:lang w:val="en-US"/>
            </w:rPr>
            <w:t>(Anon, 2021)</w:t>
          </w:r>
          <w:r>
            <w:fldChar w:fldCharType="end"/>
          </w:r>
        </w:sdtContent>
      </w:sdt>
    </w:p>
    <w:p w14:paraId="108A80F1" w14:textId="77777777" w:rsidR="000536CC" w:rsidRDefault="000536CC" w:rsidP="000536CC">
      <w:pPr>
        <w:ind w:left="360"/>
      </w:pPr>
    </w:p>
    <w:p w14:paraId="7BB939A4" w14:textId="36104BF3" w:rsidR="009C6151" w:rsidRDefault="003024F5" w:rsidP="00190168">
      <w:pPr>
        <w:pStyle w:val="Heading1"/>
        <w:ind w:left="720" w:hanging="720"/>
      </w:pPr>
      <w:bookmarkStart w:id="16" w:name="_Toc92747948"/>
      <w:r>
        <w:lastRenderedPageBreak/>
        <w:t>4.0</w:t>
      </w:r>
      <w:r>
        <w:tab/>
      </w:r>
      <w:r w:rsidR="009D5BBE">
        <w:t xml:space="preserve">The </w:t>
      </w:r>
      <w:r w:rsidR="00C51BBC">
        <w:t xml:space="preserve">Application of Digital </w:t>
      </w:r>
      <w:r w:rsidR="007B72A5">
        <w:t>Technologi</w:t>
      </w:r>
      <w:r w:rsidR="009844F7">
        <w:t xml:space="preserve">es for Surveying </w:t>
      </w:r>
      <w:proofErr w:type="gramStart"/>
      <w:r w:rsidR="009844F7">
        <w:t>Listed  Buildings</w:t>
      </w:r>
      <w:proofErr w:type="gramEnd"/>
      <w:r w:rsidR="009844F7">
        <w:t>.</w:t>
      </w:r>
      <w:bookmarkEnd w:id="16"/>
    </w:p>
    <w:p w14:paraId="6E125C3D" w14:textId="47ADDC17" w:rsidR="008B1317" w:rsidRDefault="00030A67" w:rsidP="005541D1">
      <w:r>
        <w:t xml:space="preserve">The use of digital technologies for surveying listed buildings is becoming </w:t>
      </w:r>
      <w:r w:rsidR="00B61779">
        <w:t>increasingly</w:t>
      </w:r>
      <w:r>
        <w:t xml:space="preserve"> common, as m</w:t>
      </w:r>
      <w:r w:rsidR="00A5331F">
        <w:t xml:space="preserve">odern technology is </w:t>
      </w:r>
      <w:r>
        <w:t xml:space="preserve">altering </w:t>
      </w:r>
      <w:r w:rsidR="00A5331F">
        <w:t xml:space="preserve">the way we </w:t>
      </w:r>
      <w:r>
        <w:t>live</w:t>
      </w:r>
      <w:r w:rsidR="00A5331F">
        <w:t xml:space="preserve">, </w:t>
      </w:r>
      <w:r w:rsidR="00F4704F">
        <w:t>work</w:t>
      </w:r>
      <w:r w:rsidR="00A5331F">
        <w:t xml:space="preserve">, </w:t>
      </w:r>
      <w:r w:rsidR="00F4704F">
        <w:t>communicate</w:t>
      </w:r>
      <w:r w:rsidR="00A5331F">
        <w:t>, and we are on the brink of a new industrial revolution.</w:t>
      </w:r>
      <w:r w:rsidR="00E633B4">
        <w:t xml:space="preserve"> </w:t>
      </w:r>
      <w:r w:rsidR="00B91263">
        <w:t>All</w:t>
      </w:r>
      <w:r w:rsidR="00E633B4">
        <w:t xml:space="preserve"> though</w:t>
      </w:r>
      <w:r w:rsidR="00A5331F">
        <w:t xml:space="preserve"> RICS has been</w:t>
      </w:r>
      <w:r w:rsidR="00A47F12">
        <w:t xml:space="preserve"> </w:t>
      </w:r>
      <w:r w:rsidR="009D6B58">
        <w:t>active</w:t>
      </w:r>
      <w:r w:rsidR="00A5331F">
        <w:t xml:space="preserve"> for </w:t>
      </w:r>
      <w:r w:rsidR="00B16BA9">
        <w:t>over a century</w:t>
      </w:r>
      <w:r w:rsidR="00A5331F">
        <w:t xml:space="preserve"> and the</w:t>
      </w:r>
      <w:r w:rsidR="009711EA">
        <w:t xml:space="preserve"> </w:t>
      </w:r>
      <w:r w:rsidR="00BB5351">
        <w:t>basis</w:t>
      </w:r>
      <w:r w:rsidR="00A5331F">
        <w:t xml:space="preserve"> of </w:t>
      </w:r>
      <w:hyperlink r:id="rId14" w:tgtFrame="_blank" w:history="1">
        <w:r w:rsidR="00A5331F" w:rsidRPr="006677BA">
          <w:t>building surveying</w:t>
        </w:r>
      </w:hyperlink>
      <w:r w:rsidR="00A5331F">
        <w:t xml:space="preserve"> are </w:t>
      </w:r>
      <w:r w:rsidR="00725C2E">
        <w:t>ingrained</w:t>
      </w:r>
      <w:r w:rsidR="00A5331F">
        <w:t xml:space="preserve">, </w:t>
      </w:r>
      <w:r w:rsidR="00725C2E">
        <w:t>new</w:t>
      </w:r>
      <w:r w:rsidR="00A5331F">
        <w:t xml:space="preserve"> technological </w:t>
      </w:r>
      <w:r w:rsidR="00CD37A9">
        <w:t xml:space="preserve">breakthroughs </w:t>
      </w:r>
      <w:r w:rsidR="00A5331F">
        <w:t xml:space="preserve">are </w:t>
      </w:r>
      <w:r w:rsidR="006677BA">
        <w:t>beg</w:t>
      </w:r>
      <w:r w:rsidR="00A5331F">
        <w:t>in</w:t>
      </w:r>
      <w:r w:rsidR="00BC21BB">
        <w:t>nin</w:t>
      </w:r>
      <w:r w:rsidR="00A5331F">
        <w:t xml:space="preserve">g to </w:t>
      </w:r>
      <w:r w:rsidR="00BC21BB">
        <w:t>alter</w:t>
      </w:r>
      <w:r w:rsidR="00A5331F">
        <w:t xml:space="preserve"> the shape of the industry.</w:t>
      </w:r>
      <w:r w:rsidR="00A5331F">
        <w:rPr>
          <w:rFonts w:ascii="Lato" w:hAnsi="Lato"/>
          <w:color w:val="222222"/>
        </w:rPr>
        <w:t xml:space="preserve"> </w:t>
      </w:r>
      <w:r w:rsidR="00AB184A" w:rsidRPr="00C17E6A">
        <w:t>T</w:t>
      </w:r>
      <w:r w:rsidR="00A5331F" w:rsidRPr="00C17E6A">
        <w:t>he first technological</w:t>
      </w:r>
      <w:r w:rsidR="00726A48" w:rsidRPr="00C17E6A">
        <w:t xml:space="preserve"> development</w:t>
      </w:r>
      <w:r w:rsidR="00A5331F" w:rsidRPr="00C17E6A">
        <w:t xml:space="preserve"> to </w:t>
      </w:r>
      <w:r w:rsidR="00C0126E" w:rsidRPr="00C17E6A">
        <w:t>begin</w:t>
      </w:r>
      <w:r w:rsidR="00A5331F" w:rsidRPr="00C17E6A">
        <w:t xml:space="preserve"> a change in the profession</w:t>
      </w:r>
      <w:r w:rsidR="00AB184A" w:rsidRPr="00C17E6A">
        <w:t xml:space="preserve"> was the laser scanner, which was re</w:t>
      </w:r>
      <w:r w:rsidR="00E3571D" w:rsidRPr="00C17E6A">
        <w:t>vealed</w:t>
      </w:r>
      <w:r w:rsidR="00AB184A" w:rsidRPr="00C17E6A">
        <w:t xml:space="preserve"> more than </w:t>
      </w:r>
      <w:r w:rsidR="006A521A" w:rsidRPr="00C17E6A">
        <w:t>2 decades</w:t>
      </w:r>
      <w:r w:rsidR="00AB184A" w:rsidRPr="00C17E6A">
        <w:t xml:space="preserve"> </w:t>
      </w:r>
      <w:r w:rsidR="0043142F" w:rsidRPr="00C17E6A">
        <w:t>ago</w:t>
      </w:r>
      <w:r w:rsidR="00E3571D" w:rsidRPr="00C17E6A">
        <w:t xml:space="preserve">. </w:t>
      </w:r>
      <w:r w:rsidR="00A5331F" w:rsidRPr="00C17E6A">
        <w:t xml:space="preserve">However, in the last </w:t>
      </w:r>
      <w:r w:rsidR="0038291A" w:rsidRPr="00C17E6A">
        <w:t>couple of</w:t>
      </w:r>
      <w:r w:rsidR="00C0126E" w:rsidRPr="00C17E6A">
        <w:t xml:space="preserve"> years</w:t>
      </w:r>
      <w:r w:rsidR="00A5331F" w:rsidRPr="00C17E6A">
        <w:t xml:space="preserve"> new technology</w:t>
      </w:r>
      <w:r w:rsidR="0043142F" w:rsidRPr="00C17E6A">
        <w:t xml:space="preserve"> is being used to </w:t>
      </w:r>
      <w:r w:rsidR="00CF12EA" w:rsidRPr="00C17E6A">
        <w:t>vast</w:t>
      </w:r>
      <w:r w:rsidR="0043142F" w:rsidRPr="00C17E6A">
        <w:t>ly improve quality,</w:t>
      </w:r>
      <w:r w:rsidR="006A521A" w:rsidRPr="00C17E6A">
        <w:t xml:space="preserve"> efficiency</w:t>
      </w:r>
      <w:r w:rsidR="00D87B0E" w:rsidRPr="00C17E6A">
        <w:t>,</w:t>
      </w:r>
      <w:r w:rsidR="0043142F" w:rsidRPr="00C17E6A">
        <w:t xml:space="preserve"> </w:t>
      </w:r>
      <w:r w:rsidR="00D87B0E" w:rsidRPr="00C17E6A">
        <w:t xml:space="preserve">and </w:t>
      </w:r>
      <w:r w:rsidR="0043142F" w:rsidRPr="00C17E6A">
        <w:t>predictability</w:t>
      </w:r>
      <w:r w:rsidR="00D87B0E" w:rsidRPr="00C17E6A">
        <w:t xml:space="preserve"> </w:t>
      </w:r>
      <w:r w:rsidR="00A5331F" w:rsidRPr="00C17E6A">
        <w:t>has ga</w:t>
      </w:r>
      <w:r w:rsidR="00C17E6A" w:rsidRPr="00C17E6A">
        <w:t>thered</w:t>
      </w:r>
      <w:r w:rsidR="00A5331F" w:rsidRPr="00C17E6A">
        <w:t xml:space="preserve"> </w:t>
      </w:r>
      <w:r w:rsidR="00C17E6A" w:rsidRPr="00C17E6A">
        <w:t>speed</w:t>
      </w:r>
      <w:r w:rsidR="00A5331F" w:rsidRPr="00C17E6A">
        <w:t>, with the latest digital innovations</w:t>
      </w:r>
      <w:sdt>
        <w:sdtPr>
          <w:id w:val="-326676069"/>
          <w:citation/>
        </w:sdtPr>
        <w:sdtEndPr/>
        <w:sdtContent>
          <w:r w:rsidR="00C05CC2">
            <w:fldChar w:fldCharType="begin"/>
          </w:r>
          <w:r w:rsidR="00C05CC2">
            <w:rPr>
              <w:lang w:val="en-US"/>
            </w:rPr>
            <w:instrText xml:space="preserve"> CITATION Ros21 \l 1033 </w:instrText>
          </w:r>
          <w:r w:rsidR="00C05CC2">
            <w:fldChar w:fldCharType="separate"/>
          </w:r>
          <w:r w:rsidR="00C322B6">
            <w:rPr>
              <w:noProof/>
              <w:lang w:val="en-US"/>
            </w:rPr>
            <w:t xml:space="preserve"> </w:t>
          </w:r>
          <w:r w:rsidR="00C322B6" w:rsidRPr="00C322B6">
            <w:rPr>
              <w:noProof/>
              <w:lang w:val="en-US"/>
            </w:rPr>
            <w:t>(Gissane, 2021)</w:t>
          </w:r>
          <w:r w:rsidR="00C05CC2">
            <w:fldChar w:fldCharType="end"/>
          </w:r>
        </w:sdtContent>
      </w:sdt>
    </w:p>
    <w:p w14:paraId="66868575" w14:textId="41BB969F" w:rsidR="00F742FF" w:rsidRDefault="00FE1FEC" w:rsidP="00FE1FEC">
      <w:pPr>
        <w:pStyle w:val="Heading1"/>
      </w:pPr>
      <w:bookmarkStart w:id="17" w:name="_Toc92747949"/>
      <w:r>
        <w:t>5.0</w:t>
      </w:r>
      <w:r w:rsidR="006E41FB">
        <w:tab/>
      </w:r>
      <w:r w:rsidR="00BD4EF0">
        <w:t xml:space="preserve">Tools </w:t>
      </w:r>
      <w:r w:rsidR="008E2D3A">
        <w:t>U</w:t>
      </w:r>
      <w:r w:rsidR="00BD4EF0">
        <w:t>sed</w:t>
      </w:r>
      <w:r w:rsidR="00F742FF">
        <w:t xml:space="preserve"> for a </w:t>
      </w:r>
      <w:r w:rsidR="008E2D3A">
        <w:t>L</w:t>
      </w:r>
      <w:r w:rsidR="00F742FF">
        <w:t xml:space="preserve">isted </w:t>
      </w:r>
      <w:r w:rsidR="008E2D3A">
        <w:t>B</w:t>
      </w:r>
      <w:r w:rsidR="00F742FF">
        <w:t xml:space="preserve">uilding </w:t>
      </w:r>
      <w:r w:rsidR="008E2D3A">
        <w:t>S</w:t>
      </w:r>
      <w:r w:rsidR="00F742FF">
        <w:t>urvey</w:t>
      </w:r>
      <w:bookmarkEnd w:id="17"/>
    </w:p>
    <w:p w14:paraId="15B1545B" w14:textId="77777777" w:rsidR="003414D4" w:rsidRDefault="008E2D3A" w:rsidP="008E2D3A">
      <w:pPr>
        <w:pStyle w:val="Heading2"/>
      </w:pPr>
      <w:bookmarkStart w:id="18" w:name="_Toc92747950"/>
      <w:r>
        <w:t>5.1</w:t>
      </w:r>
      <w:r w:rsidR="00ED6A17">
        <w:tab/>
      </w:r>
      <w:r w:rsidR="0010142A">
        <w:t>Thermal</w:t>
      </w:r>
      <w:r w:rsidR="003414D4">
        <w:t xml:space="preserve"> Camera</w:t>
      </w:r>
      <w:bookmarkEnd w:id="18"/>
    </w:p>
    <w:p w14:paraId="76DB0946" w14:textId="1C28B8C9" w:rsidR="007477FD" w:rsidRDefault="00CE720D" w:rsidP="00C079B5">
      <w:r>
        <w:t>The use of therm</w:t>
      </w:r>
      <w:r w:rsidR="00D96455">
        <w:t xml:space="preserve">al </w:t>
      </w:r>
      <w:r w:rsidR="00E5319B">
        <w:t>imaging</w:t>
      </w:r>
      <w:r>
        <w:t xml:space="preserve"> in</w:t>
      </w:r>
      <w:r w:rsidR="00E5319B">
        <w:t xml:space="preserve"> surveying</w:t>
      </w:r>
      <w:r>
        <w:t xml:space="preserve"> buildings is </w:t>
      </w:r>
      <w:r w:rsidR="00E5319B">
        <w:t>mainly</w:t>
      </w:r>
      <w:r>
        <w:t xml:space="preserve"> used </w:t>
      </w:r>
      <w:r w:rsidR="00E5319B">
        <w:t>to</w:t>
      </w:r>
      <w:r>
        <w:t xml:space="preserve"> checking</w:t>
      </w:r>
      <w:r w:rsidR="00E5319B">
        <w:t xml:space="preserve"> how well</w:t>
      </w:r>
      <w:r>
        <w:t xml:space="preserve"> </w:t>
      </w:r>
      <w:r w:rsidR="007F3362">
        <w:t>insulated the</w:t>
      </w:r>
      <w:r>
        <w:t xml:space="preserve"> building</w:t>
      </w:r>
      <w:r w:rsidR="00E5319B">
        <w:t xml:space="preserve"> is</w:t>
      </w:r>
      <w:r>
        <w:t xml:space="preserve"> and</w:t>
      </w:r>
      <w:r w:rsidR="00E5319B">
        <w:t xml:space="preserve"> where</w:t>
      </w:r>
      <w:r>
        <w:t xml:space="preserve"> possible heat loss</w:t>
      </w:r>
      <w:r w:rsidR="00E5319B">
        <w:t xml:space="preserve"> </w:t>
      </w:r>
      <w:r w:rsidR="00CB1295">
        <w:t>is occurring</w:t>
      </w:r>
      <w:r>
        <w:t xml:space="preserve">, making sure your home or </w:t>
      </w:r>
      <w:r w:rsidR="00C079B5">
        <w:t>workplace</w:t>
      </w:r>
      <w:r w:rsidR="00CB1295">
        <w:t xml:space="preserve"> is</w:t>
      </w:r>
      <w:r>
        <w:t xml:space="preserve"> as energy efficient as possible.</w:t>
      </w:r>
    </w:p>
    <w:p w14:paraId="7D5FE400" w14:textId="37D459F7" w:rsidR="00CE720D" w:rsidRDefault="008F1C32" w:rsidP="00C079B5">
      <w:r>
        <w:rPr>
          <w:rFonts w:cs="Times New Roman"/>
          <w:shd w:val="clear" w:color="auto" w:fill="auto"/>
        </w:rPr>
        <w:t>Thermal imaging</w:t>
      </w:r>
      <w:r w:rsidR="007477FD">
        <w:rPr>
          <w:rFonts w:cs="Times New Roman"/>
          <w:shd w:val="clear" w:color="auto" w:fill="auto"/>
        </w:rPr>
        <w:t xml:space="preserve"> </w:t>
      </w:r>
      <w:r>
        <w:t>can</w:t>
      </w:r>
      <w:r w:rsidR="00046AAD">
        <w:t xml:space="preserve"> also</w:t>
      </w:r>
      <w:r w:rsidR="00CE720D" w:rsidRPr="00C079B5">
        <w:t xml:space="preserve"> </w:t>
      </w:r>
      <w:r>
        <w:t>h</w:t>
      </w:r>
      <w:r w:rsidR="00C41047">
        <w:t>elp</w:t>
      </w:r>
      <w:r w:rsidR="00CE720D" w:rsidRPr="00C079B5">
        <w:t xml:space="preserve"> </w:t>
      </w:r>
      <w:r>
        <w:t>w</w:t>
      </w:r>
      <w:r w:rsidR="00C41047">
        <w:t>ith</w:t>
      </w:r>
      <w:r w:rsidR="00CE720D" w:rsidRPr="00C079B5">
        <w:t>:</w:t>
      </w:r>
    </w:p>
    <w:p w14:paraId="5E50F99E" w14:textId="74431E10" w:rsidR="007225A6" w:rsidRPr="003539EA" w:rsidRDefault="007225A6" w:rsidP="003539EA">
      <w:pPr>
        <w:pStyle w:val="ListParagraph"/>
        <w:numPr>
          <w:ilvl w:val="0"/>
          <w:numId w:val="8"/>
        </w:numPr>
        <w:rPr>
          <w:rFonts w:cs="Times New Roman"/>
          <w:shd w:val="clear" w:color="auto" w:fill="auto"/>
        </w:rPr>
      </w:pPr>
      <w:r w:rsidRPr="007225A6">
        <w:t>Construction Faults -</w:t>
      </w:r>
      <w:r>
        <w:t xml:space="preserve"> By using thermal Imaging to identify construction faults, you can get </w:t>
      </w:r>
      <w:r w:rsidR="003539EA">
        <w:t>this problem</w:t>
      </w:r>
      <w:r>
        <w:t xml:space="preserve"> fixed before they result in causing possible harm to you or the property.</w:t>
      </w:r>
    </w:p>
    <w:p w14:paraId="638503A7" w14:textId="77777777" w:rsidR="007225A6" w:rsidRDefault="007225A6" w:rsidP="003539EA">
      <w:pPr>
        <w:pStyle w:val="ListParagraph"/>
        <w:numPr>
          <w:ilvl w:val="0"/>
          <w:numId w:val="8"/>
        </w:numPr>
      </w:pPr>
      <w:r w:rsidRPr="003539EA">
        <w:t>Drying of Buildings -</w:t>
      </w:r>
      <w:r w:rsidRPr="003539EA">
        <w:rPr>
          <w:rStyle w:val="Strong"/>
          <w:rFonts w:ascii="freight-sans-pro" w:hAnsi="freight-sans-pro"/>
          <w:color w:val="3B3B3A"/>
          <w:spacing w:val="13"/>
          <w:sz w:val="32"/>
          <w:szCs w:val="32"/>
        </w:rPr>
        <w:t xml:space="preserve"> </w:t>
      </w:r>
      <w:hyperlink r:id="rId15" w:history="1">
        <w:r w:rsidRPr="003539EA">
          <w:t>Thermography</w:t>
        </w:r>
      </w:hyperlink>
      <w:r w:rsidRPr="003539EA">
        <w:t xml:space="preserve"> </w:t>
      </w:r>
      <w:r>
        <w:t>can help identify moisture problems on the interior or exterior of the property.</w:t>
      </w:r>
    </w:p>
    <w:p w14:paraId="00EA1508" w14:textId="77777777" w:rsidR="007225A6" w:rsidRDefault="007225A6" w:rsidP="003539EA">
      <w:pPr>
        <w:pStyle w:val="ListParagraph"/>
        <w:numPr>
          <w:ilvl w:val="0"/>
          <w:numId w:val="8"/>
        </w:numPr>
      </w:pPr>
      <w:r w:rsidRPr="003539EA">
        <w:t>Air Leaks -</w:t>
      </w:r>
      <w:r w:rsidRPr="003539EA">
        <w:rPr>
          <w:rStyle w:val="Strong"/>
          <w:rFonts w:ascii="freight-sans-pro" w:hAnsi="freight-sans-pro"/>
          <w:color w:val="3B3B3A"/>
          <w:spacing w:val="13"/>
          <w:sz w:val="32"/>
          <w:szCs w:val="32"/>
        </w:rPr>
        <w:t xml:space="preserve"> </w:t>
      </w:r>
      <w:r>
        <w:t>Finding an air leak during your building survey can help you keep your home warmer and more insulated, possibly resulting in a decrease in energy costs.</w:t>
      </w:r>
    </w:p>
    <w:p w14:paraId="2F3594F2" w14:textId="77777777" w:rsidR="007225A6" w:rsidRDefault="007225A6" w:rsidP="003539EA">
      <w:pPr>
        <w:pStyle w:val="ListParagraph"/>
        <w:numPr>
          <w:ilvl w:val="0"/>
          <w:numId w:val="8"/>
        </w:numPr>
      </w:pPr>
      <w:r w:rsidRPr="003539EA">
        <w:t xml:space="preserve">Leaks in Flat Roofs - </w:t>
      </w:r>
      <w:hyperlink r:id="rId16" w:history="1">
        <w:r w:rsidRPr="003539EA">
          <w:t>Thermal Surveys</w:t>
        </w:r>
      </w:hyperlink>
      <w:r>
        <w:t xml:space="preserve"> can help reduce the chance of possible leakage in flat roofing before it becomes a wider issue.</w:t>
      </w:r>
    </w:p>
    <w:p w14:paraId="359FD4DE" w14:textId="77777777" w:rsidR="007225A6" w:rsidRDefault="007225A6" w:rsidP="003539EA">
      <w:pPr>
        <w:pStyle w:val="ListParagraph"/>
        <w:numPr>
          <w:ilvl w:val="0"/>
          <w:numId w:val="8"/>
        </w:numPr>
      </w:pPr>
      <w:r w:rsidRPr="003539EA">
        <w:t>Building Renovations -</w:t>
      </w:r>
      <w:r w:rsidRPr="003539EA">
        <w:rPr>
          <w:rStyle w:val="Strong"/>
          <w:rFonts w:ascii="freight-sans-pro" w:hAnsi="freight-sans-pro"/>
          <w:color w:val="3B3B3A"/>
          <w:spacing w:val="13"/>
          <w:sz w:val="32"/>
          <w:szCs w:val="32"/>
        </w:rPr>
        <w:t xml:space="preserve"> </w:t>
      </w:r>
      <w:r>
        <w:t>Thermal Imaging can help show what parts of the property need improving, saving money on unnecessary restoration works.</w:t>
      </w:r>
    </w:p>
    <w:p w14:paraId="564BEB93" w14:textId="405C7ECD" w:rsidR="007225A6" w:rsidRPr="0013053A" w:rsidRDefault="007225A6" w:rsidP="00C079B5">
      <w:pPr>
        <w:pStyle w:val="ListParagraph"/>
        <w:numPr>
          <w:ilvl w:val="0"/>
          <w:numId w:val="8"/>
        </w:numPr>
      </w:pPr>
      <w:r w:rsidRPr="003539EA">
        <w:t>Damp and Mildew -</w:t>
      </w:r>
      <w:r w:rsidRPr="003539EA">
        <w:rPr>
          <w:rStyle w:val="Strong"/>
          <w:rFonts w:ascii="freight-sans-pro" w:hAnsi="freight-sans-pro"/>
          <w:color w:val="3B3B3A"/>
          <w:spacing w:val="13"/>
          <w:sz w:val="32"/>
          <w:szCs w:val="32"/>
        </w:rPr>
        <w:t xml:space="preserve"> </w:t>
      </w:r>
      <w:r>
        <w:t xml:space="preserve">Using thermal cameras, you </w:t>
      </w:r>
      <w:proofErr w:type="gramStart"/>
      <w:r>
        <w:t>are able to</w:t>
      </w:r>
      <w:proofErr w:type="gramEnd"/>
      <w:r>
        <w:t xml:space="preserve"> </w:t>
      </w:r>
      <w:r w:rsidR="003539EA">
        <w:t>pinpoint</w:t>
      </w:r>
      <w:r>
        <w:t xml:space="preserve"> areas of damp, allowing you to rectify the issue from its root.</w:t>
      </w:r>
    </w:p>
    <w:p w14:paraId="74FFDFC0" w14:textId="65223B60" w:rsidR="00C1568A" w:rsidRDefault="00D505BB" w:rsidP="00960D28">
      <w:r>
        <w:t>Occasionally t</w:t>
      </w:r>
      <w:r w:rsidR="00CE720D">
        <w:t>hermal surveys play a</w:t>
      </w:r>
      <w:r>
        <w:t xml:space="preserve"> big</w:t>
      </w:r>
      <w:r w:rsidR="00CE720D">
        <w:t xml:space="preserve"> part in </w:t>
      </w:r>
      <w:r>
        <w:t>locating</w:t>
      </w:r>
      <w:r w:rsidR="00CE720D">
        <w:t xml:space="preserve"> the </w:t>
      </w:r>
      <w:r w:rsidR="00B0397E">
        <w:t>issue</w:t>
      </w:r>
      <w:r w:rsidR="00CE720D">
        <w:t xml:space="preserve"> caus</w:t>
      </w:r>
      <w:r w:rsidR="00B0397E">
        <w:t>ing</w:t>
      </w:r>
      <w:r w:rsidR="00CE720D">
        <w:t xml:space="preserve"> </w:t>
      </w:r>
      <w:r w:rsidR="00B0397E">
        <w:t>the</w:t>
      </w:r>
      <w:r w:rsidR="00CE720D">
        <w:t xml:space="preserve"> problem with a building, thermography</w:t>
      </w:r>
      <w:r w:rsidR="00970012">
        <w:t xml:space="preserve"> can</w:t>
      </w:r>
      <w:r w:rsidR="00CE720D">
        <w:t xml:space="preserve"> do this</w:t>
      </w:r>
      <w:r w:rsidR="000A28C3">
        <w:t xml:space="preserve"> not only</w:t>
      </w:r>
      <w:r w:rsidR="00CE720D">
        <w:t xml:space="preserve"> quickly and efficiently,</w:t>
      </w:r>
      <w:r w:rsidR="00C079B5">
        <w:t xml:space="preserve"> </w:t>
      </w:r>
      <w:r w:rsidR="00046AAD">
        <w:t>but it</w:t>
      </w:r>
      <w:r w:rsidR="00214B08">
        <w:t xml:space="preserve"> can</w:t>
      </w:r>
      <w:r w:rsidR="00C079B5">
        <w:t xml:space="preserve"> also</w:t>
      </w:r>
      <w:r w:rsidR="00CE720D">
        <w:t xml:space="preserve"> conduct this without wasting </w:t>
      </w:r>
      <w:r w:rsidR="00C41047">
        <w:t>time</w:t>
      </w:r>
      <w:r w:rsidR="00CE720D">
        <w:t xml:space="preserve"> for everyone involved</w:t>
      </w:r>
      <w:r w:rsidR="007F3362">
        <w:t xml:space="preserve"> with</w:t>
      </w:r>
      <w:r w:rsidR="00CE720D">
        <w:t>in the process</w:t>
      </w:r>
      <w:sdt>
        <w:sdtPr>
          <w:id w:val="-983687149"/>
          <w:citation/>
        </w:sdtPr>
        <w:sdtEndPr/>
        <w:sdtContent>
          <w:r w:rsidR="00DF2A92">
            <w:fldChar w:fldCharType="begin"/>
          </w:r>
          <w:r w:rsidR="00DF2A92">
            <w:rPr>
              <w:lang w:val="en-US"/>
            </w:rPr>
            <w:instrText xml:space="preserve"> CITATION The21 \l 1033 </w:instrText>
          </w:r>
          <w:r w:rsidR="00DF2A92">
            <w:fldChar w:fldCharType="separate"/>
          </w:r>
          <w:r w:rsidR="00C322B6">
            <w:rPr>
              <w:noProof/>
              <w:lang w:val="en-US"/>
            </w:rPr>
            <w:t xml:space="preserve"> </w:t>
          </w:r>
          <w:r w:rsidR="00C322B6" w:rsidRPr="00C322B6">
            <w:rPr>
              <w:noProof/>
              <w:lang w:val="en-US"/>
            </w:rPr>
            <w:t>(Anon., 2021)</w:t>
          </w:r>
          <w:r w:rsidR="00DF2A92">
            <w:fldChar w:fldCharType="end"/>
          </w:r>
        </w:sdtContent>
      </w:sdt>
      <w:r w:rsidR="007F3362">
        <w:t>.</w:t>
      </w:r>
    </w:p>
    <w:p w14:paraId="00A89A52" w14:textId="2EEA7E66" w:rsidR="00403D8B" w:rsidRPr="001D2C3E" w:rsidRDefault="00403D8B" w:rsidP="00960D28">
      <w:r w:rsidRPr="001D2C3E">
        <w:lastRenderedPageBreak/>
        <w:t>5.2</w:t>
      </w:r>
      <w:r w:rsidR="00DF2A92" w:rsidRPr="001D2C3E">
        <w:tab/>
      </w:r>
      <w:r w:rsidR="00AA6B11" w:rsidRPr="001D2C3E">
        <w:t>Moistur</w:t>
      </w:r>
      <w:r w:rsidR="00A46DE7" w:rsidRPr="001D2C3E">
        <w:t>e</w:t>
      </w:r>
      <w:r w:rsidR="00AA6B11" w:rsidRPr="001D2C3E">
        <w:t xml:space="preserve"> </w:t>
      </w:r>
      <w:r w:rsidR="00A46DE7" w:rsidRPr="001D2C3E">
        <w:t>M</w:t>
      </w:r>
      <w:r w:rsidR="00AA6B11" w:rsidRPr="001D2C3E">
        <w:t>eter</w:t>
      </w:r>
      <w:r w:rsidR="00A46DE7" w:rsidRPr="001D2C3E">
        <w:t>/</w:t>
      </w:r>
      <w:proofErr w:type="spellStart"/>
      <w:r w:rsidR="00A46DE7" w:rsidRPr="001D2C3E">
        <w:t>Protimeter</w:t>
      </w:r>
      <w:proofErr w:type="spellEnd"/>
      <w:r w:rsidRPr="001D2C3E">
        <w:tab/>
      </w:r>
    </w:p>
    <w:p w14:paraId="6056418E" w14:textId="75284B89" w:rsidR="00CC2A97" w:rsidRDefault="00CC2A97" w:rsidP="00CC2A97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7"/>
          <w:szCs w:val="27"/>
          <w:shd w:val="clear" w:color="auto" w:fill="auto"/>
        </w:rPr>
      </w:pPr>
      <w:r w:rsidRPr="00CC2A97">
        <w:rPr>
          <w:rFonts w:ascii="Times New Roman" w:hAnsi="Times New Roman" w:cs="Times New Roman"/>
          <w:noProof/>
          <w:color w:val="000000"/>
          <w:sz w:val="27"/>
          <w:szCs w:val="27"/>
          <w:shd w:val="clear" w:color="auto" w:fill="auto"/>
        </w:rPr>
        <w:drawing>
          <wp:inline distT="0" distB="0" distL="0" distR="0" wp14:anchorId="6B092D90" wp14:editId="68B6479D">
            <wp:extent cx="1431235" cy="1204211"/>
            <wp:effectExtent l="0" t="0" r="0" b="0"/>
            <wp:docPr id="9" name="Picture 9" descr="How to measure moisture with a Protimeter Surveymaster Moisture Me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ow to measure moisture with a Protimeter Surveymaster Moisture Meter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450" cy="1220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31FA4E" w14:textId="77777777" w:rsidR="008721ED" w:rsidRPr="00CC2A97" w:rsidRDefault="008721ED" w:rsidP="00CC2A97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7"/>
          <w:szCs w:val="27"/>
          <w:shd w:val="clear" w:color="auto" w:fill="auto"/>
        </w:rPr>
      </w:pPr>
    </w:p>
    <w:p w14:paraId="75380AEA" w14:textId="2A9F55CE" w:rsidR="00201B32" w:rsidRDefault="0011414D" w:rsidP="00201B32">
      <w:pPr>
        <w:spacing w:before="0" w:beforeAutospacing="0" w:after="0" w:afterAutospacing="0"/>
        <w:rPr>
          <w:rStyle w:val="Heading3Char"/>
        </w:rPr>
      </w:pPr>
      <w:bookmarkStart w:id="19" w:name="surfacereading"/>
      <w:bookmarkStart w:id="20" w:name="_Toc92747951"/>
      <w:bookmarkEnd w:id="19"/>
      <w:r>
        <w:rPr>
          <w:rStyle w:val="Heading3Char"/>
        </w:rPr>
        <w:t>5.2.1</w:t>
      </w:r>
      <w:r>
        <w:rPr>
          <w:rStyle w:val="Heading3Char"/>
        </w:rPr>
        <w:tab/>
      </w:r>
      <w:r w:rsidR="00CC2A97" w:rsidRPr="00CC2A97">
        <w:rPr>
          <w:rStyle w:val="Heading3Char"/>
        </w:rPr>
        <w:t>Surface Readings - Two-pin Method</w:t>
      </w:r>
      <w:bookmarkEnd w:id="20"/>
    </w:p>
    <w:p w14:paraId="681DD74D" w14:textId="54CA918D" w:rsidR="00CC2A97" w:rsidRDefault="00CC2A97" w:rsidP="00201B32">
      <w:pPr>
        <w:spacing w:before="0" w:beforeAutospacing="0" w:after="0" w:afterAutospacing="0"/>
        <w:rPr>
          <w:shd w:val="clear" w:color="auto" w:fill="auto"/>
        </w:rPr>
      </w:pPr>
      <w:r w:rsidRPr="00CC2A97">
        <w:rPr>
          <w:rStyle w:val="Heading3Char"/>
        </w:rPr>
        <w:br/>
      </w:r>
      <w:r w:rsidRPr="00CC2A97">
        <w:rPr>
          <w:shd w:val="clear" w:color="auto" w:fill="auto"/>
        </w:rPr>
        <w:t>Th</w:t>
      </w:r>
      <w:r w:rsidR="00CC7958">
        <w:rPr>
          <w:shd w:val="clear" w:color="auto" w:fill="auto"/>
        </w:rPr>
        <w:t xml:space="preserve">e </w:t>
      </w:r>
      <w:r w:rsidR="005D78DC">
        <w:rPr>
          <w:shd w:val="clear" w:color="auto" w:fill="auto"/>
        </w:rPr>
        <w:t>two-pin</w:t>
      </w:r>
      <w:r w:rsidRPr="00CC2A97">
        <w:rPr>
          <w:shd w:val="clear" w:color="auto" w:fill="auto"/>
        </w:rPr>
        <w:t xml:space="preserve"> mode is used to measure the</w:t>
      </w:r>
      <w:r w:rsidR="00601245">
        <w:rPr>
          <w:shd w:val="clear" w:color="auto" w:fill="auto"/>
        </w:rPr>
        <w:t xml:space="preserve"> </w:t>
      </w:r>
      <w:r w:rsidR="00601245" w:rsidRPr="00CC2A97">
        <w:rPr>
          <w:shd w:val="clear" w:color="auto" w:fill="auto"/>
        </w:rPr>
        <w:t>surface</w:t>
      </w:r>
      <w:r w:rsidRPr="00CC2A97">
        <w:rPr>
          <w:shd w:val="clear" w:color="auto" w:fill="auto"/>
        </w:rPr>
        <w:t xml:space="preserve"> moisture level at </w:t>
      </w:r>
      <w:r w:rsidR="00C8104C">
        <w:rPr>
          <w:shd w:val="clear" w:color="auto" w:fill="auto"/>
        </w:rPr>
        <w:t>gradual</w:t>
      </w:r>
      <w:r w:rsidRPr="00CC2A97">
        <w:rPr>
          <w:shd w:val="clear" w:color="auto" w:fill="auto"/>
        </w:rPr>
        <w:t xml:space="preserve"> depth, </w:t>
      </w:r>
      <w:r w:rsidR="005531E7">
        <w:rPr>
          <w:shd w:val="clear" w:color="auto" w:fill="auto"/>
        </w:rPr>
        <w:t>it can also be</w:t>
      </w:r>
      <w:r w:rsidRPr="00CC2A97">
        <w:rPr>
          <w:shd w:val="clear" w:color="auto" w:fill="auto"/>
        </w:rPr>
        <w:t xml:space="preserve"> used with auxiliary wall probes</w:t>
      </w:r>
      <w:r w:rsidR="005531E7">
        <w:rPr>
          <w:shd w:val="clear" w:color="auto" w:fill="auto"/>
        </w:rPr>
        <w:t xml:space="preserve"> to</w:t>
      </w:r>
      <w:r w:rsidR="00DC5123">
        <w:rPr>
          <w:shd w:val="clear" w:color="auto" w:fill="auto"/>
        </w:rPr>
        <w:t xml:space="preserve"> measure</w:t>
      </w:r>
      <w:r w:rsidR="00037CA6">
        <w:rPr>
          <w:shd w:val="clear" w:color="auto" w:fill="auto"/>
        </w:rPr>
        <w:t xml:space="preserve"> to a</w:t>
      </w:r>
      <w:r w:rsidR="00DC5123">
        <w:rPr>
          <w:shd w:val="clear" w:color="auto" w:fill="auto"/>
        </w:rPr>
        <w:t xml:space="preserve"> deeper depth</w:t>
      </w:r>
      <w:r w:rsidRPr="00CC2A97">
        <w:rPr>
          <w:shd w:val="clear" w:color="auto" w:fill="auto"/>
        </w:rPr>
        <w:t xml:space="preserve">. </w:t>
      </w:r>
      <w:r w:rsidR="00AA0A2F">
        <w:rPr>
          <w:shd w:val="clear" w:color="auto" w:fill="auto"/>
        </w:rPr>
        <w:t xml:space="preserve">The </w:t>
      </w:r>
      <w:r w:rsidR="00DC5123">
        <w:rPr>
          <w:shd w:val="clear" w:color="auto" w:fill="auto"/>
        </w:rPr>
        <w:t>r</w:t>
      </w:r>
      <w:r w:rsidRPr="00CC2A97">
        <w:rPr>
          <w:shd w:val="clear" w:color="auto" w:fill="auto"/>
        </w:rPr>
        <w:t>eadings</w:t>
      </w:r>
      <w:r w:rsidR="00AA0A2F">
        <w:rPr>
          <w:shd w:val="clear" w:color="auto" w:fill="auto"/>
        </w:rPr>
        <w:t xml:space="preserve"> in</w:t>
      </w:r>
      <w:r w:rsidR="00DC5123">
        <w:rPr>
          <w:shd w:val="clear" w:color="auto" w:fill="auto"/>
        </w:rPr>
        <w:t xml:space="preserve"> m</w:t>
      </w:r>
      <w:r w:rsidR="00DC5123" w:rsidRPr="00CC2A97">
        <w:rPr>
          <w:shd w:val="clear" w:color="auto" w:fill="auto"/>
        </w:rPr>
        <w:t>easure mode</w:t>
      </w:r>
      <w:r w:rsidRPr="00CC2A97">
        <w:rPr>
          <w:shd w:val="clear" w:color="auto" w:fill="auto"/>
        </w:rPr>
        <w:t xml:space="preserve"> are </w:t>
      </w:r>
      <w:r w:rsidR="00AA0A2F">
        <w:rPr>
          <w:shd w:val="clear" w:color="auto" w:fill="auto"/>
        </w:rPr>
        <w:t>a</w:t>
      </w:r>
      <w:r w:rsidR="009565AA">
        <w:rPr>
          <w:shd w:val="clear" w:color="auto" w:fill="auto"/>
        </w:rPr>
        <w:t>ccurate</w:t>
      </w:r>
      <w:r w:rsidRPr="00CC2A97">
        <w:rPr>
          <w:shd w:val="clear" w:color="auto" w:fill="auto"/>
        </w:rPr>
        <w:t xml:space="preserve"> to the immediate </w:t>
      </w:r>
      <w:r w:rsidR="009565AA">
        <w:rPr>
          <w:shd w:val="clear" w:color="auto" w:fill="auto"/>
        </w:rPr>
        <w:t xml:space="preserve">point </w:t>
      </w:r>
      <w:r w:rsidRPr="00CC2A97">
        <w:rPr>
          <w:shd w:val="clear" w:color="auto" w:fill="auto"/>
        </w:rPr>
        <w:t>of the electrodes</w:t>
      </w:r>
      <w:r w:rsidR="006E2072">
        <w:rPr>
          <w:shd w:val="clear" w:color="auto" w:fill="auto"/>
        </w:rPr>
        <w:t xml:space="preserve"> </w:t>
      </w:r>
      <w:r w:rsidR="006E2072" w:rsidRPr="00CC2A97">
        <w:rPr>
          <w:shd w:val="clear" w:color="auto" w:fill="auto"/>
        </w:rPr>
        <w:t>contact</w:t>
      </w:r>
      <w:r w:rsidR="00A915EE">
        <w:rPr>
          <w:shd w:val="clear" w:color="auto" w:fill="auto"/>
        </w:rPr>
        <w:t xml:space="preserve">.  </w:t>
      </w:r>
      <w:r w:rsidRPr="00CC2A97">
        <w:rPr>
          <w:shd w:val="clear" w:color="auto" w:fill="auto"/>
        </w:rPr>
        <w:t xml:space="preserve"> </w:t>
      </w:r>
      <w:r w:rsidR="00160241">
        <w:rPr>
          <w:shd w:val="clear" w:color="auto" w:fill="auto"/>
        </w:rPr>
        <w:t>H</w:t>
      </w:r>
      <w:r w:rsidRPr="00CC2A97">
        <w:rPr>
          <w:shd w:val="clear" w:color="auto" w:fill="auto"/>
        </w:rPr>
        <w:t xml:space="preserve">old the </w:t>
      </w:r>
      <w:proofErr w:type="spellStart"/>
      <w:r w:rsidR="00160241">
        <w:rPr>
          <w:shd w:val="clear" w:color="auto" w:fill="auto"/>
        </w:rPr>
        <w:t>protimeter</w:t>
      </w:r>
      <w:proofErr w:type="spellEnd"/>
      <w:r w:rsidR="00160241">
        <w:rPr>
          <w:shd w:val="clear" w:color="auto" w:fill="auto"/>
        </w:rPr>
        <w:t xml:space="preserve"> </w:t>
      </w:r>
      <w:r w:rsidRPr="00CC2A97">
        <w:rPr>
          <w:shd w:val="clear" w:color="auto" w:fill="auto"/>
        </w:rPr>
        <w:t>with the pins touching the surface</w:t>
      </w:r>
      <w:r w:rsidR="00160241">
        <w:rPr>
          <w:shd w:val="clear" w:color="auto" w:fill="auto"/>
        </w:rPr>
        <w:t xml:space="preserve"> of the</w:t>
      </w:r>
      <w:r w:rsidR="00A72915" w:rsidRPr="00A72915">
        <w:rPr>
          <w:shd w:val="clear" w:color="auto" w:fill="auto"/>
        </w:rPr>
        <w:t xml:space="preserve"> </w:t>
      </w:r>
      <w:r w:rsidR="00A72915" w:rsidRPr="00CC2A97">
        <w:rPr>
          <w:shd w:val="clear" w:color="auto" w:fill="auto"/>
        </w:rPr>
        <w:t>material</w:t>
      </w:r>
      <w:r w:rsidRPr="00CC2A97">
        <w:rPr>
          <w:shd w:val="clear" w:color="auto" w:fill="auto"/>
        </w:rPr>
        <w:t xml:space="preserve"> and</w:t>
      </w:r>
      <w:r w:rsidR="00A72915">
        <w:rPr>
          <w:shd w:val="clear" w:color="auto" w:fill="auto"/>
        </w:rPr>
        <w:t xml:space="preserve"> use </w:t>
      </w:r>
      <w:r w:rsidR="00A72915" w:rsidRPr="00CC2A97">
        <w:rPr>
          <w:shd w:val="clear" w:color="auto" w:fill="auto"/>
        </w:rPr>
        <w:t>the LED scale</w:t>
      </w:r>
      <w:r w:rsidR="00A72915">
        <w:rPr>
          <w:shd w:val="clear" w:color="auto" w:fill="auto"/>
        </w:rPr>
        <w:t xml:space="preserve"> to</w:t>
      </w:r>
      <w:r w:rsidRPr="00CC2A97">
        <w:rPr>
          <w:shd w:val="clear" w:color="auto" w:fill="auto"/>
        </w:rPr>
        <w:t xml:space="preserve"> read the moisture level</w:t>
      </w:r>
      <w:sdt>
        <w:sdtPr>
          <w:rPr>
            <w:shd w:val="clear" w:color="auto" w:fill="auto"/>
          </w:rPr>
          <w:id w:val="-164937794"/>
          <w:citation/>
        </w:sdtPr>
        <w:sdtEndPr/>
        <w:sdtContent>
          <w:r w:rsidR="007A3E58">
            <w:rPr>
              <w:shd w:val="clear" w:color="auto" w:fill="auto"/>
            </w:rPr>
            <w:fldChar w:fldCharType="begin"/>
          </w:r>
          <w:r w:rsidR="003628EC">
            <w:rPr>
              <w:shd w:val="clear" w:color="auto" w:fill="auto"/>
              <w:lang w:val="en-US"/>
            </w:rPr>
            <w:instrText xml:space="preserve">CITATION Dam21 \t  \l 1033 </w:instrText>
          </w:r>
          <w:r w:rsidR="007A3E58">
            <w:rPr>
              <w:shd w:val="clear" w:color="auto" w:fill="auto"/>
            </w:rPr>
            <w:fldChar w:fldCharType="separate"/>
          </w:r>
          <w:r w:rsidR="00C322B6">
            <w:rPr>
              <w:noProof/>
              <w:shd w:val="clear" w:color="auto" w:fill="auto"/>
              <w:lang w:val="en-US"/>
            </w:rPr>
            <w:t xml:space="preserve"> </w:t>
          </w:r>
          <w:r w:rsidR="00C322B6" w:rsidRPr="00C322B6">
            <w:rPr>
              <w:noProof/>
              <w:shd w:val="clear" w:color="auto" w:fill="auto"/>
              <w:lang w:val="en-US"/>
            </w:rPr>
            <w:t>(Anon, 2021)</w:t>
          </w:r>
          <w:r w:rsidR="007A3E58">
            <w:rPr>
              <w:shd w:val="clear" w:color="auto" w:fill="auto"/>
            </w:rPr>
            <w:fldChar w:fldCharType="end"/>
          </w:r>
        </w:sdtContent>
      </w:sdt>
      <w:r w:rsidR="000F5260">
        <w:rPr>
          <w:shd w:val="clear" w:color="auto" w:fill="auto"/>
        </w:rPr>
        <w:t>.</w:t>
      </w:r>
    </w:p>
    <w:p w14:paraId="6B079D32" w14:textId="77777777" w:rsidR="00A915EE" w:rsidRPr="00201B32" w:rsidRDefault="00A915EE" w:rsidP="00201B32">
      <w:pPr>
        <w:spacing w:before="0" w:beforeAutospacing="0" w:after="0" w:afterAutospacing="0"/>
        <w:rPr>
          <w:i/>
          <w:iCs/>
        </w:rPr>
      </w:pPr>
    </w:p>
    <w:p w14:paraId="5BD98255" w14:textId="1A811B83" w:rsidR="00CC2A97" w:rsidRDefault="00CC2A97" w:rsidP="00CC2A97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7"/>
          <w:szCs w:val="27"/>
          <w:shd w:val="clear" w:color="auto" w:fill="auto"/>
        </w:rPr>
      </w:pPr>
      <w:r w:rsidRPr="00CC2A97">
        <w:rPr>
          <w:rFonts w:ascii="Times New Roman" w:hAnsi="Times New Roman" w:cs="Times New Roman"/>
          <w:noProof/>
          <w:color w:val="000000"/>
          <w:sz w:val="27"/>
          <w:szCs w:val="27"/>
          <w:shd w:val="clear" w:color="auto" w:fill="auto"/>
        </w:rPr>
        <w:drawing>
          <wp:inline distT="0" distB="0" distL="0" distR="0" wp14:anchorId="5A25CF3E" wp14:editId="5EB90284">
            <wp:extent cx="1408098" cy="1184744"/>
            <wp:effectExtent l="0" t="0" r="1905" b="0"/>
            <wp:docPr id="8" name="Picture 8" descr="How to measure moisture with a Protimeter Surveymaster Moisture Me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ow to measure moisture with a Protimeter Surveymaster Moisture Meter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659" cy="120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28C27" w14:textId="77777777" w:rsidR="008721ED" w:rsidRPr="00CC2A97" w:rsidRDefault="008721ED" w:rsidP="00CC2A97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7"/>
          <w:szCs w:val="27"/>
          <w:shd w:val="clear" w:color="auto" w:fill="auto"/>
        </w:rPr>
      </w:pPr>
    </w:p>
    <w:p w14:paraId="72AAE472" w14:textId="77777777" w:rsidR="000536CC" w:rsidRDefault="000536CC" w:rsidP="00CC2A97">
      <w:pPr>
        <w:spacing w:before="0" w:beforeAutospacing="0" w:after="0" w:afterAutospacing="0"/>
        <w:rPr>
          <w:rStyle w:val="Heading3Char"/>
        </w:rPr>
      </w:pPr>
      <w:bookmarkStart w:id="21" w:name="subsurface"/>
      <w:bookmarkStart w:id="22" w:name="_Toc92747952"/>
      <w:bookmarkEnd w:id="21"/>
    </w:p>
    <w:p w14:paraId="3860FECA" w14:textId="77777777" w:rsidR="000536CC" w:rsidRDefault="000536CC" w:rsidP="00CC2A97">
      <w:pPr>
        <w:spacing w:before="0" w:beforeAutospacing="0" w:after="0" w:afterAutospacing="0"/>
        <w:rPr>
          <w:rStyle w:val="Heading3Char"/>
        </w:rPr>
      </w:pPr>
    </w:p>
    <w:p w14:paraId="67289639" w14:textId="210ADA2F" w:rsidR="008721ED" w:rsidRDefault="0011414D" w:rsidP="00CC2A97">
      <w:pPr>
        <w:spacing w:before="0" w:beforeAutospacing="0" w:after="0" w:afterAutospacing="0"/>
        <w:rPr>
          <w:rStyle w:val="Heading3Char"/>
        </w:rPr>
      </w:pPr>
      <w:r>
        <w:rPr>
          <w:rStyle w:val="Heading3Char"/>
        </w:rPr>
        <w:t>5.2.2</w:t>
      </w:r>
      <w:r>
        <w:rPr>
          <w:rStyle w:val="Heading3Char"/>
        </w:rPr>
        <w:tab/>
      </w:r>
      <w:r w:rsidR="00CC2A97" w:rsidRPr="00CC2A97">
        <w:rPr>
          <w:rStyle w:val="Heading3Char"/>
        </w:rPr>
        <w:t>Sub-Surface Readings - Deep wall probe method</w:t>
      </w:r>
      <w:bookmarkEnd w:id="22"/>
    </w:p>
    <w:p w14:paraId="4269DD28" w14:textId="2B67C980" w:rsidR="00CC2A97" w:rsidRDefault="00CC2A97" w:rsidP="00CC2A97">
      <w:pPr>
        <w:spacing w:before="0" w:beforeAutospacing="0" w:after="0" w:afterAutospacing="0"/>
      </w:pPr>
      <w:r w:rsidRPr="00CC2A97">
        <w:rPr>
          <w:rStyle w:val="Heading3Char"/>
        </w:rPr>
        <w:br/>
      </w:r>
      <w:r w:rsidR="001D11A3">
        <w:t>To</w:t>
      </w:r>
      <w:r w:rsidRPr="00CC2A97">
        <w:t xml:space="preserve"> </w:t>
      </w:r>
      <w:r w:rsidR="00A22C6D">
        <w:t>determine</w:t>
      </w:r>
      <w:r w:rsidRPr="00CC2A97">
        <w:t xml:space="preserve"> the</w:t>
      </w:r>
      <w:r w:rsidR="00A22C6D">
        <w:t xml:space="preserve"> </w:t>
      </w:r>
      <w:r w:rsidR="00A22C6D" w:rsidRPr="00CC2A97">
        <w:t>moisture reading</w:t>
      </w:r>
      <w:r w:rsidR="00A22C6D">
        <w:t xml:space="preserve"> of the</w:t>
      </w:r>
      <w:r w:rsidRPr="00CC2A97">
        <w:t xml:space="preserve"> sub-surface, the surveyor</w:t>
      </w:r>
      <w:r w:rsidR="003A566D">
        <w:t xml:space="preserve"> </w:t>
      </w:r>
      <w:r w:rsidR="004A4CF3" w:rsidRPr="004A4CF3">
        <w:t>utilise</w:t>
      </w:r>
      <w:r w:rsidR="00902821">
        <w:t>s</w:t>
      </w:r>
      <w:r w:rsidR="004A4CF3" w:rsidRPr="004A4CF3">
        <w:t xml:space="preserve"> the deep wall probes which connect to the </w:t>
      </w:r>
      <w:proofErr w:type="spellStart"/>
      <w:r w:rsidR="004A4CF3" w:rsidRPr="004A4CF3">
        <w:t>Protimeter</w:t>
      </w:r>
      <w:proofErr w:type="spellEnd"/>
      <w:r w:rsidR="004A4CF3" w:rsidRPr="004A4CF3">
        <w:t xml:space="preserve"> auxiliary port</w:t>
      </w:r>
      <w:r w:rsidRPr="00CC2A97">
        <w:t>.</w:t>
      </w:r>
      <w:r w:rsidR="00A915EE">
        <w:t xml:space="preserve">  </w:t>
      </w:r>
      <w:r w:rsidR="00D341E9">
        <w:t>Two</w:t>
      </w:r>
      <w:r w:rsidR="00F9559D">
        <w:t xml:space="preserve"> clearance</w:t>
      </w:r>
      <w:r w:rsidR="00D341E9">
        <w:t xml:space="preserve"> holes must be </w:t>
      </w:r>
      <w:r w:rsidRPr="00CC2A97">
        <w:t>drill</w:t>
      </w:r>
      <w:r w:rsidR="00D341E9">
        <w:t>ed</w:t>
      </w:r>
      <w:r w:rsidR="00A93339">
        <w:t>, which are</w:t>
      </w:r>
      <w:r w:rsidRPr="00CC2A97">
        <w:t xml:space="preserve"> 1/4 in. (6 mm) in diameter and approximately 1 1/2 in. (40 mm) apart to the depth</w:t>
      </w:r>
      <w:r w:rsidR="00F83D71">
        <w:t xml:space="preserve"> required</w:t>
      </w:r>
      <w:sdt>
        <w:sdtPr>
          <w:id w:val="-273859164"/>
          <w:citation/>
        </w:sdtPr>
        <w:sdtEndPr/>
        <w:sdtContent>
          <w:r w:rsidR="00427F19" w:rsidRPr="00201B32">
            <w:fldChar w:fldCharType="begin"/>
          </w:r>
          <w:r w:rsidR="003628EC">
            <w:instrText xml:space="preserve">CITATION Dam21 \t  \l 1033 </w:instrText>
          </w:r>
          <w:r w:rsidR="00427F19" w:rsidRPr="00201B32">
            <w:fldChar w:fldCharType="separate"/>
          </w:r>
          <w:r w:rsidR="00C322B6">
            <w:rPr>
              <w:noProof/>
            </w:rPr>
            <w:t xml:space="preserve"> (Anon, 2021)</w:t>
          </w:r>
          <w:r w:rsidR="00427F19" w:rsidRPr="00201B32">
            <w:fldChar w:fldCharType="end"/>
          </w:r>
        </w:sdtContent>
      </w:sdt>
      <w:r w:rsidR="00124F1C" w:rsidRPr="00201B32">
        <w:t>.</w:t>
      </w:r>
    </w:p>
    <w:p w14:paraId="78AFFB9C" w14:textId="77777777" w:rsidR="00201B32" w:rsidRPr="00CC2A97" w:rsidRDefault="00201B32" w:rsidP="00CC2A97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7"/>
          <w:szCs w:val="27"/>
          <w:shd w:val="clear" w:color="auto" w:fill="auto"/>
        </w:rPr>
      </w:pPr>
    </w:p>
    <w:p w14:paraId="72561F0B" w14:textId="7E241D0B" w:rsidR="00CC2A97" w:rsidRDefault="00CC2A97" w:rsidP="00CC2A97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7"/>
          <w:szCs w:val="27"/>
          <w:shd w:val="clear" w:color="auto" w:fill="auto"/>
        </w:rPr>
      </w:pPr>
      <w:r w:rsidRPr="00CC2A97">
        <w:rPr>
          <w:rFonts w:ascii="Times New Roman" w:hAnsi="Times New Roman" w:cs="Times New Roman"/>
          <w:noProof/>
          <w:color w:val="000000"/>
          <w:sz w:val="27"/>
          <w:szCs w:val="27"/>
          <w:shd w:val="clear" w:color="auto" w:fill="auto"/>
        </w:rPr>
        <w:drawing>
          <wp:inline distT="0" distB="0" distL="0" distR="0" wp14:anchorId="778C66F2" wp14:editId="753C1B57">
            <wp:extent cx="1464798" cy="1232452"/>
            <wp:effectExtent l="0" t="0" r="2540" b="6350"/>
            <wp:docPr id="7" name="Picture 7" descr="How to measure moisture with a Protimeter Surveymaster Moisture Me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ow to measure moisture with a Protimeter Surveymaster Moisture Meter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338" cy="1251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35DD2" w14:textId="77777777" w:rsidR="008721ED" w:rsidRPr="00CC2A97" w:rsidRDefault="008721ED" w:rsidP="00CC2A97">
      <w:pPr>
        <w:spacing w:before="0" w:beforeAutospacing="0" w:after="0" w:afterAutospacing="0"/>
        <w:rPr>
          <w:rFonts w:ascii="Times New Roman" w:hAnsi="Times New Roman" w:cs="Times New Roman"/>
          <w:color w:val="000000"/>
          <w:sz w:val="27"/>
          <w:szCs w:val="27"/>
          <w:shd w:val="clear" w:color="auto" w:fill="auto"/>
        </w:rPr>
      </w:pPr>
    </w:p>
    <w:p w14:paraId="13496A9B" w14:textId="3A650551" w:rsidR="00201B32" w:rsidRDefault="0011414D" w:rsidP="008721ED">
      <w:pPr>
        <w:spacing w:before="0" w:beforeAutospacing="0" w:after="0" w:afterAutospacing="0"/>
        <w:rPr>
          <w:rStyle w:val="Heading3Char"/>
        </w:rPr>
      </w:pPr>
      <w:bookmarkStart w:id="23" w:name="searchmode"/>
      <w:bookmarkStart w:id="24" w:name="_Toc92747953"/>
      <w:bookmarkEnd w:id="23"/>
      <w:r>
        <w:rPr>
          <w:rStyle w:val="Heading3Char"/>
        </w:rPr>
        <w:t>5.2.3</w:t>
      </w:r>
      <w:r>
        <w:rPr>
          <w:rStyle w:val="Heading3Char"/>
        </w:rPr>
        <w:tab/>
      </w:r>
      <w:r w:rsidR="00CC2A97" w:rsidRPr="00CC2A97">
        <w:rPr>
          <w:rStyle w:val="Heading3Char"/>
        </w:rPr>
        <w:t>Sub-Surface Readings - Search Mode</w:t>
      </w:r>
      <w:bookmarkEnd w:id="24"/>
    </w:p>
    <w:p w14:paraId="6CF1EF31" w14:textId="33A2AD7E" w:rsidR="00CC2A97" w:rsidRPr="008721ED" w:rsidRDefault="00CC2A97" w:rsidP="008721ED">
      <w:pPr>
        <w:spacing w:before="0" w:beforeAutospacing="0" w:after="0" w:afterAutospacing="0"/>
        <w:rPr>
          <w:i/>
          <w:iCs/>
        </w:rPr>
      </w:pPr>
      <w:r w:rsidRPr="00CC2A97">
        <w:rPr>
          <w:rFonts w:ascii="Times New Roman" w:hAnsi="Times New Roman" w:cs="Times New Roman"/>
          <w:sz w:val="27"/>
          <w:szCs w:val="27"/>
          <w:shd w:val="clear" w:color="auto" w:fill="auto"/>
        </w:rPr>
        <w:br/>
      </w:r>
      <w:r w:rsidRPr="00CC2A97">
        <w:rPr>
          <w:shd w:val="clear" w:color="auto" w:fill="auto"/>
        </w:rPr>
        <w:t>The</w:t>
      </w:r>
      <w:r w:rsidR="0038029C">
        <w:rPr>
          <w:shd w:val="clear" w:color="auto" w:fill="auto"/>
        </w:rPr>
        <w:t xml:space="preserve"> main</w:t>
      </w:r>
      <w:r w:rsidRPr="00CC2A97">
        <w:rPr>
          <w:shd w:val="clear" w:color="auto" w:fill="auto"/>
        </w:rPr>
        <w:t xml:space="preserve"> </w:t>
      </w:r>
      <w:r w:rsidR="00E43D0D">
        <w:rPr>
          <w:shd w:val="clear" w:color="auto" w:fill="auto"/>
        </w:rPr>
        <w:t>issue</w:t>
      </w:r>
      <w:r w:rsidRPr="00CC2A97">
        <w:rPr>
          <w:shd w:val="clear" w:color="auto" w:fill="auto"/>
        </w:rPr>
        <w:t xml:space="preserve"> with taking moisture readings, is </w:t>
      </w:r>
      <w:r w:rsidR="001B4572">
        <w:rPr>
          <w:shd w:val="clear" w:color="auto" w:fill="auto"/>
        </w:rPr>
        <w:t>locating</w:t>
      </w:r>
      <w:r w:rsidRPr="00CC2A97">
        <w:rPr>
          <w:shd w:val="clear" w:color="auto" w:fill="auto"/>
        </w:rPr>
        <w:t xml:space="preserve"> the areas</w:t>
      </w:r>
      <w:r w:rsidR="00A24677">
        <w:rPr>
          <w:shd w:val="clear" w:color="auto" w:fill="auto"/>
        </w:rPr>
        <w:t xml:space="preserve"> </w:t>
      </w:r>
      <w:r w:rsidR="00A24677" w:rsidRPr="00CC2A97">
        <w:rPr>
          <w:shd w:val="clear" w:color="auto" w:fill="auto"/>
        </w:rPr>
        <w:t>affected</w:t>
      </w:r>
      <w:r w:rsidRPr="00CC2A97">
        <w:rPr>
          <w:shd w:val="clear" w:color="auto" w:fill="auto"/>
        </w:rPr>
        <w:t xml:space="preserve">, even </w:t>
      </w:r>
      <w:r w:rsidR="0038029C">
        <w:rPr>
          <w:shd w:val="clear" w:color="auto" w:fill="auto"/>
        </w:rPr>
        <w:t>when</w:t>
      </w:r>
      <w:r w:rsidRPr="00CC2A97">
        <w:rPr>
          <w:shd w:val="clear" w:color="auto" w:fill="auto"/>
        </w:rPr>
        <w:t xml:space="preserve"> the surface has a covering.</w:t>
      </w:r>
      <w:r w:rsidR="008721ED">
        <w:rPr>
          <w:shd w:val="clear" w:color="auto" w:fill="auto"/>
        </w:rPr>
        <w:t xml:space="preserve">  </w:t>
      </w:r>
      <w:r w:rsidRPr="00CC2A97">
        <w:rPr>
          <w:shd w:val="clear" w:color="auto" w:fill="auto"/>
        </w:rPr>
        <w:t xml:space="preserve">The search mode </w:t>
      </w:r>
      <w:r w:rsidR="00CC6F17">
        <w:rPr>
          <w:shd w:val="clear" w:color="auto" w:fill="auto"/>
        </w:rPr>
        <w:t>supplies</w:t>
      </w:r>
      <w:r w:rsidRPr="00CC2A97">
        <w:rPr>
          <w:shd w:val="clear" w:color="auto" w:fill="auto"/>
        </w:rPr>
        <w:t xml:space="preserve"> a non-i</w:t>
      </w:r>
      <w:r w:rsidR="006E2D4A">
        <w:rPr>
          <w:shd w:val="clear" w:color="auto" w:fill="auto"/>
        </w:rPr>
        <w:t>ntru</w:t>
      </w:r>
      <w:r w:rsidRPr="00CC2A97">
        <w:rPr>
          <w:shd w:val="clear" w:color="auto" w:fill="auto"/>
        </w:rPr>
        <w:t xml:space="preserve">sive </w:t>
      </w:r>
      <w:r w:rsidR="006E2D4A">
        <w:rPr>
          <w:shd w:val="clear" w:color="auto" w:fill="auto"/>
        </w:rPr>
        <w:t xml:space="preserve">method of </w:t>
      </w:r>
      <w:r w:rsidRPr="00CC2A97">
        <w:rPr>
          <w:shd w:val="clear" w:color="auto" w:fill="auto"/>
        </w:rPr>
        <w:t>scanning walls and floors for moisture w</w:t>
      </w:r>
      <w:r w:rsidR="001C7E81">
        <w:rPr>
          <w:shd w:val="clear" w:color="auto" w:fill="auto"/>
        </w:rPr>
        <w:t>hile not</w:t>
      </w:r>
      <w:r w:rsidRPr="00CC2A97">
        <w:rPr>
          <w:shd w:val="clear" w:color="auto" w:fill="auto"/>
        </w:rPr>
        <w:t xml:space="preserve"> damaging the surface.</w:t>
      </w:r>
      <w:r w:rsidR="00A915EE">
        <w:rPr>
          <w:shd w:val="clear" w:color="auto" w:fill="auto"/>
        </w:rPr>
        <w:t xml:space="preserve"> </w:t>
      </w:r>
      <w:r w:rsidR="001C7E81">
        <w:rPr>
          <w:shd w:val="clear" w:color="auto" w:fill="auto"/>
        </w:rPr>
        <w:t xml:space="preserve"> Holding the meter</w:t>
      </w:r>
      <w:r w:rsidRPr="00CC2A97">
        <w:rPr>
          <w:shd w:val="clear" w:color="auto" w:fill="auto"/>
        </w:rPr>
        <w:t xml:space="preserve"> against </w:t>
      </w:r>
      <w:r w:rsidR="001C7E81">
        <w:rPr>
          <w:shd w:val="clear" w:color="auto" w:fill="auto"/>
        </w:rPr>
        <w:t>a</w:t>
      </w:r>
      <w:r w:rsidRPr="00CC2A97">
        <w:rPr>
          <w:shd w:val="clear" w:color="auto" w:fill="auto"/>
        </w:rPr>
        <w:t xml:space="preserve"> surface, as </w:t>
      </w:r>
      <w:r w:rsidR="000A1DB9">
        <w:rPr>
          <w:shd w:val="clear" w:color="auto" w:fill="auto"/>
        </w:rPr>
        <w:t>pictured</w:t>
      </w:r>
      <w:r w:rsidRPr="00CC2A97">
        <w:rPr>
          <w:shd w:val="clear" w:color="auto" w:fill="auto"/>
        </w:rPr>
        <w:t xml:space="preserve">, the </w:t>
      </w:r>
      <w:r w:rsidR="000A1DB9">
        <w:rPr>
          <w:shd w:val="clear" w:color="auto" w:fill="auto"/>
        </w:rPr>
        <w:t>meter</w:t>
      </w:r>
      <w:r w:rsidRPr="00CC2A97">
        <w:rPr>
          <w:shd w:val="clear" w:color="auto" w:fill="auto"/>
        </w:rPr>
        <w:t xml:space="preserve"> </w:t>
      </w:r>
      <w:r w:rsidR="00C36592">
        <w:rPr>
          <w:shd w:val="clear" w:color="auto" w:fill="auto"/>
        </w:rPr>
        <w:t>sends</w:t>
      </w:r>
      <w:r w:rsidRPr="00CC2A97">
        <w:rPr>
          <w:shd w:val="clear" w:color="auto" w:fill="auto"/>
        </w:rPr>
        <w:t xml:space="preserve"> a signal into the material.</w:t>
      </w:r>
      <w:r w:rsidR="00A915EE">
        <w:rPr>
          <w:shd w:val="clear" w:color="auto" w:fill="auto"/>
        </w:rPr>
        <w:t xml:space="preserve">  </w:t>
      </w:r>
      <w:r w:rsidRPr="00CC2A97">
        <w:rPr>
          <w:shd w:val="clear" w:color="auto" w:fill="auto"/>
        </w:rPr>
        <w:t>Th</w:t>
      </w:r>
      <w:r w:rsidR="00593DC9">
        <w:rPr>
          <w:shd w:val="clear" w:color="auto" w:fill="auto"/>
        </w:rPr>
        <w:t>is then</w:t>
      </w:r>
      <w:r w:rsidRPr="00CC2A97">
        <w:rPr>
          <w:shd w:val="clear" w:color="auto" w:fill="auto"/>
        </w:rPr>
        <w:t xml:space="preserve"> </w:t>
      </w:r>
      <w:r w:rsidR="00CC6180">
        <w:rPr>
          <w:shd w:val="clear" w:color="auto" w:fill="auto"/>
        </w:rPr>
        <w:t xml:space="preserve">gives </w:t>
      </w:r>
      <w:r w:rsidRPr="00CC2A97">
        <w:rPr>
          <w:shd w:val="clear" w:color="auto" w:fill="auto"/>
        </w:rPr>
        <w:t>the moisture content from the</w:t>
      </w:r>
      <w:r w:rsidR="00137723">
        <w:rPr>
          <w:shd w:val="clear" w:color="auto" w:fill="auto"/>
        </w:rPr>
        <w:t xml:space="preserve"> strength of the</w:t>
      </w:r>
      <w:r w:rsidRPr="00CC2A97">
        <w:rPr>
          <w:shd w:val="clear" w:color="auto" w:fill="auto"/>
        </w:rPr>
        <w:t xml:space="preserve"> signal</w:t>
      </w:r>
      <w:r w:rsidR="00137723">
        <w:rPr>
          <w:shd w:val="clear" w:color="auto" w:fill="auto"/>
        </w:rPr>
        <w:t xml:space="preserve"> that returns</w:t>
      </w:r>
      <w:sdt>
        <w:sdtPr>
          <w:rPr>
            <w:shd w:val="clear" w:color="auto" w:fill="auto"/>
          </w:rPr>
          <w:id w:val="-1679032010"/>
          <w:citation/>
        </w:sdtPr>
        <w:sdtEndPr/>
        <w:sdtContent>
          <w:r w:rsidR="00904544">
            <w:rPr>
              <w:shd w:val="clear" w:color="auto" w:fill="auto"/>
            </w:rPr>
            <w:fldChar w:fldCharType="begin"/>
          </w:r>
          <w:r w:rsidR="003628EC">
            <w:rPr>
              <w:shd w:val="clear" w:color="auto" w:fill="auto"/>
              <w:lang w:val="en-US"/>
            </w:rPr>
            <w:instrText xml:space="preserve">CITATION Dam21 \t  \l 1033 </w:instrText>
          </w:r>
          <w:r w:rsidR="00904544">
            <w:rPr>
              <w:shd w:val="clear" w:color="auto" w:fill="auto"/>
            </w:rPr>
            <w:fldChar w:fldCharType="separate"/>
          </w:r>
          <w:r w:rsidR="00C322B6">
            <w:rPr>
              <w:noProof/>
              <w:shd w:val="clear" w:color="auto" w:fill="auto"/>
              <w:lang w:val="en-US"/>
            </w:rPr>
            <w:t xml:space="preserve"> </w:t>
          </w:r>
          <w:r w:rsidR="00C322B6" w:rsidRPr="00C322B6">
            <w:rPr>
              <w:noProof/>
              <w:shd w:val="clear" w:color="auto" w:fill="auto"/>
              <w:lang w:val="en-US"/>
            </w:rPr>
            <w:t>(Anon, 2021)</w:t>
          </w:r>
          <w:r w:rsidR="00904544">
            <w:rPr>
              <w:shd w:val="clear" w:color="auto" w:fill="auto"/>
            </w:rPr>
            <w:fldChar w:fldCharType="end"/>
          </w:r>
        </w:sdtContent>
      </w:sdt>
    </w:p>
    <w:p w14:paraId="4DC68A6E" w14:textId="00B89DA4" w:rsidR="001060E8" w:rsidRDefault="00D45531" w:rsidP="00D45531">
      <w:pPr>
        <w:pStyle w:val="Heading2"/>
      </w:pPr>
      <w:bookmarkStart w:id="25" w:name="_Toc92747954"/>
      <w:r>
        <w:lastRenderedPageBreak/>
        <w:t>5.3</w:t>
      </w:r>
      <w:r>
        <w:tab/>
      </w:r>
      <w:r w:rsidR="001060E8">
        <w:t>Laser Scanner</w:t>
      </w:r>
      <w:bookmarkEnd w:id="25"/>
    </w:p>
    <w:p w14:paraId="74AF62C3" w14:textId="46CAD275" w:rsidR="000E45CC" w:rsidRPr="000E45CC" w:rsidRDefault="009830CE" w:rsidP="000E45CC">
      <w:r>
        <w:rPr>
          <w:noProof/>
        </w:rPr>
        <w:drawing>
          <wp:inline distT="0" distB="0" distL="0" distR="0" wp14:anchorId="105B5F0E" wp14:editId="4642FCF6">
            <wp:extent cx="2192975" cy="1232452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221908" cy="12487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B187F">
        <w:t xml:space="preserve"> </w:t>
      </w:r>
      <w:r w:rsidR="007B2AB5">
        <w:t>(</w:t>
      </w:r>
      <w:r w:rsidR="008030FC">
        <w:t>uk.</w:t>
      </w:r>
      <w:r w:rsidR="007B2AB5">
        <w:t>rs</w:t>
      </w:r>
      <w:r w:rsidR="008030FC">
        <w:t>online.com)</w:t>
      </w:r>
    </w:p>
    <w:p w14:paraId="5D457E15" w14:textId="63C0EC00" w:rsidR="00632274" w:rsidRDefault="00DF6561" w:rsidP="00632274">
      <w:pPr>
        <w:spacing w:before="0" w:beforeAutospacing="0" w:after="150" w:afterAutospacing="0"/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</w:pPr>
      <w:r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>A laser scanning is very</w:t>
      </w:r>
      <w:r w:rsidR="00632274" w:rsidRPr="00632274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 xml:space="preserve"> different from previous techniques, laser scanning is a </w:t>
      </w:r>
      <w:r w:rsidR="00595123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>major</w:t>
      </w:r>
      <w:r w:rsidR="00632274" w:rsidRPr="00632274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 xml:space="preserve"> development because of the </w:t>
      </w:r>
      <w:r w:rsidR="00623910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>freedom</w:t>
      </w:r>
      <w:r w:rsidR="00632274" w:rsidRPr="00632274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 xml:space="preserve"> it offers in</w:t>
      </w:r>
      <w:r w:rsidR="00623910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 xml:space="preserve"> </w:t>
      </w:r>
      <w:r w:rsidR="00632274" w:rsidRPr="00632274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>detail</w:t>
      </w:r>
      <w:r w:rsidR="00623910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 xml:space="preserve"> </w:t>
      </w:r>
      <w:r w:rsidR="00623910" w:rsidRPr="00632274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>capture</w:t>
      </w:r>
      <w:r w:rsidR="00632274" w:rsidRPr="00632274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 xml:space="preserve">. </w:t>
      </w:r>
      <w:r w:rsidR="00623910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>S</w:t>
      </w:r>
      <w:r w:rsidR="00632274" w:rsidRPr="00632274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>urveyor</w:t>
      </w:r>
      <w:r w:rsidR="00623910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>s</w:t>
      </w:r>
      <w:r w:rsidR="00632274" w:rsidRPr="00632274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 xml:space="preserve"> </w:t>
      </w:r>
      <w:r w:rsidR="00623910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>are</w:t>
      </w:r>
      <w:r w:rsidR="00632274" w:rsidRPr="00632274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 xml:space="preserve"> likely to </w:t>
      </w:r>
      <w:r w:rsidR="00C1306F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>use</w:t>
      </w:r>
      <w:r w:rsidR="00632274" w:rsidRPr="00632274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 xml:space="preserve"> just a tripod-mounted scanner, which spins at very high speed while a low-energy laser fires a reflecting beam with</w:t>
      </w:r>
      <w:r w:rsidR="00344C5D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 xml:space="preserve"> great</w:t>
      </w:r>
      <w:r w:rsidR="00632274" w:rsidRPr="00632274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 xml:space="preserve"> precision, </w:t>
      </w:r>
      <w:r w:rsidR="00A408C0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>collating</w:t>
      </w:r>
      <w:r w:rsidR="00632274" w:rsidRPr="00632274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 xml:space="preserve"> over </w:t>
      </w:r>
      <w:r w:rsidR="008656DB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>a</w:t>
      </w:r>
      <w:r w:rsidR="00632274" w:rsidRPr="00632274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 xml:space="preserve"> million points </w:t>
      </w:r>
      <w:r w:rsidR="008656DB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>per</w:t>
      </w:r>
      <w:r w:rsidR="00632274" w:rsidRPr="00632274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 xml:space="preserve"> second. The density is adjusted according to the</w:t>
      </w:r>
      <w:r w:rsidR="00A408C0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 xml:space="preserve"> surveys</w:t>
      </w:r>
      <w:r w:rsidR="00632274" w:rsidRPr="00632274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 xml:space="preserve"> purpose, </w:t>
      </w:r>
      <w:r w:rsidR="008C09C2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>usually</w:t>
      </w:r>
      <w:r w:rsidR="00A408C0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 xml:space="preserve"> with</w:t>
      </w:r>
      <w:r w:rsidR="00632274" w:rsidRPr="00632274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 xml:space="preserve"> lateral spacing of 1-3mm.</w:t>
      </w:r>
      <w:r w:rsidR="00FD37C3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 xml:space="preserve">  </w:t>
      </w:r>
      <w:r w:rsidR="00632274" w:rsidRPr="00632274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>The scan coll</w:t>
      </w:r>
      <w:r w:rsidR="008C09C2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>a</w:t>
      </w:r>
      <w:r w:rsidR="00632274" w:rsidRPr="00632274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>t</w:t>
      </w:r>
      <w:r w:rsidR="008C09C2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>e</w:t>
      </w:r>
      <w:r w:rsidR="00632274" w:rsidRPr="00632274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 xml:space="preserve">s large </w:t>
      </w:r>
      <w:r w:rsidR="008C09C2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>amounts</w:t>
      </w:r>
      <w:r w:rsidR="00632274" w:rsidRPr="00632274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 xml:space="preserve"> of data which are downloaded and processed to create what’s known as the ‘point cloud’, using</w:t>
      </w:r>
      <w:r w:rsidR="00FD37C3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 xml:space="preserve"> specialist</w:t>
      </w:r>
      <w:r w:rsidR="00632274" w:rsidRPr="00632274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 xml:space="preserve"> software</w:t>
      </w:r>
      <w:sdt>
        <w:sdtPr>
          <w:rPr>
            <w:rFonts w:ascii="Helvetica" w:hAnsi="Helvetica" w:cs="Times New Roman"/>
            <w:color w:val="333333"/>
            <w:sz w:val="21"/>
            <w:szCs w:val="21"/>
            <w:shd w:val="clear" w:color="auto" w:fill="auto"/>
          </w:rPr>
          <w:id w:val="-690691953"/>
          <w:citation/>
        </w:sdtPr>
        <w:sdtContent>
          <w:r w:rsidR="000E45CC">
            <w:rPr>
              <w:rFonts w:ascii="Helvetica" w:hAnsi="Helvetica" w:cs="Times New Roman"/>
              <w:color w:val="333333"/>
              <w:sz w:val="21"/>
              <w:szCs w:val="21"/>
              <w:shd w:val="clear" w:color="auto" w:fill="auto"/>
            </w:rPr>
            <w:fldChar w:fldCharType="begin"/>
          </w:r>
          <w:r w:rsidR="000E45CC">
            <w:rPr>
              <w:rFonts w:ascii="Helvetica" w:hAnsi="Helvetica" w:cs="Times New Roman"/>
              <w:color w:val="333333"/>
              <w:sz w:val="21"/>
              <w:szCs w:val="21"/>
              <w:shd w:val="clear" w:color="auto" w:fill="auto"/>
              <w:lang w:val="en-US"/>
            </w:rPr>
            <w:instrText xml:space="preserve"> CITATION ano21 \l 1033 </w:instrText>
          </w:r>
          <w:r w:rsidR="000E45CC">
            <w:rPr>
              <w:rFonts w:ascii="Helvetica" w:hAnsi="Helvetica" w:cs="Times New Roman"/>
              <w:color w:val="333333"/>
              <w:sz w:val="21"/>
              <w:szCs w:val="21"/>
              <w:shd w:val="clear" w:color="auto" w:fill="auto"/>
            </w:rPr>
            <w:fldChar w:fldCharType="separate"/>
          </w:r>
          <w:r w:rsidR="00C322B6">
            <w:rPr>
              <w:rFonts w:ascii="Helvetica" w:hAnsi="Helvetica" w:cs="Times New Roman"/>
              <w:noProof/>
              <w:color w:val="333333"/>
              <w:sz w:val="21"/>
              <w:szCs w:val="21"/>
              <w:shd w:val="clear" w:color="auto" w:fill="auto"/>
              <w:lang w:val="en-US"/>
            </w:rPr>
            <w:t xml:space="preserve"> </w:t>
          </w:r>
          <w:r w:rsidR="00C322B6" w:rsidRPr="00C322B6">
            <w:rPr>
              <w:rFonts w:ascii="Helvetica" w:hAnsi="Helvetica" w:cs="Times New Roman"/>
              <w:noProof/>
              <w:color w:val="333333"/>
              <w:sz w:val="21"/>
              <w:szCs w:val="21"/>
              <w:shd w:val="clear" w:color="auto" w:fill="auto"/>
              <w:lang w:val="en-US"/>
            </w:rPr>
            <w:t>(anon, 2021)</w:t>
          </w:r>
          <w:r w:rsidR="000E45CC">
            <w:rPr>
              <w:rFonts w:ascii="Helvetica" w:hAnsi="Helvetica" w:cs="Times New Roman"/>
              <w:color w:val="333333"/>
              <w:sz w:val="21"/>
              <w:szCs w:val="21"/>
              <w:shd w:val="clear" w:color="auto" w:fill="auto"/>
            </w:rPr>
            <w:fldChar w:fldCharType="end"/>
          </w:r>
        </w:sdtContent>
      </w:sdt>
      <w:r w:rsidR="008030FC"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  <w:t>.</w:t>
      </w:r>
    </w:p>
    <w:p w14:paraId="76204D0D" w14:textId="77777777" w:rsidR="00705652" w:rsidRDefault="00705652" w:rsidP="00632274">
      <w:pPr>
        <w:spacing w:before="0" w:beforeAutospacing="0" w:after="150" w:afterAutospacing="0"/>
        <w:rPr>
          <w:rFonts w:ascii="Helvetica" w:hAnsi="Helvetica" w:cs="Times New Roman"/>
          <w:color w:val="333333"/>
          <w:sz w:val="21"/>
          <w:szCs w:val="21"/>
          <w:shd w:val="clear" w:color="auto" w:fill="auto"/>
        </w:rPr>
      </w:pPr>
    </w:p>
    <w:p w14:paraId="344EFFB8" w14:textId="5E34B3D6" w:rsidR="00705652" w:rsidRDefault="004141D3" w:rsidP="005A04BB">
      <w:pPr>
        <w:pStyle w:val="Heading1"/>
        <w:rPr>
          <w:shd w:val="clear" w:color="auto" w:fill="auto"/>
        </w:rPr>
      </w:pPr>
      <w:bookmarkStart w:id="26" w:name="_Toc92747955"/>
      <w:r>
        <w:rPr>
          <w:shd w:val="clear" w:color="auto" w:fill="auto"/>
        </w:rPr>
        <w:t>6.0</w:t>
      </w:r>
      <w:r>
        <w:rPr>
          <w:shd w:val="clear" w:color="auto" w:fill="auto"/>
        </w:rPr>
        <w:tab/>
      </w:r>
      <w:r w:rsidR="006023A1">
        <w:rPr>
          <w:shd w:val="clear" w:color="auto" w:fill="auto"/>
        </w:rPr>
        <w:t xml:space="preserve">Information </w:t>
      </w:r>
      <w:r w:rsidR="005A04BB">
        <w:rPr>
          <w:shd w:val="clear" w:color="auto" w:fill="auto"/>
        </w:rPr>
        <w:t xml:space="preserve">Collated from a </w:t>
      </w:r>
      <w:r w:rsidR="00C82E89">
        <w:rPr>
          <w:shd w:val="clear" w:color="auto" w:fill="auto"/>
        </w:rPr>
        <w:t xml:space="preserve">Listed Building </w:t>
      </w:r>
      <w:r w:rsidR="005A04BB">
        <w:rPr>
          <w:shd w:val="clear" w:color="auto" w:fill="auto"/>
        </w:rPr>
        <w:t>Survey</w:t>
      </w:r>
      <w:bookmarkEnd w:id="26"/>
    </w:p>
    <w:p w14:paraId="758CE144" w14:textId="263AA9D0" w:rsidR="005A04BB" w:rsidRDefault="00BF2299" w:rsidP="000964DE">
      <w:r>
        <w:t>A listed building survey briefly comprises</w:t>
      </w:r>
      <w:r w:rsidR="000964DE">
        <w:t xml:space="preserve"> of:</w:t>
      </w:r>
    </w:p>
    <w:p w14:paraId="13D59533" w14:textId="30CCC8AE" w:rsidR="00B52260" w:rsidRDefault="000964DE" w:rsidP="00D80443">
      <w:pPr>
        <w:pStyle w:val="ListParagraph"/>
        <w:numPr>
          <w:ilvl w:val="0"/>
          <w:numId w:val="13"/>
        </w:numPr>
      </w:pPr>
      <w:r w:rsidRPr="000964DE">
        <w:t>Current state of repair (structure, subsidence, damp, rot, drains, woodworm, roofs, etc as covered in a normal Building Survey) and what may be required in future.</w:t>
      </w:r>
      <w:r w:rsidR="00E73691">
        <w:t xml:space="preserve"> </w:t>
      </w:r>
    </w:p>
    <w:p w14:paraId="788F9CDB" w14:textId="46A74601" w:rsidR="00D80443" w:rsidRPr="000964DE" w:rsidRDefault="008B2973" w:rsidP="00D80443">
      <w:pPr>
        <w:pStyle w:val="ListParagraph"/>
      </w:pPr>
      <w:r>
        <w:rPr>
          <w:noProof/>
        </w:rPr>
        <w:drawing>
          <wp:inline distT="0" distB="0" distL="0" distR="0" wp14:anchorId="0C66BCE8" wp14:editId="2E699FFC">
            <wp:extent cx="3276910" cy="1725433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501" cy="17741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C0C64">
        <w:t xml:space="preserve"> (</w:t>
      </w:r>
      <w:r w:rsidR="002D3684" w:rsidRPr="002D3684">
        <w:t>www.cwhsurveyors.co.uk</w:t>
      </w:r>
      <w:r w:rsidR="000C0C64">
        <w:t>)</w:t>
      </w:r>
    </w:p>
    <w:p w14:paraId="34ABB9D4" w14:textId="77777777" w:rsidR="000964DE" w:rsidRPr="000964DE" w:rsidRDefault="000964DE" w:rsidP="00E73691">
      <w:pPr>
        <w:pStyle w:val="ListParagraph"/>
        <w:numPr>
          <w:ilvl w:val="0"/>
          <w:numId w:val="13"/>
        </w:numPr>
      </w:pPr>
      <w:r w:rsidRPr="000964DE">
        <w:t>Materials and building techniques used in the original construction.</w:t>
      </w:r>
    </w:p>
    <w:p w14:paraId="3B04BA4E" w14:textId="77777777" w:rsidR="000964DE" w:rsidRPr="000964DE" w:rsidRDefault="000964DE" w:rsidP="00E73691">
      <w:pPr>
        <w:pStyle w:val="ListParagraph"/>
        <w:numPr>
          <w:ilvl w:val="0"/>
          <w:numId w:val="13"/>
        </w:numPr>
      </w:pPr>
      <w:r w:rsidRPr="000964DE">
        <w:t>Specialist works required to keep the building in good condition and retain original features.</w:t>
      </w:r>
    </w:p>
    <w:p w14:paraId="3F6C1655" w14:textId="77777777" w:rsidR="000964DE" w:rsidRPr="000964DE" w:rsidRDefault="000964DE" w:rsidP="00E73691">
      <w:pPr>
        <w:pStyle w:val="ListParagraph"/>
        <w:numPr>
          <w:ilvl w:val="0"/>
          <w:numId w:val="13"/>
        </w:numPr>
      </w:pPr>
      <w:r w:rsidRPr="000964DE">
        <w:t>Compliance with listed building consent – currently and moving forward, should you wish to make any changes to the property.</w:t>
      </w:r>
    </w:p>
    <w:p w14:paraId="2CCDD7C3" w14:textId="45EF7600" w:rsidR="000964DE" w:rsidRDefault="000964DE" w:rsidP="000964DE">
      <w:pPr>
        <w:pStyle w:val="ListParagraph"/>
        <w:numPr>
          <w:ilvl w:val="0"/>
          <w:numId w:val="13"/>
        </w:numPr>
      </w:pPr>
      <w:r w:rsidRPr="000964DE">
        <w:t>Discussions with you before and after the survey to answer your questions and help you make informed decisions and choices.</w:t>
      </w:r>
      <w:r w:rsidR="00857D39">
        <w:t xml:space="preserve"> </w:t>
      </w:r>
      <w:sdt>
        <w:sdtPr>
          <w:id w:val="1094981756"/>
          <w:citation/>
        </w:sdtPr>
        <w:sdtContent>
          <w:r w:rsidR="000C0C64">
            <w:fldChar w:fldCharType="begin"/>
          </w:r>
          <w:r w:rsidR="000C0C64">
            <w:rPr>
              <w:lang w:val="en-US"/>
            </w:rPr>
            <w:instrText xml:space="preserve">CITATION ano211 \t  \l 1033 </w:instrText>
          </w:r>
          <w:r w:rsidR="000C0C64">
            <w:fldChar w:fldCharType="separate"/>
          </w:r>
          <w:r w:rsidR="00C322B6" w:rsidRPr="00C322B6">
            <w:rPr>
              <w:noProof/>
              <w:lang w:val="en-US"/>
            </w:rPr>
            <w:t>(anon, 2021)</w:t>
          </w:r>
          <w:r w:rsidR="000C0C64">
            <w:fldChar w:fldCharType="end"/>
          </w:r>
        </w:sdtContent>
      </w:sdt>
    </w:p>
    <w:p w14:paraId="47C0E2E8" w14:textId="6136F9C5" w:rsidR="00CD7F1C" w:rsidRDefault="00813D5E" w:rsidP="00CD7F1C">
      <w:pPr>
        <w:pStyle w:val="Heading1"/>
      </w:pPr>
      <w:bookmarkStart w:id="27" w:name="_Toc92747956"/>
      <w:r>
        <w:t>7.0</w:t>
      </w:r>
      <w:r>
        <w:tab/>
        <w:t>Conclusion</w:t>
      </w:r>
      <w:bookmarkEnd w:id="27"/>
    </w:p>
    <w:p w14:paraId="35F2A372" w14:textId="58F7B875" w:rsidR="005541D1" w:rsidRDefault="006F36CB" w:rsidP="001B37D7">
      <w:r>
        <w:t>T</w:t>
      </w:r>
      <w:r w:rsidR="00627E4B">
        <w:t>here is a</w:t>
      </w:r>
      <w:r w:rsidR="000B7F9B">
        <w:t>n extremely large</w:t>
      </w:r>
      <w:r w:rsidR="00627E4B">
        <w:t xml:space="preserve"> market for older buildings, some of which are</w:t>
      </w:r>
      <w:r w:rsidR="000B7F9B">
        <w:t xml:space="preserve"> classed to be</w:t>
      </w:r>
      <w:r w:rsidR="00627E4B">
        <w:t xml:space="preserve"> of such historical or architectural importance that they</w:t>
      </w:r>
      <w:r w:rsidR="000B7F9B">
        <w:t xml:space="preserve"> are</w:t>
      </w:r>
      <w:r w:rsidR="00627E4B">
        <w:t xml:space="preserve"> listed and maintain a level of protection. These properties need a </w:t>
      </w:r>
      <w:r w:rsidR="002A0C0D">
        <w:t>more</w:t>
      </w:r>
      <w:r w:rsidR="00267D07">
        <w:t xml:space="preserve"> </w:t>
      </w:r>
      <w:r w:rsidR="008C043A">
        <w:t>in-depth</w:t>
      </w:r>
      <w:r w:rsidR="00627E4B">
        <w:t> </w:t>
      </w:r>
      <w:r w:rsidR="002E1B41">
        <w:t>property survey</w:t>
      </w:r>
      <w:r w:rsidR="00627E4B">
        <w:t> for the</w:t>
      </w:r>
      <w:r w:rsidR="002E1B41">
        <w:t xml:space="preserve"> prospective</w:t>
      </w:r>
      <w:r w:rsidR="00627E4B">
        <w:t xml:space="preserve"> </w:t>
      </w:r>
      <w:r w:rsidR="002E1B41">
        <w:lastRenderedPageBreak/>
        <w:t>purchaser</w:t>
      </w:r>
      <w:r w:rsidR="00627E4B">
        <w:t xml:space="preserve"> to </w:t>
      </w:r>
      <w:r w:rsidR="008B2542">
        <w:t>ascertain</w:t>
      </w:r>
      <w:r w:rsidR="009B71A1">
        <w:t xml:space="preserve"> if and</w:t>
      </w:r>
      <w:r w:rsidR="00627E4B">
        <w:t xml:space="preserve"> what repairs are </w:t>
      </w:r>
      <w:r w:rsidR="009B71A1">
        <w:t>required</w:t>
      </w:r>
      <w:r w:rsidR="00627E4B">
        <w:t xml:space="preserve">, </w:t>
      </w:r>
      <w:r w:rsidR="00951E99">
        <w:t>what</w:t>
      </w:r>
      <w:r w:rsidR="00627E4B">
        <w:t xml:space="preserve"> they</w:t>
      </w:r>
      <w:r w:rsidR="00951E99">
        <w:t xml:space="preserve"> will</w:t>
      </w:r>
      <w:r w:rsidR="00627E4B">
        <w:t xml:space="preserve"> cost and </w:t>
      </w:r>
      <w:r w:rsidR="00E366C9">
        <w:t>if the investment</w:t>
      </w:r>
      <w:r w:rsidR="00627E4B">
        <w:t xml:space="preserve"> would be </w:t>
      </w:r>
      <w:r w:rsidR="001745E1">
        <w:t>viable</w:t>
      </w:r>
      <w:r w:rsidR="00627E4B">
        <w:t>.</w:t>
      </w:r>
      <w:r w:rsidR="004676C3">
        <w:rPr>
          <w:rFonts w:cs="Times New Roman"/>
          <w:shd w:val="clear" w:color="auto" w:fill="auto"/>
        </w:rPr>
        <w:t xml:space="preserve">  </w:t>
      </w:r>
      <w:r w:rsidR="004676C3">
        <w:t>B</w:t>
      </w:r>
      <w:r w:rsidR="00627E4B">
        <w:t>uilding</w:t>
      </w:r>
      <w:r w:rsidR="004676C3">
        <w:t>s</w:t>
      </w:r>
      <w:r w:rsidR="00627E4B">
        <w:t xml:space="preserve"> may be listed for </w:t>
      </w:r>
      <w:r w:rsidR="004676C3">
        <w:t xml:space="preserve">numerous </w:t>
      </w:r>
      <w:r w:rsidR="00627E4B">
        <w:t xml:space="preserve">reasons. Historic England </w:t>
      </w:r>
      <w:r w:rsidR="00A15A28">
        <w:t>state</w:t>
      </w:r>
      <w:r w:rsidR="00627E4B">
        <w:t xml:space="preserve"> that any building </w:t>
      </w:r>
      <w:r w:rsidR="00A15A28">
        <w:t>constructed</w:t>
      </w:r>
      <w:r w:rsidR="00627E4B">
        <w:t xml:space="preserve"> before 1700 </w:t>
      </w:r>
      <w:r w:rsidR="008C043A">
        <w:t>which</w:t>
      </w:r>
      <w:r w:rsidR="00627E4B">
        <w:t xml:space="preserve"> has been kept in a </w:t>
      </w:r>
      <w:r w:rsidR="006E49B7">
        <w:t>satisfactory state of repair</w:t>
      </w:r>
      <w:r w:rsidR="00627E4B">
        <w:t xml:space="preserve"> will be listed, as most buildings </w:t>
      </w:r>
      <w:r w:rsidR="00C64336">
        <w:t>constructed</w:t>
      </w:r>
      <w:r w:rsidR="00627E4B">
        <w:t xml:space="preserve"> between 1700 and 1840 that are in</w:t>
      </w:r>
      <w:r w:rsidR="00C64336">
        <w:t xml:space="preserve"> a sat</w:t>
      </w:r>
      <w:r w:rsidR="00155B40">
        <w:t>isfactory</w:t>
      </w:r>
      <w:r w:rsidR="00627E4B">
        <w:t xml:space="preserve"> condition.  </w:t>
      </w:r>
      <w:r w:rsidR="00155B40">
        <w:t>S</w:t>
      </w:r>
      <w:r w:rsidR="00627E4B">
        <w:t>ome new</w:t>
      </w:r>
      <w:r w:rsidR="00155B40">
        <w:t>er</w:t>
      </w:r>
      <w:r w:rsidR="00627E4B">
        <w:t xml:space="preserve"> buildings </w:t>
      </w:r>
      <w:r w:rsidR="00F54973">
        <w:t>can</w:t>
      </w:r>
      <w:r w:rsidR="00627E4B">
        <w:t xml:space="preserve"> also be listed if they</w:t>
      </w:r>
      <w:r w:rsidR="00F54973">
        <w:t xml:space="preserve"> have</w:t>
      </w:r>
      <w:r w:rsidR="00627E4B">
        <w:t xml:space="preserve"> significant importance</w:t>
      </w:r>
      <w:r w:rsidR="00F54973">
        <w:t>.</w:t>
      </w:r>
      <w:r w:rsidR="00627E4B">
        <w:t xml:space="preserve"> </w:t>
      </w:r>
      <w:r w:rsidR="00DE0F4F">
        <w:t xml:space="preserve"> T</w:t>
      </w:r>
      <w:r w:rsidR="00627E4B">
        <w:t xml:space="preserve">hese </w:t>
      </w:r>
      <w:r w:rsidR="00DE0F4F">
        <w:t>tend to be over</w:t>
      </w:r>
      <w:r w:rsidR="00627E4B">
        <w:t xml:space="preserve"> 30 years of age.</w:t>
      </w:r>
      <w:r w:rsidR="00E45983">
        <w:t xml:space="preserve">  </w:t>
      </w:r>
      <w:r w:rsidR="00627E4B">
        <w:t>Listed buildings are grade</w:t>
      </w:r>
      <w:r w:rsidR="00E45983">
        <w:t xml:space="preserve">d </w:t>
      </w:r>
      <w:r w:rsidR="00627E4B">
        <w:t>which determine</w:t>
      </w:r>
      <w:r w:rsidR="00E45983">
        <w:t>s</w:t>
      </w:r>
      <w:r w:rsidR="00627E4B">
        <w:t xml:space="preserve"> how they should be treated and maintained. Grade I </w:t>
      </w:r>
      <w:r w:rsidR="00F36553">
        <w:t>is</w:t>
      </w:r>
      <w:r w:rsidR="00627E4B">
        <w:t xml:space="preserve"> the most protected, </w:t>
      </w:r>
      <w:r w:rsidR="00F36553">
        <w:t>then</w:t>
      </w:r>
      <w:r w:rsidR="00627E4B">
        <w:t xml:space="preserve"> Grade II*. </w:t>
      </w:r>
      <w:r w:rsidR="00F36553">
        <w:t xml:space="preserve"> </w:t>
      </w:r>
      <w:r w:rsidR="00627E4B">
        <w:t>91.7% of buildings are Grade II.</w:t>
      </w:r>
      <w:r w:rsidR="00B61779">
        <w:tab/>
      </w:r>
      <w:r w:rsidR="00485DF9">
        <w:tab/>
      </w:r>
    </w:p>
    <w:sdt>
      <w:sdtPr>
        <w:id w:val="1308356617"/>
        <w:docPartObj>
          <w:docPartGallery w:val="Bibliographies"/>
          <w:docPartUnique/>
        </w:docPartObj>
      </w:sdtPr>
      <w:sdtEndPr>
        <w:rPr>
          <w:rFonts w:eastAsia="Times New Roman"/>
          <w:b w:val="0"/>
          <w:bCs w:val="0"/>
          <w:sz w:val="24"/>
          <w:szCs w:val="24"/>
        </w:rPr>
      </w:sdtEndPr>
      <w:sdtContent>
        <w:p w14:paraId="7B0BFA1B" w14:textId="182D901A" w:rsidR="00C322B6" w:rsidRDefault="00C322B6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61B11FCA" w14:textId="77777777" w:rsidR="00C322B6" w:rsidRDefault="00C322B6" w:rsidP="00C322B6">
              <w:pPr>
                <w:pStyle w:val="Bibliography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Anon., 2021. 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www.thermascan.co.uk</w:t>
              </w:r>
            </w:p>
            <w:p w14:paraId="631D75A0" w14:textId="77777777" w:rsidR="00C322B6" w:rsidRDefault="00C322B6" w:rsidP="00C322B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2021. </w:t>
              </w:r>
              <w:r>
                <w:rPr>
                  <w:i/>
                  <w:iCs/>
                  <w:noProof/>
                </w:rPr>
                <w:t xml:space="preserve">brainkart.com.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https://www.brainkart.com/</w:t>
              </w:r>
            </w:p>
            <w:p w14:paraId="7C3674E1" w14:textId="77777777" w:rsidR="00C322B6" w:rsidRDefault="00C322B6" w:rsidP="00C322B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Anon, 2017. 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https://engineeringcivil.org/</w:t>
              </w:r>
            </w:p>
            <w:p w14:paraId="502EE24F" w14:textId="77777777" w:rsidR="00C322B6" w:rsidRDefault="00C322B6" w:rsidP="00C322B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anon, 2021. 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www.architectsdatafile.co.uk</w:t>
              </w:r>
            </w:p>
            <w:p w14:paraId="31ACD33B" w14:textId="77777777" w:rsidR="00C322B6" w:rsidRDefault="00C322B6" w:rsidP="00C322B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anon, 2021. 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www.devonsurvey.co.uk</w:t>
              </w:r>
            </w:p>
            <w:p w14:paraId="4E3052CD" w14:textId="77777777" w:rsidR="00C322B6" w:rsidRDefault="00C322B6" w:rsidP="00C322B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Anon, 2021. 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www.damp-meter-direct.co.uk</w:t>
              </w:r>
            </w:p>
            <w:p w14:paraId="2EE5708B" w14:textId="77777777" w:rsidR="00C322B6" w:rsidRDefault="00C322B6" w:rsidP="00C322B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Anon, 2021. 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www.theconstructer.org</w:t>
              </w:r>
            </w:p>
            <w:p w14:paraId="331B57D1" w14:textId="77777777" w:rsidR="00C322B6" w:rsidRDefault="00C322B6" w:rsidP="00C322B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Anon, 2021. 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www.Landform-surveys.co.uk</w:t>
              </w:r>
            </w:p>
            <w:p w14:paraId="3B04C62A" w14:textId="77777777" w:rsidR="00C322B6" w:rsidRDefault="00C322B6" w:rsidP="00C322B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Anon, 2021. 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www.citysurveysgroup.co.uk</w:t>
              </w:r>
            </w:p>
            <w:p w14:paraId="41331FE9" w14:textId="77777777" w:rsidR="00C322B6" w:rsidRDefault="00C322B6" w:rsidP="00C322B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Anon, 2021. 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www.cadastre.ch</w:t>
              </w:r>
            </w:p>
            <w:p w14:paraId="615C01A3" w14:textId="77777777" w:rsidR="00C322B6" w:rsidRDefault="00C322B6" w:rsidP="00C322B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Anon, 2022. 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www.civilprojectsonline.com</w:t>
              </w:r>
            </w:p>
            <w:p w14:paraId="21B7BBCF" w14:textId="77777777" w:rsidR="00C322B6" w:rsidRDefault="00C322B6" w:rsidP="00C322B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Gissane, R., 2021. 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www.pbctoday.co.uk</w:t>
              </w:r>
            </w:p>
            <w:p w14:paraId="1586CAD5" w14:textId="6BF7B026" w:rsidR="00C322B6" w:rsidRDefault="00C322B6" w:rsidP="00C322B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2B29234" w14:textId="44DCE597" w:rsidR="007340C3" w:rsidRPr="00964FD6" w:rsidRDefault="007340C3" w:rsidP="003D236E">
      <w:pPr>
        <w:pStyle w:val="NormalWeb"/>
      </w:pPr>
    </w:p>
    <w:sectPr w:rsidR="007340C3" w:rsidRPr="00964FD6">
      <w:headerReference w:type="default" r:id="rId22"/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38BC7" w14:textId="77777777" w:rsidR="00C322B6" w:rsidRDefault="00C322B6" w:rsidP="00C322B6">
      <w:pPr>
        <w:spacing w:before="0" w:after="0"/>
      </w:pPr>
      <w:r>
        <w:separator/>
      </w:r>
    </w:p>
  </w:endnote>
  <w:endnote w:type="continuationSeparator" w:id="0">
    <w:p w14:paraId="2871E64D" w14:textId="77777777" w:rsidR="00C322B6" w:rsidRDefault="00C322B6" w:rsidP="00C322B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freight-sans-pro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857370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9DBF03" w14:textId="74FC6329" w:rsidR="0077382B" w:rsidRDefault="007738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E7BE05A" w14:textId="77777777" w:rsidR="00C322B6" w:rsidRDefault="00C322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1A13C" w14:textId="77777777" w:rsidR="00C322B6" w:rsidRDefault="00C322B6" w:rsidP="00C322B6">
      <w:pPr>
        <w:spacing w:before="0" w:after="0"/>
      </w:pPr>
      <w:r>
        <w:separator/>
      </w:r>
    </w:p>
  </w:footnote>
  <w:footnote w:type="continuationSeparator" w:id="0">
    <w:p w14:paraId="1E168554" w14:textId="77777777" w:rsidR="00C322B6" w:rsidRDefault="00C322B6" w:rsidP="00C322B6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DB7F7" w14:textId="66CB040F" w:rsidR="00C322B6" w:rsidRPr="0077382B" w:rsidRDefault="0077382B">
    <w:pPr>
      <w:pStyle w:val="Header"/>
      <w:rPr>
        <w:lang w:val="en-US"/>
      </w:rPr>
    </w:pPr>
    <w:r>
      <w:rPr>
        <w:lang w:val="en-US"/>
      </w:rPr>
      <w:t>Assignment 1: Digital Surveying                                                 Tomos Morgan Williams 2015298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12AAE"/>
    <w:multiLevelType w:val="hybridMultilevel"/>
    <w:tmpl w:val="19568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44024"/>
    <w:multiLevelType w:val="hybridMultilevel"/>
    <w:tmpl w:val="E08E3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40B28"/>
    <w:multiLevelType w:val="hybridMultilevel"/>
    <w:tmpl w:val="5004F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115B7E"/>
    <w:multiLevelType w:val="hybridMultilevel"/>
    <w:tmpl w:val="5E7E85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7C47FD"/>
    <w:multiLevelType w:val="multilevel"/>
    <w:tmpl w:val="075E1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5900EC0"/>
    <w:multiLevelType w:val="multilevel"/>
    <w:tmpl w:val="33908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8DD7B77"/>
    <w:multiLevelType w:val="multilevel"/>
    <w:tmpl w:val="B8C88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9A7284"/>
    <w:multiLevelType w:val="hybridMultilevel"/>
    <w:tmpl w:val="F7202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C86935"/>
    <w:multiLevelType w:val="hybridMultilevel"/>
    <w:tmpl w:val="ED6ABEB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 w15:restartNumberingAfterBreak="0">
    <w:nsid w:val="4DFA4889"/>
    <w:multiLevelType w:val="hybridMultilevel"/>
    <w:tmpl w:val="D21E8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3764E5"/>
    <w:multiLevelType w:val="hybridMultilevel"/>
    <w:tmpl w:val="EC82C2C8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1" w15:restartNumberingAfterBreak="0">
    <w:nsid w:val="614D0D4E"/>
    <w:multiLevelType w:val="hybridMultilevel"/>
    <w:tmpl w:val="5AC00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651DD3"/>
    <w:multiLevelType w:val="multilevel"/>
    <w:tmpl w:val="DD604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BE596F"/>
    <w:multiLevelType w:val="hybridMultilevel"/>
    <w:tmpl w:val="67B4B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2E269C"/>
    <w:multiLevelType w:val="multilevel"/>
    <w:tmpl w:val="E11EC188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5" w15:restartNumberingAfterBreak="0">
    <w:nsid w:val="72451A4E"/>
    <w:multiLevelType w:val="multilevel"/>
    <w:tmpl w:val="92986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5"/>
  </w:num>
  <w:num w:numId="3">
    <w:abstractNumId w:val="4"/>
  </w:num>
  <w:num w:numId="4">
    <w:abstractNumId w:val="14"/>
  </w:num>
  <w:num w:numId="5">
    <w:abstractNumId w:val="2"/>
  </w:num>
  <w:num w:numId="6">
    <w:abstractNumId w:val="6"/>
  </w:num>
  <w:num w:numId="7">
    <w:abstractNumId w:val="12"/>
  </w:num>
  <w:num w:numId="8">
    <w:abstractNumId w:val="9"/>
  </w:num>
  <w:num w:numId="9">
    <w:abstractNumId w:val="13"/>
  </w:num>
  <w:num w:numId="10">
    <w:abstractNumId w:val="1"/>
  </w:num>
  <w:num w:numId="11">
    <w:abstractNumId w:val="8"/>
  </w:num>
  <w:num w:numId="12">
    <w:abstractNumId w:val="5"/>
  </w:num>
  <w:num w:numId="13">
    <w:abstractNumId w:val="0"/>
  </w:num>
  <w:num w:numId="14">
    <w:abstractNumId w:val="11"/>
  </w:num>
  <w:num w:numId="15">
    <w:abstractNumId w:val="1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CBD"/>
    <w:rsid w:val="0001120A"/>
    <w:rsid w:val="00011881"/>
    <w:rsid w:val="00015506"/>
    <w:rsid w:val="00016107"/>
    <w:rsid w:val="000170B3"/>
    <w:rsid w:val="00023A63"/>
    <w:rsid w:val="00025F67"/>
    <w:rsid w:val="00027111"/>
    <w:rsid w:val="00027BA2"/>
    <w:rsid w:val="00030A67"/>
    <w:rsid w:val="00031321"/>
    <w:rsid w:val="000316F9"/>
    <w:rsid w:val="00032D48"/>
    <w:rsid w:val="00037CA6"/>
    <w:rsid w:val="0004413E"/>
    <w:rsid w:val="00046AAD"/>
    <w:rsid w:val="0004756D"/>
    <w:rsid w:val="000536CC"/>
    <w:rsid w:val="0005407E"/>
    <w:rsid w:val="00055A69"/>
    <w:rsid w:val="000568A3"/>
    <w:rsid w:val="000609A0"/>
    <w:rsid w:val="00064FDD"/>
    <w:rsid w:val="00067D07"/>
    <w:rsid w:val="00075D7A"/>
    <w:rsid w:val="00090876"/>
    <w:rsid w:val="000964DE"/>
    <w:rsid w:val="000A1DB9"/>
    <w:rsid w:val="000A28C3"/>
    <w:rsid w:val="000A36E0"/>
    <w:rsid w:val="000B16EE"/>
    <w:rsid w:val="000B187F"/>
    <w:rsid w:val="000B23B8"/>
    <w:rsid w:val="000B55AE"/>
    <w:rsid w:val="000B7F9B"/>
    <w:rsid w:val="000C0C64"/>
    <w:rsid w:val="000C7823"/>
    <w:rsid w:val="000C7CDD"/>
    <w:rsid w:val="000D12FD"/>
    <w:rsid w:val="000D3765"/>
    <w:rsid w:val="000E45CC"/>
    <w:rsid w:val="000F2DDF"/>
    <w:rsid w:val="000F5260"/>
    <w:rsid w:val="001000A6"/>
    <w:rsid w:val="00100DA5"/>
    <w:rsid w:val="0010142A"/>
    <w:rsid w:val="00101D6D"/>
    <w:rsid w:val="00104127"/>
    <w:rsid w:val="001060E8"/>
    <w:rsid w:val="001116AD"/>
    <w:rsid w:val="00111E20"/>
    <w:rsid w:val="0011414D"/>
    <w:rsid w:val="00115782"/>
    <w:rsid w:val="0012467B"/>
    <w:rsid w:val="00124F1C"/>
    <w:rsid w:val="0013053A"/>
    <w:rsid w:val="00132E72"/>
    <w:rsid w:val="001350C7"/>
    <w:rsid w:val="00137723"/>
    <w:rsid w:val="00137F99"/>
    <w:rsid w:val="0014280A"/>
    <w:rsid w:val="00142F61"/>
    <w:rsid w:val="00146C7F"/>
    <w:rsid w:val="0015322B"/>
    <w:rsid w:val="00154BB9"/>
    <w:rsid w:val="00155B40"/>
    <w:rsid w:val="00157DAA"/>
    <w:rsid w:val="00160241"/>
    <w:rsid w:val="001745E1"/>
    <w:rsid w:val="00175BBA"/>
    <w:rsid w:val="00175D42"/>
    <w:rsid w:val="00176D74"/>
    <w:rsid w:val="00181C0D"/>
    <w:rsid w:val="00186BF6"/>
    <w:rsid w:val="00190168"/>
    <w:rsid w:val="001925CA"/>
    <w:rsid w:val="00194C5C"/>
    <w:rsid w:val="00195D1C"/>
    <w:rsid w:val="001B24C7"/>
    <w:rsid w:val="001B37D7"/>
    <w:rsid w:val="001B3D5C"/>
    <w:rsid w:val="001B3D61"/>
    <w:rsid w:val="001B4572"/>
    <w:rsid w:val="001B691A"/>
    <w:rsid w:val="001C16E8"/>
    <w:rsid w:val="001C6BFD"/>
    <w:rsid w:val="001C7E81"/>
    <w:rsid w:val="001D0215"/>
    <w:rsid w:val="001D11A3"/>
    <w:rsid w:val="001D13E9"/>
    <w:rsid w:val="001D2C30"/>
    <w:rsid w:val="001D2C3E"/>
    <w:rsid w:val="001E173B"/>
    <w:rsid w:val="001E44A1"/>
    <w:rsid w:val="001E455A"/>
    <w:rsid w:val="001E706D"/>
    <w:rsid w:val="001F2C75"/>
    <w:rsid w:val="001F39E7"/>
    <w:rsid w:val="00200AED"/>
    <w:rsid w:val="00201A1B"/>
    <w:rsid w:val="00201B32"/>
    <w:rsid w:val="002038BE"/>
    <w:rsid w:val="00206A7B"/>
    <w:rsid w:val="002116B3"/>
    <w:rsid w:val="00212350"/>
    <w:rsid w:val="00212483"/>
    <w:rsid w:val="00214B08"/>
    <w:rsid w:val="00215832"/>
    <w:rsid w:val="002179AA"/>
    <w:rsid w:val="00221FE7"/>
    <w:rsid w:val="002227F6"/>
    <w:rsid w:val="002277DC"/>
    <w:rsid w:val="002313A8"/>
    <w:rsid w:val="002323E6"/>
    <w:rsid w:val="00250467"/>
    <w:rsid w:val="00251F5F"/>
    <w:rsid w:val="002555E8"/>
    <w:rsid w:val="0025665A"/>
    <w:rsid w:val="0026275B"/>
    <w:rsid w:val="00263051"/>
    <w:rsid w:val="00263C47"/>
    <w:rsid w:val="002658C3"/>
    <w:rsid w:val="002662D1"/>
    <w:rsid w:val="002675C3"/>
    <w:rsid w:val="002679B4"/>
    <w:rsid w:val="00267D07"/>
    <w:rsid w:val="0027379A"/>
    <w:rsid w:val="002761A2"/>
    <w:rsid w:val="00281B0A"/>
    <w:rsid w:val="00287194"/>
    <w:rsid w:val="00287ABE"/>
    <w:rsid w:val="00291EE4"/>
    <w:rsid w:val="002A0C0D"/>
    <w:rsid w:val="002B1EC0"/>
    <w:rsid w:val="002B2DBA"/>
    <w:rsid w:val="002C0300"/>
    <w:rsid w:val="002C192E"/>
    <w:rsid w:val="002C6FB4"/>
    <w:rsid w:val="002D3684"/>
    <w:rsid w:val="002D5739"/>
    <w:rsid w:val="002E1418"/>
    <w:rsid w:val="002E1B41"/>
    <w:rsid w:val="002E2219"/>
    <w:rsid w:val="002E3240"/>
    <w:rsid w:val="002E593B"/>
    <w:rsid w:val="002E7838"/>
    <w:rsid w:val="002F0590"/>
    <w:rsid w:val="002F1100"/>
    <w:rsid w:val="002F3102"/>
    <w:rsid w:val="002F4B43"/>
    <w:rsid w:val="002F702B"/>
    <w:rsid w:val="00301F53"/>
    <w:rsid w:val="003024F5"/>
    <w:rsid w:val="00303E0C"/>
    <w:rsid w:val="0030468A"/>
    <w:rsid w:val="003149D1"/>
    <w:rsid w:val="003167EF"/>
    <w:rsid w:val="0032038C"/>
    <w:rsid w:val="0032416E"/>
    <w:rsid w:val="00331790"/>
    <w:rsid w:val="00333AB4"/>
    <w:rsid w:val="0033580A"/>
    <w:rsid w:val="00337B18"/>
    <w:rsid w:val="00340D44"/>
    <w:rsid w:val="00340D6B"/>
    <w:rsid w:val="003414D4"/>
    <w:rsid w:val="00344C5D"/>
    <w:rsid w:val="003539EA"/>
    <w:rsid w:val="003626E0"/>
    <w:rsid w:val="003628EC"/>
    <w:rsid w:val="00367D49"/>
    <w:rsid w:val="003748A4"/>
    <w:rsid w:val="00375071"/>
    <w:rsid w:val="00375269"/>
    <w:rsid w:val="00376986"/>
    <w:rsid w:val="00377DC8"/>
    <w:rsid w:val="0038029C"/>
    <w:rsid w:val="0038291A"/>
    <w:rsid w:val="00386428"/>
    <w:rsid w:val="00386DCA"/>
    <w:rsid w:val="00391F61"/>
    <w:rsid w:val="003A145A"/>
    <w:rsid w:val="003A31E2"/>
    <w:rsid w:val="003A4837"/>
    <w:rsid w:val="003A4862"/>
    <w:rsid w:val="003A566D"/>
    <w:rsid w:val="003B28D5"/>
    <w:rsid w:val="003B3525"/>
    <w:rsid w:val="003C17C6"/>
    <w:rsid w:val="003C5AD8"/>
    <w:rsid w:val="003D236E"/>
    <w:rsid w:val="003E1FFB"/>
    <w:rsid w:val="003E27AC"/>
    <w:rsid w:val="003F2B42"/>
    <w:rsid w:val="003F413E"/>
    <w:rsid w:val="003F708B"/>
    <w:rsid w:val="004031B3"/>
    <w:rsid w:val="00403D8B"/>
    <w:rsid w:val="00405AC9"/>
    <w:rsid w:val="00405FBD"/>
    <w:rsid w:val="0040625A"/>
    <w:rsid w:val="00410614"/>
    <w:rsid w:val="004110DD"/>
    <w:rsid w:val="004131A1"/>
    <w:rsid w:val="00413315"/>
    <w:rsid w:val="004141D3"/>
    <w:rsid w:val="0041511F"/>
    <w:rsid w:val="00415EFC"/>
    <w:rsid w:val="00417AC7"/>
    <w:rsid w:val="0042335D"/>
    <w:rsid w:val="00427F19"/>
    <w:rsid w:val="004303E1"/>
    <w:rsid w:val="0043079C"/>
    <w:rsid w:val="004310E9"/>
    <w:rsid w:val="0043142F"/>
    <w:rsid w:val="00434687"/>
    <w:rsid w:val="00435266"/>
    <w:rsid w:val="0044217A"/>
    <w:rsid w:val="0044679A"/>
    <w:rsid w:val="004528B4"/>
    <w:rsid w:val="0045549F"/>
    <w:rsid w:val="004561C1"/>
    <w:rsid w:val="00464776"/>
    <w:rsid w:val="004676C3"/>
    <w:rsid w:val="00485DF9"/>
    <w:rsid w:val="00485EA4"/>
    <w:rsid w:val="00486AE2"/>
    <w:rsid w:val="00492495"/>
    <w:rsid w:val="00493E38"/>
    <w:rsid w:val="00497821"/>
    <w:rsid w:val="004A0AD3"/>
    <w:rsid w:val="004A1BAA"/>
    <w:rsid w:val="004A20AE"/>
    <w:rsid w:val="004A278A"/>
    <w:rsid w:val="004A33F7"/>
    <w:rsid w:val="004A3A95"/>
    <w:rsid w:val="004A4757"/>
    <w:rsid w:val="004A4CF3"/>
    <w:rsid w:val="004A6D67"/>
    <w:rsid w:val="004B01C4"/>
    <w:rsid w:val="004B2110"/>
    <w:rsid w:val="004B2D8A"/>
    <w:rsid w:val="004B3739"/>
    <w:rsid w:val="004B3ABC"/>
    <w:rsid w:val="004C5F7C"/>
    <w:rsid w:val="004E1CA0"/>
    <w:rsid w:val="004E29D0"/>
    <w:rsid w:val="004E2F3A"/>
    <w:rsid w:val="004E4C12"/>
    <w:rsid w:val="004E52C5"/>
    <w:rsid w:val="004E6B32"/>
    <w:rsid w:val="004F2C53"/>
    <w:rsid w:val="004F3FF8"/>
    <w:rsid w:val="004F6BC6"/>
    <w:rsid w:val="004F77A8"/>
    <w:rsid w:val="00504A78"/>
    <w:rsid w:val="005050C5"/>
    <w:rsid w:val="00506E23"/>
    <w:rsid w:val="005122AE"/>
    <w:rsid w:val="005128F2"/>
    <w:rsid w:val="005142B9"/>
    <w:rsid w:val="00517D8C"/>
    <w:rsid w:val="005226E2"/>
    <w:rsid w:val="005233C5"/>
    <w:rsid w:val="00526115"/>
    <w:rsid w:val="005337DE"/>
    <w:rsid w:val="00533A5C"/>
    <w:rsid w:val="0053769E"/>
    <w:rsid w:val="00541469"/>
    <w:rsid w:val="005423B3"/>
    <w:rsid w:val="00551CCE"/>
    <w:rsid w:val="00552171"/>
    <w:rsid w:val="0055235F"/>
    <w:rsid w:val="005531E7"/>
    <w:rsid w:val="005541D1"/>
    <w:rsid w:val="00556604"/>
    <w:rsid w:val="00556DEE"/>
    <w:rsid w:val="00557EF7"/>
    <w:rsid w:val="005623DC"/>
    <w:rsid w:val="0057761A"/>
    <w:rsid w:val="00585863"/>
    <w:rsid w:val="0059142C"/>
    <w:rsid w:val="00593DC9"/>
    <w:rsid w:val="00595123"/>
    <w:rsid w:val="005A04BB"/>
    <w:rsid w:val="005A09EE"/>
    <w:rsid w:val="005B3B7B"/>
    <w:rsid w:val="005B5DAB"/>
    <w:rsid w:val="005C2319"/>
    <w:rsid w:val="005C26B4"/>
    <w:rsid w:val="005C32BE"/>
    <w:rsid w:val="005D12B7"/>
    <w:rsid w:val="005D4287"/>
    <w:rsid w:val="005D5139"/>
    <w:rsid w:val="005D6554"/>
    <w:rsid w:val="005D78DC"/>
    <w:rsid w:val="005E1274"/>
    <w:rsid w:val="005E3B2B"/>
    <w:rsid w:val="005F1827"/>
    <w:rsid w:val="005F3C52"/>
    <w:rsid w:val="005F4B4D"/>
    <w:rsid w:val="005F7123"/>
    <w:rsid w:val="00601245"/>
    <w:rsid w:val="006023A1"/>
    <w:rsid w:val="006035AE"/>
    <w:rsid w:val="006054D4"/>
    <w:rsid w:val="00610365"/>
    <w:rsid w:val="00613433"/>
    <w:rsid w:val="00615CF2"/>
    <w:rsid w:val="006208A4"/>
    <w:rsid w:val="00623910"/>
    <w:rsid w:val="00623F60"/>
    <w:rsid w:val="00624C51"/>
    <w:rsid w:val="0062708A"/>
    <w:rsid w:val="00627E4B"/>
    <w:rsid w:val="00632274"/>
    <w:rsid w:val="00632C8F"/>
    <w:rsid w:val="0063721A"/>
    <w:rsid w:val="0064663F"/>
    <w:rsid w:val="006515A1"/>
    <w:rsid w:val="00652209"/>
    <w:rsid w:val="00652DF6"/>
    <w:rsid w:val="006533C5"/>
    <w:rsid w:val="00653DD5"/>
    <w:rsid w:val="00655DB4"/>
    <w:rsid w:val="0066020A"/>
    <w:rsid w:val="006628DB"/>
    <w:rsid w:val="006631A0"/>
    <w:rsid w:val="0066508C"/>
    <w:rsid w:val="006677BA"/>
    <w:rsid w:val="00672126"/>
    <w:rsid w:val="0067604B"/>
    <w:rsid w:val="00685F80"/>
    <w:rsid w:val="006957AD"/>
    <w:rsid w:val="00696662"/>
    <w:rsid w:val="006A0415"/>
    <w:rsid w:val="006A2B45"/>
    <w:rsid w:val="006A4C72"/>
    <w:rsid w:val="006A521A"/>
    <w:rsid w:val="006B1045"/>
    <w:rsid w:val="006B113B"/>
    <w:rsid w:val="006B140E"/>
    <w:rsid w:val="006B1CC0"/>
    <w:rsid w:val="006B32C4"/>
    <w:rsid w:val="006B3467"/>
    <w:rsid w:val="006B4AC7"/>
    <w:rsid w:val="006B54CC"/>
    <w:rsid w:val="006B5A85"/>
    <w:rsid w:val="006C0941"/>
    <w:rsid w:val="006C2195"/>
    <w:rsid w:val="006C223A"/>
    <w:rsid w:val="006C251D"/>
    <w:rsid w:val="006D0AE2"/>
    <w:rsid w:val="006D37D0"/>
    <w:rsid w:val="006D7369"/>
    <w:rsid w:val="006E2072"/>
    <w:rsid w:val="006E2D4A"/>
    <w:rsid w:val="006E41FB"/>
    <w:rsid w:val="006E49B7"/>
    <w:rsid w:val="006E7DF9"/>
    <w:rsid w:val="006F0D51"/>
    <w:rsid w:val="006F36CB"/>
    <w:rsid w:val="006F4D53"/>
    <w:rsid w:val="006F7AB3"/>
    <w:rsid w:val="007009EE"/>
    <w:rsid w:val="00703AAB"/>
    <w:rsid w:val="00705652"/>
    <w:rsid w:val="007225A6"/>
    <w:rsid w:val="00725C2E"/>
    <w:rsid w:val="007268E8"/>
    <w:rsid w:val="00726A48"/>
    <w:rsid w:val="00727ACB"/>
    <w:rsid w:val="00732B79"/>
    <w:rsid w:val="007340C3"/>
    <w:rsid w:val="0073689E"/>
    <w:rsid w:val="0074089B"/>
    <w:rsid w:val="00742C82"/>
    <w:rsid w:val="0074467B"/>
    <w:rsid w:val="00745591"/>
    <w:rsid w:val="00745670"/>
    <w:rsid w:val="007477FD"/>
    <w:rsid w:val="00747F36"/>
    <w:rsid w:val="00754776"/>
    <w:rsid w:val="00757A1C"/>
    <w:rsid w:val="00763B72"/>
    <w:rsid w:val="00764D2D"/>
    <w:rsid w:val="00766169"/>
    <w:rsid w:val="00767951"/>
    <w:rsid w:val="00767BEB"/>
    <w:rsid w:val="0077382B"/>
    <w:rsid w:val="00773E55"/>
    <w:rsid w:val="00775EC7"/>
    <w:rsid w:val="00783639"/>
    <w:rsid w:val="00790F32"/>
    <w:rsid w:val="00792A24"/>
    <w:rsid w:val="00794C6D"/>
    <w:rsid w:val="007A3E58"/>
    <w:rsid w:val="007A6CBF"/>
    <w:rsid w:val="007A6EF5"/>
    <w:rsid w:val="007B0291"/>
    <w:rsid w:val="007B2AB5"/>
    <w:rsid w:val="007B4C63"/>
    <w:rsid w:val="007B72A5"/>
    <w:rsid w:val="007D1290"/>
    <w:rsid w:val="007D5EB1"/>
    <w:rsid w:val="007D7CAA"/>
    <w:rsid w:val="007E1E92"/>
    <w:rsid w:val="007E3476"/>
    <w:rsid w:val="007E5C73"/>
    <w:rsid w:val="007E7DDF"/>
    <w:rsid w:val="007F11AF"/>
    <w:rsid w:val="007F3362"/>
    <w:rsid w:val="007F5512"/>
    <w:rsid w:val="007F6FA6"/>
    <w:rsid w:val="008030FC"/>
    <w:rsid w:val="008035D3"/>
    <w:rsid w:val="00806BBA"/>
    <w:rsid w:val="00807A6D"/>
    <w:rsid w:val="00812FA6"/>
    <w:rsid w:val="0081371E"/>
    <w:rsid w:val="00813A71"/>
    <w:rsid w:val="00813D5E"/>
    <w:rsid w:val="00823C9C"/>
    <w:rsid w:val="00827875"/>
    <w:rsid w:val="00830F96"/>
    <w:rsid w:val="00831D66"/>
    <w:rsid w:val="0083299D"/>
    <w:rsid w:val="00840134"/>
    <w:rsid w:val="00841EF0"/>
    <w:rsid w:val="00844423"/>
    <w:rsid w:val="00847C6A"/>
    <w:rsid w:val="008557E8"/>
    <w:rsid w:val="00857D39"/>
    <w:rsid w:val="00860EC5"/>
    <w:rsid w:val="00862F43"/>
    <w:rsid w:val="008642E3"/>
    <w:rsid w:val="008656DB"/>
    <w:rsid w:val="008721ED"/>
    <w:rsid w:val="00873C47"/>
    <w:rsid w:val="00874BB2"/>
    <w:rsid w:val="0088565E"/>
    <w:rsid w:val="0088683E"/>
    <w:rsid w:val="00890C37"/>
    <w:rsid w:val="0089262C"/>
    <w:rsid w:val="00896B1A"/>
    <w:rsid w:val="00896E0C"/>
    <w:rsid w:val="008A00F9"/>
    <w:rsid w:val="008B1317"/>
    <w:rsid w:val="008B1F9B"/>
    <w:rsid w:val="008B2542"/>
    <w:rsid w:val="008B2973"/>
    <w:rsid w:val="008C043A"/>
    <w:rsid w:val="008C09C2"/>
    <w:rsid w:val="008C1219"/>
    <w:rsid w:val="008D1476"/>
    <w:rsid w:val="008D2303"/>
    <w:rsid w:val="008D36C5"/>
    <w:rsid w:val="008D7C4A"/>
    <w:rsid w:val="008E2D3A"/>
    <w:rsid w:val="008F06AE"/>
    <w:rsid w:val="008F1C32"/>
    <w:rsid w:val="00900612"/>
    <w:rsid w:val="00901952"/>
    <w:rsid w:val="00902821"/>
    <w:rsid w:val="00904544"/>
    <w:rsid w:val="0090689F"/>
    <w:rsid w:val="009104FF"/>
    <w:rsid w:val="00911CF7"/>
    <w:rsid w:val="0091653D"/>
    <w:rsid w:val="00916597"/>
    <w:rsid w:val="00920E79"/>
    <w:rsid w:val="00921572"/>
    <w:rsid w:val="00926A8E"/>
    <w:rsid w:val="0092714E"/>
    <w:rsid w:val="00930C77"/>
    <w:rsid w:val="0093390A"/>
    <w:rsid w:val="0093688E"/>
    <w:rsid w:val="0094063C"/>
    <w:rsid w:val="00942747"/>
    <w:rsid w:val="00945E07"/>
    <w:rsid w:val="0094739F"/>
    <w:rsid w:val="00950CFB"/>
    <w:rsid w:val="00951E99"/>
    <w:rsid w:val="009534CF"/>
    <w:rsid w:val="009565AA"/>
    <w:rsid w:val="00956F8A"/>
    <w:rsid w:val="00960906"/>
    <w:rsid w:val="00960D28"/>
    <w:rsid w:val="009634B7"/>
    <w:rsid w:val="00964FD6"/>
    <w:rsid w:val="00970012"/>
    <w:rsid w:val="00970799"/>
    <w:rsid w:val="009711EA"/>
    <w:rsid w:val="00971F39"/>
    <w:rsid w:val="00972E78"/>
    <w:rsid w:val="0097363D"/>
    <w:rsid w:val="0097641C"/>
    <w:rsid w:val="00977725"/>
    <w:rsid w:val="00980594"/>
    <w:rsid w:val="009813C1"/>
    <w:rsid w:val="009830CE"/>
    <w:rsid w:val="009844F7"/>
    <w:rsid w:val="00987DAD"/>
    <w:rsid w:val="009947F7"/>
    <w:rsid w:val="00995356"/>
    <w:rsid w:val="009A0268"/>
    <w:rsid w:val="009A17FF"/>
    <w:rsid w:val="009B562C"/>
    <w:rsid w:val="009B56A0"/>
    <w:rsid w:val="009B71A1"/>
    <w:rsid w:val="009C404B"/>
    <w:rsid w:val="009C43C4"/>
    <w:rsid w:val="009C43F1"/>
    <w:rsid w:val="009C5838"/>
    <w:rsid w:val="009C6151"/>
    <w:rsid w:val="009C6C46"/>
    <w:rsid w:val="009C7093"/>
    <w:rsid w:val="009C7C04"/>
    <w:rsid w:val="009D0748"/>
    <w:rsid w:val="009D0782"/>
    <w:rsid w:val="009D380A"/>
    <w:rsid w:val="009D5BBE"/>
    <w:rsid w:val="009D6B58"/>
    <w:rsid w:val="009E23BE"/>
    <w:rsid w:val="009E473C"/>
    <w:rsid w:val="009F45A3"/>
    <w:rsid w:val="009F7624"/>
    <w:rsid w:val="009F7AD5"/>
    <w:rsid w:val="00A051E8"/>
    <w:rsid w:val="00A05E14"/>
    <w:rsid w:val="00A06674"/>
    <w:rsid w:val="00A11451"/>
    <w:rsid w:val="00A14FE2"/>
    <w:rsid w:val="00A15A28"/>
    <w:rsid w:val="00A207C4"/>
    <w:rsid w:val="00A22C6D"/>
    <w:rsid w:val="00A23592"/>
    <w:rsid w:val="00A24677"/>
    <w:rsid w:val="00A24E59"/>
    <w:rsid w:val="00A303DF"/>
    <w:rsid w:val="00A348D9"/>
    <w:rsid w:val="00A408C0"/>
    <w:rsid w:val="00A4266C"/>
    <w:rsid w:val="00A44046"/>
    <w:rsid w:val="00A45571"/>
    <w:rsid w:val="00A46DE7"/>
    <w:rsid w:val="00A47F12"/>
    <w:rsid w:val="00A5331F"/>
    <w:rsid w:val="00A53710"/>
    <w:rsid w:val="00A5563B"/>
    <w:rsid w:val="00A55FFF"/>
    <w:rsid w:val="00A567F3"/>
    <w:rsid w:val="00A66B04"/>
    <w:rsid w:val="00A72915"/>
    <w:rsid w:val="00A81058"/>
    <w:rsid w:val="00A901AA"/>
    <w:rsid w:val="00A915EE"/>
    <w:rsid w:val="00A93339"/>
    <w:rsid w:val="00A94565"/>
    <w:rsid w:val="00AA0A2F"/>
    <w:rsid w:val="00AA2CD6"/>
    <w:rsid w:val="00AA3401"/>
    <w:rsid w:val="00AA6B11"/>
    <w:rsid w:val="00AB184A"/>
    <w:rsid w:val="00AB2DE1"/>
    <w:rsid w:val="00AB2E63"/>
    <w:rsid w:val="00AB5E21"/>
    <w:rsid w:val="00AC1B3F"/>
    <w:rsid w:val="00AD0C7C"/>
    <w:rsid w:val="00AD2814"/>
    <w:rsid w:val="00AD2FAF"/>
    <w:rsid w:val="00AE0D11"/>
    <w:rsid w:val="00AE38B2"/>
    <w:rsid w:val="00AE63C9"/>
    <w:rsid w:val="00AF36ED"/>
    <w:rsid w:val="00AF46FC"/>
    <w:rsid w:val="00B0397E"/>
    <w:rsid w:val="00B060B1"/>
    <w:rsid w:val="00B10E61"/>
    <w:rsid w:val="00B16BA9"/>
    <w:rsid w:val="00B21162"/>
    <w:rsid w:val="00B214D2"/>
    <w:rsid w:val="00B232B6"/>
    <w:rsid w:val="00B2649E"/>
    <w:rsid w:val="00B31388"/>
    <w:rsid w:val="00B37986"/>
    <w:rsid w:val="00B42B55"/>
    <w:rsid w:val="00B4658F"/>
    <w:rsid w:val="00B50157"/>
    <w:rsid w:val="00B52260"/>
    <w:rsid w:val="00B54C8F"/>
    <w:rsid w:val="00B55CAA"/>
    <w:rsid w:val="00B61488"/>
    <w:rsid w:val="00B61779"/>
    <w:rsid w:val="00B63071"/>
    <w:rsid w:val="00B641E2"/>
    <w:rsid w:val="00B6532F"/>
    <w:rsid w:val="00B71CC6"/>
    <w:rsid w:val="00B72C5F"/>
    <w:rsid w:val="00B73F36"/>
    <w:rsid w:val="00B74927"/>
    <w:rsid w:val="00B764F2"/>
    <w:rsid w:val="00B8477F"/>
    <w:rsid w:val="00B8595A"/>
    <w:rsid w:val="00B91263"/>
    <w:rsid w:val="00B942CE"/>
    <w:rsid w:val="00B95522"/>
    <w:rsid w:val="00B97D7E"/>
    <w:rsid w:val="00BA0282"/>
    <w:rsid w:val="00BA0ABC"/>
    <w:rsid w:val="00BA682E"/>
    <w:rsid w:val="00BB2FDB"/>
    <w:rsid w:val="00BB5351"/>
    <w:rsid w:val="00BC19F1"/>
    <w:rsid w:val="00BC21BB"/>
    <w:rsid w:val="00BC3ECC"/>
    <w:rsid w:val="00BC6870"/>
    <w:rsid w:val="00BC6CFF"/>
    <w:rsid w:val="00BD1CC0"/>
    <w:rsid w:val="00BD4EF0"/>
    <w:rsid w:val="00BF09B8"/>
    <w:rsid w:val="00BF2299"/>
    <w:rsid w:val="00BF3005"/>
    <w:rsid w:val="00BF3631"/>
    <w:rsid w:val="00C0126E"/>
    <w:rsid w:val="00C02234"/>
    <w:rsid w:val="00C02B6A"/>
    <w:rsid w:val="00C055E3"/>
    <w:rsid w:val="00C05CBD"/>
    <w:rsid w:val="00C05CC2"/>
    <w:rsid w:val="00C0682C"/>
    <w:rsid w:val="00C079B5"/>
    <w:rsid w:val="00C1306F"/>
    <w:rsid w:val="00C1568A"/>
    <w:rsid w:val="00C17E6A"/>
    <w:rsid w:val="00C24101"/>
    <w:rsid w:val="00C30E64"/>
    <w:rsid w:val="00C322B6"/>
    <w:rsid w:val="00C327DB"/>
    <w:rsid w:val="00C345BD"/>
    <w:rsid w:val="00C35A8B"/>
    <w:rsid w:val="00C36592"/>
    <w:rsid w:val="00C41047"/>
    <w:rsid w:val="00C41506"/>
    <w:rsid w:val="00C437FF"/>
    <w:rsid w:val="00C51BBC"/>
    <w:rsid w:val="00C53AC7"/>
    <w:rsid w:val="00C60666"/>
    <w:rsid w:val="00C64336"/>
    <w:rsid w:val="00C65663"/>
    <w:rsid w:val="00C65C93"/>
    <w:rsid w:val="00C665E9"/>
    <w:rsid w:val="00C75A2D"/>
    <w:rsid w:val="00C80A6D"/>
    <w:rsid w:val="00C8104C"/>
    <w:rsid w:val="00C82E89"/>
    <w:rsid w:val="00C90323"/>
    <w:rsid w:val="00C91F9D"/>
    <w:rsid w:val="00CA0885"/>
    <w:rsid w:val="00CA0EBA"/>
    <w:rsid w:val="00CB1295"/>
    <w:rsid w:val="00CB1B45"/>
    <w:rsid w:val="00CB26E3"/>
    <w:rsid w:val="00CC2A97"/>
    <w:rsid w:val="00CC532B"/>
    <w:rsid w:val="00CC6180"/>
    <w:rsid w:val="00CC6F17"/>
    <w:rsid w:val="00CC7751"/>
    <w:rsid w:val="00CC7958"/>
    <w:rsid w:val="00CC7D50"/>
    <w:rsid w:val="00CD164C"/>
    <w:rsid w:val="00CD2C3F"/>
    <w:rsid w:val="00CD37A9"/>
    <w:rsid w:val="00CD787B"/>
    <w:rsid w:val="00CD7F1C"/>
    <w:rsid w:val="00CE0113"/>
    <w:rsid w:val="00CE4B5F"/>
    <w:rsid w:val="00CE56AF"/>
    <w:rsid w:val="00CE720D"/>
    <w:rsid w:val="00CF12EA"/>
    <w:rsid w:val="00CF4FD0"/>
    <w:rsid w:val="00CF5E81"/>
    <w:rsid w:val="00D17FFC"/>
    <w:rsid w:val="00D2218D"/>
    <w:rsid w:val="00D22B16"/>
    <w:rsid w:val="00D341E9"/>
    <w:rsid w:val="00D36A65"/>
    <w:rsid w:val="00D37088"/>
    <w:rsid w:val="00D37605"/>
    <w:rsid w:val="00D37643"/>
    <w:rsid w:val="00D4206C"/>
    <w:rsid w:val="00D45531"/>
    <w:rsid w:val="00D464A8"/>
    <w:rsid w:val="00D46EDF"/>
    <w:rsid w:val="00D4790A"/>
    <w:rsid w:val="00D501DB"/>
    <w:rsid w:val="00D505BB"/>
    <w:rsid w:val="00D55B35"/>
    <w:rsid w:val="00D5727E"/>
    <w:rsid w:val="00D57B05"/>
    <w:rsid w:val="00D6518B"/>
    <w:rsid w:val="00D71055"/>
    <w:rsid w:val="00D71FA7"/>
    <w:rsid w:val="00D7271E"/>
    <w:rsid w:val="00D728C7"/>
    <w:rsid w:val="00D75440"/>
    <w:rsid w:val="00D80025"/>
    <w:rsid w:val="00D80443"/>
    <w:rsid w:val="00D82FA9"/>
    <w:rsid w:val="00D85091"/>
    <w:rsid w:val="00D87B0E"/>
    <w:rsid w:val="00D9115F"/>
    <w:rsid w:val="00D94178"/>
    <w:rsid w:val="00D94E16"/>
    <w:rsid w:val="00D95FFC"/>
    <w:rsid w:val="00D96455"/>
    <w:rsid w:val="00D97ABD"/>
    <w:rsid w:val="00DA1A01"/>
    <w:rsid w:val="00DB01DE"/>
    <w:rsid w:val="00DB37E4"/>
    <w:rsid w:val="00DC5115"/>
    <w:rsid w:val="00DC5123"/>
    <w:rsid w:val="00DC6269"/>
    <w:rsid w:val="00DC7DE4"/>
    <w:rsid w:val="00DD673C"/>
    <w:rsid w:val="00DE0F4F"/>
    <w:rsid w:val="00DE2926"/>
    <w:rsid w:val="00DE2AD1"/>
    <w:rsid w:val="00DE7467"/>
    <w:rsid w:val="00DF1733"/>
    <w:rsid w:val="00DF2A92"/>
    <w:rsid w:val="00DF5325"/>
    <w:rsid w:val="00DF6561"/>
    <w:rsid w:val="00DF6FFC"/>
    <w:rsid w:val="00E0126A"/>
    <w:rsid w:val="00E03FF3"/>
    <w:rsid w:val="00E11FFF"/>
    <w:rsid w:val="00E121A6"/>
    <w:rsid w:val="00E12615"/>
    <w:rsid w:val="00E207B6"/>
    <w:rsid w:val="00E20C80"/>
    <w:rsid w:val="00E249C2"/>
    <w:rsid w:val="00E31CC7"/>
    <w:rsid w:val="00E31DBE"/>
    <w:rsid w:val="00E350C7"/>
    <w:rsid w:val="00E3571D"/>
    <w:rsid w:val="00E366C9"/>
    <w:rsid w:val="00E41229"/>
    <w:rsid w:val="00E43C51"/>
    <w:rsid w:val="00E43D0D"/>
    <w:rsid w:val="00E45983"/>
    <w:rsid w:val="00E51563"/>
    <w:rsid w:val="00E52359"/>
    <w:rsid w:val="00E5319B"/>
    <w:rsid w:val="00E56DA3"/>
    <w:rsid w:val="00E61956"/>
    <w:rsid w:val="00E633B4"/>
    <w:rsid w:val="00E637BD"/>
    <w:rsid w:val="00E665DE"/>
    <w:rsid w:val="00E720AE"/>
    <w:rsid w:val="00E73691"/>
    <w:rsid w:val="00E811AF"/>
    <w:rsid w:val="00E85674"/>
    <w:rsid w:val="00E9331A"/>
    <w:rsid w:val="00E953DE"/>
    <w:rsid w:val="00E97F8C"/>
    <w:rsid w:val="00EA0242"/>
    <w:rsid w:val="00EA6B35"/>
    <w:rsid w:val="00EB3CF7"/>
    <w:rsid w:val="00EB6A3C"/>
    <w:rsid w:val="00EC1072"/>
    <w:rsid w:val="00EC43D8"/>
    <w:rsid w:val="00EC4B98"/>
    <w:rsid w:val="00ED19BD"/>
    <w:rsid w:val="00ED2221"/>
    <w:rsid w:val="00ED47A3"/>
    <w:rsid w:val="00ED4FF5"/>
    <w:rsid w:val="00ED5C84"/>
    <w:rsid w:val="00ED5F46"/>
    <w:rsid w:val="00ED6A17"/>
    <w:rsid w:val="00ED773D"/>
    <w:rsid w:val="00EE558A"/>
    <w:rsid w:val="00EF51C9"/>
    <w:rsid w:val="00EF5A8E"/>
    <w:rsid w:val="00F0392B"/>
    <w:rsid w:val="00F11BD0"/>
    <w:rsid w:val="00F16DD1"/>
    <w:rsid w:val="00F17D01"/>
    <w:rsid w:val="00F25314"/>
    <w:rsid w:val="00F25D0D"/>
    <w:rsid w:val="00F26595"/>
    <w:rsid w:val="00F27560"/>
    <w:rsid w:val="00F30DDC"/>
    <w:rsid w:val="00F317C2"/>
    <w:rsid w:val="00F33767"/>
    <w:rsid w:val="00F34726"/>
    <w:rsid w:val="00F349B1"/>
    <w:rsid w:val="00F35EF3"/>
    <w:rsid w:val="00F36553"/>
    <w:rsid w:val="00F419D0"/>
    <w:rsid w:val="00F469DE"/>
    <w:rsid w:val="00F4704F"/>
    <w:rsid w:val="00F50F6D"/>
    <w:rsid w:val="00F53185"/>
    <w:rsid w:val="00F54973"/>
    <w:rsid w:val="00F5669E"/>
    <w:rsid w:val="00F612C7"/>
    <w:rsid w:val="00F63906"/>
    <w:rsid w:val="00F72EB8"/>
    <w:rsid w:val="00F73813"/>
    <w:rsid w:val="00F742FF"/>
    <w:rsid w:val="00F74FC1"/>
    <w:rsid w:val="00F77016"/>
    <w:rsid w:val="00F7780B"/>
    <w:rsid w:val="00F83D71"/>
    <w:rsid w:val="00F8658E"/>
    <w:rsid w:val="00F91FD7"/>
    <w:rsid w:val="00F9559D"/>
    <w:rsid w:val="00FA1377"/>
    <w:rsid w:val="00FA5366"/>
    <w:rsid w:val="00FA7FFA"/>
    <w:rsid w:val="00FB063E"/>
    <w:rsid w:val="00FB3953"/>
    <w:rsid w:val="00FC2FE0"/>
    <w:rsid w:val="00FC4210"/>
    <w:rsid w:val="00FD0074"/>
    <w:rsid w:val="00FD212B"/>
    <w:rsid w:val="00FD37C3"/>
    <w:rsid w:val="00FE12F1"/>
    <w:rsid w:val="00FE1FEC"/>
    <w:rsid w:val="00FF6028"/>
    <w:rsid w:val="00FF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1994352"/>
  <w15:chartTrackingRefBased/>
  <w15:docId w15:val="{DCAB2BF2-4112-4DDC-ADC1-A77B12A69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236E"/>
    <w:pPr>
      <w:shd w:val="clear" w:color="auto" w:fill="FFFFFF"/>
      <w:spacing w:before="100" w:beforeAutospacing="1" w:after="100" w:afterAutospacing="1" w:line="240" w:lineRule="auto"/>
    </w:pPr>
    <w:rPr>
      <w:rFonts w:eastAsia="Times New Roman" w:cstheme="minorHAnsi"/>
      <w:sz w:val="24"/>
      <w:szCs w:val="24"/>
      <w:shd w:val="clear" w:color="auto" w:fill="FFFFFF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B063E"/>
    <w:pPr>
      <w:keepNext/>
      <w:keepLines/>
      <w:spacing w:before="240" w:after="0"/>
      <w:outlineLvl w:val="0"/>
    </w:pPr>
    <w:rPr>
      <w:rFonts w:eastAsiaTheme="majorEastAsia"/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B063E"/>
    <w:pPr>
      <w:keepNext/>
      <w:keepLines/>
      <w:spacing w:before="40" w:after="0"/>
      <w:outlineLvl w:val="1"/>
    </w:pPr>
    <w:rPr>
      <w:rFonts w:eastAsiaTheme="majorEastAsia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23592"/>
    <w:pPr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2DF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063E"/>
    <w:rPr>
      <w:rFonts w:eastAsiaTheme="majorEastAsia" w:cstheme="minorHAnsi"/>
      <w:b/>
      <w:bCs/>
      <w:sz w:val="32"/>
      <w:szCs w:val="32"/>
      <w:shd w:val="clear" w:color="auto" w:fill="FFFFFF"/>
      <w:lang w:eastAsia="en-GB"/>
    </w:rPr>
  </w:style>
  <w:style w:type="paragraph" w:customStyle="1" w:styleId="paragraph">
    <w:name w:val="paragraph"/>
    <w:basedOn w:val="Normal"/>
    <w:rsid w:val="00F7780B"/>
    <w:rPr>
      <w:rFonts w:ascii="Times New Roman" w:hAnsi="Times New Roman" w:cs="Times New Roman"/>
    </w:rPr>
  </w:style>
  <w:style w:type="character" w:customStyle="1" w:styleId="normaltextrun">
    <w:name w:val="normaltextrun"/>
    <w:basedOn w:val="DefaultParagraphFont"/>
    <w:rsid w:val="00F7780B"/>
  </w:style>
  <w:style w:type="character" w:customStyle="1" w:styleId="eop">
    <w:name w:val="eop"/>
    <w:basedOn w:val="DefaultParagraphFont"/>
    <w:rsid w:val="00F7780B"/>
  </w:style>
  <w:style w:type="character" w:customStyle="1" w:styleId="Heading3Char">
    <w:name w:val="Heading 3 Char"/>
    <w:basedOn w:val="DefaultParagraphFont"/>
    <w:link w:val="Heading3"/>
    <w:uiPriority w:val="9"/>
    <w:rsid w:val="00A23592"/>
    <w:rPr>
      <w:rFonts w:eastAsia="Times New Roman" w:cstheme="minorHAnsi"/>
      <w:i/>
      <w:iCs/>
      <w:sz w:val="24"/>
      <w:szCs w:val="24"/>
      <w:shd w:val="clear" w:color="auto" w:fill="FFFFFF"/>
      <w:lang w:eastAsia="en-GB"/>
    </w:rPr>
  </w:style>
  <w:style w:type="character" w:styleId="Strong">
    <w:name w:val="Strong"/>
    <w:basedOn w:val="DefaultParagraphFont"/>
    <w:uiPriority w:val="22"/>
    <w:qFormat/>
    <w:rsid w:val="00D464A8"/>
    <w:rPr>
      <w:b/>
      <w:bCs/>
    </w:rPr>
  </w:style>
  <w:style w:type="paragraph" w:styleId="NormalWeb">
    <w:name w:val="Normal (Web)"/>
    <w:basedOn w:val="Normal"/>
    <w:uiPriority w:val="99"/>
    <w:unhideWhenUsed/>
    <w:rsid w:val="00D464A8"/>
    <w:rPr>
      <w:rFonts w:ascii="Times New Roman" w:hAnsi="Times New Roman"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FB063E"/>
    <w:rPr>
      <w:rFonts w:eastAsiaTheme="majorEastAsia" w:cstheme="minorHAnsi"/>
      <w:sz w:val="28"/>
      <w:szCs w:val="28"/>
      <w:shd w:val="clear" w:color="auto" w:fill="FFFFFF"/>
      <w:lang w:eastAsia="en-GB"/>
    </w:rPr>
  </w:style>
  <w:style w:type="character" w:styleId="Hyperlink">
    <w:name w:val="Hyperlink"/>
    <w:basedOn w:val="DefaultParagraphFont"/>
    <w:uiPriority w:val="99"/>
    <w:unhideWhenUsed/>
    <w:rsid w:val="00D464A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455A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652DF6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shd w:val="clear" w:color="auto" w:fill="FFFFFF"/>
    </w:rPr>
  </w:style>
  <w:style w:type="character" w:customStyle="1" w:styleId="textstyle6">
    <w:name w:val="textstyle6"/>
    <w:basedOn w:val="DefaultParagraphFont"/>
    <w:rsid w:val="00CC2A97"/>
  </w:style>
  <w:style w:type="character" w:customStyle="1" w:styleId="textstyle5">
    <w:name w:val="textstyle5"/>
    <w:basedOn w:val="DefaultParagraphFont"/>
    <w:rsid w:val="00CC2A97"/>
  </w:style>
  <w:style w:type="paragraph" w:styleId="TOCHeading">
    <w:name w:val="TOC Heading"/>
    <w:basedOn w:val="Heading1"/>
    <w:next w:val="Normal"/>
    <w:uiPriority w:val="39"/>
    <w:unhideWhenUsed/>
    <w:qFormat/>
    <w:rsid w:val="006F4D53"/>
    <w:pPr>
      <w:shd w:val="clear" w:color="auto" w:fill="auto"/>
      <w:spacing w:beforeAutospacing="0" w:afterAutospacing="0" w:line="259" w:lineRule="auto"/>
      <w:outlineLvl w:val="9"/>
    </w:pPr>
    <w:rPr>
      <w:rFonts w:asciiTheme="majorHAnsi" w:hAnsiTheme="majorHAnsi" w:cstheme="majorBidi"/>
      <w:b w:val="0"/>
      <w:bCs w:val="0"/>
      <w:color w:val="2F5496" w:themeColor="accent1" w:themeShade="BF"/>
      <w:shd w:val="clear" w:color="auto" w:fill="auto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6F4D53"/>
  </w:style>
  <w:style w:type="paragraph" w:styleId="TOC2">
    <w:name w:val="toc 2"/>
    <w:basedOn w:val="Normal"/>
    <w:next w:val="Normal"/>
    <w:autoRedefine/>
    <w:uiPriority w:val="39"/>
    <w:unhideWhenUsed/>
    <w:rsid w:val="006F4D53"/>
    <w:pPr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6F4D53"/>
    <w:pPr>
      <w:ind w:left="480"/>
    </w:pPr>
  </w:style>
  <w:style w:type="paragraph" w:styleId="Bibliography">
    <w:name w:val="Bibliography"/>
    <w:basedOn w:val="Normal"/>
    <w:next w:val="Normal"/>
    <w:uiPriority w:val="37"/>
    <w:unhideWhenUsed/>
    <w:rsid w:val="00C322B6"/>
  </w:style>
  <w:style w:type="paragraph" w:styleId="Header">
    <w:name w:val="header"/>
    <w:basedOn w:val="Normal"/>
    <w:link w:val="HeaderChar"/>
    <w:uiPriority w:val="99"/>
    <w:unhideWhenUsed/>
    <w:rsid w:val="00C322B6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C322B6"/>
    <w:rPr>
      <w:rFonts w:eastAsia="Times New Roman" w:cstheme="minorHAnsi"/>
      <w:sz w:val="24"/>
      <w:szCs w:val="24"/>
      <w:shd w:val="clear" w:color="auto" w:fill="FFFFFF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322B6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C322B6"/>
    <w:rPr>
      <w:rFonts w:eastAsia="Times New Roman" w:cstheme="minorHAnsi"/>
      <w:sz w:val="24"/>
      <w:szCs w:val="24"/>
      <w:shd w:val="clear" w:color="auto" w:fill="FFFFFF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D37605"/>
    <w:pPr>
      <w:spacing w:before="0"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7605"/>
    <w:rPr>
      <w:rFonts w:asciiTheme="majorHAnsi" w:eastAsiaTheme="majorEastAsia" w:hAnsiTheme="majorHAnsi" w:cstheme="majorBidi"/>
      <w:spacing w:val="-10"/>
      <w:kern w:val="28"/>
      <w:sz w:val="56"/>
      <w:szCs w:val="56"/>
      <w:shd w:val="clear" w:color="auto" w:fill="FFFFFF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5062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2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59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8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7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9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83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8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1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3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ncivilworld.com/?p=4807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6.gif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5.gi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thermascan.co.uk/surveys" TargetMode="External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gineeringcivil.org/articles/compass-surveying-types-compass-advantages-disadvantages-compass-surveying-example/attachment/prismatic-compass-brasscompass-com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thermascan.co.uk/surveys" TargetMode="External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7.gif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s://www.pbctoday.co.uk/news/bim-news/handheld-scanning-heritage-building/58284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bra21</b:Tag>
    <b:SourceType>InternetSite</b:SourceType>
    <b:Guid>{645E8CFA-AFDC-42D1-87FC-7B1D2BD1A3E6}</b:Guid>
    <b:Title>brainkart.com</b:Title>
    <b:InternetSiteTitle>brainkart</b:InternetSiteTitle>
    <b:Year>2021</b:Year>
    <b:URL>https://www.brainkart.com/</b:URL>
    <b:RefOrder>1</b:RefOrder>
  </b:Source>
  <b:Source>
    <b:Tag>Ano17</b:Tag>
    <b:SourceType>InternetSite</b:SourceType>
    <b:Guid>{F5A04B32-3FAA-4D28-8F3B-4554AD9074B3}</b:Guid>
    <b:Author>
      <b:Author>
        <b:NameList>
          <b:Person>
            <b:Last>Anon</b:Last>
          </b:Person>
        </b:NameList>
      </b:Author>
    </b:Author>
    <b:InternetSiteTitle>Engineering Civil</b:InternetSiteTitle>
    <b:Year>2017</b:Year>
    <b:URL>https://engineeringcivil.org/</b:URL>
    <b:RefOrder>12</b:RefOrder>
  </b:Source>
  <b:Source>
    <b:Tag>Ros21</b:Tag>
    <b:SourceType>InternetSite</b:SourceType>
    <b:Guid>{EC324ECE-B1EB-4259-9B72-85C4BECAAE3E}</b:Guid>
    <b:Author>
      <b:Author>
        <b:NameList>
          <b:Person>
            <b:Last>Gissane</b:Last>
            <b:First>Ross</b:First>
          </b:Person>
        </b:NameList>
      </b:Author>
    </b:Author>
    <b:InternetSiteTitle>pbc today</b:InternetSiteTitle>
    <b:Year>2021</b:Year>
    <b:URL>www.pbctoday.co.uk</b:URL>
    <b:RefOrder>7</b:RefOrder>
  </b:Source>
  <b:Source>
    <b:Tag>The21</b:Tag>
    <b:SourceType>InternetSite</b:SourceType>
    <b:Guid>{AAA18175-1ABE-4B1E-9FE0-E3D1519595C6}</b:Guid>
    <b:InternetSiteTitle>Thermascan</b:InternetSiteTitle>
    <b:Year>2021</b:Year>
    <b:URL>www.thermascan.co.uk</b:URL>
    <b:RefOrder>8</b:RefOrder>
  </b:Source>
  <b:Source>
    <b:Tag>ano21</b:Tag>
    <b:SourceType>InternetSite</b:SourceType>
    <b:Guid>{29E3677C-6DDC-43AA-822B-2E7E8627AF5A}</b:Guid>
    <b:Author>
      <b:Author>
        <b:NameList>
          <b:Person>
            <b:Last>anon</b:Last>
          </b:Person>
        </b:NameList>
      </b:Author>
    </b:Author>
    <b:InternetSiteTitle>Architects data file</b:InternetSiteTitle>
    <b:Year>2021</b:Year>
    <b:URL>www.architectsdatafile.co.uk</b:URL>
    <b:RefOrder>10</b:RefOrder>
  </b:Source>
  <b:Source>
    <b:Tag>ano211</b:Tag>
    <b:SourceType>InternetSite</b:SourceType>
    <b:Guid>{C2D80A43-2A2F-42EC-BF9F-1F581EBA638F}</b:Guid>
    <b:Author>
      <b:Author>
        <b:NameList>
          <b:Person>
            <b:Last>anon</b:Last>
          </b:Person>
        </b:NameList>
      </b:Author>
    </b:Author>
    <b:InternetSiteTitle>Devon Survey</b:InternetSiteTitle>
    <b:Year>2021</b:Year>
    <b:URL>www.devonsurvey.co.uk</b:URL>
    <b:RefOrder>11</b:RefOrder>
  </b:Source>
  <b:Source>
    <b:Tag>Dam21</b:Tag>
    <b:SourceType>InternetSite</b:SourceType>
    <b:Guid>{3460AA42-906F-47AE-9A43-E97822403FAA}</b:Guid>
    <b:InternetSiteTitle>Damp Meter Direct</b:InternetSiteTitle>
    <b:Year>2021</b:Year>
    <b:URL>www.damp-meter-direct.co.uk</b:URL>
    <b:Author>
      <b:Author>
        <b:NameList>
          <b:Person>
            <b:Last>Anon</b:Last>
          </b:Person>
        </b:NameList>
      </b:Author>
    </b:Author>
    <b:RefOrder>9</b:RefOrder>
  </b:Source>
  <b:Source>
    <b:Tag>Ano21</b:Tag>
    <b:SourceType>InternetSite</b:SourceType>
    <b:Guid>{4A4D434B-B7FA-49E8-AB50-67237C7AC179}</b:Guid>
    <b:Author>
      <b:Author>
        <b:NameList>
          <b:Person>
            <b:Last>Anon</b:Last>
          </b:Person>
        </b:NameList>
      </b:Author>
    </b:Author>
    <b:InternetSiteTitle>The constructor</b:InternetSiteTitle>
    <b:Year>2021</b:Year>
    <b:URL>www.theconstructer.org</b:URL>
    <b:RefOrder>6</b:RefOrder>
  </b:Source>
  <b:Source>
    <b:Tag>Ano211</b:Tag>
    <b:SourceType>InternetSite</b:SourceType>
    <b:Guid>{675529E4-042A-4417-997D-2F947EFEFA8E}</b:Guid>
    <b:Author>
      <b:Author>
        <b:NameList>
          <b:Person>
            <b:Last>Anon</b:Last>
          </b:Person>
        </b:NameList>
      </b:Author>
    </b:Author>
    <b:InternetSiteTitle>Land form - Surveys</b:InternetSiteTitle>
    <b:Year>2021</b:Year>
    <b:URL>www.Landform-surveys.co.uk</b:URL>
    <b:RefOrder>5</b:RefOrder>
  </b:Source>
  <b:Source>
    <b:Tag>Ano212</b:Tag>
    <b:SourceType>InternetSite</b:SourceType>
    <b:Guid>{11DFBBD9-7890-4362-A975-3BC91F64D2C5}</b:Guid>
    <b:Author>
      <b:Author>
        <b:NameList>
          <b:Person>
            <b:Last>Anon</b:Last>
          </b:Person>
        </b:NameList>
      </b:Author>
    </b:Author>
    <b:Year>2021</b:Year>
    <b:URL>www.citysurveysgroup.co.uk</b:URL>
    <b:RefOrder>4</b:RefOrder>
  </b:Source>
  <b:Source>
    <b:Tag>Ano213</b:Tag>
    <b:SourceType>InternetSite</b:SourceType>
    <b:Guid>{613B4B1A-64A2-47CE-9D71-1CDD4AE11EFC}</b:Guid>
    <b:Author>
      <b:Author>
        <b:NameList>
          <b:Person>
            <b:Last>Anon</b:Last>
          </b:Person>
        </b:NameList>
      </b:Author>
    </b:Author>
    <b:Year>2021</b:Year>
    <b:URL>www.cadastre.ch</b:URL>
    <b:RefOrder>3</b:RefOrder>
  </b:Source>
  <b:Source>
    <b:Tag>Ano22</b:Tag>
    <b:SourceType>InternetSite</b:SourceType>
    <b:Guid>{A08063FA-23D7-47A5-AB72-7A7FD13F3101}</b:Guid>
    <b:Author>
      <b:Author>
        <b:NameList>
          <b:Person>
            <b:Last>Anon</b:Last>
          </b:Person>
        </b:NameList>
      </b:Author>
    </b:Author>
    <b:Year>2022</b:Year>
    <b:URL>www.civilprojectsonline.com</b:URL>
    <b:RefOrder>2</b:RefOrder>
  </b:Source>
</b:Sources>
</file>

<file path=customXml/itemProps1.xml><?xml version="1.0" encoding="utf-8"?>
<ds:datastoreItem xmlns:ds="http://schemas.openxmlformats.org/officeDocument/2006/customXml" ds:itemID="{E5F388BE-D5CC-4BDE-B0DC-F8E985EF9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2566</Words>
  <Characters>14631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Tomos Williams</dc:creator>
  <cp:keywords/>
  <dc:description/>
  <cp:lastModifiedBy>Tomos Williams</cp:lastModifiedBy>
  <cp:revision>2</cp:revision>
  <dcterms:created xsi:type="dcterms:W3CDTF">2022-01-10T23:28:00Z</dcterms:created>
  <dcterms:modified xsi:type="dcterms:W3CDTF">2022-01-10T23:28:00Z</dcterms:modified>
</cp:coreProperties>
</file>