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CE9495" w14:textId="77777777" w:rsidR="009A7DDF" w:rsidRDefault="009A7DDF">
      <w:pPr>
        <w:pStyle w:val="Body"/>
        <w:spacing w:line="360" w:lineRule="auto"/>
        <w:rPr>
          <w:rFonts w:ascii="Arial" w:eastAsia="Arial" w:hAnsi="Arial" w:cs="Arial"/>
        </w:rPr>
      </w:pPr>
    </w:p>
    <w:p w14:paraId="3B26E4A2" w14:textId="77777777" w:rsidR="009A7DDF" w:rsidRDefault="00A54017">
      <w:pPr>
        <w:pStyle w:val="Body"/>
        <w:spacing w:line="360" w:lineRule="auto"/>
        <w:rPr>
          <w:rFonts w:ascii="Arial" w:eastAsia="Arial" w:hAnsi="Arial" w:cs="Arial"/>
        </w:rPr>
      </w:pPr>
      <w:r>
        <w:rPr>
          <w:rStyle w:val="NoneA"/>
          <w:noProof/>
        </w:rPr>
        <w:drawing>
          <wp:inline distT="0" distB="0" distL="0" distR="0" wp14:anchorId="7946624F" wp14:editId="1C3656D4">
            <wp:extent cx="3914775" cy="1495425"/>
            <wp:effectExtent l="0" t="0" r="0" b="0"/>
            <wp:docPr id="1073741825" name="officeArt object" descr="Picture 1"/>
            <wp:cNvGraphicFramePr/>
            <a:graphic xmlns:a="http://schemas.openxmlformats.org/drawingml/2006/main">
              <a:graphicData uri="http://schemas.openxmlformats.org/drawingml/2006/picture">
                <pic:pic xmlns:pic="http://schemas.openxmlformats.org/drawingml/2006/picture">
                  <pic:nvPicPr>
                    <pic:cNvPr id="1073741825" name="Picture 1" descr="Picture 1"/>
                    <pic:cNvPicPr>
                      <a:picLocks noChangeAspect="1"/>
                    </pic:cNvPicPr>
                  </pic:nvPicPr>
                  <pic:blipFill>
                    <a:blip r:embed="rId8"/>
                    <a:stretch>
                      <a:fillRect/>
                    </a:stretch>
                  </pic:blipFill>
                  <pic:spPr>
                    <a:xfrm>
                      <a:off x="0" y="0"/>
                      <a:ext cx="3914775" cy="1495425"/>
                    </a:xfrm>
                    <a:prstGeom prst="rect">
                      <a:avLst/>
                    </a:prstGeom>
                    <a:ln w="12700" cap="flat">
                      <a:noFill/>
                      <a:miter lim="400000"/>
                    </a:ln>
                    <a:effectLst/>
                  </pic:spPr>
                </pic:pic>
              </a:graphicData>
            </a:graphic>
          </wp:inline>
        </w:drawing>
      </w:r>
    </w:p>
    <w:p w14:paraId="5E1DDFC9" w14:textId="77777777" w:rsidR="00B22341" w:rsidRPr="00B22341" w:rsidRDefault="00B22341">
      <w:pPr>
        <w:pStyle w:val="Body"/>
        <w:spacing w:line="360" w:lineRule="auto"/>
        <w:rPr>
          <w:rFonts w:ascii="Arial" w:eastAsia="Arial" w:hAnsi="Arial" w:cs="Arial"/>
        </w:rPr>
      </w:pPr>
    </w:p>
    <w:p w14:paraId="3B1F000E" w14:textId="77777777" w:rsidR="009A7DDF" w:rsidRDefault="00A54017">
      <w:pPr>
        <w:pStyle w:val="Body"/>
        <w:spacing w:line="360" w:lineRule="auto"/>
        <w:rPr>
          <w:rFonts w:ascii="Arial" w:eastAsia="Arial" w:hAnsi="Arial" w:cs="Arial"/>
          <w:sz w:val="144"/>
          <w:szCs w:val="144"/>
        </w:rPr>
      </w:pPr>
      <w:r>
        <w:rPr>
          <w:rFonts w:ascii="Arial" w:hAnsi="Arial"/>
          <w:sz w:val="144"/>
          <w:szCs w:val="144"/>
          <w:lang w:val="en-US"/>
        </w:rPr>
        <w:t xml:space="preserve"> Assessment 1</w:t>
      </w: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3114"/>
        <w:gridCol w:w="5902"/>
      </w:tblGrid>
      <w:tr w:rsidR="009A7DDF" w14:paraId="51919240" w14:textId="77777777">
        <w:trPr>
          <w:trHeight w:val="1288"/>
        </w:trPr>
        <w:tc>
          <w:tcPr>
            <w:tcW w:w="31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51F15A" w14:textId="77777777" w:rsidR="009A7DDF" w:rsidRDefault="00A54017">
            <w:pPr>
              <w:pStyle w:val="Body"/>
              <w:spacing w:line="360" w:lineRule="auto"/>
              <w:jc w:val="center"/>
            </w:pPr>
            <w:r>
              <w:rPr>
                <w:rFonts w:ascii="Arial" w:hAnsi="Arial"/>
                <w:b/>
                <w:bCs/>
                <w:color w:val="FFC000"/>
                <w:sz w:val="44"/>
                <w:szCs w:val="44"/>
                <w:u w:color="FFC000"/>
                <w:lang w:val="en-US"/>
              </w:rPr>
              <w:t>Module</w:t>
            </w:r>
            <w:r>
              <w:rPr>
                <w:rFonts w:ascii="Arial" w:hAnsi="Arial"/>
                <w:b/>
                <w:bCs/>
                <w:sz w:val="44"/>
                <w:szCs w:val="44"/>
                <w:lang w:val="en-US"/>
              </w:rPr>
              <w:t xml:space="preserve"> </w:t>
            </w:r>
          </w:p>
        </w:tc>
        <w:tc>
          <w:tcPr>
            <w:tcW w:w="59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A4E27B" w14:textId="77777777" w:rsidR="009A7DDF" w:rsidRDefault="00A54017">
            <w:pPr>
              <w:pStyle w:val="Body"/>
              <w:spacing w:after="0" w:line="360" w:lineRule="auto"/>
              <w:jc w:val="center"/>
            </w:pPr>
            <w:r>
              <w:rPr>
                <w:rFonts w:ascii="Arial" w:hAnsi="Arial"/>
                <w:sz w:val="44"/>
                <w:szCs w:val="44"/>
                <w:lang w:val="en-US"/>
              </w:rPr>
              <w:t>Effective Team Work and Communication</w:t>
            </w:r>
          </w:p>
        </w:tc>
      </w:tr>
      <w:tr w:rsidR="009A7DDF" w14:paraId="34526961" w14:textId="77777777">
        <w:trPr>
          <w:trHeight w:val="516"/>
        </w:trPr>
        <w:tc>
          <w:tcPr>
            <w:tcW w:w="31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48DF8" w14:textId="77777777" w:rsidR="009A7DDF" w:rsidRDefault="00A54017">
            <w:pPr>
              <w:pStyle w:val="Body"/>
              <w:spacing w:after="0" w:line="360" w:lineRule="auto"/>
              <w:jc w:val="center"/>
            </w:pPr>
            <w:r>
              <w:rPr>
                <w:rFonts w:ascii="Arial" w:hAnsi="Arial"/>
                <w:b/>
                <w:bCs/>
                <w:color w:val="FFC000"/>
                <w:sz w:val="44"/>
                <w:szCs w:val="44"/>
                <w:u w:color="FFC000"/>
                <w:lang w:val="en-US"/>
              </w:rPr>
              <w:t xml:space="preserve">Module code </w:t>
            </w:r>
          </w:p>
        </w:tc>
        <w:tc>
          <w:tcPr>
            <w:tcW w:w="59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BE75270" w14:textId="77777777" w:rsidR="009A7DDF" w:rsidRDefault="00A54017">
            <w:pPr>
              <w:pStyle w:val="Body"/>
              <w:spacing w:after="0" w:line="360" w:lineRule="auto"/>
              <w:jc w:val="center"/>
            </w:pPr>
            <w:r>
              <w:rPr>
                <w:rFonts w:ascii="Arial" w:hAnsi="Arial"/>
                <w:sz w:val="44"/>
                <w:szCs w:val="44"/>
                <w:lang w:val="en-US"/>
              </w:rPr>
              <w:t>BMSW4002_LON</w:t>
            </w:r>
          </w:p>
        </w:tc>
      </w:tr>
      <w:tr w:rsidR="009A7DDF" w14:paraId="7D52A9B8" w14:textId="77777777">
        <w:trPr>
          <w:trHeight w:val="516"/>
        </w:trPr>
        <w:tc>
          <w:tcPr>
            <w:tcW w:w="31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18E25" w14:textId="77777777" w:rsidR="009A7DDF" w:rsidRDefault="00A54017">
            <w:pPr>
              <w:pStyle w:val="Body"/>
              <w:spacing w:after="0" w:line="360" w:lineRule="auto"/>
              <w:jc w:val="center"/>
            </w:pPr>
            <w:r>
              <w:rPr>
                <w:rFonts w:ascii="Arial" w:hAnsi="Arial"/>
                <w:b/>
                <w:bCs/>
                <w:color w:val="FFC000"/>
                <w:sz w:val="44"/>
                <w:szCs w:val="44"/>
                <w:u w:color="FFC000"/>
                <w:lang w:val="en-US"/>
              </w:rPr>
              <w:t>Lecturer</w:t>
            </w:r>
          </w:p>
        </w:tc>
        <w:tc>
          <w:tcPr>
            <w:tcW w:w="59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D70E76" w14:textId="77777777" w:rsidR="009A7DDF" w:rsidRDefault="00A54017">
            <w:pPr>
              <w:pStyle w:val="Body"/>
              <w:spacing w:after="0" w:line="360" w:lineRule="auto"/>
              <w:jc w:val="center"/>
            </w:pPr>
            <w:r>
              <w:rPr>
                <w:rFonts w:ascii="Arial" w:hAnsi="Arial"/>
                <w:sz w:val="44"/>
                <w:szCs w:val="44"/>
                <w:lang w:val="en-US"/>
              </w:rPr>
              <w:t>Diya Ganguly</w:t>
            </w:r>
          </w:p>
        </w:tc>
      </w:tr>
      <w:tr w:rsidR="009A7DDF" w14:paraId="04CBAAD1" w14:textId="77777777">
        <w:trPr>
          <w:trHeight w:val="516"/>
        </w:trPr>
        <w:tc>
          <w:tcPr>
            <w:tcW w:w="31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745E46A" w14:textId="77777777" w:rsidR="009A7DDF" w:rsidRDefault="00A54017">
            <w:pPr>
              <w:pStyle w:val="Body"/>
              <w:spacing w:after="0" w:line="360" w:lineRule="auto"/>
              <w:jc w:val="center"/>
            </w:pPr>
            <w:r>
              <w:rPr>
                <w:rFonts w:ascii="Arial" w:hAnsi="Arial"/>
                <w:b/>
                <w:bCs/>
                <w:color w:val="FFC000"/>
                <w:sz w:val="44"/>
                <w:szCs w:val="44"/>
                <w:u w:color="FFC000"/>
                <w:lang w:val="en-US"/>
              </w:rPr>
              <w:t>Student</w:t>
            </w:r>
          </w:p>
        </w:tc>
        <w:tc>
          <w:tcPr>
            <w:tcW w:w="59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F5897FC" w14:textId="77777777" w:rsidR="009A7DDF" w:rsidRDefault="00A54017">
            <w:pPr>
              <w:pStyle w:val="Body"/>
              <w:spacing w:after="0" w:line="360" w:lineRule="auto"/>
              <w:jc w:val="center"/>
            </w:pPr>
            <w:r>
              <w:rPr>
                <w:rFonts w:ascii="Arial" w:hAnsi="Arial"/>
                <w:sz w:val="44"/>
                <w:szCs w:val="44"/>
                <w:lang w:val="en-US"/>
              </w:rPr>
              <w:t>Camilla Torello</w:t>
            </w:r>
          </w:p>
        </w:tc>
      </w:tr>
      <w:tr w:rsidR="009A7DDF" w14:paraId="6D6BC5FE" w14:textId="77777777">
        <w:trPr>
          <w:trHeight w:val="516"/>
        </w:trPr>
        <w:tc>
          <w:tcPr>
            <w:tcW w:w="31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464C89A" w14:textId="77777777" w:rsidR="009A7DDF" w:rsidRDefault="00A54017">
            <w:pPr>
              <w:pStyle w:val="Body"/>
              <w:spacing w:after="0" w:line="360" w:lineRule="auto"/>
              <w:jc w:val="center"/>
            </w:pPr>
            <w:r>
              <w:rPr>
                <w:rFonts w:ascii="Arial" w:hAnsi="Arial"/>
                <w:b/>
                <w:bCs/>
                <w:color w:val="FFC000"/>
                <w:sz w:val="44"/>
                <w:szCs w:val="44"/>
                <w:u w:color="FFC000"/>
                <w:lang w:val="en-US"/>
              </w:rPr>
              <w:t>Student ID</w:t>
            </w:r>
          </w:p>
        </w:tc>
        <w:tc>
          <w:tcPr>
            <w:tcW w:w="59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9708A04" w14:textId="77777777" w:rsidR="009A7DDF" w:rsidRDefault="00A54017">
            <w:pPr>
              <w:pStyle w:val="Body"/>
              <w:spacing w:after="0" w:line="360" w:lineRule="auto"/>
              <w:jc w:val="center"/>
            </w:pPr>
            <w:r>
              <w:rPr>
                <w:rFonts w:ascii="Arial" w:hAnsi="Arial"/>
                <w:sz w:val="44"/>
                <w:szCs w:val="44"/>
                <w:lang w:val="en-US"/>
              </w:rPr>
              <w:t>2010042</w:t>
            </w:r>
          </w:p>
        </w:tc>
      </w:tr>
    </w:tbl>
    <w:p w14:paraId="5A979BEE" w14:textId="77777777" w:rsidR="009A7DDF" w:rsidRDefault="009A7DDF">
      <w:pPr>
        <w:pStyle w:val="Body"/>
        <w:spacing w:line="240" w:lineRule="auto"/>
        <w:rPr>
          <w:rFonts w:ascii="Arial" w:eastAsia="Arial" w:hAnsi="Arial" w:cs="Arial"/>
          <w:sz w:val="44"/>
          <w:szCs w:val="44"/>
        </w:rPr>
      </w:pPr>
    </w:p>
    <w:p w14:paraId="0545E0A4" w14:textId="77777777" w:rsidR="009A7DDF" w:rsidRDefault="009A7DDF">
      <w:pPr>
        <w:pStyle w:val="Body"/>
        <w:spacing w:line="360" w:lineRule="auto"/>
        <w:rPr>
          <w:rFonts w:ascii="Arial" w:eastAsia="Arial" w:hAnsi="Arial" w:cs="Arial"/>
          <w:sz w:val="44"/>
          <w:szCs w:val="44"/>
        </w:rPr>
      </w:pPr>
    </w:p>
    <w:p w14:paraId="64C7AB9F" w14:textId="77777777" w:rsidR="009A7DDF" w:rsidRDefault="009A7DDF">
      <w:pPr>
        <w:pStyle w:val="Body"/>
        <w:spacing w:line="360" w:lineRule="auto"/>
        <w:rPr>
          <w:rFonts w:ascii="Arial" w:eastAsia="Arial" w:hAnsi="Arial" w:cs="Arial"/>
          <w:sz w:val="44"/>
          <w:szCs w:val="44"/>
        </w:rPr>
      </w:pPr>
    </w:p>
    <w:p w14:paraId="5B0FEDDE" w14:textId="77777777" w:rsidR="009A7DDF" w:rsidRDefault="009A7DDF">
      <w:pPr>
        <w:pStyle w:val="Body"/>
        <w:spacing w:line="360" w:lineRule="auto"/>
        <w:rPr>
          <w:rFonts w:ascii="Arial" w:eastAsia="Arial" w:hAnsi="Arial" w:cs="Arial"/>
          <w:sz w:val="44"/>
          <w:szCs w:val="44"/>
        </w:rPr>
      </w:pPr>
    </w:p>
    <w:p w14:paraId="0D254833" w14:textId="77777777" w:rsidR="009A7DDF" w:rsidRDefault="00A54017">
      <w:pPr>
        <w:pStyle w:val="Body"/>
        <w:spacing w:line="360" w:lineRule="auto"/>
        <w:rPr>
          <w:rFonts w:ascii="Arial" w:eastAsia="Arial" w:hAnsi="Arial" w:cs="Arial"/>
          <w:color w:val="FFC000"/>
          <w:sz w:val="32"/>
          <w:szCs w:val="32"/>
          <w:u w:color="FFC000"/>
        </w:rPr>
      </w:pPr>
      <w:r>
        <w:rPr>
          <w:rFonts w:ascii="Arial" w:hAnsi="Arial"/>
          <w:color w:val="FFC000"/>
          <w:sz w:val="32"/>
          <w:szCs w:val="32"/>
          <w:u w:color="FFC000"/>
          <w:lang w:val="en-US"/>
        </w:rPr>
        <w:lastRenderedPageBreak/>
        <w:t xml:space="preserve">Table of contents </w:t>
      </w:r>
    </w:p>
    <w:p w14:paraId="6A4F8B3D" w14:textId="77777777" w:rsidR="009A7DDF" w:rsidRDefault="009A7DDF">
      <w:pPr>
        <w:pStyle w:val="Body"/>
        <w:spacing w:line="360" w:lineRule="auto"/>
        <w:rPr>
          <w:rFonts w:ascii="Arial" w:eastAsia="Arial" w:hAnsi="Arial" w:cs="Arial"/>
          <w:color w:val="FFC000"/>
          <w:sz w:val="32"/>
          <w:szCs w:val="32"/>
          <w:u w:color="FFC000"/>
        </w:rPr>
      </w:pPr>
    </w:p>
    <w:p w14:paraId="089DA4A4" w14:textId="7E35DD95" w:rsidR="009A7DDF" w:rsidRDefault="00A54017" w:rsidP="009F413A">
      <w:pPr>
        <w:pStyle w:val="Body"/>
        <w:numPr>
          <w:ilvl w:val="0"/>
          <w:numId w:val="3"/>
        </w:numPr>
        <w:spacing w:line="360" w:lineRule="auto"/>
        <w:rPr>
          <w:rFonts w:ascii="Arial" w:eastAsia="Arial" w:hAnsi="Arial" w:cs="Arial"/>
        </w:rPr>
      </w:pPr>
      <w:r>
        <w:rPr>
          <w:rFonts w:ascii="Arial" w:hAnsi="Arial"/>
        </w:rPr>
        <w:t xml:space="preserve">Introduction                                                                                                            </w:t>
      </w:r>
      <w:r w:rsidR="009F413A">
        <w:rPr>
          <w:rFonts w:ascii="Arial" w:hAnsi="Arial"/>
        </w:rPr>
        <w:t xml:space="preserve"> </w:t>
      </w:r>
      <w:r w:rsidR="00C56544">
        <w:rPr>
          <w:rFonts w:ascii="Arial" w:hAnsi="Arial"/>
        </w:rPr>
        <w:t xml:space="preserve"> </w:t>
      </w:r>
      <w:r>
        <w:rPr>
          <w:rFonts w:ascii="Arial" w:hAnsi="Arial"/>
        </w:rPr>
        <w:t>Page 2</w:t>
      </w:r>
    </w:p>
    <w:p w14:paraId="22C1D643" w14:textId="77777777" w:rsidR="009A7DDF" w:rsidRDefault="001B7FB1">
      <w:pPr>
        <w:pStyle w:val="ListParagraph"/>
        <w:numPr>
          <w:ilvl w:val="0"/>
          <w:numId w:val="3"/>
        </w:numPr>
        <w:spacing w:line="360" w:lineRule="auto"/>
        <w:rPr>
          <w:rFonts w:ascii="Arial" w:hAnsi="Arial"/>
        </w:rPr>
      </w:pPr>
      <w:r>
        <w:rPr>
          <w:rStyle w:val="NoneA"/>
          <w:rFonts w:ascii="Arial" w:hAnsi="Arial"/>
        </w:rPr>
        <w:t>The Communications M</w:t>
      </w:r>
      <w:r w:rsidR="00A54017">
        <w:rPr>
          <w:rStyle w:val="NoneA"/>
          <w:rFonts w:ascii="Arial" w:hAnsi="Arial"/>
        </w:rPr>
        <w:t xml:space="preserve">odels                                                                              </w:t>
      </w:r>
      <w:r w:rsidR="009F413A">
        <w:rPr>
          <w:rStyle w:val="NoneA"/>
          <w:rFonts w:ascii="Arial" w:hAnsi="Arial"/>
        </w:rPr>
        <w:t xml:space="preserve">    </w:t>
      </w:r>
      <w:r w:rsidR="00A54017">
        <w:rPr>
          <w:rStyle w:val="NoneA"/>
          <w:rFonts w:ascii="Arial" w:hAnsi="Arial"/>
        </w:rPr>
        <w:t>Page 2</w:t>
      </w:r>
    </w:p>
    <w:p w14:paraId="0145820A" w14:textId="738286A0" w:rsidR="009A7DDF" w:rsidRDefault="009F413A" w:rsidP="000166B8">
      <w:pPr>
        <w:pStyle w:val="ListParagraph"/>
        <w:numPr>
          <w:ilvl w:val="1"/>
          <w:numId w:val="2"/>
        </w:numPr>
        <w:spacing w:line="360" w:lineRule="auto"/>
        <w:rPr>
          <w:rFonts w:ascii="Arial" w:hAnsi="Arial"/>
        </w:rPr>
      </w:pPr>
      <w:r>
        <w:rPr>
          <w:rStyle w:val="NoneA"/>
          <w:rFonts w:ascii="Arial" w:hAnsi="Arial"/>
        </w:rPr>
        <w:t xml:space="preserve"> </w:t>
      </w:r>
      <w:r w:rsidR="00A54017">
        <w:rPr>
          <w:rStyle w:val="NoneA"/>
          <w:rFonts w:ascii="Arial" w:hAnsi="Arial"/>
        </w:rPr>
        <w:t xml:space="preserve">Shannon and Weaver Model                                                                        </w:t>
      </w:r>
      <w:r w:rsidR="00C56544">
        <w:rPr>
          <w:rStyle w:val="NoneA"/>
          <w:rFonts w:ascii="Arial" w:hAnsi="Arial"/>
        </w:rPr>
        <w:t xml:space="preserve"> </w:t>
      </w:r>
      <w:r w:rsidR="00A54017">
        <w:rPr>
          <w:rStyle w:val="NoneA"/>
          <w:rFonts w:ascii="Arial" w:hAnsi="Arial"/>
        </w:rPr>
        <w:t>Page 2-3</w:t>
      </w:r>
    </w:p>
    <w:p w14:paraId="629A67DD" w14:textId="71739EBC" w:rsidR="009A7DDF" w:rsidRDefault="009F413A">
      <w:pPr>
        <w:pStyle w:val="ListParagraph"/>
        <w:numPr>
          <w:ilvl w:val="1"/>
          <w:numId w:val="2"/>
        </w:numPr>
        <w:spacing w:line="360" w:lineRule="auto"/>
        <w:rPr>
          <w:rFonts w:ascii="Arial" w:hAnsi="Arial"/>
        </w:rPr>
      </w:pPr>
      <w:r>
        <w:rPr>
          <w:rStyle w:val="NoneA"/>
          <w:rFonts w:ascii="Arial" w:hAnsi="Arial"/>
        </w:rPr>
        <w:t xml:space="preserve"> </w:t>
      </w:r>
      <w:r w:rsidR="00A54017">
        <w:rPr>
          <w:rStyle w:val="NoneA"/>
          <w:rFonts w:ascii="Arial" w:hAnsi="Arial"/>
        </w:rPr>
        <w:t xml:space="preserve">Reflection over the Shannon and Weaver model                                         </w:t>
      </w:r>
      <w:r w:rsidR="00C56544">
        <w:rPr>
          <w:rStyle w:val="NoneA"/>
          <w:rFonts w:ascii="Arial" w:hAnsi="Arial"/>
        </w:rPr>
        <w:t xml:space="preserve"> </w:t>
      </w:r>
      <w:r w:rsidR="00A54017">
        <w:rPr>
          <w:rStyle w:val="NoneA"/>
          <w:rFonts w:ascii="Arial" w:hAnsi="Arial"/>
        </w:rPr>
        <w:t>Page 3</w:t>
      </w:r>
    </w:p>
    <w:p w14:paraId="588F65E6" w14:textId="77777777" w:rsidR="009A7DDF" w:rsidRDefault="009F413A">
      <w:pPr>
        <w:pStyle w:val="ListParagraph"/>
        <w:numPr>
          <w:ilvl w:val="1"/>
          <w:numId w:val="2"/>
        </w:numPr>
        <w:spacing w:line="360" w:lineRule="auto"/>
        <w:rPr>
          <w:rFonts w:ascii="Arial" w:hAnsi="Arial"/>
        </w:rPr>
      </w:pPr>
      <w:r>
        <w:rPr>
          <w:rStyle w:val="NoneA"/>
          <w:rFonts w:ascii="Arial" w:hAnsi="Arial"/>
        </w:rPr>
        <w:t xml:space="preserve"> </w:t>
      </w:r>
      <w:r w:rsidR="00A54017">
        <w:rPr>
          <w:rStyle w:val="NoneA"/>
          <w:rFonts w:ascii="Arial" w:hAnsi="Arial"/>
        </w:rPr>
        <w:t>Berlo Model                                                                                                   Page 4-5</w:t>
      </w:r>
    </w:p>
    <w:p w14:paraId="1044FAFB" w14:textId="77777777" w:rsidR="009A7DDF" w:rsidRDefault="009F413A">
      <w:pPr>
        <w:pStyle w:val="ListParagraph"/>
        <w:numPr>
          <w:ilvl w:val="1"/>
          <w:numId w:val="2"/>
        </w:numPr>
        <w:spacing w:line="360" w:lineRule="auto"/>
        <w:rPr>
          <w:rFonts w:ascii="Arial" w:hAnsi="Arial"/>
        </w:rPr>
      </w:pPr>
      <w:r>
        <w:rPr>
          <w:rStyle w:val="NoneA"/>
          <w:rFonts w:ascii="Arial" w:hAnsi="Arial"/>
        </w:rPr>
        <w:t xml:space="preserve"> </w:t>
      </w:r>
      <w:r w:rsidR="00A54017">
        <w:rPr>
          <w:rStyle w:val="NoneA"/>
          <w:rFonts w:ascii="Arial" w:hAnsi="Arial"/>
        </w:rPr>
        <w:t>Reflection over Berlo Model                                                                          Page 5</w:t>
      </w:r>
    </w:p>
    <w:p w14:paraId="415D1B2B" w14:textId="77777777" w:rsidR="009A7DDF" w:rsidRDefault="009F413A">
      <w:pPr>
        <w:pStyle w:val="ListParagraph"/>
        <w:numPr>
          <w:ilvl w:val="1"/>
          <w:numId w:val="2"/>
        </w:numPr>
        <w:spacing w:line="360" w:lineRule="auto"/>
        <w:rPr>
          <w:rFonts w:ascii="Arial" w:hAnsi="Arial"/>
        </w:rPr>
      </w:pPr>
      <w:r>
        <w:rPr>
          <w:rStyle w:val="NoneA"/>
          <w:rFonts w:ascii="Arial" w:hAnsi="Arial"/>
        </w:rPr>
        <w:t xml:space="preserve"> </w:t>
      </w:r>
      <w:r w:rsidR="00A54017">
        <w:rPr>
          <w:rStyle w:val="NoneA"/>
          <w:rFonts w:ascii="Arial" w:hAnsi="Arial"/>
        </w:rPr>
        <w:t>The Schramm Model                                                                                     Page 5-6</w:t>
      </w:r>
    </w:p>
    <w:p w14:paraId="2BE80C00" w14:textId="77777777" w:rsidR="009A7DDF" w:rsidRDefault="009F413A">
      <w:pPr>
        <w:pStyle w:val="ListParagraph"/>
        <w:numPr>
          <w:ilvl w:val="1"/>
          <w:numId w:val="2"/>
        </w:numPr>
        <w:spacing w:line="360" w:lineRule="auto"/>
        <w:rPr>
          <w:rFonts w:ascii="Arial" w:hAnsi="Arial"/>
        </w:rPr>
      </w:pPr>
      <w:r>
        <w:rPr>
          <w:rStyle w:val="NoneA"/>
          <w:rFonts w:ascii="Arial" w:hAnsi="Arial"/>
        </w:rPr>
        <w:t xml:space="preserve"> </w:t>
      </w:r>
      <w:r w:rsidR="00A54017">
        <w:rPr>
          <w:rStyle w:val="NoneA"/>
          <w:rFonts w:ascii="Arial" w:hAnsi="Arial"/>
        </w:rPr>
        <w:t>Reflection over the Schramm model                                                             Page 6</w:t>
      </w:r>
    </w:p>
    <w:p w14:paraId="00212B81" w14:textId="77777777" w:rsidR="009A7DDF" w:rsidRDefault="00A54017">
      <w:pPr>
        <w:pStyle w:val="Body"/>
        <w:spacing w:line="360" w:lineRule="auto"/>
        <w:rPr>
          <w:rFonts w:ascii="Arial" w:eastAsia="Arial" w:hAnsi="Arial" w:cs="Arial"/>
        </w:rPr>
      </w:pPr>
      <w:r>
        <w:rPr>
          <w:rFonts w:ascii="Arial" w:hAnsi="Arial"/>
        </w:rPr>
        <w:t xml:space="preserve">3. </w:t>
      </w:r>
      <w:r w:rsidR="009F413A">
        <w:rPr>
          <w:rFonts w:ascii="Arial" w:hAnsi="Arial"/>
        </w:rPr>
        <w:t xml:space="preserve">   </w:t>
      </w:r>
      <w:r w:rsidR="001B7FB1">
        <w:rPr>
          <w:rFonts w:ascii="Arial" w:hAnsi="Arial"/>
        </w:rPr>
        <w:t>Communication S</w:t>
      </w:r>
      <w:r>
        <w:rPr>
          <w:rFonts w:ascii="Arial" w:hAnsi="Arial"/>
        </w:rPr>
        <w:t>kills                                                                                             Page 7</w:t>
      </w:r>
    </w:p>
    <w:p w14:paraId="138E9CA1" w14:textId="77777777" w:rsidR="009A7DDF" w:rsidRPr="001B7FB1" w:rsidRDefault="000166B8" w:rsidP="000166B8">
      <w:pPr>
        <w:spacing w:after="160" w:line="360" w:lineRule="auto"/>
        <w:ind w:firstLine="615"/>
        <w:rPr>
          <w:rFonts w:ascii="Arial" w:hAnsi="Arial"/>
          <w:sz w:val="22"/>
        </w:rPr>
      </w:pPr>
      <w:r w:rsidRPr="000166B8">
        <w:rPr>
          <w:rStyle w:val="NoneA"/>
          <w:rFonts w:ascii="Arial" w:hAnsi="Arial"/>
          <w:sz w:val="22"/>
        </w:rPr>
        <w:t>3.1</w:t>
      </w:r>
      <w:r>
        <w:rPr>
          <w:rStyle w:val="NoneA"/>
          <w:rFonts w:ascii="Arial" w:hAnsi="Arial"/>
          <w:sz w:val="22"/>
        </w:rPr>
        <w:t xml:space="preserve">. </w:t>
      </w:r>
      <w:r w:rsidR="00A54017" w:rsidRPr="000166B8">
        <w:rPr>
          <w:rStyle w:val="NoneA"/>
          <w:rFonts w:ascii="Arial" w:hAnsi="Arial"/>
          <w:sz w:val="22"/>
        </w:rPr>
        <w:t xml:space="preserve">Active </w:t>
      </w:r>
      <w:r w:rsidR="00A54017" w:rsidRPr="001B7FB1">
        <w:rPr>
          <w:rStyle w:val="NoneA"/>
          <w:rFonts w:ascii="Arial" w:hAnsi="Arial"/>
          <w:sz w:val="22"/>
        </w:rPr>
        <w:t>Listening                                                                                            Page 7</w:t>
      </w:r>
    </w:p>
    <w:p w14:paraId="611B78C5" w14:textId="77777777" w:rsidR="009A7DDF" w:rsidRPr="001B7FB1" w:rsidRDefault="000166B8" w:rsidP="000166B8">
      <w:pPr>
        <w:spacing w:after="160" w:line="360" w:lineRule="auto"/>
        <w:rPr>
          <w:rFonts w:ascii="Arial" w:hAnsi="Arial"/>
          <w:sz w:val="22"/>
        </w:rPr>
      </w:pPr>
      <w:r w:rsidRPr="001B7FB1">
        <w:rPr>
          <w:rStyle w:val="NoneA"/>
          <w:rFonts w:ascii="Arial" w:hAnsi="Arial"/>
        </w:rPr>
        <w:t xml:space="preserve">         </w:t>
      </w:r>
      <w:r w:rsidRPr="001B7FB1">
        <w:rPr>
          <w:rStyle w:val="NoneA"/>
          <w:rFonts w:ascii="Arial" w:hAnsi="Arial"/>
          <w:sz w:val="22"/>
        </w:rPr>
        <w:t xml:space="preserve">3.2. </w:t>
      </w:r>
      <w:r w:rsidR="00A54017" w:rsidRPr="001B7FB1">
        <w:rPr>
          <w:rStyle w:val="NoneA"/>
          <w:rFonts w:ascii="Arial" w:hAnsi="Arial"/>
          <w:sz w:val="22"/>
        </w:rPr>
        <w:t xml:space="preserve">Empathy                                                                        </w:t>
      </w:r>
      <w:r w:rsidR="001B7FB1">
        <w:rPr>
          <w:rStyle w:val="NoneA"/>
          <w:rFonts w:ascii="Arial" w:hAnsi="Arial"/>
          <w:sz w:val="22"/>
        </w:rPr>
        <w:t xml:space="preserve">                               </w:t>
      </w:r>
      <w:r w:rsidR="00A54017" w:rsidRPr="001B7FB1">
        <w:rPr>
          <w:rStyle w:val="NoneA"/>
          <w:rFonts w:ascii="Arial" w:hAnsi="Arial"/>
          <w:sz w:val="22"/>
        </w:rPr>
        <w:t>Page 7</w:t>
      </w:r>
    </w:p>
    <w:p w14:paraId="75F5132F" w14:textId="77777777" w:rsidR="009A7DDF" w:rsidRPr="001B7FB1" w:rsidRDefault="000166B8" w:rsidP="000166B8">
      <w:pPr>
        <w:spacing w:after="160" w:line="360" w:lineRule="auto"/>
        <w:rPr>
          <w:rFonts w:ascii="Arial" w:hAnsi="Arial"/>
          <w:sz w:val="22"/>
        </w:rPr>
      </w:pPr>
      <w:r w:rsidRPr="001B7FB1">
        <w:rPr>
          <w:rStyle w:val="NoneA"/>
          <w:rFonts w:ascii="Arial" w:hAnsi="Arial"/>
          <w:sz w:val="22"/>
        </w:rPr>
        <w:t xml:space="preserve">          3.3. </w:t>
      </w:r>
      <w:r w:rsidR="00A54017" w:rsidRPr="001B7FB1">
        <w:rPr>
          <w:rStyle w:val="NoneA"/>
          <w:rFonts w:ascii="Arial" w:hAnsi="Arial"/>
          <w:sz w:val="22"/>
        </w:rPr>
        <w:t xml:space="preserve">Respect                                                                                            </w:t>
      </w:r>
      <w:r w:rsidR="001B7FB1">
        <w:rPr>
          <w:rStyle w:val="NoneA"/>
          <w:rFonts w:ascii="Arial" w:hAnsi="Arial"/>
          <w:sz w:val="22"/>
        </w:rPr>
        <w:t xml:space="preserve">            </w:t>
      </w:r>
      <w:r w:rsidR="00A54017" w:rsidRPr="001B7FB1">
        <w:rPr>
          <w:rStyle w:val="NoneA"/>
          <w:rFonts w:ascii="Arial" w:hAnsi="Arial"/>
          <w:sz w:val="22"/>
        </w:rPr>
        <w:t>Page 8</w:t>
      </w:r>
    </w:p>
    <w:p w14:paraId="55EDDA86" w14:textId="77777777" w:rsidR="009A7DDF" w:rsidRPr="001B7FB1" w:rsidRDefault="000166B8" w:rsidP="000166B8">
      <w:pPr>
        <w:spacing w:after="160" w:line="360" w:lineRule="auto"/>
        <w:rPr>
          <w:rFonts w:ascii="Arial" w:hAnsi="Arial"/>
          <w:sz w:val="22"/>
        </w:rPr>
      </w:pPr>
      <w:r w:rsidRPr="001B7FB1">
        <w:rPr>
          <w:rStyle w:val="NoneA"/>
          <w:rFonts w:ascii="Arial" w:hAnsi="Arial"/>
          <w:sz w:val="22"/>
        </w:rPr>
        <w:t xml:space="preserve">          3.4. </w:t>
      </w:r>
      <w:r w:rsidR="00A54017" w:rsidRPr="001B7FB1">
        <w:rPr>
          <w:rStyle w:val="NoneA"/>
          <w:rFonts w:ascii="Arial" w:hAnsi="Arial"/>
          <w:sz w:val="22"/>
        </w:rPr>
        <w:t xml:space="preserve">Open-mindedness                                                         </w:t>
      </w:r>
      <w:r w:rsidR="001B7FB1">
        <w:rPr>
          <w:rStyle w:val="NoneA"/>
          <w:rFonts w:ascii="Arial" w:hAnsi="Arial"/>
          <w:sz w:val="22"/>
        </w:rPr>
        <w:t xml:space="preserve">                               </w:t>
      </w:r>
      <w:r w:rsidR="00A54017" w:rsidRPr="001B7FB1">
        <w:rPr>
          <w:rStyle w:val="NoneA"/>
          <w:rFonts w:ascii="Arial" w:hAnsi="Arial"/>
          <w:sz w:val="22"/>
        </w:rPr>
        <w:t>Page 8</w:t>
      </w:r>
    </w:p>
    <w:p w14:paraId="20E5289D" w14:textId="6092E3B1" w:rsidR="009A7DDF" w:rsidRPr="001B7FB1" w:rsidRDefault="00A54017">
      <w:pPr>
        <w:pStyle w:val="Body"/>
        <w:spacing w:line="360" w:lineRule="auto"/>
        <w:rPr>
          <w:rFonts w:ascii="Arial" w:eastAsia="Arial" w:hAnsi="Arial" w:cs="Arial"/>
          <w:color w:val="auto"/>
        </w:rPr>
      </w:pPr>
      <w:r w:rsidRPr="001B7FB1">
        <w:rPr>
          <w:rFonts w:ascii="Arial" w:hAnsi="Arial"/>
          <w:color w:val="auto"/>
        </w:rPr>
        <w:t xml:space="preserve">4. The Case Study                                                                         </w:t>
      </w:r>
      <w:r w:rsidR="001B7FB1">
        <w:rPr>
          <w:rFonts w:ascii="Arial" w:hAnsi="Arial"/>
          <w:color w:val="auto"/>
        </w:rPr>
        <w:t xml:space="preserve">                               </w:t>
      </w:r>
      <w:r w:rsidR="00C56544">
        <w:rPr>
          <w:rFonts w:ascii="Arial" w:hAnsi="Arial"/>
          <w:color w:val="auto"/>
        </w:rPr>
        <w:t xml:space="preserve"> </w:t>
      </w:r>
      <w:r w:rsidRPr="001B7FB1">
        <w:rPr>
          <w:rFonts w:ascii="Arial" w:hAnsi="Arial"/>
          <w:color w:val="auto"/>
        </w:rPr>
        <w:t>Page 9</w:t>
      </w:r>
    </w:p>
    <w:p w14:paraId="1253D206" w14:textId="77777777" w:rsidR="009A7DDF" w:rsidRDefault="00A54017">
      <w:pPr>
        <w:pStyle w:val="ListParagraph"/>
        <w:spacing w:line="360" w:lineRule="auto"/>
        <w:ind w:left="360"/>
        <w:rPr>
          <w:rFonts w:ascii="Arial" w:eastAsia="Arial" w:hAnsi="Arial" w:cs="Arial"/>
        </w:rPr>
      </w:pPr>
      <w:r>
        <w:rPr>
          <w:rFonts w:ascii="Arial" w:hAnsi="Arial"/>
        </w:rPr>
        <w:t xml:space="preserve">     4.1</w:t>
      </w:r>
      <w:r w:rsidR="001B7FB1">
        <w:rPr>
          <w:rFonts w:ascii="Arial" w:hAnsi="Arial"/>
        </w:rPr>
        <w:t>.</w:t>
      </w:r>
      <w:r>
        <w:rPr>
          <w:rFonts w:ascii="Arial" w:hAnsi="Arial"/>
        </w:rPr>
        <w:t xml:space="preserve"> The issue                                                                      </w:t>
      </w:r>
      <w:r w:rsidR="001B7FB1">
        <w:rPr>
          <w:rFonts w:ascii="Arial" w:hAnsi="Arial"/>
        </w:rPr>
        <w:t xml:space="preserve">                               </w:t>
      </w:r>
      <w:r>
        <w:rPr>
          <w:rFonts w:ascii="Arial" w:hAnsi="Arial"/>
        </w:rPr>
        <w:t>Page 9</w:t>
      </w:r>
    </w:p>
    <w:p w14:paraId="34ACF27E" w14:textId="77777777" w:rsidR="009A7DDF" w:rsidRDefault="00A54017">
      <w:pPr>
        <w:pStyle w:val="ListParagraph"/>
        <w:spacing w:line="360" w:lineRule="auto"/>
        <w:ind w:left="360"/>
        <w:rPr>
          <w:rFonts w:ascii="Arial" w:eastAsia="Arial" w:hAnsi="Arial" w:cs="Arial"/>
        </w:rPr>
      </w:pPr>
      <w:r>
        <w:rPr>
          <w:rFonts w:ascii="Arial" w:hAnsi="Arial"/>
        </w:rPr>
        <w:t xml:space="preserve">     4.2</w:t>
      </w:r>
      <w:r w:rsidR="001B7FB1">
        <w:rPr>
          <w:rFonts w:ascii="Arial" w:hAnsi="Arial"/>
        </w:rPr>
        <w:t>.</w:t>
      </w:r>
      <w:r>
        <w:rPr>
          <w:rFonts w:ascii="Arial" w:hAnsi="Arial"/>
        </w:rPr>
        <w:t xml:space="preserve"> Analysis                                                                         </w:t>
      </w:r>
      <w:r w:rsidR="001B7FB1">
        <w:rPr>
          <w:rFonts w:ascii="Arial" w:hAnsi="Arial"/>
        </w:rPr>
        <w:t xml:space="preserve">                              </w:t>
      </w:r>
      <w:r>
        <w:rPr>
          <w:rFonts w:ascii="Arial" w:hAnsi="Arial"/>
        </w:rPr>
        <w:t>Page 10</w:t>
      </w:r>
    </w:p>
    <w:p w14:paraId="69DF9C18" w14:textId="77777777" w:rsidR="009A7DDF" w:rsidRDefault="00A54017">
      <w:pPr>
        <w:pStyle w:val="ListParagraph"/>
        <w:spacing w:line="360" w:lineRule="auto"/>
        <w:ind w:left="360"/>
        <w:rPr>
          <w:rFonts w:ascii="Arial" w:eastAsia="Arial" w:hAnsi="Arial" w:cs="Arial"/>
        </w:rPr>
      </w:pPr>
      <w:r>
        <w:rPr>
          <w:rFonts w:ascii="Arial" w:hAnsi="Arial"/>
        </w:rPr>
        <w:t xml:space="preserve">     4.3</w:t>
      </w:r>
      <w:r w:rsidR="001B7FB1">
        <w:rPr>
          <w:rFonts w:ascii="Arial" w:hAnsi="Arial"/>
        </w:rPr>
        <w:t>.</w:t>
      </w:r>
      <w:r>
        <w:rPr>
          <w:rFonts w:ascii="Arial" w:hAnsi="Arial"/>
        </w:rPr>
        <w:t xml:space="preserve"> The solution based on models of communications       </w:t>
      </w:r>
      <w:r w:rsidR="001B7FB1">
        <w:rPr>
          <w:rFonts w:ascii="Arial" w:hAnsi="Arial"/>
        </w:rPr>
        <w:t xml:space="preserve">                              </w:t>
      </w:r>
      <w:r>
        <w:rPr>
          <w:rFonts w:ascii="Arial" w:hAnsi="Arial"/>
        </w:rPr>
        <w:t>Page 10</w:t>
      </w:r>
    </w:p>
    <w:p w14:paraId="42743A22" w14:textId="1C422F6D" w:rsidR="009A7DDF" w:rsidRDefault="001B7FB1">
      <w:pPr>
        <w:pStyle w:val="Body"/>
        <w:spacing w:line="360" w:lineRule="auto"/>
        <w:rPr>
          <w:rFonts w:ascii="Arial" w:eastAsia="Arial" w:hAnsi="Arial" w:cs="Arial"/>
        </w:rPr>
      </w:pPr>
      <w:r>
        <w:rPr>
          <w:rFonts w:ascii="Arial" w:hAnsi="Arial"/>
          <w:lang w:val="en-US"/>
        </w:rPr>
        <w:t>5. Communication Problem in my W</w:t>
      </w:r>
      <w:r w:rsidR="00A54017">
        <w:rPr>
          <w:rFonts w:ascii="Arial" w:hAnsi="Arial"/>
          <w:lang w:val="en-US"/>
        </w:rPr>
        <w:t xml:space="preserve">orkplace                                 </w:t>
      </w:r>
      <w:r>
        <w:rPr>
          <w:rFonts w:ascii="Arial" w:hAnsi="Arial"/>
          <w:lang w:val="en-US"/>
        </w:rPr>
        <w:t xml:space="preserve">                              </w:t>
      </w:r>
      <w:r w:rsidR="00A54017">
        <w:rPr>
          <w:rFonts w:ascii="Arial" w:hAnsi="Arial"/>
          <w:lang w:val="en-US"/>
        </w:rPr>
        <w:t>Page 10</w:t>
      </w:r>
    </w:p>
    <w:p w14:paraId="7FE6F607" w14:textId="6463A8C4" w:rsidR="009A7DDF" w:rsidRDefault="00A54017">
      <w:pPr>
        <w:pStyle w:val="Body"/>
        <w:spacing w:line="360" w:lineRule="auto"/>
        <w:rPr>
          <w:rFonts w:ascii="Arial" w:eastAsia="Arial" w:hAnsi="Arial" w:cs="Arial"/>
        </w:rPr>
      </w:pPr>
      <w:r>
        <w:rPr>
          <w:rFonts w:ascii="Arial" w:hAnsi="Arial"/>
        </w:rPr>
        <w:t>6</w:t>
      </w:r>
      <w:r w:rsidR="001B7FB1">
        <w:rPr>
          <w:rFonts w:ascii="Arial" w:hAnsi="Arial"/>
        </w:rPr>
        <w:t>.</w:t>
      </w:r>
      <w:r>
        <w:rPr>
          <w:rFonts w:ascii="Arial" w:hAnsi="Arial"/>
        </w:rPr>
        <w:t xml:space="preserve"> Conclusion                                                                                  </w:t>
      </w:r>
      <w:r w:rsidR="001B7FB1">
        <w:rPr>
          <w:rFonts w:ascii="Arial" w:hAnsi="Arial"/>
        </w:rPr>
        <w:t xml:space="preserve">                              </w:t>
      </w:r>
      <w:r>
        <w:rPr>
          <w:rFonts w:ascii="Arial" w:hAnsi="Arial"/>
        </w:rPr>
        <w:t>Page 11</w:t>
      </w:r>
    </w:p>
    <w:p w14:paraId="5A7955EA" w14:textId="3848396E" w:rsidR="009A7DDF" w:rsidRDefault="00A54017">
      <w:pPr>
        <w:pStyle w:val="Body"/>
        <w:spacing w:line="360" w:lineRule="auto"/>
        <w:rPr>
          <w:rFonts w:ascii="Arial" w:eastAsia="Arial" w:hAnsi="Arial" w:cs="Arial"/>
        </w:rPr>
      </w:pPr>
      <w:r>
        <w:rPr>
          <w:rFonts w:ascii="Arial" w:hAnsi="Arial"/>
        </w:rPr>
        <w:t xml:space="preserve">7. Appendix                                                                                    </w:t>
      </w:r>
      <w:r w:rsidR="001B7FB1">
        <w:rPr>
          <w:rFonts w:ascii="Arial" w:hAnsi="Arial"/>
        </w:rPr>
        <w:t xml:space="preserve">                               </w:t>
      </w:r>
      <w:r>
        <w:rPr>
          <w:rFonts w:ascii="Arial" w:hAnsi="Arial"/>
        </w:rPr>
        <w:t>Page 12</w:t>
      </w:r>
      <w:r w:rsidR="00532B0C">
        <w:rPr>
          <w:rFonts w:ascii="Arial" w:hAnsi="Arial"/>
        </w:rPr>
        <w:t>-13</w:t>
      </w:r>
    </w:p>
    <w:p w14:paraId="7BE1D715" w14:textId="62CF68BC" w:rsidR="009A7DDF" w:rsidRDefault="00A54017">
      <w:pPr>
        <w:pStyle w:val="Body"/>
        <w:spacing w:line="360" w:lineRule="auto"/>
        <w:rPr>
          <w:rFonts w:ascii="Arial" w:eastAsia="Arial" w:hAnsi="Arial" w:cs="Arial"/>
        </w:rPr>
      </w:pPr>
      <w:r>
        <w:rPr>
          <w:rFonts w:ascii="Arial" w:hAnsi="Arial"/>
        </w:rPr>
        <w:t xml:space="preserve">8. References                                                                                 </w:t>
      </w:r>
      <w:r w:rsidR="001B7FB1">
        <w:rPr>
          <w:rFonts w:ascii="Arial" w:hAnsi="Arial"/>
        </w:rPr>
        <w:t xml:space="preserve">                             </w:t>
      </w:r>
      <w:r w:rsidR="00C56544">
        <w:rPr>
          <w:rFonts w:ascii="Arial" w:hAnsi="Arial"/>
        </w:rPr>
        <w:t xml:space="preserve"> </w:t>
      </w:r>
      <w:r w:rsidR="001B7FB1">
        <w:rPr>
          <w:rFonts w:ascii="Arial" w:hAnsi="Arial"/>
        </w:rPr>
        <w:t xml:space="preserve"> </w:t>
      </w:r>
      <w:r>
        <w:rPr>
          <w:rFonts w:ascii="Arial" w:hAnsi="Arial"/>
        </w:rPr>
        <w:t>Page 1</w:t>
      </w:r>
      <w:r w:rsidR="00532B0C">
        <w:rPr>
          <w:rFonts w:ascii="Arial" w:hAnsi="Arial"/>
        </w:rPr>
        <w:t>4-15</w:t>
      </w:r>
    </w:p>
    <w:p w14:paraId="2205421B" w14:textId="77777777" w:rsidR="009A7DDF" w:rsidRDefault="009A7DDF">
      <w:pPr>
        <w:pStyle w:val="Body"/>
        <w:spacing w:line="360" w:lineRule="auto"/>
        <w:rPr>
          <w:rFonts w:ascii="Arial" w:eastAsia="Arial" w:hAnsi="Arial" w:cs="Arial"/>
          <w:sz w:val="32"/>
          <w:szCs w:val="32"/>
        </w:rPr>
      </w:pPr>
    </w:p>
    <w:p w14:paraId="3EC5DADA" w14:textId="77777777" w:rsidR="009A7DDF" w:rsidRDefault="009A7DDF">
      <w:pPr>
        <w:pStyle w:val="ListParagraph"/>
        <w:spacing w:line="360" w:lineRule="auto"/>
        <w:rPr>
          <w:rFonts w:ascii="Arial" w:eastAsia="Arial" w:hAnsi="Arial" w:cs="Arial"/>
          <w:color w:val="FFC000"/>
          <w:sz w:val="32"/>
          <w:szCs w:val="32"/>
          <w:u w:color="FFC000"/>
        </w:rPr>
      </w:pPr>
    </w:p>
    <w:p w14:paraId="4769BD41" w14:textId="77777777" w:rsidR="009A7DDF" w:rsidRPr="001B7FB1" w:rsidRDefault="009A7DDF" w:rsidP="001B7FB1">
      <w:pPr>
        <w:spacing w:line="360" w:lineRule="auto"/>
        <w:rPr>
          <w:rFonts w:ascii="Arial" w:eastAsia="Arial" w:hAnsi="Arial" w:cs="Arial"/>
          <w:b/>
          <w:bCs/>
          <w:color w:val="FFC000"/>
          <w:sz w:val="28"/>
          <w:szCs w:val="28"/>
          <w:u w:color="FFC000"/>
        </w:rPr>
      </w:pPr>
    </w:p>
    <w:p w14:paraId="3E8E3B35" w14:textId="77777777" w:rsidR="009A7DDF" w:rsidRDefault="00A54017" w:rsidP="006E0291">
      <w:pPr>
        <w:pStyle w:val="Body"/>
        <w:numPr>
          <w:ilvl w:val="0"/>
          <w:numId w:val="22"/>
        </w:numPr>
        <w:spacing w:line="360" w:lineRule="auto"/>
        <w:rPr>
          <w:rFonts w:ascii="Arial" w:eastAsia="Arial" w:hAnsi="Arial" w:cs="Arial"/>
          <w:color w:val="FFC000"/>
          <w:sz w:val="32"/>
          <w:szCs w:val="32"/>
          <w:u w:color="FFC000"/>
        </w:rPr>
      </w:pPr>
      <w:r>
        <w:rPr>
          <w:rFonts w:ascii="Arial" w:hAnsi="Arial"/>
          <w:color w:val="FFC000"/>
          <w:sz w:val="32"/>
          <w:szCs w:val="32"/>
          <w:u w:color="FFC000"/>
          <w:lang w:val="fr-FR"/>
        </w:rPr>
        <w:lastRenderedPageBreak/>
        <w:t xml:space="preserve">Introduction </w:t>
      </w:r>
    </w:p>
    <w:p w14:paraId="71823CDD" w14:textId="77777777" w:rsidR="009A7DDF" w:rsidRDefault="00A54017">
      <w:pPr>
        <w:pStyle w:val="BodyA"/>
        <w:spacing w:line="360" w:lineRule="auto"/>
        <w:ind w:left="720" w:hanging="720"/>
        <w:rPr>
          <w:rFonts w:ascii="Arial" w:eastAsia="Arial" w:hAnsi="Arial" w:cs="Arial"/>
          <w:lang w:val="en-US"/>
        </w:rPr>
      </w:pPr>
      <w:r>
        <w:rPr>
          <w:rFonts w:ascii="Arial" w:hAnsi="Arial"/>
          <w:lang w:val="en-US"/>
        </w:rPr>
        <w:t xml:space="preserve">This report is based on </w:t>
      </w:r>
      <w:r>
        <w:rPr>
          <w:rFonts w:ascii="Arial" w:hAnsi="Arial"/>
          <w:b/>
          <w:bCs/>
          <w:lang w:val="en-US"/>
        </w:rPr>
        <w:t>Communication</w:t>
      </w:r>
      <w:r>
        <w:rPr>
          <w:rFonts w:ascii="Arial" w:hAnsi="Arial"/>
          <w:lang w:val="en-US"/>
        </w:rPr>
        <w:t>.</w:t>
      </w:r>
    </w:p>
    <w:p w14:paraId="2C65D79B" w14:textId="664DC1B2" w:rsidR="009A7DDF" w:rsidRDefault="00A54017">
      <w:pPr>
        <w:pStyle w:val="BodyA"/>
        <w:spacing w:line="360" w:lineRule="auto"/>
        <w:ind w:left="720" w:hanging="720"/>
        <w:rPr>
          <w:rStyle w:val="None"/>
          <w:rFonts w:ascii="Arial" w:eastAsia="Arial" w:hAnsi="Arial" w:cs="Arial"/>
          <w:u w:color="282828"/>
          <w:shd w:val="clear" w:color="auto" w:fill="FFFFFF"/>
          <w:lang w:val="en-US"/>
        </w:rPr>
      </w:pPr>
      <w:r>
        <w:rPr>
          <w:rFonts w:ascii="Arial" w:hAnsi="Arial"/>
          <w:lang w:val="en-US"/>
        </w:rPr>
        <w:t>Communication is described as “</w:t>
      </w:r>
      <w:r>
        <w:rPr>
          <w:rFonts w:ascii="Arial" w:hAnsi="Arial"/>
          <w:u w:color="282828"/>
          <w:shd w:val="clear" w:color="auto" w:fill="FFFFFF"/>
          <w:lang w:val="en-US"/>
        </w:rPr>
        <w:t>the process of sending and receiving </w:t>
      </w:r>
      <w:hyperlink r:id="rId9" w:history="1">
        <w:r>
          <w:rPr>
            <w:rStyle w:val="Hyperlink0"/>
          </w:rPr>
          <w:t>messages</w:t>
        </w:r>
      </w:hyperlink>
      <w:r>
        <w:rPr>
          <w:rStyle w:val="None"/>
          <w:rFonts w:ascii="Arial" w:hAnsi="Arial"/>
          <w:u w:color="282828"/>
          <w:shd w:val="clear" w:color="auto" w:fill="FFFFFF"/>
          <w:lang w:val="en-US"/>
        </w:rPr>
        <w:t> through verbal or nonverbal means</w:t>
      </w:r>
      <w:r w:rsidR="001B7FB1">
        <w:rPr>
          <w:rStyle w:val="None"/>
          <w:rFonts w:ascii="Arial" w:hAnsi="Arial"/>
          <w:u w:color="282828"/>
          <w:shd w:val="clear" w:color="auto" w:fill="FFFFFF"/>
          <w:lang w:val="en-US"/>
        </w:rPr>
        <w:t>.</w:t>
      </w:r>
      <w:r>
        <w:rPr>
          <w:rStyle w:val="None"/>
          <w:rFonts w:ascii="Arial" w:hAnsi="Arial"/>
          <w:u w:color="282828"/>
          <w:shd w:val="clear" w:color="auto" w:fill="FFFFFF"/>
          <w:lang w:val="en-US"/>
        </w:rPr>
        <w:t>” (Nordquist,</w:t>
      </w:r>
      <w:r w:rsidR="00896F66">
        <w:rPr>
          <w:rStyle w:val="None"/>
          <w:rFonts w:ascii="Arial" w:hAnsi="Arial"/>
          <w:u w:color="282828"/>
          <w:shd w:val="clear" w:color="auto" w:fill="FFFFFF"/>
          <w:lang w:val="en-US"/>
        </w:rPr>
        <w:t xml:space="preserve"> </w:t>
      </w:r>
      <w:r>
        <w:rPr>
          <w:rStyle w:val="None"/>
          <w:rFonts w:ascii="Arial" w:hAnsi="Arial"/>
          <w:u w:color="282828"/>
          <w:shd w:val="clear" w:color="auto" w:fill="FFFFFF"/>
          <w:lang w:val="en-US"/>
        </w:rPr>
        <w:t>2019).</w:t>
      </w:r>
    </w:p>
    <w:p w14:paraId="5A0D2FBF" w14:textId="77777777" w:rsidR="009A7DDF" w:rsidRDefault="00A54017">
      <w:pPr>
        <w:pStyle w:val="BodyA"/>
        <w:spacing w:line="360" w:lineRule="auto"/>
        <w:ind w:left="720" w:hanging="720"/>
        <w:rPr>
          <w:rStyle w:val="None"/>
          <w:rFonts w:ascii="Arial" w:eastAsia="Arial" w:hAnsi="Arial" w:cs="Arial"/>
          <w:u w:color="282828"/>
          <w:shd w:val="clear" w:color="auto" w:fill="FFFFFF"/>
          <w:lang w:val="en-US"/>
        </w:rPr>
      </w:pPr>
      <w:r>
        <w:rPr>
          <w:rStyle w:val="None"/>
          <w:rFonts w:ascii="Arial" w:hAnsi="Arial"/>
          <w:u w:color="282828"/>
          <w:shd w:val="clear" w:color="auto" w:fill="FFFFFF"/>
          <w:lang w:val="en-US"/>
        </w:rPr>
        <w:t>Communication is key</w:t>
      </w:r>
      <w:r w:rsidR="001B7FB1" w:rsidRPr="001B7FB1">
        <w:rPr>
          <w:rStyle w:val="None"/>
          <w:rFonts w:ascii="Arial" w:hAnsi="Arial"/>
          <w:u w:color="282828"/>
          <w:shd w:val="clear" w:color="auto" w:fill="FFFFFF"/>
          <w:lang w:val="en-US"/>
        </w:rPr>
        <w:t xml:space="preserve"> </w:t>
      </w:r>
      <w:r w:rsidR="001B7FB1">
        <w:rPr>
          <w:rStyle w:val="None"/>
          <w:rFonts w:ascii="Arial" w:hAnsi="Arial"/>
          <w:u w:color="282828"/>
          <w:shd w:val="clear" w:color="auto" w:fill="FFFFFF"/>
          <w:lang w:val="en-US"/>
        </w:rPr>
        <w:t>as all aspects of</w:t>
      </w:r>
      <w:r>
        <w:rPr>
          <w:rStyle w:val="None"/>
          <w:rFonts w:ascii="Arial" w:hAnsi="Arial"/>
          <w:u w:color="282828"/>
          <w:shd w:val="clear" w:color="auto" w:fill="FFFFFF"/>
          <w:lang w:val="en-US"/>
        </w:rPr>
        <w:t xml:space="preserve"> everyday life require it. It impacts everything as it is relayed through actions, expressions (verbal or non-verbal), silence</w:t>
      </w:r>
      <w:r w:rsidR="001B7FB1">
        <w:rPr>
          <w:rStyle w:val="None"/>
          <w:rFonts w:ascii="Arial" w:hAnsi="Arial"/>
          <w:u w:color="282828"/>
          <w:shd w:val="clear" w:color="auto" w:fill="FFFFFF"/>
          <w:lang w:val="en-US"/>
        </w:rPr>
        <w:t xml:space="preserve"> or even a simple smile</w:t>
      </w:r>
      <w:r>
        <w:rPr>
          <w:rStyle w:val="None"/>
          <w:rFonts w:ascii="Arial" w:hAnsi="Arial"/>
          <w:u w:color="282828"/>
          <w:shd w:val="clear" w:color="auto" w:fill="FFFFFF"/>
          <w:lang w:val="en-US"/>
        </w:rPr>
        <w:t>;</w:t>
      </w:r>
      <w:r w:rsidR="001B7FB1">
        <w:rPr>
          <w:rStyle w:val="None"/>
          <w:rFonts w:ascii="Arial" w:hAnsi="Arial"/>
          <w:u w:color="282828"/>
          <w:shd w:val="clear" w:color="auto" w:fill="FFFFFF"/>
          <w:lang w:val="en-US"/>
        </w:rPr>
        <w:t xml:space="preserve"> indeed</w:t>
      </w:r>
      <w:r>
        <w:rPr>
          <w:rStyle w:val="None"/>
          <w:rFonts w:ascii="Arial" w:hAnsi="Arial"/>
          <w:u w:color="282828"/>
          <w:shd w:val="clear" w:color="auto" w:fill="FFFFFF"/>
          <w:lang w:val="en-US"/>
        </w:rPr>
        <w:t xml:space="preserve"> we communicate in every moment of our lives. Effective communication </w:t>
      </w:r>
      <w:r w:rsidR="001B7FB1">
        <w:rPr>
          <w:rStyle w:val="None"/>
          <w:rFonts w:ascii="Arial" w:hAnsi="Arial"/>
          <w:u w:color="282828"/>
          <w:shd w:val="clear" w:color="auto" w:fill="FFFFFF"/>
          <w:lang w:val="en-US"/>
        </w:rPr>
        <w:t>builds respect and authority</w:t>
      </w:r>
      <w:r>
        <w:rPr>
          <w:rStyle w:val="None"/>
          <w:rFonts w:ascii="Arial" w:hAnsi="Arial"/>
          <w:u w:color="282828"/>
          <w:shd w:val="clear" w:color="auto" w:fill="FFFFFF"/>
          <w:lang w:val="en-US"/>
        </w:rPr>
        <w:t xml:space="preserve"> in all fields of existence, especially the workplace.</w:t>
      </w:r>
    </w:p>
    <w:p w14:paraId="46ED9571" w14:textId="77777777" w:rsidR="009A7DDF" w:rsidRDefault="00A54017">
      <w:pPr>
        <w:pStyle w:val="BodyA"/>
        <w:spacing w:line="360" w:lineRule="auto"/>
        <w:ind w:left="720" w:hanging="720"/>
        <w:rPr>
          <w:rStyle w:val="None"/>
          <w:rFonts w:ascii="Arial" w:eastAsia="Arial" w:hAnsi="Arial" w:cs="Arial"/>
          <w:color w:val="282828"/>
          <w:u w:color="282828"/>
          <w:shd w:val="clear" w:color="auto" w:fill="FFFFFF"/>
          <w:lang w:val="en-US"/>
        </w:rPr>
      </w:pPr>
      <w:r>
        <w:rPr>
          <w:rStyle w:val="None"/>
          <w:rFonts w:ascii="Arial" w:hAnsi="Arial"/>
          <w:u w:color="282828"/>
          <w:shd w:val="clear" w:color="auto" w:fill="FFFFFF"/>
          <w:lang w:val="en-US"/>
        </w:rPr>
        <w:t>The aim of my report is to demonstrate my knowledge and reflection on three different models of communication, discuss four important communication skills, analyse</w:t>
      </w:r>
      <w:r w:rsidR="006E0291">
        <w:rPr>
          <w:rStyle w:val="None"/>
          <w:rFonts w:ascii="Arial" w:hAnsi="Arial"/>
          <w:u w:color="282828"/>
          <w:shd w:val="clear" w:color="auto" w:fill="FFFFFF"/>
          <w:lang w:val="en-US"/>
        </w:rPr>
        <w:t xml:space="preserve"> a class case study and finally </w:t>
      </w:r>
      <w:r>
        <w:rPr>
          <w:rStyle w:val="None"/>
          <w:rFonts w:ascii="Arial" w:hAnsi="Arial"/>
          <w:u w:color="282828"/>
          <w:shd w:val="clear" w:color="auto" w:fill="FFFFFF"/>
          <w:lang w:val="en-US"/>
        </w:rPr>
        <w:t>provide my own experience by giving an example of a communication problem in my workplace</w:t>
      </w:r>
      <w:r>
        <w:rPr>
          <w:rStyle w:val="None"/>
          <w:rFonts w:ascii="Arial" w:hAnsi="Arial"/>
          <w:color w:val="282828"/>
          <w:u w:color="282828"/>
          <w:shd w:val="clear" w:color="auto" w:fill="FFFFFF"/>
          <w:lang w:val="en-US"/>
        </w:rPr>
        <w:t>.</w:t>
      </w:r>
    </w:p>
    <w:p w14:paraId="238AEED6" w14:textId="77777777" w:rsidR="009A7DDF" w:rsidRDefault="006E0291">
      <w:pPr>
        <w:pStyle w:val="BodyA"/>
        <w:spacing w:line="360" w:lineRule="auto"/>
        <w:ind w:left="720" w:hanging="720"/>
        <w:rPr>
          <w:rStyle w:val="None"/>
          <w:rFonts w:ascii="Arial" w:eastAsia="Arial" w:hAnsi="Arial" w:cs="Arial"/>
          <w:color w:val="FFC000"/>
          <w:sz w:val="32"/>
          <w:szCs w:val="32"/>
          <w:u w:color="FFC000"/>
          <w:lang w:val="en-US"/>
        </w:rPr>
      </w:pPr>
      <w:r>
        <w:rPr>
          <w:rStyle w:val="None"/>
          <w:rFonts w:ascii="Arial" w:hAnsi="Arial"/>
          <w:color w:val="FFC000"/>
          <w:sz w:val="32"/>
          <w:szCs w:val="32"/>
          <w:u w:color="FFC000"/>
          <w:lang w:val="en-US"/>
        </w:rPr>
        <w:t>2. The Communication M</w:t>
      </w:r>
      <w:r w:rsidR="00A54017">
        <w:rPr>
          <w:rStyle w:val="None"/>
          <w:rFonts w:ascii="Arial" w:hAnsi="Arial"/>
          <w:color w:val="FFC000"/>
          <w:sz w:val="32"/>
          <w:szCs w:val="32"/>
          <w:u w:color="FFC000"/>
          <w:lang w:val="en-US"/>
        </w:rPr>
        <w:t>odels</w:t>
      </w:r>
    </w:p>
    <w:p w14:paraId="23F958F7" w14:textId="77777777" w:rsidR="009A7DDF" w:rsidRDefault="00A54017">
      <w:pPr>
        <w:pStyle w:val="BodyA"/>
        <w:spacing w:line="360" w:lineRule="auto"/>
        <w:ind w:left="720" w:hanging="720"/>
        <w:rPr>
          <w:rStyle w:val="None"/>
          <w:rFonts w:ascii="Arial" w:eastAsia="Arial" w:hAnsi="Arial" w:cs="Arial"/>
          <w:color w:val="FFC000"/>
          <w:u w:color="FFC000"/>
          <w:lang w:val="en-US"/>
        </w:rPr>
      </w:pPr>
      <w:r>
        <w:rPr>
          <w:rStyle w:val="None"/>
          <w:rFonts w:ascii="Arial" w:hAnsi="Arial"/>
          <w:color w:val="FFC000"/>
          <w:sz w:val="28"/>
          <w:szCs w:val="28"/>
          <w:u w:color="FFC000"/>
          <w:lang w:val="en-US"/>
        </w:rPr>
        <w:t xml:space="preserve">         </w:t>
      </w:r>
      <w:r>
        <w:rPr>
          <w:rStyle w:val="None"/>
          <w:rFonts w:ascii="Arial" w:hAnsi="Arial"/>
          <w:color w:val="FFC000"/>
          <w:u w:color="FFC000"/>
          <w:lang w:val="en-US"/>
        </w:rPr>
        <w:t>2.1</w:t>
      </w:r>
      <w:r>
        <w:rPr>
          <w:rStyle w:val="None"/>
          <w:rFonts w:ascii="Arial" w:hAnsi="Arial"/>
          <w:color w:val="FFC000"/>
          <w:sz w:val="28"/>
          <w:szCs w:val="28"/>
          <w:u w:color="FFC000"/>
          <w:lang w:val="en-US"/>
        </w:rPr>
        <w:t xml:space="preserve"> </w:t>
      </w:r>
      <w:r>
        <w:rPr>
          <w:rStyle w:val="None"/>
          <w:rFonts w:ascii="Arial" w:hAnsi="Arial"/>
          <w:color w:val="FFC000"/>
          <w:u w:color="FFC000"/>
          <w:lang w:val="en-US"/>
        </w:rPr>
        <w:t xml:space="preserve">Shannon and Weaver Model </w:t>
      </w:r>
    </w:p>
    <w:p w14:paraId="2FD6D1AD" w14:textId="77777777" w:rsidR="009A7DDF" w:rsidRDefault="00A54017">
      <w:pPr>
        <w:pStyle w:val="BodyA"/>
        <w:spacing w:line="360" w:lineRule="auto"/>
        <w:ind w:left="720" w:hanging="720"/>
        <w:rPr>
          <w:rStyle w:val="None"/>
          <w:rFonts w:ascii="Arial" w:eastAsia="Arial" w:hAnsi="Arial" w:cs="Arial"/>
          <w:lang w:val="en-US"/>
        </w:rPr>
      </w:pPr>
      <w:r>
        <w:rPr>
          <w:rStyle w:val="None"/>
          <w:rFonts w:ascii="Arial" w:hAnsi="Arial"/>
          <w:lang w:val="en-US"/>
        </w:rPr>
        <w:t>The first model covered is Shannon and Weaver. The scientists created a new idea of transmission based on the concept of:</w:t>
      </w:r>
    </w:p>
    <w:p w14:paraId="5F369A6F" w14:textId="77777777" w:rsidR="009A7DDF" w:rsidRDefault="00A54017">
      <w:pPr>
        <w:pStyle w:val="BodyA"/>
        <w:numPr>
          <w:ilvl w:val="0"/>
          <w:numId w:val="7"/>
        </w:numPr>
        <w:spacing w:line="360" w:lineRule="auto"/>
        <w:rPr>
          <w:rFonts w:ascii="Arial" w:hAnsi="Arial"/>
          <w:lang w:val="en-US"/>
        </w:rPr>
      </w:pPr>
      <w:r>
        <w:rPr>
          <w:rStyle w:val="None"/>
          <w:rFonts w:ascii="Arial" w:hAnsi="Arial"/>
          <w:b/>
          <w:bCs/>
          <w:lang w:val="en-US"/>
        </w:rPr>
        <w:t>Sender</w:t>
      </w:r>
      <w:r>
        <w:rPr>
          <w:rStyle w:val="None"/>
          <w:rFonts w:ascii="Arial" w:hAnsi="Arial"/>
          <w:lang w:val="en-US"/>
        </w:rPr>
        <w:t>: the person that sends the message - the original source.</w:t>
      </w:r>
    </w:p>
    <w:p w14:paraId="4CCF8431" w14:textId="77777777" w:rsidR="009A7DDF" w:rsidRDefault="00A54017">
      <w:pPr>
        <w:pStyle w:val="BodyA"/>
        <w:numPr>
          <w:ilvl w:val="0"/>
          <w:numId w:val="7"/>
        </w:numPr>
        <w:spacing w:line="360" w:lineRule="auto"/>
        <w:rPr>
          <w:rFonts w:ascii="Arial" w:hAnsi="Arial"/>
          <w:lang w:val="en-US"/>
        </w:rPr>
      </w:pPr>
      <w:r>
        <w:rPr>
          <w:rStyle w:val="None"/>
          <w:rFonts w:ascii="Arial" w:hAnsi="Arial"/>
          <w:b/>
          <w:bCs/>
          <w:lang w:val="en-US"/>
        </w:rPr>
        <w:t>Encoder</w:t>
      </w:r>
      <w:r>
        <w:rPr>
          <w:rStyle w:val="None"/>
          <w:rFonts w:ascii="Arial" w:hAnsi="Arial"/>
          <w:lang w:val="en-US"/>
        </w:rPr>
        <w:t>: the transmitter that sends the message, defined as a machine (but could be a person).</w:t>
      </w:r>
    </w:p>
    <w:p w14:paraId="500F2CE8" w14:textId="77777777" w:rsidR="009A7DDF" w:rsidRDefault="00A54017">
      <w:pPr>
        <w:pStyle w:val="BodyA"/>
        <w:numPr>
          <w:ilvl w:val="0"/>
          <w:numId w:val="7"/>
        </w:numPr>
        <w:spacing w:line="360" w:lineRule="auto"/>
        <w:rPr>
          <w:rFonts w:ascii="Arial" w:hAnsi="Arial"/>
          <w:lang w:val="en-US"/>
        </w:rPr>
      </w:pPr>
      <w:r>
        <w:rPr>
          <w:rStyle w:val="None"/>
          <w:rFonts w:ascii="Arial" w:hAnsi="Arial"/>
          <w:b/>
          <w:bCs/>
          <w:lang w:val="en-US"/>
        </w:rPr>
        <w:t>Channel</w:t>
      </w:r>
      <w:r>
        <w:rPr>
          <w:rStyle w:val="None"/>
          <w:rFonts w:ascii="Arial" w:hAnsi="Arial"/>
          <w:lang w:val="en-US"/>
        </w:rPr>
        <w:t>: the system the message is sent to, (considering noises or obstructions). In current day, a good example of a channel is the internet.</w:t>
      </w:r>
    </w:p>
    <w:p w14:paraId="713AA9B4" w14:textId="77777777" w:rsidR="009A7DDF" w:rsidRDefault="00A54017">
      <w:pPr>
        <w:pStyle w:val="BodyA"/>
        <w:numPr>
          <w:ilvl w:val="0"/>
          <w:numId w:val="7"/>
        </w:numPr>
        <w:spacing w:line="360" w:lineRule="auto"/>
        <w:rPr>
          <w:rFonts w:ascii="Arial" w:hAnsi="Arial"/>
          <w:lang w:val="en-US"/>
        </w:rPr>
      </w:pPr>
      <w:r>
        <w:rPr>
          <w:rStyle w:val="None"/>
          <w:rFonts w:ascii="Arial" w:hAnsi="Arial"/>
          <w:b/>
          <w:bCs/>
          <w:lang w:val="en-US"/>
        </w:rPr>
        <w:t>Decoder</w:t>
      </w:r>
      <w:r>
        <w:rPr>
          <w:rStyle w:val="None"/>
          <w:rFonts w:ascii="Arial" w:hAnsi="Arial"/>
          <w:lang w:val="en-US"/>
        </w:rPr>
        <w:t>: the system that receives the note.</w:t>
      </w:r>
    </w:p>
    <w:p w14:paraId="728D4E08" w14:textId="77777777" w:rsidR="009A7DDF" w:rsidRDefault="00A54017">
      <w:pPr>
        <w:pStyle w:val="BodyA"/>
        <w:numPr>
          <w:ilvl w:val="0"/>
          <w:numId w:val="7"/>
        </w:numPr>
        <w:spacing w:line="360" w:lineRule="auto"/>
        <w:rPr>
          <w:rFonts w:ascii="Arial" w:hAnsi="Arial"/>
          <w:lang w:val="en-US"/>
        </w:rPr>
      </w:pPr>
      <w:r>
        <w:rPr>
          <w:rStyle w:val="None"/>
          <w:rFonts w:ascii="Arial" w:hAnsi="Arial"/>
          <w:b/>
          <w:bCs/>
          <w:lang w:val="en-US"/>
        </w:rPr>
        <w:t>Receiver</w:t>
      </w:r>
      <w:r>
        <w:rPr>
          <w:rStyle w:val="None"/>
          <w:rFonts w:ascii="Arial" w:hAnsi="Arial"/>
          <w:lang w:val="en-US"/>
        </w:rPr>
        <w:t>: who receives the message at the end of the cycle.</w:t>
      </w:r>
    </w:p>
    <w:p w14:paraId="31F77B9F" w14:textId="77777777" w:rsidR="009A7DDF" w:rsidRDefault="00A54017" w:rsidP="001B7FB1">
      <w:pPr>
        <w:pStyle w:val="BodyA"/>
        <w:spacing w:line="360" w:lineRule="auto"/>
        <w:ind w:left="720" w:hanging="720"/>
        <w:jc w:val="center"/>
        <w:rPr>
          <w:rStyle w:val="None"/>
          <w:rFonts w:ascii="Arial" w:eastAsia="Arial" w:hAnsi="Arial" w:cs="Arial"/>
        </w:rPr>
      </w:pPr>
      <w:r>
        <w:rPr>
          <w:rStyle w:val="None"/>
          <w:rFonts w:ascii="Arial" w:eastAsia="Arial" w:hAnsi="Arial" w:cs="Arial"/>
          <w:noProof/>
          <w:lang w:val="en-GB"/>
        </w:rPr>
        <w:drawing>
          <wp:inline distT="0" distB="0" distL="0" distR="0" wp14:anchorId="6BADCCAB" wp14:editId="0591AB2B">
            <wp:extent cx="5153025" cy="2390775"/>
            <wp:effectExtent l="0" t="0" r="9525" b="9525"/>
            <wp:docPr id="1073741826" name="officeArt object" descr="Shannon &amp; Weaver's model of communication (adapted from Shannon and Weaver's,1963)"/>
            <wp:cNvGraphicFramePr/>
            <a:graphic xmlns:a="http://schemas.openxmlformats.org/drawingml/2006/main">
              <a:graphicData uri="http://schemas.openxmlformats.org/drawingml/2006/picture">
                <pic:pic xmlns:pic="http://schemas.openxmlformats.org/drawingml/2006/picture">
                  <pic:nvPicPr>
                    <pic:cNvPr id="1073741826" name="Shannon &amp; Weaver's model of communication (adapted from Shannon and Weaver's,1963)" descr="Shannon &amp; Weaver's model of communication (adapted from Shannon and Weaver's,1963)"/>
                    <pic:cNvPicPr>
                      <a:picLocks noChangeAspect="1"/>
                    </pic:cNvPicPr>
                  </pic:nvPicPr>
                  <pic:blipFill>
                    <a:blip r:embed="rId10"/>
                    <a:stretch>
                      <a:fillRect/>
                    </a:stretch>
                  </pic:blipFill>
                  <pic:spPr>
                    <a:xfrm>
                      <a:off x="0" y="0"/>
                      <a:ext cx="5155566" cy="2391954"/>
                    </a:xfrm>
                    <a:prstGeom prst="rect">
                      <a:avLst/>
                    </a:prstGeom>
                    <a:ln w="12700" cap="flat">
                      <a:noFill/>
                      <a:miter lim="400000"/>
                    </a:ln>
                    <a:effectLst/>
                  </pic:spPr>
                </pic:pic>
              </a:graphicData>
            </a:graphic>
          </wp:inline>
        </w:drawing>
      </w:r>
    </w:p>
    <w:p w14:paraId="7E4E6032" w14:textId="77777777" w:rsidR="009A7DDF" w:rsidRDefault="00A54017">
      <w:pPr>
        <w:pStyle w:val="Body"/>
        <w:spacing w:line="360" w:lineRule="auto"/>
        <w:rPr>
          <w:rStyle w:val="None"/>
          <w:rFonts w:ascii="Arial" w:eastAsia="Arial" w:hAnsi="Arial" w:cs="Arial"/>
        </w:rPr>
      </w:pPr>
      <w:r>
        <w:rPr>
          <w:rStyle w:val="None"/>
          <w:rFonts w:ascii="Arial" w:hAnsi="Arial"/>
        </w:rPr>
        <w:t xml:space="preserve">                                                                                                                         </w:t>
      </w:r>
      <w:r>
        <w:rPr>
          <w:rStyle w:val="None"/>
          <w:rFonts w:ascii="Arial" w:eastAsia="Arial" w:hAnsi="Arial" w:cs="Arial"/>
        </w:rPr>
        <w:fldChar w:fldCharType="begin"/>
      </w:r>
      <w:r>
        <w:rPr>
          <w:rStyle w:val="None"/>
          <w:rFonts w:ascii="Arial" w:eastAsia="Arial" w:hAnsi="Arial" w:cs="Arial"/>
        </w:rPr>
        <w:instrText xml:space="preserve"> ADDIN EN.CITE &lt;EndNote&gt;&lt;Cite  &gt;&lt;Author&gt;Nektarios Karanikas&lt;/Author&gt;&lt;Year&gt;2019&lt;/Year&gt;&lt;DisplayText&gt;(Karanikas, 2019)&lt;/DisplayText&gt;&lt;record&gt;&lt;ref-type name="Web Page"&gt;12&lt;/ref-type&gt;&lt;contributors&gt;&lt;authors&gt;&lt;author&gt;Nektarios Karanikas&lt;/author&gt;&lt;/authors&gt;&lt;/contributors&gt;&lt;titles/&gt;&lt;title&gt;ResearchGate&lt;/title&gt;&lt;periodical/&gt;&lt;dates&gt;&lt;year&gt;2019&lt;/year&gt;&lt;pub-dates/&gt;&lt;/dates&gt;&lt;/record&gt;&lt;/Cite&gt;&lt;/EndNote&gt;</w:instrText>
      </w:r>
      <w:r>
        <w:rPr>
          <w:rStyle w:val="None"/>
          <w:rFonts w:ascii="Arial" w:eastAsia="Arial" w:hAnsi="Arial" w:cs="Arial"/>
        </w:rPr>
        <w:fldChar w:fldCharType="separate"/>
      </w:r>
      <w:r>
        <w:rPr>
          <w:rStyle w:val="None"/>
          <w:rFonts w:ascii="Arial" w:hAnsi="Arial"/>
        </w:rPr>
        <w:t>(Karanikas, 2019)</w:t>
      </w:r>
      <w:r>
        <w:rPr>
          <w:rStyle w:val="None"/>
          <w:rFonts w:ascii="Arial" w:eastAsia="Arial" w:hAnsi="Arial" w:cs="Arial"/>
        </w:rPr>
        <w:fldChar w:fldCharType="end"/>
      </w:r>
    </w:p>
    <w:p w14:paraId="1FCD4B69" w14:textId="77777777" w:rsidR="009A7DDF" w:rsidRDefault="00A54017">
      <w:pPr>
        <w:pStyle w:val="BodyA"/>
        <w:spacing w:line="360" w:lineRule="auto"/>
        <w:rPr>
          <w:rStyle w:val="None"/>
          <w:rFonts w:ascii="Arial" w:eastAsia="Arial" w:hAnsi="Arial" w:cs="Arial"/>
          <w:lang w:val="en-US"/>
        </w:rPr>
      </w:pPr>
      <w:r>
        <w:rPr>
          <w:rStyle w:val="None"/>
          <w:rFonts w:ascii="Arial" w:hAnsi="Arial"/>
          <w:lang w:val="en-US"/>
        </w:rPr>
        <w:lastRenderedPageBreak/>
        <w:t xml:space="preserve">                                                                                                       </w:t>
      </w:r>
    </w:p>
    <w:p w14:paraId="21D2CEB1" w14:textId="39FC24D6" w:rsidR="009A7DDF" w:rsidRDefault="00A54017">
      <w:pPr>
        <w:pStyle w:val="BodyA"/>
        <w:spacing w:line="360" w:lineRule="auto"/>
        <w:ind w:left="720" w:hanging="720"/>
        <w:rPr>
          <w:rStyle w:val="None"/>
          <w:rFonts w:ascii="Arial" w:eastAsia="Arial" w:hAnsi="Arial" w:cs="Arial"/>
          <w:lang w:val="en-US"/>
        </w:rPr>
      </w:pPr>
      <w:r>
        <w:rPr>
          <w:rStyle w:val="None"/>
          <w:rFonts w:ascii="Arial" w:hAnsi="Arial"/>
          <w:lang w:val="en-US"/>
        </w:rPr>
        <w:t>Shannon and Weaver considered some of the obstacles that can impact the messages clarity: they call them “</w:t>
      </w:r>
      <w:r>
        <w:rPr>
          <w:rStyle w:val="None"/>
          <w:rFonts w:ascii="Arial" w:hAnsi="Arial"/>
          <w:b/>
          <w:bCs/>
          <w:lang w:val="en-US"/>
        </w:rPr>
        <w:t>noises</w:t>
      </w:r>
      <w:r>
        <w:rPr>
          <w:rStyle w:val="None"/>
          <w:rFonts w:ascii="Arial" w:hAnsi="Arial"/>
          <w:lang w:val="en-US"/>
        </w:rPr>
        <w:t>”. They declare that noise is an involuntary misleading message encode</w:t>
      </w:r>
      <w:r w:rsidR="006E0291">
        <w:rPr>
          <w:rStyle w:val="None"/>
          <w:rFonts w:ascii="Arial" w:hAnsi="Arial"/>
          <w:lang w:val="en-US"/>
        </w:rPr>
        <w:t xml:space="preserve">, </w:t>
      </w:r>
      <w:r>
        <w:rPr>
          <w:rStyle w:val="None"/>
          <w:rFonts w:ascii="Arial" w:hAnsi="Arial"/>
          <w:lang w:val="en-US"/>
        </w:rPr>
        <w:t>“Uncertainty which arises by virtue of freedom of choice on the part of the sender is desirable /uncertainty. Uncertainty which arises because of the influence of errors or because of the influence of the noise is undesirable uncertainty “(Weaver, W. 1948)</w:t>
      </w:r>
    </w:p>
    <w:p w14:paraId="2F502415" w14:textId="77777777" w:rsidR="009A7DDF" w:rsidRDefault="00A54017">
      <w:pPr>
        <w:pStyle w:val="BodyA"/>
        <w:spacing w:line="360" w:lineRule="auto"/>
        <w:ind w:left="720" w:hanging="720"/>
        <w:rPr>
          <w:rStyle w:val="None"/>
          <w:rFonts w:ascii="Arial" w:eastAsia="Arial" w:hAnsi="Arial" w:cs="Arial"/>
          <w:lang w:val="en-US"/>
        </w:rPr>
      </w:pPr>
      <w:r>
        <w:rPr>
          <w:rStyle w:val="None"/>
          <w:rFonts w:ascii="Arial" w:hAnsi="Arial"/>
          <w:lang w:val="en-US"/>
        </w:rPr>
        <w:t>They divide the noise into two categories:</w:t>
      </w:r>
    </w:p>
    <w:p w14:paraId="308513EB" w14:textId="77777777" w:rsidR="009A7DDF" w:rsidRDefault="00A54017">
      <w:pPr>
        <w:pStyle w:val="BodyA"/>
        <w:spacing w:line="360" w:lineRule="auto"/>
        <w:ind w:left="720" w:hanging="720"/>
        <w:rPr>
          <w:rStyle w:val="None"/>
          <w:rFonts w:ascii="Arial" w:eastAsia="Arial" w:hAnsi="Arial" w:cs="Arial"/>
          <w:lang w:val="en-US"/>
        </w:rPr>
      </w:pPr>
      <w:r>
        <w:rPr>
          <w:rStyle w:val="None"/>
          <w:rFonts w:ascii="Arial" w:hAnsi="Arial"/>
          <w:lang w:val="en-US"/>
        </w:rPr>
        <w:t>Internal noise: a sender mistake or, unclear comprehension from the receiver.</w:t>
      </w:r>
    </w:p>
    <w:p w14:paraId="7C59F37C" w14:textId="77777777" w:rsidR="009A7DDF" w:rsidRDefault="00A54017">
      <w:pPr>
        <w:pStyle w:val="BodyA"/>
        <w:spacing w:line="360" w:lineRule="auto"/>
        <w:ind w:left="720" w:hanging="720"/>
        <w:rPr>
          <w:rStyle w:val="None"/>
          <w:rFonts w:ascii="Arial" w:eastAsia="Arial" w:hAnsi="Arial" w:cs="Arial"/>
          <w:lang w:val="en-US"/>
        </w:rPr>
      </w:pPr>
      <w:r>
        <w:rPr>
          <w:rStyle w:val="None"/>
          <w:rFonts w:ascii="Arial" w:hAnsi="Arial"/>
          <w:lang w:val="en-US"/>
        </w:rPr>
        <w:t>External noise: a transmitter fault, signal issue or connection problem.</w:t>
      </w:r>
    </w:p>
    <w:p w14:paraId="21DEE970" w14:textId="77777777" w:rsidR="009A7DDF" w:rsidRDefault="00A54017">
      <w:pPr>
        <w:pStyle w:val="BodyA"/>
        <w:spacing w:line="360" w:lineRule="auto"/>
        <w:ind w:left="720" w:hanging="720"/>
        <w:rPr>
          <w:rStyle w:val="None"/>
          <w:rFonts w:ascii="Arial" w:eastAsia="Arial" w:hAnsi="Arial" w:cs="Arial"/>
          <w:lang w:val="en-US"/>
        </w:rPr>
      </w:pPr>
      <w:r>
        <w:rPr>
          <w:rStyle w:val="None"/>
          <w:rFonts w:ascii="Arial" w:hAnsi="Arial"/>
          <w:lang w:val="en-US"/>
        </w:rPr>
        <w:t>This model was created in 1948 by two scientists, who designed it based on the invention of the telephone, aiming to improve the quality; therefore, the model is schematic but studies have established that this work can be applied to human interaction also.</w:t>
      </w:r>
    </w:p>
    <w:p w14:paraId="7FAE3E3B" w14:textId="77777777" w:rsidR="009A7DDF" w:rsidRDefault="00A54017">
      <w:pPr>
        <w:pStyle w:val="BodyA"/>
        <w:spacing w:line="360" w:lineRule="auto"/>
        <w:ind w:left="720" w:hanging="720"/>
        <w:rPr>
          <w:rStyle w:val="None"/>
          <w:rFonts w:ascii="Arial" w:eastAsia="Arial" w:hAnsi="Arial" w:cs="Arial"/>
          <w:color w:val="FFC000"/>
          <w:u w:color="FFC000"/>
          <w:lang w:val="en-US"/>
        </w:rPr>
      </w:pPr>
      <w:r>
        <w:rPr>
          <w:rStyle w:val="None"/>
          <w:rFonts w:ascii="Arial" w:hAnsi="Arial"/>
          <w:color w:val="FFC000"/>
          <w:u w:color="FFC000"/>
          <w:lang w:val="en-US"/>
        </w:rPr>
        <w:t xml:space="preserve">         2.2 Reflection over the Shannon Weaver Model </w:t>
      </w:r>
    </w:p>
    <w:p w14:paraId="5A9667C0" w14:textId="77777777" w:rsidR="009A7DDF" w:rsidRPr="0044461A" w:rsidRDefault="00A54017">
      <w:pPr>
        <w:pStyle w:val="BodyA"/>
        <w:spacing w:line="360" w:lineRule="auto"/>
        <w:rPr>
          <w:rStyle w:val="None"/>
          <w:rFonts w:ascii="Arial" w:eastAsia="Arial" w:hAnsi="Arial" w:cs="Arial"/>
          <w:lang w:val="en-US"/>
        </w:rPr>
      </w:pPr>
      <w:r>
        <w:rPr>
          <w:rStyle w:val="None"/>
          <w:rFonts w:ascii="Arial" w:hAnsi="Arial"/>
          <w:lang w:val="en-US"/>
        </w:rPr>
        <w:t>This system was easy and straightforward for me to understand. Although in class we discovered that it is quite limited as they do not include feedback and it cannot be used for public messages, as the channels used are restricted. Considering the day to day uses, it is not efficient; reaching large audiences can be time saving and easily reach wider population. To add, I believe that feedback is essential in working environments universally, as it allows understanding limitations and improvement on personal communication standards.</w:t>
      </w:r>
    </w:p>
    <w:p w14:paraId="57171694" w14:textId="77777777" w:rsidR="0044461A" w:rsidRDefault="00A54017">
      <w:pPr>
        <w:pStyle w:val="BodyA"/>
        <w:spacing w:line="360" w:lineRule="auto"/>
        <w:rPr>
          <w:rStyle w:val="None"/>
          <w:rFonts w:ascii="Arial" w:hAnsi="Arial"/>
          <w:color w:val="FFC000"/>
          <w:u w:color="FFC000"/>
          <w:lang w:val="en-US"/>
        </w:rPr>
      </w:pPr>
      <w:r>
        <w:rPr>
          <w:rStyle w:val="None"/>
          <w:rFonts w:ascii="Arial" w:hAnsi="Arial"/>
          <w:color w:val="FFC000"/>
          <w:u w:color="FFC000"/>
          <w:lang w:val="en-US"/>
        </w:rPr>
        <w:t xml:space="preserve">   </w:t>
      </w:r>
    </w:p>
    <w:p w14:paraId="2BC9FFD6" w14:textId="77777777" w:rsidR="0044461A" w:rsidRDefault="0044461A">
      <w:pPr>
        <w:pStyle w:val="BodyA"/>
        <w:spacing w:line="360" w:lineRule="auto"/>
        <w:rPr>
          <w:rStyle w:val="None"/>
          <w:rFonts w:ascii="Arial" w:hAnsi="Arial"/>
          <w:color w:val="FFC000"/>
          <w:u w:color="FFC000"/>
          <w:lang w:val="en-US"/>
        </w:rPr>
      </w:pPr>
    </w:p>
    <w:p w14:paraId="7F6886EF" w14:textId="77777777" w:rsidR="0044461A" w:rsidRDefault="0044461A">
      <w:pPr>
        <w:pStyle w:val="BodyA"/>
        <w:spacing w:line="360" w:lineRule="auto"/>
        <w:rPr>
          <w:rStyle w:val="None"/>
          <w:rFonts w:ascii="Arial" w:hAnsi="Arial"/>
          <w:color w:val="FFC000"/>
          <w:u w:color="FFC000"/>
          <w:lang w:val="en-US"/>
        </w:rPr>
      </w:pPr>
    </w:p>
    <w:p w14:paraId="680D88FD" w14:textId="77777777" w:rsidR="0044461A" w:rsidRDefault="0044461A">
      <w:pPr>
        <w:pStyle w:val="BodyA"/>
        <w:spacing w:line="360" w:lineRule="auto"/>
        <w:rPr>
          <w:rStyle w:val="None"/>
          <w:rFonts w:ascii="Arial" w:hAnsi="Arial"/>
          <w:color w:val="FFC000"/>
          <w:u w:color="FFC000"/>
          <w:lang w:val="en-US"/>
        </w:rPr>
      </w:pPr>
    </w:p>
    <w:p w14:paraId="6A4D5003" w14:textId="77777777" w:rsidR="0044461A" w:rsidRDefault="0044461A">
      <w:pPr>
        <w:pStyle w:val="BodyA"/>
        <w:spacing w:line="360" w:lineRule="auto"/>
        <w:rPr>
          <w:rStyle w:val="None"/>
          <w:rFonts w:ascii="Arial" w:hAnsi="Arial"/>
          <w:color w:val="FFC000"/>
          <w:u w:color="FFC000"/>
          <w:lang w:val="en-US"/>
        </w:rPr>
      </w:pPr>
    </w:p>
    <w:p w14:paraId="330377D4" w14:textId="77777777" w:rsidR="0044461A" w:rsidRDefault="0044461A">
      <w:pPr>
        <w:pStyle w:val="BodyA"/>
        <w:spacing w:line="360" w:lineRule="auto"/>
        <w:rPr>
          <w:rStyle w:val="None"/>
          <w:rFonts w:ascii="Arial" w:hAnsi="Arial"/>
          <w:color w:val="FFC000"/>
          <w:u w:color="FFC000"/>
          <w:lang w:val="en-US"/>
        </w:rPr>
      </w:pPr>
    </w:p>
    <w:p w14:paraId="2718D9B5" w14:textId="77777777" w:rsidR="0044461A" w:rsidRDefault="0044461A">
      <w:pPr>
        <w:pStyle w:val="BodyA"/>
        <w:spacing w:line="360" w:lineRule="auto"/>
        <w:rPr>
          <w:rStyle w:val="None"/>
          <w:rFonts w:ascii="Arial" w:hAnsi="Arial"/>
          <w:color w:val="FFC000"/>
          <w:u w:color="FFC000"/>
          <w:lang w:val="en-US"/>
        </w:rPr>
      </w:pPr>
    </w:p>
    <w:p w14:paraId="7F64B87C" w14:textId="77777777" w:rsidR="0044461A" w:rsidRDefault="0044461A">
      <w:pPr>
        <w:pStyle w:val="BodyA"/>
        <w:spacing w:line="360" w:lineRule="auto"/>
        <w:rPr>
          <w:rStyle w:val="None"/>
          <w:rFonts w:ascii="Arial" w:hAnsi="Arial"/>
          <w:color w:val="FFC000"/>
          <w:u w:color="FFC000"/>
          <w:lang w:val="en-US"/>
        </w:rPr>
      </w:pPr>
    </w:p>
    <w:p w14:paraId="5606750A" w14:textId="77777777" w:rsidR="0044461A" w:rsidRDefault="0044461A">
      <w:pPr>
        <w:pStyle w:val="BodyA"/>
        <w:spacing w:line="360" w:lineRule="auto"/>
        <w:rPr>
          <w:rStyle w:val="None"/>
          <w:rFonts w:ascii="Arial" w:hAnsi="Arial"/>
          <w:color w:val="FFC000"/>
          <w:u w:color="FFC000"/>
          <w:lang w:val="en-US"/>
        </w:rPr>
      </w:pPr>
    </w:p>
    <w:p w14:paraId="50C4F48C" w14:textId="77777777" w:rsidR="0044461A" w:rsidRDefault="0044461A">
      <w:pPr>
        <w:pStyle w:val="BodyA"/>
        <w:spacing w:line="360" w:lineRule="auto"/>
        <w:rPr>
          <w:rStyle w:val="None"/>
          <w:rFonts w:ascii="Arial" w:hAnsi="Arial"/>
          <w:color w:val="FFC000"/>
          <w:u w:color="FFC000"/>
          <w:lang w:val="en-US"/>
        </w:rPr>
      </w:pPr>
    </w:p>
    <w:p w14:paraId="2EE678A0" w14:textId="77777777" w:rsidR="0044461A" w:rsidRDefault="0044461A">
      <w:pPr>
        <w:pStyle w:val="BodyA"/>
        <w:spacing w:line="360" w:lineRule="auto"/>
        <w:rPr>
          <w:rStyle w:val="None"/>
          <w:rFonts w:ascii="Arial" w:hAnsi="Arial"/>
          <w:color w:val="FFC000"/>
          <w:u w:color="FFC000"/>
          <w:lang w:val="en-US"/>
        </w:rPr>
      </w:pPr>
    </w:p>
    <w:p w14:paraId="5AAE5CD4" w14:textId="77777777" w:rsidR="0044461A" w:rsidRDefault="0044461A">
      <w:pPr>
        <w:pStyle w:val="BodyA"/>
        <w:spacing w:line="360" w:lineRule="auto"/>
        <w:rPr>
          <w:rStyle w:val="None"/>
          <w:rFonts w:ascii="Arial" w:hAnsi="Arial"/>
          <w:color w:val="FFC000"/>
          <w:u w:color="FFC000"/>
          <w:lang w:val="en-US"/>
        </w:rPr>
      </w:pPr>
    </w:p>
    <w:p w14:paraId="6E2C0E86" w14:textId="77777777" w:rsidR="009A7DDF" w:rsidRDefault="00A54017">
      <w:pPr>
        <w:pStyle w:val="BodyA"/>
        <w:spacing w:line="360" w:lineRule="auto"/>
        <w:rPr>
          <w:rStyle w:val="None"/>
          <w:rFonts w:ascii="Arial" w:eastAsia="Arial" w:hAnsi="Arial" w:cs="Arial"/>
          <w:color w:val="FFC000"/>
          <w:u w:color="FFC000"/>
          <w:lang w:val="en-US"/>
        </w:rPr>
      </w:pPr>
      <w:r>
        <w:rPr>
          <w:rStyle w:val="None"/>
          <w:rFonts w:ascii="Arial" w:hAnsi="Arial"/>
          <w:color w:val="FFC000"/>
          <w:u w:color="FFC000"/>
          <w:lang w:val="en-US"/>
        </w:rPr>
        <w:lastRenderedPageBreak/>
        <w:t>2.3 Berlo Model</w:t>
      </w:r>
    </w:p>
    <w:p w14:paraId="2B361EE5" w14:textId="5E1CF7CE" w:rsidR="009A7DDF" w:rsidRDefault="00A54017">
      <w:pPr>
        <w:pStyle w:val="BodyA"/>
        <w:spacing w:line="360" w:lineRule="auto"/>
        <w:rPr>
          <w:rStyle w:val="None"/>
          <w:rFonts w:ascii="Arial" w:eastAsia="Arial" w:hAnsi="Arial" w:cs="Arial"/>
        </w:rPr>
      </w:pPr>
      <w:r>
        <w:rPr>
          <w:rStyle w:val="None"/>
          <w:rFonts w:ascii="Arial" w:hAnsi="Arial"/>
          <w:lang w:val="en-US"/>
        </w:rPr>
        <w:t xml:space="preserve">Berlo’s model is definitely more complex than the previous model, he considers more factors that can influence the transmission. In fact, he was the first to include emotions in a communication theory. His </w:t>
      </w:r>
      <w:r w:rsidR="00896F66">
        <w:rPr>
          <w:rStyle w:val="None"/>
          <w:rFonts w:ascii="Arial" w:eastAsia="Arial" w:hAnsi="Arial" w:cs="Arial"/>
          <w:noProof/>
          <w:lang w:val="en-GB"/>
        </w:rPr>
        <w:drawing>
          <wp:anchor distT="57150" distB="57150" distL="57150" distR="57150" simplePos="0" relativeHeight="251657216" behindDoc="0" locked="0" layoutInCell="1" allowOverlap="1" wp14:anchorId="40604B97" wp14:editId="79660B92">
            <wp:simplePos x="0" y="0"/>
            <wp:positionH relativeFrom="page">
              <wp:posOffset>456565</wp:posOffset>
            </wp:positionH>
            <wp:positionV relativeFrom="line">
              <wp:posOffset>617855</wp:posOffset>
            </wp:positionV>
            <wp:extent cx="6381751" cy="3810000"/>
            <wp:effectExtent l="0" t="0" r="0" b="0"/>
            <wp:wrapSquare wrapText="bothSides" distT="57150" distB="57150" distL="57150" distR="57150"/>
            <wp:docPr id="1073741827" name="officeArt object" descr="image2.png"/>
            <wp:cNvGraphicFramePr/>
            <a:graphic xmlns:a="http://schemas.openxmlformats.org/drawingml/2006/main">
              <a:graphicData uri="http://schemas.openxmlformats.org/drawingml/2006/picture">
                <pic:pic xmlns:pic="http://schemas.openxmlformats.org/drawingml/2006/picture">
                  <pic:nvPicPr>
                    <pic:cNvPr id="1073741827" name="image2.png" descr="image2.png"/>
                    <pic:cNvPicPr>
                      <a:picLocks noChangeAspect="1"/>
                    </pic:cNvPicPr>
                  </pic:nvPicPr>
                  <pic:blipFill>
                    <a:blip r:embed="rId11"/>
                    <a:srcRect l="27254" t="25713" r="27208" b="38521"/>
                    <a:stretch>
                      <a:fillRect/>
                    </a:stretch>
                  </pic:blipFill>
                  <pic:spPr>
                    <a:xfrm>
                      <a:off x="0" y="0"/>
                      <a:ext cx="6381751" cy="3810000"/>
                    </a:xfrm>
                    <a:prstGeom prst="rect">
                      <a:avLst/>
                    </a:prstGeom>
                    <a:ln w="12700" cap="flat">
                      <a:noFill/>
                      <a:miter lim="400000"/>
                    </a:ln>
                    <a:effectLst/>
                  </pic:spPr>
                </pic:pic>
              </a:graphicData>
            </a:graphic>
            <wp14:sizeRelH relativeFrom="margin">
              <wp14:pctWidth>0</wp14:pctWidth>
            </wp14:sizeRelH>
            <wp14:sizeRelV relativeFrom="margin">
              <wp14:pctHeight>0</wp14:pctHeight>
            </wp14:sizeRelV>
          </wp:anchor>
        </w:drawing>
      </w:r>
      <w:r>
        <w:rPr>
          <w:rStyle w:val="None"/>
          <w:rFonts w:ascii="Arial" w:hAnsi="Arial"/>
          <w:lang w:val="en-US"/>
        </w:rPr>
        <w:t>model has 4 keys factors, each factor having many underlying considerations to be made</w:t>
      </w:r>
      <w:r w:rsidR="0044461A">
        <w:rPr>
          <w:rStyle w:val="None"/>
          <w:rFonts w:ascii="Arial" w:hAnsi="Arial"/>
          <w:lang w:val="en-US"/>
        </w:rPr>
        <w:t>.</w:t>
      </w:r>
    </w:p>
    <w:p w14:paraId="564C068A" w14:textId="77777777" w:rsidR="009A7DDF" w:rsidRDefault="00A54017">
      <w:pPr>
        <w:pStyle w:val="BodyA"/>
        <w:spacing w:line="360" w:lineRule="auto"/>
        <w:ind w:left="720" w:hanging="720"/>
        <w:rPr>
          <w:rStyle w:val="None"/>
          <w:rFonts w:ascii="Arial" w:eastAsia="Arial" w:hAnsi="Arial" w:cs="Arial"/>
          <w:lang w:val="en-US"/>
        </w:rPr>
      </w:pPr>
      <w:r>
        <w:rPr>
          <w:rStyle w:val="None"/>
          <w:rFonts w:ascii="Arial" w:hAnsi="Arial"/>
          <w:color w:val="FFC000"/>
          <w:u w:color="FFC000"/>
          <w:lang w:val="en-US"/>
        </w:rPr>
        <w:t xml:space="preserve">                                                                                                                        </w:t>
      </w:r>
      <w:r>
        <w:rPr>
          <w:rStyle w:val="None"/>
          <w:rFonts w:ascii="Arial" w:eastAsia="Arial" w:hAnsi="Arial" w:cs="Arial"/>
          <w:lang w:val="en-US"/>
        </w:rPr>
        <w:fldChar w:fldCharType="begin"/>
      </w:r>
      <w:r>
        <w:rPr>
          <w:rStyle w:val="None"/>
          <w:rFonts w:ascii="Arial" w:eastAsia="Arial" w:hAnsi="Arial" w:cs="Arial"/>
          <w:lang w:val="en-US"/>
        </w:rPr>
        <w:instrText xml:space="preserve"> ADDIN EN.CITE &lt;EndNote&gt;&lt;Cite  &gt;&lt;Author&gt;Jayaseelan Rathinaswamy&lt;/Author&gt;&lt;Year&gt;2017&lt;/Year&gt;&lt;DisplayText&gt;(Rathinaswamy, 2017)&lt;/DisplayText&gt;&lt;record&gt;&lt;ref-type name="Web Page"&gt;12&lt;/ref-type&gt;&lt;contributors&gt;&lt;authors&gt;&lt;author&gt;Jayaseelan Rathinaswamy&lt;/author&gt;&lt;/authors&gt;&lt;/contributors&gt;&lt;titles/&gt;&lt;title&gt;Blogger.com&lt;/title&gt;&lt;periodical/&gt;&lt;dates&gt;&lt;year&gt;2017&lt;/year&gt;&lt;pub-dates/&gt;&lt;/dates&gt;&lt;/record&gt;&lt;/Cite&gt;&lt;/EndNote&gt;</w:instrText>
      </w:r>
      <w:r>
        <w:rPr>
          <w:rStyle w:val="None"/>
          <w:rFonts w:ascii="Arial" w:eastAsia="Arial" w:hAnsi="Arial" w:cs="Arial"/>
          <w:lang w:val="en-US"/>
        </w:rPr>
        <w:fldChar w:fldCharType="separate"/>
      </w:r>
      <w:r>
        <w:rPr>
          <w:rStyle w:val="None"/>
          <w:rFonts w:ascii="Arial" w:hAnsi="Arial"/>
          <w:lang w:val="en-US"/>
        </w:rPr>
        <w:t>(Rathinaswamy, 2017)</w:t>
      </w:r>
      <w:r>
        <w:rPr>
          <w:rStyle w:val="None"/>
          <w:rFonts w:ascii="Arial" w:eastAsia="Arial" w:hAnsi="Arial" w:cs="Arial"/>
          <w:lang w:val="en-US"/>
        </w:rPr>
        <w:fldChar w:fldCharType="end"/>
      </w:r>
    </w:p>
    <w:p w14:paraId="3DA3C3AF" w14:textId="77777777" w:rsidR="009A7DDF" w:rsidRDefault="00A54017">
      <w:pPr>
        <w:pStyle w:val="BodyA"/>
        <w:spacing w:line="360" w:lineRule="auto"/>
        <w:rPr>
          <w:rStyle w:val="None"/>
          <w:rFonts w:ascii="Arial" w:eastAsia="Arial" w:hAnsi="Arial" w:cs="Arial"/>
          <w:lang w:val="en-US"/>
        </w:rPr>
      </w:pPr>
      <w:r>
        <w:rPr>
          <w:rStyle w:val="None"/>
          <w:rFonts w:ascii="Arial" w:hAnsi="Arial"/>
          <w:b/>
          <w:bCs/>
          <w:lang w:val="en-US"/>
        </w:rPr>
        <w:t>Source</w:t>
      </w:r>
      <w:r>
        <w:rPr>
          <w:rStyle w:val="None"/>
          <w:rFonts w:ascii="Arial" w:hAnsi="Arial"/>
          <w:lang w:val="en-US"/>
        </w:rPr>
        <w:t>: who sends the message.</w:t>
      </w:r>
    </w:p>
    <w:p w14:paraId="4E96EB76" w14:textId="77777777" w:rsidR="009A7DDF" w:rsidRDefault="00A54017">
      <w:pPr>
        <w:pStyle w:val="BodyA"/>
        <w:spacing w:line="360" w:lineRule="auto"/>
        <w:rPr>
          <w:rStyle w:val="None"/>
          <w:rFonts w:ascii="Arial" w:eastAsia="Arial" w:hAnsi="Arial" w:cs="Arial"/>
          <w:lang w:val="en-US"/>
        </w:rPr>
      </w:pPr>
      <w:r>
        <w:rPr>
          <w:rStyle w:val="None"/>
          <w:rFonts w:ascii="Arial" w:hAnsi="Arial"/>
          <w:lang w:val="en-US"/>
        </w:rPr>
        <w:t xml:space="preserve">              The sender must consider:</w:t>
      </w:r>
    </w:p>
    <w:p w14:paraId="0ED3F45F" w14:textId="77777777" w:rsidR="009A7DDF" w:rsidRDefault="00A54017">
      <w:pPr>
        <w:pStyle w:val="BodyA"/>
        <w:numPr>
          <w:ilvl w:val="0"/>
          <w:numId w:val="9"/>
        </w:numPr>
        <w:spacing w:line="360" w:lineRule="auto"/>
        <w:rPr>
          <w:rFonts w:ascii="Arial" w:hAnsi="Arial"/>
          <w:lang w:val="en-US"/>
        </w:rPr>
      </w:pPr>
      <w:r>
        <w:rPr>
          <w:rStyle w:val="None"/>
          <w:rFonts w:ascii="Arial" w:hAnsi="Arial"/>
          <w:lang w:val="en-US"/>
        </w:rPr>
        <w:t xml:space="preserve">communication skills: I will elaborate later, but basically they are the senders capabilities for message encoding </w:t>
      </w:r>
    </w:p>
    <w:p w14:paraId="7452A691" w14:textId="77777777" w:rsidR="009A7DDF" w:rsidRDefault="00A54017">
      <w:pPr>
        <w:pStyle w:val="BodyA"/>
        <w:numPr>
          <w:ilvl w:val="0"/>
          <w:numId w:val="9"/>
        </w:numPr>
        <w:spacing w:line="360" w:lineRule="auto"/>
        <w:rPr>
          <w:rFonts w:ascii="Arial" w:hAnsi="Arial"/>
          <w:lang w:val="en-US"/>
        </w:rPr>
      </w:pPr>
      <w:r>
        <w:rPr>
          <w:rStyle w:val="None"/>
          <w:rFonts w:ascii="Arial" w:hAnsi="Arial"/>
          <w:lang w:val="en-US"/>
        </w:rPr>
        <w:t xml:space="preserve">attitude: how the person appears to the sender </w:t>
      </w:r>
    </w:p>
    <w:p w14:paraId="21CD0283" w14:textId="77777777" w:rsidR="009A7DDF" w:rsidRDefault="00A54017">
      <w:pPr>
        <w:pStyle w:val="BodyA"/>
        <w:numPr>
          <w:ilvl w:val="0"/>
          <w:numId w:val="9"/>
        </w:numPr>
        <w:spacing w:line="360" w:lineRule="auto"/>
        <w:rPr>
          <w:rFonts w:ascii="Arial" w:hAnsi="Arial"/>
          <w:lang w:val="en-US"/>
        </w:rPr>
      </w:pPr>
      <w:r>
        <w:rPr>
          <w:rStyle w:val="None"/>
          <w:rFonts w:ascii="Arial" w:hAnsi="Arial"/>
          <w:lang w:val="en-US"/>
        </w:rPr>
        <w:t>knowledge: familiarity the person has with the message</w:t>
      </w:r>
    </w:p>
    <w:p w14:paraId="50E61C8D" w14:textId="77777777" w:rsidR="009A7DDF" w:rsidRDefault="00A54017">
      <w:pPr>
        <w:pStyle w:val="BodyA"/>
        <w:numPr>
          <w:ilvl w:val="0"/>
          <w:numId w:val="9"/>
        </w:numPr>
        <w:spacing w:line="360" w:lineRule="auto"/>
        <w:rPr>
          <w:rFonts w:ascii="Arial" w:hAnsi="Arial"/>
          <w:lang w:val="en-US"/>
        </w:rPr>
      </w:pPr>
      <w:r>
        <w:rPr>
          <w:rStyle w:val="None"/>
          <w:rFonts w:ascii="Arial" w:hAnsi="Arial"/>
          <w:lang w:val="en-US"/>
        </w:rPr>
        <w:t xml:space="preserve">social system: external living status </w:t>
      </w:r>
    </w:p>
    <w:p w14:paraId="26E23992" w14:textId="77777777" w:rsidR="009A7DDF" w:rsidRDefault="00A54017">
      <w:pPr>
        <w:pStyle w:val="BodyA"/>
        <w:numPr>
          <w:ilvl w:val="0"/>
          <w:numId w:val="9"/>
        </w:numPr>
        <w:spacing w:line="360" w:lineRule="auto"/>
        <w:rPr>
          <w:rFonts w:ascii="Arial" w:hAnsi="Arial"/>
          <w:lang w:val="en-US"/>
        </w:rPr>
      </w:pPr>
      <w:r>
        <w:rPr>
          <w:rStyle w:val="None"/>
          <w:rFonts w:ascii="Arial" w:hAnsi="Arial"/>
          <w:lang w:val="en-US"/>
        </w:rPr>
        <w:t>culture: cultural background</w:t>
      </w:r>
    </w:p>
    <w:p w14:paraId="4FC7628A" w14:textId="77777777" w:rsidR="009A7DDF" w:rsidRDefault="009A7DDF">
      <w:pPr>
        <w:pStyle w:val="BodyA"/>
        <w:spacing w:line="360" w:lineRule="auto"/>
        <w:rPr>
          <w:rStyle w:val="None"/>
          <w:rFonts w:ascii="Arial" w:eastAsia="Arial" w:hAnsi="Arial" w:cs="Arial"/>
          <w:lang w:val="en-US"/>
        </w:rPr>
      </w:pPr>
    </w:p>
    <w:p w14:paraId="2F1C336E" w14:textId="77777777" w:rsidR="0044461A" w:rsidRDefault="0044461A">
      <w:pPr>
        <w:pStyle w:val="BodyA"/>
        <w:spacing w:line="360" w:lineRule="auto"/>
        <w:rPr>
          <w:rStyle w:val="None"/>
          <w:rFonts w:ascii="Arial" w:hAnsi="Arial"/>
          <w:lang w:val="en-US"/>
        </w:rPr>
      </w:pPr>
    </w:p>
    <w:p w14:paraId="67EDE0FE" w14:textId="77777777" w:rsidR="0044461A" w:rsidRDefault="0044461A">
      <w:pPr>
        <w:pStyle w:val="BodyA"/>
        <w:spacing w:line="360" w:lineRule="auto"/>
        <w:rPr>
          <w:rStyle w:val="None"/>
          <w:rFonts w:ascii="Arial" w:hAnsi="Arial"/>
          <w:lang w:val="en-US"/>
        </w:rPr>
      </w:pPr>
    </w:p>
    <w:p w14:paraId="2BDD6EE7" w14:textId="77777777" w:rsidR="009A7DDF" w:rsidRDefault="00A54017">
      <w:pPr>
        <w:pStyle w:val="BodyA"/>
        <w:spacing w:line="360" w:lineRule="auto"/>
        <w:rPr>
          <w:rStyle w:val="None"/>
          <w:rFonts w:ascii="Arial" w:eastAsia="Arial" w:hAnsi="Arial" w:cs="Arial"/>
          <w:lang w:val="en-US"/>
        </w:rPr>
      </w:pPr>
      <w:r>
        <w:rPr>
          <w:rStyle w:val="None"/>
          <w:rFonts w:ascii="Arial" w:hAnsi="Arial"/>
          <w:lang w:val="en-US"/>
        </w:rPr>
        <w:lastRenderedPageBreak/>
        <w:t xml:space="preserve">The </w:t>
      </w:r>
      <w:r>
        <w:rPr>
          <w:rStyle w:val="None"/>
          <w:rFonts w:ascii="Arial" w:hAnsi="Arial"/>
          <w:b/>
          <w:bCs/>
          <w:lang w:val="en-US"/>
        </w:rPr>
        <w:t>encode</w:t>
      </w:r>
      <w:r w:rsidR="0044461A">
        <w:rPr>
          <w:rStyle w:val="None"/>
          <w:rFonts w:ascii="Arial" w:hAnsi="Arial"/>
          <w:lang w:val="en-US"/>
        </w:rPr>
        <w:t xml:space="preserve">: simply the message </w:t>
      </w:r>
      <w:r>
        <w:rPr>
          <w:rStyle w:val="None"/>
          <w:rFonts w:ascii="Arial" w:hAnsi="Arial"/>
          <w:lang w:val="en-US"/>
        </w:rPr>
        <w:t>that can contain</w:t>
      </w:r>
    </w:p>
    <w:p w14:paraId="68F46CB5" w14:textId="77777777" w:rsidR="009A7DDF" w:rsidRDefault="00A54017">
      <w:pPr>
        <w:pStyle w:val="BodyA"/>
        <w:numPr>
          <w:ilvl w:val="0"/>
          <w:numId w:val="11"/>
        </w:numPr>
        <w:spacing w:line="360" w:lineRule="auto"/>
        <w:rPr>
          <w:rFonts w:ascii="Arial" w:hAnsi="Arial"/>
          <w:lang w:val="en-US"/>
        </w:rPr>
      </w:pPr>
      <w:r>
        <w:rPr>
          <w:rStyle w:val="None"/>
          <w:rFonts w:ascii="Arial" w:hAnsi="Arial"/>
          <w:lang w:val="en-US"/>
        </w:rPr>
        <w:t>content: the message’s topic</w:t>
      </w:r>
    </w:p>
    <w:p w14:paraId="03FB3EF7" w14:textId="77777777" w:rsidR="009A7DDF" w:rsidRDefault="00A54017">
      <w:pPr>
        <w:pStyle w:val="BodyA"/>
        <w:numPr>
          <w:ilvl w:val="0"/>
          <w:numId w:val="11"/>
        </w:numPr>
        <w:spacing w:line="360" w:lineRule="auto"/>
        <w:rPr>
          <w:rFonts w:ascii="Arial" w:hAnsi="Arial"/>
          <w:lang w:val="en-US"/>
        </w:rPr>
      </w:pPr>
      <w:r>
        <w:rPr>
          <w:rStyle w:val="None"/>
          <w:rFonts w:ascii="Arial" w:hAnsi="Arial"/>
          <w:lang w:val="en-US"/>
        </w:rPr>
        <w:t xml:space="preserve">element: the non-verbal tools used </w:t>
      </w:r>
    </w:p>
    <w:p w14:paraId="58AB29B9" w14:textId="77777777" w:rsidR="009A7DDF" w:rsidRDefault="00A54017">
      <w:pPr>
        <w:pStyle w:val="BodyA"/>
        <w:numPr>
          <w:ilvl w:val="0"/>
          <w:numId w:val="11"/>
        </w:numPr>
        <w:spacing w:line="360" w:lineRule="auto"/>
        <w:rPr>
          <w:rFonts w:ascii="Arial" w:hAnsi="Arial"/>
          <w:lang w:val="en-US"/>
        </w:rPr>
      </w:pPr>
      <w:r>
        <w:rPr>
          <w:rStyle w:val="None"/>
          <w:rFonts w:ascii="Arial" w:hAnsi="Arial"/>
          <w:lang w:val="en-US"/>
        </w:rPr>
        <w:t>treatment: the way the message is passed</w:t>
      </w:r>
    </w:p>
    <w:p w14:paraId="396C8D8D" w14:textId="77777777" w:rsidR="009A7DDF" w:rsidRDefault="00A54017">
      <w:pPr>
        <w:pStyle w:val="BodyA"/>
        <w:numPr>
          <w:ilvl w:val="0"/>
          <w:numId w:val="11"/>
        </w:numPr>
        <w:spacing w:line="360" w:lineRule="auto"/>
        <w:rPr>
          <w:rFonts w:ascii="Arial" w:hAnsi="Arial"/>
          <w:lang w:val="en-US"/>
        </w:rPr>
      </w:pPr>
      <w:r>
        <w:rPr>
          <w:rStyle w:val="None"/>
          <w:rFonts w:ascii="Arial" w:hAnsi="Arial"/>
          <w:lang w:val="en-US"/>
        </w:rPr>
        <w:t>structure: how the message is composed</w:t>
      </w:r>
    </w:p>
    <w:p w14:paraId="147F30EB" w14:textId="77777777" w:rsidR="009A7DDF" w:rsidRDefault="00A54017">
      <w:pPr>
        <w:pStyle w:val="BodyA"/>
        <w:numPr>
          <w:ilvl w:val="0"/>
          <w:numId w:val="11"/>
        </w:numPr>
        <w:spacing w:line="360" w:lineRule="auto"/>
        <w:rPr>
          <w:rFonts w:ascii="Arial" w:hAnsi="Arial"/>
          <w:lang w:val="en-US"/>
        </w:rPr>
      </w:pPr>
      <w:r>
        <w:rPr>
          <w:rStyle w:val="None"/>
          <w:rFonts w:ascii="Arial" w:hAnsi="Arial"/>
          <w:lang w:val="en-US"/>
        </w:rPr>
        <w:t>code: the aim of the message</w:t>
      </w:r>
    </w:p>
    <w:p w14:paraId="6E8460EA" w14:textId="77777777" w:rsidR="009A7DDF" w:rsidRDefault="009A7DDF">
      <w:pPr>
        <w:pStyle w:val="BodyA"/>
        <w:spacing w:line="360" w:lineRule="auto"/>
        <w:rPr>
          <w:rStyle w:val="None"/>
          <w:rFonts w:ascii="Arial" w:eastAsia="Arial" w:hAnsi="Arial" w:cs="Arial"/>
          <w:lang w:val="en-US"/>
        </w:rPr>
      </w:pPr>
    </w:p>
    <w:p w14:paraId="6786DE07" w14:textId="77777777" w:rsidR="009A7DDF" w:rsidRDefault="00A54017">
      <w:pPr>
        <w:pStyle w:val="BodyA"/>
        <w:spacing w:line="360" w:lineRule="auto"/>
        <w:rPr>
          <w:rStyle w:val="None"/>
          <w:rFonts w:ascii="Arial" w:eastAsia="Arial" w:hAnsi="Arial" w:cs="Arial"/>
          <w:lang w:val="en-US"/>
        </w:rPr>
      </w:pPr>
      <w:r>
        <w:rPr>
          <w:rStyle w:val="None"/>
          <w:rFonts w:ascii="Arial" w:hAnsi="Arial"/>
          <w:lang w:val="en-US"/>
        </w:rPr>
        <w:t>The</w:t>
      </w:r>
      <w:r>
        <w:rPr>
          <w:rStyle w:val="None"/>
          <w:rFonts w:ascii="Arial" w:hAnsi="Arial"/>
          <w:b/>
          <w:bCs/>
          <w:lang w:val="en-US"/>
        </w:rPr>
        <w:t xml:space="preserve"> channels</w:t>
      </w:r>
      <w:r>
        <w:rPr>
          <w:rStyle w:val="None"/>
          <w:rFonts w:ascii="Arial" w:hAnsi="Arial"/>
          <w:lang w:val="en-US"/>
        </w:rPr>
        <w:t xml:space="preserve">: the five senses, considered as tools for delivery, </w:t>
      </w:r>
    </w:p>
    <w:p w14:paraId="3C009779" w14:textId="77777777" w:rsidR="009A7DDF" w:rsidRDefault="00A54017">
      <w:pPr>
        <w:pStyle w:val="BodyA"/>
        <w:spacing w:line="360" w:lineRule="auto"/>
        <w:rPr>
          <w:rStyle w:val="None"/>
          <w:rFonts w:ascii="Arial" w:eastAsia="Arial" w:hAnsi="Arial" w:cs="Arial"/>
          <w:lang w:val="en-US"/>
        </w:rPr>
      </w:pPr>
      <w:r>
        <w:rPr>
          <w:rStyle w:val="None"/>
          <w:rFonts w:ascii="Arial" w:hAnsi="Arial"/>
          <w:lang w:val="en-US"/>
        </w:rPr>
        <w:t xml:space="preserve">                        the way of getting the message:</w:t>
      </w:r>
    </w:p>
    <w:p w14:paraId="7DBFCA21" w14:textId="77777777" w:rsidR="009A7DDF" w:rsidRDefault="00A54017">
      <w:pPr>
        <w:pStyle w:val="BodyA"/>
        <w:numPr>
          <w:ilvl w:val="0"/>
          <w:numId w:val="13"/>
        </w:numPr>
        <w:spacing w:line="360" w:lineRule="auto"/>
        <w:rPr>
          <w:rFonts w:ascii="Arial" w:hAnsi="Arial"/>
          <w:lang w:val="en-US"/>
        </w:rPr>
      </w:pPr>
      <w:r>
        <w:rPr>
          <w:rStyle w:val="None"/>
          <w:rFonts w:ascii="Arial" w:hAnsi="Arial"/>
          <w:lang w:val="en-US"/>
        </w:rPr>
        <w:t>Hearing: we hear messages</w:t>
      </w:r>
    </w:p>
    <w:p w14:paraId="41BA57A3" w14:textId="77777777" w:rsidR="009A7DDF" w:rsidRDefault="00A54017">
      <w:pPr>
        <w:pStyle w:val="BodyA"/>
        <w:numPr>
          <w:ilvl w:val="0"/>
          <w:numId w:val="13"/>
        </w:numPr>
        <w:spacing w:line="360" w:lineRule="auto"/>
        <w:rPr>
          <w:rFonts w:ascii="Arial" w:hAnsi="Arial"/>
          <w:lang w:val="en-US"/>
        </w:rPr>
      </w:pPr>
      <w:r>
        <w:rPr>
          <w:rStyle w:val="None"/>
          <w:rFonts w:ascii="Arial" w:hAnsi="Arial"/>
          <w:lang w:val="en-US"/>
        </w:rPr>
        <w:t>Sight: we receive visual messages</w:t>
      </w:r>
    </w:p>
    <w:p w14:paraId="24C0E79A" w14:textId="77777777" w:rsidR="009A7DDF" w:rsidRDefault="00A54017">
      <w:pPr>
        <w:pStyle w:val="BodyA"/>
        <w:numPr>
          <w:ilvl w:val="0"/>
          <w:numId w:val="13"/>
        </w:numPr>
        <w:spacing w:line="360" w:lineRule="auto"/>
        <w:rPr>
          <w:rFonts w:ascii="Arial" w:hAnsi="Arial"/>
          <w:lang w:val="en-US"/>
        </w:rPr>
      </w:pPr>
      <w:r>
        <w:rPr>
          <w:rStyle w:val="None"/>
          <w:rFonts w:ascii="Arial" w:hAnsi="Arial"/>
          <w:lang w:val="en-US"/>
        </w:rPr>
        <w:t xml:space="preserve">Taste: we receive sensation and input </w:t>
      </w:r>
    </w:p>
    <w:p w14:paraId="1781BB31" w14:textId="77777777" w:rsidR="009A7DDF" w:rsidRDefault="00A54017">
      <w:pPr>
        <w:pStyle w:val="BodyA"/>
        <w:numPr>
          <w:ilvl w:val="0"/>
          <w:numId w:val="13"/>
        </w:numPr>
        <w:spacing w:line="360" w:lineRule="auto"/>
        <w:rPr>
          <w:rFonts w:ascii="Arial" w:hAnsi="Arial"/>
          <w:lang w:val="en-US"/>
        </w:rPr>
      </w:pPr>
      <w:r>
        <w:rPr>
          <w:rStyle w:val="None"/>
          <w:rFonts w:ascii="Arial" w:hAnsi="Arial"/>
          <w:lang w:val="en-US"/>
        </w:rPr>
        <w:t>Smell: we enforce the communication</w:t>
      </w:r>
    </w:p>
    <w:p w14:paraId="66F6FBC6" w14:textId="77777777" w:rsidR="009A7DDF" w:rsidRDefault="00A54017">
      <w:pPr>
        <w:pStyle w:val="BodyA"/>
        <w:numPr>
          <w:ilvl w:val="0"/>
          <w:numId w:val="13"/>
        </w:numPr>
        <w:spacing w:line="360" w:lineRule="auto"/>
        <w:rPr>
          <w:rFonts w:ascii="Arial" w:hAnsi="Arial"/>
          <w:lang w:val="en-US"/>
        </w:rPr>
      </w:pPr>
      <w:r>
        <w:rPr>
          <w:rStyle w:val="None"/>
          <w:rFonts w:ascii="Arial" w:hAnsi="Arial"/>
          <w:lang w:val="en-US"/>
        </w:rPr>
        <w:t xml:space="preserve">Touch: we send messages </w:t>
      </w:r>
    </w:p>
    <w:p w14:paraId="2C25C4E1" w14:textId="77777777" w:rsidR="009A7DDF" w:rsidRDefault="00A54017">
      <w:pPr>
        <w:pStyle w:val="BodyA"/>
        <w:spacing w:line="360" w:lineRule="auto"/>
        <w:rPr>
          <w:rStyle w:val="None"/>
          <w:rFonts w:ascii="Arial" w:eastAsia="Arial" w:hAnsi="Arial" w:cs="Arial"/>
          <w:lang w:val="en-US"/>
        </w:rPr>
      </w:pPr>
      <w:r>
        <w:rPr>
          <w:rStyle w:val="None"/>
          <w:rFonts w:ascii="Arial" w:hAnsi="Arial"/>
          <w:lang w:val="en-US"/>
        </w:rPr>
        <w:t xml:space="preserve">Finally, there is the </w:t>
      </w:r>
      <w:r>
        <w:rPr>
          <w:rStyle w:val="None"/>
          <w:rFonts w:ascii="Arial" w:hAnsi="Arial"/>
          <w:b/>
          <w:bCs/>
          <w:lang w:val="en-US"/>
        </w:rPr>
        <w:t>receiver</w:t>
      </w:r>
      <w:r>
        <w:rPr>
          <w:rStyle w:val="None"/>
          <w:rFonts w:ascii="Arial" w:hAnsi="Arial"/>
          <w:lang w:val="en-US"/>
        </w:rPr>
        <w:t>: who gets it. The receiver must consider the sources factors before comprehending a message. Without the full acknowledgement of this topic the receiver will not get a total understanding.</w:t>
      </w:r>
    </w:p>
    <w:p w14:paraId="3FFEBF6F" w14:textId="77777777" w:rsidR="009A7DDF" w:rsidRDefault="00A54017">
      <w:pPr>
        <w:pStyle w:val="Body"/>
        <w:spacing w:line="360" w:lineRule="auto"/>
        <w:rPr>
          <w:rStyle w:val="None"/>
          <w:rFonts w:ascii="Arial" w:eastAsia="Arial" w:hAnsi="Arial" w:cs="Arial"/>
          <w:color w:val="FFC000"/>
          <w:u w:color="FFC000"/>
        </w:rPr>
      </w:pPr>
      <w:r>
        <w:rPr>
          <w:rStyle w:val="None"/>
          <w:rFonts w:ascii="Arial" w:hAnsi="Arial"/>
          <w:color w:val="FFC000"/>
          <w:u w:color="FFC000"/>
          <w:lang w:val="en-US"/>
        </w:rPr>
        <w:t xml:space="preserve">       2.4 Reflection over the Berlo Model</w:t>
      </w:r>
    </w:p>
    <w:p w14:paraId="2B02DB0B" w14:textId="77777777" w:rsidR="009A7DDF" w:rsidRDefault="00A54017">
      <w:pPr>
        <w:pStyle w:val="BodyA"/>
        <w:spacing w:line="360" w:lineRule="auto"/>
        <w:rPr>
          <w:rStyle w:val="None"/>
          <w:rFonts w:ascii="Arial" w:eastAsia="Arial" w:hAnsi="Arial" w:cs="Arial"/>
          <w:lang w:val="en-US"/>
        </w:rPr>
      </w:pPr>
      <w:r>
        <w:rPr>
          <w:rStyle w:val="None"/>
          <w:rFonts w:ascii="Arial" w:hAnsi="Arial"/>
          <w:lang w:val="en-US"/>
        </w:rPr>
        <w:t>Berlo’s model is more complex and requires more time and reflection to divide and analyse a situation. I believe this model is more complete and covers more facets of the communication system - including skills and senses as factors can support a high-quality transmission. However, Berlo neglected to include the situations analysis and the model also lacks feedback, meaning the model is missing continuity. Despite this, it has more use than the previous model in everyday life.</w:t>
      </w:r>
    </w:p>
    <w:p w14:paraId="279A070B" w14:textId="77777777" w:rsidR="009A7DDF" w:rsidRDefault="00A54017">
      <w:pPr>
        <w:pStyle w:val="Body"/>
        <w:spacing w:line="360" w:lineRule="auto"/>
        <w:rPr>
          <w:rStyle w:val="None"/>
          <w:rFonts w:ascii="Arial" w:eastAsia="Arial" w:hAnsi="Arial" w:cs="Arial"/>
          <w:color w:val="FFC000"/>
          <w:u w:color="FFC000"/>
        </w:rPr>
      </w:pPr>
      <w:r>
        <w:rPr>
          <w:rStyle w:val="None"/>
          <w:rFonts w:ascii="Arial" w:hAnsi="Arial"/>
          <w:color w:val="FFC000"/>
          <w:u w:color="FFC000"/>
          <w:lang w:val="de-DE"/>
        </w:rPr>
        <w:t xml:space="preserve">       2.5 The Schramm Model </w:t>
      </w:r>
    </w:p>
    <w:p w14:paraId="5B0D06DD" w14:textId="77777777" w:rsidR="009A7DDF" w:rsidRDefault="00A54017">
      <w:pPr>
        <w:pStyle w:val="BodyA"/>
        <w:spacing w:line="360" w:lineRule="auto"/>
        <w:rPr>
          <w:rStyle w:val="None"/>
          <w:rFonts w:ascii="Arial" w:eastAsia="Arial" w:hAnsi="Arial" w:cs="Arial"/>
          <w:u w:color="3A3A3A"/>
          <w:shd w:val="clear" w:color="auto" w:fill="FFFFFF"/>
          <w:lang w:val="en-US"/>
        </w:rPr>
      </w:pPr>
      <w:r>
        <w:rPr>
          <w:rStyle w:val="None"/>
          <w:rFonts w:ascii="Arial" w:hAnsi="Arial"/>
          <w:u w:color="3A3A3A"/>
          <w:shd w:val="clear" w:color="auto" w:fill="FFFFFF"/>
          <w:lang w:val="en-US"/>
        </w:rPr>
        <w:t>The Schramm model is defined as “a circular model that shows that messages go in two directions.” (Drew, C. 2020). As cited, Schramm includes the two-way communication system, more known as feedback. It declares that the sender could be the receiver and vice versa. It is also described as “cyclical communication mod</w:t>
      </w:r>
      <w:r w:rsidR="006E0291">
        <w:rPr>
          <w:rStyle w:val="None"/>
          <w:rFonts w:ascii="Arial" w:hAnsi="Arial"/>
          <w:u w:color="3A3A3A"/>
          <w:shd w:val="clear" w:color="auto" w:fill="FFFFFF"/>
          <w:lang w:val="en-US"/>
        </w:rPr>
        <w:t>el” (Toolshero,2020) for the</w:t>
      </w:r>
      <w:r>
        <w:rPr>
          <w:rStyle w:val="None"/>
          <w:rFonts w:ascii="Arial" w:hAnsi="Arial"/>
          <w:u w:color="3A3A3A"/>
          <w:shd w:val="clear" w:color="auto" w:fill="FFFFFF"/>
          <w:lang w:val="en-US"/>
        </w:rPr>
        <w:t xml:space="preserve"> previous reason.</w:t>
      </w:r>
    </w:p>
    <w:p w14:paraId="1DCD2C45" w14:textId="0C518451" w:rsidR="009A7DDF" w:rsidRDefault="00A54017">
      <w:pPr>
        <w:pStyle w:val="BodyA"/>
        <w:spacing w:line="360" w:lineRule="auto"/>
        <w:rPr>
          <w:rStyle w:val="None"/>
          <w:rFonts w:ascii="Arial" w:eastAsia="Arial" w:hAnsi="Arial" w:cs="Arial"/>
          <w:u w:color="3A3A3A"/>
          <w:shd w:val="clear" w:color="auto" w:fill="FFFFFF"/>
          <w:lang w:val="en-US"/>
        </w:rPr>
      </w:pPr>
      <w:r>
        <w:rPr>
          <w:rStyle w:val="None"/>
          <w:rFonts w:ascii="Arial" w:hAnsi="Arial"/>
          <w:u w:color="3A3A3A"/>
          <w:shd w:val="clear" w:color="auto" w:fill="FFFFFF"/>
          <w:lang w:val="en-US"/>
        </w:rPr>
        <w:t>He highly criticised the linear model of Shannon-Weaver saying it “is misleading to think of the communication process as starting somewhere and ending somewhere. It is endless. We are really switchboard centres handling and re-routing the great endless current of information.” (Schramm,</w:t>
      </w:r>
      <w:r w:rsidR="00896F66">
        <w:rPr>
          <w:rStyle w:val="None"/>
          <w:rFonts w:ascii="Arial" w:hAnsi="Arial"/>
          <w:u w:color="3A3A3A"/>
          <w:shd w:val="clear" w:color="auto" w:fill="FFFFFF"/>
          <w:lang w:val="en-US"/>
        </w:rPr>
        <w:t xml:space="preserve"> </w:t>
      </w:r>
      <w:r>
        <w:rPr>
          <w:rStyle w:val="None"/>
          <w:rFonts w:ascii="Arial" w:hAnsi="Arial"/>
          <w:u w:color="3A3A3A"/>
          <w:shd w:val="clear" w:color="auto" w:fill="FFFFFF"/>
          <w:lang w:val="en-US"/>
        </w:rPr>
        <w:t>1955)</w:t>
      </w:r>
    </w:p>
    <w:p w14:paraId="632820B1" w14:textId="77777777" w:rsidR="009A7DDF" w:rsidRDefault="00A54017">
      <w:pPr>
        <w:pStyle w:val="BodyA"/>
        <w:spacing w:line="360" w:lineRule="auto"/>
        <w:rPr>
          <w:rStyle w:val="None"/>
          <w:rFonts w:ascii="Arial" w:eastAsia="Arial" w:hAnsi="Arial" w:cs="Arial"/>
          <w:u w:color="3A3A3A"/>
          <w:shd w:val="clear" w:color="auto" w:fill="FFFFFF"/>
          <w:lang w:val="en-US"/>
        </w:rPr>
      </w:pPr>
      <w:r>
        <w:rPr>
          <w:rStyle w:val="None"/>
          <w:rFonts w:ascii="Arial" w:hAnsi="Arial"/>
          <w:u w:color="3A3A3A"/>
          <w:shd w:val="clear" w:color="auto" w:fill="FFFFFF"/>
          <w:lang w:val="en-US"/>
        </w:rPr>
        <w:lastRenderedPageBreak/>
        <w:t>So, the professor included three processes that are applicable to both persons: there is no sender or receiver, rather that both have the same functions:</w:t>
      </w:r>
    </w:p>
    <w:p w14:paraId="157B0709" w14:textId="77777777" w:rsidR="009A7DDF" w:rsidRDefault="00A54017">
      <w:pPr>
        <w:pStyle w:val="BodyA"/>
        <w:numPr>
          <w:ilvl w:val="0"/>
          <w:numId w:val="15"/>
        </w:numPr>
        <w:spacing w:line="360" w:lineRule="auto"/>
        <w:rPr>
          <w:rFonts w:ascii="Arial" w:hAnsi="Arial"/>
          <w:lang w:val="en-US"/>
        </w:rPr>
      </w:pPr>
      <w:r>
        <w:rPr>
          <w:rStyle w:val="None"/>
          <w:rFonts w:ascii="Arial" w:hAnsi="Arial"/>
          <w:u w:color="3A3A3A"/>
          <w:shd w:val="clear" w:color="auto" w:fill="FFFFFF"/>
          <w:lang w:val="en-US"/>
        </w:rPr>
        <w:t xml:space="preserve">The </w:t>
      </w:r>
      <w:r>
        <w:rPr>
          <w:rStyle w:val="None"/>
          <w:rFonts w:ascii="Arial" w:hAnsi="Arial"/>
          <w:b/>
          <w:bCs/>
          <w:u w:color="3A3A3A"/>
          <w:shd w:val="clear" w:color="auto" w:fill="FFFFFF"/>
          <w:lang w:val="en-US"/>
        </w:rPr>
        <w:t>encoder</w:t>
      </w:r>
      <w:r>
        <w:rPr>
          <w:rStyle w:val="None"/>
          <w:rFonts w:ascii="Arial" w:hAnsi="Arial"/>
          <w:u w:color="3A3A3A"/>
          <w:shd w:val="clear" w:color="auto" w:fill="FFFFFF"/>
          <w:lang w:val="en-US"/>
        </w:rPr>
        <w:t>: the person that creates the message or the feedback.</w:t>
      </w:r>
    </w:p>
    <w:p w14:paraId="2BC9AADB" w14:textId="77777777" w:rsidR="009A7DDF" w:rsidRDefault="00A54017">
      <w:pPr>
        <w:pStyle w:val="BodyA"/>
        <w:numPr>
          <w:ilvl w:val="0"/>
          <w:numId w:val="15"/>
        </w:numPr>
        <w:spacing w:line="360" w:lineRule="auto"/>
        <w:rPr>
          <w:rFonts w:ascii="Arial" w:hAnsi="Arial"/>
          <w:lang w:val="en-US"/>
        </w:rPr>
      </w:pPr>
      <w:r>
        <w:rPr>
          <w:rStyle w:val="None"/>
          <w:rFonts w:ascii="Arial" w:hAnsi="Arial"/>
          <w:u w:color="3A3A3A"/>
          <w:shd w:val="clear" w:color="auto" w:fill="FFFFFF"/>
          <w:lang w:val="en-US"/>
        </w:rPr>
        <w:t>The</w:t>
      </w:r>
      <w:r>
        <w:rPr>
          <w:rStyle w:val="None"/>
          <w:rFonts w:ascii="Arial" w:hAnsi="Arial"/>
          <w:b/>
          <w:bCs/>
          <w:u w:color="3A3A3A"/>
          <w:shd w:val="clear" w:color="auto" w:fill="FFFFFF"/>
          <w:lang w:val="en-US"/>
        </w:rPr>
        <w:t xml:space="preserve"> interpreter</w:t>
      </w:r>
      <w:r>
        <w:rPr>
          <w:rStyle w:val="None"/>
          <w:rFonts w:ascii="Arial" w:hAnsi="Arial"/>
          <w:u w:color="3A3A3A"/>
          <w:shd w:val="clear" w:color="auto" w:fill="FFFFFF"/>
          <w:lang w:val="en-US"/>
        </w:rPr>
        <w:t>: the same person analyses and tries providing understanding of the message.</w:t>
      </w:r>
    </w:p>
    <w:p w14:paraId="72AC4B14" w14:textId="77777777" w:rsidR="009A7DDF" w:rsidRDefault="00A54017">
      <w:pPr>
        <w:pStyle w:val="BodyA"/>
        <w:numPr>
          <w:ilvl w:val="0"/>
          <w:numId w:val="15"/>
        </w:numPr>
        <w:spacing w:line="360" w:lineRule="auto"/>
        <w:rPr>
          <w:rFonts w:ascii="Arial" w:hAnsi="Arial"/>
          <w:lang w:val="en-US"/>
        </w:rPr>
      </w:pPr>
      <w:r>
        <w:rPr>
          <w:rStyle w:val="None"/>
          <w:rFonts w:ascii="Arial" w:hAnsi="Arial"/>
          <w:u w:color="3A3A3A"/>
          <w:shd w:val="clear" w:color="auto" w:fill="FFFFFF"/>
          <w:lang w:val="en-US"/>
        </w:rPr>
        <w:t xml:space="preserve">The </w:t>
      </w:r>
      <w:r>
        <w:rPr>
          <w:rStyle w:val="None"/>
          <w:rFonts w:ascii="Arial" w:hAnsi="Arial"/>
          <w:b/>
          <w:bCs/>
          <w:u w:color="3A3A3A"/>
          <w:shd w:val="clear" w:color="auto" w:fill="FFFFFF"/>
          <w:lang w:val="en-US"/>
        </w:rPr>
        <w:t>decoder</w:t>
      </w:r>
      <w:r>
        <w:rPr>
          <w:rStyle w:val="None"/>
          <w:rFonts w:ascii="Arial" w:hAnsi="Arial"/>
          <w:u w:color="3A3A3A"/>
          <w:shd w:val="clear" w:color="auto" w:fill="FFFFFF"/>
          <w:lang w:val="en-US"/>
        </w:rPr>
        <w:t>: who receives the message and uses the communication skills to finalise it and eventually give feedback.</w:t>
      </w:r>
    </w:p>
    <w:p w14:paraId="56C92EF5" w14:textId="77777777" w:rsidR="009A7DDF" w:rsidRDefault="00A54017" w:rsidP="006A1D30">
      <w:pPr>
        <w:pStyle w:val="BodyA"/>
        <w:spacing w:line="360" w:lineRule="auto"/>
        <w:jc w:val="center"/>
        <w:rPr>
          <w:rStyle w:val="None"/>
          <w:rFonts w:ascii="Arial" w:eastAsia="Arial" w:hAnsi="Arial" w:cs="Arial"/>
          <w:color w:val="3A3A3A"/>
          <w:u w:color="3A3A3A"/>
          <w:shd w:val="clear" w:color="auto" w:fill="FFFFFF"/>
        </w:rPr>
      </w:pPr>
      <w:r>
        <w:rPr>
          <w:rStyle w:val="NoneA"/>
          <w:noProof/>
          <w:lang w:val="en-GB"/>
        </w:rPr>
        <w:drawing>
          <wp:inline distT="0" distB="0" distL="0" distR="0" wp14:anchorId="52D8D691" wp14:editId="63AC6C5D">
            <wp:extent cx="6076280" cy="4619625"/>
            <wp:effectExtent l="0" t="0" r="0" b="0"/>
            <wp:docPr id="1073741828" name="officeArt object" descr="Picture 2"/>
            <wp:cNvGraphicFramePr/>
            <a:graphic xmlns:a="http://schemas.openxmlformats.org/drawingml/2006/main">
              <a:graphicData uri="http://schemas.openxmlformats.org/drawingml/2006/picture">
                <pic:pic xmlns:pic="http://schemas.openxmlformats.org/drawingml/2006/picture">
                  <pic:nvPicPr>
                    <pic:cNvPr id="1073741828" name="Picture 2" descr="Picture 2"/>
                    <pic:cNvPicPr>
                      <a:picLocks noChangeAspect="1"/>
                    </pic:cNvPicPr>
                  </pic:nvPicPr>
                  <pic:blipFill>
                    <a:blip r:embed="rId12"/>
                    <a:stretch>
                      <a:fillRect/>
                    </a:stretch>
                  </pic:blipFill>
                  <pic:spPr>
                    <a:xfrm>
                      <a:off x="0" y="0"/>
                      <a:ext cx="6076280" cy="4619625"/>
                    </a:xfrm>
                    <a:prstGeom prst="rect">
                      <a:avLst/>
                    </a:prstGeom>
                    <a:ln w="12700" cap="flat">
                      <a:noFill/>
                      <a:miter lim="400000"/>
                    </a:ln>
                    <a:effectLst/>
                  </pic:spPr>
                </pic:pic>
              </a:graphicData>
            </a:graphic>
          </wp:inline>
        </w:drawing>
      </w:r>
    </w:p>
    <w:p w14:paraId="7F1B4E08" w14:textId="77777777" w:rsidR="009A7DDF" w:rsidRDefault="00A54017">
      <w:pPr>
        <w:pStyle w:val="Body"/>
        <w:spacing w:line="360" w:lineRule="auto"/>
        <w:rPr>
          <w:rStyle w:val="None"/>
          <w:rFonts w:ascii="Arial" w:eastAsia="Arial" w:hAnsi="Arial" w:cs="Arial"/>
        </w:rPr>
      </w:pPr>
      <w:r>
        <w:rPr>
          <w:rStyle w:val="None"/>
          <w:rFonts w:ascii="Arial" w:hAnsi="Arial"/>
          <w:color w:val="FFC000"/>
          <w:u w:color="FFC000"/>
        </w:rPr>
        <w:t xml:space="preserve">                                                                                       </w:t>
      </w:r>
      <w:r>
        <w:rPr>
          <w:rStyle w:val="None"/>
          <w:rFonts w:ascii="Arial" w:hAnsi="Arial"/>
        </w:rPr>
        <w:t>(</w:t>
      </w:r>
      <w:r>
        <w:rPr>
          <w:rStyle w:val="None"/>
          <w:rFonts w:ascii="Arial" w:hAnsi="Arial"/>
          <w:lang w:val="en-US"/>
        </w:rPr>
        <w:t>Insight2Journalism, 2014)</w:t>
      </w:r>
    </w:p>
    <w:p w14:paraId="558D91B9" w14:textId="77777777" w:rsidR="009A7DDF" w:rsidRDefault="00A54017">
      <w:pPr>
        <w:pStyle w:val="Body"/>
        <w:spacing w:line="360" w:lineRule="auto"/>
        <w:rPr>
          <w:rStyle w:val="None"/>
          <w:rFonts w:ascii="Arial" w:eastAsia="Arial" w:hAnsi="Arial" w:cs="Arial"/>
          <w:color w:val="FFC000"/>
          <w:u w:color="FFC000"/>
        </w:rPr>
      </w:pPr>
      <w:r>
        <w:rPr>
          <w:rStyle w:val="None"/>
          <w:rFonts w:ascii="Arial" w:hAnsi="Arial"/>
          <w:color w:val="FFC000"/>
          <w:u w:color="FFC000"/>
          <w:lang w:val="en-US"/>
        </w:rPr>
        <w:t xml:space="preserve">       2.6 Reflection over the Schramm Model </w:t>
      </w:r>
    </w:p>
    <w:p w14:paraId="331C5A1F" w14:textId="77777777" w:rsidR="009A7DDF" w:rsidRDefault="00A54017">
      <w:pPr>
        <w:pStyle w:val="BodyA"/>
        <w:spacing w:line="360" w:lineRule="auto"/>
        <w:rPr>
          <w:rStyle w:val="None"/>
          <w:rFonts w:ascii="Arial" w:eastAsia="Arial" w:hAnsi="Arial" w:cs="Arial"/>
          <w:u w:color="3A3A3A"/>
          <w:shd w:val="clear" w:color="auto" w:fill="FFFFFF"/>
          <w:lang w:val="en-US"/>
        </w:rPr>
      </w:pPr>
      <w:r>
        <w:rPr>
          <w:rStyle w:val="None"/>
          <w:rFonts w:ascii="Arial" w:hAnsi="Arial"/>
          <w:u w:color="3A3A3A"/>
          <w:shd w:val="clear" w:color="auto" w:fill="FFFFFF"/>
          <w:lang w:val="en-US"/>
        </w:rPr>
        <w:t>Schramm's model precedes Berlo (1955). He succeeded in including feedback. I personally found this model simple and constructive as the communication can enrich each person’s skills. Of</w:t>
      </w:r>
      <w:r w:rsidR="00267122">
        <w:rPr>
          <w:rStyle w:val="None"/>
          <w:rFonts w:ascii="Arial" w:hAnsi="Arial"/>
          <w:u w:color="3A3A3A"/>
          <w:shd w:val="clear" w:color="auto" w:fill="FFFFFF"/>
          <w:lang w:val="en-US"/>
        </w:rPr>
        <w:t xml:space="preserve"> the</w:t>
      </w:r>
      <w:r>
        <w:rPr>
          <w:rStyle w:val="None"/>
          <w:rFonts w:ascii="Arial" w:hAnsi="Arial"/>
          <w:u w:color="3A3A3A"/>
          <w:shd w:val="clear" w:color="auto" w:fill="FFFFFF"/>
          <w:lang w:val="en-US"/>
        </w:rPr>
        <w:t xml:space="preserve"> three m</w:t>
      </w:r>
      <w:r w:rsidR="00267122">
        <w:rPr>
          <w:rStyle w:val="None"/>
          <w:rFonts w:ascii="Arial" w:hAnsi="Arial"/>
          <w:u w:color="3A3A3A"/>
          <w:shd w:val="clear" w:color="auto" w:fill="FFFFFF"/>
          <w:lang w:val="en-US"/>
        </w:rPr>
        <w:t>odels I believe this is the most</w:t>
      </w:r>
      <w:r>
        <w:rPr>
          <w:rStyle w:val="None"/>
          <w:rFonts w:ascii="Arial" w:hAnsi="Arial"/>
          <w:u w:color="3A3A3A"/>
          <w:shd w:val="clear" w:color="auto" w:fill="FFFFFF"/>
          <w:lang w:val="en-US"/>
        </w:rPr>
        <w:t xml:space="preserve"> appropria</w:t>
      </w:r>
      <w:r w:rsidR="00267122">
        <w:rPr>
          <w:rStyle w:val="None"/>
          <w:rFonts w:ascii="Arial" w:hAnsi="Arial"/>
          <w:u w:color="3A3A3A"/>
          <w:shd w:val="clear" w:color="auto" w:fill="FFFFFF"/>
          <w:lang w:val="en-US"/>
        </w:rPr>
        <w:t xml:space="preserve">te to use on an everyday basis as </w:t>
      </w:r>
      <w:r>
        <w:rPr>
          <w:rStyle w:val="None"/>
          <w:rFonts w:ascii="Arial" w:hAnsi="Arial"/>
          <w:u w:color="3A3A3A"/>
          <w:shd w:val="clear" w:color="auto" w:fill="FFFFFF"/>
          <w:lang w:val="en-US"/>
        </w:rPr>
        <w:t xml:space="preserve">it </w:t>
      </w:r>
      <w:r w:rsidR="00267122">
        <w:rPr>
          <w:rStyle w:val="None"/>
          <w:rFonts w:ascii="Arial" w:hAnsi="Arial"/>
          <w:u w:color="3A3A3A"/>
          <w:shd w:val="clear" w:color="auto" w:fill="FFFFFF"/>
          <w:lang w:val="en-US"/>
        </w:rPr>
        <w:t xml:space="preserve">prevents </w:t>
      </w:r>
      <w:r>
        <w:rPr>
          <w:rStyle w:val="None"/>
          <w:rFonts w:ascii="Arial" w:hAnsi="Arial"/>
          <w:u w:color="3A3A3A"/>
          <w:shd w:val="clear" w:color="auto" w:fill="FFFFFF"/>
          <w:lang w:val="en-US"/>
        </w:rPr>
        <w:t>communication</w:t>
      </w:r>
      <w:r w:rsidR="00267122">
        <w:rPr>
          <w:rStyle w:val="None"/>
          <w:rFonts w:ascii="Arial" w:hAnsi="Arial"/>
          <w:u w:color="3A3A3A"/>
          <w:shd w:val="clear" w:color="auto" w:fill="FFFFFF"/>
          <w:lang w:val="en-US"/>
        </w:rPr>
        <w:t xml:space="preserve"> being schematised </w:t>
      </w:r>
      <w:r>
        <w:rPr>
          <w:rStyle w:val="None"/>
          <w:rFonts w:ascii="Arial" w:hAnsi="Arial"/>
          <w:u w:color="3A3A3A"/>
          <w:shd w:val="clear" w:color="auto" w:fill="FFFFFF"/>
          <w:lang w:val="en-US"/>
        </w:rPr>
        <w:t>into too many factors.</w:t>
      </w:r>
    </w:p>
    <w:p w14:paraId="61BA3106" w14:textId="77777777" w:rsidR="009A7DDF" w:rsidRDefault="009A7DDF">
      <w:pPr>
        <w:pStyle w:val="BodyA"/>
        <w:spacing w:line="360" w:lineRule="auto"/>
        <w:rPr>
          <w:rStyle w:val="None"/>
          <w:rFonts w:ascii="Arial" w:eastAsia="Arial" w:hAnsi="Arial" w:cs="Arial"/>
          <w:color w:val="FFC000"/>
          <w:sz w:val="32"/>
          <w:szCs w:val="32"/>
          <w:u w:color="3A3A3A"/>
          <w:shd w:val="clear" w:color="auto" w:fill="FFFFFF"/>
          <w:lang w:val="en-US"/>
        </w:rPr>
      </w:pPr>
    </w:p>
    <w:p w14:paraId="3EF7A43F" w14:textId="77777777" w:rsidR="009A7DDF" w:rsidRDefault="009A7DDF">
      <w:pPr>
        <w:pStyle w:val="BodyA"/>
        <w:spacing w:line="360" w:lineRule="auto"/>
        <w:rPr>
          <w:rStyle w:val="None"/>
          <w:rFonts w:ascii="Arial" w:eastAsia="Arial" w:hAnsi="Arial" w:cs="Arial"/>
          <w:color w:val="FFC000"/>
          <w:sz w:val="32"/>
          <w:szCs w:val="32"/>
          <w:u w:color="3A3A3A"/>
          <w:shd w:val="clear" w:color="auto" w:fill="FFFFFF"/>
          <w:lang w:val="en-US"/>
        </w:rPr>
      </w:pPr>
    </w:p>
    <w:p w14:paraId="3D64E266" w14:textId="77777777" w:rsidR="009A7DDF" w:rsidRDefault="009A7DDF">
      <w:pPr>
        <w:pStyle w:val="BodyA"/>
        <w:spacing w:line="360" w:lineRule="auto"/>
        <w:rPr>
          <w:rStyle w:val="None"/>
          <w:rFonts w:ascii="Arial" w:eastAsia="Arial" w:hAnsi="Arial" w:cs="Arial"/>
          <w:color w:val="FFC000"/>
          <w:sz w:val="32"/>
          <w:szCs w:val="32"/>
          <w:u w:color="3A3A3A"/>
          <w:shd w:val="clear" w:color="auto" w:fill="FFFFFF"/>
          <w:lang w:val="en-US"/>
        </w:rPr>
      </w:pPr>
    </w:p>
    <w:p w14:paraId="624E30E7" w14:textId="77777777" w:rsidR="009A7DDF" w:rsidRDefault="00A54017">
      <w:pPr>
        <w:pStyle w:val="BodyA"/>
        <w:spacing w:line="360" w:lineRule="auto"/>
        <w:rPr>
          <w:rStyle w:val="None"/>
          <w:rFonts w:ascii="Arial" w:eastAsia="Arial" w:hAnsi="Arial" w:cs="Arial"/>
          <w:color w:val="FFC000"/>
          <w:sz w:val="32"/>
          <w:szCs w:val="32"/>
          <w:u w:color="3A3A3A"/>
          <w:shd w:val="clear" w:color="auto" w:fill="FFFFFF"/>
          <w:lang w:val="en-US"/>
        </w:rPr>
      </w:pPr>
      <w:r>
        <w:rPr>
          <w:rStyle w:val="None"/>
          <w:rFonts w:ascii="Arial" w:hAnsi="Arial"/>
          <w:color w:val="FFC000"/>
          <w:sz w:val="32"/>
          <w:szCs w:val="32"/>
          <w:u w:color="3A3A3A"/>
          <w:shd w:val="clear" w:color="auto" w:fill="FFFFFF"/>
          <w:lang w:val="en-US"/>
        </w:rPr>
        <w:t xml:space="preserve">3.Communication Skills </w:t>
      </w:r>
    </w:p>
    <w:p w14:paraId="6CB7038E" w14:textId="77777777" w:rsidR="009A7DDF" w:rsidRDefault="00A54017">
      <w:pPr>
        <w:pStyle w:val="Body"/>
        <w:spacing w:line="360" w:lineRule="auto"/>
        <w:rPr>
          <w:rStyle w:val="None"/>
          <w:rFonts w:ascii="Arial" w:eastAsia="Arial" w:hAnsi="Arial" w:cs="Arial"/>
        </w:rPr>
      </w:pPr>
      <w:r>
        <w:rPr>
          <w:rStyle w:val="None"/>
          <w:rFonts w:ascii="Arial" w:hAnsi="Arial"/>
          <w:lang w:val="en-US"/>
        </w:rPr>
        <w:t>Communication skills are “what enables us to p</w:t>
      </w:r>
      <w:r w:rsidR="00267122">
        <w:rPr>
          <w:rStyle w:val="None"/>
          <w:rFonts w:ascii="Arial" w:hAnsi="Arial"/>
          <w:lang w:val="en-US"/>
        </w:rPr>
        <w:t>ass information to other people</w:t>
      </w:r>
      <w:r>
        <w:rPr>
          <w:rStyle w:val="None"/>
          <w:rFonts w:ascii="Arial" w:hAnsi="Arial"/>
          <w:lang w:val="en-US"/>
        </w:rPr>
        <w:t xml:space="preserve"> and to understand what is said to us” (SkillsYouNeed, 2017). It can be said this is the most </w:t>
      </w:r>
      <w:r w:rsidR="00267122">
        <w:rPr>
          <w:rStyle w:val="None"/>
          <w:rFonts w:ascii="Arial" w:hAnsi="Arial"/>
          <w:lang w:val="en-US"/>
        </w:rPr>
        <w:t>used and valuable skill</w:t>
      </w:r>
      <w:r>
        <w:rPr>
          <w:rStyle w:val="None"/>
          <w:rFonts w:ascii="Arial" w:hAnsi="Arial"/>
          <w:lang w:val="en-US"/>
        </w:rPr>
        <w:t xml:space="preserve"> in life, as without communication it is impossible to transmit anything to others.</w:t>
      </w:r>
    </w:p>
    <w:p w14:paraId="44103F2B" w14:textId="77777777" w:rsidR="009A7DDF" w:rsidRDefault="00A54017">
      <w:pPr>
        <w:pStyle w:val="Body"/>
        <w:spacing w:line="360" w:lineRule="auto"/>
        <w:rPr>
          <w:rStyle w:val="None"/>
          <w:rFonts w:ascii="Arial" w:eastAsia="Arial" w:hAnsi="Arial" w:cs="Arial"/>
        </w:rPr>
      </w:pPr>
      <w:r>
        <w:rPr>
          <w:rStyle w:val="None"/>
          <w:rFonts w:ascii="Arial" w:hAnsi="Arial"/>
          <w:lang w:val="en-US"/>
        </w:rPr>
        <w:t>There are many skills and they can differ between individuals and be verbal or non-verbal.</w:t>
      </w:r>
    </w:p>
    <w:p w14:paraId="3E5433B5" w14:textId="77777777" w:rsidR="009A7DDF" w:rsidRDefault="00A54017">
      <w:pPr>
        <w:pStyle w:val="Body"/>
        <w:spacing w:line="360" w:lineRule="auto"/>
        <w:rPr>
          <w:rStyle w:val="None"/>
          <w:rFonts w:ascii="Arial" w:eastAsia="Arial" w:hAnsi="Arial" w:cs="Arial"/>
        </w:rPr>
      </w:pPr>
      <w:r>
        <w:rPr>
          <w:rStyle w:val="None"/>
          <w:rFonts w:ascii="Arial" w:hAnsi="Arial"/>
          <w:lang w:val="en-US"/>
        </w:rPr>
        <w:t>I will choose 4 of the more appropriate for my intended career in Health and Social Care by analysing them. I will describe active listening, empathy, respect and open-mindedness.</w:t>
      </w:r>
    </w:p>
    <w:p w14:paraId="3F506D7D" w14:textId="77777777" w:rsidR="009A7DDF" w:rsidRDefault="00A54017">
      <w:pPr>
        <w:pStyle w:val="Body"/>
        <w:spacing w:line="360" w:lineRule="auto"/>
        <w:rPr>
          <w:rStyle w:val="None"/>
          <w:rFonts w:ascii="Arial" w:eastAsia="Arial" w:hAnsi="Arial" w:cs="Arial"/>
          <w:color w:val="FFC000"/>
          <w:u w:color="FFC000"/>
        </w:rPr>
      </w:pPr>
      <w:r>
        <w:rPr>
          <w:rStyle w:val="None"/>
          <w:rFonts w:ascii="Arial" w:hAnsi="Arial"/>
          <w:color w:val="FFC000"/>
          <w:u w:color="FFC000"/>
          <w:lang w:val="de-DE"/>
        </w:rPr>
        <w:t xml:space="preserve">      3.1 Active Listening </w:t>
      </w:r>
    </w:p>
    <w:p w14:paraId="0B8519DF" w14:textId="77777777" w:rsidR="009A7DDF" w:rsidRDefault="00A54017">
      <w:pPr>
        <w:pStyle w:val="Body"/>
        <w:spacing w:line="360" w:lineRule="auto"/>
        <w:rPr>
          <w:rStyle w:val="None"/>
          <w:rFonts w:ascii="Arial" w:eastAsia="Arial" w:hAnsi="Arial" w:cs="Arial"/>
        </w:rPr>
      </w:pPr>
      <w:r>
        <w:rPr>
          <w:rStyle w:val="None"/>
          <w:rFonts w:ascii="Arial" w:hAnsi="Arial"/>
          <w:lang w:val="en-US"/>
        </w:rPr>
        <w:t>“Listening is one of the most important skills you can have. How well you listen has a major impact …on the quality of your relationships with others” (Mindtools,2020). Active listening is a non-verbal skill that helps the communication be delivered effectively. Active listening is different from just hearing, it requires more attention and focus. It is a main skill in the communication path.</w:t>
      </w:r>
    </w:p>
    <w:p w14:paraId="0C3E421A" w14:textId="77777777" w:rsidR="009A7DDF" w:rsidRDefault="00A54017">
      <w:pPr>
        <w:pStyle w:val="Body"/>
        <w:spacing w:line="360" w:lineRule="auto"/>
        <w:rPr>
          <w:rStyle w:val="None"/>
          <w:rFonts w:ascii="Arial" w:eastAsia="Arial" w:hAnsi="Arial" w:cs="Arial"/>
        </w:rPr>
      </w:pPr>
      <w:r>
        <w:rPr>
          <w:rStyle w:val="None"/>
          <w:rFonts w:ascii="Arial" w:hAnsi="Arial"/>
          <w:lang w:val="en-US"/>
        </w:rPr>
        <w:t>Active listening is demonstrated by different factors, such a paying attention, giving</w:t>
      </w:r>
      <w:r w:rsidR="00267122">
        <w:rPr>
          <w:rStyle w:val="None"/>
          <w:rFonts w:ascii="Arial" w:hAnsi="Arial"/>
          <w:lang w:val="en-US"/>
        </w:rPr>
        <w:t xml:space="preserve"> feedback, using body language </w:t>
      </w:r>
      <w:r>
        <w:rPr>
          <w:rStyle w:val="None"/>
          <w:rFonts w:ascii="Arial" w:hAnsi="Arial"/>
          <w:lang w:val="en-US"/>
        </w:rPr>
        <w:t>and analysing feeling.</w:t>
      </w:r>
    </w:p>
    <w:p w14:paraId="4B7A9ADD" w14:textId="77777777" w:rsidR="009A7DDF" w:rsidRDefault="00A54017">
      <w:pPr>
        <w:pStyle w:val="Body"/>
        <w:spacing w:line="360" w:lineRule="auto"/>
        <w:rPr>
          <w:rStyle w:val="None"/>
          <w:rFonts w:ascii="Arial" w:eastAsia="Arial" w:hAnsi="Arial" w:cs="Arial"/>
        </w:rPr>
      </w:pPr>
      <w:r>
        <w:rPr>
          <w:rStyle w:val="None"/>
          <w:rFonts w:ascii="Arial" w:hAnsi="Arial"/>
          <w:lang w:val="en-US"/>
        </w:rPr>
        <w:t>Active listening requires practice but is one of the wiser skills in terms of communication.</w:t>
      </w:r>
    </w:p>
    <w:p w14:paraId="3993EBB3" w14:textId="77777777" w:rsidR="009A7DDF" w:rsidRDefault="00A54017">
      <w:pPr>
        <w:pStyle w:val="BodyA"/>
        <w:spacing w:line="360" w:lineRule="auto"/>
        <w:rPr>
          <w:rStyle w:val="None"/>
          <w:rFonts w:ascii="Arial" w:eastAsia="Arial" w:hAnsi="Arial" w:cs="Arial"/>
          <w:color w:val="FFC000"/>
          <w:u w:color="FFC000"/>
          <w:lang w:val="en-US"/>
        </w:rPr>
      </w:pPr>
      <w:r>
        <w:rPr>
          <w:rStyle w:val="None"/>
          <w:rFonts w:ascii="Arial" w:hAnsi="Arial"/>
          <w:color w:val="FFC000"/>
          <w:u w:color="FFC000"/>
          <w:lang w:val="en-US"/>
        </w:rPr>
        <w:t xml:space="preserve">      3.2 Empathy</w:t>
      </w:r>
    </w:p>
    <w:p w14:paraId="7AC5FC94" w14:textId="77777777" w:rsidR="009A7DDF" w:rsidRDefault="00A54017">
      <w:pPr>
        <w:pStyle w:val="BodyA"/>
        <w:spacing w:line="360" w:lineRule="auto"/>
        <w:rPr>
          <w:rStyle w:val="Hyperlink1"/>
        </w:rPr>
      </w:pPr>
      <w:r>
        <w:rPr>
          <w:rStyle w:val="None"/>
          <w:rFonts w:ascii="Arial" w:hAnsi="Arial"/>
          <w:lang w:val="en-US"/>
        </w:rPr>
        <w:t>Empathy is “</w:t>
      </w:r>
      <w:r>
        <w:rPr>
          <w:rStyle w:val="None"/>
          <w:rFonts w:ascii="Arial" w:hAnsi="Arial"/>
          <w:u w:color="1D2A57"/>
          <w:lang w:val="en-US"/>
        </w:rPr>
        <w:t>the </w:t>
      </w:r>
      <w:hyperlink r:id="rId13" w:history="1">
        <w:r>
          <w:rPr>
            <w:rStyle w:val="Hyperlink1"/>
          </w:rPr>
          <w:t>ability</w:t>
        </w:r>
      </w:hyperlink>
      <w:r>
        <w:rPr>
          <w:rStyle w:val="None"/>
          <w:rFonts w:ascii="Arial" w:hAnsi="Arial"/>
          <w:u w:color="1D2A57"/>
          <w:lang w:val="en-US"/>
        </w:rPr>
        <w:t> </w:t>
      </w:r>
      <w:r>
        <w:rPr>
          <w:rStyle w:val="Hyperlink1"/>
        </w:rPr>
        <w:t>to</w:t>
      </w:r>
      <w:r>
        <w:rPr>
          <w:rStyle w:val="None"/>
          <w:rFonts w:ascii="Arial" w:hAnsi="Arial"/>
          <w:u w:color="1D2A57"/>
          <w:lang w:val="en-US"/>
        </w:rPr>
        <w:t> </w:t>
      </w:r>
      <w:hyperlink r:id="rId14" w:history="1">
        <w:r>
          <w:rPr>
            <w:rStyle w:val="Hyperlink1"/>
          </w:rPr>
          <w:t>share</w:t>
        </w:r>
      </w:hyperlink>
      <w:r>
        <w:rPr>
          <w:rStyle w:val="None"/>
          <w:rFonts w:ascii="Arial" w:hAnsi="Arial"/>
          <w:u w:color="1D2A57"/>
          <w:lang w:val="en-US"/>
        </w:rPr>
        <w:t> </w:t>
      </w:r>
      <w:r>
        <w:rPr>
          <w:rStyle w:val="Hyperlink1"/>
        </w:rPr>
        <w:t>someone else's</w:t>
      </w:r>
      <w:r>
        <w:rPr>
          <w:rStyle w:val="None"/>
          <w:rFonts w:ascii="Arial" w:hAnsi="Arial"/>
          <w:u w:color="1D2A57"/>
          <w:lang w:val="en-US"/>
        </w:rPr>
        <w:t> </w:t>
      </w:r>
      <w:hyperlink r:id="rId15" w:history="1">
        <w:r>
          <w:rPr>
            <w:rStyle w:val="Hyperlink1"/>
          </w:rPr>
          <w:t>feelings</w:t>
        </w:r>
      </w:hyperlink>
      <w:r>
        <w:rPr>
          <w:rStyle w:val="None"/>
          <w:rFonts w:ascii="Arial" w:hAnsi="Arial"/>
          <w:u w:color="1D2A57"/>
          <w:lang w:val="en-US"/>
        </w:rPr>
        <w:t> </w:t>
      </w:r>
      <w:r>
        <w:rPr>
          <w:rStyle w:val="Hyperlink1"/>
        </w:rPr>
        <w:t>or</w:t>
      </w:r>
      <w:r>
        <w:rPr>
          <w:rStyle w:val="None"/>
          <w:rFonts w:ascii="Arial" w:hAnsi="Arial"/>
          <w:u w:color="1D2A57"/>
          <w:lang w:val="en-US"/>
        </w:rPr>
        <w:t> </w:t>
      </w:r>
      <w:hyperlink r:id="rId16" w:history="1">
        <w:r>
          <w:rPr>
            <w:rStyle w:val="Hyperlink1"/>
          </w:rPr>
          <w:t>experiences</w:t>
        </w:r>
      </w:hyperlink>
      <w:r>
        <w:rPr>
          <w:rStyle w:val="None"/>
          <w:rFonts w:ascii="Arial" w:hAnsi="Arial"/>
          <w:u w:color="1D2A57"/>
          <w:lang w:val="en-US"/>
        </w:rPr>
        <w:t> </w:t>
      </w:r>
      <w:r>
        <w:rPr>
          <w:rStyle w:val="Hyperlink1"/>
        </w:rPr>
        <w:t>by</w:t>
      </w:r>
      <w:r>
        <w:rPr>
          <w:rStyle w:val="None"/>
          <w:rFonts w:ascii="Arial" w:hAnsi="Arial"/>
          <w:u w:color="1D2A57"/>
          <w:lang w:val="en-US"/>
        </w:rPr>
        <w:t> </w:t>
      </w:r>
      <w:hyperlink r:id="rId17" w:history="1">
        <w:r>
          <w:rPr>
            <w:rStyle w:val="Hyperlink1"/>
          </w:rPr>
          <w:t>imagining</w:t>
        </w:r>
      </w:hyperlink>
      <w:r>
        <w:rPr>
          <w:rStyle w:val="None"/>
          <w:rFonts w:ascii="Arial" w:hAnsi="Arial"/>
          <w:u w:color="1D2A57"/>
          <w:lang w:val="en-US"/>
        </w:rPr>
        <w:t> </w:t>
      </w:r>
      <w:r>
        <w:rPr>
          <w:rStyle w:val="Hyperlink1"/>
        </w:rPr>
        <w:t>what it would be like to be in that person's</w:t>
      </w:r>
      <w:r>
        <w:rPr>
          <w:rStyle w:val="None"/>
          <w:rFonts w:ascii="Arial" w:hAnsi="Arial"/>
          <w:u w:color="1D2A57"/>
          <w:lang w:val="en-US"/>
        </w:rPr>
        <w:t> </w:t>
      </w:r>
      <w:hyperlink r:id="rId18" w:history="1">
        <w:r>
          <w:rPr>
            <w:rStyle w:val="Hyperlink1"/>
          </w:rPr>
          <w:t>situation</w:t>
        </w:r>
      </w:hyperlink>
      <w:r>
        <w:rPr>
          <w:rStyle w:val="Hyperlink1"/>
        </w:rPr>
        <w:t>” (Cambridge University Press, 2021). Empathy is a non-verbal skill necessary in the Health and Social Care sector.</w:t>
      </w:r>
    </w:p>
    <w:p w14:paraId="1877AFB5" w14:textId="77777777" w:rsidR="009A7DDF" w:rsidRDefault="00A54017">
      <w:pPr>
        <w:pStyle w:val="BodyA"/>
        <w:spacing w:line="360" w:lineRule="auto"/>
        <w:rPr>
          <w:rStyle w:val="Hyperlink1"/>
        </w:rPr>
      </w:pPr>
      <w:r>
        <w:rPr>
          <w:rStyle w:val="Hyperlink1"/>
        </w:rPr>
        <w:t xml:space="preserve">Empathy is based on sensation, emotions, or experience - it is the act of trying to assess and evaluate these from other </w:t>
      </w:r>
      <w:r w:rsidR="00267122">
        <w:rPr>
          <w:rStyle w:val="Hyperlink1"/>
        </w:rPr>
        <w:t>people’s</w:t>
      </w:r>
      <w:r>
        <w:rPr>
          <w:rStyle w:val="Hyperlink1"/>
        </w:rPr>
        <w:t xml:space="preserve"> perspective. </w:t>
      </w:r>
    </w:p>
    <w:p w14:paraId="429C62A2" w14:textId="77777777" w:rsidR="009A7DDF" w:rsidRDefault="00A54017">
      <w:pPr>
        <w:pStyle w:val="BodyA"/>
        <w:spacing w:line="360" w:lineRule="auto"/>
        <w:rPr>
          <w:rStyle w:val="Hyperlink1"/>
        </w:rPr>
      </w:pPr>
      <w:r>
        <w:rPr>
          <w:rStyle w:val="Hyperlink1"/>
        </w:rPr>
        <w:t>Empathy can be classified as:</w:t>
      </w:r>
    </w:p>
    <w:p w14:paraId="0480BD51" w14:textId="77777777" w:rsidR="009A7DDF" w:rsidRDefault="00A54017">
      <w:pPr>
        <w:pStyle w:val="BodyA"/>
        <w:numPr>
          <w:ilvl w:val="0"/>
          <w:numId w:val="17"/>
        </w:numPr>
        <w:spacing w:line="360" w:lineRule="auto"/>
        <w:rPr>
          <w:rFonts w:ascii="Arial" w:hAnsi="Arial"/>
          <w:lang w:val="en-US"/>
        </w:rPr>
      </w:pPr>
      <w:r>
        <w:rPr>
          <w:rStyle w:val="None"/>
          <w:rFonts w:ascii="Arial" w:hAnsi="Arial"/>
          <w:lang w:val="en-US"/>
        </w:rPr>
        <w:t>Cognitive, described as the “</w:t>
      </w:r>
      <w:r>
        <w:rPr>
          <w:rStyle w:val="None"/>
          <w:rFonts w:ascii="Arial" w:hAnsi="Arial"/>
          <w:shd w:val="clear" w:color="auto" w:fill="FFFFFF"/>
          <w:lang w:val="en-US"/>
        </w:rPr>
        <w:t xml:space="preserve">process of acquiring knowledge and understanding through observation.” (Mindvalley,2019). Gaining information to understand the </w:t>
      </w:r>
      <w:r w:rsidR="00267122">
        <w:rPr>
          <w:rStyle w:val="None"/>
          <w:rFonts w:ascii="Arial" w:hAnsi="Arial"/>
          <w:shd w:val="clear" w:color="auto" w:fill="FFFFFF"/>
          <w:lang w:val="en-US"/>
        </w:rPr>
        <w:t>person’s</w:t>
      </w:r>
      <w:r>
        <w:rPr>
          <w:rStyle w:val="None"/>
          <w:rFonts w:ascii="Arial" w:hAnsi="Arial"/>
          <w:shd w:val="clear" w:color="auto" w:fill="FFFFFF"/>
          <w:lang w:val="en-US"/>
        </w:rPr>
        <w:t xml:space="preserve"> feelings or emotions.</w:t>
      </w:r>
    </w:p>
    <w:p w14:paraId="59EB8572" w14:textId="77777777" w:rsidR="009A7DDF" w:rsidRDefault="00A54017">
      <w:pPr>
        <w:pStyle w:val="BodyA"/>
        <w:numPr>
          <w:ilvl w:val="0"/>
          <w:numId w:val="19"/>
        </w:numPr>
        <w:shd w:val="clear" w:color="auto" w:fill="FFFFFF"/>
        <w:spacing w:before="100" w:after="100" w:line="360" w:lineRule="auto"/>
        <w:rPr>
          <w:rFonts w:ascii="Arial" w:hAnsi="Arial"/>
          <w:lang w:val="en-US"/>
        </w:rPr>
      </w:pPr>
      <w:r>
        <w:rPr>
          <w:rStyle w:val="None"/>
          <w:rFonts w:ascii="Arial" w:hAnsi="Arial"/>
          <w:lang w:val="en-US"/>
        </w:rPr>
        <w:t>Emotional such as “</w:t>
      </w:r>
      <w:r>
        <w:rPr>
          <w:rStyle w:val="None"/>
          <w:rFonts w:ascii="Arial" w:hAnsi="Arial"/>
          <w:u w:color="212121"/>
          <w:shd w:val="clear" w:color="auto" w:fill="FFFFFF"/>
          <w:lang w:val="en-US"/>
        </w:rPr>
        <w:t>feel the other person’s emotions as strongly as they do” (Davies, J.2018). This personalises their feeling and making it your own.</w:t>
      </w:r>
    </w:p>
    <w:p w14:paraId="3B6B4905" w14:textId="77777777" w:rsidR="009A7DDF" w:rsidRDefault="00A54017">
      <w:pPr>
        <w:pStyle w:val="BodyA"/>
        <w:numPr>
          <w:ilvl w:val="0"/>
          <w:numId w:val="19"/>
        </w:numPr>
        <w:shd w:val="clear" w:color="auto" w:fill="FFFFFF"/>
        <w:spacing w:before="100" w:after="100" w:line="360" w:lineRule="auto"/>
        <w:rPr>
          <w:rFonts w:ascii="Arial" w:hAnsi="Arial"/>
          <w:lang w:val="en-US"/>
        </w:rPr>
      </w:pPr>
      <w:r>
        <w:rPr>
          <w:rStyle w:val="None"/>
          <w:rFonts w:ascii="Arial" w:hAnsi="Arial"/>
          <w:lang w:val="en-US"/>
        </w:rPr>
        <w:t>Compassionate described as the “</w:t>
      </w:r>
      <w:r>
        <w:rPr>
          <w:rStyle w:val="None"/>
          <w:rFonts w:ascii="Arial" w:hAnsi="Arial"/>
          <w:u w:color="333333"/>
          <w:shd w:val="clear" w:color="auto" w:fill="FFFFFF"/>
          <w:lang w:val="en-US"/>
        </w:rPr>
        <w:t>ability to understand and share in someone else’s emotions, but without taking them on as your o</w:t>
      </w:r>
      <w:r w:rsidR="00267122">
        <w:rPr>
          <w:rStyle w:val="None"/>
          <w:rFonts w:ascii="Arial" w:hAnsi="Arial"/>
          <w:u w:color="333333"/>
          <w:shd w:val="clear" w:color="auto" w:fill="FFFFFF"/>
          <w:lang w:val="en-US"/>
        </w:rPr>
        <w:t xml:space="preserve">wn emotions” (Williams, J.2021) </w:t>
      </w:r>
      <w:r>
        <w:rPr>
          <w:rStyle w:val="None"/>
          <w:rFonts w:ascii="Arial" w:hAnsi="Arial"/>
          <w:u w:color="333333"/>
          <w:shd w:val="clear" w:color="auto" w:fill="FFFFFF"/>
          <w:lang w:val="en-US"/>
        </w:rPr>
        <w:t>is talking about someone else’s valuable experience.</w:t>
      </w:r>
    </w:p>
    <w:p w14:paraId="1DDD2028" w14:textId="77777777" w:rsidR="009A7DDF" w:rsidRDefault="00A54017">
      <w:pPr>
        <w:pStyle w:val="BodyA"/>
        <w:spacing w:line="360" w:lineRule="auto"/>
        <w:rPr>
          <w:rStyle w:val="Hyperlink1"/>
        </w:rPr>
      </w:pPr>
      <w:r>
        <w:rPr>
          <w:rStyle w:val="Hyperlink1"/>
        </w:rPr>
        <w:lastRenderedPageBreak/>
        <w:t>To show empathy, body languages (such as hugs), acts (e.g., donations), opening up (sharing personal experience) is required. It requires a lot of practice as it is not always a skill that comes naturally to everyone.</w:t>
      </w:r>
    </w:p>
    <w:p w14:paraId="4727621E" w14:textId="77777777" w:rsidR="009A7DDF" w:rsidRDefault="009A7DDF">
      <w:pPr>
        <w:pStyle w:val="BodyA"/>
        <w:spacing w:line="360" w:lineRule="auto"/>
        <w:rPr>
          <w:rStyle w:val="None"/>
          <w:rFonts w:ascii="Arial" w:eastAsia="Arial" w:hAnsi="Arial" w:cs="Arial"/>
          <w:lang w:val="en-US"/>
        </w:rPr>
      </w:pPr>
    </w:p>
    <w:p w14:paraId="4CEBEC98" w14:textId="77777777" w:rsidR="009A7DDF" w:rsidRPr="00AD3D34" w:rsidRDefault="00A54017">
      <w:pPr>
        <w:pStyle w:val="BodyA"/>
        <w:spacing w:line="360" w:lineRule="auto"/>
        <w:rPr>
          <w:rStyle w:val="None"/>
          <w:rFonts w:ascii="Arial" w:eastAsia="Arial" w:hAnsi="Arial" w:cs="Arial"/>
          <w:color w:val="FFC000"/>
          <w:u w:color="FFC000"/>
          <w:lang w:val="en-US"/>
        </w:rPr>
      </w:pPr>
      <w:r w:rsidRPr="00AD3D34">
        <w:rPr>
          <w:rStyle w:val="None"/>
          <w:rFonts w:ascii="Arial" w:hAnsi="Arial"/>
          <w:color w:val="FFC000"/>
          <w:u w:color="FFC000"/>
          <w:lang w:val="en-US"/>
        </w:rPr>
        <w:t xml:space="preserve">       3.3 Respect </w:t>
      </w:r>
    </w:p>
    <w:p w14:paraId="11E058F1" w14:textId="77777777" w:rsidR="009A7DDF" w:rsidRDefault="00A54017">
      <w:pPr>
        <w:pStyle w:val="Body"/>
        <w:spacing w:line="360" w:lineRule="auto"/>
        <w:rPr>
          <w:rStyle w:val="None"/>
          <w:rFonts w:ascii="Arial" w:eastAsia="Arial" w:hAnsi="Arial" w:cs="Arial"/>
        </w:rPr>
      </w:pPr>
      <w:r>
        <w:rPr>
          <w:rStyle w:val="None"/>
          <w:rFonts w:ascii="Arial" w:hAnsi="Arial"/>
          <w:lang w:val="en-US"/>
        </w:rPr>
        <w:t>“</w:t>
      </w:r>
      <w:r>
        <w:rPr>
          <w:rStyle w:val="None"/>
          <w:rFonts w:ascii="Arial" w:hAnsi="Arial"/>
          <w:lang w:val="es-ES_tradnl"/>
        </w:rPr>
        <w:t>Respect</w:t>
      </w:r>
      <w:r>
        <w:rPr>
          <w:rStyle w:val="None"/>
          <w:rFonts w:ascii="Arial" w:hAnsi="Arial"/>
          <w:lang w:val="en-US"/>
        </w:rPr>
        <w:t> is a way of treating or thinking about something or someone.” (Vocabulary.com,2020). Being respectful of others is the main skill that can show the other person how you value them. This is non-verbal communication that helps the communication translate efficiently.</w:t>
      </w:r>
    </w:p>
    <w:p w14:paraId="66C0C13B" w14:textId="77777777" w:rsidR="009A7DDF" w:rsidRDefault="00A54017">
      <w:pPr>
        <w:pStyle w:val="Body"/>
        <w:spacing w:line="360" w:lineRule="auto"/>
        <w:rPr>
          <w:rStyle w:val="None"/>
          <w:rFonts w:ascii="Arial" w:eastAsia="Arial" w:hAnsi="Arial" w:cs="Arial"/>
        </w:rPr>
      </w:pPr>
      <w:r>
        <w:rPr>
          <w:rStyle w:val="None"/>
          <w:rFonts w:ascii="Arial" w:hAnsi="Arial"/>
          <w:lang w:val="en-US"/>
        </w:rPr>
        <w:t xml:space="preserve">Respect is necessary in any form of communication for it </w:t>
      </w:r>
      <w:r w:rsidR="00267122">
        <w:rPr>
          <w:rStyle w:val="None"/>
          <w:rFonts w:ascii="Arial" w:hAnsi="Arial"/>
          <w:lang w:val="en-US"/>
        </w:rPr>
        <w:t>prevents</w:t>
      </w:r>
      <w:r>
        <w:rPr>
          <w:rStyle w:val="None"/>
          <w:rFonts w:ascii="Arial" w:hAnsi="Arial"/>
          <w:lang w:val="en-US"/>
        </w:rPr>
        <w:t xml:space="preserve"> stereotyping, prejudice, or any discriminatory misunderstanding.</w:t>
      </w:r>
    </w:p>
    <w:p w14:paraId="0BC1F0AB" w14:textId="77777777" w:rsidR="009A7DDF" w:rsidRDefault="00A54017">
      <w:pPr>
        <w:pStyle w:val="Body"/>
        <w:spacing w:line="360" w:lineRule="auto"/>
        <w:rPr>
          <w:rStyle w:val="None"/>
          <w:rFonts w:ascii="Arial" w:eastAsia="Arial" w:hAnsi="Arial" w:cs="Arial"/>
        </w:rPr>
      </w:pPr>
      <w:r>
        <w:rPr>
          <w:rStyle w:val="None"/>
          <w:rFonts w:ascii="Arial" w:hAnsi="Arial"/>
          <w:lang w:val="en-US"/>
        </w:rPr>
        <w:t>It is key to show respect in a con</w:t>
      </w:r>
      <w:r w:rsidR="00C96AC6">
        <w:rPr>
          <w:rStyle w:val="None"/>
          <w:rFonts w:ascii="Arial" w:hAnsi="Arial"/>
          <w:lang w:val="en-US"/>
        </w:rPr>
        <w:t xml:space="preserve">versation such as being polite, </w:t>
      </w:r>
      <w:r>
        <w:rPr>
          <w:rStyle w:val="None"/>
          <w:rFonts w:ascii="Arial" w:hAnsi="Arial"/>
          <w:lang w:val="en-US"/>
        </w:rPr>
        <w:t>to not criticise,</w:t>
      </w:r>
      <w:r w:rsidR="00C96AC6">
        <w:rPr>
          <w:rStyle w:val="None"/>
          <w:rFonts w:ascii="Arial" w:hAnsi="Arial"/>
          <w:lang w:val="en-US"/>
        </w:rPr>
        <w:t xml:space="preserve"> to</w:t>
      </w:r>
      <w:r>
        <w:rPr>
          <w:rStyle w:val="None"/>
          <w:rFonts w:ascii="Arial" w:hAnsi="Arial"/>
          <w:lang w:val="en-US"/>
        </w:rPr>
        <w:t xml:space="preserve"> treat people fairly, </w:t>
      </w:r>
      <w:r w:rsidR="00C96AC6">
        <w:rPr>
          <w:rStyle w:val="None"/>
          <w:rFonts w:ascii="Arial" w:hAnsi="Arial"/>
          <w:lang w:val="en-US"/>
        </w:rPr>
        <w:t xml:space="preserve">to </w:t>
      </w:r>
      <w:r>
        <w:rPr>
          <w:rStyle w:val="None"/>
          <w:rFonts w:ascii="Arial" w:hAnsi="Arial"/>
          <w:lang w:val="en-US"/>
        </w:rPr>
        <w:t xml:space="preserve">value others and </w:t>
      </w:r>
      <w:r w:rsidR="00C96AC6">
        <w:rPr>
          <w:rStyle w:val="None"/>
          <w:rFonts w:ascii="Arial" w:hAnsi="Arial"/>
          <w:lang w:val="en-US"/>
        </w:rPr>
        <w:t xml:space="preserve">to </w:t>
      </w:r>
      <w:r>
        <w:rPr>
          <w:rStyle w:val="None"/>
          <w:rFonts w:ascii="Arial" w:hAnsi="Arial"/>
          <w:lang w:val="en-US"/>
        </w:rPr>
        <w:t>recognise feedback.</w:t>
      </w:r>
    </w:p>
    <w:p w14:paraId="2A3A89BE" w14:textId="77777777" w:rsidR="009A7DDF" w:rsidRDefault="00A54017">
      <w:pPr>
        <w:pStyle w:val="Body"/>
        <w:spacing w:line="360" w:lineRule="auto"/>
        <w:rPr>
          <w:rStyle w:val="None"/>
          <w:rFonts w:ascii="Arial" w:eastAsia="Arial" w:hAnsi="Arial" w:cs="Arial"/>
        </w:rPr>
      </w:pPr>
      <w:r>
        <w:rPr>
          <w:rStyle w:val="None"/>
          <w:rFonts w:ascii="Arial" w:hAnsi="Arial"/>
          <w:lang w:val="en-US"/>
        </w:rPr>
        <w:t>Respect is very important and can lead to great achievement if used wisely.</w:t>
      </w:r>
    </w:p>
    <w:p w14:paraId="22C30BA7" w14:textId="77777777" w:rsidR="009A7DDF" w:rsidRDefault="00A54017">
      <w:pPr>
        <w:pStyle w:val="Body"/>
        <w:spacing w:line="360" w:lineRule="auto"/>
        <w:rPr>
          <w:rStyle w:val="None"/>
          <w:rFonts w:ascii="Arial" w:eastAsia="Arial" w:hAnsi="Arial" w:cs="Arial"/>
          <w:color w:val="FFC000"/>
          <w:u w:color="FFC000"/>
        </w:rPr>
      </w:pPr>
      <w:r>
        <w:rPr>
          <w:rStyle w:val="None"/>
          <w:rFonts w:ascii="Arial" w:hAnsi="Arial"/>
          <w:color w:val="FFC000"/>
          <w:u w:color="FFC000"/>
          <w:lang w:val="de-DE"/>
        </w:rPr>
        <w:t xml:space="preserve">        </w:t>
      </w:r>
      <w:r w:rsidRPr="00AD3D34">
        <w:rPr>
          <w:rStyle w:val="None"/>
          <w:rFonts w:ascii="Arial" w:hAnsi="Arial"/>
          <w:color w:val="FFC000"/>
          <w:u w:color="FFC000"/>
          <w:lang w:val="de-DE"/>
        </w:rPr>
        <w:t xml:space="preserve">3.4 Open-mindedness </w:t>
      </w:r>
    </w:p>
    <w:p w14:paraId="2FA2C00A" w14:textId="77777777" w:rsidR="009A7DDF" w:rsidRDefault="00A54017">
      <w:pPr>
        <w:pStyle w:val="Body"/>
        <w:spacing w:line="360" w:lineRule="auto"/>
        <w:rPr>
          <w:rStyle w:val="None"/>
          <w:rFonts w:ascii="Arial" w:eastAsia="Arial" w:hAnsi="Arial" w:cs="Arial"/>
        </w:rPr>
      </w:pPr>
      <w:r>
        <w:rPr>
          <w:rStyle w:val="None"/>
          <w:rFonts w:ascii="Arial" w:hAnsi="Arial"/>
          <w:lang w:val="en-US"/>
        </w:rPr>
        <w:t>Open-mindedness is a skill that makes the person “willing to consider ideas and opinions that are new or different to your own” (Cambridge University Press,2020). Another non-verbal skill, it is the accepting others point of view or opinion without prejudice or authorities.</w:t>
      </w:r>
    </w:p>
    <w:p w14:paraId="11AE0638" w14:textId="77777777" w:rsidR="009A7DDF" w:rsidRDefault="00A54017">
      <w:pPr>
        <w:pStyle w:val="Body"/>
        <w:spacing w:line="360" w:lineRule="auto"/>
        <w:rPr>
          <w:rStyle w:val="None"/>
          <w:rFonts w:ascii="Arial" w:eastAsia="Arial" w:hAnsi="Arial" w:cs="Arial"/>
        </w:rPr>
      </w:pPr>
      <w:r>
        <w:rPr>
          <w:rStyle w:val="None"/>
          <w:rFonts w:ascii="Arial" w:hAnsi="Arial"/>
          <w:lang w:val="en-US"/>
        </w:rPr>
        <w:t>To be open minded relates to learning and listening, as open-mindedness requires a lot of analysis and fighting assumption-making thought.</w:t>
      </w:r>
    </w:p>
    <w:p w14:paraId="5C3149DD" w14:textId="77777777" w:rsidR="009A7DDF" w:rsidRDefault="00A54017">
      <w:pPr>
        <w:pStyle w:val="Body"/>
        <w:spacing w:line="360" w:lineRule="auto"/>
        <w:rPr>
          <w:rStyle w:val="None"/>
          <w:rFonts w:ascii="Arial" w:eastAsia="Arial" w:hAnsi="Arial" w:cs="Arial"/>
        </w:rPr>
      </w:pPr>
      <w:r>
        <w:rPr>
          <w:rStyle w:val="None"/>
          <w:rFonts w:ascii="Arial" w:hAnsi="Arial"/>
          <w:lang w:val="en-US"/>
        </w:rPr>
        <w:t xml:space="preserve">The main factors that can describe the skills needed to achieve it </w:t>
      </w:r>
      <w:r>
        <w:rPr>
          <w:rStyle w:val="None"/>
          <w:rFonts w:ascii="Arial" w:hAnsi="Arial"/>
        </w:rPr>
        <w:t>are</w:t>
      </w:r>
      <w:r>
        <w:rPr>
          <w:rStyle w:val="None"/>
          <w:rFonts w:ascii="Arial" w:hAnsi="Arial"/>
          <w:lang w:val="en-US"/>
        </w:rPr>
        <w:t>: avoiding bias, active listening and comprehending others opinions. To be an open-minded person is also necessary to fight cultural or social limits.</w:t>
      </w:r>
    </w:p>
    <w:p w14:paraId="69EB93FA" w14:textId="77777777" w:rsidR="009A7DDF" w:rsidRDefault="00A54017">
      <w:pPr>
        <w:pStyle w:val="Body"/>
        <w:spacing w:line="360" w:lineRule="auto"/>
        <w:rPr>
          <w:rStyle w:val="None"/>
          <w:rFonts w:ascii="Arial" w:eastAsia="Arial" w:hAnsi="Arial" w:cs="Arial"/>
        </w:rPr>
      </w:pPr>
      <w:r>
        <w:rPr>
          <w:rStyle w:val="None"/>
          <w:rFonts w:ascii="Arial" w:hAnsi="Arial"/>
          <w:lang w:val="en-US"/>
        </w:rPr>
        <w:t xml:space="preserve">Open-mindedness is a great skill as can lead everyone to great learning achievement. </w:t>
      </w:r>
    </w:p>
    <w:p w14:paraId="0D98BEDB" w14:textId="77777777" w:rsidR="009A7DDF" w:rsidRDefault="009A7DDF">
      <w:pPr>
        <w:pStyle w:val="Body"/>
        <w:spacing w:line="360" w:lineRule="auto"/>
        <w:rPr>
          <w:rStyle w:val="None"/>
          <w:rFonts w:ascii="Arial" w:eastAsia="Arial" w:hAnsi="Arial" w:cs="Arial"/>
          <w:color w:val="FFC000"/>
          <w:sz w:val="32"/>
          <w:szCs w:val="32"/>
          <w:u w:color="FFC000"/>
        </w:rPr>
      </w:pPr>
    </w:p>
    <w:p w14:paraId="37DE93A7" w14:textId="77777777" w:rsidR="009A7DDF" w:rsidRDefault="009A7DDF">
      <w:pPr>
        <w:pStyle w:val="Body"/>
        <w:spacing w:line="360" w:lineRule="auto"/>
        <w:rPr>
          <w:rStyle w:val="None"/>
          <w:rFonts w:ascii="Arial" w:eastAsia="Arial" w:hAnsi="Arial" w:cs="Arial"/>
          <w:color w:val="FFC000"/>
          <w:sz w:val="32"/>
          <w:szCs w:val="32"/>
          <w:u w:color="FFC000"/>
        </w:rPr>
      </w:pPr>
    </w:p>
    <w:p w14:paraId="70D33B11" w14:textId="77777777" w:rsidR="009A7DDF" w:rsidRDefault="009A7DDF">
      <w:pPr>
        <w:pStyle w:val="Body"/>
        <w:spacing w:line="360" w:lineRule="auto"/>
        <w:rPr>
          <w:rStyle w:val="None"/>
          <w:rFonts w:ascii="Arial" w:eastAsia="Arial" w:hAnsi="Arial" w:cs="Arial"/>
          <w:color w:val="FFC000"/>
          <w:sz w:val="32"/>
          <w:szCs w:val="32"/>
          <w:u w:color="FFC000"/>
        </w:rPr>
      </w:pPr>
    </w:p>
    <w:p w14:paraId="728DED5D" w14:textId="77777777" w:rsidR="009A7DDF" w:rsidRDefault="009A7DDF">
      <w:pPr>
        <w:pStyle w:val="Body"/>
        <w:spacing w:line="360" w:lineRule="auto"/>
        <w:rPr>
          <w:rStyle w:val="None"/>
          <w:rFonts w:ascii="Arial" w:eastAsia="Arial" w:hAnsi="Arial" w:cs="Arial"/>
          <w:color w:val="FFC000"/>
          <w:sz w:val="32"/>
          <w:szCs w:val="32"/>
          <w:u w:color="FFC000"/>
        </w:rPr>
      </w:pPr>
    </w:p>
    <w:p w14:paraId="49D80218" w14:textId="77777777" w:rsidR="009A7DDF" w:rsidRDefault="009A7DDF">
      <w:pPr>
        <w:pStyle w:val="Body"/>
        <w:spacing w:line="360" w:lineRule="auto"/>
        <w:rPr>
          <w:rStyle w:val="None"/>
          <w:rFonts w:ascii="Arial" w:eastAsia="Arial" w:hAnsi="Arial" w:cs="Arial"/>
          <w:color w:val="FFC000"/>
          <w:sz w:val="32"/>
          <w:szCs w:val="32"/>
          <w:u w:color="FFC000"/>
        </w:rPr>
      </w:pPr>
    </w:p>
    <w:p w14:paraId="7ED52F8D" w14:textId="77777777" w:rsidR="009A7DDF" w:rsidRDefault="009A7DDF">
      <w:pPr>
        <w:pStyle w:val="Body"/>
        <w:spacing w:line="360" w:lineRule="auto"/>
        <w:rPr>
          <w:rStyle w:val="None"/>
          <w:rFonts w:ascii="Arial" w:eastAsia="Arial" w:hAnsi="Arial" w:cs="Arial"/>
          <w:color w:val="FFC000"/>
          <w:sz w:val="32"/>
          <w:szCs w:val="32"/>
          <w:u w:color="FFC000"/>
        </w:rPr>
      </w:pPr>
    </w:p>
    <w:p w14:paraId="538E3672" w14:textId="77777777" w:rsidR="009A7DDF" w:rsidRDefault="00A54017">
      <w:pPr>
        <w:pStyle w:val="Body"/>
        <w:spacing w:line="360" w:lineRule="auto"/>
        <w:rPr>
          <w:rStyle w:val="None"/>
          <w:rFonts w:ascii="Arial" w:eastAsia="Arial" w:hAnsi="Arial" w:cs="Arial"/>
          <w:color w:val="FFC000"/>
          <w:sz w:val="32"/>
          <w:szCs w:val="32"/>
          <w:u w:color="FFC000"/>
        </w:rPr>
      </w:pPr>
      <w:r>
        <w:rPr>
          <w:rStyle w:val="None"/>
          <w:rFonts w:ascii="Arial" w:hAnsi="Arial"/>
          <w:color w:val="FFC000"/>
          <w:sz w:val="32"/>
          <w:szCs w:val="32"/>
          <w:u w:color="FFC000"/>
          <w:lang w:val="en-US"/>
        </w:rPr>
        <w:lastRenderedPageBreak/>
        <w:t xml:space="preserve">4.The Case Study </w:t>
      </w:r>
    </w:p>
    <w:p w14:paraId="11CBA7EE" w14:textId="77777777" w:rsidR="009A7DDF" w:rsidRDefault="00A54017">
      <w:pPr>
        <w:pStyle w:val="BodyA"/>
        <w:spacing w:line="360" w:lineRule="auto"/>
        <w:rPr>
          <w:rStyle w:val="None"/>
          <w:rFonts w:ascii="Arial" w:eastAsia="Arial" w:hAnsi="Arial" w:cs="Arial"/>
          <w:lang w:val="en-US"/>
        </w:rPr>
      </w:pPr>
      <w:r>
        <w:rPr>
          <w:rStyle w:val="None"/>
          <w:rFonts w:ascii="Arial" w:hAnsi="Arial"/>
          <w:lang w:val="en-US"/>
        </w:rPr>
        <w:t>In class we undertake different case studies to analyse issues and highlight what a missing channel can lead to. I will describe and examine the following one:</w:t>
      </w:r>
    </w:p>
    <w:p w14:paraId="4CF61A3F" w14:textId="77777777" w:rsidR="009A7DDF" w:rsidRDefault="00A54017" w:rsidP="006A1D30">
      <w:pPr>
        <w:pStyle w:val="Body"/>
        <w:spacing w:line="360" w:lineRule="auto"/>
        <w:jc w:val="center"/>
        <w:rPr>
          <w:rStyle w:val="None"/>
          <w:rFonts w:ascii="Arial" w:eastAsia="Arial" w:hAnsi="Arial" w:cs="Arial"/>
        </w:rPr>
      </w:pPr>
      <w:r>
        <w:rPr>
          <w:rStyle w:val="NoneA"/>
          <w:noProof/>
        </w:rPr>
        <w:drawing>
          <wp:inline distT="0" distB="0" distL="0" distR="0" wp14:anchorId="68C61701" wp14:editId="126D7ECC">
            <wp:extent cx="5727066" cy="6477001"/>
            <wp:effectExtent l="0" t="0" r="0" b="0"/>
            <wp:docPr id="1073741829" name="officeArt object" descr="image4.png"/>
            <wp:cNvGraphicFramePr/>
            <a:graphic xmlns:a="http://schemas.openxmlformats.org/drawingml/2006/main">
              <a:graphicData uri="http://schemas.openxmlformats.org/drawingml/2006/picture">
                <pic:pic xmlns:pic="http://schemas.openxmlformats.org/drawingml/2006/picture">
                  <pic:nvPicPr>
                    <pic:cNvPr id="1073741829" name="image4.png" descr="image4.png"/>
                    <pic:cNvPicPr>
                      <a:picLocks noChangeAspect="1"/>
                    </pic:cNvPicPr>
                  </pic:nvPicPr>
                  <pic:blipFill>
                    <a:blip r:embed="rId19"/>
                    <a:srcRect l="24765" t="10104" r="21919" b="17611"/>
                    <a:stretch>
                      <a:fillRect/>
                    </a:stretch>
                  </pic:blipFill>
                  <pic:spPr>
                    <a:xfrm>
                      <a:off x="0" y="0"/>
                      <a:ext cx="5727066" cy="6477001"/>
                    </a:xfrm>
                    <a:prstGeom prst="rect">
                      <a:avLst/>
                    </a:prstGeom>
                    <a:ln w="12700" cap="flat">
                      <a:noFill/>
                      <a:miter lim="400000"/>
                    </a:ln>
                    <a:effectLst/>
                  </pic:spPr>
                </pic:pic>
              </a:graphicData>
            </a:graphic>
          </wp:inline>
        </w:drawing>
      </w:r>
    </w:p>
    <w:p w14:paraId="1859B2FD" w14:textId="77777777" w:rsidR="009A7DDF" w:rsidRDefault="00A54017">
      <w:pPr>
        <w:pStyle w:val="Body"/>
        <w:spacing w:line="360" w:lineRule="auto"/>
        <w:rPr>
          <w:rStyle w:val="None"/>
          <w:rFonts w:ascii="Arial" w:eastAsia="Arial" w:hAnsi="Arial" w:cs="Arial"/>
          <w:color w:val="FFC000"/>
          <w:u w:color="FFC000"/>
        </w:rPr>
      </w:pPr>
      <w:r>
        <w:rPr>
          <w:rStyle w:val="None"/>
          <w:rFonts w:ascii="Arial" w:hAnsi="Arial"/>
          <w:color w:val="FFC000"/>
          <w:u w:color="FFC000"/>
          <w:lang w:val="en-US"/>
        </w:rPr>
        <w:t xml:space="preserve">         4.1 The issue </w:t>
      </w:r>
    </w:p>
    <w:p w14:paraId="44344E0E" w14:textId="77777777" w:rsidR="009A7DDF" w:rsidRDefault="00A54017">
      <w:pPr>
        <w:pStyle w:val="BodyA"/>
        <w:spacing w:line="360" w:lineRule="auto"/>
        <w:rPr>
          <w:rStyle w:val="None"/>
          <w:rFonts w:ascii="Arial" w:hAnsi="Arial"/>
          <w:lang w:val="en-US"/>
        </w:rPr>
      </w:pPr>
      <w:r>
        <w:rPr>
          <w:rStyle w:val="None"/>
          <w:rFonts w:ascii="Arial" w:hAnsi="Arial"/>
          <w:color w:val="FFC000"/>
          <w:u w:color="FFC000"/>
          <w:lang w:val="en-US"/>
        </w:rPr>
        <w:t xml:space="preserve">  </w:t>
      </w:r>
      <w:r>
        <w:rPr>
          <w:rStyle w:val="None"/>
          <w:rFonts w:ascii="Arial" w:hAnsi="Arial"/>
          <w:lang w:val="en-US"/>
        </w:rPr>
        <w:t>The main issue of this case is that the sender sends a message that the receiver cannot encode due a lack of skills. Also, the receiver is not paying attention to the non-verbal communication skills of the sender, such as voice tone, expression or gesticulation.</w:t>
      </w:r>
    </w:p>
    <w:p w14:paraId="25A34721" w14:textId="77777777" w:rsidR="003071D3" w:rsidRDefault="003071D3">
      <w:pPr>
        <w:pStyle w:val="BodyA"/>
        <w:spacing w:line="360" w:lineRule="auto"/>
        <w:rPr>
          <w:rStyle w:val="None"/>
          <w:rFonts w:ascii="Arial" w:hAnsi="Arial"/>
          <w:lang w:val="en-US"/>
        </w:rPr>
      </w:pPr>
    </w:p>
    <w:p w14:paraId="03EC80E1" w14:textId="77777777" w:rsidR="003071D3" w:rsidRDefault="003071D3">
      <w:pPr>
        <w:pStyle w:val="BodyA"/>
        <w:spacing w:line="360" w:lineRule="auto"/>
        <w:rPr>
          <w:rStyle w:val="None"/>
          <w:rFonts w:ascii="Arial" w:eastAsia="Arial" w:hAnsi="Arial" w:cs="Arial"/>
          <w:lang w:val="en-US"/>
        </w:rPr>
      </w:pPr>
    </w:p>
    <w:p w14:paraId="2318DA95" w14:textId="77777777" w:rsidR="009A7DDF" w:rsidRDefault="00A54017">
      <w:pPr>
        <w:pStyle w:val="BodyA"/>
        <w:spacing w:line="360" w:lineRule="auto"/>
        <w:rPr>
          <w:rStyle w:val="None"/>
          <w:rFonts w:ascii="Arial" w:eastAsia="Arial" w:hAnsi="Arial" w:cs="Arial"/>
          <w:color w:val="FFC000"/>
          <w:u w:color="FFC000"/>
          <w:lang w:val="en-US"/>
        </w:rPr>
      </w:pPr>
      <w:r>
        <w:rPr>
          <w:rStyle w:val="None"/>
          <w:rFonts w:ascii="Arial" w:hAnsi="Arial"/>
          <w:color w:val="FFC000"/>
          <w:u w:color="FFC000"/>
          <w:lang w:val="en-US"/>
        </w:rPr>
        <w:lastRenderedPageBreak/>
        <w:t xml:space="preserve">       4.2 Analysis</w:t>
      </w:r>
    </w:p>
    <w:p w14:paraId="0B864B5E" w14:textId="77777777" w:rsidR="009A7DDF" w:rsidRDefault="00A54017">
      <w:pPr>
        <w:pStyle w:val="BodyA"/>
        <w:spacing w:line="360" w:lineRule="auto"/>
        <w:rPr>
          <w:rStyle w:val="None"/>
          <w:rFonts w:ascii="Arial" w:eastAsia="Arial" w:hAnsi="Arial" w:cs="Arial"/>
          <w:lang w:val="en-US"/>
        </w:rPr>
      </w:pPr>
      <w:r>
        <w:rPr>
          <w:rStyle w:val="None"/>
          <w:rFonts w:ascii="Arial" w:hAnsi="Arial"/>
          <w:lang w:val="en-US"/>
        </w:rPr>
        <w:t>The professor did not consider the social status or knowledge of the villagers; therefore, the audience was unable to consider the message. The writer also mentioned that the man has not previously socialised with them, so it means that the receivers were unaware of his communication skills or his attitude in this situation.</w:t>
      </w:r>
    </w:p>
    <w:p w14:paraId="3A060255" w14:textId="77777777" w:rsidR="009A7DDF" w:rsidRDefault="00A54017">
      <w:pPr>
        <w:pStyle w:val="BodyA"/>
        <w:spacing w:line="360" w:lineRule="auto"/>
        <w:rPr>
          <w:rStyle w:val="None"/>
          <w:rFonts w:ascii="Arial" w:eastAsia="Arial" w:hAnsi="Arial" w:cs="Arial"/>
          <w:lang w:val="en-US"/>
        </w:rPr>
      </w:pPr>
      <w:r>
        <w:rPr>
          <w:rStyle w:val="None"/>
          <w:rFonts w:ascii="Arial" w:hAnsi="Arial"/>
          <w:lang w:val="en-US"/>
        </w:rPr>
        <w:t>The sender did not ask for feedback or reply, limited to one way communication.</w:t>
      </w:r>
    </w:p>
    <w:p w14:paraId="58689C91" w14:textId="77777777" w:rsidR="00896F66" w:rsidRDefault="00A54017">
      <w:pPr>
        <w:pStyle w:val="BodyA"/>
        <w:spacing w:line="360" w:lineRule="auto"/>
        <w:rPr>
          <w:rStyle w:val="None"/>
          <w:rFonts w:ascii="Arial" w:eastAsia="Arial" w:hAnsi="Arial" w:cs="Arial"/>
          <w:lang w:val="en-US"/>
        </w:rPr>
      </w:pPr>
      <w:r>
        <w:rPr>
          <w:rStyle w:val="None"/>
          <w:rFonts w:ascii="Arial" w:hAnsi="Arial"/>
          <w:lang w:val="en-US"/>
        </w:rPr>
        <w:t>The audience ignored all the non-verbal communication tools addressed and never tried to encode the message.</w:t>
      </w:r>
    </w:p>
    <w:p w14:paraId="35DE15B2" w14:textId="5D6DCD44" w:rsidR="009A7DDF" w:rsidRPr="00896F66" w:rsidRDefault="00A54017">
      <w:pPr>
        <w:pStyle w:val="BodyA"/>
        <w:spacing w:line="360" w:lineRule="auto"/>
        <w:rPr>
          <w:rStyle w:val="None"/>
          <w:rFonts w:ascii="Arial" w:eastAsia="Arial" w:hAnsi="Arial" w:cs="Arial"/>
          <w:lang w:val="en-US"/>
        </w:rPr>
      </w:pPr>
      <w:r>
        <w:rPr>
          <w:rStyle w:val="None"/>
          <w:rFonts w:ascii="Arial" w:hAnsi="Arial"/>
          <w:color w:val="FFC000"/>
          <w:u w:color="FFC000"/>
          <w:lang w:val="en-US"/>
        </w:rPr>
        <w:t xml:space="preserve">    4.3 The solution based on model of communication</w:t>
      </w:r>
    </w:p>
    <w:p w14:paraId="23F30E54" w14:textId="77777777" w:rsidR="009A7DDF" w:rsidRDefault="00A54017">
      <w:pPr>
        <w:pStyle w:val="BodyA"/>
        <w:spacing w:line="360" w:lineRule="auto"/>
        <w:rPr>
          <w:rStyle w:val="None"/>
          <w:rFonts w:ascii="Arial" w:eastAsia="Arial" w:hAnsi="Arial" w:cs="Arial"/>
          <w:lang w:val="en-US"/>
        </w:rPr>
      </w:pPr>
      <w:r>
        <w:rPr>
          <w:rStyle w:val="None"/>
          <w:rFonts w:ascii="Arial" w:hAnsi="Arial"/>
          <w:lang w:val="en-US"/>
        </w:rPr>
        <w:t>The situation could have been avoided if the Berlo theory was considered: his studies explain that this is a clear lack of channel of communication, as none of the persons involved consider the multiple factors included in his method: attitude, knowledge, social structure, or voice volume. Definitely if any of these were contemplated, the outcome would have been a more promising one</w:t>
      </w:r>
    </w:p>
    <w:p w14:paraId="3E797CFD" w14:textId="77777777" w:rsidR="009A7DDF" w:rsidRPr="00AD3D34" w:rsidRDefault="00A54017">
      <w:pPr>
        <w:pStyle w:val="BodyA"/>
        <w:spacing w:line="360" w:lineRule="auto"/>
        <w:rPr>
          <w:rStyle w:val="None"/>
          <w:rFonts w:ascii="Arial" w:eastAsia="Arial" w:hAnsi="Arial" w:cs="Arial"/>
          <w:color w:val="FFC000"/>
          <w:sz w:val="32"/>
          <w:szCs w:val="32"/>
          <w:u w:color="FFC000"/>
          <w:lang w:val="en-US"/>
        </w:rPr>
      </w:pPr>
      <w:r w:rsidRPr="00AD3D34">
        <w:rPr>
          <w:rStyle w:val="None"/>
          <w:rFonts w:ascii="Arial" w:hAnsi="Arial"/>
          <w:color w:val="FFC000"/>
          <w:sz w:val="32"/>
          <w:szCs w:val="32"/>
          <w:u w:color="FFC000"/>
          <w:lang w:val="en-US"/>
        </w:rPr>
        <w:t xml:space="preserve">5. Communication problem in the workplace </w:t>
      </w:r>
    </w:p>
    <w:p w14:paraId="55BCD2E5" w14:textId="77777777" w:rsidR="009A7DDF" w:rsidRDefault="00A54017">
      <w:pPr>
        <w:pStyle w:val="BodyA"/>
        <w:spacing w:line="360" w:lineRule="auto"/>
        <w:rPr>
          <w:rStyle w:val="None"/>
          <w:rFonts w:ascii="Arial" w:eastAsia="Arial" w:hAnsi="Arial" w:cs="Arial"/>
        </w:rPr>
      </w:pPr>
      <w:r>
        <w:rPr>
          <w:rStyle w:val="None"/>
          <w:rFonts w:ascii="Arial" w:hAnsi="Arial"/>
        </w:rPr>
        <w:t>I</w:t>
      </w:r>
      <w:r>
        <w:rPr>
          <w:rStyle w:val="None"/>
          <w:rFonts w:ascii="Arial" w:hAnsi="Arial"/>
          <w:rtl/>
          <w:lang w:val="ar-SA"/>
        </w:rPr>
        <w:t>’</w:t>
      </w:r>
      <w:r>
        <w:rPr>
          <w:rStyle w:val="None"/>
          <w:rFonts w:ascii="Arial" w:hAnsi="Arial"/>
          <w:lang w:val="en-US"/>
        </w:rPr>
        <w:t>m currently working in Boots - a pharmacy retail business. From</w:t>
      </w:r>
      <w:r>
        <w:rPr>
          <w:rStyle w:val="None"/>
          <w:rFonts w:ascii="Arial" w:hAnsi="Arial"/>
        </w:rPr>
        <w:t xml:space="preserve"> </w:t>
      </w:r>
      <w:r>
        <w:rPr>
          <w:rStyle w:val="None"/>
          <w:rFonts w:ascii="Arial" w:hAnsi="Arial"/>
          <w:lang w:val="en-US"/>
        </w:rPr>
        <w:t>working in a customer facing environment, I have learnt that communication skills are an essential tool required for every minute of the job. Overall, the pharmacy structure functions</w:t>
      </w:r>
      <w:r>
        <w:rPr>
          <w:rStyle w:val="None"/>
          <w:rFonts w:ascii="Arial" w:hAnsi="Arial"/>
        </w:rPr>
        <w:t xml:space="preserve"> </w:t>
      </w:r>
      <w:r>
        <w:rPr>
          <w:rStyle w:val="None"/>
          <w:rFonts w:ascii="Arial" w:hAnsi="Arial"/>
          <w:lang w:val="en-US"/>
        </w:rPr>
        <w:t>well between staff and customers; the main problem is the channel used between pharmacy and GP practices or hospital doctors. Prescriptions are primarily becoming electronic, and repeat prescriptions are entering the system automatically. The problem a</w:t>
      </w:r>
      <w:r w:rsidR="00372BBE">
        <w:rPr>
          <w:rStyle w:val="None"/>
          <w:rFonts w:ascii="Arial" w:hAnsi="Arial"/>
          <w:lang w:val="en-US"/>
        </w:rPr>
        <w:t>r</w:t>
      </w:r>
      <w:r>
        <w:rPr>
          <w:rStyle w:val="None"/>
          <w:rFonts w:ascii="Arial" w:hAnsi="Arial"/>
          <w:lang w:val="en-US"/>
        </w:rPr>
        <w:t>ises when the expected prescription is not delivered, no one in the surgery notifies the pharmacy as to why or what happened. When we send a request for a customer’s prescription, we lack a channel of communication that permits us to see whether the prescription will be fulfilled or not. Having a system that can deliver direct messages or notes between the GP and the pharmacy would be a great tool. We are definitely in need of improving</w:t>
      </w:r>
      <w:r>
        <w:rPr>
          <w:rStyle w:val="None"/>
          <w:rFonts w:ascii="Arial" w:hAnsi="Arial"/>
        </w:rPr>
        <w:t xml:space="preserve"> communication channel</w:t>
      </w:r>
      <w:r>
        <w:rPr>
          <w:rStyle w:val="None"/>
          <w:rFonts w:ascii="Arial" w:hAnsi="Arial"/>
          <w:lang w:val="en-US"/>
        </w:rPr>
        <w:t>s to avoid customer disappointment. A good solution could be introducing a note folder on patient records, where the doctor states either if the prescription will be delivered or not, or with call-back requests, so it will be easy for us to tell the customer that the surgery is in need of more informati</w:t>
      </w:r>
      <w:r w:rsidR="00372BBE">
        <w:rPr>
          <w:rStyle w:val="None"/>
          <w:rFonts w:ascii="Arial" w:hAnsi="Arial"/>
          <w:lang w:val="en-US"/>
        </w:rPr>
        <w:t>on instead of assuming everything is fine</w:t>
      </w:r>
      <w:r>
        <w:rPr>
          <w:rStyle w:val="None"/>
          <w:rFonts w:ascii="Arial" w:hAnsi="Arial"/>
          <w:lang w:val="en-US"/>
        </w:rPr>
        <w:t>.</w:t>
      </w:r>
    </w:p>
    <w:p w14:paraId="47F384FD" w14:textId="77777777" w:rsidR="009A7DDF" w:rsidRDefault="009A7DDF">
      <w:pPr>
        <w:pStyle w:val="BodyA"/>
        <w:spacing w:line="360" w:lineRule="auto"/>
        <w:rPr>
          <w:rStyle w:val="None"/>
          <w:rFonts w:ascii="Arial" w:eastAsia="Arial" w:hAnsi="Arial" w:cs="Arial"/>
          <w:color w:val="FFD966"/>
          <w:sz w:val="32"/>
          <w:szCs w:val="32"/>
          <w:u w:color="FFD966"/>
          <w:lang w:val="en-US"/>
        </w:rPr>
      </w:pPr>
    </w:p>
    <w:p w14:paraId="6441CA08" w14:textId="77777777" w:rsidR="003071D3" w:rsidRDefault="003071D3">
      <w:pPr>
        <w:pStyle w:val="BodyA"/>
        <w:spacing w:line="360" w:lineRule="auto"/>
        <w:rPr>
          <w:rStyle w:val="None"/>
          <w:rFonts w:ascii="Arial" w:eastAsia="Arial" w:hAnsi="Arial" w:cs="Arial"/>
          <w:color w:val="FFD966"/>
          <w:sz w:val="32"/>
          <w:szCs w:val="32"/>
          <w:u w:color="FFD966"/>
          <w:lang w:val="en-US"/>
        </w:rPr>
      </w:pPr>
    </w:p>
    <w:p w14:paraId="4AF072DE" w14:textId="77777777" w:rsidR="003071D3" w:rsidRDefault="003071D3">
      <w:pPr>
        <w:pStyle w:val="BodyA"/>
        <w:spacing w:line="360" w:lineRule="auto"/>
        <w:rPr>
          <w:rStyle w:val="None"/>
          <w:rFonts w:ascii="Arial" w:eastAsia="Arial" w:hAnsi="Arial" w:cs="Arial"/>
          <w:color w:val="FFD966"/>
          <w:sz w:val="32"/>
          <w:szCs w:val="32"/>
          <w:u w:color="FFD966"/>
          <w:lang w:val="en-US"/>
        </w:rPr>
      </w:pPr>
    </w:p>
    <w:p w14:paraId="05737FF3" w14:textId="77777777" w:rsidR="003071D3" w:rsidRDefault="003071D3">
      <w:pPr>
        <w:pStyle w:val="BodyA"/>
        <w:spacing w:line="360" w:lineRule="auto"/>
        <w:rPr>
          <w:rStyle w:val="None"/>
          <w:rFonts w:ascii="Arial" w:eastAsia="Arial" w:hAnsi="Arial" w:cs="Arial"/>
          <w:color w:val="FFD966"/>
          <w:sz w:val="32"/>
          <w:szCs w:val="32"/>
          <w:u w:color="FFD966"/>
          <w:lang w:val="en-US"/>
        </w:rPr>
      </w:pPr>
    </w:p>
    <w:p w14:paraId="3B0043D3" w14:textId="77777777" w:rsidR="009A7DDF" w:rsidRPr="00AD3D34" w:rsidRDefault="00A54017">
      <w:pPr>
        <w:pStyle w:val="BodyA"/>
        <w:spacing w:line="360" w:lineRule="auto"/>
        <w:rPr>
          <w:rStyle w:val="None"/>
          <w:rFonts w:ascii="Arial" w:eastAsia="Arial" w:hAnsi="Arial" w:cs="Arial"/>
          <w:color w:val="FFC000"/>
          <w:sz w:val="32"/>
          <w:szCs w:val="32"/>
          <w:u w:color="FFD966"/>
          <w:lang w:val="en-US"/>
        </w:rPr>
      </w:pPr>
      <w:r w:rsidRPr="00AD3D34">
        <w:rPr>
          <w:rStyle w:val="None"/>
          <w:rFonts w:ascii="Arial" w:hAnsi="Arial"/>
          <w:color w:val="FFC000"/>
          <w:sz w:val="32"/>
          <w:szCs w:val="32"/>
          <w:u w:color="FFD966"/>
          <w:lang w:val="en-US"/>
        </w:rPr>
        <w:lastRenderedPageBreak/>
        <w:t>6.Conclusion</w:t>
      </w:r>
    </w:p>
    <w:p w14:paraId="1436D87C" w14:textId="77777777" w:rsidR="009A7DDF" w:rsidRDefault="00A54017">
      <w:pPr>
        <w:pStyle w:val="BodyA"/>
        <w:spacing w:line="360" w:lineRule="auto"/>
        <w:rPr>
          <w:rStyle w:val="None"/>
          <w:rFonts w:ascii="Arial" w:hAnsi="Arial"/>
          <w:lang w:val="en-US"/>
        </w:rPr>
      </w:pPr>
      <w:r>
        <w:rPr>
          <w:rStyle w:val="None"/>
          <w:rFonts w:ascii="Arial" w:hAnsi="Arial"/>
          <w:lang w:val="en-US"/>
        </w:rPr>
        <w:t>The theory that we have been introduced to</w:t>
      </w:r>
      <w:r>
        <w:rPr>
          <w:rStyle w:val="None"/>
          <w:rFonts w:ascii="Arial" w:hAnsi="Arial"/>
        </w:rPr>
        <w:t xml:space="preserve"> ha</w:t>
      </w:r>
      <w:r>
        <w:rPr>
          <w:rStyle w:val="None"/>
          <w:rFonts w:ascii="Arial" w:hAnsi="Arial"/>
          <w:lang w:val="en-US"/>
        </w:rPr>
        <w:t xml:space="preserve">s been extremely helpful and instructive, allowing </w:t>
      </w:r>
      <w:r>
        <w:rPr>
          <w:rStyle w:val="None"/>
          <w:rFonts w:ascii="Arial" w:hAnsi="Arial"/>
        </w:rPr>
        <w:t>me</w:t>
      </w:r>
      <w:r>
        <w:rPr>
          <w:rStyle w:val="None"/>
          <w:rFonts w:ascii="Arial" w:hAnsi="Arial"/>
          <w:lang w:val="en-US"/>
        </w:rPr>
        <w:t xml:space="preserve"> to reflect on how easy it i</w:t>
      </w:r>
      <w:r>
        <w:rPr>
          <w:rStyle w:val="None"/>
          <w:rFonts w:ascii="Arial" w:hAnsi="Arial"/>
        </w:rPr>
        <w:t xml:space="preserve">s </w:t>
      </w:r>
      <w:r>
        <w:rPr>
          <w:rStyle w:val="None"/>
          <w:rFonts w:ascii="Arial" w:hAnsi="Arial"/>
          <w:lang w:val="en-US"/>
        </w:rPr>
        <w:t>to miscommunicate. It caused me to analyse how social and cultural environments can be so impactful, where before I assumed that just attitudes and environments were predominant factors of communication error. Communication skills are and have always been a key tool in my job role but, this study made me aware of the necessity</w:t>
      </w:r>
      <w:r>
        <w:rPr>
          <w:rStyle w:val="None"/>
          <w:rFonts w:ascii="Arial" w:hAnsi="Arial"/>
        </w:rPr>
        <w:t xml:space="preserve"> </w:t>
      </w:r>
      <w:r>
        <w:rPr>
          <w:rStyle w:val="None"/>
          <w:rFonts w:ascii="Arial" w:hAnsi="Arial"/>
          <w:lang w:val="en-US"/>
        </w:rPr>
        <w:t>to improve my listening skills in order to become an</w:t>
      </w:r>
      <w:r>
        <w:rPr>
          <w:rStyle w:val="None"/>
          <w:rFonts w:ascii="Arial" w:hAnsi="Arial"/>
        </w:rPr>
        <w:t xml:space="preserve"> </w:t>
      </w:r>
      <w:r>
        <w:rPr>
          <w:rStyle w:val="None"/>
          <w:rFonts w:ascii="Arial" w:hAnsi="Arial"/>
          <w:lang w:val="en-US"/>
        </w:rPr>
        <w:t>effective communicator. Also, my formal writing requires further attention, as the language limitation is still an obstacle I face in many ways. I will try to achieve my personal goal and continue to work on improving my personal skills.</w:t>
      </w:r>
    </w:p>
    <w:p w14:paraId="171BD6EE" w14:textId="77777777" w:rsidR="00C96AC6" w:rsidRDefault="00C96AC6">
      <w:pPr>
        <w:pStyle w:val="BodyA"/>
        <w:spacing w:line="360" w:lineRule="auto"/>
        <w:rPr>
          <w:rStyle w:val="None"/>
          <w:rFonts w:ascii="Arial" w:hAnsi="Arial"/>
          <w:lang w:val="en-US"/>
        </w:rPr>
      </w:pPr>
    </w:p>
    <w:p w14:paraId="22111FAF" w14:textId="77777777" w:rsidR="00C96AC6" w:rsidRDefault="00C96AC6">
      <w:pPr>
        <w:pStyle w:val="BodyA"/>
        <w:spacing w:line="360" w:lineRule="auto"/>
        <w:rPr>
          <w:rStyle w:val="None"/>
          <w:rFonts w:ascii="Arial" w:hAnsi="Arial"/>
          <w:lang w:val="en-US"/>
        </w:rPr>
      </w:pPr>
    </w:p>
    <w:p w14:paraId="05F95166" w14:textId="77777777" w:rsidR="00C96AC6" w:rsidRDefault="00C96AC6">
      <w:pPr>
        <w:pStyle w:val="BodyA"/>
        <w:spacing w:line="360" w:lineRule="auto"/>
        <w:rPr>
          <w:rStyle w:val="None"/>
          <w:rFonts w:ascii="Arial" w:hAnsi="Arial"/>
          <w:lang w:val="en-US"/>
        </w:rPr>
      </w:pPr>
    </w:p>
    <w:p w14:paraId="48B45AD8" w14:textId="77777777" w:rsidR="00C96AC6" w:rsidRDefault="00C96AC6">
      <w:pPr>
        <w:pStyle w:val="BodyA"/>
        <w:spacing w:line="360" w:lineRule="auto"/>
        <w:rPr>
          <w:rStyle w:val="None"/>
          <w:rFonts w:ascii="Arial" w:hAnsi="Arial"/>
          <w:lang w:val="en-US"/>
        </w:rPr>
      </w:pPr>
    </w:p>
    <w:p w14:paraId="4A0DF16D" w14:textId="77777777" w:rsidR="00C96AC6" w:rsidRDefault="00C96AC6">
      <w:pPr>
        <w:pStyle w:val="BodyA"/>
        <w:spacing w:line="360" w:lineRule="auto"/>
        <w:rPr>
          <w:rStyle w:val="None"/>
          <w:rFonts w:ascii="Arial" w:hAnsi="Arial"/>
          <w:lang w:val="en-US"/>
        </w:rPr>
      </w:pPr>
    </w:p>
    <w:p w14:paraId="13F3BE17" w14:textId="77777777" w:rsidR="00C96AC6" w:rsidRDefault="00C96AC6">
      <w:pPr>
        <w:pStyle w:val="BodyA"/>
        <w:spacing w:line="360" w:lineRule="auto"/>
        <w:rPr>
          <w:rStyle w:val="None"/>
          <w:rFonts w:ascii="Arial" w:hAnsi="Arial"/>
          <w:lang w:val="en-US"/>
        </w:rPr>
      </w:pPr>
    </w:p>
    <w:p w14:paraId="08D02385" w14:textId="77777777" w:rsidR="00C96AC6" w:rsidRDefault="00C96AC6">
      <w:pPr>
        <w:pStyle w:val="BodyA"/>
        <w:spacing w:line="360" w:lineRule="auto"/>
        <w:rPr>
          <w:rStyle w:val="None"/>
          <w:rFonts w:ascii="Arial" w:hAnsi="Arial"/>
          <w:lang w:val="en-US"/>
        </w:rPr>
      </w:pPr>
    </w:p>
    <w:p w14:paraId="33EF4A68" w14:textId="77777777" w:rsidR="00C96AC6" w:rsidRDefault="00C96AC6">
      <w:pPr>
        <w:pStyle w:val="BodyA"/>
        <w:spacing w:line="360" w:lineRule="auto"/>
        <w:rPr>
          <w:rStyle w:val="None"/>
          <w:rFonts w:ascii="Arial" w:hAnsi="Arial"/>
          <w:lang w:val="en-US"/>
        </w:rPr>
      </w:pPr>
    </w:p>
    <w:p w14:paraId="7E064E3F" w14:textId="77777777" w:rsidR="00C96AC6" w:rsidRDefault="00C96AC6">
      <w:pPr>
        <w:pStyle w:val="BodyA"/>
        <w:spacing w:line="360" w:lineRule="auto"/>
        <w:rPr>
          <w:rStyle w:val="None"/>
          <w:rFonts w:ascii="Arial" w:hAnsi="Arial"/>
          <w:lang w:val="en-US"/>
        </w:rPr>
      </w:pPr>
    </w:p>
    <w:p w14:paraId="52F4B841" w14:textId="77777777" w:rsidR="00C96AC6" w:rsidRDefault="00C96AC6">
      <w:pPr>
        <w:pStyle w:val="BodyA"/>
        <w:spacing w:line="360" w:lineRule="auto"/>
        <w:rPr>
          <w:rStyle w:val="None"/>
          <w:rFonts w:ascii="Arial" w:hAnsi="Arial"/>
          <w:lang w:val="en-US"/>
        </w:rPr>
      </w:pPr>
    </w:p>
    <w:p w14:paraId="114D68B6" w14:textId="77777777" w:rsidR="00C96AC6" w:rsidRDefault="00C96AC6">
      <w:pPr>
        <w:pStyle w:val="BodyA"/>
        <w:spacing w:line="360" w:lineRule="auto"/>
        <w:rPr>
          <w:rStyle w:val="None"/>
          <w:rFonts w:ascii="Arial" w:hAnsi="Arial"/>
          <w:lang w:val="en-US"/>
        </w:rPr>
      </w:pPr>
    </w:p>
    <w:p w14:paraId="61B6D273" w14:textId="77777777" w:rsidR="00C96AC6" w:rsidRDefault="00C96AC6">
      <w:pPr>
        <w:pStyle w:val="BodyA"/>
        <w:spacing w:line="360" w:lineRule="auto"/>
        <w:rPr>
          <w:rStyle w:val="None"/>
          <w:rFonts w:ascii="Arial" w:hAnsi="Arial"/>
          <w:lang w:val="en-US"/>
        </w:rPr>
      </w:pPr>
    </w:p>
    <w:p w14:paraId="3DB478CB" w14:textId="77777777" w:rsidR="00C96AC6" w:rsidRDefault="00C96AC6">
      <w:pPr>
        <w:pStyle w:val="BodyA"/>
        <w:spacing w:line="360" w:lineRule="auto"/>
        <w:rPr>
          <w:rStyle w:val="None"/>
          <w:rFonts w:ascii="Arial" w:hAnsi="Arial"/>
          <w:lang w:val="en-US"/>
        </w:rPr>
      </w:pPr>
    </w:p>
    <w:p w14:paraId="4F8AD69E" w14:textId="77777777" w:rsidR="00C96AC6" w:rsidRDefault="00C96AC6">
      <w:pPr>
        <w:pStyle w:val="BodyA"/>
        <w:spacing w:line="360" w:lineRule="auto"/>
        <w:rPr>
          <w:rStyle w:val="None"/>
          <w:rFonts w:ascii="Arial" w:hAnsi="Arial"/>
          <w:lang w:val="en-US"/>
        </w:rPr>
      </w:pPr>
    </w:p>
    <w:p w14:paraId="1C584132" w14:textId="77777777" w:rsidR="00C96AC6" w:rsidRDefault="00C96AC6">
      <w:pPr>
        <w:pStyle w:val="BodyA"/>
        <w:spacing w:line="360" w:lineRule="auto"/>
        <w:rPr>
          <w:rStyle w:val="None"/>
          <w:rFonts w:ascii="Arial" w:hAnsi="Arial"/>
          <w:lang w:val="en-US"/>
        </w:rPr>
      </w:pPr>
    </w:p>
    <w:p w14:paraId="00C9CDD2" w14:textId="77777777" w:rsidR="00C96AC6" w:rsidRDefault="00C96AC6">
      <w:pPr>
        <w:pStyle w:val="BodyA"/>
        <w:spacing w:line="360" w:lineRule="auto"/>
        <w:rPr>
          <w:rStyle w:val="None"/>
          <w:rFonts w:ascii="Arial" w:hAnsi="Arial"/>
          <w:lang w:val="en-US"/>
        </w:rPr>
      </w:pPr>
    </w:p>
    <w:p w14:paraId="58E99CAC" w14:textId="77777777" w:rsidR="00C96AC6" w:rsidRDefault="00C96AC6">
      <w:pPr>
        <w:pStyle w:val="BodyA"/>
        <w:spacing w:line="360" w:lineRule="auto"/>
        <w:rPr>
          <w:rStyle w:val="None"/>
          <w:rFonts w:ascii="Arial" w:hAnsi="Arial"/>
          <w:lang w:val="en-US"/>
        </w:rPr>
      </w:pPr>
    </w:p>
    <w:p w14:paraId="152C52D9" w14:textId="77777777" w:rsidR="00C96AC6" w:rsidRDefault="00C96AC6">
      <w:pPr>
        <w:pStyle w:val="BodyA"/>
        <w:spacing w:line="360" w:lineRule="auto"/>
        <w:rPr>
          <w:rStyle w:val="None"/>
          <w:rFonts w:ascii="Arial" w:hAnsi="Arial"/>
          <w:lang w:val="en-US"/>
        </w:rPr>
      </w:pPr>
    </w:p>
    <w:p w14:paraId="6072FE09" w14:textId="77777777" w:rsidR="00C96AC6" w:rsidRDefault="00C96AC6">
      <w:pPr>
        <w:pStyle w:val="BodyA"/>
        <w:spacing w:line="360" w:lineRule="auto"/>
        <w:rPr>
          <w:rStyle w:val="None"/>
          <w:rFonts w:ascii="Arial" w:hAnsi="Arial"/>
          <w:lang w:val="en-US"/>
        </w:rPr>
      </w:pPr>
    </w:p>
    <w:p w14:paraId="368889BE" w14:textId="77777777" w:rsidR="00C96AC6" w:rsidRPr="0044461A" w:rsidRDefault="00C96AC6">
      <w:pPr>
        <w:pStyle w:val="BodyA"/>
        <w:spacing w:line="360" w:lineRule="auto"/>
        <w:rPr>
          <w:rStyle w:val="None"/>
          <w:rFonts w:ascii="Arial" w:eastAsia="Arial" w:hAnsi="Arial" w:cs="Arial"/>
        </w:rPr>
      </w:pPr>
    </w:p>
    <w:p w14:paraId="2F191C22" w14:textId="77777777" w:rsidR="009A7DDF" w:rsidRDefault="00A54017">
      <w:pPr>
        <w:pStyle w:val="Body"/>
        <w:rPr>
          <w:rStyle w:val="None"/>
          <w:rFonts w:ascii="Arial" w:eastAsia="Arial" w:hAnsi="Arial" w:cs="Arial"/>
          <w:color w:val="FFC000"/>
          <w:sz w:val="32"/>
          <w:szCs w:val="32"/>
          <w:u w:color="FFC000"/>
        </w:rPr>
      </w:pPr>
      <w:r>
        <w:rPr>
          <w:rStyle w:val="None"/>
          <w:rFonts w:ascii="Arial" w:hAnsi="Arial"/>
          <w:color w:val="FFC000"/>
          <w:sz w:val="32"/>
          <w:szCs w:val="32"/>
          <w:u w:color="FFC000"/>
          <w:lang w:val="da-DK"/>
        </w:rPr>
        <w:lastRenderedPageBreak/>
        <w:t xml:space="preserve">7.Appendix </w:t>
      </w:r>
    </w:p>
    <w:p w14:paraId="06CBEA41" w14:textId="3C36896B" w:rsidR="00434E9D" w:rsidRDefault="00A54017">
      <w:pPr>
        <w:pStyle w:val="Body"/>
        <w:rPr>
          <w:rStyle w:val="None"/>
          <w:rFonts w:ascii="Arial" w:hAnsi="Arial"/>
          <w:lang w:val="en-US"/>
        </w:rPr>
      </w:pPr>
      <w:r>
        <w:rPr>
          <w:rStyle w:val="None"/>
          <w:rFonts w:ascii="Arial" w:hAnsi="Arial"/>
          <w:lang w:val="en-US"/>
        </w:rPr>
        <w:t xml:space="preserve">The case study </w:t>
      </w:r>
      <w:r w:rsidR="00AA58EB">
        <w:rPr>
          <w:rStyle w:val="None"/>
          <w:rFonts w:ascii="Arial" w:hAnsi="Arial"/>
          <w:lang w:val="en-US"/>
        </w:rPr>
        <w:t xml:space="preserve">                                                             </w:t>
      </w:r>
      <w:r w:rsidR="00434E9D">
        <w:rPr>
          <w:rStyle w:val="None"/>
          <w:rFonts w:ascii="Arial" w:hAnsi="Arial"/>
          <w:lang w:val="en-US"/>
        </w:rPr>
        <w:t>P</w:t>
      </w:r>
      <w:r w:rsidR="00AA58EB">
        <w:rPr>
          <w:rStyle w:val="None"/>
          <w:rFonts w:ascii="Arial" w:hAnsi="Arial"/>
          <w:lang w:val="en-US"/>
        </w:rPr>
        <w:t xml:space="preserve">ersonal </w:t>
      </w:r>
      <w:r w:rsidR="00434E9D">
        <w:rPr>
          <w:rStyle w:val="None"/>
          <w:rFonts w:ascii="Arial" w:hAnsi="Arial"/>
          <w:lang w:val="en-US"/>
        </w:rPr>
        <w:t>Notes</w:t>
      </w:r>
    </w:p>
    <w:p w14:paraId="1342B0A1" w14:textId="6D9C3D45" w:rsidR="00434E9D" w:rsidRPr="00434E9D" w:rsidRDefault="00434E9D">
      <w:pPr>
        <w:pStyle w:val="Body"/>
        <w:rPr>
          <w:rStyle w:val="None"/>
          <w:rFonts w:ascii="Arial" w:hAnsi="Arial"/>
          <w:lang w:val="en-US"/>
        </w:rPr>
      </w:pPr>
      <w:r>
        <w:rPr>
          <w:rStyle w:val="None"/>
          <w:rFonts w:ascii="Arial" w:hAnsi="Arial"/>
          <w:lang w:val="en-US"/>
        </w:rPr>
        <w:t xml:space="preserve">   </w:t>
      </w:r>
      <w:r>
        <w:rPr>
          <w:rStyle w:val="NoneA"/>
          <w:noProof/>
        </w:rPr>
        <w:drawing>
          <wp:anchor distT="0" distB="0" distL="114300" distR="114300" simplePos="0" relativeHeight="251660288" behindDoc="1" locked="0" layoutInCell="1" allowOverlap="1" wp14:anchorId="7AD7883C" wp14:editId="718C31EE">
            <wp:simplePos x="0" y="0"/>
            <wp:positionH relativeFrom="column">
              <wp:posOffset>114300</wp:posOffset>
            </wp:positionH>
            <wp:positionV relativeFrom="paragraph">
              <wp:posOffset>3810</wp:posOffset>
            </wp:positionV>
            <wp:extent cx="2628900" cy="3581400"/>
            <wp:effectExtent l="0" t="0" r="0" b="0"/>
            <wp:wrapNone/>
            <wp:docPr id="1073741830" name="officeArt object" descr="image4.png"/>
            <wp:cNvGraphicFramePr/>
            <a:graphic xmlns:a="http://schemas.openxmlformats.org/drawingml/2006/main">
              <a:graphicData uri="http://schemas.openxmlformats.org/drawingml/2006/picture">
                <pic:pic xmlns:pic="http://schemas.openxmlformats.org/drawingml/2006/picture">
                  <pic:nvPicPr>
                    <pic:cNvPr id="1073741830" name="image4.png" descr="image4.png"/>
                    <pic:cNvPicPr>
                      <a:picLocks noChangeAspect="1"/>
                    </pic:cNvPicPr>
                  </pic:nvPicPr>
                  <pic:blipFill rotWithShape="1">
                    <a:blip r:embed="rId19">
                      <a:extLst>
                        <a:ext uri="{28A0092B-C50C-407E-A947-70E740481C1C}">
                          <a14:useLocalDpi xmlns:a14="http://schemas.microsoft.com/office/drawing/2010/main" val="0"/>
                        </a:ext>
                      </a:extLst>
                    </a:blip>
                    <a:srcRect l="26720" t="13611" r="27428" b="17611"/>
                    <a:stretch/>
                  </pic:blipFill>
                  <pic:spPr bwMode="auto">
                    <a:xfrm>
                      <a:off x="0" y="0"/>
                      <a:ext cx="2628900" cy="3581400"/>
                    </a:xfrm>
                    <a:prstGeom prst="rect">
                      <a:avLst/>
                    </a:prstGeom>
                    <a:ln>
                      <a:noFill/>
                    </a:ln>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Style w:val="None"/>
          <w:rFonts w:ascii="Arial" w:hAnsi="Arial"/>
          <w:lang w:val="en-US"/>
        </w:rPr>
        <w:t xml:space="preserve">                                                                                         </w:t>
      </w:r>
    </w:p>
    <w:p w14:paraId="03B7062A" w14:textId="71BB3590" w:rsidR="009A7DDF" w:rsidRDefault="00434E9D" w:rsidP="00AA58EB">
      <w:pPr>
        <w:pStyle w:val="Body"/>
        <w:tabs>
          <w:tab w:val="left" w:pos="195"/>
        </w:tabs>
        <w:rPr>
          <w:rStyle w:val="None"/>
          <w:rFonts w:ascii="Arial" w:eastAsia="Arial" w:hAnsi="Arial" w:cs="Arial"/>
        </w:rPr>
      </w:pPr>
      <w:r>
        <w:rPr>
          <w:rStyle w:val="None"/>
          <w:rFonts w:ascii="Arial" w:eastAsia="Arial" w:hAnsi="Arial" w:cs="Arial"/>
        </w:rPr>
        <w:t xml:space="preserve">                                                                                </w:t>
      </w:r>
      <w:r>
        <w:rPr>
          <w:noProof/>
        </w:rPr>
        <w:drawing>
          <wp:inline distT="0" distB="0" distL="0" distR="0" wp14:anchorId="11A78F14" wp14:editId="6428AC69">
            <wp:extent cx="2647303" cy="3529822"/>
            <wp:effectExtent l="0" t="3175"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rot="16200000">
                      <a:off x="0" y="0"/>
                      <a:ext cx="2651069" cy="3534843"/>
                    </a:xfrm>
                    <a:prstGeom prst="rect">
                      <a:avLst/>
                    </a:prstGeom>
                    <a:noFill/>
                    <a:ln>
                      <a:noFill/>
                    </a:ln>
                  </pic:spPr>
                </pic:pic>
              </a:graphicData>
            </a:graphic>
          </wp:inline>
        </w:drawing>
      </w:r>
    </w:p>
    <w:p w14:paraId="4FE802CA" w14:textId="77777777" w:rsidR="00253AEC" w:rsidRDefault="00434E9D">
      <w:pPr>
        <w:pStyle w:val="Body"/>
        <w:rPr>
          <w:rStyle w:val="None"/>
          <w:rFonts w:ascii="Arial" w:hAnsi="Arial"/>
          <w:color w:val="FFD966"/>
          <w:sz w:val="32"/>
          <w:szCs w:val="32"/>
          <w:u w:color="FFD966"/>
          <w:lang w:val="fr-FR"/>
        </w:rPr>
      </w:pPr>
      <w:r>
        <w:rPr>
          <w:rStyle w:val="None"/>
          <w:rFonts w:ascii="Arial" w:hAnsi="Arial"/>
          <w:color w:val="FFD966"/>
          <w:sz w:val="32"/>
          <w:szCs w:val="32"/>
          <w:u w:color="FFD966"/>
          <w:lang w:val="fr-FR"/>
        </w:rPr>
        <w:t xml:space="preserve">  </w:t>
      </w:r>
      <w:r w:rsidR="00253AEC">
        <w:rPr>
          <w:rStyle w:val="None"/>
          <w:rFonts w:ascii="Arial" w:hAnsi="Arial"/>
          <w:color w:val="FFD966"/>
          <w:sz w:val="32"/>
          <w:szCs w:val="32"/>
          <w:u w:color="FFD966"/>
          <w:lang w:val="fr-FR"/>
        </w:rPr>
        <w:t xml:space="preserve">                                                     </w:t>
      </w:r>
      <w:r>
        <w:rPr>
          <w:rStyle w:val="None"/>
          <w:rFonts w:ascii="Arial" w:hAnsi="Arial"/>
          <w:color w:val="FFD966"/>
          <w:sz w:val="32"/>
          <w:szCs w:val="32"/>
          <w:u w:color="FFD966"/>
          <w:lang w:val="fr-FR"/>
        </w:rPr>
        <w:t xml:space="preserve">  </w:t>
      </w:r>
      <w:r w:rsidR="00253AEC">
        <w:rPr>
          <w:noProof/>
        </w:rPr>
        <w:drawing>
          <wp:inline distT="0" distB="0" distL="0" distR="0" wp14:anchorId="195853A5" wp14:editId="2FFBF7EC">
            <wp:extent cx="2962275" cy="254317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962275" cy="2543175"/>
                    </a:xfrm>
                    <a:prstGeom prst="rect">
                      <a:avLst/>
                    </a:prstGeom>
                    <a:noFill/>
                    <a:ln>
                      <a:noFill/>
                    </a:ln>
                  </pic:spPr>
                </pic:pic>
              </a:graphicData>
            </a:graphic>
          </wp:inline>
        </w:drawing>
      </w:r>
      <w:r>
        <w:rPr>
          <w:rStyle w:val="None"/>
          <w:rFonts w:ascii="Arial" w:hAnsi="Arial"/>
          <w:color w:val="FFD966"/>
          <w:sz w:val="32"/>
          <w:szCs w:val="32"/>
          <w:u w:color="FFD966"/>
          <w:lang w:val="fr-FR"/>
        </w:rPr>
        <w:t xml:space="preserve">                                                  </w:t>
      </w:r>
    </w:p>
    <w:p w14:paraId="68A36759" w14:textId="77777777" w:rsidR="00253AEC" w:rsidRDefault="00253AEC">
      <w:pPr>
        <w:pStyle w:val="Body"/>
        <w:rPr>
          <w:rStyle w:val="None"/>
          <w:rFonts w:ascii="Arial" w:hAnsi="Arial"/>
          <w:color w:val="FFD966"/>
          <w:sz w:val="32"/>
          <w:szCs w:val="32"/>
          <w:u w:color="FFD966"/>
          <w:lang w:val="fr-FR"/>
        </w:rPr>
      </w:pPr>
    </w:p>
    <w:p w14:paraId="1F7436A0" w14:textId="5FC09E17" w:rsidR="00C96AC6" w:rsidRDefault="00434E9D">
      <w:pPr>
        <w:pStyle w:val="Body"/>
        <w:rPr>
          <w:rStyle w:val="None"/>
          <w:rFonts w:ascii="Arial" w:hAnsi="Arial"/>
          <w:color w:val="FFD966"/>
          <w:sz w:val="32"/>
          <w:szCs w:val="32"/>
          <w:u w:color="FFD966"/>
          <w:lang w:val="fr-FR"/>
        </w:rPr>
      </w:pPr>
      <w:r>
        <w:rPr>
          <w:noProof/>
        </w:rPr>
        <w:drawing>
          <wp:inline distT="0" distB="0" distL="0" distR="0" wp14:anchorId="1DFE81B7" wp14:editId="1220922A">
            <wp:extent cx="2535427" cy="3368044"/>
            <wp:effectExtent l="2540" t="0" r="127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rot="16200000">
                      <a:off x="0" y="0"/>
                      <a:ext cx="2551243" cy="3389054"/>
                    </a:xfrm>
                    <a:prstGeom prst="rect">
                      <a:avLst/>
                    </a:prstGeom>
                    <a:noFill/>
                    <a:ln>
                      <a:noFill/>
                    </a:ln>
                  </pic:spPr>
                </pic:pic>
              </a:graphicData>
            </a:graphic>
          </wp:inline>
        </w:drawing>
      </w:r>
      <w:r w:rsidR="00253AEC">
        <w:rPr>
          <w:noProof/>
        </w:rPr>
        <w:drawing>
          <wp:inline distT="0" distB="0" distL="0" distR="0" wp14:anchorId="44743685" wp14:editId="395C590B">
            <wp:extent cx="2413185" cy="3217657"/>
            <wp:effectExtent l="0" t="2223" r="4128" b="4127"/>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rot="16200000">
                      <a:off x="0" y="0"/>
                      <a:ext cx="2417656" cy="3223619"/>
                    </a:xfrm>
                    <a:prstGeom prst="rect">
                      <a:avLst/>
                    </a:prstGeom>
                    <a:noFill/>
                    <a:ln>
                      <a:noFill/>
                    </a:ln>
                  </pic:spPr>
                </pic:pic>
              </a:graphicData>
            </a:graphic>
          </wp:inline>
        </w:drawing>
      </w:r>
    </w:p>
    <w:p w14:paraId="486068E6" w14:textId="3602D404" w:rsidR="00C96AC6" w:rsidRDefault="00434E9D">
      <w:pPr>
        <w:pStyle w:val="Body"/>
        <w:rPr>
          <w:rStyle w:val="None"/>
          <w:rFonts w:ascii="Arial" w:hAnsi="Arial"/>
          <w:color w:val="FFD966"/>
          <w:sz w:val="32"/>
          <w:szCs w:val="32"/>
          <w:u w:color="FFD966"/>
          <w:lang w:val="fr-FR"/>
        </w:rPr>
      </w:pPr>
      <w:r>
        <w:rPr>
          <w:noProof/>
        </w:rPr>
        <w:lastRenderedPageBreak/>
        <w:t xml:space="preserve">       </w:t>
      </w:r>
      <w:r w:rsidR="00253AEC">
        <w:rPr>
          <w:noProof/>
        </w:rPr>
        <w:drawing>
          <wp:inline distT="0" distB="0" distL="0" distR="0" wp14:anchorId="258C7D4A" wp14:editId="19AF3F93">
            <wp:extent cx="2306014" cy="3132455"/>
            <wp:effectExtent l="5715" t="0" r="5080" b="5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rot="16200000">
                      <a:off x="0" y="0"/>
                      <a:ext cx="2313848" cy="3143097"/>
                    </a:xfrm>
                    <a:prstGeom prst="rect">
                      <a:avLst/>
                    </a:prstGeom>
                    <a:noFill/>
                    <a:ln>
                      <a:noFill/>
                    </a:ln>
                  </pic:spPr>
                </pic:pic>
              </a:graphicData>
            </a:graphic>
          </wp:inline>
        </w:drawing>
      </w:r>
      <w:r>
        <w:rPr>
          <w:noProof/>
        </w:rPr>
        <w:t xml:space="preserve">                                                                                        </w:t>
      </w:r>
    </w:p>
    <w:p w14:paraId="2C4177F1" w14:textId="77777777" w:rsidR="00253AEC" w:rsidRDefault="00253AEC">
      <w:pPr>
        <w:pStyle w:val="Body"/>
        <w:rPr>
          <w:rStyle w:val="None"/>
          <w:rFonts w:ascii="Arial" w:hAnsi="Arial"/>
          <w:color w:val="auto"/>
          <w:u w:color="FFD966"/>
          <w:lang w:val="fr-FR"/>
        </w:rPr>
      </w:pPr>
    </w:p>
    <w:p w14:paraId="257429E8" w14:textId="77777777" w:rsidR="00253AEC" w:rsidRDefault="00253AEC">
      <w:pPr>
        <w:pStyle w:val="Body"/>
        <w:rPr>
          <w:rStyle w:val="None"/>
          <w:rFonts w:ascii="Arial" w:hAnsi="Arial"/>
          <w:color w:val="auto"/>
          <w:u w:color="FFD966"/>
          <w:lang w:val="fr-FR"/>
        </w:rPr>
      </w:pPr>
    </w:p>
    <w:p w14:paraId="35A5120D" w14:textId="25D62B7D" w:rsidR="00C96AC6" w:rsidRPr="00253AEC" w:rsidRDefault="00434E9D">
      <w:pPr>
        <w:pStyle w:val="Body"/>
        <w:rPr>
          <w:rStyle w:val="None"/>
          <w:rFonts w:ascii="Arial" w:hAnsi="Arial"/>
          <w:color w:val="auto"/>
          <w:u w:color="FFD966"/>
        </w:rPr>
      </w:pPr>
      <w:r w:rsidRPr="00253AEC">
        <w:rPr>
          <w:rStyle w:val="None"/>
          <w:rFonts w:ascii="Arial" w:hAnsi="Arial"/>
          <w:color w:val="auto"/>
          <w:u w:color="FFD966"/>
        </w:rPr>
        <w:t>Screen</w:t>
      </w:r>
      <w:r w:rsidR="00253AEC" w:rsidRPr="00253AEC">
        <w:rPr>
          <w:rStyle w:val="None"/>
          <w:rFonts w:ascii="Arial" w:hAnsi="Arial"/>
          <w:color w:val="auto"/>
          <w:u w:color="FFD966"/>
        </w:rPr>
        <w:t xml:space="preserve"> </w:t>
      </w:r>
      <w:r w:rsidRPr="00253AEC">
        <w:rPr>
          <w:rStyle w:val="None"/>
          <w:rFonts w:ascii="Arial" w:hAnsi="Arial"/>
          <w:color w:val="auto"/>
          <w:u w:color="FFD966"/>
        </w:rPr>
        <w:t>sh</w:t>
      </w:r>
      <w:r w:rsidR="00253AEC" w:rsidRPr="00253AEC">
        <w:rPr>
          <w:rStyle w:val="None"/>
          <w:rFonts w:ascii="Arial" w:hAnsi="Arial"/>
          <w:color w:val="auto"/>
          <w:u w:color="FFD966"/>
        </w:rPr>
        <w:t>o</w:t>
      </w:r>
      <w:r w:rsidRPr="00253AEC">
        <w:rPr>
          <w:rStyle w:val="None"/>
          <w:rFonts w:ascii="Arial" w:hAnsi="Arial"/>
          <w:color w:val="auto"/>
          <w:u w:color="FFD966"/>
        </w:rPr>
        <w:t>ot</w:t>
      </w:r>
      <w:r w:rsidR="00253AEC" w:rsidRPr="00253AEC">
        <w:rPr>
          <w:rStyle w:val="None"/>
          <w:rFonts w:ascii="Arial" w:hAnsi="Arial"/>
          <w:color w:val="auto"/>
          <w:u w:color="FFD966"/>
        </w:rPr>
        <w:t>s</w:t>
      </w:r>
      <w:r w:rsidRPr="00253AEC">
        <w:rPr>
          <w:rStyle w:val="None"/>
          <w:rFonts w:ascii="Arial" w:hAnsi="Arial"/>
          <w:color w:val="auto"/>
          <w:u w:color="FFD966"/>
        </w:rPr>
        <w:t xml:space="preserve"> from class activity               </w:t>
      </w:r>
      <w:r w:rsidR="00253AEC">
        <w:rPr>
          <w:rStyle w:val="None"/>
          <w:rFonts w:ascii="Arial" w:hAnsi="Arial"/>
          <w:color w:val="auto"/>
          <w:u w:color="FFD966"/>
        </w:rPr>
        <w:t xml:space="preserve">              </w:t>
      </w:r>
      <w:r w:rsidRPr="00253AEC">
        <w:rPr>
          <w:rStyle w:val="None"/>
          <w:rFonts w:ascii="Arial" w:hAnsi="Arial"/>
          <w:color w:val="auto"/>
          <w:u w:color="FFD966"/>
        </w:rPr>
        <w:t xml:space="preserve">                     </w:t>
      </w:r>
    </w:p>
    <w:p w14:paraId="185C1B08" w14:textId="6774F782" w:rsidR="00434E9D" w:rsidRPr="00434E9D" w:rsidRDefault="00434E9D">
      <w:pPr>
        <w:pStyle w:val="Body"/>
        <w:rPr>
          <w:rStyle w:val="None"/>
          <w:rFonts w:ascii="Arial" w:hAnsi="Arial"/>
          <w:color w:val="auto"/>
          <w:u w:color="FFD966"/>
          <w:lang w:val="fr-FR"/>
        </w:rPr>
      </w:pPr>
      <w:r>
        <w:rPr>
          <w:noProof/>
        </w:rPr>
        <w:drawing>
          <wp:inline distT="0" distB="0" distL="0" distR="0" wp14:anchorId="66DC3975" wp14:editId="552D9C36">
            <wp:extent cx="2800350" cy="23336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800901" cy="2334084"/>
                    </a:xfrm>
                    <a:prstGeom prst="rect">
                      <a:avLst/>
                    </a:prstGeom>
                    <a:noFill/>
                    <a:ln>
                      <a:noFill/>
                    </a:ln>
                  </pic:spPr>
                </pic:pic>
              </a:graphicData>
            </a:graphic>
          </wp:inline>
        </w:drawing>
      </w:r>
      <w:r w:rsidR="00532B0C">
        <w:rPr>
          <w:noProof/>
        </w:rPr>
        <w:t xml:space="preserve">           </w:t>
      </w:r>
      <w:r w:rsidR="00532B0C">
        <w:rPr>
          <w:noProof/>
        </w:rPr>
        <w:drawing>
          <wp:inline distT="0" distB="0" distL="0" distR="0" wp14:anchorId="363F9A0A" wp14:editId="41053A63">
            <wp:extent cx="2867025" cy="201930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867912" cy="2019925"/>
                    </a:xfrm>
                    <a:prstGeom prst="rect">
                      <a:avLst/>
                    </a:prstGeom>
                    <a:noFill/>
                    <a:ln>
                      <a:noFill/>
                    </a:ln>
                  </pic:spPr>
                </pic:pic>
              </a:graphicData>
            </a:graphic>
          </wp:inline>
        </w:drawing>
      </w:r>
    </w:p>
    <w:p w14:paraId="481E7AE4" w14:textId="109E662B" w:rsidR="00434E9D" w:rsidRDefault="00434E9D">
      <w:pPr>
        <w:pStyle w:val="Body"/>
        <w:rPr>
          <w:rStyle w:val="None"/>
          <w:rFonts w:ascii="Arial" w:hAnsi="Arial"/>
          <w:color w:val="FFD966"/>
          <w:sz w:val="32"/>
          <w:szCs w:val="32"/>
          <w:u w:color="FFD966"/>
          <w:lang w:val="fr-FR"/>
        </w:rPr>
      </w:pPr>
      <w:r>
        <w:rPr>
          <w:noProof/>
        </w:rPr>
        <w:drawing>
          <wp:inline distT="0" distB="0" distL="0" distR="0" wp14:anchorId="216A0656" wp14:editId="4F7C3960">
            <wp:extent cx="3257026" cy="3171825"/>
            <wp:effectExtent l="0" t="0" r="63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27" cstate="print">
                      <a:extLst>
                        <a:ext uri="{28A0092B-C50C-407E-A947-70E740481C1C}">
                          <a14:useLocalDpi xmlns:a14="http://schemas.microsoft.com/office/drawing/2010/main" val="0"/>
                        </a:ext>
                      </a:extLst>
                    </a:blip>
                    <a:srcRect r="22403" b="31662"/>
                    <a:stretch/>
                  </pic:blipFill>
                  <pic:spPr bwMode="auto">
                    <a:xfrm>
                      <a:off x="0" y="0"/>
                      <a:ext cx="3264640" cy="3179240"/>
                    </a:xfrm>
                    <a:prstGeom prst="rect">
                      <a:avLst/>
                    </a:prstGeom>
                    <a:noFill/>
                    <a:ln>
                      <a:noFill/>
                    </a:ln>
                    <a:extLst>
                      <a:ext uri="{53640926-AAD7-44D8-BBD7-CCE9431645EC}">
                        <a14:shadowObscured xmlns:a14="http://schemas.microsoft.com/office/drawing/2010/main"/>
                      </a:ext>
                    </a:extLst>
                  </pic:spPr>
                </pic:pic>
              </a:graphicData>
            </a:graphic>
          </wp:inline>
        </w:drawing>
      </w:r>
    </w:p>
    <w:p w14:paraId="1DB3F9D6" w14:textId="77777777" w:rsidR="00434E9D" w:rsidRDefault="00434E9D">
      <w:pPr>
        <w:pStyle w:val="Body"/>
        <w:rPr>
          <w:rStyle w:val="None"/>
          <w:rFonts w:ascii="Arial" w:hAnsi="Arial"/>
          <w:color w:val="FFD966"/>
          <w:sz w:val="32"/>
          <w:szCs w:val="32"/>
          <w:u w:color="FFD966"/>
          <w:lang w:val="fr-FR"/>
        </w:rPr>
      </w:pPr>
    </w:p>
    <w:p w14:paraId="765B06AD" w14:textId="72BED310" w:rsidR="009A7DDF" w:rsidRPr="00AD3D34" w:rsidRDefault="00A54017">
      <w:pPr>
        <w:pStyle w:val="Body"/>
        <w:rPr>
          <w:rStyle w:val="None"/>
          <w:rFonts w:ascii="Arial" w:eastAsia="Arial" w:hAnsi="Arial" w:cs="Arial"/>
          <w:color w:val="FFC000"/>
          <w:sz w:val="32"/>
          <w:szCs w:val="32"/>
          <w:u w:color="FFD966"/>
        </w:rPr>
      </w:pPr>
      <w:r w:rsidRPr="00AD3D34">
        <w:rPr>
          <w:rStyle w:val="None"/>
          <w:rFonts w:ascii="Arial" w:hAnsi="Arial"/>
          <w:color w:val="FFC000"/>
          <w:sz w:val="32"/>
          <w:szCs w:val="32"/>
          <w:u w:color="FFD966"/>
          <w:lang w:val="fr-FR"/>
        </w:rPr>
        <w:lastRenderedPageBreak/>
        <w:t>8.References</w:t>
      </w:r>
    </w:p>
    <w:p w14:paraId="1D1C03F9" w14:textId="77777777" w:rsidR="009A7DDF" w:rsidRDefault="00A54017">
      <w:pPr>
        <w:pStyle w:val="Bibliography"/>
      </w:pPr>
      <w:r>
        <w:rPr>
          <w:rStyle w:val="None"/>
          <w:rFonts w:ascii="Arial" w:eastAsia="Arial" w:hAnsi="Arial" w:cs="Arial"/>
        </w:rPr>
        <w:fldChar w:fldCharType="begin"/>
      </w:r>
      <w:r>
        <w:rPr>
          <w:rStyle w:val="None"/>
          <w:rFonts w:ascii="Arial" w:eastAsia="Arial" w:hAnsi="Arial" w:cs="Arial"/>
        </w:rPr>
        <w:instrText xml:space="preserve"> ADDIN EN.REFLIST </w:instrText>
      </w:r>
      <w:r>
        <w:rPr>
          <w:rStyle w:val="None"/>
          <w:rFonts w:ascii="Arial" w:eastAsia="Arial" w:hAnsi="Arial" w:cs="Arial"/>
        </w:rPr>
        <w:fldChar w:fldCharType="separate"/>
      </w:r>
    </w:p>
    <w:p w14:paraId="56D13B4D" w14:textId="77777777" w:rsidR="009A7DDF" w:rsidRDefault="00A54017">
      <w:pPr>
        <w:pStyle w:val="Bibliography"/>
        <w:rPr>
          <w:rStyle w:val="None"/>
          <w:rFonts w:ascii="Arial" w:eastAsia="Arial" w:hAnsi="Arial" w:cs="Arial"/>
          <w:sz w:val="24"/>
          <w:szCs w:val="24"/>
        </w:rPr>
      </w:pPr>
      <w:r>
        <w:rPr>
          <w:rStyle w:val="None"/>
          <w:rFonts w:ascii="Arial" w:hAnsi="Arial"/>
        </w:rPr>
        <w:t xml:space="preserve">Bhasin, H., 2020. </w:t>
      </w:r>
      <w:r>
        <w:rPr>
          <w:rStyle w:val="None"/>
          <w:rFonts w:ascii="Arial" w:hAnsi="Arial"/>
          <w:i/>
          <w:iCs/>
        </w:rPr>
        <w:t xml:space="preserve">Marketing 91. </w:t>
      </w:r>
      <w:r>
        <w:rPr>
          <w:rStyle w:val="None"/>
          <w:rFonts w:ascii="Arial" w:hAnsi="Arial"/>
        </w:rPr>
        <w:t xml:space="preserve">[Online] </w:t>
      </w:r>
      <w:r>
        <w:rPr>
          <w:rStyle w:val="None"/>
          <w:rFonts w:ascii="Arial" w:eastAsia="Arial" w:hAnsi="Arial" w:cs="Arial"/>
        </w:rPr>
        <w:br/>
      </w:r>
      <w:r>
        <w:rPr>
          <w:rStyle w:val="None"/>
          <w:rFonts w:ascii="Arial" w:hAnsi="Arial"/>
        </w:rPr>
        <w:t xml:space="preserve">Available at: </w:t>
      </w:r>
      <w:r>
        <w:rPr>
          <w:rStyle w:val="None"/>
          <w:rFonts w:ascii="Arial" w:hAnsi="Arial"/>
          <w:u w:val="single"/>
        </w:rPr>
        <w:t>https://www.marketing91.com/schramms-model-of-communication/</w:t>
      </w:r>
      <w:r>
        <w:rPr>
          <w:rStyle w:val="None"/>
          <w:rFonts w:ascii="Arial" w:eastAsia="Arial" w:hAnsi="Arial" w:cs="Arial"/>
        </w:rPr>
        <w:br/>
      </w:r>
      <w:r>
        <w:rPr>
          <w:rStyle w:val="None"/>
          <w:rFonts w:ascii="Arial" w:hAnsi="Arial"/>
        </w:rPr>
        <w:t>[Accessed 8 March 2021].</w:t>
      </w:r>
    </w:p>
    <w:p w14:paraId="33DCDCA1" w14:textId="77777777" w:rsidR="009A7DDF" w:rsidRDefault="00A54017">
      <w:pPr>
        <w:pStyle w:val="Bibliography"/>
        <w:rPr>
          <w:rStyle w:val="None"/>
          <w:rFonts w:ascii="Arial" w:eastAsia="Arial" w:hAnsi="Arial" w:cs="Arial"/>
        </w:rPr>
      </w:pPr>
      <w:r>
        <w:rPr>
          <w:rStyle w:val="None"/>
          <w:rFonts w:ascii="Arial" w:hAnsi="Arial"/>
        </w:rPr>
        <w:t xml:space="preserve">Chand, S., 2020. </w:t>
      </w:r>
      <w:r>
        <w:rPr>
          <w:rStyle w:val="None"/>
          <w:rFonts w:ascii="Arial" w:hAnsi="Arial"/>
          <w:i/>
          <w:iCs/>
        </w:rPr>
        <w:t xml:space="preserve">Your Article Library. </w:t>
      </w:r>
      <w:r>
        <w:rPr>
          <w:rStyle w:val="None"/>
          <w:rFonts w:ascii="Arial" w:hAnsi="Arial"/>
        </w:rPr>
        <w:t xml:space="preserve">[Online] </w:t>
      </w:r>
      <w:r>
        <w:rPr>
          <w:rStyle w:val="None"/>
          <w:rFonts w:ascii="Arial" w:eastAsia="Arial" w:hAnsi="Arial" w:cs="Arial"/>
        </w:rPr>
        <w:br/>
      </w:r>
      <w:r>
        <w:rPr>
          <w:rStyle w:val="None"/>
          <w:rFonts w:ascii="Arial" w:hAnsi="Arial"/>
        </w:rPr>
        <w:t xml:space="preserve">Available at: </w:t>
      </w:r>
      <w:r>
        <w:rPr>
          <w:rStyle w:val="None"/>
          <w:rFonts w:ascii="Arial" w:hAnsi="Arial"/>
          <w:u w:val="single"/>
        </w:rPr>
        <w:t>https://www.yourarticlelibrary.com/business-communication/7-major-elements-of-communication-process/25815</w:t>
      </w:r>
      <w:r>
        <w:rPr>
          <w:rStyle w:val="None"/>
          <w:rFonts w:ascii="Arial" w:eastAsia="Arial" w:hAnsi="Arial" w:cs="Arial"/>
        </w:rPr>
        <w:br/>
      </w:r>
      <w:r>
        <w:rPr>
          <w:rStyle w:val="None"/>
          <w:rFonts w:ascii="Arial" w:hAnsi="Arial"/>
        </w:rPr>
        <w:t>[Accessed 7 March 2021].</w:t>
      </w:r>
    </w:p>
    <w:p w14:paraId="3B08D64B" w14:textId="77777777" w:rsidR="009A7DDF" w:rsidRDefault="00A54017">
      <w:pPr>
        <w:pStyle w:val="Bibliography"/>
        <w:rPr>
          <w:rStyle w:val="None"/>
          <w:rFonts w:ascii="Arial" w:eastAsia="Arial" w:hAnsi="Arial" w:cs="Arial"/>
        </w:rPr>
      </w:pPr>
      <w:r>
        <w:rPr>
          <w:rStyle w:val="None"/>
          <w:rFonts w:ascii="Arial" w:hAnsi="Arial"/>
        </w:rPr>
        <w:t xml:space="preserve">Davies, J., 2018. </w:t>
      </w:r>
      <w:r>
        <w:rPr>
          <w:rStyle w:val="None"/>
          <w:rFonts w:ascii="Arial" w:hAnsi="Arial"/>
          <w:i/>
          <w:iCs/>
        </w:rPr>
        <w:t xml:space="preserve">Learning Mind. </w:t>
      </w:r>
      <w:r>
        <w:rPr>
          <w:rStyle w:val="None"/>
          <w:rFonts w:ascii="Arial" w:hAnsi="Arial"/>
        </w:rPr>
        <w:t xml:space="preserve">[Online] </w:t>
      </w:r>
      <w:r>
        <w:rPr>
          <w:rStyle w:val="None"/>
          <w:rFonts w:ascii="Arial" w:eastAsia="Arial" w:hAnsi="Arial" w:cs="Arial"/>
        </w:rPr>
        <w:br/>
      </w:r>
      <w:r>
        <w:rPr>
          <w:rStyle w:val="None"/>
          <w:rFonts w:ascii="Arial" w:hAnsi="Arial"/>
        </w:rPr>
        <w:t xml:space="preserve">Available at: </w:t>
      </w:r>
      <w:r>
        <w:rPr>
          <w:rStyle w:val="None"/>
          <w:rFonts w:ascii="Arial" w:hAnsi="Arial"/>
          <w:u w:val="single"/>
        </w:rPr>
        <w:t>https://www.learning-mind.com/emotional-empathy-intelligence-psychopathy/</w:t>
      </w:r>
      <w:r>
        <w:rPr>
          <w:rStyle w:val="None"/>
          <w:rFonts w:ascii="Arial" w:eastAsia="Arial" w:hAnsi="Arial" w:cs="Arial"/>
        </w:rPr>
        <w:br/>
      </w:r>
      <w:r>
        <w:rPr>
          <w:rStyle w:val="None"/>
          <w:rFonts w:ascii="Arial" w:hAnsi="Arial"/>
        </w:rPr>
        <w:t>[Accessed 17 March 2021].</w:t>
      </w:r>
    </w:p>
    <w:p w14:paraId="5D11D1DD" w14:textId="77777777" w:rsidR="009A7DDF" w:rsidRDefault="00A54017">
      <w:pPr>
        <w:pStyle w:val="Bibliography"/>
        <w:rPr>
          <w:rStyle w:val="None"/>
          <w:rFonts w:ascii="Arial" w:eastAsia="Arial" w:hAnsi="Arial" w:cs="Arial"/>
        </w:rPr>
      </w:pPr>
      <w:r>
        <w:rPr>
          <w:rStyle w:val="None"/>
          <w:rFonts w:ascii="Arial" w:hAnsi="Arial"/>
        </w:rPr>
        <w:t xml:space="preserve">Drew, C., 2021. </w:t>
      </w:r>
      <w:r>
        <w:rPr>
          <w:rStyle w:val="None"/>
          <w:rFonts w:ascii="Arial" w:hAnsi="Arial"/>
          <w:i/>
          <w:iCs/>
        </w:rPr>
        <w:t xml:space="preserve">The Helpful Professor. </w:t>
      </w:r>
      <w:r>
        <w:rPr>
          <w:rStyle w:val="None"/>
          <w:rFonts w:ascii="Arial" w:hAnsi="Arial"/>
        </w:rPr>
        <w:t xml:space="preserve">[Online] </w:t>
      </w:r>
      <w:r>
        <w:rPr>
          <w:rStyle w:val="None"/>
          <w:rFonts w:ascii="Arial" w:eastAsia="Arial" w:hAnsi="Arial" w:cs="Arial"/>
        </w:rPr>
        <w:br/>
      </w:r>
      <w:r>
        <w:rPr>
          <w:rStyle w:val="None"/>
          <w:rFonts w:ascii="Arial" w:hAnsi="Arial"/>
        </w:rPr>
        <w:t xml:space="preserve">Available at: </w:t>
      </w:r>
      <w:r>
        <w:rPr>
          <w:rStyle w:val="None"/>
          <w:rFonts w:ascii="Arial" w:hAnsi="Arial"/>
          <w:u w:val="single"/>
        </w:rPr>
        <w:t>https://helpfulprofessor.com/shannon-weaver-model/</w:t>
      </w:r>
      <w:r>
        <w:rPr>
          <w:rStyle w:val="None"/>
          <w:rFonts w:ascii="Arial" w:eastAsia="Arial" w:hAnsi="Arial" w:cs="Arial"/>
        </w:rPr>
        <w:br/>
      </w:r>
      <w:r>
        <w:rPr>
          <w:rStyle w:val="None"/>
          <w:rFonts w:ascii="Arial" w:hAnsi="Arial"/>
        </w:rPr>
        <w:t>[Accessed 8 March 2021].</w:t>
      </w:r>
    </w:p>
    <w:p w14:paraId="0FACE43A" w14:textId="77777777" w:rsidR="009A7DDF" w:rsidRDefault="00A54017">
      <w:pPr>
        <w:pStyle w:val="Bibliography"/>
        <w:rPr>
          <w:rStyle w:val="None"/>
          <w:rFonts w:ascii="Arial" w:eastAsia="Arial" w:hAnsi="Arial" w:cs="Arial"/>
        </w:rPr>
      </w:pPr>
      <w:r>
        <w:rPr>
          <w:rStyle w:val="None"/>
          <w:rFonts w:ascii="Arial" w:hAnsi="Arial"/>
        </w:rPr>
        <w:t xml:space="preserve">Diksha, S., 2020. </w:t>
      </w:r>
      <w:r>
        <w:rPr>
          <w:rStyle w:val="None"/>
          <w:rFonts w:ascii="Arial" w:hAnsi="Arial"/>
          <w:i/>
          <w:iCs/>
        </w:rPr>
        <w:t xml:space="preserve">Business Management Ideas. </w:t>
      </w:r>
      <w:r>
        <w:rPr>
          <w:rStyle w:val="None"/>
          <w:rFonts w:ascii="Arial" w:hAnsi="Arial"/>
        </w:rPr>
        <w:t xml:space="preserve">[Online] </w:t>
      </w:r>
      <w:r>
        <w:rPr>
          <w:rStyle w:val="None"/>
          <w:rFonts w:ascii="Arial" w:eastAsia="Arial" w:hAnsi="Arial" w:cs="Arial"/>
        </w:rPr>
        <w:br/>
      </w:r>
      <w:r>
        <w:rPr>
          <w:rStyle w:val="None"/>
          <w:rFonts w:ascii="Arial" w:hAnsi="Arial"/>
        </w:rPr>
        <w:t xml:space="preserve">Available at: </w:t>
      </w:r>
      <w:r>
        <w:rPr>
          <w:rStyle w:val="None"/>
          <w:rFonts w:ascii="Arial" w:hAnsi="Arial"/>
          <w:u w:val="single"/>
        </w:rPr>
        <w:t>https://www.businessmanagementideas.com/essays/communication-essays/essay-on-communication-meaning-process-and-objectives/3578</w:t>
      </w:r>
      <w:r>
        <w:rPr>
          <w:rStyle w:val="None"/>
          <w:rFonts w:ascii="Arial" w:eastAsia="Arial" w:hAnsi="Arial" w:cs="Arial"/>
        </w:rPr>
        <w:br/>
      </w:r>
      <w:r>
        <w:rPr>
          <w:rStyle w:val="None"/>
          <w:rFonts w:ascii="Arial" w:hAnsi="Arial"/>
        </w:rPr>
        <w:t>[Accessed 10 march 2021].</w:t>
      </w:r>
    </w:p>
    <w:p w14:paraId="76BC4FD9" w14:textId="77777777" w:rsidR="009A7DDF" w:rsidRDefault="00A54017">
      <w:pPr>
        <w:pStyle w:val="Bibliography"/>
        <w:rPr>
          <w:rStyle w:val="None"/>
          <w:rFonts w:ascii="Arial" w:eastAsia="Arial" w:hAnsi="Arial" w:cs="Arial"/>
        </w:rPr>
      </w:pPr>
      <w:r>
        <w:rPr>
          <w:rStyle w:val="None"/>
          <w:rFonts w:ascii="Arial" w:hAnsi="Arial"/>
        </w:rPr>
        <w:t xml:space="preserve">Disha, 2020. </w:t>
      </w:r>
      <w:r>
        <w:rPr>
          <w:rStyle w:val="None"/>
          <w:rFonts w:ascii="Arial" w:hAnsi="Arial"/>
          <w:i/>
          <w:iCs/>
        </w:rPr>
        <w:t xml:space="preserve">your article library. </w:t>
      </w:r>
      <w:r>
        <w:rPr>
          <w:rStyle w:val="None"/>
          <w:rFonts w:ascii="Arial" w:hAnsi="Arial"/>
        </w:rPr>
        <w:t xml:space="preserve">[Online] </w:t>
      </w:r>
      <w:r>
        <w:rPr>
          <w:rStyle w:val="None"/>
          <w:rFonts w:ascii="Arial" w:eastAsia="Arial" w:hAnsi="Arial" w:cs="Arial"/>
        </w:rPr>
        <w:br/>
      </w:r>
      <w:r>
        <w:rPr>
          <w:rStyle w:val="None"/>
          <w:rFonts w:ascii="Arial" w:hAnsi="Arial"/>
        </w:rPr>
        <w:t xml:space="preserve">Available at: </w:t>
      </w:r>
      <w:r>
        <w:rPr>
          <w:rStyle w:val="None"/>
          <w:rFonts w:ascii="Arial" w:hAnsi="Arial"/>
          <w:u w:val="single"/>
        </w:rPr>
        <w:t>https://www.yourarticlelibrary.com/essay/essay-on-communication/45092</w:t>
      </w:r>
      <w:r>
        <w:rPr>
          <w:rStyle w:val="None"/>
          <w:rFonts w:ascii="Arial" w:eastAsia="Arial" w:hAnsi="Arial" w:cs="Arial"/>
        </w:rPr>
        <w:br/>
      </w:r>
      <w:r>
        <w:rPr>
          <w:rStyle w:val="None"/>
          <w:rFonts w:ascii="Arial" w:hAnsi="Arial"/>
        </w:rPr>
        <w:t>[Accessed 7 march 2021].</w:t>
      </w:r>
    </w:p>
    <w:p w14:paraId="31501C50" w14:textId="77777777" w:rsidR="009A7DDF" w:rsidRDefault="00A54017">
      <w:pPr>
        <w:pStyle w:val="Bibliography"/>
        <w:rPr>
          <w:rStyle w:val="None"/>
          <w:rFonts w:ascii="Arial" w:eastAsia="Arial" w:hAnsi="Arial" w:cs="Arial"/>
        </w:rPr>
      </w:pPr>
      <w:r>
        <w:rPr>
          <w:rStyle w:val="None"/>
          <w:rFonts w:ascii="Arial" w:hAnsi="Arial"/>
        </w:rPr>
        <w:t xml:space="preserve">Drew, C., 2021. </w:t>
      </w:r>
      <w:r>
        <w:rPr>
          <w:rStyle w:val="None"/>
          <w:rFonts w:ascii="Arial" w:hAnsi="Arial"/>
          <w:i/>
          <w:iCs/>
        </w:rPr>
        <w:t xml:space="preserve">The Hekpful Professor. </w:t>
      </w:r>
      <w:r>
        <w:rPr>
          <w:rStyle w:val="None"/>
          <w:rFonts w:ascii="Arial" w:hAnsi="Arial"/>
        </w:rPr>
        <w:t xml:space="preserve">[Online] </w:t>
      </w:r>
      <w:r>
        <w:rPr>
          <w:rStyle w:val="None"/>
          <w:rFonts w:ascii="Arial" w:eastAsia="Arial" w:hAnsi="Arial" w:cs="Arial"/>
        </w:rPr>
        <w:br/>
      </w:r>
      <w:r>
        <w:rPr>
          <w:rStyle w:val="None"/>
          <w:rFonts w:ascii="Arial" w:hAnsi="Arial"/>
        </w:rPr>
        <w:t xml:space="preserve">Available at: </w:t>
      </w:r>
      <w:r>
        <w:rPr>
          <w:rStyle w:val="None"/>
          <w:rFonts w:ascii="Arial" w:hAnsi="Arial"/>
          <w:u w:val="single"/>
        </w:rPr>
        <w:t>https://helpfulprofessor.com/osgood-schramm/</w:t>
      </w:r>
      <w:r>
        <w:rPr>
          <w:rStyle w:val="None"/>
          <w:rFonts w:ascii="Arial" w:eastAsia="Arial" w:hAnsi="Arial" w:cs="Arial"/>
        </w:rPr>
        <w:br/>
      </w:r>
      <w:r>
        <w:rPr>
          <w:rStyle w:val="None"/>
          <w:rFonts w:ascii="Arial" w:hAnsi="Arial"/>
        </w:rPr>
        <w:t>[Accessed 8 March 2021].</w:t>
      </w:r>
    </w:p>
    <w:p w14:paraId="695AF2DD" w14:textId="77777777" w:rsidR="009A7DDF" w:rsidRDefault="00A54017">
      <w:pPr>
        <w:pStyle w:val="Bibliography"/>
        <w:rPr>
          <w:rStyle w:val="None"/>
          <w:rFonts w:ascii="Arial" w:eastAsia="Arial" w:hAnsi="Arial" w:cs="Arial"/>
        </w:rPr>
      </w:pPr>
      <w:r>
        <w:rPr>
          <w:rStyle w:val="None"/>
          <w:rFonts w:ascii="Arial" w:hAnsi="Arial"/>
        </w:rPr>
        <w:t xml:space="preserve">Insight2Journalism, 2014. </w:t>
      </w:r>
      <w:r>
        <w:rPr>
          <w:rStyle w:val="None"/>
          <w:rFonts w:ascii="Arial" w:hAnsi="Arial"/>
          <w:i/>
          <w:iCs/>
        </w:rPr>
        <w:t xml:space="preserve">nivedita-sharma.blogspot. </w:t>
      </w:r>
      <w:r>
        <w:rPr>
          <w:rStyle w:val="None"/>
          <w:rFonts w:ascii="Arial" w:hAnsi="Arial"/>
        </w:rPr>
        <w:t xml:space="preserve">[Online] </w:t>
      </w:r>
      <w:r>
        <w:rPr>
          <w:rStyle w:val="None"/>
          <w:rFonts w:ascii="Arial" w:eastAsia="Arial" w:hAnsi="Arial" w:cs="Arial"/>
        </w:rPr>
        <w:br/>
      </w:r>
      <w:r>
        <w:rPr>
          <w:rStyle w:val="None"/>
          <w:rFonts w:ascii="Arial" w:hAnsi="Arial"/>
        </w:rPr>
        <w:t xml:space="preserve">Available at: </w:t>
      </w:r>
      <w:r>
        <w:rPr>
          <w:rStyle w:val="None"/>
          <w:rFonts w:ascii="Arial" w:hAnsi="Arial"/>
          <w:u w:val="single"/>
        </w:rPr>
        <w:t>http://nivedita-sharma.blogspot.com/2014/12/models-of-communication.html</w:t>
      </w:r>
      <w:r>
        <w:rPr>
          <w:rStyle w:val="None"/>
          <w:rFonts w:ascii="Arial" w:eastAsia="Arial" w:hAnsi="Arial" w:cs="Arial"/>
        </w:rPr>
        <w:br/>
      </w:r>
      <w:r>
        <w:rPr>
          <w:rStyle w:val="None"/>
          <w:rFonts w:ascii="Arial" w:hAnsi="Arial"/>
        </w:rPr>
        <w:t>[Accessed 9 March 2021].</w:t>
      </w:r>
    </w:p>
    <w:p w14:paraId="61240544" w14:textId="77777777" w:rsidR="009A7DDF" w:rsidRDefault="00A54017">
      <w:pPr>
        <w:pStyle w:val="Bibliography"/>
        <w:rPr>
          <w:rStyle w:val="None"/>
          <w:rFonts w:ascii="Arial" w:eastAsia="Arial" w:hAnsi="Arial" w:cs="Arial"/>
        </w:rPr>
      </w:pPr>
      <w:r>
        <w:rPr>
          <w:rStyle w:val="None"/>
          <w:rFonts w:ascii="Arial" w:hAnsi="Arial"/>
        </w:rPr>
        <w:t xml:space="preserve">Juneja, P., 2015. </w:t>
      </w:r>
      <w:r>
        <w:rPr>
          <w:rStyle w:val="None"/>
          <w:rFonts w:ascii="Arial" w:hAnsi="Arial"/>
          <w:i/>
          <w:iCs/>
        </w:rPr>
        <w:t xml:space="preserve">Management Study Guide. </w:t>
      </w:r>
      <w:r>
        <w:rPr>
          <w:rStyle w:val="None"/>
          <w:rFonts w:ascii="Arial" w:hAnsi="Arial"/>
        </w:rPr>
        <w:t xml:space="preserve">[Online] </w:t>
      </w:r>
      <w:r>
        <w:rPr>
          <w:rStyle w:val="None"/>
          <w:rFonts w:ascii="Arial" w:eastAsia="Arial" w:hAnsi="Arial" w:cs="Arial"/>
        </w:rPr>
        <w:br/>
      </w:r>
      <w:r>
        <w:rPr>
          <w:rStyle w:val="None"/>
          <w:rFonts w:ascii="Arial" w:hAnsi="Arial"/>
        </w:rPr>
        <w:t xml:space="preserve">Available at: </w:t>
      </w:r>
      <w:r>
        <w:rPr>
          <w:rStyle w:val="None"/>
          <w:rFonts w:ascii="Arial" w:hAnsi="Arial"/>
          <w:u w:val="single"/>
        </w:rPr>
        <w:t>https://www.managementstudyguide.com/berlo-model-of-communication.htm</w:t>
      </w:r>
      <w:r>
        <w:rPr>
          <w:rStyle w:val="None"/>
          <w:rFonts w:ascii="Arial" w:eastAsia="Arial" w:hAnsi="Arial" w:cs="Arial"/>
        </w:rPr>
        <w:br/>
      </w:r>
      <w:r>
        <w:rPr>
          <w:rStyle w:val="None"/>
          <w:rFonts w:ascii="Arial" w:hAnsi="Arial"/>
        </w:rPr>
        <w:t>[Accessed 2021 March 11 ].</w:t>
      </w:r>
    </w:p>
    <w:p w14:paraId="3DEADAA5" w14:textId="77777777" w:rsidR="009A7DDF" w:rsidRDefault="00A54017">
      <w:pPr>
        <w:pStyle w:val="Bibliography"/>
        <w:rPr>
          <w:rStyle w:val="None"/>
          <w:rFonts w:ascii="Arial" w:eastAsia="Arial" w:hAnsi="Arial" w:cs="Arial"/>
        </w:rPr>
      </w:pPr>
      <w:r>
        <w:rPr>
          <w:rStyle w:val="None"/>
          <w:rFonts w:ascii="Arial" w:hAnsi="Arial"/>
        </w:rPr>
        <w:t xml:space="preserve">Karanikas, N., 2019. </w:t>
      </w:r>
      <w:r>
        <w:rPr>
          <w:rStyle w:val="None"/>
          <w:rFonts w:ascii="Arial" w:hAnsi="Arial"/>
          <w:i/>
          <w:iCs/>
        </w:rPr>
        <w:t xml:space="preserve">ResearchGate. </w:t>
      </w:r>
      <w:r>
        <w:rPr>
          <w:rStyle w:val="None"/>
          <w:rFonts w:ascii="Arial" w:hAnsi="Arial"/>
        </w:rPr>
        <w:t xml:space="preserve">[Online] </w:t>
      </w:r>
      <w:r>
        <w:rPr>
          <w:rStyle w:val="None"/>
          <w:rFonts w:ascii="Arial" w:eastAsia="Arial" w:hAnsi="Arial" w:cs="Arial"/>
        </w:rPr>
        <w:br/>
      </w:r>
      <w:r>
        <w:rPr>
          <w:rStyle w:val="None"/>
          <w:rFonts w:ascii="Arial" w:hAnsi="Arial"/>
        </w:rPr>
        <w:t xml:space="preserve">Available at: </w:t>
      </w:r>
      <w:r>
        <w:rPr>
          <w:rStyle w:val="None"/>
          <w:rFonts w:ascii="Arial" w:hAnsi="Arial"/>
          <w:u w:val="single"/>
        </w:rPr>
        <w:t xml:space="preserve">https://www.researchgate.net/figure/Shannon-Weavers-model-of-communication-adapted-from-Shannon-and-Weavers-1963_fig1_331276291 </w:t>
      </w:r>
      <w:r>
        <w:rPr>
          <w:rStyle w:val="None"/>
          <w:rFonts w:ascii="Arial" w:eastAsia="Arial" w:hAnsi="Arial" w:cs="Arial"/>
        </w:rPr>
        <w:br/>
      </w:r>
      <w:r>
        <w:rPr>
          <w:rStyle w:val="None"/>
          <w:rFonts w:ascii="Arial" w:hAnsi="Arial"/>
        </w:rPr>
        <w:t>[Accessed 9 March 2021].</w:t>
      </w:r>
    </w:p>
    <w:p w14:paraId="75D2B6B8" w14:textId="77777777" w:rsidR="009A7DDF" w:rsidRDefault="00A54017">
      <w:pPr>
        <w:pStyle w:val="Bibliography"/>
        <w:rPr>
          <w:rStyle w:val="None"/>
          <w:rFonts w:ascii="Arial" w:eastAsia="Arial" w:hAnsi="Arial" w:cs="Arial"/>
        </w:rPr>
      </w:pPr>
      <w:r>
        <w:rPr>
          <w:rStyle w:val="None"/>
          <w:rFonts w:ascii="Arial" w:hAnsi="Arial"/>
        </w:rPr>
        <w:t xml:space="preserve">MeaningIn, 2020. </w:t>
      </w:r>
      <w:r>
        <w:rPr>
          <w:rStyle w:val="None"/>
          <w:rFonts w:ascii="Arial" w:hAnsi="Arial"/>
          <w:i/>
          <w:iCs/>
        </w:rPr>
        <w:t xml:space="preserve">Meaning In. </w:t>
      </w:r>
      <w:r>
        <w:rPr>
          <w:rStyle w:val="None"/>
          <w:rFonts w:ascii="Arial" w:hAnsi="Arial"/>
        </w:rPr>
        <w:t xml:space="preserve">[Online] </w:t>
      </w:r>
      <w:r>
        <w:rPr>
          <w:rStyle w:val="None"/>
          <w:rFonts w:ascii="Arial" w:eastAsia="Arial" w:hAnsi="Arial" w:cs="Arial"/>
        </w:rPr>
        <w:br/>
      </w:r>
      <w:r>
        <w:rPr>
          <w:rStyle w:val="None"/>
          <w:rFonts w:ascii="Arial" w:hAnsi="Arial"/>
        </w:rPr>
        <w:t xml:space="preserve">Available at: </w:t>
      </w:r>
      <w:r>
        <w:rPr>
          <w:rStyle w:val="None"/>
          <w:rFonts w:ascii="Arial" w:hAnsi="Arial"/>
          <w:u w:val="single"/>
        </w:rPr>
        <w:t>https://meaningin.com/quotes/john-powell/9809-communication-works-for-those-who-work-at-it--</w:t>
      </w:r>
      <w:r>
        <w:rPr>
          <w:rStyle w:val="None"/>
          <w:rFonts w:ascii="Arial" w:eastAsia="Arial" w:hAnsi="Arial" w:cs="Arial"/>
        </w:rPr>
        <w:br/>
      </w:r>
      <w:r>
        <w:rPr>
          <w:rStyle w:val="None"/>
          <w:rFonts w:ascii="Arial" w:hAnsi="Arial"/>
        </w:rPr>
        <w:t>[Accessed 2021 March 2021].</w:t>
      </w:r>
    </w:p>
    <w:p w14:paraId="2FB89553" w14:textId="77777777" w:rsidR="009A7DDF" w:rsidRDefault="00A54017">
      <w:pPr>
        <w:pStyle w:val="Bibliography"/>
        <w:rPr>
          <w:rStyle w:val="None"/>
          <w:rFonts w:ascii="Arial" w:eastAsia="Arial" w:hAnsi="Arial" w:cs="Arial"/>
        </w:rPr>
      </w:pPr>
      <w:r>
        <w:rPr>
          <w:rStyle w:val="None"/>
          <w:rFonts w:ascii="Arial" w:hAnsi="Arial"/>
        </w:rPr>
        <w:t xml:space="preserve">MindTools, 2020. </w:t>
      </w:r>
      <w:r>
        <w:rPr>
          <w:rStyle w:val="None"/>
          <w:rFonts w:ascii="Arial" w:hAnsi="Arial"/>
          <w:i/>
          <w:iCs/>
        </w:rPr>
        <w:t xml:space="preserve">MindTools. </w:t>
      </w:r>
      <w:r>
        <w:rPr>
          <w:rStyle w:val="None"/>
          <w:rFonts w:ascii="Arial" w:hAnsi="Arial"/>
        </w:rPr>
        <w:t xml:space="preserve">[Online] </w:t>
      </w:r>
      <w:r>
        <w:rPr>
          <w:rStyle w:val="None"/>
          <w:rFonts w:ascii="Arial" w:eastAsia="Arial" w:hAnsi="Arial" w:cs="Arial"/>
        </w:rPr>
        <w:br/>
      </w:r>
      <w:r>
        <w:rPr>
          <w:rStyle w:val="None"/>
          <w:rFonts w:ascii="Arial" w:hAnsi="Arial"/>
        </w:rPr>
        <w:t xml:space="preserve">Available at: </w:t>
      </w:r>
      <w:r>
        <w:rPr>
          <w:rStyle w:val="None"/>
          <w:rFonts w:ascii="Arial" w:hAnsi="Arial"/>
          <w:u w:val="single"/>
        </w:rPr>
        <w:t>https://www.mindtools.com/CommSkll/ActiveListening.htm#:~:text=Becoming%20an%20Active%20Listener.%201%201.%20Pay%20Attention.,4.%20Defer%20Judgment.%205%205.%20Respond%20Appropriately.%20</w:t>
      </w:r>
      <w:r>
        <w:rPr>
          <w:rStyle w:val="None"/>
          <w:rFonts w:ascii="Arial" w:eastAsia="Arial" w:hAnsi="Arial" w:cs="Arial"/>
        </w:rPr>
        <w:br/>
      </w:r>
      <w:r>
        <w:rPr>
          <w:rStyle w:val="None"/>
          <w:rFonts w:ascii="Arial" w:hAnsi="Arial"/>
        </w:rPr>
        <w:t>[Accessed 14 March 2021].</w:t>
      </w:r>
    </w:p>
    <w:p w14:paraId="57455AF5" w14:textId="77777777" w:rsidR="009A7DDF" w:rsidRDefault="00A54017">
      <w:pPr>
        <w:pStyle w:val="Bibliography"/>
        <w:rPr>
          <w:rStyle w:val="None"/>
          <w:rFonts w:ascii="Arial" w:eastAsia="Arial" w:hAnsi="Arial" w:cs="Arial"/>
        </w:rPr>
      </w:pPr>
      <w:r>
        <w:rPr>
          <w:rStyle w:val="None"/>
          <w:rFonts w:ascii="Arial" w:hAnsi="Arial"/>
        </w:rPr>
        <w:lastRenderedPageBreak/>
        <w:t xml:space="preserve">MindValley, 2019. </w:t>
      </w:r>
      <w:r>
        <w:rPr>
          <w:rStyle w:val="None"/>
          <w:rFonts w:ascii="Arial" w:hAnsi="Arial"/>
          <w:i/>
          <w:iCs/>
        </w:rPr>
        <w:t xml:space="preserve">MindValley. </w:t>
      </w:r>
      <w:r>
        <w:rPr>
          <w:rStyle w:val="None"/>
          <w:rFonts w:ascii="Arial" w:hAnsi="Arial"/>
        </w:rPr>
        <w:t xml:space="preserve">[Online] </w:t>
      </w:r>
      <w:r>
        <w:rPr>
          <w:rStyle w:val="None"/>
          <w:rFonts w:ascii="Arial" w:eastAsia="Arial" w:hAnsi="Arial" w:cs="Arial"/>
        </w:rPr>
        <w:br/>
      </w:r>
      <w:r>
        <w:rPr>
          <w:rStyle w:val="None"/>
          <w:rFonts w:ascii="Arial" w:hAnsi="Arial"/>
        </w:rPr>
        <w:t xml:space="preserve">Available at: </w:t>
      </w:r>
      <w:r>
        <w:rPr>
          <w:rStyle w:val="None"/>
          <w:rFonts w:ascii="Arial" w:hAnsi="Arial"/>
          <w:u w:val="single"/>
        </w:rPr>
        <w:t>https://blog.mindvalley.com/cognitive-empathy/</w:t>
      </w:r>
      <w:r>
        <w:rPr>
          <w:rStyle w:val="None"/>
          <w:rFonts w:ascii="Arial" w:eastAsia="Arial" w:hAnsi="Arial" w:cs="Arial"/>
        </w:rPr>
        <w:br/>
      </w:r>
      <w:r>
        <w:rPr>
          <w:rStyle w:val="None"/>
          <w:rFonts w:ascii="Arial" w:hAnsi="Arial"/>
        </w:rPr>
        <w:t>[Accessed 14 March 2021].</w:t>
      </w:r>
    </w:p>
    <w:p w14:paraId="1ABF3FA0" w14:textId="77777777" w:rsidR="009A7DDF" w:rsidRDefault="00A54017">
      <w:pPr>
        <w:pStyle w:val="Bibliography"/>
        <w:rPr>
          <w:rStyle w:val="None"/>
          <w:rFonts w:ascii="Arial" w:eastAsia="Arial" w:hAnsi="Arial" w:cs="Arial"/>
        </w:rPr>
      </w:pPr>
      <w:r>
        <w:rPr>
          <w:rStyle w:val="None"/>
          <w:rFonts w:ascii="Arial" w:hAnsi="Arial"/>
        </w:rPr>
        <w:t xml:space="preserve">Nordquist, R., 2019. </w:t>
      </w:r>
      <w:r>
        <w:rPr>
          <w:rStyle w:val="None"/>
          <w:rFonts w:ascii="Arial" w:hAnsi="Arial"/>
          <w:i/>
          <w:iCs/>
        </w:rPr>
        <w:t xml:space="preserve">ThoughtCo.. </w:t>
      </w:r>
      <w:r>
        <w:rPr>
          <w:rStyle w:val="None"/>
          <w:rFonts w:ascii="Arial" w:hAnsi="Arial"/>
        </w:rPr>
        <w:t xml:space="preserve">[Online] </w:t>
      </w:r>
      <w:r>
        <w:rPr>
          <w:rStyle w:val="None"/>
          <w:rFonts w:ascii="Arial" w:eastAsia="Arial" w:hAnsi="Arial" w:cs="Arial"/>
        </w:rPr>
        <w:br/>
      </w:r>
      <w:r>
        <w:rPr>
          <w:rStyle w:val="None"/>
          <w:rFonts w:ascii="Arial" w:hAnsi="Arial"/>
        </w:rPr>
        <w:t xml:space="preserve">Available at: </w:t>
      </w:r>
      <w:r>
        <w:rPr>
          <w:rStyle w:val="None"/>
          <w:rFonts w:ascii="Arial" w:hAnsi="Arial"/>
          <w:u w:val="single"/>
        </w:rPr>
        <w:t>https://www.thoughtco.com/what-is-communication-1689877</w:t>
      </w:r>
      <w:r>
        <w:rPr>
          <w:rStyle w:val="None"/>
          <w:rFonts w:ascii="Arial" w:eastAsia="Arial" w:hAnsi="Arial" w:cs="Arial"/>
        </w:rPr>
        <w:br/>
      </w:r>
      <w:r>
        <w:rPr>
          <w:rStyle w:val="None"/>
          <w:rFonts w:ascii="Arial" w:hAnsi="Arial"/>
        </w:rPr>
        <w:t>[Accessed 13 March 2021].</w:t>
      </w:r>
    </w:p>
    <w:p w14:paraId="35F88FB4" w14:textId="77777777" w:rsidR="009A7DDF" w:rsidRDefault="00A54017">
      <w:pPr>
        <w:pStyle w:val="Bibliography"/>
        <w:rPr>
          <w:rStyle w:val="None"/>
          <w:rFonts w:ascii="Arial" w:eastAsia="Arial" w:hAnsi="Arial" w:cs="Arial"/>
        </w:rPr>
      </w:pPr>
      <w:r>
        <w:rPr>
          <w:rStyle w:val="None"/>
          <w:rFonts w:ascii="Arial" w:hAnsi="Arial"/>
        </w:rPr>
        <w:t xml:space="preserve">CambridgeUniversityPress, 2020. </w:t>
      </w:r>
      <w:r>
        <w:rPr>
          <w:rStyle w:val="None"/>
          <w:rFonts w:ascii="Arial" w:hAnsi="Arial"/>
          <w:i/>
          <w:iCs/>
        </w:rPr>
        <w:t xml:space="preserve">Cambridge Dictionary. </w:t>
      </w:r>
      <w:r>
        <w:rPr>
          <w:rStyle w:val="None"/>
          <w:rFonts w:ascii="Arial" w:hAnsi="Arial"/>
        </w:rPr>
        <w:t xml:space="preserve">[Online] </w:t>
      </w:r>
      <w:r>
        <w:rPr>
          <w:rStyle w:val="None"/>
          <w:rFonts w:ascii="Arial" w:eastAsia="Arial" w:hAnsi="Arial" w:cs="Arial"/>
        </w:rPr>
        <w:br/>
      </w:r>
      <w:r>
        <w:rPr>
          <w:rStyle w:val="None"/>
          <w:rFonts w:ascii="Arial" w:hAnsi="Arial"/>
        </w:rPr>
        <w:t xml:space="preserve">Available at: </w:t>
      </w:r>
      <w:r>
        <w:rPr>
          <w:rStyle w:val="None"/>
          <w:rFonts w:ascii="Arial" w:hAnsi="Arial"/>
          <w:u w:val="single"/>
        </w:rPr>
        <w:t>https://dictionary.cambridge.org/dictionary/english/empathy</w:t>
      </w:r>
      <w:r>
        <w:rPr>
          <w:rStyle w:val="None"/>
          <w:rFonts w:ascii="Arial" w:eastAsia="Arial" w:hAnsi="Arial" w:cs="Arial"/>
        </w:rPr>
        <w:br/>
      </w:r>
      <w:r>
        <w:rPr>
          <w:rStyle w:val="None"/>
          <w:rFonts w:ascii="Arial" w:hAnsi="Arial"/>
        </w:rPr>
        <w:t>[Accessed 15 March 2021].</w:t>
      </w:r>
    </w:p>
    <w:p w14:paraId="1BADB72C" w14:textId="77777777" w:rsidR="009A7DDF" w:rsidRDefault="00A54017">
      <w:pPr>
        <w:pStyle w:val="Bibliography"/>
        <w:rPr>
          <w:rStyle w:val="None"/>
          <w:rFonts w:ascii="Arial" w:eastAsia="Arial" w:hAnsi="Arial" w:cs="Arial"/>
        </w:rPr>
      </w:pPr>
      <w:r>
        <w:rPr>
          <w:rStyle w:val="None"/>
          <w:rFonts w:ascii="Arial" w:hAnsi="Arial"/>
        </w:rPr>
        <w:t xml:space="preserve">CambridgeUniversityPress, 2021. </w:t>
      </w:r>
      <w:r>
        <w:rPr>
          <w:rStyle w:val="None"/>
          <w:rFonts w:ascii="Arial" w:hAnsi="Arial"/>
          <w:i/>
          <w:iCs/>
        </w:rPr>
        <w:t xml:space="preserve">Cambridge Dictionary. </w:t>
      </w:r>
      <w:r>
        <w:rPr>
          <w:rStyle w:val="None"/>
          <w:rFonts w:ascii="Arial" w:hAnsi="Arial"/>
        </w:rPr>
        <w:t xml:space="preserve">[Online] </w:t>
      </w:r>
      <w:r>
        <w:rPr>
          <w:rStyle w:val="None"/>
          <w:rFonts w:ascii="Arial" w:eastAsia="Arial" w:hAnsi="Arial" w:cs="Arial"/>
        </w:rPr>
        <w:br/>
      </w:r>
      <w:r>
        <w:rPr>
          <w:rStyle w:val="None"/>
          <w:rFonts w:ascii="Arial" w:hAnsi="Arial"/>
        </w:rPr>
        <w:t xml:space="preserve">Available at: </w:t>
      </w:r>
      <w:r>
        <w:rPr>
          <w:rStyle w:val="None"/>
          <w:rFonts w:ascii="Arial" w:hAnsi="Arial"/>
          <w:u w:val="single"/>
        </w:rPr>
        <w:t>https://dictionary.cambridge.org/dictionary/english/open-minded</w:t>
      </w:r>
      <w:r>
        <w:rPr>
          <w:rStyle w:val="None"/>
          <w:rFonts w:ascii="Arial" w:eastAsia="Arial" w:hAnsi="Arial" w:cs="Arial"/>
        </w:rPr>
        <w:br/>
      </w:r>
      <w:r>
        <w:rPr>
          <w:rStyle w:val="None"/>
          <w:rFonts w:ascii="Arial" w:hAnsi="Arial"/>
        </w:rPr>
        <w:t>[Accessed 14 March 2021].</w:t>
      </w:r>
    </w:p>
    <w:p w14:paraId="7258D119" w14:textId="77777777" w:rsidR="009A7DDF" w:rsidRDefault="00A54017">
      <w:pPr>
        <w:pStyle w:val="Bibliography"/>
        <w:rPr>
          <w:rStyle w:val="None"/>
          <w:rFonts w:ascii="Arial" w:eastAsia="Arial" w:hAnsi="Arial" w:cs="Arial"/>
        </w:rPr>
      </w:pPr>
      <w:r>
        <w:rPr>
          <w:rStyle w:val="None"/>
          <w:rFonts w:ascii="Arial" w:hAnsi="Arial"/>
        </w:rPr>
        <w:t xml:space="preserve">Rathinaswamy, J., 2017. </w:t>
      </w:r>
      <w:r>
        <w:rPr>
          <w:rStyle w:val="None"/>
          <w:rFonts w:ascii="Arial" w:hAnsi="Arial"/>
          <w:i/>
          <w:iCs/>
        </w:rPr>
        <w:t xml:space="preserve">Blogger.com. </w:t>
      </w:r>
      <w:r>
        <w:rPr>
          <w:rStyle w:val="None"/>
          <w:rFonts w:ascii="Arial" w:hAnsi="Arial"/>
        </w:rPr>
        <w:t xml:space="preserve">[Online] </w:t>
      </w:r>
      <w:r>
        <w:rPr>
          <w:rStyle w:val="None"/>
          <w:rFonts w:ascii="Arial" w:eastAsia="Arial" w:hAnsi="Arial" w:cs="Arial"/>
        </w:rPr>
        <w:br/>
      </w:r>
      <w:r>
        <w:rPr>
          <w:rStyle w:val="None"/>
          <w:rFonts w:ascii="Arial" w:hAnsi="Arial"/>
        </w:rPr>
        <w:t xml:space="preserve">Available at: </w:t>
      </w:r>
      <w:r>
        <w:rPr>
          <w:rStyle w:val="None"/>
          <w:rFonts w:ascii="Arial" w:hAnsi="Arial"/>
          <w:u w:val="single"/>
        </w:rPr>
        <w:t>http://jayaseelansr.blogspot.com/2017/07/david-berlos-model-of-communication.html</w:t>
      </w:r>
      <w:r>
        <w:rPr>
          <w:rStyle w:val="None"/>
          <w:rFonts w:ascii="Arial" w:eastAsia="Arial" w:hAnsi="Arial" w:cs="Arial"/>
        </w:rPr>
        <w:br/>
      </w:r>
      <w:r>
        <w:rPr>
          <w:rStyle w:val="None"/>
          <w:rFonts w:ascii="Arial" w:hAnsi="Arial"/>
        </w:rPr>
        <w:t>[Accessed 8 March 2021].</w:t>
      </w:r>
    </w:p>
    <w:p w14:paraId="545A9C2D" w14:textId="77777777" w:rsidR="009A7DDF" w:rsidRDefault="00A54017">
      <w:pPr>
        <w:pStyle w:val="Bibliography"/>
        <w:rPr>
          <w:rStyle w:val="None"/>
          <w:rFonts w:ascii="Arial" w:eastAsia="Arial" w:hAnsi="Arial" w:cs="Arial"/>
        </w:rPr>
      </w:pPr>
      <w:r>
        <w:rPr>
          <w:rStyle w:val="None"/>
          <w:rFonts w:ascii="Arial" w:hAnsi="Arial"/>
        </w:rPr>
        <w:t xml:space="preserve">Raypole, C., 2020. </w:t>
      </w:r>
      <w:r>
        <w:rPr>
          <w:rStyle w:val="None"/>
          <w:rFonts w:ascii="Arial" w:hAnsi="Arial"/>
          <w:i/>
          <w:iCs/>
        </w:rPr>
        <w:t xml:space="preserve">Healthline. </w:t>
      </w:r>
      <w:r>
        <w:rPr>
          <w:rStyle w:val="None"/>
          <w:rFonts w:ascii="Arial" w:hAnsi="Arial"/>
        </w:rPr>
        <w:t xml:space="preserve">[Online] </w:t>
      </w:r>
      <w:r>
        <w:rPr>
          <w:rStyle w:val="None"/>
          <w:rFonts w:ascii="Arial" w:eastAsia="Arial" w:hAnsi="Arial" w:cs="Arial"/>
        </w:rPr>
        <w:br/>
      </w:r>
      <w:r>
        <w:rPr>
          <w:rStyle w:val="None"/>
          <w:rFonts w:ascii="Arial" w:hAnsi="Arial"/>
        </w:rPr>
        <w:t xml:space="preserve">Available at: </w:t>
      </w:r>
      <w:r>
        <w:rPr>
          <w:rStyle w:val="None"/>
          <w:rFonts w:ascii="Arial" w:hAnsi="Arial"/>
          <w:u w:val="single"/>
        </w:rPr>
        <w:t>https://www.healthline.com/health/active-listening</w:t>
      </w:r>
      <w:r>
        <w:rPr>
          <w:rStyle w:val="None"/>
          <w:rFonts w:ascii="Arial" w:eastAsia="Arial" w:hAnsi="Arial" w:cs="Arial"/>
        </w:rPr>
        <w:br/>
      </w:r>
      <w:r>
        <w:rPr>
          <w:rStyle w:val="None"/>
          <w:rFonts w:ascii="Arial" w:hAnsi="Arial"/>
        </w:rPr>
        <w:t>[Accessed 14 March 2021].</w:t>
      </w:r>
    </w:p>
    <w:p w14:paraId="332639FF" w14:textId="77777777" w:rsidR="009A7DDF" w:rsidRDefault="00A54017">
      <w:pPr>
        <w:pStyle w:val="Bibliography"/>
        <w:rPr>
          <w:rStyle w:val="None"/>
          <w:rFonts w:ascii="Arial" w:eastAsia="Arial" w:hAnsi="Arial" w:cs="Arial"/>
        </w:rPr>
      </w:pPr>
      <w:r>
        <w:rPr>
          <w:rStyle w:val="None"/>
          <w:rFonts w:ascii="Arial" w:hAnsi="Arial"/>
        </w:rPr>
        <w:t xml:space="preserve">SkillsYouNeed, 2017. </w:t>
      </w:r>
      <w:r>
        <w:rPr>
          <w:rStyle w:val="None"/>
          <w:rFonts w:ascii="Arial" w:hAnsi="Arial"/>
          <w:i/>
          <w:iCs/>
        </w:rPr>
        <w:t xml:space="preserve">SkillsYouNeed. </w:t>
      </w:r>
      <w:r>
        <w:rPr>
          <w:rStyle w:val="None"/>
          <w:rFonts w:ascii="Arial" w:hAnsi="Arial"/>
        </w:rPr>
        <w:t xml:space="preserve">[Online] </w:t>
      </w:r>
      <w:r>
        <w:rPr>
          <w:rStyle w:val="None"/>
          <w:rFonts w:ascii="Arial" w:eastAsia="Arial" w:hAnsi="Arial" w:cs="Arial"/>
        </w:rPr>
        <w:br/>
      </w:r>
      <w:r>
        <w:rPr>
          <w:rStyle w:val="None"/>
          <w:rFonts w:ascii="Arial" w:hAnsi="Arial"/>
        </w:rPr>
        <w:t xml:space="preserve">Available at: </w:t>
      </w:r>
      <w:r>
        <w:rPr>
          <w:rStyle w:val="None"/>
          <w:rFonts w:ascii="Arial" w:hAnsi="Arial"/>
          <w:u w:val="single"/>
        </w:rPr>
        <w:t>https://www.skillsyouneed.com/ips/communication-skills.html#:~:text=%20Communication%20Skills%20on%20SkillsYouNeed%20%201%20Interpersonal,said%20above%2C%20communication%20is%20a%20two-way...%20More%20</w:t>
      </w:r>
      <w:r>
        <w:rPr>
          <w:rStyle w:val="None"/>
          <w:rFonts w:ascii="Arial" w:eastAsia="Arial" w:hAnsi="Arial" w:cs="Arial"/>
        </w:rPr>
        <w:br/>
      </w:r>
      <w:r>
        <w:rPr>
          <w:rStyle w:val="None"/>
          <w:rFonts w:ascii="Arial" w:hAnsi="Arial"/>
        </w:rPr>
        <w:t>[Accessed 9 March 2021].</w:t>
      </w:r>
    </w:p>
    <w:p w14:paraId="5C8BC8B2" w14:textId="77777777" w:rsidR="009A7DDF" w:rsidRDefault="00A54017">
      <w:pPr>
        <w:pStyle w:val="Bibliography"/>
        <w:rPr>
          <w:rStyle w:val="None"/>
          <w:rFonts w:ascii="Arial" w:eastAsia="Arial" w:hAnsi="Arial" w:cs="Arial"/>
        </w:rPr>
      </w:pPr>
      <w:r>
        <w:rPr>
          <w:rStyle w:val="None"/>
          <w:rFonts w:ascii="Arial" w:hAnsi="Arial"/>
        </w:rPr>
        <w:t xml:space="preserve">CommunicationTheory, 2020. </w:t>
      </w:r>
      <w:r>
        <w:rPr>
          <w:rStyle w:val="None"/>
          <w:rFonts w:ascii="Arial" w:hAnsi="Arial"/>
          <w:i/>
          <w:iCs/>
        </w:rPr>
        <w:t xml:space="preserve">Communication Theory. </w:t>
      </w:r>
      <w:r>
        <w:rPr>
          <w:rStyle w:val="None"/>
          <w:rFonts w:ascii="Arial" w:hAnsi="Arial"/>
        </w:rPr>
        <w:t xml:space="preserve">[Online] </w:t>
      </w:r>
      <w:r>
        <w:rPr>
          <w:rStyle w:val="None"/>
          <w:rFonts w:ascii="Arial" w:eastAsia="Arial" w:hAnsi="Arial" w:cs="Arial"/>
        </w:rPr>
        <w:br/>
      </w:r>
      <w:r>
        <w:rPr>
          <w:rStyle w:val="None"/>
          <w:rFonts w:ascii="Arial" w:hAnsi="Arial"/>
        </w:rPr>
        <w:t xml:space="preserve">Available at: </w:t>
      </w:r>
      <w:r>
        <w:rPr>
          <w:rStyle w:val="None"/>
          <w:rFonts w:ascii="Arial" w:hAnsi="Arial"/>
          <w:u w:val="single"/>
        </w:rPr>
        <w:t>https://www.communicationtheory.org/shannon-and-weaver-model-of-communication/</w:t>
      </w:r>
      <w:r>
        <w:rPr>
          <w:rStyle w:val="None"/>
          <w:rFonts w:ascii="Arial" w:eastAsia="Arial" w:hAnsi="Arial" w:cs="Arial"/>
        </w:rPr>
        <w:br/>
      </w:r>
      <w:r>
        <w:rPr>
          <w:rStyle w:val="None"/>
          <w:rFonts w:ascii="Arial" w:hAnsi="Arial"/>
        </w:rPr>
        <w:t>[Accessed 8 March 2021].</w:t>
      </w:r>
    </w:p>
    <w:p w14:paraId="799F456E" w14:textId="77777777" w:rsidR="009A7DDF" w:rsidRDefault="00A54017">
      <w:pPr>
        <w:pStyle w:val="Bibliography"/>
        <w:rPr>
          <w:rStyle w:val="None"/>
          <w:rFonts w:ascii="Arial" w:eastAsia="Arial" w:hAnsi="Arial" w:cs="Arial"/>
        </w:rPr>
      </w:pPr>
      <w:r>
        <w:rPr>
          <w:rStyle w:val="None"/>
          <w:rFonts w:ascii="Arial" w:hAnsi="Arial"/>
        </w:rPr>
        <w:t xml:space="preserve">PsycologyToday, 2021. </w:t>
      </w:r>
      <w:r>
        <w:rPr>
          <w:rStyle w:val="None"/>
          <w:rFonts w:ascii="Arial" w:hAnsi="Arial"/>
          <w:i/>
          <w:iCs/>
        </w:rPr>
        <w:t xml:space="preserve">Psycology Today. </w:t>
      </w:r>
      <w:r>
        <w:rPr>
          <w:rStyle w:val="None"/>
          <w:rFonts w:ascii="Arial" w:hAnsi="Arial"/>
        </w:rPr>
        <w:t xml:space="preserve">[Online] </w:t>
      </w:r>
      <w:r>
        <w:rPr>
          <w:rStyle w:val="None"/>
          <w:rFonts w:ascii="Arial" w:eastAsia="Arial" w:hAnsi="Arial" w:cs="Arial"/>
        </w:rPr>
        <w:br/>
      </w:r>
      <w:r>
        <w:rPr>
          <w:rStyle w:val="None"/>
          <w:rFonts w:ascii="Arial" w:hAnsi="Arial"/>
        </w:rPr>
        <w:t xml:space="preserve">Available at: </w:t>
      </w:r>
      <w:r>
        <w:rPr>
          <w:rStyle w:val="None"/>
          <w:rFonts w:ascii="Arial" w:hAnsi="Arial"/>
          <w:u w:val="single"/>
        </w:rPr>
        <w:t>https://www.psychologytoday.com/us/basics/empathy</w:t>
      </w:r>
      <w:r>
        <w:rPr>
          <w:rStyle w:val="None"/>
          <w:rFonts w:ascii="Arial" w:eastAsia="Arial" w:hAnsi="Arial" w:cs="Arial"/>
        </w:rPr>
        <w:br/>
      </w:r>
      <w:r>
        <w:rPr>
          <w:rStyle w:val="None"/>
          <w:rFonts w:ascii="Arial" w:hAnsi="Arial"/>
        </w:rPr>
        <w:t>[Accessed 14 March 2021].</w:t>
      </w:r>
    </w:p>
    <w:p w14:paraId="6E3774F5" w14:textId="77777777" w:rsidR="009A7DDF" w:rsidRDefault="00A54017">
      <w:pPr>
        <w:pStyle w:val="Bibliography"/>
        <w:rPr>
          <w:rStyle w:val="None"/>
          <w:rFonts w:ascii="Arial" w:eastAsia="Arial" w:hAnsi="Arial" w:cs="Arial"/>
        </w:rPr>
      </w:pPr>
      <w:r>
        <w:rPr>
          <w:rStyle w:val="None"/>
          <w:rFonts w:ascii="Arial" w:hAnsi="Arial"/>
        </w:rPr>
        <w:t xml:space="preserve">Toolshero, 2020. </w:t>
      </w:r>
      <w:r>
        <w:rPr>
          <w:rStyle w:val="None"/>
          <w:rFonts w:ascii="Arial" w:hAnsi="Arial"/>
          <w:i/>
          <w:iCs/>
        </w:rPr>
        <w:t xml:space="preserve">Toolshero. </w:t>
      </w:r>
      <w:r>
        <w:rPr>
          <w:rStyle w:val="None"/>
          <w:rFonts w:ascii="Arial" w:hAnsi="Arial"/>
        </w:rPr>
        <w:t xml:space="preserve">[Online] </w:t>
      </w:r>
      <w:r>
        <w:rPr>
          <w:rStyle w:val="None"/>
          <w:rFonts w:ascii="Arial" w:eastAsia="Arial" w:hAnsi="Arial" w:cs="Arial"/>
        </w:rPr>
        <w:br/>
      </w:r>
      <w:r>
        <w:rPr>
          <w:rStyle w:val="None"/>
          <w:rFonts w:ascii="Arial" w:hAnsi="Arial"/>
        </w:rPr>
        <w:t xml:space="preserve">Available at: </w:t>
      </w:r>
      <w:r>
        <w:rPr>
          <w:rStyle w:val="None"/>
          <w:rFonts w:ascii="Arial" w:hAnsi="Arial"/>
          <w:u w:val="single"/>
        </w:rPr>
        <w:t xml:space="preserve">https://www.toolshero.com/communication-skills/schramm-communication-model/ </w:t>
      </w:r>
      <w:r>
        <w:rPr>
          <w:rStyle w:val="None"/>
          <w:rFonts w:ascii="Arial" w:eastAsia="Arial" w:hAnsi="Arial" w:cs="Arial"/>
        </w:rPr>
        <w:br/>
      </w:r>
      <w:r>
        <w:rPr>
          <w:rStyle w:val="None"/>
          <w:rFonts w:ascii="Arial" w:hAnsi="Arial"/>
        </w:rPr>
        <w:t>[Accessed 8 March 2021].</w:t>
      </w:r>
    </w:p>
    <w:p w14:paraId="608EDFB3" w14:textId="77777777" w:rsidR="009A7DDF" w:rsidRDefault="00A54017">
      <w:pPr>
        <w:pStyle w:val="Bibliography"/>
        <w:rPr>
          <w:rStyle w:val="None"/>
          <w:rFonts w:ascii="Arial" w:eastAsia="Arial" w:hAnsi="Arial" w:cs="Arial"/>
        </w:rPr>
      </w:pPr>
      <w:r>
        <w:rPr>
          <w:rStyle w:val="None"/>
          <w:rFonts w:ascii="Arial" w:hAnsi="Arial"/>
        </w:rPr>
        <w:t xml:space="preserve">Freed-HardemanUniversity, 2021. </w:t>
      </w:r>
      <w:r>
        <w:rPr>
          <w:rStyle w:val="None"/>
          <w:rFonts w:ascii="Arial" w:hAnsi="Arial"/>
          <w:i/>
          <w:iCs/>
        </w:rPr>
        <w:t xml:space="preserve">Freed-Hardeman University. </w:t>
      </w:r>
      <w:r>
        <w:rPr>
          <w:rStyle w:val="None"/>
          <w:rFonts w:ascii="Arial" w:hAnsi="Arial"/>
        </w:rPr>
        <w:t xml:space="preserve">[Online] </w:t>
      </w:r>
      <w:r>
        <w:rPr>
          <w:rStyle w:val="None"/>
          <w:rFonts w:ascii="Arial" w:eastAsia="Arial" w:hAnsi="Arial" w:cs="Arial"/>
        </w:rPr>
        <w:br/>
      </w:r>
      <w:r>
        <w:rPr>
          <w:rStyle w:val="None"/>
          <w:rFonts w:ascii="Arial" w:hAnsi="Arial"/>
        </w:rPr>
        <w:t xml:space="preserve">Available at: </w:t>
      </w:r>
      <w:r>
        <w:rPr>
          <w:rStyle w:val="None"/>
          <w:rFonts w:ascii="Arial" w:hAnsi="Arial"/>
          <w:u w:val="single"/>
        </w:rPr>
        <w:t>https://www.fhu.edu/academics/colleges/artsandsciences/communicationandliterature</w:t>
      </w:r>
      <w:r>
        <w:rPr>
          <w:rStyle w:val="None"/>
          <w:rFonts w:ascii="Arial" w:eastAsia="Arial" w:hAnsi="Arial" w:cs="Arial"/>
        </w:rPr>
        <w:br/>
      </w:r>
      <w:r>
        <w:rPr>
          <w:rStyle w:val="None"/>
          <w:rFonts w:ascii="Arial" w:hAnsi="Arial"/>
        </w:rPr>
        <w:t>[Accessed 7 march 2021].</w:t>
      </w:r>
    </w:p>
    <w:p w14:paraId="6428CA3D" w14:textId="77777777" w:rsidR="009A7DDF" w:rsidRDefault="00A54017">
      <w:pPr>
        <w:pStyle w:val="Bibliography"/>
        <w:rPr>
          <w:rStyle w:val="None"/>
          <w:rFonts w:ascii="Arial" w:eastAsia="Arial" w:hAnsi="Arial" w:cs="Arial"/>
        </w:rPr>
      </w:pPr>
      <w:r>
        <w:rPr>
          <w:rStyle w:val="None"/>
          <w:rFonts w:ascii="Arial" w:hAnsi="Arial"/>
        </w:rPr>
        <w:t xml:space="preserve">Vocabulary.com, 2020. </w:t>
      </w:r>
      <w:r>
        <w:rPr>
          <w:rStyle w:val="None"/>
          <w:rFonts w:ascii="Arial" w:hAnsi="Arial"/>
          <w:i/>
          <w:iCs/>
        </w:rPr>
        <w:t xml:space="preserve">Vocabulary.com. </w:t>
      </w:r>
      <w:r>
        <w:rPr>
          <w:rStyle w:val="None"/>
          <w:rFonts w:ascii="Arial" w:hAnsi="Arial"/>
        </w:rPr>
        <w:t xml:space="preserve">[Online] </w:t>
      </w:r>
      <w:r>
        <w:rPr>
          <w:rStyle w:val="None"/>
          <w:rFonts w:ascii="Arial" w:eastAsia="Arial" w:hAnsi="Arial" w:cs="Arial"/>
        </w:rPr>
        <w:br/>
      </w:r>
      <w:r>
        <w:rPr>
          <w:rStyle w:val="None"/>
          <w:rFonts w:ascii="Arial" w:hAnsi="Arial"/>
        </w:rPr>
        <w:t xml:space="preserve">Available at: </w:t>
      </w:r>
      <w:r>
        <w:rPr>
          <w:rStyle w:val="None"/>
          <w:rFonts w:ascii="Arial" w:hAnsi="Arial"/>
          <w:u w:val="single"/>
        </w:rPr>
        <w:t>https://www.vocabulary.com/dictionary/respect</w:t>
      </w:r>
      <w:r>
        <w:rPr>
          <w:rStyle w:val="None"/>
          <w:rFonts w:ascii="Arial" w:eastAsia="Arial" w:hAnsi="Arial" w:cs="Arial"/>
        </w:rPr>
        <w:br/>
      </w:r>
      <w:r>
        <w:rPr>
          <w:rStyle w:val="None"/>
          <w:rFonts w:ascii="Arial" w:hAnsi="Arial"/>
        </w:rPr>
        <w:t>[Accessed 21 March 2021].</w:t>
      </w:r>
    </w:p>
    <w:p w14:paraId="0BE37BCD" w14:textId="77777777" w:rsidR="009A7DDF" w:rsidRDefault="00A54017">
      <w:pPr>
        <w:pStyle w:val="Bibliography"/>
        <w:rPr>
          <w:rStyle w:val="None"/>
          <w:rFonts w:ascii="Arial" w:eastAsia="Arial" w:hAnsi="Arial" w:cs="Arial"/>
        </w:rPr>
      </w:pPr>
      <w:r>
        <w:rPr>
          <w:rStyle w:val="None"/>
          <w:rFonts w:ascii="Arial" w:hAnsi="Arial"/>
        </w:rPr>
        <w:t xml:space="preserve">Williams, J., 2021. </w:t>
      </w:r>
      <w:r>
        <w:rPr>
          <w:rStyle w:val="None"/>
          <w:rFonts w:ascii="Arial" w:hAnsi="Arial"/>
          <w:i/>
          <w:iCs/>
        </w:rPr>
        <w:t xml:space="preserve">Blog.Hermanity. </w:t>
      </w:r>
      <w:r>
        <w:rPr>
          <w:rStyle w:val="None"/>
          <w:rFonts w:ascii="Arial" w:hAnsi="Arial"/>
        </w:rPr>
        <w:t xml:space="preserve">[Online] </w:t>
      </w:r>
      <w:r>
        <w:rPr>
          <w:rStyle w:val="None"/>
          <w:rFonts w:ascii="Arial" w:eastAsia="Arial" w:hAnsi="Arial" w:cs="Arial"/>
        </w:rPr>
        <w:br/>
      </w:r>
      <w:r>
        <w:rPr>
          <w:rStyle w:val="None"/>
          <w:rFonts w:ascii="Arial" w:hAnsi="Arial"/>
        </w:rPr>
        <w:t xml:space="preserve">Available at: </w:t>
      </w:r>
      <w:r>
        <w:rPr>
          <w:rStyle w:val="None"/>
          <w:rFonts w:ascii="Arial" w:hAnsi="Arial"/>
          <w:u w:val="single"/>
        </w:rPr>
        <w:t>https://blog.heartmanity.com/the-3-types-of-empathy-explained-part-iii-compassionate-empathy</w:t>
      </w:r>
      <w:r>
        <w:rPr>
          <w:rStyle w:val="None"/>
          <w:rFonts w:ascii="Arial" w:eastAsia="Arial" w:hAnsi="Arial" w:cs="Arial"/>
        </w:rPr>
        <w:br/>
      </w:r>
      <w:r>
        <w:rPr>
          <w:rStyle w:val="None"/>
          <w:rFonts w:ascii="Arial" w:hAnsi="Arial"/>
        </w:rPr>
        <w:t>[Accessed 21 March 2021].</w:t>
      </w:r>
      <w:r>
        <w:fldChar w:fldCharType="end"/>
      </w:r>
    </w:p>
    <w:p w14:paraId="311121B1" w14:textId="77777777" w:rsidR="009A7DDF" w:rsidRDefault="00A54017">
      <w:pPr>
        <w:pStyle w:val="Body"/>
      </w:pPr>
      <w:r>
        <w:rPr>
          <w:rStyle w:val="None"/>
          <w:rFonts w:ascii="Arial" w:hAnsi="Arial"/>
          <w:color w:val="3A3A3A"/>
          <w:u w:color="3A3A3A"/>
          <w:shd w:val="clear" w:color="auto" w:fill="FFFFFF"/>
          <w:lang w:val="en-US"/>
        </w:rPr>
        <w:t>Schramm, W. (1955). How communication works. In: Schramm, W. (Ed.). </w:t>
      </w:r>
      <w:r>
        <w:rPr>
          <w:rStyle w:val="None"/>
          <w:rFonts w:ascii="Arial" w:hAnsi="Arial"/>
          <w:i/>
          <w:iCs/>
          <w:color w:val="3A3A3A"/>
          <w:u w:color="3A3A3A"/>
          <w:shd w:val="clear" w:color="auto" w:fill="FFFFFF"/>
          <w:lang w:val="en-US"/>
        </w:rPr>
        <w:t>Process and Effects of Mass Communication.</w:t>
      </w:r>
      <w:r>
        <w:rPr>
          <w:rStyle w:val="None"/>
          <w:rFonts w:ascii="Arial" w:hAnsi="Arial"/>
          <w:color w:val="3A3A3A"/>
          <w:u w:color="3A3A3A"/>
          <w:shd w:val="clear" w:color="auto" w:fill="FFFFFF"/>
          <w:lang w:val="en-US"/>
        </w:rPr>
        <w:t> Illinois: University of Illinois Press.</w:t>
      </w:r>
    </w:p>
    <w:sectPr w:rsidR="009A7DDF" w:rsidSect="0010269B">
      <w:headerReference w:type="default" r:id="rId28"/>
      <w:footerReference w:type="default" r:id="rId29"/>
      <w:pgSz w:w="11900" w:h="16840"/>
      <w:pgMar w:top="720" w:right="720" w:bottom="720" w:left="720" w:header="708" w:footer="708"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EDE64E" w14:textId="77777777" w:rsidR="000C1FF7" w:rsidRDefault="000C1FF7">
      <w:r>
        <w:separator/>
      </w:r>
    </w:p>
  </w:endnote>
  <w:endnote w:type="continuationSeparator" w:id="0">
    <w:p w14:paraId="74B03A74" w14:textId="77777777" w:rsidR="000C1FF7" w:rsidRDefault="000C1FF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Arial Unicode MS">
    <w:altName w:val="Yu Gothic"/>
    <w:panose1 w:val="020B0604020202020204"/>
    <w:charset w:val="80"/>
    <w:family w:val="swiss"/>
    <w:pitch w:val="variable"/>
    <w:sig w:usb0="F7FFAFFF" w:usb1="E9DFFFFF" w:usb2="0000003F" w:usb3="00000000" w:csb0="003F01FF"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Helvetica Neue">
    <w:altName w:val="Times New Roman"/>
    <w:charset w:val="00"/>
    <w:family w:val="roman"/>
    <w:pitch w:val="default"/>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FE1C9C" w14:textId="77777777" w:rsidR="009A7DDF" w:rsidRDefault="00A54017">
    <w:pPr>
      <w:pStyle w:val="Footer"/>
      <w:pBdr>
        <w:top w:val="single" w:sz="4" w:space="0" w:color="D9D9D9"/>
      </w:pBdr>
    </w:pPr>
    <w:r>
      <w:fldChar w:fldCharType="begin"/>
    </w:r>
    <w:r>
      <w:instrText xml:space="preserve"> PAGE </w:instrText>
    </w:r>
    <w:r>
      <w:fldChar w:fldCharType="separate"/>
    </w:r>
    <w:r w:rsidR="00C96AC6">
      <w:rPr>
        <w:noProof/>
      </w:rPr>
      <w:t>8</w:t>
    </w:r>
    <w:r>
      <w:fldChar w:fldCharType="end"/>
    </w:r>
    <w:r>
      <w:rPr>
        <w:b/>
        <w:bCs/>
      </w:rPr>
      <w:t xml:space="preserve"> | </w:t>
    </w:r>
    <w:r>
      <w:rPr>
        <w:color w:val="7F7F7F"/>
        <w:u w:color="7F7F7F"/>
      </w:rPr>
      <w:t>Page</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9CC910" w14:textId="77777777" w:rsidR="000C1FF7" w:rsidRDefault="000C1FF7">
      <w:r>
        <w:separator/>
      </w:r>
    </w:p>
  </w:footnote>
  <w:footnote w:type="continuationSeparator" w:id="0">
    <w:p w14:paraId="22D243FF" w14:textId="77777777" w:rsidR="000C1FF7" w:rsidRDefault="000C1FF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A21F70" w14:textId="77777777" w:rsidR="009A7DDF" w:rsidRDefault="009A7DDF">
    <w:pPr>
      <w:pStyle w:val="HeaderFooter"/>
      <w:rPr>
        <w:rFonts w:hint="eastAsia"/>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268BC"/>
    <w:multiLevelType w:val="hybridMultilevel"/>
    <w:tmpl w:val="BA722EA6"/>
    <w:numStyleLink w:val="ImportedStyle3"/>
  </w:abstractNum>
  <w:abstractNum w:abstractNumId="1" w15:restartNumberingAfterBreak="0">
    <w:nsid w:val="04CE10E5"/>
    <w:multiLevelType w:val="hybridMultilevel"/>
    <w:tmpl w:val="A5FC21D4"/>
    <w:styleLink w:val="ImportedStyle4"/>
    <w:lvl w:ilvl="0" w:tplc="0F1E5922">
      <w:start w:val="1"/>
      <w:numFmt w:val="bullet"/>
      <w:lvlText w:val="·"/>
      <w:lvlJc w:val="left"/>
      <w:pPr>
        <w:ind w:left="273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F42E0C78">
      <w:start w:val="1"/>
      <w:numFmt w:val="bullet"/>
      <w:lvlText w:val="o"/>
      <w:lvlJc w:val="left"/>
      <w:pPr>
        <w:ind w:left="345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C9A0B19E">
      <w:start w:val="1"/>
      <w:numFmt w:val="bullet"/>
      <w:lvlText w:val="▪"/>
      <w:lvlJc w:val="left"/>
      <w:pPr>
        <w:ind w:left="417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79BA3456">
      <w:start w:val="1"/>
      <w:numFmt w:val="bullet"/>
      <w:lvlText w:val="·"/>
      <w:lvlJc w:val="left"/>
      <w:pPr>
        <w:ind w:left="489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408632C">
      <w:start w:val="1"/>
      <w:numFmt w:val="bullet"/>
      <w:lvlText w:val="o"/>
      <w:lvlJc w:val="left"/>
      <w:pPr>
        <w:ind w:left="561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102EF522">
      <w:start w:val="1"/>
      <w:numFmt w:val="bullet"/>
      <w:lvlText w:val="▪"/>
      <w:lvlJc w:val="left"/>
      <w:pPr>
        <w:ind w:left="633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CB3E85B0">
      <w:start w:val="1"/>
      <w:numFmt w:val="bullet"/>
      <w:lvlText w:val="·"/>
      <w:lvlJc w:val="left"/>
      <w:pPr>
        <w:ind w:left="705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2B68BF2E">
      <w:start w:val="1"/>
      <w:numFmt w:val="bullet"/>
      <w:lvlText w:val="o"/>
      <w:lvlJc w:val="left"/>
      <w:pPr>
        <w:ind w:left="777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C35ADB08">
      <w:start w:val="1"/>
      <w:numFmt w:val="bullet"/>
      <w:lvlText w:val="▪"/>
      <w:lvlJc w:val="left"/>
      <w:pPr>
        <w:ind w:left="849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 w15:restartNumberingAfterBreak="0">
    <w:nsid w:val="08792A1A"/>
    <w:multiLevelType w:val="hybridMultilevel"/>
    <w:tmpl w:val="CE5E833C"/>
    <w:styleLink w:val="ImportedStyle6"/>
    <w:lvl w:ilvl="0" w:tplc="3E9896D4">
      <w:start w:val="1"/>
      <w:numFmt w:val="bullet"/>
      <w:lvlText w:val="·"/>
      <w:lvlJc w:val="left"/>
      <w:pPr>
        <w:ind w:left="234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DBA4AC00">
      <w:start w:val="1"/>
      <w:numFmt w:val="bullet"/>
      <w:lvlText w:val="o"/>
      <w:lvlJc w:val="left"/>
      <w:pPr>
        <w:ind w:left="3645"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18A27398">
      <w:start w:val="1"/>
      <w:numFmt w:val="bullet"/>
      <w:lvlText w:val="▪"/>
      <w:lvlJc w:val="left"/>
      <w:pPr>
        <w:ind w:left="4365"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105CE274">
      <w:start w:val="1"/>
      <w:numFmt w:val="bullet"/>
      <w:lvlText w:val="·"/>
      <w:lvlJc w:val="left"/>
      <w:pPr>
        <w:ind w:left="5085"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2B084FA8">
      <w:start w:val="1"/>
      <w:numFmt w:val="bullet"/>
      <w:lvlText w:val="o"/>
      <w:lvlJc w:val="left"/>
      <w:pPr>
        <w:ind w:left="5805"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470E731E">
      <w:start w:val="1"/>
      <w:numFmt w:val="bullet"/>
      <w:lvlText w:val="▪"/>
      <w:lvlJc w:val="left"/>
      <w:pPr>
        <w:ind w:left="6525"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B9B881DE">
      <w:start w:val="1"/>
      <w:numFmt w:val="bullet"/>
      <w:lvlText w:val="·"/>
      <w:lvlJc w:val="left"/>
      <w:pPr>
        <w:ind w:left="7245"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C3B21BC8">
      <w:start w:val="1"/>
      <w:numFmt w:val="bullet"/>
      <w:lvlText w:val="o"/>
      <w:lvlJc w:val="left"/>
      <w:pPr>
        <w:ind w:left="7965"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0D889724">
      <w:start w:val="1"/>
      <w:numFmt w:val="bullet"/>
      <w:lvlText w:val="▪"/>
      <w:lvlJc w:val="left"/>
      <w:pPr>
        <w:ind w:left="8685"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3" w15:restartNumberingAfterBreak="0">
    <w:nsid w:val="096472FD"/>
    <w:multiLevelType w:val="hybridMultilevel"/>
    <w:tmpl w:val="65328C4E"/>
    <w:styleLink w:val="ImportedStyle8"/>
    <w:lvl w:ilvl="0" w:tplc="FC12C2B6">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5B08AF8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53682588">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5330AF8A">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DD5A757E">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038A48B6">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BF84CE9E">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FB80F502">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EA7A0DE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4" w15:restartNumberingAfterBreak="0">
    <w:nsid w:val="0BF32538"/>
    <w:multiLevelType w:val="multilevel"/>
    <w:tmpl w:val="2FEE453C"/>
    <w:styleLink w:val="ImportedStyle1"/>
    <w:lvl w:ilvl="0">
      <w:start w:val="1"/>
      <w:numFmt w:val="decimal"/>
      <w:lvlText w:val="%1."/>
      <w:lvlJc w:val="left"/>
      <w:pPr>
        <w:ind w:left="36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suff w:val="nothing"/>
      <w:lvlText w:val="%1.%2."/>
      <w:lvlJc w:val="left"/>
      <w:pPr>
        <w:ind w:left="915"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lvlText w:val="%1.%2.%3."/>
      <w:lvlJc w:val="left"/>
      <w:pPr>
        <w:ind w:left="1830" w:hanging="72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nothing"/>
      <w:lvlText w:val="%1.%2.%3.%4."/>
      <w:lvlJc w:val="left"/>
      <w:pPr>
        <w:ind w:left="2385" w:hanging="72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lvlText w:val="%1.%2.%3.%4.%5."/>
      <w:lvlJc w:val="left"/>
      <w:pPr>
        <w:ind w:left="3300" w:hanging="108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suff w:val="nothing"/>
      <w:lvlText w:val="%1.%2.%3.%4.%5.%6."/>
      <w:lvlJc w:val="left"/>
      <w:pPr>
        <w:ind w:left="3855" w:hanging="108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lvlText w:val="%1.%2.%3.%4.%5.%6.%7."/>
      <w:lvlJc w:val="left"/>
      <w:pPr>
        <w:ind w:left="4770" w:hanging="144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suff w:val="nothing"/>
      <w:lvlText w:val="%1.%2.%3.%4.%5.%6.%7.%8."/>
      <w:lvlJc w:val="left"/>
      <w:pPr>
        <w:ind w:left="5325" w:hanging="144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suff w:val="nothing"/>
      <w:lvlText w:val="%1.%2.%3.%4.%5.%6.%7.%8.%9."/>
      <w:lvlJc w:val="left"/>
      <w:pPr>
        <w:ind w:left="5880" w:hanging="144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5" w15:restartNumberingAfterBreak="0">
    <w:nsid w:val="0CA00FB9"/>
    <w:multiLevelType w:val="hybridMultilevel"/>
    <w:tmpl w:val="D3C499DC"/>
    <w:numStyleLink w:val="ImportedStyle10"/>
  </w:abstractNum>
  <w:abstractNum w:abstractNumId="6" w15:restartNumberingAfterBreak="0">
    <w:nsid w:val="1C6042D3"/>
    <w:multiLevelType w:val="hybridMultilevel"/>
    <w:tmpl w:val="CE5E833C"/>
    <w:numStyleLink w:val="ImportedStyle6"/>
  </w:abstractNum>
  <w:abstractNum w:abstractNumId="7" w15:restartNumberingAfterBreak="0">
    <w:nsid w:val="2ED55BD1"/>
    <w:multiLevelType w:val="hybridMultilevel"/>
    <w:tmpl w:val="65328C4E"/>
    <w:numStyleLink w:val="ImportedStyle8"/>
  </w:abstractNum>
  <w:abstractNum w:abstractNumId="8" w15:restartNumberingAfterBreak="0">
    <w:nsid w:val="308A56A9"/>
    <w:multiLevelType w:val="hybridMultilevel"/>
    <w:tmpl w:val="BA722EA6"/>
    <w:styleLink w:val="ImportedStyle3"/>
    <w:lvl w:ilvl="0" w:tplc="1228D820">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FE4C3C60">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7756AE12">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6BC4BCE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3C2A632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298A15E2">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F1DC4B7E">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B5A2B120">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BC06C0F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9" w15:restartNumberingAfterBreak="0">
    <w:nsid w:val="3B6D083D"/>
    <w:multiLevelType w:val="hybridMultilevel"/>
    <w:tmpl w:val="36B2A0A2"/>
    <w:lvl w:ilvl="0" w:tplc="E4260954">
      <w:start w:val="1"/>
      <w:numFmt w:val="decimal"/>
      <w:lvlText w:val="%1."/>
      <w:lvlJc w:val="left"/>
      <w:pPr>
        <w:ind w:left="360" w:hanging="360"/>
      </w:pPr>
      <w:rPr>
        <w:rFonts w:eastAsia="Calibri" w:cs="Calibri"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40FD5B06"/>
    <w:multiLevelType w:val="multilevel"/>
    <w:tmpl w:val="588C8374"/>
    <w:lvl w:ilvl="0">
      <w:start w:val="3"/>
      <w:numFmt w:val="decimal"/>
      <w:lvlText w:val="%1"/>
      <w:lvlJc w:val="left"/>
      <w:pPr>
        <w:ind w:left="360" w:hanging="360"/>
      </w:pPr>
      <w:rPr>
        <w:rFonts w:hint="default"/>
      </w:rPr>
    </w:lvl>
    <w:lvl w:ilvl="1">
      <w:start w:val="2"/>
      <w:numFmt w:val="decimal"/>
      <w:lvlText w:val="%1.%2"/>
      <w:lvlJc w:val="left"/>
      <w:pPr>
        <w:ind w:left="1069" w:hanging="360"/>
      </w:pPr>
      <w:rPr>
        <w:rFonts w:hint="default"/>
      </w:rPr>
    </w:lvl>
    <w:lvl w:ilvl="2">
      <w:start w:val="1"/>
      <w:numFmt w:val="decimal"/>
      <w:lvlText w:val="%1.%2.%3"/>
      <w:lvlJc w:val="left"/>
      <w:pPr>
        <w:ind w:left="2138" w:hanging="720"/>
      </w:pPr>
      <w:rPr>
        <w:rFonts w:hint="default"/>
      </w:rPr>
    </w:lvl>
    <w:lvl w:ilvl="3">
      <w:start w:val="1"/>
      <w:numFmt w:val="decimal"/>
      <w:lvlText w:val="%1.%2.%3.%4"/>
      <w:lvlJc w:val="left"/>
      <w:pPr>
        <w:ind w:left="3207" w:hanging="1080"/>
      </w:pPr>
      <w:rPr>
        <w:rFonts w:hint="default"/>
      </w:rPr>
    </w:lvl>
    <w:lvl w:ilvl="4">
      <w:start w:val="1"/>
      <w:numFmt w:val="decimal"/>
      <w:lvlText w:val="%1.%2.%3.%4.%5"/>
      <w:lvlJc w:val="left"/>
      <w:pPr>
        <w:ind w:left="3916" w:hanging="1080"/>
      </w:pPr>
      <w:rPr>
        <w:rFonts w:hint="default"/>
      </w:rPr>
    </w:lvl>
    <w:lvl w:ilvl="5">
      <w:start w:val="1"/>
      <w:numFmt w:val="decimal"/>
      <w:lvlText w:val="%1.%2.%3.%4.%5.%6"/>
      <w:lvlJc w:val="left"/>
      <w:pPr>
        <w:ind w:left="4985" w:hanging="1440"/>
      </w:pPr>
      <w:rPr>
        <w:rFonts w:hint="default"/>
      </w:rPr>
    </w:lvl>
    <w:lvl w:ilvl="6">
      <w:start w:val="1"/>
      <w:numFmt w:val="decimal"/>
      <w:lvlText w:val="%1.%2.%3.%4.%5.%6.%7"/>
      <w:lvlJc w:val="left"/>
      <w:pPr>
        <w:ind w:left="5694" w:hanging="1440"/>
      </w:pPr>
      <w:rPr>
        <w:rFonts w:hint="default"/>
      </w:rPr>
    </w:lvl>
    <w:lvl w:ilvl="7">
      <w:start w:val="1"/>
      <w:numFmt w:val="decimal"/>
      <w:lvlText w:val="%1.%2.%3.%4.%5.%6.%7.%8"/>
      <w:lvlJc w:val="left"/>
      <w:pPr>
        <w:ind w:left="6763" w:hanging="1800"/>
      </w:pPr>
      <w:rPr>
        <w:rFonts w:hint="default"/>
      </w:rPr>
    </w:lvl>
    <w:lvl w:ilvl="8">
      <w:start w:val="1"/>
      <w:numFmt w:val="decimal"/>
      <w:lvlText w:val="%1.%2.%3.%4.%5.%6.%7.%8.%9"/>
      <w:lvlJc w:val="left"/>
      <w:pPr>
        <w:ind w:left="7472" w:hanging="1800"/>
      </w:pPr>
      <w:rPr>
        <w:rFonts w:hint="default"/>
      </w:rPr>
    </w:lvl>
  </w:abstractNum>
  <w:abstractNum w:abstractNumId="11" w15:restartNumberingAfterBreak="0">
    <w:nsid w:val="420C0091"/>
    <w:multiLevelType w:val="hybridMultilevel"/>
    <w:tmpl w:val="999C60A0"/>
    <w:numStyleLink w:val="ImportedStyle5"/>
  </w:abstractNum>
  <w:abstractNum w:abstractNumId="12" w15:restartNumberingAfterBreak="0">
    <w:nsid w:val="4832687A"/>
    <w:multiLevelType w:val="hybridMultilevel"/>
    <w:tmpl w:val="CF34A13C"/>
    <w:styleLink w:val="ImportedStyle7"/>
    <w:lvl w:ilvl="0" w:tplc="09C8888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68BEB654">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69E4E1CC">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0A0CAFA2">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7A7C6D2A">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551A1B08">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61AEED3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96D0279C">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33C5034">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3" w15:restartNumberingAfterBreak="0">
    <w:nsid w:val="4F135CF4"/>
    <w:multiLevelType w:val="hybridMultilevel"/>
    <w:tmpl w:val="999C60A0"/>
    <w:styleLink w:val="ImportedStyle5"/>
    <w:lvl w:ilvl="0" w:tplc="4ECA2F3E">
      <w:start w:val="1"/>
      <w:numFmt w:val="bullet"/>
      <w:lvlText w:val="·"/>
      <w:lvlJc w:val="left"/>
      <w:pPr>
        <w:ind w:left="225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A584221E">
      <w:start w:val="1"/>
      <w:numFmt w:val="bullet"/>
      <w:lvlText w:val="o"/>
      <w:lvlJc w:val="left"/>
      <w:pPr>
        <w:ind w:left="297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1D2EF564">
      <w:start w:val="1"/>
      <w:numFmt w:val="bullet"/>
      <w:lvlText w:val="▪"/>
      <w:lvlJc w:val="left"/>
      <w:pPr>
        <w:ind w:left="369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87847C5E">
      <w:start w:val="1"/>
      <w:numFmt w:val="bullet"/>
      <w:lvlText w:val="·"/>
      <w:lvlJc w:val="left"/>
      <w:pPr>
        <w:ind w:left="441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9BE04864">
      <w:start w:val="1"/>
      <w:numFmt w:val="bullet"/>
      <w:lvlText w:val="o"/>
      <w:lvlJc w:val="left"/>
      <w:pPr>
        <w:ind w:left="513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B29CA04A">
      <w:start w:val="1"/>
      <w:numFmt w:val="bullet"/>
      <w:lvlText w:val="▪"/>
      <w:lvlJc w:val="left"/>
      <w:pPr>
        <w:ind w:left="585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A8D202F4">
      <w:start w:val="1"/>
      <w:numFmt w:val="bullet"/>
      <w:lvlText w:val="·"/>
      <w:lvlJc w:val="left"/>
      <w:pPr>
        <w:ind w:left="657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C3481960">
      <w:start w:val="1"/>
      <w:numFmt w:val="bullet"/>
      <w:lvlText w:val="o"/>
      <w:lvlJc w:val="left"/>
      <w:pPr>
        <w:ind w:left="729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F6BACDA2">
      <w:start w:val="1"/>
      <w:numFmt w:val="bullet"/>
      <w:lvlText w:val="▪"/>
      <w:lvlJc w:val="left"/>
      <w:pPr>
        <w:ind w:left="801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4" w15:restartNumberingAfterBreak="0">
    <w:nsid w:val="510B6A27"/>
    <w:multiLevelType w:val="hybridMultilevel"/>
    <w:tmpl w:val="A5FC21D4"/>
    <w:numStyleLink w:val="ImportedStyle4"/>
  </w:abstractNum>
  <w:abstractNum w:abstractNumId="15" w15:restartNumberingAfterBreak="0">
    <w:nsid w:val="5179498A"/>
    <w:multiLevelType w:val="multilevel"/>
    <w:tmpl w:val="7A7C84E4"/>
    <w:styleLink w:val="ImportedStyle2"/>
    <w:lvl w:ilvl="0">
      <w:start w:val="1"/>
      <w:numFmt w:val="decimal"/>
      <w:lvlText w:val="%1."/>
      <w:lvlJc w:val="left"/>
      <w:pPr>
        <w:ind w:left="36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lvlText w:val="%2."/>
      <w:lvlJc w:val="left"/>
      <w:pPr>
        <w:ind w:left="975"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lvlText w:val="%2.%3."/>
      <w:lvlJc w:val="left"/>
      <w:pPr>
        <w:ind w:left="1950" w:hanging="72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lvlText w:val="%2.%3.%4."/>
      <w:lvlJc w:val="left"/>
      <w:pPr>
        <w:ind w:left="2565" w:hanging="72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lvlText w:val="%2.%3.%4.%5."/>
      <w:lvlJc w:val="left"/>
      <w:pPr>
        <w:ind w:left="3540" w:hanging="108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lvlText w:val="%2.%3.%4.%5.%6."/>
      <w:lvlJc w:val="left"/>
      <w:pPr>
        <w:ind w:left="4155" w:hanging="108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lvlText w:val="%2.%3.%4.%5.%6.%7."/>
      <w:lvlJc w:val="left"/>
      <w:pPr>
        <w:ind w:left="5130" w:hanging="144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lvlText w:val="%2.%3.%4.%5.%6.%7.%8."/>
      <w:lvlJc w:val="left"/>
      <w:pPr>
        <w:ind w:left="5745" w:hanging="144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suff w:val="nothing"/>
      <w:lvlText w:val="%2.%3.%4.%5.%6.%7.%8.%9."/>
      <w:lvlJc w:val="left"/>
      <w:pPr>
        <w:ind w:left="6360" w:hanging="144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6" w15:restartNumberingAfterBreak="0">
    <w:nsid w:val="55572489"/>
    <w:multiLevelType w:val="multilevel"/>
    <w:tmpl w:val="B376367C"/>
    <w:lvl w:ilvl="0">
      <w:start w:val="1"/>
      <w:numFmt w:val="decimal"/>
      <w:lvlText w:val="%1."/>
      <w:lvlJc w:val="left"/>
      <w:pPr>
        <w:ind w:left="360" w:hanging="360"/>
      </w:pPr>
      <w:rPr>
        <w:rFonts w:hAnsi="Arial Unicode MS" w:hint="default"/>
        <w:caps w:val="0"/>
        <w:smallCaps w:val="0"/>
        <w:strike w:val="0"/>
        <w:dstrike w:val="0"/>
        <w:outline w:val="0"/>
        <w:emboss w:val="0"/>
        <w:imprint w:val="0"/>
        <w:spacing w:val="0"/>
        <w:w w:val="100"/>
        <w:kern w:val="0"/>
        <w:position w:val="0"/>
        <w:highlight w:val="none"/>
        <w:vertAlign w:val="baseline"/>
      </w:rPr>
    </w:lvl>
    <w:lvl w:ilvl="1">
      <w:start w:val="1"/>
      <w:numFmt w:val="decimal"/>
      <w:suff w:val="nothing"/>
      <w:lvlText w:val="%1.%2."/>
      <w:lvlJc w:val="left"/>
      <w:pPr>
        <w:ind w:left="915" w:hanging="360"/>
      </w:pPr>
      <w:rPr>
        <w:rFonts w:hAnsi="Arial Unicode MS" w:hint="default"/>
        <w:caps w:val="0"/>
        <w:smallCaps w:val="0"/>
        <w:strike w:val="0"/>
        <w:dstrike w:val="0"/>
        <w:outline w:val="0"/>
        <w:emboss w:val="0"/>
        <w:imprint w:val="0"/>
        <w:spacing w:val="0"/>
        <w:w w:val="100"/>
        <w:kern w:val="0"/>
        <w:position w:val="0"/>
        <w:highlight w:val="none"/>
        <w:vertAlign w:val="baseline"/>
      </w:rPr>
    </w:lvl>
    <w:lvl w:ilvl="2">
      <w:start w:val="1"/>
      <w:numFmt w:val="decimal"/>
      <w:lvlText w:val="%1.%2.%3."/>
      <w:lvlJc w:val="left"/>
      <w:pPr>
        <w:ind w:left="1830" w:hanging="720"/>
      </w:pPr>
      <w:rPr>
        <w:rFonts w:hAnsi="Arial Unicode MS" w:hint="default"/>
        <w:caps w:val="0"/>
        <w:smallCaps w:val="0"/>
        <w:strike w:val="0"/>
        <w:dstrike w:val="0"/>
        <w:outline w:val="0"/>
        <w:emboss w:val="0"/>
        <w:imprint w:val="0"/>
        <w:spacing w:val="0"/>
        <w:w w:val="100"/>
        <w:kern w:val="0"/>
        <w:position w:val="0"/>
        <w:highlight w:val="none"/>
        <w:vertAlign w:val="baseline"/>
      </w:rPr>
    </w:lvl>
    <w:lvl w:ilvl="3">
      <w:start w:val="1"/>
      <w:numFmt w:val="decimal"/>
      <w:suff w:val="nothing"/>
      <w:lvlText w:val="%1.%2.%3.%4."/>
      <w:lvlJc w:val="left"/>
      <w:pPr>
        <w:ind w:left="2385" w:hanging="720"/>
      </w:pPr>
      <w:rPr>
        <w:rFonts w:hAnsi="Arial Unicode MS" w:hint="default"/>
        <w:caps w:val="0"/>
        <w:smallCaps w:val="0"/>
        <w:strike w:val="0"/>
        <w:dstrike w:val="0"/>
        <w:outline w:val="0"/>
        <w:emboss w:val="0"/>
        <w:imprint w:val="0"/>
        <w:spacing w:val="0"/>
        <w:w w:val="100"/>
        <w:kern w:val="0"/>
        <w:position w:val="0"/>
        <w:highlight w:val="none"/>
        <w:vertAlign w:val="baseline"/>
      </w:rPr>
    </w:lvl>
    <w:lvl w:ilvl="4">
      <w:start w:val="1"/>
      <w:numFmt w:val="decimal"/>
      <w:lvlText w:val="%1.%2.%3.%4.%5."/>
      <w:lvlJc w:val="left"/>
      <w:pPr>
        <w:ind w:left="3300" w:hanging="1080"/>
      </w:pPr>
      <w:rPr>
        <w:rFonts w:hAnsi="Arial Unicode MS" w:hint="default"/>
        <w:caps w:val="0"/>
        <w:smallCaps w:val="0"/>
        <w:strike w:val="0"/>
        <w:dstrike w:val="0"/>
        <w:outline w:val="0"/>
        <w:emboss w:val="0"/>
        <w:imprint w:val="0"/>
        <w:spacing w:val="0"/>
        <w:w w:val="100"/>
        <w:kern w:val="0"/>
        <w:position w:val="0"/>
        <w:highlight w:val="none"/>
        <w:vertAlign w:val="baseline"/>
      </w:rPr>
    </w:lvl>
    <w:lvl w:ilvl="5">
      <w:start w:val="1"/>
      <w:numFmt w:val="decimal"/>
      <w:suff w:val="nothing"/>
      <w:lvlText w:val="%1.%2.%3.%4.%5.%6."/>
      <w:lvlJc w:val="left"/>
      <w:pPr>
        <w:ind w:left="3855" w:hanging="1080"/>
      </w:pPr>
      <w:rPr>
        <w:rFonts w:hAnsi="Arial Unicode MS" w:hint="default"/>
        <w:caps w:val="0"/>
        <w:smallCaps w:val="0"/>
        <w:strike w:val="0"/>
        <w:dstrike w:val="0"/>
        <w:outline w:val="0"/>
        <w:emboss w:val="0"/>
        <w:imprint w:val="0"/>
        <w:spacing w:val="0"/>
        <w:w w:val="100"/>
        <w:kern w:val="0"/>
        <w:position w:val="0"/>
        <w:highlight w:val="none"/>
        <w:vertAlign w:val="baseline"/>
      </w:rPr>
    </w:lvl>
    <w:lvl w:ilvl="6">
      <w:start w:val="1"/>
      <w:numFmt w:val="decimal"/>
      <w:lvlText w:val="%1.%2.%3.%4.%5.%6.%7."/>
      <w:lvlJc w:val="left"/>
      <w:pPr>
        <w:ind w:left="4770" w:hanging="1440"/>
      </w:pPr>
      <w:rPr>
        <w:rFonts w:hAnsi="Arial Unicode MS" w:hint="default"/>
        <w:caps w:val="0"/>
        <w:smallCaps w:val="0"/>
        <w:strike w:val="0"/>
        <w:dstrike w:val="0"/>
        <w:outline w:val="0"/>
        <w:emboss w:val="0"/>
        <w:imprint w:val="0"/>
        <w:spacing w:val="0"/>
        <w:w w:val="100"/>
        <w:kern w:val="0"/>
        <w:position w:val="0"/>
        <w:highlight w:val="none"/>
        <w:vertAlign w:val="baseline"/>
      </w:rPr>
    </w:lvl>
    <w:lvl w:ilvl="7">
      <w:start w:val="1"/>
      <w:numFmt w:val="decimal"/>
      <w:suff w:val="nothing"/>
      <w:lvlText w:val="%1.%2.%3.%4.%5.%6.%7.%8."/>
      <w:lvlJc w:val="left"/>
      <w:pPr>
        <w:ind w:left="5325" w:hanging="1440"/>
      </w:pPr>
      <w:rPr>
        <w:rFonts w:hAnsi="Arial Unicode MS" w:hint="default"/>
        <w:caps w:val="0"/>
        <w:smallCaps w:val="0"/>
        <w:strike w:val="0"/>
        <w:dstrike w:val="0"/>
        <w:outline w:val="0"/>
        <w:emboss w:val="0"/>
        <w:imprint w:val="0"/>
        <w:spacing w:val="0"/>
        <w:w w:val="100"/>
        <w:kern w:val="0"/>
        <w:position w:val="0"/>
        <w:highlight w:val="none"/>
        <w:vertAlign w:val="baseline"/>
      </w:rPr>
    </w:lvl>
    <w:lvl w:ilvl="8">
      <w:start w:val="1"/>
      <w:numFmt w:val="decimal"/>
      <w:suff w:val="nothing"/>
      <w:lvlText w:val="%1.%2.%3.%4.%5.%6.%7.%8.%9."/>
      <w:lvlJc w:val="left"/>
      <w:pPr>
        <w:ind w:left="5880" w:hanging="1440"/>
      </w:pPr>
      <w:rPr>
        <w:rFonts w:hAnsi="Arial Unicode MS" w:hint="default"/>
        <w:caps w:val="0"/>
        <w:smallCaps w:val="0"/>
        <w:strike w:val="0"/>
        <w:dstrike w:val="0"/>
        <w:outline w:val="0"/>
        <w:emboss w:val="0"/>
        <w:imprint w:val="0"/>
        <w:spacing w:val="0"/>
        <w:w w:val="100"/>
        <w:kern w:val="0"/>
        <w:position w:val="0"/>
        <w:highlight w:val="none"/>
        <w:vertAlign w:val="baseline"/>
      </w:rPr>
    </w:lvl>
  </w:abstractNum>
  <w:abstractNum w:abstractNumId="17" w15:restartNumberingAfterBreak="0">
    <w:nsid w:val="59735FD9"/>
    <w:multiLevelType w:val="multilevel"/>
    <w:tmpl w:val="AD4245F0"/>
    <w:lvl w:ilvl="0">
      <w:start w:val="3"/>
      <w:numFmt w:val="decimal"/>
      <w:lvlText w:val="%1"/>
      <w:lvlJc w:val="left"/>
      <w:pPr>
        <w:ind w:left="360" w:hanging="360"/>
      </w:pPr>
      <w:rPr>
        <w:rFonts w:hint="default"/>
      </w:rPr>
    </w:lvl>
    <w:lvl w:ilvl="1">
      <w:start w:val="2"/>
      <w:numFmt w:val="decimal"/>
      <w:lvlText w:val="%1.%2"/>
      <w:lvlJc w:val="left"/>
      <w:pPr>
        <w:ind w:left="1069" w:hanging="360"/>
      </w:pPr>
      <w:rPr>
        <w:rFonts w:hint="default"/>
      </w:rPr>
    </w:lvl>
    <w:lvl w:ilvl="2">
      <w:start w:val="1"/>
      <w:numFmt w:val="decimal"/>
      <w:lvlText w:val="%1.%2.%3"/>
      <w:lvlJc w:val="left"/>
      <w:pPr>
        <w:ind w:left="2138" w:hanging="720"/>
      </w:pPr>
      <w:rPr>
        <w:rFonts w:hint="default"/>
      </w:rPr>
    </w:lvl>
    <w:lvl w:ilvl="3">
      <w:start w:val="1"/>
      <w:numFmt w:val="decimal"/>
      <w:lvlText w:val="%1.%2.%3.%4"/>
      <w:lvlJc w:val="left"/>
      <w:pPr>
        <w:ind w:left="3207" w:hanging="1080"/>
      </w:pPr>
      <w:rPr>
        <w:rFonts w:hint="default"/>
      </w:rPr>
    </w:lvl>
    <w:lvl w:ilvl="4">
      <w:start w:val="1"/>
      <w:numFmt w:val="decimal"/>
      <w:lvlText w:val="%1.%2.%3.%4.%5"/>
      <w:lvlJc w:val="left"/>
      <w:pPr>
        <w:ind w:left="3916" w:hanging="1080"/>
      </w:pPr>
      <w:rPr>
        <w:rFonts w:hint="default"/>
      </w:rPr>
    </w:lvl>
    <w:lvl w:ilvl="5">
      <w:start w:val="1"/>
      <w:numFmt w:val="decimal"/>
      <w:lvlText w:val="%1.%2.%3.%4.%5.%6"/>
      <w:lvlJc w:val="left"/>
      <w:pPr>
        <w:ind w:left="4985" w:hanging="1440"/>
      </w:pPr>
      <w:rPr>
        <w:rFonts w:hint="default"/>
      </w:rPr>
    </w:lvl>
    <w:lvl w:ilvl="6">
      <w:start w:val="1"/>
      <w:numFmt w:val="decimal"/>
      <w:lvlText w:val="%1.%2.%3.%4.%5.%6.%7"/>
      <w:lvlJc w:val="left"/>
      <w:pPr>
        <w:ind w:left="5694" w:hanging="1440"/>
      </w:pPr>
      <w:rPr>
        <w:rFonts w:hint="default"/>
      </w:rPr>
    </w:lvl>
    <w:lvl w:ilvl="7">
      <w:start w:val="1"/>
      <w:numFmt w:val="decimal"/>
      <w:lvlText w:val="%1.%2.%3.%4.%5.%6.%7.%8"/>
      <w:lvlJc w:val="left"/>
      <w:pPr>
        <w:ind w:left="6763" w:hanging="1800"/>
      </w:pPr>
      <w:rPr>
        <w:rFonts w:hint="default"/>
      </w:rPr>
    </w:lvl>
    <w:lvl w:ilvl="8">
      <w:start w:val="1"/>
      <w:numFmt w:val="decimal"/>
      <w:lvlText w:val="%1.%2.%3.%4.%5.%6.%7.%8.%9"/>
      <w:lvlJc w:val="left"/>
      <w:pPr>
        <w:ind w:left="7472" w:hanging="1800"/>
      </w:pPr>
      <w:rPr>
        <w:rFonts w:hint="default"/>
      </w:rPr>
    </w:lvl>
  </w:abstractNum>
  <w:abstractNum w:abstractNumId="18" w15:restartNumberingAfterBreak="0">
    <w:nsid w:val="5C3E7D97"/>
    <w:multiLevelType w:val="hybridMultilevel"/>
    <w:tmpl w:val="CF34A13C"/>
    <w:numStyleLink w:val="ImportedStyle7"/>
  </w:abstractNum>
  <w:abstractNum w:abstractNumId="19" w15:restartNumberingAfterBreak="0">
    <w:nsid w:val="64C53452"/>
    <w:multiLevelType w:val="hybridMultilevel"/>
    <w:tmpl w:val="D3C499DC"/>
    <w:styleLink w:val="ImportedStyle10"/>
    <w:lvl w:ilvl="0" w:tplc="14A42922">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1" w:tplc="81DE9724">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2" w:tplc="A5E23A0A">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3" w:tplc="EDD81EAA">
      <w:start w:val="1"/>
      <w:numFmt w:val="bullet"/>
      <w:lvlText w:val="▪"/>
      <w:lvlJc w:val="left"/>
      <w:pPr>
        <w:ind w:left="28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4" w:tplc="B596AC58">
      <w:start w:val="1"/>
      <w:numFmt w:val="bullet"/>
      <w:lvlText w:val="▪"/>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5" w:tplc="570000DE">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6" w:tplc="B960350E">
      <w:start w:val="1"/>
      <w:numFmt w:val="bullet"/>
      <w:lvlText w:val="▪"/>
      <w:lvlJc w:val="left"/>
      <w:pPr>
        <w:ind w:left="50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7" w:tplc="C714E174">
      <w:start w:val="1"/>
      <w:numFmt w:val="bullet"/>
      <w:lvlText w:val="▪"/>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8" w:tplc="B21EC502">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abstractNum>
  <w:abstractNum w:abstractNumId="20" w15:restartNumberingAfterBreak="0">
    <w:nsid w:val="7EEF7DFD"/>
    <w:multiLevelType w:val="multilevel"/>
    <w:tmpl w:val="048831BC"/>
    <w:lvl w:ilvl="0">
      <w:start w:val="1"/>
      <w:numFmt w:val="decimal"/>
      <w:lvlText w:val="%1."/>
      <w:lvlJc w:val="left"/>
      <w:pPr>
        <w:ind w:left="360" w:hanging="360"/>
      </w:pPr>
      <w:rPr>
        <w:rFonts w:hAnsi="Arial Unicode MS" w:hint="default"/>
        <w:caps w:val="0"/>
        <w:smallCaps w:val="0"/>
        <w:strike w:val="0"/>
        <w:dstrike w:val="0"/>
        <w:outline w:val="0"/>
        <w:emboss w:val="0"/>
        <w:imprint w:val="0"/>
        <w:spacing w:val="0"/>
        <w:w w:val="100"/>
        <w:kern w:val="0"/>
        <w:position w:val="0"/>
        <w:highlight w:val="none"/>
        <w:vertAlign w:val="baseline"/>
      </w:rPr>
    </w:lvl>
    <w:lvl w:ilvl="1">
      <w:start w:val="3"/>
      <w:numFmt w:val="decimal"/>
      <w:lvlText w:val="%2."/>
      <w:lvlJc w:val="left"/>
      <w:pPr>
        <w:ind w:left="1069" w:hanging="360"/>
      </w:pPr>
      <w:rPr>
        <w:rFonts w:hAnsi="Arial Unicode MS" w:hint="default"/>
        <w:caps w:val="0"/>
        <w:smallCaps w:val="0"/>
        <w:strike w:val="0"/>
        <w:dstrike w:val="0"/>
        <w:outline w:val="0"/>
        <w:emboss w:val="0"/>
        <w:imprint w:val="0"/>
        <w:spacing w:val="0"/>
        <w:w w:val="100"/>
        <w:kern w:val="0"/>
        <w:position w:val="0"/>
        <w:highlight w:val="none"/>
        <w:vertAlign w:val="baseline"/>
      </w:rPr>
    </w:lvl>
    <w:lvl w:ilvl="2">
      <w:start w:val="1"/>
      <w:numFmt w:val="decimal"/>
      <w:lvlText w:val="%2.%3."/>
      <w:lvlJc w:val="left"/>
      <w:pPr>
        <w:ind w:left="1950" w:hanging="720"/>
      </w:pPr>
      <w:rPr>
        <w:rFonts w:hAnsi="Arial Unicode MS" w:hint="default"/>
        <w:caps w:val="0"/>
        <w:smallCaps w:val="0"/>
        <w:strike w:val="0"/>
        <w:dstrike w:val="0"/>
        <w:outline w:val="0"/>
        <w:emboss w:val="0"/>
        <w:imprint w:val="0"/>
        <w:spacing w:val="0"/>
        <w:w w:val="100"/>
        <w:kern w:val="0"/>
        <w:position w:val="0"/>
        <w:highlight w:val="none"/>
        <w:vertAlign w:val="baseline"/>
      </w:rPr>
    </w:lvl>
    <w:lvl w:ilvl="3">
      <w:start w:val="1"/>
      <w:numFmt w:val="decimal"/>
      <w:lvlText w:val="%2.%3.%4."/>
      <w:lvlJc w:val="left"/>
      <w:pPr>
        <w:ind w:left="2565" w:hanging="720"/>
      </w:pPr>
      <w:rPr>
        <w:rFonts w:hAnsi="Arial Unicode MS" w:hint="default"/>
        <w:caps w:val="0"/>
        <w:smallCaps w:val="0"/>
        <w:strike w:val="0"/>
        <w:dstrike w:val="0"/>
        <w:outline w:val="0"/>
        <w:emboss w:val="0"/>
        <w:imprint w:val="0"/>
        <w:spacing w:val="0"/>
        <w:w w:val="100"/>
        <w:kern w:val="0"/>
        <w:position w:val="0"/>
        <w:highlight w:val="none"/>
        <w:vertAlign w:val="baseline"/>
      </w:rPr>
    </w:lvl>
    <w:lvl w:ilvl="4">
      <w:start w:val="1"/>
      <w:numFmt w:val="decimal"/>
      <w:lvlText w:val="%2.%3.%4.%5."/>
      <w:lvlJc w:val="left"/>
      <w:pPr>
        <w:ind w:left="3540" w:hanging="1080"/>
      </w:pPr>
      <w:rPr>
        <w:rFonts w:hAnsi="Arial Unicode MS" w:hint="default"/>
        <w:caps w:val="0"/>
        <w:smallCaps w:val="0"/>
        <w:strike w:val="0"/>
        <w:dstrike w:val="0"/>
        <w:outline w:val="0"/>
        <w:emboss w:val="0"/>
        <w:imprint w:val="0"/>
        <w:spacing w:val="0"/>
        <w:w w:val="100"/>
        <w:kern w:val="0"/>
        <w:position w:val="0"/>
        <w:highlight w:val="none"/>
        <w:vertAlign w:val="baseline"/>
      </w:rPr>
    </w:lvl>
    <w:lvl w:ilvl="5">
      <w:start w:val="1"/>
      <w:numFmt w:val="decimal"/>
      <w:lvlText w:val="%2.%3.%4.%5.%6."/>
      <w:lvlJc w:val="left"/>
      <w:pPr>
        <w:ind w:left="4155" w:hanging="1080"/>
      </w:pPr>
      <w:rPr>
        <w:rFonts w:hAnsi="Arial Unicode MS" w:hint="default"/>
        <w:caps w:val="0"/>
        <w:smallCaps w:val="0"/>
        <w:strike w:val="0"/>
        <w:dstrike w:val="0"/>
        <w:outline w:val="0"/>
        <w:emboss w:val="0"/>
        <w:imprint w:val="0"/>
        <w:spacing w:val="0"/>
        <w:w w:val="100"/>
        <w:kern w:val="0"/>
        <w:position w:val="0"/>
        <w:highlight w:val="none"/>
        <w:vertAlign w:val="baseline"/>
      </w:rPr>
    </w:lvl>
    <w:lvl w:ilvl="6">
      <w:start w:val="1"/>
      <w:numFmt w:val="decimal"/>
      <w:lvlText w:val="%2.%3.%4.%5.%6.%7."/>
      <w:lvlJc w:val="left"/>
      <w:pPr>
        <w:ind w:left="5130" w:hanging="1440"/>
      </w:pPr>
      <w:rPr>
        <w:rFonts w:hAnsi="Arial Unicode MS" w:hint="default"/>
        <w:caps w:val="0"/>
        <w:smallCaps w:val="0"/>
        <w:strike w:val="0"/>
        <w:dstrike w:val="0"/>
        <w:outline w:val="0"/>
        <w:emboss w:val="0"/>
        <w:imprint w:val="0"/>
        <w:spacing w:val="0"/>
        <w:w w:val="100"/>
        <w:kern w:val="0"/>
        <w:position w:val="0"/>
        <w:highlight w:val="none"/>
        <w:vertAlign w:val="baseline"/>
      </w:rPr>
    </w:lvl>
    <w:lvl w:ilvl="7">
      <w:start w:val="1"/>
      <w:numFmt w:val="decimal"/>
      <w:lvlText w:val="%2.%3.%4.%5.%6.%7.%8."/>
      <w:lvlJc w:val="left"/>
      <w:pPr>
        <w:ind w:left="5745" w:hanging="1440"/>
      </w:pPr>
      <w:rPr>
        <w:rFonts w:hAnsi="Arial Unicode MS" w:hint="default"/>
        <w:caps w:val="0"/>
        <w:smallCaps w:val="0"/>
        <w:strike w:val="0"/>
        <w:dstrike w:val="0"/>
        <w:outline w:val="0"/>
        <w:emboss w:val="0"/>
        <w:imprint w:val="0"/>
        <w:spacing w:val="0"/>
        <w:w w:val="100"/>
        <w:kern w:val="0"/>
        <w:position w:val="0"/>
        <w:highlight w:val="none"/>
        <w:vertAlign w:val="baseline"/>
      </w:rPr>
    </w:lvl>
    <w:lvl w:ilvl="8">
      <w:start w:val="1"/>
      <w:numFmt w:val="decimal"/>
      <w:suff w:val="nothing"/>
      <w:lvlText w:val="%2.%3.%4.%5.%6.%7.%8.%9."/>
      <w:lvlJc w:val="left"/>
      <w:pPr>
        <w:ind w:left="6360" w:hanging="1440"/>
      </w:pPr>
      <w:rPr>
        <w:rFonts w:hAnsi="Arial Unicode MS" w:hint="default"/>
        <w:caps w:val="0"/>
        <w:smallCaps w:val="0"/>
        <w:strike w:val="0"/>
        <w:dstrike w:val="0"/>
        <w:outline w:val="0"/>
        <w:emboss w:val="0"/>
        <w:imprint w:val="0"/>
        <w:spacing w:val="0"/>
        <w:w w:val="100"/>
        <w:kern w:val="0"/>
        <w:position w:val="0"/>
        <w:highlight w:val="none"/>
        <w:vertAlign w:val="baseline"/>
      </w:rPr>
    </w:lvl>
  </w:abstractNum>
  <w:num w:numId="1">
    <w:abstractNumId w:val="4"/>
  </w:num>
  <w:num w:numId="2">
    <w:abstractNumId w:val="16"/>
  </w:num>
  <w:num w:numId="3">
    <w:abstractNumId w:val="16"/>
  </w:num>
  <w:num w:numId="4">
    <w:abstractNumId w:val="15"/>
  </w:num>
  <w:num w:numId="5">
    <w:abstractNumId w:val="20"/>
  </w:num>
  <w:num w:numId="6">
    <w:abstractNumId w:val="8"/>
  </w:num>
  <w:num w:numId="7">
    <w:abstractNumId w:val="0"/>
  </w:num>
  <w:num w:numId="8">
    <w:abstractNumId w:val="1"/>
  </w:num>
  <w:num w:numId="9">
    <w:abstractNumId w:val="14"/>
  </w:num>
  <w:num w:numId="10">
    <w:abstractNumId w:val="13"/>
  </w:num>
  <w:num w:numId="11">
    <w:abstractNumId w:val="11"/>
  </w:num>
  <w:num w:numId="12">
    <w:abstractNumId w:val="2"/>
  </w:num>
  <w:num w:numId="13">
    <w:abstractNumId w:val="6"/>
  </w:num>
  <w:num w:numId="14">
    <w:abstractNumId w:val="12"/>
  </w:num>
  <w:num w:numId="15">
    <w:abstractNumId w:val="18"/>
  </w:num>
  <w:num w:numId="16">
    <w:abstractNumId w:val="3"/>
  </w:num>
  <w:num w:numId="17">
    <w:abstractNumId w:val="7"/>
  </w:num>
  <w:num w:numId="18">
    <w:abstractNumId w:val="19"/>
  </w:num>
  <w:num w:numId="19">
    <w:abstractNumId w:val="5"/>
  </w:num>
  <w:num w:numId="20">
    <w:abstractNumId w:val="10"/>
  </w:num>
  <w:num w:numId="21">
    <w:abstractNumId w:val="17"/>
  </w:num>
  <w:num w:numId="2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useWord2013TrackBottomHyphenation" w:uri="http://schemas.microsoft.com/office/word" w:val="1"/>
  </w:compat>
  <w:rsids>
    <w:rsidRoot w:val="009A7DDF"/>
    <w:rsid w:val="000166B8"/>
    <w:rsid w:val="000C1FF7"/>
    <w:rsid w:val="000F47E3"/>
    <w:rsid w:val="0010269B"/>
    <w:rsid w:val="001B7FB1"/>
    <w:rsid w:val="00253AEC"/>
    <w:rsid w:val="00267122"/>
    <w:rsid w:val="003071D3"/>
    <w:rsid w:val="00372BBE"/>
    <w:rsid w:val="00434E9D"/>
    <w:rsid w:val="0044461A"/>
    <w:rsid w:val="00532B0C"/>
    <w:rsid w:val="006A1D30"/>
    <w:rsid w:val="006E0291"/>
    <w:rsid w:val="00896F66"/>
    <w:rsid w:val="00973FAC"/>
    <w:rsid w:val="009A7DDF"/>
    <w:rsid w:val="009F413A"/>
    <w:rsid w:val="00A54017"/>
    <w:rsid w:val="00AA58EB"/>
    <w:rsid w:val="00AD3D34"/>
    <w:rsid w:val="00B22341"/>
    <w:rsid w:val="00BE0ECA"/>
    <w:rsid w:val="00C56544"/>
    <w:rsid w:val="00C96AC6"/>
    <w:rsid w:val="00D03F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678D50"/>
  <w15:docId w15:val="{70A3E3D4-F272-4BE2-A68C-117FA4CBAD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styleId="Footer">
    <w:name w:val="footer"/>
    <w:pPr>
      <w:tabs>
        <w:tab w:val="center" w:pos="4513"/>
        <w:tab w:val="right" w:pos="9026"/>
      </w:tabs>
    </w:pPr>
    <w:rPr>
      <w:rFonts w:ascii="Calibri" w:hAnsi="Calibri" w:cs="Arial Unicode MS"/>
      <w:color w:val="000000"/>
      <w:sz w:val="22"/>
      <w:szCs w:val="22"/>
      <w:u w:color="000000"/>
      <w:lang w:val="en-US"/>
    </w:rPr>
  </w:style>
  <w:style w:type="paragraph" w:customStyle="1" w:styleId="Body">
    <w:name w:val="Body"/>
    <w:pPr>
      <w:spacing w:after="160" w:line="259" w:lineRule="auto"/>
    </w:pPr>
    <w:rPr>
      <w:rFonts w:ascii="Calibri" w:eastAsia="Calibri" w:hAnsi="Calibri" w:cs="Calibri"/>
      <w:color w:val="000000"/>
      <w:sz w:val="22"/>
      <w:szCs w:val="22"/>
      <w:u w:color="000000"/>
      <w14:textOutline w14:w="0" w14:cap="flat" w14:cmpd="sng" w14:algn="ctr">
        <w14:noFill/>
        <w14:prstDash w14:val="solid"/>
        <w14:bevel/>
      </w14:textOutline>
    </w:rPr>
  </w:style>
  <w:style w:type="character" w:customStyle="1" w:styleId="NoneA">
    <w:name w:val="None A"/>
  </w:style>
  <w:style w:type="paragraph" w:styleId="ListParagraph">
    <w:name w:val="List Paragraph"/>
    <w:pPr>
      <w:spacing w:after="160" w:line="259" w:lineRule="auto"/>
      <w:ind w:left="720"/>
    </w:pPr>
    <w:rPr>
      <w:rFonts w:ascii="Calibri" w:hAnsi="Calibri" w:cs="Arial Unicode MS"/>
      <w:color w:val="000000"/>
      <w:sz w:val="22"/>
      <w:szCs w:val="22"/>
      <w:u w:color="000000"/>
      <w:lang w:val="en-US"/>
    </w:rPr>
  </w:style>
  <w:style w:type="numbering" w:customStyle="1" w:styleId="ImportedStyle1">
    <w:name w:val="Imported Style 1"/>
    <w:pPr>
      <w:numPr>
        <w:numId w:val="1"/>
      </w:numPr>
    </w:pPr>
  </w:style>
  <w:style w:type="numbering" w:customStyle="1" w:styleId="ImportedStyle2">
    <w:name w:val="Imported Style 2"/>
    <w:pPr>
      <w:numPr>
        <w:numId w:val="4"/>
      </w:numPr>
    </w:pPr>
  </w:style>
  <w:style w:type="paragraph" w:customStyle="1" w:styleId="BodyA">
    <w:name w:val="Body A"/>
    <w:pPr>
      <w:spacing w:after="160" w:line="259" w:lineRule="auto"/>
    </w:pPr>
    <w:rPr>
      <w:rFonts w:ascii="Calibri" w:hAnsi="Calibri" w:cs="Arial Unicode MS"/>
      <w:color w:val="000000"/>
      <w:sz w:val="22"/>
      <w:szCs w:val="22"/>
      <w:u w:color="000000"/>
      <w:lang w:val="fr-FR"/>
      <w14:textOutline w14:w="12700" w14:cap="flat" w14:cmpd="sng" w14:algn="ctr">
        <w14:noFill/>
        <w14:prstDash w14:val="solid"/>
        <w14:miter w14:lim="400000"/>
      </w14:textOutline>
    </w:rPr>
  </w:style>
  <w:style w:type="character" w:customStyle="1" w:styleId="None">
    <w:name w:val="None"/>
  </w:style>
  <w:style w:type="character" w:customStyle="1" w:styleId="Hyperlink0">
    <w:name w:val="Hyperlink.0"/>
    <w:basedOn w:val="None"/>
    <w:rPr>
      <w:rFonts w:ascii="Arial" w:eastAsia="Arial" w:hAnsi="Arial" w:cs="Arial"/>
      <w:outline w:val="0"/>
      <w:color w:val="000000"/>
      <w:u w:val="none" w:color="000000"/>
      <w:lang w:val="en-US"/>
    </w:rPr>
  </w:style>
  <w:style w:type="numbering" w:customStyle="1" w:styleId="ImportedStyle3">
    <w:name w:val="Imported Style 3"/>
    <w:pPr>
      <w:numPr>
        <w:numId w:val="6"/>
      </w:numPr>
    </w:pPr>
  </w:style>
  <w:style w:type="numbering" w:customStyle="1" w:styleId="ImportedStyle4">
    <w:name w:val="Imported Style 4"/>
    <w:pPr>
      <w:numPr>
        <w:numId w:val="8"/>
      </w:numPr>
    </w:pPr>
  </w:style>
  <w:style w:type="numbering" w:customStyle="1" w:styleId="ImportedStyle5">
    <w:name w:val="Imported Style 5"/>
    <w:pPr>
      <w:numPr>
        <w:numId w:val="10"/>
      </w:numPr>
    </w:pPr>
  </w:style>
  <w:style w:type="numbering" w:customStyle="1" w:styleId="ImportedStyle6">
    <w:name w:val="Imported Style 6"/>
    <w:pPr>
      <w:numPr>
        <w:numId w:val="12"/>
      </w:numPr>
    </w:pPr>
  </w:style>
  <w:style w:type="numbering" w:customStyle="1" w:styleId="ImportedStyle7">
    <w:name w:val="Imported Style 7"/>
    <w:pPr>
      <w:numPr>
        <w:numId w:val="14"/>
      </w:numPr>
    </w:pPr>
  </w:style>
  <w:style w:type="character" w:customStyle="1" w:styleId="Hyperlink1">
    <w:name w:val="Hyperlink.1"/>
    <w:basedOn w:val="None"/>
    <w:rPr>
      <w:rFonts w:ascii="Arial" w:eastAsia="Arial" w:hAnsi="Arial" w:cs="Arial"/>
      <w:outline w:val="0"/>
      <w:color w:val="000000"/>
      <w:u w:color="000000"/>
      <w:lang w:val="en-US"/>
    </w:rPr>
  </w:style>
  <w:style w:type="numbering" w:customStyle="1" w:styleId="ImportedStyle8">
    <w:name w:val="Imported Style 8"/>
    <w:pPr>
      <w:numPr>
        <w:numId w:val="16"/>
      </w:numPr>
    </w:pPr>
  </w:style>
  <w:style w:type="numbering" w:customStyle="1" w:styleId="ImportedStyle10">
    <w:name w:val="Imported Style 1.0"/>
    <w:pPr>
      <w:numPr>
        <w:numId w:val="18"/>
      </w:numPr>
    </w:pPr>
  </w:style>
  <w:style w:type="paragraph" w:styleId="Bibliography">
    <w:name w:val="Bibliography"/>
    <w:next w:val="Body"/>
    <w:pPr>
      <w:spacing w:after="160" w:line="259" w:lineRule="auto"/>
    </w:pPr>
    <w:rPr>
      <w:rFonts w:ascii="Calibri" w:eastAsia="Calibri" w:hAnsi="Calibri" w:cs="Calibri"/>
      <w:color w:val="000000"/>
      <w:sz w:val="22"/>
      <w:szCs w:val="22"/>
      <w:u w:color="000000"/>
      <w:lang w:val="en-US"/>
    </w:rPr>
  </w:style>
  <w:style w:type="paragraph" w:styleId="BalloonText">
    <w:name w:val="Balloon Text"/>
    <w:basedOn w:val="Normal"/>
    <w:link w:val="BalloonTextChar"/>
    <w:uiPriority w:val="99"/>
    <w:semiHidden/>
    <w:unhideWhenUsed/>
    <w:rsid w:val="00B22341"/>
    <w:rPr>
      <w:rFonts w:ascii="Tahoma" w:hAnsi="Tahoma" w:cs="Tahoma"/>
      <w:sz w:val="16"/>
      <w:szCs w:val="16"/>
    </w:rPr>
  </w:style>
  <w:style w:type="character" w:customStyle="1" w:styleId="BalloonTextChar">
    <w:name w:val="Balloon Text Char"/>
    <w:basedOn w:val="DefaultParagraphFont"/>
    <w:link w:val="BalloonText"/>
    <w:uiPriority w:val="99"/>
    <w:semiHidden/>
    <w:rsid w:val="00B22341"/>
    <w:rPr>
      <w:rFonts w:ascii="Tahoma" w:hAnsi="Tahoma" w:cs="Tahoma"/>
      <w:sz w:val="16"/>
      <w:szCs w:val="16"/>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ictionary.cambridge.org/dictionary/english/ability" TargetMode="External"/><Relationship Id="rId18" Type="http://schemas.openxmlformats.org/officeDocument/2006/relationships/hyperlink" Target="https://dictionary.cambridge.org/dictionary/english/situation" TargetMode="External"/><Relationship Id="rId26" Type="http://schemas.openxmlformats.org/officeDocument/2006/relationships/image" Target="media/image12.jpeg"/><Relationship Id="rId3" Type="http://schemas.openxmlformats.org/officeDocument/2006/relationships/styles" Target="styles.xml"/><Relationship Id="rId21" Type="http://schemas.openxmlformats.org/officeDocument/2006/relationships/image" Target="media/image7.jpeg"/><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hyperlink" Target="https://dictionary.cambridge.org/dictionary/english/imagine" TargetMode="External"/><Relationship Id="rId25" Type="http://schemas.openxmlformats.org/officeDocument/2006/relationships/image" Target="media/image11.jpeg"/><Relationship Id="rId2" Type="http://schemas.openxmlformats.org/officeDocument/2006/relationships/numbering" Target="numbering.xml"/><Relationship Id="rId16" Type="http://schemas.openxmlformats.org/officeDocument/2006/relationships/hyperlink" Target="https://dictionary.cambridge.org/dictionary/english/experience" TargetMode="External"/><Relationship Id="rId20" Type="http://schemas.openxmlformats.org/officeDocument/2006/relationships/image" Target="media/image6.jpe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0.jpeg"/><Relationship Id="rId5" Type="http://schemas.openxmlformats.org/officeDocument/2006/relationships/webSettings" Target="webSettings.xml"/><Relationship Id="rId15" Type="http://schemas.openxmlformats.org/officeDocument/2006/relationships/hyperlink" Target="https://dictionary.cambridge.org/dictionary/english/feeling" TargetMode="External"/><Relationship Id="rId23" Type="http://schemas.openxmlformats.org/officeDocument/2006/relationships/image" Target="media/image9.jpeg"/><Relationship Id="rId28"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image" Target="media/image5.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thoughtco.com/message-communication-term-1691309" TargetMode="External"/><Relationship Id="rId14" Type="http://schemas.openxmlformats.org/officeDocument/2006/relationships/hyperlink" Target="https://dictionary.cambridge.org/dictionary/english/share" TargetMode="External"/><Relationship Id="rId22" Type="http://schemas.openxmlformats.org/officeDocument/2006/relationships/image" Target="media/image8.jpeg"/><Relationship Id="rId27" Type="http://schemas.openxmlformats.org/officeDocument/2006/relationships/image" Target="media/image13.jpe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E67F71C-0DE9-4377-AC9D-DE3B87C5FE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160</TotalTime>
  <Pages>16</Pages>
  <Words>3489</Words>
  <Characters>19889</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The Boots Company PLC</Company>
  <LinksUpToDate>false</LinksUpToDate>
  <CharactersWithSpaces>23332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store.0249</dc:creator>
  <cp:lastModifiedBy>camilla torello</cp:lastModifiedBy>
  <cp:revision>18</cp:revision>
  <cp:lastPrinted>2021-04-19T13:42:00Z</cp:lastPrinted>
  <dcterms:created xsi:type="dcterms:W3CDTF">2021-04-19T12:00:00Z</dcterms:created>
  <dcterms:modified xsi:type="dcterms:W3CDTF">2021-04-30T20:52:00Z</dcterms:modified>
</cp:coreProperties>
</file>