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15533362"/>
        <w:docPartObj>
          <w:docPartGallery w:val="Cover Pages"/>
          <w:docPartUnique/>
        </w:docPartObj>
      </w:sdtPr>
      <w:sdtEndPr/>
      <w:sdtContent>
        <w:p w14:paraId="0E51902B" w14:textId="318F4E53" w:rsidR="0035547D" w:rsidRDefault="0035547D"/>
        <w:p w14:paraId="5A7CD037" w14:textId="50829E1E" w:rsidR="0035547D" w:rsidRDefault="0035547D">
          <w:r>
            <w:rPr>
              <w:noProof/>
            </w:rPr>
            <mc:AlternateContent>
              <mc:Choice Requires="wps">
                <w:drawing>
                  <wp:anchor distT="0" distB="0" distL="182880" distR="182880" simplePos="0" relativeHeight="251660288" behindDoc="0" locked="0" layoutInCell="1" allowOverlap="1" wp14:anchorId="3177C83E" wp14:editId="5B49B967">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6D43F2" w14:textId="481666A4" w:rsidR="0035547D" w:rsidRDefault="009847D1">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9E68EB" w:rsidRPr="009E68EB">
                                      <w:rPr>
                                        <w:color w:val="4472C4" w:themeColor="accent1"/>
                                        <w:sz w:val="72"/>
                                        <w:szCs w:val="72"/>
                                      </w:rPr>
                                      <w:t>Individual Academic Report (Component 1)</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46D47B92" w14:textId="0C829031" w:rsidR="0035547D" w:rsidRDefault="009E68EB">
                                    <w:pPr>
                                      <w:pStyle w:val="NoSpacing"/>
                                      <w:spacing w:before="40" w:after="40"/>
                                      <w:rPr>
                                        <w:caps/>
                                        <w:color w:val="1F4E79" w:themeColor="accent5" w:themeShade="80"/>
                                        <w:sz w:val="28"/>
                                        <w:szCs w:val="28"/>
                                      </w:rPr>
                                    </w:pPr>
                                    <w:r w:rsidRPr="009E68EB">
                                      <w:rPr>
                                        <w:caps/>
                                        <w:color w:val="1F4E79" w:themeColor="accent5" w:themeShade="80"/>
                                        <w:sz w:val="28"/>
                                        <w:szCs w:val="28"/>
                                      </w:rPr>
                                      <w:t>Academic Skills LCBB4006</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60957604" w14:textId="1C2D9DF5" w:rsidR="0035547D" w:rsidRDefault="009E68EB">
                                    <w:pPr>
                                      <w:pStyle w:val="NoSpacing"/>
                                      <w:spacing w:before="80" w:after="40"/>
                                      <w:rPr>
                                        <w:caps/>
                                        <w:color w:val="5B9BD5" w:themeColor="accent5"/>
                                        <w:sz w:val="24"/>
                                        <w:szCs w:val="24"/>
                                      </w:rPr>
                                    </w:pPr>
                                    <w:r w:rsidRPr="009E68EB">
                                      <w:rPr>
                                        <w:caps/>
                                        <w:color w:val="5B9BD5" w:themeColor="accent5"/>
                                        <w:sz w:val="24"/>
                                        <w:szCs w:val="24"/>
                                      </w:rPr>
                                      <w:t>Sanda Eugen Bogdan  ID: 2108537</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3177C83E"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gVHWbYAIAAD0FAAAOAAAAZHJzL2Uyb0RvYy54bWysVMFu2zAMvQ/YPwi6L3bTLiuMKEXW&#13;&#10;IsOAog3aDjsrshQLk0WNYmJnXz9Ijpui26XDLvKzSD6ST5TmV33r2F5jtOAFP5uUnGmvoLZ+K/i3&#13;&#10;p9WHS84iSV9LB14LftCRXy3ev5t3odJTaMDVGlnfOh+rLgjeEIWqKKJqdCvjBIL2fesMYCspTgC3&#13;&#10;RY2ys37bumJalrOiA6wDgtIxWr+9GYx8kfmN0YrujYmamBO85Izyinnd5LVYzGW1RRkaq451yH8o&#13;&#10;o5XW8xdUN5Ik26H9g6q1CiGCoYmCtgBjrNK5iWJanpWv2nlsZNC5mVh1MTzrFP8frbrbP4Y1Muo/&#13;&#10;Qy/4GWdFEi9WMawxNdQbbNMXjGF9luxwEk73xFQv+MXscnZelpypg+CzT9Py8qLMTMWJIGCkLxpa&#13;&#10;loDgqBVlxeT+NlLKWshq9EkJPaysc8kgK+dZJ/js/GOZQ06mItmSh86HPTKdGsiIDk4PNA/aMFvn&#13;&#10;PtJGnjN97ZDtpRNcKqU9DRpk5gdtkpuxzr0p8hhwKuxN0UMvY27w9BzdWg+YJXhVef3juWozBCzm&#13;&#10;xYveE6R+04+nu4H6sEaGMNyIGNTKYqRbGWktUeYT3muk+71G46ATHI6Iswbw19/2k7/gycpZhzII&#13;&#10;Hn/uJGrO3FcfMyWNAEewGYHftdfg8gTGoDIsOUNyIzQI7XfAepmylJxJrxpAwWmE1zRcbAOo9HKZ&#13;&#10;nRS0QdKtfwwqUacDSTP21H+XGI6TSLqnOxjvmqxeD+TgnMclLHcEKzuMa9J00PGodRdDnuLjc5Le&#13;&#10;gJf/2ev06i1+AwAA//8DAFBLAwQUAAYACAAAACEARDsQxuIAAAAMAQAADwAAAGRycy9kb3ducmV2&#13;&#10;LnhtbEzPT0vDMBiA8bvgdwjvYDeb1L+l69shDlEZCs7CesyarC0mb0qSbfHbi1708tyew69aJmvY&#13;&#10;UfswOkLIMwFMU+fUSD1C8/F4UQALUZKSxpFG+NIBlvX5WSVL5U70ro+b2LNkDYVSIgwxTiXnoRu0&#13;&#10;lSFzk6Zkzd55K2PInO+58vI0Um8NvxTills5ErAwyEk/DLr73BwsQiua13b7tt23TwNv8hdaP69a&#13;&#10;jzifpdViPkv3C2BRp/h3wI8BIYe6kuXOHUgFZhAEsPhbj3B3VQhgO4Rc3BTXwHhd8f+I+hsAAP//&#13;&#10;AwBQSwECLQAUAAYACAAAACEAWiKTo/8AAADlAQAAEwAAAAAAAAAAAAAAAAAAAAAAW0NvbnRlbnRf&#13;&#10;VHlwZXNdLnhtbFBLAQItABQABgAIAAAAIQCnSs842AAAAJYBAAALAAAAAAAAAAAAAAAAADABAABf&#13;&#10;cmVscy8ucmVsc1BLAQItABQABgAIAAAAIQCgVHWbYAIAAD0FAAAOAAAAAAAAAAAAAAAAADECAABk&#13;&#10;cnMvZTJvRG9jLnhtbFBLAQItABQABgAIAAAAIQBEOxDG4gAAAAwBAAAPAAAAAAAAAAAAAAAAAL0E&#13;&#10;AABkcnMvZG93bnJldi54bWxQSwUGAAAAAAQABADzAAAAzAUAAAAA&#13;&#10;" filled="f" stroked="f" strokeweight=".5pt">
                    <v:textbox style="mso-fit-shape-to-text:t" inset="0,0,0,0">
                      <w:txbxContent>
                        <w:p w14:paraId="3C6D43F2" w14:textId="481666A4" w:rsidR="0035547D" w:rsidRDefault="009847D1">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9E68EB" w:rsidRPr="009E68EB">
                                <w:rPr>
                                  <w:color w:val="4472C4" w:themeColor="accent1"/>
                                  <w:sz w:val="72"/>
                                  <w:szCs w:val="72"/>
                                </w:rPr>
                                <w:t>Individual Academic Report (Component 1)</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46D47B92" w14:textId="0C829031" w:rsidR="0035547D" w:rsidRDefault="009E68EB">
                              <w:pPr>
                                <w:pStyle w:val="NoSpacing"/>
                                <w:spacing w:before="40" w:after="40"/>
                                <w:rPr>
                                  <w:caps/>
                                  <w:color w:val="1F4E79" w:themeColor="accent5" w:themeShade="80"/>
                                  <w:sz w:val="28"/>
                                  <w:szCs w:val="28"/>
                                </w:rPr>
                              </w:pPr>
                              <w:r w:rsidRPr="009E68EB">
                                <w:rPr>
                                  <w:caps/>
                                  <w:color w:val="1F4E79" w:themeColor="accent5" w:themeShade="80"/>
                                  <w:sz w:val="28"/>
                                  <w:szCs w:val="28"/>
                                </w:rPr>
                                <w:t>Academic Skills LCBB4006</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60957604" w14:textId="1C2D9DF5" w:rsidR="0035547D" w:rsidRDefault="009E68EB">
                              <w:pPr>
                                <w:pStyle w:val="NoSpacing"/>
                                <w:spacing w:before="80" w:after="40"/>
                                <w:rPr>
                                  <w:caps/>
                                  <w:color w:val="5B9BD5" w:themeColor="accent5"/>
                                  <w:sz w:val="24"/>
                                  <w:szCs w:val="24"/>
                                </w:rPr>
                              </w:pPr>
                              <w:r w:rsidRPr="009E68EB">
                                <w:rPr>
                                  <w:caps/>
                                  <w:color w:val="5B9BD5" w:themeColor="accent5"/>
                                  <w:sz w:val="24"/>
                                  <w:szCs w:val="24"/>
                                </w:rPr>
                                <w:t>Sanda Eugen Bogdan  ID: 2108537</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365A9E2D" wp14:editId="4D73048E">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EndPr/>
                                <w:sdtContent>
                                  <w:p w14:paraId="26BDCDD3" w14:textId="654B3D9C" w:rsidR="0035547D" w:rsidRDefault="009E68EB">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65A9E2D"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K9q9BhQIAAHMFAAAOAAAAZHJzL2Uyb0RvYy54bWysVE1vGyEQvVfqf0Dc6127cT5WxpHl&#13;&#10;KFUlK4mSVDljFryoLEMH7F3311ewH7GSqIeqFzQD8x6Px8Diuq0NOUj0Giyj00lOibQCSm13jP54&#13;&#10;vv1ySYkP3JbcgJWMHqWn18vPnxaNK+QMKjClRNLWxvqicYxWIbgiy7yoZM39BJy0bW0UYM2DnwDu&#13;&#10;shJ5o+2uNtksz8+zBrB0CEJ6r+3upluky8SvlBThXikvAzGM5pSENGIat2nMlgte7JC7SoteB/8H&#13;&#10;GTXXlp5Q3fDAyR71O6paCwQPKkwE1BkopYVMh8hm+TR/c5ynijuZDuOLxrvRJ///aMXd4ck9YJTu&#13;&#10;3QbET08srCtud3LlnRSB0Skl2XKRNc4XY3VMfI9rFdYRD0qRNpl6fLVWtoGIltH51dnX85wScWT0&#13;&#10;6vJiPp91rLwY4A59+CahJjFgFKUIyVF+2PiQFPBiqInbGRtHC7famH45TiWdnbQkMhyN7MofpSK6&#13;&#10;bBmdJd7UY3JtkBy4YZQLIW2YdksVL2U3Pc/zPB+kjpDlIosCHqWK1EobM5L3DLGB35P3OntAxMrU&#13;&#10;pCM6/5u0Hj1C0t5gw4iutQX8iMGE/hJ5oTrAYFRnT3QqtNuW6HK47zi1hfL4gAShezfeiVuNPmy4&#13;&#10;Dw8cebrlg8Rwf5CoDDSMQh9RUgH+/mg+1jMaVylpkDtG/a89R0mJ+W49o2fzi1l8qacJnibb08Tu&#13;&#10;6zWYpNk7kcKcEgxmCBVC/QJYruKuOSXcigqQ0e0QrkP3HShAIVerVCSgdjxs7JMTkTr6HDvvuX3h&#13;&#10;6Pr+DLINdzC8UF68bdOuOEItrPYBlO6a+NXX/goa71I79Z9Q/DlO81T1+lcu/wAAAP//AwBQSwME&#13;&#10;FAAGAAgAAAAhAKjJrMrfAAAACgEAAA8AAABkcnMvZG93bnJldi54bWxMz71OwzAUQOEdiXewbqVu&#13;&#10;xAk0BdLcVAiExMBC+RGjG1+SCPs6sp3EvD2CBZazneGr98kaMZMPg2OEIstBELdOD9whvDzfn12B&#13;&#10;CFGxVsYxIXxRgH1zelKrSruFn2g+xE4kazhUCqGPcaykDG1PVoXMjcTJmg/nrYohc76T2qtl4M4a&#13;&#10;eZ7nW2nVwCBCr0a67an9PEwWYZ4els1l2JSxZ/32Tq/TY74Q4nqV7nbrVbrZgYiU4t8BPwaEAppa&#13;&#10;VUc3sQ7CIOQg4m89wvXFFsQRoSjLEoRsavmf0HwDAAD//wMAUEsBAi0AFAAGAAgAAAAhAFoik6P/&#13;&#10;AAAA5QEAABMAAAAAAAAAAAAAAAAAAAAAAFtDb250ZW50X1R5cGVzXS54bWxQSwECLQAUAAYACAAA&#13;&#10;ACEAp0rPONgAAACWAQAACwAAAAAAAAAAAAAAAAAwAQAAX3JlbHMvLnJlbHNQSwECLQAUAAYACAAA&#13;&#10;ACEAivavQYUCAABzBQAADgAAAAAAAAAAAAAAAAAxAgAAZHJzL2Uyb0RvYy54bWxQSwECLQAUAAYA&#13;&#10;CAAAACEAqMmsyt8AAAAKAQAADwAAAAAAAAAAAAAAAADiBAAAZHJzL2Rvd25yZXYueG1sUEsFBgAA&#13;&#10;AAAEAAQA8wAAAO4FAAAAAA==&#13;&#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EndPr/>
                          <w:sdtContent>
                            <w:p w14:paraId="26BDCDD3" w14:textId="654B3D9C" w:rsidR="0035547D" w:rsidRDefault="009E68EB">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729529400"/>
        <w:docPartObj>
          <w:docPartGallery w:val="Table of Contents"/>
          <w:docPartUnique/>
        </w:docPartObj>
      </w:sdtPr>
      <w:sdtEndPr>
        <w:rPr>
          <w:b/>
          <w:bCs/>
          <w:noProof/>
        </w:rPr>
      </w:sdtEndPr>
      <w:sdtContent>
        <w:p w14:paraId="35180958" w14:textId="1366CFE9" w:rsidR="00251472" w:rsidRDefault="00251472">
          <w:pPr>
            <w:pStyle w:val="TOCHeading"/>
          </w:pPr>
          <w:r>
            <w:t>Table of Contents</w:t>
          </w:r>
        </w:p>
        <w:p w14:paraId="7E665626" w14:textId="264B4BAB" w:rsidR="00251472" w:rsidRDefault="00251472">
          <w:pPr>
            <w:pStyle w:val="TOC1"/>
            <w:tabs>
              <w:tab w:val="left" w:pos="440"/>
              <w:tab w:val="right" w:leader="dot" w:pos="9016"/>
            </w:tabs>
            <w:rPr>
              <w:noProof/>
            </w:rPr>
          </w:pPr>
          <w:r>
            <w:fldChar w:fldCharType="begin"/>
          </w:r>
          <w:r>
            <w:instrText xml:space="preserve"> TOC \o "1-3" \h \z \u </w:instrText>
          </w:r>
          <w:r>
            <w:fldChar w:fldCharType="separate"/>
          </w:r>
          <w:hyperlink w:anchor="_Toc127216949" w:history="1">
            <w:r w:rsidRPr="00CB58F3">
              <w:rPr>
                <w:rStyle w:val="Hyperlink"/>
                <w:noProof/>
              </w:rPr>
              <w:t>I.</w:t>
            </w:r>
            <w:r>
              <w:rPr>
                <w:noProof/>
              </w:rPr>
              <w:tab/>
            </w:r>
            <w:r w:rsidRPr="00CB58F3">
              <w:rPr>
                <w:rStyle w:val="Hyperlink"/>
                <w:noProof/>
              </w:rPr>
              <w:t>Introduction</w:t>
            </w:r>
            <w:r>
              <w:rPr>
                <w:noProof/>
                <w:webHidden/>
              </w:rPr>
              <w:tab/>
            </w:r>
            <w:r>
              <w:rPr>
                <w:noProof/>
                <w:webHidden/>
              </w:rPr>
              <w:fldChar w:fldCharType="begin"/>
            </w:r>
            <w:r>
              <w:rPr>
                <w:noProof/>
                <w:webHidden/>
              </w:rPr>
              <w:instrText xml:space="preserve"> PAGEREF _Toc127216949 \h </w:instrText>
            </w:r>
            <w:r>
              <w:rPr>
                <w:noProof/>
                <w:webHidden/>
              </w:rPr>
            </w:r>
            <w:r>
              <w:rPr>
                <w:noProof/>
                <w:webHidden/>
              </w:rPr>
              <w:fldChar w:fldCharType="separate"/>
            </w:r>
            <w:r>
              <w:rPr>
                <w:noProof/>
                <w:webHidden/>
              </w:rPr>
              <w:t>2</w:t>
            </w:r>
            <w:r>
              <w:rPr>
                <w:noProof/>
                <w:webHidden/>
              </w:rPr>
              <w:fldChar w:fldCharType="end"/>
            </w:r>
          </w:hyperlink>
        </w:p>
        <w:p w14:paraId="3703DFD3" w14:textId="2B8B5E47" w:rsidR="00251472" w:rsidRDefault="009847D1">
          <w:pPr>
            <w:pStyle w:val="TOC1"/>
            <w:tabs>
              <w:tab w:val="right" w:leader="dot" w:pos="9016"/>
            </w:tabs>
            <w:rPr>
              <w:noProof/>
            </w:rPr>
          </w:pPr>
          <w:hyperlink w:anchor="_Toc127216950" w:history="1">
            <w:r w:rsidR="00251472" w:rsidRPr="00CB58F3">
              <w:rPr>
                <w:rStyle w:val="Hyperlink"/>
                <w:noProof/>
              </w:rPr>
              <w:t>I.I. Research</w:t>
            </w:r>
            <w:r w:rsidR="00251472">
              <w:rPr>
                <w:noProof/>
                <w:webHidden/>
              </w:rPr>
              <w:tab/>
            </w:r>
            <w:r w:rsidR="00251472">
              <w:rPr>
                <w:noProof/>
                <w:webHidden/>
              </w:rPr>
              <w:fldChar w:fldCharType="begin"/>
            </w:r>
            <w:r w:rsidR="00251472">
              <w:rPr>
                <w:noProof/>
                <w:webHidden/>
              </w:rPr>
              <w:instrText xml:space="preserve"> PAGEREF _Toc127216950 \h </w:instrText>
            </w:r>
            <w:r w:rsidR="00251472">
              <w:rPr>
                <w:noProof/>
                <w:webHidden/>
              </w:rPr>
            </w:r>
            <w:r w:rsidR="00251472">
              <w:rPr>
                <w:noProof/>
                <w:webHidden/>
              </w:rPr>
              <w:fldChar w:fldCharType="separate"/>
            </w:r>
            <w:r w:rsidR="00251472">
              <w:rPr>
                <w:noProof/>
                <w:webHidden/>
              </w:rPr>
              <w:t>2</w:t>
            </w:r>
            <w:r w:rsidR="00251472">
              <w:rPr>
                <w:noProof/>
                <w:webHidden/>
              </w:rPr>
              <w:fldChar w:fldCharType="end"/>
            </w:r>
          </w:hyperlink>
        </w:p>
        <w:p w14:paraId="2AAE6A69" w14:textId="1032BF5A" w:rsidR="00251472" w:rsidRDefault="009847D1">
          <w:pPr>
            <w:pStyle w:val="TOC1"/>
            <w:tabs>
              <w:tab w:val="right" w:leader="dot" w:pos="9016"/>
            </w:tabs>
            <w:rPr>
              <w:noProof/>
            </w:rPr>
          </w:pPr>
          <w:hyperlink w:anchor="_Toc127216951" w:history="1">
            <w:r w:rsidR="00251472" w:rsidRPr="00CB58F3">
              <w:rPr>
                <w:rStyle w:val="Hyperlink"/>
                <w:noProof/>
              </w:rPr>
              <w:t>I.II. Research skills</w:t>
            </w:r>
            <w:r w:rsidR="00251472">
              <w:rPr>
                <w:noProof/>
                <w:webHidden/>
              </w:rPr>
              <w:tab/>
            </w:r>
            <w:r w:rsidR="00251472">
              <w:rPr>
                <w:noProof/>
                <w:webHidden/>
              </w:rPr>
              <w:fldChar w:fldCharType="begin"/>
            </w:r>
            <w:r w:rsidR="00251472">
              <w:rPr>
                <w:noProof/>
                <w:webHidden/>
              </w:rPr>
              <w:instrText xml:space="preserve"> PAGEREF _Toc127216951 \h </w:instrText>
            </w:r>
            <w:r w:rsidR="00251472">
              <w:rPr>
                <w:noProof/>
                <w:webHidden/>
              </w:rPr>
            </w:r>
            <w:r w:rsidR="00251472">
              <w:rPr>
                <w:noProof/>
                <w:webHidden/>
              </w:rPr>
              <w:fldChar w:fldCharType="separate"/>
            </w:r>
            <w:r w:rsidR="00251472">
              <w:rPr>
                <w:noProof/>
                <w:webHidden/>
              </w:rPr>
              <w:t>2</w:t>
            </w:r>
            <w:r w:rsidR="00251472">
              <w:rPr>
                <w:noProof/>
                <w:webHidden/>
              </w:rPr>
              <w:fldChar w:fldCharType="end"/>
            </w:r>
          </w:hyperlink>
        </w:p>
        <w:p w14:paraId="0034FFF0" w14:textId="75E9D8C6" w:rsidR="00251472" w:rsidRDefault="009847D1">
          <w:pPr>
            <w:pStyle w:val="TOC1"/>
            <w:tabs>
              <w:tab w:val="right" w:leader="dot" w:pos="9016"/>
            </w:tabs>
            <w:rPr>
              <w:noProof/>
            </w:rPr>
          </w:pPr>
          <w:hyperlink w:anchor="_Toc127216952" w:history="1">
            <w:r w:rsidR="00251472" w:rsidRPr="00CB58F3">
              <w:rPr>
                <w:rStyle w:val="Hyperlink"/>
                <w:noProof/>
              </w:rPr>
              <w:t>I.III. References and in-text citations:</w:t>
            </w:r>
            <w:r w:rsidR="00251472">
              <w:rPr>
                <w:noProof/>
                <w:webHidden/>
              </w:rPr>
              <w:tab/>
            </w:r>
            <w:r w:rsidR="00251472">
              <w:rPr>
                <w:noProof/>
                <w:webHidden/>
              </w:rPr>
              <w:fldChar w:fldCharType="begin"/>
            </w:r>
            <w:r w:rsidR="00251472">
              <w:rPr>
                <w:noProof/>
                <w:webHidden/>
              </w:rPr>
              <w:instrText xml:space="preserve"> PAGEREF _Toc127216952 \h </w:instrText>
            </w:r>
            <w:r w:rsidR="00251472">
              <w:rPr>
                <w:noProof/>
                <w:webHidden/>
              </w:rPr>
            </w:r>
            <w:r w:rsidR="00251472">
              <w:rPr>
                <w:noProof/>
                <w:webHidden/>
              </w:rPr>
              <w:fldChar w:fldCharType="separate"/>
            </w:r>
            <w:r w:rsidR="00251472">
              <w:rPr>
                <w:noProof/>
                <w:webHidden/>
              </w:rPr>
              <w:t>3</w:t>
            </w:r>
            <w:r w:rsidR="00251472">
              <w:rPr>
                <w:noProof/>
                <w:webHidden/>
              </w:rPr>
              <w:fldChar w:fldCharType="end"/>
            </w:r>
          </w:hyperlink>
        </w:p>
        <w:p w14:paraId="0C4B39BC" w14:textId="2FE6DC2F" w:rsidR="00251472" w:rsidRDefault="009847D1">
          <w:pPr>
            <w:pStyle w:val="TOC1"/>
            <w:tabs>
              <w:tab w:val="right" w:leader="dot" w:pos="9016"/>
            </w:tabs>
            <w:rPr>
              <w:noProof/>
            </w:rPr>
          </w:pPr>
          <w:hyperlink w:anchor="_Toc127216953" w:history="1">
            <w:r w:rsidR="00251472" w:rsidRPr="00CB58F3">
              <w:rPr>
                <w:rStyle w:val="Hyperlink"/>
                <w:noProof/>
              </w:rPr>
              <w:t>I.IV. Conclusion:</w:t>
            </w:r>
            <w:r w:rsidR="00251472">
              <w:rPr>
                <w:noProof/>
                <w:webHidden/>
              </w:rPr>
              <w:tab/>
            </w:r>
            <w:r w:rsidR="00251472">
              <w:rPr>
                <w:noProof/>
                <w:webHidden/>
              </w:rPr>
              <w:fldChar w:fldCharType="begin"/>
            </w:r>
            <w:r w:rsidR="00251472">
              <w:rPr>
                <w:noProof/>
                <w:webHidden/>
              </w:rPr>
              <w:instrText xml:space="preserve"> PAGEREF _Toc127216953 \h </w:instrText>
            </w:r>
            <w:r w:rsidR="00251472">
              <w:rPr>
                <w:noProof/>
                <w:webHidden/>
              </w:rPr>
            </w:r>
            <w:r w:rsidR="00251472">
              <w:rPr>
                <w:noProof/>
                <w:webHidden/>
              </w:rPr>
              <w:fldChar w:fldCharType="separate"/>
            </w:r>
            <w:r w:rsidR="00251472">
              <w:rPr>
                <w:noProof/>
                <w:webHidden/>
              </w:rPr>
              <w:t>3</w:t>
            </w:r>
            <w:r w:rsidR="00251472">
              <w:rPr>
                <w:noProof/>
                <w:webHidden/>
              </w:rPr>
              <w:fldChar w:fldCharType="end"/>
            </w:r>
          </w:hyperlink>
        </w:p>
        <w:p w14:paraId="762B5626" w14:textId="4699BFFB" w:rsidR="00251472" w:rsidRDefault="00251472">
          <w:r>
            <w:rPr>
              <w:b/>
              <w:bCs/>
              <w:noProof/>
            </w:rPr>
            <w:fldChar w:fldCharType="end"/>
          </w:r>
        </w:p>
      </w:sdtContent>
    </w:sdt>
    <w:p w14:paraId="2D5F7AE6" w14:textId="77777777" w:rsidR="00764917" w:rsidRPr="00764917" w:rsidRDefault="0035547D" w:rsidP="00764917">
      <w:pPr>
        <w:pStyle w:val="Heading1"/>
        <w:numPr>
          <w:ilvl w:val="0"/>
          <w:numId w:val="3"/>
        </w:numPr>
      </w:pPr>
      <w:r>
        <w:br w:type="page"/>
      </w:r>
      <w:bookmarkStart w:id="0" w:name="_Toc127216949"/>
      <w:r w:rsidR="00764917" w:rsidRPr="00764917">
        <w:rPr>
          <w:color w:val="auto"/>
        </w:rPr>
        <w:t>Introduction</w:t>
      </w:r>
      <w:bookmarkEnd w:id="0"/>
    </w:p>
    <w:p w14:paraId="74C5AF3C" w14:textId="2B4CD9E0" w:rsidR="00764917" w:rsidRDefault="00764917" w:rsidP="0077523E">
      <w:pPr>
        <w:jc w:val="both"/>
      </w:pPr>
      <w:r>
        <w:t xml:space="preserve">This report is about academic writing and the importance of research for undergraduate students. In order to </w:t>
      </w:r>
      <w:r w:rsidR="0077523E">
        <w:t>perform at university and create academic reports and projects, undergraduate and postgraduate students need to have strong research skills.</w:t>
      </w:r>
      <w:r>
        <w:t xml:space="preserve"> </w:t>
      </w:r>
    </w:p>
    <w:p w14:paraId="2357937E" w14:textId="02BD4105" w:rsidR="00764917" w:rsidRDefault="00764917" w:rsidP="0077523E">
      <w:pPr>
        <w:pStyle w:val="Heading1"/>
        <w:rPr>
          <w:color w:val="auto"/>
        </w:rPr>
      </w:pPr>
      <w:bookmarkStart w:id="1" w:name="_Toc127216950"/>
      <w:r w:rsidRPr="0077523E">
        <w:rPr>
          <w:color w:val="auto"/>
        </w:rPr>
        <w:t>I.I</w:t>
      </w:r>
      <w:r w:rsidR="0077523E">
        <w:rPr>
          <w:color w:val="auto"/>
        </w:rPr>
        <w:t xml:space="preserve">. </w:t>
      </w:r>
      <w:r w:rsidRPr="0077523E">
        <w:rPr>
          <w:color w:val="auto"/>
        </w:rPr>
        <w:t>Research</w:t>
      </w:r>
      <w:bookmarkEnd w:id="1"/>
    </w:p>
    <w:p w14:paraId="5BD52583" w14:textId="030D6CE9" w:rsidR="00BB2B1F" w:rsidRDefault="00BB2B1F" w:rsidP="00BB2B1F">
      <w:pPr>
        <w:jc w:val="both"/>
      </w:pPr>
      <w:r>
        <w:t xml:space="preserve">As a graduate student one of the requirements is to perform own research. </w:t>
      </w:r>
      <w:r w:rsidRPr="00BB2B1F">
        <w:t>In order to find new information, address problems, and deepen our understanding of a given subject or field, research is a meticulous and rigorous examination into a particular topic or problem. Typically, survey involved the collection and analysis of data, the construction of theories and hypotheses, and the testing and validation of these concepts using a variety of techniques</w:t>
      </w:r>
      <w:sdt>
        <w:sdtPr>
          <w:id w:val="-571122617"/>
          <w:citation/>
        </w:sdtPr>
        <w:sdtEndPr/>
        <w:sdtContent>
          <w:r w:rsidR="00F17B3C">
            <w:fldChar w:fldCharType="begin"/>
          </w:r>
          <w:r w:rsidR="00F17B3C">
            <w:instrText xml:space="preserve"> CITATION Pet21 \l 2057 </w:instrText>
          </w:r>
          <w:r w:rsidR="00F17B3C">
            <w:fldChar w:fldCharType="separate"/>
          </w:r>
          <w:r w:rsidR="00F17B3C">
            <w:rPr>
              <w:noProof/>
            </w:rPr>
            <w:t xml:space="preserve"> </w:t>
          </w:r>
          <w:r w:rsidR="00F17B3C" w:rsidRPr="00F17B3C">
            <w:rPr>
              <w:noProof/>
            </w:rPr>
            <w:t>(Miller, 2021)</w:t>
          </w:r>
          <w:r w:rsidR="00F17B3C">
            <w:fldChar w:fldCharType="end"/>
          </w:r>
        </w:sdtContent>
      </w:sdt>
      <w:r w:rsidRPr="00BB2B1F">
        <w:t>. It is a continuous process that calls for the use of analytical thinking, creativity, and scientific approaches.</w:t>
      </w:r>
      <w:r>
        <w:t xml:space="preserve"> Performing research, as an undergraduate student it can be done by primary research or/and secondary research.</w:t>
      </w:r>
    </w:p>
    <w:p w14:paraId="776BAF77" w14:textId="77777777" w:rsidR="00BB2B1F" w:rsidRDefault="00BB2B1F" w:rsidP="00BB2B1F">
      <w:pPr>
        <w:pStyle w:val="ListParagraph"/>
        <w:numPr>
          <w:ilvl w:val="0"/>
          <w:numId w:val="4"/>
        </w:numPr>
        <w:jc w:val="both"/>
      </w:pPr>
      <w:r>
        <w:t>Primary research is about collecting data and information directly from the source. As an example of primary research it can be surveys, questioners, interviews and any methos that extract data directly from the source.</w:t>
      </w:r>
    </w:p>
    <w:p w14:paraId="3C527F12" w14:textId="77777777" w:rsidR="00BB2B1F" w:rsidRDefault="00BB2B1F" w:rsidP="00BB2B1F">
      <w:pPr>
        <w:pStyle w:val="ListParagraph"/>
        <w:numPr>
          <w:ilvl w:val="0"/>
          <w:numId w:val="4"/>
        </w:numPr>
        <w:jc w:val="both"/>
      </w:pPr>
      <w:r>
        <w:t>Secondary research, as the name it said it to collect data from other sources beside the primary one. The examples of secondary research can be books, journals, articles online credible websites.</w:t>
      </w:r>
    </w:p>
    <w:p w14:paraId="7DAAE722" w14:textId="51CB2D85" w:rsidR="00BB2B1F" w:rsidRPr="00BB2B1F" w:rsidRDefault="00BB2B1F" w:rsidP="00BB2B1F">
      <w:pPr>
        <w:jc w:val="both"/>
      </w:pPr>
      <w:r>
        <w:t>Sources such as Wikipedia, blogs, Investopedia, cannot be take in consideration as a credible source of information as the existing information regarding of a subject it can be always change by any individual without having an actual clue regarding the subject.  Books,</w:t>
      </w:r>
      <w:r w:rsidR="00251472">
        <w:t xml:space="preserve"> academic</w:t>
      </w:r>
      <w:r>
        <w:t xml:space="preserve"> journals and articles can be more credible as the information has been checked and </w:t>
      </w:r>
      <w:r w:rsidRPr="00BB2B1F">
        <w:t>they have gone through the most rigorous review process</w:t>
      </w:r>
      <w:sdt>
        <w:sdtPr>
          <w:id w:val="-1024551354"/>
          <w:citation/>
        </w:sdtPr>
        <w:sdtEndPr/>
        <w:sdtContent>
          <w:r w:rsidR="00B86DE3">
            <w:fldChar w:fldCharType="begin"/>
          </w:r>
          <w:r w:rsidR="00B86DE3">
            <w:instrText xml:space="preserve"> CITATION Pat10 \l 2057 </w:instrText>
          </w:r>
          <w:r w:rsidR="00B86DE3">
            <w:fldChar w:fldCharType="separate"/>
          </w:r>
          <w:r w:rsidR="00F17B3C">
            <w:rPr>
              <w:noProof/>
            </w:rPr>
            <w:t xml:space="preserve"> </w:t>
          </w:r>
          <w:r w:rsidR="00F17B3C" w:rsidRPr="00F17B3C">
            <w:rPr>
              <w:noProof/>
            </w:rPr>
            <w:t>(Dooley, 2010)</w:t>
          </w:r>
          <w:r w:rsidR="00B86DE3">
            <w:fldChar w:fldCharType="end"/>
          </w:r>
        </w:sdtContent>
      </w:sdt>
      <w:r w:rsidR="00F17B3C">
        <w:t>.</w:t>
      </w:r>
    </w:p>
    <w:p w14:paraId="1BF5B7FE" w14:textId="3FA611C9" w:rsidR="00764917" w:rsidRDefault="00764917" w:rsidP="0077523E">
      <w:pPr>
        <w:pStyle w:val="Heading1"/>
        <w:rPr>
          <w:color w:val="auto"/>
        </w:rPr>
      </w:pPr>
      <w:bookmarkStart w:id="2" w:name="_Toc127216951"/>
      <w:r w:rsidRPr="0077523E">
        <w:rPr>
          <w:color w:val="auto"/>
        </w:rPr>
        <w:t>I.II.</w:t>
      </w:r>
      <w:r w:rsidR="0077523E">
        <w:rPr>
          <w:color w:val="auto"/>
        </w:rPr>
        <w:t xml:space="preserve"> </w:t>
      </w:r>
      <w:r w:rsidRPr="0077523E">
        <w:rPr>
          <w:color w:val="auto"/>
        </w:rPr>
        <w:t>Research skills</w:t>
      </w:r>
      <w:bookmarkEnd w:id="2"/>
    </w:p>
    <w:p w14:paraId="264664B6" w14:textId="516B954F" w:rsidR="0077523E" w:rsidRDefault="0077523E" w:rsidP="0077523E">
      <w:r>
        <w:t>Academic research and writing play a crucial role in the development of undergraduate students. These skills not only help students succeed in their academic pursuits, but also provide valuable experiences and insights that can be applied in their future careers</w:t>
      </w:r>
      <w:sdt>
        <w:sdtPr>
          <w:id w:val="-738480681"/>
          <w:citation/>
        </w:sdtPr>
        <w:sdtEndPr/>
        <w:sdtContent>
          <w:r w:rsidR="00B86DE3">
            <w:fldChar w:fldCharType="begin"/>
          </w:r>
          <w:r w:rsidR="00B86DE3">
            <w:instrText xml:space="preserve"> CITATION Bri16 \l 2057 </w:instrText>
          </w:r>
          <w:r w:rsidR="00B86DE3">
            <w:fldChar w:fldCharType="separate"/>
          </w:r>
          <w:r w:rsidR="00F17B3C">
            <w:rPr>
              <w:noProof/>
            </w:rPr>
            <w:t xml:space="preserve"> </w:t>
          </w:r>
          <w:r w:rsidR="00F17B3C" w:rsidRPr="00F17B3C">
            <w:rPr>
              <w:noProof/>
            </w:rPr>
            <w:t>(Brian Allison, 2016)</w:t>
          </w:r>
          <w:r w:rsidR="00B86DE3">
            <w:fldChar w:fldCharType="end"/>
          </w:r>
        </w:sdtContent>
      </w:sdt>
      <w:r>
        <w:t>. Here are some of the key reasons why research and academic writing are important for undergraduate students:</w:t>
      </w:r>
    </w:p>
    <w:p w14:paraId="09CB857B" w14:textId="4CDB0C72" w:rsidR="0077523E" w:rsidRDefault="0077523E" w:rsidP="00251472">
      <w:pPr>
        <w:pStyle w:val="ListParagraph"/>
        <w:numPr>
          <w:ilvl w:val="0"/>
          <w:numId w:val="8"/>
        </w:numPr>
      </w:pPr>
      <w:r>
        <w:t>Development of Critical Thinking Skills: Research and academic writing require students to analyse, evaluate, and synthesize information from various sources. Through this process, students develop critical thinking skills that are essential for solving complex problems, making informed decisions, and evaluating arguments.</w:t>
      </w:r>
    </w:p>
    <w:p w14:paraId="3F9352C7" w14:textId="0A796256" w:rsidR="0077523E" w:rsidRDefault="0077523E" w:rsidP="00251472">
      <w:pPr>
        <w:pStyle w:val="ListParagraph"/>
        <w:numPr>
          <w:ilvl w:val="0"/>
          <w:numId w:val="7"/>
        </w:numPr>
      </w:pPr>
      <w:r>
        <w:t>Enhancement of Communication Skills: Writing is an effective way to communicate ideas and thoughts. Through academic writing, students learn to communicate complex ideas and information in a clear, concise, and organized manner. This helps them to communicate more effectively in their personal and professional lives.</w:t>
      </w:r>
    </w:p>
    <w:p w14:paraId="290B2226" w14:textId="6DBE2673" w:rsidR="0077523E" w:rsidRDefault="0077523E" w:rsidP="00251472">
      <w:pPr>
        <w:pStyle w:val="ListParagraph"/>
        <w:numPr>
          <w:ilvl w:val="0"/>
          <w:numId w:val="7"/>
        </w:numPr>
      </w:pPr>
      <w:r>
        <w:t>Exposure to Different Perspectives: Research often involves exposure to diverse perspectives, opinions, and viewpoints. This exposure helps students to broaden their perspectives, expand their knowledge, and understand different cultural and social contexts.</w:t>
      </w:r>
    </w:p>
    <w:p w14:paraId="7F8FD14D" w14:textId="32D6063C" w:rsidR="0077523E" w:rsidRDefault="0077523E" w:rsidP="00251472">
      <w:pPr>
        <w:pStyle w:val="ListParagraph"/>
        <w:numPr>
          <w:ilvl w:val="0"/>
          <w:numId w:val="6"/>
        </w:numPr>
      </w:pPr>
      <w:r>
        <w:t>Opportunities for Career Advancement: Research and academic writing provide valuable experiences that can help students advance their careers. For example, research skills can be used to identify and analyse market trends, while writing skills can help students communicate their ideas and findings to stakeholders.</w:t>
      </w:r>
    </w:p>
    <w:p w14:paraId="6105129A" w14:textId="2B383CAD" w:rsidR="0077523E" w:rsidRDefault="0077523E" w:rsidP="00251472">
      <w:pPr>
        <w:pStyle w:val="ListParagraph"/>
        <w:numPr>
          <w:ilvl w:val="0"/>
          <w:numId w:val="5"/>
        </w:numPr>
      </w:pPr>
      <w:r>
        <w:t>Improved Problem-Solving Skills: Research and writing require students to identify, analyse, and solve problems. Through this process, students develop problem-solving skills that can be applied in a wide range of situations, both in their academic and professional lives.</w:t>
      </w:r>
    </w:p>
    <w:p w14:paraId="277C89EC" w14:textId="10E6D096" w:rsidR="00251472" w:rsidRPr="0077523E" w:rsidRDefault="00251472" w:rsidP="00251472">
      <w:r>
        <w:t>Further an another aspect regarding research and research skills and it benefits, is as an undergraduate student to use In-text citations and the list of references.</w:t>
      </w:r>
    </w:p>
    <w:p w14:paraId="196F9B2C" w14:textId="147E847F" w:rsidR="00764917" w:rsidRDefault="00764917" w:rsidP="0077523E">
      <w:pPr>
        <w:pStyle w:val="Heading1"/>
        <w:rPr>
          <w:color w:val="auto"/>
        </w:rPr>
      </w:pPr>
      <w:bookmarkStart w:id="3" w:name="_Toc127216952"/>
      <w:r w:rsidRPr="0077523E">
        <w:rPr>
          <w:color w:val="auto"/>
        </w:rPr>
        <w:t>I.III.</w:t>
      </w:r>
      <w:r w:rsidR="0077523E">
        <w:rPr>
          <w:color w:val="auto"/>
        </w:rPr>
        <w:t xml:space="preserve"> </w:t>
      </w:r>
      <w:r w:rsidR="0077523E" w:rsidRPr="0077523E">
        <w:rPr>
          <w:color w:val="auto"/>
        </w:rPr>
        <w:t>References</w:t>
      </w:r>
      <w:r w:rsidRPr="0077523E">
        <w:rPr>
          <w:color w:val="auto"/>
        </w:rPr>
        <w:t xml:space="preserve"> and in-text citations</w:t>
      </w:r>
      <w:r w:rsidR="00251472">
        <w:rPr>
          <w:color w:val="auto"/>
        </w:rPr>
        <w:t>:</w:t>
      </w:r>
      <w:bookmarkEnd w:id="3"/>
    </w:p>
    <w:p w14:paraId="54ADAD4A" w14:textId="7D9050E6" w:rsidR="00251472" w:rsidRPr="00251472" w:rsidRDefault="00251472" w:rsidP="00251472">
      <w:pPr>
        <w:jc w:val="both"/>
      </w:pPr>
      <w:r w:rsidRPr="00251472">
        <w:t>As an undergraduate student, it is important to use references and in-text citations for several reasons. Firstly, it helps to give proper credit to the authors and sources of the information used in your work. This demonstrates that you have done thorough research and helps establish your credibility as a writer. Secondly, using references and in-text citations helps to avoid plagiarism. Plagiarism is a serious academic offense and can have serious consequences, including failing the assignment or even being expelled from the university. By properly citing the sources you use, you show that you understand the importance of original work and give credit where it is due. Additionally, using references and in-text citations helps to support your arguments and adds depth to your work. It also allows your readers to easily locate the sources you used and provides a way for them to further explore the topics you have written about</w:t>
      </w:r>
      <w:sdt>
        <w:sdtPr>
          <w:id w:val="-523093781"/>
          <w:citation/>
        </w:sdtPr>
        <w:sdtEndPr/>
        <w:sdtContent>
          <w:r w:rsidR="00F17B3C">
            <w:fldChar w:fldCharType="begin"/>
          </w:r>
          <w:r w:rsidR="00F17B3C">
            <w:instrText xml:space="preserve"> CITATION Mau14 \l 2057 </w:instrText>
          </w:r>
          <w:r w:rsidR="00F17B3C">
            <w:fldChar w:fldCharType="separate"/>
          </w:r>
          <w:r w:rsidR="00F17B3C">
            <w:rPr>
              <w:noProof/>
            </w:rPr>
            <w:t xml:space="preserve"> </w:t>
          </w:r>
          <w:r w:rsidR="00F17B3C" w:rsidRPr="00F17B3C">
            <w:rPr>
              <w:noProof/>
            </w:rPr>
            <w:t>(Dwyer, 2014)</w:t>
          </w:r>
          <w:r w:rsidR="00F17B3C">
            <w:fldChar w:fldCharType="end"/>
          </w:r>
        </w:sdtContent>
      </w:sdt>
      <w:r w:rsidRPr="00251472">
        <w:t>.</w:t>
      </w:r>
    </w:p>
    <w:p w14:paraId="0EB27868" w14:textId="29F6046F" w:rsidR="00251472" w:rsidRDefault="00251472" w:rsidP="00251472">
      <w:r>
        <w:t>The University of Wales Trinity Saint David (UWTSD) typically requires students to use the Harvard referencing system for in-text citations and reference lists</w:t>
      </w:r>
      <w:sdt>
        <w:sdtPr>
          <w:id w:val="-806167375"/>
          <w:citation/>
        </w:sdtPr>
        <w:sdtEndPr/>
        <w:sdtContent>
          <w:r w:rsidR="00B86DE3">
            <w:fldChar w:fldCharType="begin"/>
          </w:r>
          <w:r w:rsidR="00B86DE3">
            <w:instrText xml:space="preserve"> CITATION UWT22 \l 2057 </w:instrText>
          </w:r>
          <w:r w:rsidR="00B86DE3">
            <w:fldChar w:fldCharType="separate"/>
          </w:r>
          <w:r w:rsidR="00F17B3C">
            <w:rPr>
              <w:noProof/>
            </w:rPr>
            <w:t xml:space="preserve"> </w:t>
          </w:r>
          <w:r w:rsidR="00F17B3C" w:rsidRPr="00F17B3C">
            <w:rPr>
              <w:noProof/>
            </w:rPr>
            <w:t>(UWTSD, 2022)</w:t>
          </w:r>
          <w:r w:rsidR="00B86DE3">
            <w:fldChar w:fldCharType="end"/>
          </w:r>
        </w:sdtContent>
      </w:sdt>
      <w:r>
        <w:t>. This means that in-text citations consist of the author's surname and the year of publication in brackets, for example (Smith, 2020). The full reference for this citation would then be listed in a reference list at the end of the document, including all necessary details such as the author, date of publication, title of the work, and publication information.</w:t>
      </w:r>
    </w:p>
    <w:p w14:paraId="7B81176E" w14:textId="58ACA11B" w:rsidR="00251472" w:rsidRDefault="00251472" w:rsidP="00251472">
      <w:r>
        <w:t>Here's an example of a complete reference for a book in the Harvard style:</w:t>
      </w:r>
    </w:p>
    <w:p w14:paraId="226CD5D1" w14:textId="3F25B2A0" w:rsidR="00251472" w:rsidRDefault="00251472" w:rsidP="00251472">
      <w:r>
        <w:t>‘Smith, J. (2020). The history of language. London: Penguin Books.’</w:t>
      </w:r>
    </w:p>
    <w:p w14:paraId="5188ECB0" w14:textId="77777777" w:rsidR="00251472" w:rsidRDefault="00251472" w:rsidP="00251472">
      <w:r>
        <w:t>And here's an example of a complete reference for a journal article:</w:t>
      </w:r>
    </w:p>
    <w:p w14:paraId="021E21F2" w14:textId="7D11C585" w:rsidR="00251472" w:rsidRDefault="00251472" w:rsidP="00251472">
      <w:r>
        <w:t>‘Brown, S. (2019). The impact of technology on language learning. Journal of Education, 56(2), 123-145.’</w:t>
      </w:r>
    </w:p>
    <w:p w14:paraId="418494AA" w14:textId="5908EB8C" w:rsidR="00251472" w:rsidRPr="00251472" w:rsidRDefault="00251472" w:rsidP="00251472">
      <w:r>
        <w:t>It's important to note that there may be slight variations in the Harvard referencing style used by UWTSD, so it's always best to consult the guidelines provided by your department or course instructor.</w:t>
      </w:r>
    </w:p>
    <w:p w14:paraId="13F23406" w14:textId="77777777" w:rsidR="00251472" w:rsidRDefault="00764917" w:rsidP="0077523E">
      <w:pPr>
        <w:pStyle w:val="Heading1"/>
        <w:rPr>
          <w:color w:val="auto"/>
        </w:rPr>
      </w:pPr>
      <w:bookmarkStart w:id="4" w:name="_Toc127216953"/>
      <w:r w:rsidRPr="0077523E">
        <w:rPr>
          <w:color w:val="auto"/>
        </w:rPr>
        <w:t>I.IV.</w:t>
      </w:r>
      <w:r w:rsidR="0077523E">
        <w:rPr>
          <w:color w:val="auto"/>
        </w:rPr>
        <w:t xml:space="preserve"> </w:t>
      </w:r>
      <w:r w:rsidR="0077523E" w:rsidRPr="0077523E">
        <w:rPr>
          <w:color w:val="auto"/>
        </w:rPr>
        <w:t>Conclusion</w:t>
      </w:r>
      <w:r w:rsidR="00251472">
        <w:rPr>
          <w:color w:val="auto"/>
        </w:rPr>
        <w:t>:</w:t>
      </w:r>
      <w:bookmarkEnd w:id="4"/>
    </w:p>
    <w:p w14:paraId="49AC31CC" w14:textId="77777777" w:rsidR="00F17B3C" w:rsidRDefault="00251472" w:rsidP="00251472">
      <w:pPr>
        <w:jc w:val="both"/>
      </w:pPr>
      <w:r w:rsidRPr="00251472">
        <w:t>In conclusion, research is an essential aspect of graduate studies as it helps to find new information, address problems, and deepen understanding of a particular subject or field. As an undergraduate student, research skills are crucial in developing critical thinking skills, enhancing communication skills, exposing to different perspectives, and improving problem-solving skills. In addition, using references and in-text citations in academic writing is important to give proper credit to the authors and sources of information, avoid plagiarism, support arguments, and add depth to the work. The Harvard referencing system is typically used by UWTSD for in-text citations and reference lists, and it is recommended to consult the guidelines provided by your department or course instructor. Overall, using references and in-text citations is a necessary part of academic research and writing that helps to establish credibility and demonstrate a thorough understanding of the importance of original work.</w:t>
      </w:r>
    </w:p>
    <w:sdt>
      <w:sdtPr>
        <w:rPr>
          <w:rFonts w:asciiTheme="minorHAnsi" w:eastAsiaTheme="minorHAnsi" w:hAnsiTheme="minorHAnsi" w:cstheme="minorBidi"/>
          <w:color w:val="auto"/>
          <w:sz w:val="22"/>
          <w:szCs w:val="22"/>
        </w:rPr>
        <w:id w:val="1962453355"/>
        <w:docPartObj>
          <w:docPartGallery w:val="Bibliographies"/>
          <w:docPartUnique/>
        </w:docPartObj>
      </w:sdtPr>
      <w:sdtEndPr/>
      <w:sdtContent>
        <w:p w14:paraId="66657A39" w14:textId="5753875A" w:rsidR="00F17B3C" w:rsidRDefault="00F17B3C">
          <w:pPr>
            <w:pStyle w:val="Heading1"/>
          </w:pPr>
          <w:r>
            <w:t>References</w:t>
          </w:r>
        </w:p>
        <w:sdt>
          <w:sdtPr>
            <w:id w:val="-573587230"/>
            <w:bibliography/>
          </w:sdtPr>
          <w:sdtEndPr/>
          <w:sdtContent>
            <w:p w14:paraId="06B60247" w14:textId="77777777" w:rsidR="00F17B3C" w:rsidRDefault="00F17B3C" w:rsidP="00F17B3C">
              <w:pPr>
                <w:pStyle w:val="Bibliography"/>
                <w:rPr>
                  <w:noProof/>
                  <w:sz w:val="24"/>
                  <w:szCs w:val="24"/>
                </w:rPr>
              </w:pPr>
              <w:r>
                <w:fldChar w:fldCharType="begin"/>
              </w:r>
              <w:r>
                <w:instrText xml:space="preserve"> BIBLIOGRAPHY </w:instrText>
              </w:r>
              <w:r>
                <w:fldChar w:fldCharType="separate"/>
              </w:r>
              <w:r>
                <w:rPr>
                  <w:noProof/>
                </w:rPr>
                <w:t xml:space="preserve">Brian Allison, A. H. T. O. A. O. A. R., 2016. </w:t>
              </w:r>
              <w:r>
                <w:rPr>
                  <w:i/>
                  <w:iCs/>
                  <w:noProof/>
                </w:rPr>
                <w:t xml:space="preserve">Taylor &amp; Francis. </w:t>
              </w:r>
              <w:r>
                <w:rPr>
                  <w:noProof/>
                </w:rPr>
                <w:t>1st ed. London: Taylor &amp; Francis.</w:t>
              </w:r>
            </w:p>
            <w:p w14:paraId="0F821BE9" w14:textId="77777777" w:rsidR="00F17B3C" w:rsidRDefault="00F17B3C" w:rsidP="00F17B3C">
              <w:pPr>
                <w:pStyle w:val="Bibliography"/>
                <w:rPr>
                  <w:noProof/>
                </w:rPr>
              </w:pPr>
              <w:r>
                <w:rPr>
                  <w:noProof/>
                </w:rPr>
                <w:t xml:space="preserve">Dooley, P. L., 2010. Wikipedia and the two-faced professoriate. </w:t>
              </w:r>
              <w:r>
                <w:rPr>
                  <w:i/>
                  <w:iCs/>
                  <w:noProof/>
                </w:rPr>
                <w:t xml:space="preserve">WikiSym '10, </w:t>
              </w:r>
              <w:r>
                <w:rPr>
                  <w:noProof/>
                </w:rPr>
                <w:t>24(1), pp. 1-2.</w:t>
              </w:r>
            </w:p>
            <w:p w14:paraId="0D758361" w14:textId="77777777" w:rsidR="00F17B3C" w:rsidRDefault="00F17B3C" w:rsidP="00F17B3C">
              <w:pPr>
                <w:pStyle w:val="Bibliography"/>
                <w:rPr>
                  <w:noProof/>
                </w:rPr>
              </w:pPr>
              <w:r>
                <w:rPr>
                  <w:noProof/>
                </w:rPr>
                <w:t xml:space="preserve">Dwyer, M., 2014. A guide to the Harvard referencing system. </w:t>
              </w:r>
              <w:r>
                <w:rPr>
                  <w:i/>
                  <w:iCs/>
                  <w:noProof/>
                </w:rPr>
                <w:t xml:space="preserve">British Journal of Nursing, </w:t>
              </w:r>
              <w:r>
                <w:rPr>
                  <w:noProof/>
                </w:rPr>
                <w:t>4(10), pp. 20-25.</w:t>
              </w:r>
            </w:p>
            <w:p w14:paraId="703DC985" w14:textId="77777777" w:rsidR="00F17B3C" w:rsidRDefault="00F17B3C" w:rsidP="00F17B3C">
              <w:pPr>
                <w:pStyle w:val="Bibliography"/>
                <w:rPr>
                  <w:noProof/>
                </w:rPr>
              </w:pPr>
              <w:r>
                <w:rPr>
                  <w:noProof/>
                </w:rPr>
                <w:t xml:space="preserve">Miller, P., 2021. </w:t>
              </w:r>
              <w:r>
                <w:rPr>
                  <w:i/>
                  <w:iCs/>
                  <w:noProof/>
                </w:rPr>
                <w:t xml:space="preserve">What Is Research?. </w:t>
              </w:r>
              <w:r>
                <w:rPr>
                  <w:noProof/>
                </w:rPr>
                <w:t>1st ed. s.l.:Bard Graduate Center.</w:t>
              </w:r>
            </w:p>
            <w:p w14:paraId="0D68F6BE" w14:textId="77777777" w:rsidR="00F17B3C" w:rsidRDefault="00F17B3C" w:rsidP="00F17B3C">
              <w:pPr>
                <w:pStyle w:val="Bibliography"/>
                <w:rPr>
                  <w:noProof/>
                </w:rPr>
              </w:pPr>
              <w:r>
                <w:rPr>
                  <w:noProof/>
                </w:rPr>
                <w:t xml:space="preserve">UWTSD, 2022. </w:t>
              </w:r>
              <w:r>
                <w:rPr>
                  <w:i/>
                  <w:iCs/>
                  <w:noProof/>
                </w:rPr>
                <w:t xml:space="preserve">REFERENCING HANDBOOK: HARVARD. </w:t>
              </w:r>
              <w:r>
                <w:rPr>
                  <w:noProof/>
                </w:rPr>
                <w:t xml:space="preserve">[Online] </w:t>
              </w:r>
              <w:r>
                <w:rPr>
                  <w:noProof/>
                </w:rPr>
                <w:br/>
                <w:t xml:space="preserve">Available at: </w:t>
              </w:r>
              <w:r>
                <w:rPr>
                  <w:noProof/>
                  <w:u w:val="single"/>
                </w:rPr>
                <w:t>https://uwtsd.ac.uk/media/uwtsd-website/content-assets/documents/library-and-learning-resources/infoskills/Harvard-eng_v.1.2.pdf</w:t>
              </w:r>
              <w:r>
                <w:rPr>
                  <w:noProof/>
                </w:rPr>
                <w:br/>
                <w:t>[Accessed 10 02 2023].</w:t>
              </w:r>
            </w:p>
            <w:p w14:paraId="5E0ED8C9" w14:textId="0BBFC775" w:rsidR="00F17B3C" w:rsidRDefault="00F17B3C" w:rsidP="00F17B3C">
              <w:r>
                <w:rPr>
                  <w:b/>
                  <w:bCs/>
                  <w:noProof/>
                </w:rPr>
                <w:fldChar w:fldCharType="end"/>
              </w:r>
            </w:p>
          </w:sdtContent>
        </w:sdt>
      </w:sdtContent>
    </w:sdt>
    <w:p w14:paraId="0F0BD7B3" w14:textId="60FFA00E" w:rsidR="0035547D" w:rsidRDefault="0035547D" w:rsidP="00251472">
      <w:pPr>
        <w:jc w:val="both"/>
      </w:pPr>
      <w:r>
        <w:br w:type="page"/>
      </w:r>
    </w:p>
    <w:p w14:paraId="509F9E6B" w14:textId="168D4EC8" w:rsidR="0035547D" w:rsidRDefault="0035547D">
      <w:r>
        <w:br w:type="page"/>
      </w:r>
    </w:p>
    <w:p w14:paraId="46141550" w14:textId="0B8282EB" w:rsidR="0035547D" w:rsidRDefault="0035547D">
      <w:r>
        <w:br w:type="page"/>
      </w:r>
    </w:p>
    <w:p w14:paraId="28E53795" w14:textId="77777777" w:rsidR="0035547D" w:rsidRDefault="0035547D"/>
    <w:sectPr w:rsidR="0035547D" w:rsidSect="0035547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E1F5B"/>
    <w:multiLevelType w:val="hybridMultilevel"/>
    <w:tmpl w:val="2D407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E80760"/>
    <w:multiLevelType w:val="hybridMultilevel"/>
    <w:tmpl w:val="3C225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EC3596"/>
    <w:multiLevelType w:val="hybridMultilevel"/>
    <w:tmpl w:val="A9E414E8"/>
    <w:lvl w:ilvl="0" w:tplc="0C14AB8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A3447B"/>
    <w:multiLevelType w:val="hybridMultilevel"/>
    <w:tmpl w:val="A9744206"/>
    <w:lvl w:ilvl="0" w:tplc="6224702C">
      <w:start w:val="1"/>
      <w:numFmt w:val="upperRoman"/>
      <w:lvlText w:val="%1."/>
      <w:lvlJc w:val="left"/>
      <w:pPr>
        <w:ind w:left="1080" w:hanging="72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BC0C00"/>
    <w:multiLevelType w:val="hybridMultilevel"/>
    <w:tmpl w:val="12128B30"/>
    <w:lvl w:ilvl="0" w:tplc="9FA878E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7861B01"/>
    <w:multiLevelType w:val="hybridMultilevel"/>
    <w:tmpl w:val="3FCE2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B06156"/>
    <w:multiLevelType w:val="hybridMultilevel"/>
    <w:tmpl w:val="57446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CE0685F"/>
    <w:multiLevelType w:val="hybridMultilevel"/>
    <w:tmpl w:val="AF5CC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2430922">
    <w:abstractNumId w:val="4"/>
  </w:num>
  <w:num w:numId="2" w16cid:durableId="1658681995">
    <w:abstractNumId w:val="2"/>
  </w:num>
  <w:num w:numId="3" w16cid:durableId="74860773">
    <w:abstractNumId w:val="3"/>
  </w:num>
  <w:num w:numId="4" w16cid:durableId="1739669471">
    <w:abstractNumId w:val="0"/>
  </w:num>
  <w:num w:numId="5" w16cid:durableId="1340545331">
    <w:abstractNumId w:val="7"/>
  </w:num>
  <w:num w:numId="6" w16cid:durableId="717436087">
    <w:abstractNumId w:val="1"/>
  </w:num>
  <w:num w:numId="7" w16cid:durableId="1758398476">
    <w:abstractNumId w:val="6"/>
  </w:num>
  <w:num w:numId="8" w16cid:durableId="148473833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837"/>
    <w:rsid w:val="00251472"/>
    <w:rsid w:val="0035547D"/>
    <w:rsid w:val="004C7837"/>
    <w:rsid w:val="00530254"/>
    <w:rsid w:val="0065744B"/>
    <w:rsid w:val="00764917"/>
    <w:rsid w:val="0077523E"/>
    <w:rsid w:val="009847D1"/>
    <w:rsid w:val="009E68EB"/>
    <w:rsid w:val="00B86DE3"/>
    <w:rsid w:val="00BB2B1F"/>
    <w:rsid w:val="00F17B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C834A"/>
  <w15:chartTrackingRefBased/>
  <w15:docId w15:val="{691C60BF-EEB0-4B48-B23B-C9CC332907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49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5547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5547D"/>
    <w:rPr>
      <w:rFonts w:eastAsiaTheme="minorEastAsia"/>
      <w:kern w:val="0"/>
      <w:lang w:val="en-US"/>
      <w14:ligatures w14:val="none"/>
    </w:rPr>
  </w:style>
  <w:style w:type="paragraph" w:styleId="ListParagraph">
    <w:name w:val="List Paragraph"/>
    <w:basedOn w:val="Normal"/>
    <w:uiPriority w:val="34"/>
    <w:qFormat/>
    <w:rsid w:val="00764917"/>
    <w:pPr>
      <w:ind w:left="720"/>
      <w:contextualSpacing/>
    </w:pPr>
  </w:style>
  <w:style w:type="character" w:customStyle="1" w:styleId="Heading1Char">
    <w:name w:val="Heading 1 Char"/>
    <w:basedOn w:val="DefaultParagraphFont"/>
    <w:link w:val="Heading1"/>
    <w:uiPriority w:val="9"/>
    <w:rsid w:val="0076491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51472"/>
    <w:pPr>
      <w:outlineLvl w:val="9"/>
    </w:pPr>
    <w:rPr>
      <w:kern w:val="0"/>
      <w:lang w:val="en-US"/>
      <w14:ligatures w14:val="none"/>
    </w:rPr>
  </w:style>
  <w:style w:type="paragraph" w:styleId="TOC1">
    <w:name w:val="toc 1"/>
    <w:basedOn w:val="Normal"/>
    <w:next w:val="Normal"/>
    <w:autoRedefine/>
    <w:uiPriority w:val="39"/>
    <w:unhideWhenUsed/>
    <w:rsid w:val="00251472"/>
    <w:pPr>
      <w:spacing w:after="100"/>
    </w:pPr>
  </w:style>
  <w:style w:type="character" w:styleId="Hyperlink">
    <w:name w:val="Hyperlink"/>
    <w:basedOn w:val="DefaultParagraphFont"/>
    <w:uiPriority w:val="99"/>
    <w:unhideWhenUsed/>
    <w:rsid w:val="00251472"/>
    <w:rPr>
      <w:color w:val="0563C1" w:themeColor="hyperlink"/>
      <w:u w:val="single"/>
    </w:rPr>
  </w:style>
  <w:style w:type="paragraph" w:styleId="Bibliography">
    <w:name w:val="Bibliography"/>
    <w:basedOn w:val="Normal"/>
    <w:next w:val="Normal"/>
    <w:uiPriority w:val="37"/>
    <w:unhideWhenUsed/>
    <w:rsid w:val="00F17B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458612">
      <w:bodyDiv w:val="1"/>
      <w:marLeft w:val="0"/>
      <w:marRight w:val="0"/>
      <w:marTop w:val="0"/>
      <w:marBottom w:val="0"/>
      <w:divBdr>
        <w:top w:val="none" w:sz="0" w:space="0" w:color="auto"/>
        <w:left w:val="none" w:sz="0" w:space="0" w:color="auto"/>
        <w:bottom w:val="none" w:sz="0" w:space="0" w:color="auto"/>
        <w:right w:val="none" w:sz="0" w:space="0" w:color="auto"/>
      </w:divBdr>
    </w:div>
    <w:div w:id="146866951">
      <w:bodyDiv w:val="1"/>
      <w:marLeft w:val="0"/>
      <w:marRight w:val="0"/>
      <w:marTop w:val="0"/>
      <w:marBottom w:val="0"/>
      <w:divBdr>
        <w:top w:val="none" w:sz="0" w:space="0" w:color="auto"/>
        <w:left w:val="none" w:sz="0" w:space="0" w:color="auto"/>
        <w:bottom w:val="none" w:sz="0" w:space="0" w:color="auto"/>
        <w:right w:val="none" w:sz="0" w:space="0" w:color="auto"/>
      </w:divBdr>
    </w:div>
    <w:div w:id="233054644">
      <w:bodyDiv w:val="1"/>
      <w:marLeft w:val="0"/>
      <w:marRight w:val="0"/>
      <w:marTop w:val="0"/>
      <w:marBottom w:val="0"/>
      <w:divBdr>
        <w:top w:val="none" w:sz="0" w:space="0" w:color="auto"/>
        <w:left w:val="none" w:sz="0" w:space="0" w:color="auto"/>
        <w:bottom w:val="none" w:sz="0" w:space="0" w:color="auto"/>
        <w:right w:val="none" w:sz="0" w:space="0" w:color="auto"/>
      </w:divBdr>
    </w:div>
    <w:div w:id="905724578">
      <w:bodyDiv w:val="1"/>
      <w:marLeft w:val="0"/>
      <w:marRight w:val="0"/>
      <w:marTop w:val="0"/>
      <w:marBottom w:val="0"/>
      <w:divBdr>
        <w:top w:val="none" w:sz="0" w:space="0" w:color="auto"/>
        <w:left w:val="none" w:sz="0" w:space="0" w:color="auto"/>
        <w:bottom w:val="none" w:sz="0" w:space="0" w:color="auto"/>
        <w:right w:val="none" w:sz="0" w:space="0" w:color="auto"/>
      </w:divBdr>
    </w:div>
    <w:div w:id="1084228829">
      <w:bodyDiv w:val="1"/>
      <w:marLeft w:val="0"/>
      <w:marRight w:val="0"/>
      <w:marTop w:val="0"/>
      <w:marBottom w:val="0"/>
      <w:divBdr>
        <w:top w:val="none" w:sz="0" w:space="0" w:color="auto"/>
        <w:left w:val="none" w:sz="0" w:space="0" w:color="auto"/>
        <w:bottom w:val="none" w:sz="0" w:space="0" w:color="auto"/>
        <w:right w:val="none" w:sz="0" w:space="0" w:color="auto"/>
      </w:divBdr>
    </w:div>
    <w:div w:id="1101803620">
      <w:bodyDiv w:val="1"/>
      <w:marLeft w:val="0"/>
      <w:marRight w:val="0"/>
      <w:marTop w:val="0"/>
      <w:marBottom w:val="0"/>
      <w:divBdr>
        <w:top w:val="none" w:sz="0" w:space="0" w:color="auto"/>
        <w:left w:val="none" w:sz="0" w:space="0" w:color="auto"/>
        <w:bottom w:val="none" w:sz="0" w:space="0" w:color="auto"/>
        <w:right w:val="none" w:sz="0" w:space="0" w:color="auto"/>
      </w:divBdr>
    </w:div>
    <w:div w:id="1136143656">
      <w:bodyDiv w:val="1"/>
      <w:marLeft w:val="0"/>
      <w:marRight w:val="0"/>
      <w:marTop w:val="0"/>
      <w:marBottom w:val="0"/>
      <w:divBdr>
        <w:top w:val="none" w:sz="0" w:space="0" w:color="auto"/>
        <w:left w:val="none" w:sz="0" w:space="0" w:color="auto"/>
        <w:bottom w:val="none" w:sz="0" w:space="0" w:color="auto"/>
        <w:right w:val="none" w:sz="0" w:space="0" w:color="auto"/>
      </w:divBdr>
    </w:div>
    <w:div w:id="1255431139">
      <w:bodyDiv w:val="1"/>
      <w:marLeft w:val="0"/>
      <w:marRight w:val="0"/>
      <w:marTop w:val="0"/>
      <w:marBottom w:val="0"/>
      <w:divBdr>
        <w:top w:val="none" w:sz="0" w:space="0" w:color="auto"/>
        <w:left w:val="none" w:sz="0" w:space="0" w:color="auto"/>
        <w:bottom w:val="none" w:sz="0" w:space="0" w:color="auto"/>
        <w:right w:val="none" w:sz="0" w:space="0" w:color="auto"/>
      </w:divBdr>
    </w:div>
    <w:div w:id="1547791951">
      <w:bodyDiv w:val="1"/>
      <w:marLeft w:val="0"/>
      <w:marRight w:val="0"/>
      <w:marTop w:val="0"/>
      <w:marBottom w:val="0"/>
      <w:divBdr>
        <w:top w:val="none" w:sz="0" w:space="0" w:color="auto"/>
        <w:left w:val="none" w:sz="0" w:space="0" w:color="auto"/>
        <w:bottom w:val="none" w:sz="0" w:space="0" w:color="auto"/>
        <w:right w:val="none" w:sz="0" w:space="0" w:color="auto"/>
      </w:divBdr>
    </w:div>
    <w:div w:id="1577666584">
      <w:bodyDiv w:val="1"/>
      <w:marLeft w:val="0"/>
      <w:marRight w:val="0"/>
      <w:marTop w:val="0"/>
      <w:marBottom w:val="0"/>
      <w:divBdr>
        <w:top w:val="none" w:sz="0" w:space="0" w:color="auto"/>
        <w:left w:val="none" w:sz="0" w:space="0" w:color="auto"/>
        <w:bottom w:val="none" w:sz="0" w:space="0" w:color="auto"/>
        <w:right w:val="none" w:sz="0" w:space="0" w:color="auto"/>
      </w:divBdr>
    </w:div>
    <w:div w:id="1896158770">
      <w:bodyDiv w:val="1"/>
      <w:marLeft w:val="0"/>
      <w:marRight w:val="0"/>
      <w:marTop w:val="0"/>
      <w:marBottom w:val="0"/>
      <w:divBdr>
        <w:top w:val="none" w:sz="0" w:space="0" w:color="auto"/>
        <w:left w:val="none" w:sz="0" w:space="0" w:color="auto"/>
        <w:bottom w:val="none" w:sz="0" w:space="0" w:color="auto"/>
        <w:right w:val="none" w:sz="0" w:space="0" w:color="auto"/>
      </w:divBdr>
    </w:div>
    <w:div w:id="1903055915">
      <w:bodyDiv w:val="1"/>
      <w:marLeft w:val="0"/>
      <w:marRight w:val="0"/>
      <w:marTop w:val="0"/>
      <w:marBottom w:val="0"/>
      <w:divBdr>
        <w:top w:val="none" w:sz="0" w:space="0" w:color="auto"/>
        <w:left w:val="none" w:sz="0" w:space="0" w:color="auto"/>
        <w:bottom w:val="none" w:sz="0" w:space="0" w:color="auto"/>
        <w:right w:val="none" w:sz="0" w:space="0" w:color="auto"/>
      </w:divBdr>
    </w:div>
    <w:div w:id="1942566453">
      <w:bodyDiv w:val="1"/>
      <w:marLeft w:val="0"/>
      <w:marRight w:val="0"/>
      <w:marTop w:val="0"/>
      <w:marBottom w:val="0"/>
      <w:divBdr>
        <w:top w:val="none" w:sz="0" w:space="0" w:color="auto"/>
        <w:left w:val="none" w:sz="0" w:space="0" w:color="auto"/>
        <w:bottom w:val="none" w:sz="0" w:space="0" w:color="auto"/>
        <w:right w:val="none" w:sz="0" w:space="0" w:color="auto"/>
      </w:divBdr>
    </w:div>
    <w:div w:id="2052461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numbering" Target="numbering.xml" /><Relationship Id="rId7" Type="http://schemas.openxmlformats.org/officeDocument/2006/relationships/fontTable" Target="fontTable.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webSettings" Target="webSettings.xml" /><Relationship Id="rId5" Type="http://schemas.openxmlformats.org/officeDocument/2006/relationships/settings" Target="settings.xml" /><Relationship Id="rId4"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UWT22</b:Tag>
    <b:SourceType>InternetSite</b:SourceType>
    <b:Guid>{28F06789-8A45-4DCC-8C4C-27698C88F508}</b:Guid>
    <b:Author>
      <b:Author>
        <b:Corporate>UWTSD</b:Corporate>
      </b:Author>
    </b:Author>
    <b:Title>REFERENCING HANDBOOK: HARVARD</b:Title>
    <b:Year>2022</b:Year>
    <b:YearAccessed>2023</b:YearAccessed>
    <b:MonthAccessed>02</b:MonthAccessed>
    <b:DayAccessed>10</b:DayAccessed>
    <b:URL>https://uwtsd.ac.uk/media/uwtsd-website/content-assets/documents/library-and-learning-resources/infoskills/Harvard-eng_v.1.2.pdf</b:URL>
    <b:RefOrder>5</b:RefOrder>
  </b:Source>
  <b:Source>
    <b:Tag>Bri16</b:Tag>
    <b:SourceType>Book</b:SourceType>
    <b:Guid>{AEA52F50-0713-4280-A9A8-62755654D2F9}</b:Guid>
    <b:Title>Taylor &amp; Francis</b:Title>
    <b:Year>2016</b:Year>
    <b:Author>
      <b:Author>
        <b:NameList>
          <b:Person>
            <b:Last>Brian Allison</b:Last>
            <b:First>Anne</b:First>
            <b:Middle>Hilton, Tim O'Sullivan, Alun Owen, Arthur Rothwell</b:Middle>
          </b:Person>
        </b:NameList>
      </b:Author>
    </b:Author>
    <b:City>London</b:City>
    <b:Publisher>Taylor &amp; Francis</b:Publisher>
    <b:Edition>1st</b:Edition>
    <b:RefOrder>3</b:RefOrder>
  </b:Source>
  <b:Source>
    <b:Tag>Pat10</b:Tag>
    <b:SourceType>JournalArticle</b:SourceType>
    <b:Guid>{D41134DB-989A-470F-876A-2F33091C545E}</b:Guid>
    <b:Title>Wikipedia and the two-faced professoriate</b:Title>
    <b:Year>2010</b:Year>
    <b:Author>
      <b:Author>
        <b:NameList>
          <b:Person>
            <b:Last>Dooley</b:Last>
            <b:First>Patricia</b:First>
            <b:Middle>L.</b:Middle>
          </b:Person>
        </b:NameList>
      </b:Author>
    </b:Author>
    <b:JournalName>WikiSym '10</b:JournalName>
    <b:Pages>1-2</b:Pages>
    <b:Volume>24</b:Volume>
    <b:Issue>1</b:Issue>
    <b:RefOrder>2</b:RefOrder>
  </b:Source>
  <b:Source>
    <b:Tag>Pet21</b:Tag>
    <b:SourceType>Book</b:SourceType>
    <b:Guid>{87227B6B-FB51-49DA-81B4-26686129C40D}</b:Guid>
    <b:Author>
      <b:Author>
        <b:NameList>
          <b:Person>
            <b:Last>Miller</b:Last>
            <b:First>Peter</b:First>
          </b:Person>
        </b:NameList>
      </b:Author>
    </b:Author>
    <b:Title>What Is Research?</b:Title>
    <b:Year>2021</b:Year>
    <b:Publisher>Bard Graduate Center</b:Publisher>
    <b:Edition>1st</b:Edition>
    <b:RefOrder>1</b:RefOrder>
  </b:Source>
  <b:Source>
    <b:Tag>Mau14</b:Tag>
    <b:SourceType>JournalArticle</b:SourceType>
    <b:Guid>{6639441F-DBA2-45A3-81AD-1CE1661F5F83}</b:Guid>
    <b:Title>A guide to the Harvard referencing system</b:Title>
    <b:Year>2014</b:Year>
    <b:Author>
      <b:Author>
        <b:NameList>
          <b:Person>
            <b:Last>Dwyer</b:Last>
            <b:First>Maureen</b:First>
          </b:Person>
        </b:NameList>
      </b:Author>
    </b:Author>
    <b:JournalName>British Journal of Nursing</b:JournalName>
    <b:Pages>20-25</b:Pages>
    <b:Volume>4</b:Volume>
    <b:Issue>10</b:Issue>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63F6BE-1099-4F5E-B8F2-3737C6F92A9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1230</Words>
  <Characters>7012</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Academic Report (Component 1)</dc:title>
  <dc:subject>Academic Skills LCBB4006</dc:subject>
  <dc:creator>Sanda Eugen Bogdan  ID: 2108537</dc:creator>
  <cp:keywords/>
  <dc:description/>
  <cp:lastModifiedBy>bogdansanda89@gmail.com</cp:lastModifiedBy>
  <cp:revision>2</cp:revision>
  <dcterms:created xsi:type="dcterms:W3CDTF">2023-02-16T09:20:00Z</dcterms:created>
  <dcterms:modified xsi:type="dcterms:W3CDTF">2023-02-16T09:20:00Z</dcterms:modified>
</cp:coreProperties>
</file>