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22F4" w:rsidRPr="008E22F4" w:rsidRDefault="008E22F4" w:rsidP="008E22F4">
      <w:pPr>
        <w:rPr>
          <w:rFonts w:asciiTheme="minorHAnsi" w:hAnsiTheme="minorHAnsi"/>
          <w:b/>
          <w:szCs w:val="24"/>
        </w:rPr>
      </w:pPr>
      <w:r>
        <w:t xml:space="preserve">                             </w:t>
      </w:r>
      <w:r w:rsidRPr="008E22F4">
        <w:rPr>
          <w:rFonts w:asciiTheme="minorHAnsi" w:hAnsiTheme="minorHAnsi"/>
          <w:b/>
          <w:szCs w:val="24"/>
        </w:rPr>
        <w:t xml:space="preserve">Business Skills for International Hotel Industry  </w:t>
      </w:r>
    </w:p>
    <w:p w:rsidR="008E22F4" w:rsidRPr="008E22F4" w:rsidRDefault="008E22F4" w:rsidP="008E22F4">
      <w:pPr>
        <w:jc w:val="center"/>
        <w:rPr>
          <w:rFonts w:asciiTheme="minorHAnsi" w:hAnsiTheme="minorHAnsi"/>
          <w:b/>
          <w:szCs w:val="24"/>
        </w:rPr>
      </w:pPr>
      <w:r w:rsidRPr="008E22F4">
        <w:rPr>
          <w:rFonts w:asciiTheme="minorHAnsi" w:hAnsiTheme="minorHAnsi"/>
          <w:b/>
          <w:szCs w:val="24"/>
        </w:rPr>
        <w:t>Module code :B4X01917</w:t>
      </w:r>
    </w:p>
    <w:p w:rsidR="008E22F4" w:rsidRPr="008E22F4" w:rsidRDefault="008E22F4" w:rsidP="008E22F4">
      <w:pPr>
        <w:jc w:val="center"/>
        <w:rPr>
          <w:rFonts w:asciiTheme="minorHAnsi" w:hAnsiTheme="minorHAnsi"/>
          <w:b/>
          <w:szCs w:val="24"/>
        </w:rPr>
      </w:pPr>
      <w:r w:rsidRPr="008E22F4">
        <w:rPr>
          <w:rFonts w:asciiTheme="minorHAnsi" w:hAnsiTheme="minorHAnsi"/>
          <w:b/>
          <w:szCs w:val="24"/>
        </w:rPr>
        <w:t>Madalina-</w:t>
      </w:r>
      <w:proofErr w:type="spellStart"/>
      <w:r w:rsidRPr="008E22F4">
        <w:rPr>
          <w:rFonts w:asciiTheme="minorHAnsi" w:hAnsiTheme="minorHAnsi"/>
          <w:b/>
          <w:szCs w:val="24"/>
        </w:rPr>
        <w:t>Andreea</w:t>
      </w:r>
      <w:proofErr w:type="spellEnd"/>
      <w:r w:rsidRPr="008E22F4">
        <w:rPr>
          <w:rFonts w:asciiTheme="minorHAnsi" w:hAnsiTheme="minorHAnsi"/>
          <w:b/>
          <w:szCs w:val="24"/>
        </w:rPr>
        <w:t xml:space="preserve"> Popa </w:t>
      </w:r>
    </w:p>
    <w:p w:rsidR="008E22F4" w:rsidRPr="008E22F4" w:rsidRDefault="008E22F4" w:rsidP="008E22F4">
      <w:pPr>
        <w:jc w:val="center"/>
        <w:rPr>
          <w:rFonts w:asciiTheme="minorHAnsi" w:hAnsiTheme="minorHAnsi"/>
          <w:b/>
          <w:szCs w:val="24"/>
        </w:rPr>
      </w:pPr>
      <w:r w:rsidRPr="008E22F4">
        <w:rPr>
          <w:rFonts w:asciiTheme="minorHAnsi" w:hAnsiTheme="minorHAnsi"/>
          <w:b/>
          <w:szCs w:val="24"/>
        </w:rPr>
        <w:t>1815001</w:t>
      </w:r>
    </w:p>
    <w:p w:rsidR="008E22F4" w:rsidRPr="008E22F4" w:rsidRDefault="008E22F4" w:rsidP="008E22F4">
      <w:pPr>
        <w:jc w:val="center"/>
        <w:rPr>
          <w:rFonts w:asciiTheme="minorHAnsi" w:hAnsiTheme="minorHAnsi"/>
          <w:b/>
          <w:szCs w:val="24"/>
        </w:rPr>
      </w:pPr>
      <w:proofErr w:type="spellStart"/>
      <w:r w:rsidRPr="008E22F4">
        <w:rPr>
          <w:rFonts w:asciiTheme="minorHAnsi" w:hAnsiTheme="minorHAnsi"/>
          <w:b/>
          <w:szCs w:val="24"/>
        </w:rPr>
        <w:t>Lecture:Dale</w:t>
      </w:r>
      <w:proofErr w:type="spellEnd"/>
      <w:r w:rsidRPr="008E22F4">
        <w:rPr>
          <w:rFonts w:asciiTheme="minorHAnsi" w:hAnsiTheme="minorHAnsi"/>
          <w:b/>
          <w:szCs w:val="24"/>
        </w:rPr>
        <w:t xml:space="preserve"> Clarke</w:t>
      </w:r>
    </w:p>
    <w:p w:rsidR="008E22F4" w:rsidRPr="008E22F4" w:rsidRDefault="008E22F4" w:rsidP="008E22F4">
      <w:pPr>
        <w:jc w:val="center"/>
        <w:rPr>
          <w:rFonts w:asciiTheme="minorHAnsi" w:hAnsiTheme="minorHAnsi"/>
          <w:b/>
          <w:szCs w:val="24"/>
        </w:rPr>
      </w:pPr>
      <w:r w:rsidRPr="008E22F4">
        <w:rPr>
          <w:rFonts w:asciiTheme="minorHAnsi" w:hAnsiTheme="minorHAnsi"/>
          <w:b/>
          <w:szCs w:val="24"/>
        </w:rPr>
        <w:t xml:space="preserve">Written </w:t>
      </w:r>
      <w:proofErr w:type="spellStart"/>
      <w:r w:rsidRPr="008E22F4">
        <w:rPr>
          <w:rFonts w:asciiTheme="minorHAnsi" w:hAnsiTheme="minorHAnsi"/>
          <w:b/>
          <w:szCs w:val="24"/>
        </w:rPr>
        <w:t>Assigment</w:t>
      </w:r>
      <w:proofErr w:type="spellEnd"/>
      <w:r w:rsidRPr="008E22F4">
        <w:rPr>
          <w:rFonts w:asciiTheme="minorHAnsi" w:hAnsiTheme="minorHAnsi"/>
          <w:b/>
          <w:szCs w:val="24"/>
        </w:rPr>
        <w:t xml:space="preserve"> Part </w:t>
      </w:r>
      <w:r>
        <w:rPr>
          <w:rFonts w:asciiTheme="minorHAnsi" w:hAnsiTheme="minorHAnsi"/>
          <w:b/>
          <w:szCs w:val="24"/>
        </w:rPr>
        <w:t>2</w:t>
      </w:r>
    </w:p>
    <w:p w:rsidR="00333ED5" w:rsidRDefault="00333ED5"/>
    <w:p w:rsidR="00333ED5" w:rsidRDefault="008E22F4">
      <w:r>
        <w:rPr>
          <w:noProof/>
        </w:rPr>
        <w:drawing>
          <wp:inline distT="0" distB="0" distL="0" distR="0">
            <wp:extent cx="4762500" cy="3038475"/>
            <wp:effectExtent l="152400" t="152400" r="361950" b="37147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ld-wide-vital-marketing-and-public-relations-business-code-of-ethics.png"/>
                    <pic:cNvPicPr/>
                  </pic:nvPicPr>
                  <pic:blipFill>
                    <a:blip r:embed="rId8">
                      <a:extLst>
                        <a:ext uri="{28A0092B-C50C-407E-A947-70E740481C1C}">
                          <a14:useLocalDpi xmlns:a14="http://schemas.microsoft.com/office/drawing/2010/main" val="0"/>
                        </a:ext>
                      </a:extLst>
                    </a:blip>
                    <a:stretch>
                      <a:fillRect/>
                    </a:stretch>
                  </pic:blipFill>
                  <pic:spPr>
                    <a:xfrm>
                      <a:off x="0" y="0"/>
                      <a:ext cx="4762500" cy="3038475"/>
                    </a:xfrm>
                    <a:prstGeom prst="rect">
                      <a:avLst/>
                    </a:prstGeom>
                    <a:ln>
                      <a:noFill/>
                    </a:ln>
                    <a:effectLst>
                      <a:outerShdw blurRad="292100" dist="139700" dir="2700000" algn="tl" rotWithShape="0">
                        <a:srgbClr val="333333">
                          <a:alpha val="65000"/>
                        </a:srgbClr>
                      </a:outerShdw>
                    </a:effectLst>
                  </pic:spPr>
                </pic:pic>
              </a:graphicData>
            </a:graphic>
          </wp:inline>
        </w:drawing>
      </w:r>
    </w:p>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sdt>
      <w:sdtPr>
        <w:id w:val="-1937044558"/>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0A2EFC" w:rsidRPr="000A2EFC" w:rsidRDefault="000A2EFC" w:rsidP="000A2EFC">
          <w:pPr>
            <w:pStyle w:val="TOCHeading"/>
            <w:rPr>
              <w:rFonts w:ascii="Arial" w:hAnsi="Arial" w:cs="Arial"/>
              <w:color w:val="000000" w:themeColor="text1"/>
            </w:rPr>
          </w:pPr>
          <w:r w:rsidRPr="000A2EFC">
            <w:rPr>
              <w:rFonts w:ascii="Arial" w:hAnsi="Arial" w:cs="Arial"/>
              <w:color w:val="FFFFFF" w:themeColor="background1"/>
            </w:rPr>
            <w:t>Contents</w:t>
          </w:r>
        </w:p>
        <w:p w:rsidR="000A2EFC" w:rsidRDefault="000A2EF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848757" w:history="1">
            <w:r w:rsidRPr="00ED6521">
              <w:rPr>
                <w:rStyle w:val="Hyperlink"/>
                <w:noProof/>
              </w:rPr>
              <w:t>Introduction</w:t>
            </w:r>
            <w:r>
              <w:rPr>
                <w:noProof/>
                <w:webHidden/>
              </w:rPr>
              <w:tab/>
            </w:r>
            <w:r>
              <w:rPr>
                <w:noProof/>
                <w:webHidden/>
              </w:rPr>
              <w:fldChar w:fldCharType="begin"/>
            </w:r>
            <w:r>
              <w:rPr>
                <w:noProof/>
                <w:webHidden/>
              </w:rPr>
              <w:instrText xml:space="preserve"> PAGEREF _Toc4848757 \h </w:instrText>
            </w:r>
            <w:r>
              <w:rPr>
                <w:noProof/>
                <w:webHidden/>
              </w:rPr>
            </w:r>
            <w:r>
              <w:rPr>
                <w:noProof/>
                <w:webHidden/>
              </w:rPr>
              <w:fldChar w:fldCharType="separate"/>
            </w:r>
            <w:r>
              <w:rPr>
                <w:noProof/>
                <w:webHidden/>
              </w:rPr>
              <w:t>3</w:t>
            </w:r>
            <w:r>
              <w:rPr>
                <w:noProof/>
                <w:webHidden/>
              </w:rPr>
              <w:fldChar w:fldCharType="end"/>
            </w:r>
          </w:hyperlink>
        </w:p>
        <w:p w:rsidR="000A2EFC" w:rsidRDefault="000A2EFC">
          <w:pPr>
            <w:pStyle w:val="TOC1"/>
            <w:tabs>
              <w:tab w:val="right" w:leader="dot" w:pos="9016"/>
            </w:tabs>
            <w:rPr>
              <w:rFonts w:asciiTheme="minorHAnsi" w:eastAsiaTheme="minorEastAsia" w:hAnsiTheme="minorHAnsi"/>
              <w:noProof/>
              <w:sz w:val="22"/>
              <w:lang w:eastAsia="en-GB"/>
            </w:rPr>
          </w:pPr>
          <w:hyperlink w:anchor="_Toc4848758" w:history="1">
            <w:r w:rsidRPr="00ED6521">
              <w:rPr>
                <w:rStyle w:val="Hyperlink"/>
                <w:noProof/>
              </w:rPr>
              <w:t>Definition of legal risk</w:t>
            </w:r>
            <w:r>
              <w:rPr>
                <w:noProof/>
                <w:webHidden/>
              </w:rPr>
              <w:tab/>
            </w:r>
            <w:r>
              <w:rPr>
                <w:noProof/>
                <w:webHidden/>
              </w:rPr>
              <w:fldChar w:fldCharType="begin"/>
            </w:r>
            <w:r>
              <w:rPr>
                <w:noProof/>
                <w:webHidden/>
              </w:rPr>
              <w:instrText xml:space="preserve"> PAGEREF _Toc4848758 \h </w:instrText>
            </w:r>
            <w:r>
              <w:rPr>
                <w:noProof/>
                <w:webHidden/>
              </w:rPr>
            </w:r>
            <w:r>
              <w:rPr>
                <w:noProof/>
                <w:webHidden/>
              </w:rPr>
              <w:fldChar w:fldCharType="separate"/>
            </w:r>
            <w:r>
              <w:rPr>
                <w:noProof/>
                <w:webHidden/>
              </w:rPr>
              <w:t>3</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59" w:history="1">
            <w:r w:rsidRPr="00ED6521">
              <w:rPr>
                <w:rStyle w:val="Hyperlink"/>
                <w:rFonts w:cs="Arial"/>
                <w:noProof/>
              </w:rPr>
              <w:t>Legal risk</w:t>
            </w:r>
            <w:r>
              <w:rPr>
                <w:noProof/>
                <w:webHidden/>
              </w:rPr>
              <w:tab/>
            </w:r>
            <w:r>
              <w:rPr>
                <w:noProof/>
                <w:webHidden/>
              </w:rPr>
              <w:fldChar w:fldCharType="begin"/>
            </w:r>
            <w:r>
              <w:rPr>
                <w:noProof/>
                <w:webHidden/>
              </w:rPr>
              <w:instrText xml:space="preserve"> PAGEREF _Toc4848759 \h </w:instrText>
            </w:r>
            <w:r>
              <w:rPr>
                <w:noProof/>
                <w:webHidden/>
              </w:rPr>
            </w:r>
            <w:r>
              <w:rPr>
                <w:noProof/>
                <w:webHidden/>
              </w:rPr>
              <w:fldChar w:fldCharType="separate"/>
            </w:r>
            <w:r>
              <w:rPr>
                <w:noProof/>
                <w:webHidden/>
              </w:rPr>
              <w:t>3</w:t>
            </w:r>
            <w:r>
              <w:rPr>
                <w:noProof/>
                <w:webHidden/>
              </w:rPr>
              <w:fldChar w:fldCharType="end"/>
            </w:r>
          </w:hyperlink>
        </w:p>
        <w:p w:rsidR="000A2EFC" w:rsidRDefault="000A2EFC">
          <w:pPr>
            <w:pStyle w:val="TOC1"/>
            <w:tabs>
              <w:tab w:val="right" w:leader="dot" w:pos="9016"/>
            </w:tabs>
            <w:rPr>
              <w:rFonts w:asciiTheme="minorHAnsi" w:eastAsiaTheme="minorEastAsia" w:hAnsiTheme="minorHAnsi"/>
              <w:noProof/>
              <w:sz w:val="22"/>
              <w:lang w:eastAsia="en-GB"/>
            </w:rPr>
          </w:pPr>
          <w:hyperlink w:anchor="_Toc4848760" w:history="1">
            <w:r w:rsidRPr="00ED6521">
              <w:rPr>
                <w:rStyle w:val="Hyperlink"/>
                <w:noProof/>
              </w:rPr>
              <w:t>Definition and how every laws are applying in hospitality industry or hotels</w:t>
            </w:r>
            <w:r>
              <w:rPr>
                <w:noProof/>
                <w:webHidden/>
              </w:rPr>
              <w:tab/>
            </w:r>
            <w:r>
              <w:rPr>
                <w:noProof/>
                <w:webHidden/>
              </w:rPr>
              <w:fldChar w:fldCharType="begin"/>
            </w:r>
            <w:r>
              <w:rPr>
                <w:noProof/>
                <w:webHidden/>
              </w:rPr>
              <w:instrText xml:space="preserve"> PAGEREF _Toc4848760 \h </w:instrText>
            </w:r>
            <w:r>
              <w:rPr>
                <w:noProof/>
                <w:webHidden/>
              </w:rPr>
            </w:r>
            <w:r>
              <w:rPr>
                <w:noProof/>
                <w:webHidden/>
              </w:rPr>
              <w:fldChar w:fldCharType="separate"/>
            </w:r>
            <w:r>
              <w:rPr>
                <w:noProof/>
                <w:webHidden/>
              </w:rPr>
              <w:t>3</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1" w:history="1">
            <w:r w:rsidRPr="00ED6521">
              <w:rPr>
                <w:rStyle w:val="Hyperlink"/>
                <w:rFonts w:cs="Arial"/>
                <w:noProof/>
              </w:rPr>
              <w:t>Liability</w:t>
            </w:r>
            <w:r>
              <w:rPr>
                <w:noProof/>
                <w:webHidden/>
              </w:rPr>
              <w:tab/>
            </w:r>
            <w:r>
              <w:rPr>
                <w:noProof/>
                <w:webHidden/>
              </w:rPr>
              <w:fldChar w:fldCharType="begin"/>
            </w:r>
            <w:r>
              <w:rPr>
                <w:noProof/>
                <w:webHidden/>
              </w:rPr>
              <w:instrText xml:space="preserve"> PAGEREF _Toc4848761 \h </w:instrText>
            </w:r>
            <w:r>
              <w:rPr>
                <w:noProof/>
                <w:webHidden/>
              </w:rPr>
            </w:r>
            <w:r>
              <w:rPr>
                <w:noProof/>
                <w:webHidden/>
              </w:rPr>
              <w:fldChar w:fldCharType="separate"/>
            </w:r>
            <w:r>
              <w:rPr>
                <w:noProof/>
                <w:webHidden/>
              </w:rPr>
              <w:t>3</w:t>
            </w:r>
            <w:r>
              <w:rPr>
                <w:noProof/>
                <w:webHidden/>
              </w:rPr>
              <w:fldChar w:fldCharType="end"/>
            </w:r>
          </w:hyperlink>
          <w:bookmarkStart w:id="0" w:name="_GoBack"/>
        </w:p>
        <w:bookmarkEnd w:id="0"/>
        <w:p w:rsidR="000A2EFC" w:rsidRDefault="000A2EFC">
          <w:pPr>
            <w:pStyle w:val="TOC2"/>
            <w:tabs>
              <w:tab w:val="right" w:leader="dot" w:pos="9016"/>
            </w:tabs>
            <w:rPr>
              <w:rFonts w:asciiTheme="minorHAnsi" w:eastAsiaTheme="minorEastAsia" w:hAnsiTheme="minorHAnsi"/>
              <w:noProof/>
              <w:sz w:val="22"/>
              <w:lang w:eastAsia="en-GB"/>
            </w:rPr>
          </w:pPr>
          <w:r w:rsidRPr="00ED6521">
            <w:rPr>
              <w:rStyle w:val="Hyperlink"/>
              <w:noProof/>
            </w:rPr>
            <w:fldChar w:fldCharType="begin"/>
          </w:r>
          <w:r w:rsidRPr="00ED6521">
            <w:rPr>
              <w:rStyle w:val="Hyperlink"/>
              <w:noProof/>
            </w:rPr>
            <w:instrText xml:space="preserve"> </w:instrText>
          </w:r>
          <w:r>
            <w:rPr>
              <w:noProof/>
            </w:rPr>
            <w:instrText>HYPERLINK \l "_Toc4848762"</w:instrText>
          </w:r>
          <w:r w:rsidRPr="00ED6521">
            <w:rPr>
              <w:rStyle w:val="Hyperlink"/>
              <w:noProof/>
            </w:rPr>
            <w:instrText xml:space="preserve"> </w:instrText>
          </w:r>
          <w:r w:rsidRPr="00ED6521">
            <w:rPr>
              <w:rStyle w:val="Hyperlink"/>
              <w:noProof/>
            </w:rPr>
          </w:r>
          <w:r w:rsidRPr="00ED6521">
            <w:rPr>
              <w:rStyle w:val="Hyperlink"/>
              <w:noProof/>
            </w:rPr>
            <w:fldChar w:fldCharType="separate"/>
          </w:r>
          <w:r w:rsidRPr="00ED6521">
            <w:rPr>
              <w:rStyle w:val="Hyperlink"/>
              <w:noProof/>
            </w:rPr>
            <w:t>Data protection</w:t>
          </w:r>
          <w:r>
            <w:rPr>
              <w:noProof/>
              <w:webHidden/>
            </w:rPr>
            <w:tab/>
          </w:r>
          <w:r>
            <w:rPr>
              <w:noProof/>
              <w:webHidden/>
            </w:rPr>
            <w:fldChar w:fldCharType="begin"/>
          </w:r>
          <w:r>
            <w:rPr>
              <w:noProof/>
              <w:webHidden/>
            </w:rPr>
            <w:instrText xml:space="preserve"> PAGEREF _Toc4848762 \h </w:instrText>
          </w:r>
          <w:r>
            <w:rPr>
              <w:noProof/>
              <w:webHidden/>
            </w:rPr>
          </w:r>
          <w:r>
            <w:rPr>
              <w:noProof/>
              <w:webHidden/>
            </w:rPr>
            <w:fldChar w:fldCharType="separate"/>
          </w:r>
          <w:r>
            <w:rPr>
              <w:noProof/>
              <w:webHidden/>
            </w:rPr>
            <w:t>4</w:t>
          </w:r>
          <w:r>
            <w:rPr>
              <w:noProof/>
              <w:webHidden/>
            </w:rPr>
            <w:fldChar w:fldCharType="end"/>
          </w:r>
          <w:r w:rsidRPr="00ED6521">
            <w:rPr>
              <w:rStyle w:val="Hyperlink"/>
              <w:noProof/>
            </w:rPr>
            <w:fldChar w:fldCharType="end"/>
          </w:r>
        </w:p>
        <w:p w:rsidR="000A2EFC" w:rsidRDefault="000A2EFC">
          <w:pPr>
            <w:pStyle w:val="TOC2"/>
            <w:tabs>
              <w:tab w:val="right" w:leader="dot" w:pos="9016"/>
            </w:tabs>
            <w:rPr>
              <w:rFonts w:asciiTheme="minorHAnsi" w:eastAsiaTheme="minorEastAsia" w:hAnsiTheme="minorHAnsi"/>
              <w:noProof/>
              <w:sz w:val="22"/>
              <w:lang w:eastAsia="en-GB"/>
            </w:rPr>
          </w:pPr>
          <w:hyperlink w:anchor="_Toc4848763" w:history="1">
            <w:r w:rsidRPr="00ED6521">
              <w:rPr>
                <w:rStyle w:val="Hyperlink"/>
                <w:noProof/>
              </w:rPr>
              <w:t>Health and safety</w:t>
            </w:r>
            <w:r>
              <w:rPr>
                <w:noProof/>
                <w:webHidden/>
              </w:rPr>
              <w:tab/>
            </w:r>
            <w:r>
              <w:rPr>
                <w:noProof/>
                <w:webHidden/>
              </w:rPr>
              <w:fldChar w:fldCharType="begin"/>
            </w:r>
            <w:r>
              <w:rPr>
                <w:noProof/>
                <w:webHidden/>
              </w:rPr>
              <w:instrText xml:space="preserve"> PAGEREF _Toc4848763 \h </w:instrText>
            </w:r>
            <w:r>
              <w:rPr>
                <w:noProof/>
                <w:webHidden/>
              </w:rPr>
            </w:r>
            <w:r>
              <w:rPr>
                <w:noProof/>
                <w:webHidden/>
              </w:rPr>
              <w:fldChar w:fldCharType="separate"/>
            </w:r>
            <w:r>
              <w:rPr>
                <w:noProof/>
                <w:webHidden/>
              </w:rPr>
              <w:t>4</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4" w:history="1">
            <w:r w:rsidRPr="00ED6521">
              <w:rPr>
                <w:rStyle w:val="Hyperlink"/>
                <w:noProof/>
              </w:rPr>
              <w:t>Food hygiene</w:t>
            </w:r>
            <w:r>
              <w:rPr>
                <w:noProof/>
                <w:webHidden/>
              </w:rPr>
              <w:tab/>
            </w:r>
            <w:r>
              <w:rPr>
                <w:noProof/>
                <w:webHidden/>
              </w:rPr>
              <w:fldChar w:fldCharType="begin"/>
            </w:r>
            <w:r>
              <w:rPr>
                <w:noProof/>
                <w:webHidden/>
              </w:rPr>
              <w:instrText xml:space="preserve"> PAGEREF _Toc4848764 \h </w:instrText>
            </w:r>
            <w:r>
              <w:rPr>
                <w:noProof/>
                <w:webHidden/>
              </w:rPr>
            </w:r>
            <w:r>
              <w:rPr>
                <w:noProof/>
                <w:webHidden/>
              </w:rPr>
              <w:fldChar w:fldCharType="separate"/>
            </w:r>
            <w:r>
              <w:rPr>
                <w:noProof/>
                <w:webHidden/>
              </w:rPr>
              <w:t>4</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5" w:history="1">
            <w:r w:rsidRPr="00ED6521">
              <w:rPr>
                <w:rStyle w:val="Hyperlink"/>
                <w:noProof/>
              </w:rPr>
              <w:t>Risk management</w:t>
            </w:r>
            <w:r>
              <w:rPr>
                <w:noProof/>
                <w:webHidden/>
              </w:rPr>
              <w:tab/>
            </w:r>
            <w:r>
              <w:rPr>
                <w:noProof/>
                <w:webHidden/>
              </w:rPr>
              <w:fldChar w:fldCharType="begin"/>
            </w:r>
            <w:r>
              <w:rPr>
                <w:noProof/>
                <w:webHidden/>
              </w:rPr>
              <w:instrText xml:space="preserve"> PAGEREF _Toc4848765 \h </w:instrText>
            </w:r>
            <w:r>
              <w:rPr>
                <w:noProof/>
                <w:webHidden/>
              </w:rPr>
            </w:r>
            <w:r>
              <w:rPr>
                <w:noProof/>
                <w:webHidden/>
              </w:rPr>
              <w:fldChar w:fldCharType="separate"/>
            </w:r>
            <w:r>
              <w:rPr>
                <w:noProof/>
                <w:webHidden/>
              </w:rPr>
              <w:t>5</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6" w:history="1">
            <w:r w:rsidRPr="00ED6521">
              <w:rPr>
                <w:rStyle w:val="Hyperlink"/>
                <w:noProof/>
              </w:rPr>
              <w:t>Licensing</w:t>
            </w:r>
            <w:r>
              <w:rPr>
                <w:noProof/>
                <w:webHidden/>
              </w:rPr>
              <w:tab/>
            </w:r>
            <w:r>
              <w:rPr>
                <w:noProof/>
                <w:webHidden/>
              </w:rPr>
              <w:fldChar w:fldCharType="begin"/>
            </w:r>
            <w:r>
              <w:rPr>
                <w:noProof/>
                <w:webHidden/>
              </w:rPr>
              <w:instrText xml:space="preserve"> PAGEREF _Toc4848766 \h </w:instrText>
            </w:r>
            <w:r>
              <w:rPr>
                <w:noProof/>
                <w:webHidden/>
              </w:rPr>
            </w:r>
            <w:r>
              <w:rPr>
                <w:noProof/>
                <w:webHidden/>
              </w:rPr>
              <w:fldChar w:fldCharType="separate"/>
            </w:r>
            <w:r>
              <w:rPr>
                <w:noProof/>
                <w:webHidden/>
              </w:rPr>
              <w:t>5</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7" w:history="1">
            <w:r w:rsidRPr="00ED6521">
              <w:rPr>
                <w:rStyle w:val="Hyperlink"/>
                <w:noProof/>
              </w:rPr>
              <w:t>Alcohol licensing</w:t>
            </w:r>
            <w:r>
              <w:rPr>
                <w:noProof/>
                <w:webHidden/>
              </w:rPr>
              <w:tab/>
            </w:r>
            <w:r>
              <w:rPr>
                <w:noProof/>
                <w:webHidden/>
              </w:rPr>
              <w:fldChar w:fldCharType="begin"/>
            </w:r>
            <w:r>
              <w:rPr>
                <w:noProof/>
                <w:webHidden/>
              </w:rPr>
              <w:instrText xml:space="preserve"> PAGEREF _Toc4848767 \h </w:instrText>
            </w:r>
            <w:r>
              <w:rPr>
                <w:noProof/>
                <w:webHidden/>
              </w:rPr>
            </w:r>
            <w:r>
              <w:rPr>
                <w:noProof/>
                <w:webHidden/>
              </w:rPr>
              <w:fldChar w:fldCharType="separate"/>
            </w:r>
            <w:r>
              <w:rPr>
                <w:noProof/>
                <w:webHidden/>
              </w:rPr>
              <w:t>6</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8" w:history="1">
            <w:r w:rsidRPr="00ED6521">
              <w:rPr>
                <w:rStyle w:val="Hyperlink"/>
                <w:noProof/>
              </w:rPr>
              <w:t>Code of conduct</w:t>
            </w:r>
            <w:r>
              <w:rPr>
                <w:noProof/>
                <w:webHidden/>
              </w:rPr>
              <w:tab/>
            </w:r>
            <w:r>
              <w:rPr>
                <w:noProof/>
                <w:webHidden/>
              </w:rPr>
              <w:fldChar w:fldCharType="begin"/>
            </w:r>
            <w:r>
              <w:rPr>
                <w:noProof/>
                <w:webHidden/>
              </w:rPr>
              <w:instrText xml:space="preserve"> PAGEREF _Toc4848768 \h </w:instrText>
            </w:r>
            <w:r>
              <w:rPr>
                <w:noProof/>
                <w:webHidden/>
              </w:rPr>
            </w:r>
            <w:r>
              <w:rPr>
                <w:noProof/>
                <w:webHidden/>
              </w:rPr>
              <w:fldChar w:fldCharType="separate"/>
            </w:r>
            <w:r>
              <w:rPr>
                <w:noProof/>
                <w:webHidden/>
              </w:rPr>
              <w:t>6</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69" w:history="1">
            <w:r w:rsidRPr="00ED6521">
              <w:rPr>
                <w:rStyle w:val="Hyperlink"/>
                <w:noProof/>
              </w:rPr>
              <w:t>Hotel Properties Act 1956</w:t>
            </w:r>
            <w:r>
              <w:rPr>
                <w:noProof/>
                <w:webHidden/>
              </w:rPr>
              <w:tab/>
            </w:r>
            <w:r>
              <w:rPr>
                <w:noProof/>
                <w:webHidden/>
              </w:rPr>
              <w:fldChar w:fldCharType="begin"/>
            </w:r>
            <w:r>
              <w:rPr>
                <w:noProof/>
                <w:webHidden/>
              </w:rPr>
              <w:instrText xml:space="preserve"> PAGEREF _Toc4848769 \h </w:instrText>
            </w:r>
            <w:r>
              <w:rPr>
                <w:noProof/>
                <w:webHidden/>
              </w:rPr>
            </w:r>
            <w:r>
              <w:rPr>
                <w:noProof/>
                <w:webHidden/>
              </w:rPr>
              <w:fldChar w:fldCharType="separate"/>
            </w:r>
            <w:r>
              <w:rPr>
                <w:noProof/>
                <w:webHidden/>
              </w:rPr>
              <w:t>6</w:t>
            </w:r>
            <w:r>
              <w:rPr>
                <w:noProof/>
                <w:webHidden/>
              </w:rPr>
              <w:fldChar w:fldCharType="end"/>
            </w:r>
          </w:hyperlink>
        </w:p>
        <w:p w:rsidR="000A2EFC" w:rsidRDefault="000A2EFC">
          <w:pPr>
            <w:pStyle w:val="TOC1"/>
            <w:tabs>
              <w:tab w:val="right" w:leader="dot" w:pos="9016"/>
            </w:tabs>
            <w:rPr>
              <w:rFonts w:asciiTheme="minorHAnsi" w:eastAsiaTheme="minorEastAsia" w:hAnsiTheme="minorHAnsi"/>
              <w:noProof/>
              <w:sz w:val="22"/>
              <w:lang w:eastAsia="en-GB"/>
            </w:rPr>
          </w:pPr>
          <w:hyperlink w:anchor="_Toc4848770" w:history="1">
            <w:r w:rsidRPr="00ED6521">
              <w:rPr>
                <w:rStyle w:val="Hyperlink"/>
                <w:noProof/>
              </w:rPr>
              <w:t>Conclusion</w:t>
            </w:r>
            <w:r>
              <w:rPr>
                <w:noProof/>
                <w:webHidden/>
              </w:rPr>
              <w:tab/>
            </w:r>
            <w:r>
              <w:rPr>
                <w:noProof/>
                <w:webHidden/>
              </w:rPr>
              <w:fldChar w:fldCharType="begin"/>
            </w:r>
            <w:r>
              <w:rPr>
                <w:noProof/>
                <w:webHidden/>
              </w:rPr>
              <w:instrText xml:space="preserve"> PAGEREF _Toc4848770 \h </w:instrText>
            </w:r>
            <w:r>
              <w:rPr>
                <w:noProof/>
                <w:webHidden/>
              </w:rPr>
            </w:r>
            <w:r>
              <w:rPr>
                <w:noProof/>
                <w:webHidden/>
              </w:rPr>
              <w:fldChar w:fldCharType="separate"/>
            </w:r>
            <w:r>
              <w:rPr>
                <w:noProof/>
                <w:webHidden/>
              </w:rPr>
              <w:t>7</w:t>
            </w:r>
            <w:r>
              <w:rPr>
                <w:noProof/>
                <w:webHidden/>
              </w:rPr>
              <w:fldChar w:fldCharType="end"/>
            </w:r>
          </w:hyperlink>
        </w:p>
        <w:p w:rsidR="000A2EFC" w:rsidRDefault="000A2EFC">
          <w:pPr>
            <w:pStyle w:val="TOC2"/>
            <w:tabs>
              <w:tab w:val="right" w:leader="dot" w:pos="9016"/>
            </w:tabs>
            <w:rPr>
              <w:rFonts w:asciiTheme="minorHAnsi" w:eastAsiaTheme="minorEastAsia" w:hAnsiTheme="minorHAnsi"/>
              <w:noProof/>
              <w:sz w:val="22"/>
              <w:lang w:eastAsia="en-GB"/>
            </w:rPr>
          </w:pPr>
          <w:hyperlink w:anchor="_Toc4848771" w:history="1">
            <w:r w:rsidRPr="00ED6521">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_Toc4848771 \h </w:instrText>
            </w:r>
            <w:r>
              <w:rPr>
                <w:noProof/>
                <w:webHidden/>
              </w:rPr>
            </w:r>
            <w:r>
              <w:rPr>
                <w:noProof/>
                <w:webHidden/>
              </w:rPr>
              <w:fldChar w:fldCharType="separate"/>
            </w:r>
            <w:r>
              <w:rPr>
                <w:noProof/>
                <w:webHidden/>
              </w:rPr>
              <w:t>8</w:t>
            </w:r>
            <w:r>
              <w:rPr>
                <w:noProof/>
                <w:webHidden/>
              </w:rPr>
              <w:fldChar w:fldCharType="end"/>
            </w:r>
          </w:hyperlink>
        </w:p>
        <w:p w:rsidR="000A2EFC" w:rsidRDefault="000A2EFC" w:rsidP="000A2EFC">
          <w:pPr>
            <w:rPr>
              <w:b/>
              <w:bCs/>
              <w:noProof/>
            </w:rPr>
          </w:pPr>
          <w:r>
            <w:rPr>
              <w:b/>
              <w:bCs/>
              <w:noProof/>
            </w:rPr>
            <w:fldChar w:fldCharType="end"/>
          </w:r>
        </w:p>
      </w:sdtContent>
    </w:sdt>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333ED5" w:rsidRDefault="00333ED5"/>
    <w:p w:rsidR="00AB0349" w:rsidRDefault="00AB0349" w:rsidP="00AB0349">
      <w:pPr>
        <w:pStyle w:val="Heading1"/>
      </w:pPr>
      <w:bookmarkStart w:id="1" w:name="_Toc4573032"/>
      <w:bookmarkStart w:id="2" w:name="_Toc4848571"/>
      <w:bookmarkStart w:id="3" w:name="_Toc4848757"/>
      <w:r>
        <w:lastRenderedPageBreak/>
        <w:t>Introduction</w:t>
      </w:r>
      <w:bookmarkEnd w:id="1"/>
      <w:bookmarkEnd w:id="2"/>
      <w:bookmarkEnd w:id="3"/>
      <w:r>
        <w:t xml:space="preserve"> </w:t>
      </w:r>
    </w:p>
    <w:p w:rsidR="00AB0349" w:rsidRDefault="00AB0349" w:rsidP="00333ED5">
      <w:pPr>
        <w:rPr>
          <w:rFonts w:cs="Arial"/>
        </w:rPr>
      </w:pPr>
    </w:p>
    <w:p w:rsidR="00665E1F" w:rsidRDefault="00333ED5" w:rsidP="00333ED5">
      <w:pPr>
        <w:rPr>
          <w:rFonts w:cs="Arial"/>
        </w:rPr>
      </w:pPr>
      <w:r w:rsidRPr="008D49E2">
        <w:rPr>
          <w:rFonts w:cs="Arial"/>
        </w:rPr>
        <w:t>Th</w:t>
      </w:r>
      <w:r w:rsidR="0095645C">
        <w:rPr>
          <w:rFonts w:cs="Arial"/>
        </w:rPr>
        <w:t>e purpose of this report is to investigate the legal and legislative risk that employees and managers need to abide by in the hotel industry</w:t>
      </w:r>
      <w:r w:rsidRPr="008D49E2">
        <w:rPr>
          <w:rFonts w:cs="Arial"/>
        </w:rPr>
        <w:t xml:space="preserve">. </w:t>
      </w:r>
    </w:p>
    <w:p w:rsidR="00333ED5" w:rsidRDefault="00665E1F" w:rsidP="00333ED5">
      <w:pPr>
        <w:rPr>
          <w:rFonts w:cs="Arial"/>
        </w:rPr>
      </w:pPr>
      <w:r>
        <w:rPr>
          <w:rFonts w:cs="Arial"/>
        </w:rPr>
        <w:t>H</w:t>
      </w:r>
      <w:r w:rsidR="00333ED5" w:rsidRPr="008D49E2">
        <w:rPr>
          <w:rFonts w:cs="Arial"/>
        </w:rPr>
        <w:t>ospitality industry incorporate</w:t>
      </w:r>
      <w:r>
        <w:rPr>
          <w:rFonts w:cs="Arial"/>
        </w:rPr>
        <w:t>s</w:t>
      </w:r>
      <w:r w:rsidR="00333ED5" w:rsidRPr="008D49E2">
        <w:rPr>
          <w:rFonts w:cs="Arial"/>
        </w:rPr>
        <w:t xml:space="preserve"> the art, divertissement, leisure activity, accommodation, and food services. </w:t>
      </w:r>
      <w:r w:rsidR="00B15D9E">
        <w:rPr>
          <w:rFonts w:cs="Arial"/>
        </w:rPr>
        <w:t xml:space="preserve">On this assignment will discuss about   legal risk , liability , data protection , health and  safety, food hygiene , risk management , licensing  and Hotel Proprietors Act 1956 </w:t>
      </w:r>
    </w:p>
    <w:p w:rsidR="000A2EFC" w:rsidRDefault="000A2EFC" w:rsidP="00333ED5">
      <w:pPr>
        <w:rPr>
          <w:rFonts w:cs="Arial"/>
        </w:rPr>
      </w:pPr>
    </w:p>
    <w:p w:rsidR="00134470" w:rsidRDefault="00134470" w:rsidP="00134470">
      <w:pPr>
        <w:pStyle w:val="Heading1"/>
      </w:pPr>
      <w:bookmarkStart w:id="4" w:name="_Toc4848572"/>
      <w:bookmarkStart w:id="5" w:name="_Toc4848758"/>
      <w:r>
        <w:t>Definition of legal risk</w:t>
      </w:r>
      <w:bookmarkEnd w:id="4"/>
      <w:bookmarkEnd w:id="5"/>
      <w:r>
        <w:t xml:space="preserve"> </w:t>
      </w:r>
    </w:p>
    <w:p w:rsidR="00134470" w:rsidRDefault="00134470" w:rsidP="00AB0349">
      <w:pPr>
        <w:pStyle w:val="Heading2"/>
        <w:rPr>
          <w:rFonts w:cs="Arial"/>
          <w:szCs w:val="28"/>
        </w:rPr>
      </w:pPr>
      <w:bookmarkStart w:id="6" w:name="_Toc4573033"/>
    </w:p>
    <w:p w:rsidR="00AB0349" w:rsidRDefault="00AB0349" w:rsidP="00AB0349">
      <w:pPr>
        <w:pStyle w:val="Heading2"/>
        <w:rPr>
          <w:rFonts w:cs="Arial"/>
          <w:szCs w:val="28"/>
        </w:rPr>
      </w:pPr>
      <w:bookmarkStart w:id="7" w:name="_Toc4848573"/>
      <w:bookmarkStart w:id="8" w:name="_Toc4848759"/>
      <w:r>
        <w:rPr>
          <w:rFonts w:cs="Arial"/>
          <w:szCs w:val="28"/>
        </w:rPr>
        <w:t>Legal risk</w:t>
      </w:r>
      <w:bookmarkEnd w:id="6"/>
      <w:bookmarkEnd w:id="7"/>
      <w:bookmarkEnd w:id="8"/>
      <w:r>
        <w:rPr>
          <w:rFonts w:cs="Arial"/>
          <w:szCs w:val="28"/>
        </w:rPr>
        <w:t xml:space="preserve"> </w:t>
      </w:r>
    </w:p>
    <w:p w:rsidR="00134470" w:rsidRPr="00134470" w:rsidRDefault="00134470" w:rsidP="00134470"/>
    <w:p w:rsidR="006B5C54" w:rsidRDefault="00134470" w:rsidP="00333ED5">
      <w:pPr>
        <w:rPr>
          <w:rFonts w:cs="Arial"/>
          <w:b/>
        </w:rPr>
      </w:pPr>
      <w:r>
        <w:rPr>
          <w:rFonts w:cs="Arial"/>
          <w:b/>
        </w:rPr>
        <w:t xml:space="preserve">According </w:t>
      </w:r>
      <w:r w:rsidR="006B5C54">
        <w:rPr>
          <w:rFonts w:cs="Arial"/>
          <w:b/>
        </w:rPr>
        <w:t>to</w:t>
      </w:r>
      <w:r w:rsidR="00665E1F">
        <w:rPr>
          <w:rFonts w:cs="Arial"/>
          <w:b/>
        </w:rPr>
        <w:t xml:space="preserve"> </w:t>
      </w:r>
      <w:proofErr w:type="spellStart"/>
      <w:r w:rsidR="00665E1F">
        <w:rPr>
          <w:rFonts w:cs="Arial"/>
          <w:b/>
        </w:rPr>
        <w:t>M</w:t>
      </w:r>
      <w:r w:rsidR="00386C01">
        <w:rPr>
          <w:rFonts w:cs="Arial"/>
          <w:b/>
        </w:rPr>
        <w:t>cormick</w:t>
      </w:r>
      <w:proofErr w:type="spellEnd"/>
      <w:r w:rsidR="00386C01">
        <w:rPr>
          <w:rFonts w:cs="Arial"/>
          <w:b/>
        </w:rPr>
        <w:t xml:space="preserve"> </w:t>
      </w:r>
      <w:r w:rsidR="006B5C54">
        <w:rPr>
          <w:rFonts w:cs="Arial"/>
          <w:b/>
        </w:rPr>
        <w:t xml:space="preserve"> R (2004) management of legal risk is not a actual science and subjective to situation of the institution and is caused by the absence of communication, unresolved information circulate between different person and department power to  specify task on mitigation of risk</w:t>
      </w:r>
      <w:r w:rsidR="008D49E2">
        <w:rPr>
          <w:rFonts w:cs="Arial"/>
          <w:b/>
        </w:rPr>
        <w:t>.</w:t>
      </w:r>
    </w:p>
    <w:p w:rsidR="008D49E2" w:rsidRDefault="008D49E2" w:rsidP="00333ED5">
      <w:pPr>
        <w:rPr>
          <w:rFonts w:cs="Arial"/>
          <w:b/>
        </w:rPr>
      </w:pPr>
    </w:p>
    <w:p w:rsidR="00AB0349" w:rsidRDefault="008D49E2" w:rsidP="00333ED5">
      <w:pPr>
        <w:rPr>
          <w:rFonts w:cs="Arial"/>
          <w:b/>
        </w:rPr>
      </w:pPr>
      <w:r>
        <w:rPr>
          <w:rFonts w:cs="Arial"/>
        </w:rPr>
        <w:t xml:space="preserve">We have another definition of legal risk management given by </w:t>
      </w:r>
      <w:r w:rsidRPr="0037779F">
        <w:rPr>
          <w:rFonts w:cs="Arial"/>
          <w:b/>
        </w:rPr>
        <w:t xml:space="preserve">Richard Susskind in 1996 which is </w:t>
      </w:r>
      <w:r w:rsidR="0037779F" w:rsidRPr="0037779F">
        <w:rPr>
          <w:rFonts w:cs="Arial"/>
          <w:b/>
        </w:rPr>
        <w:t xml:space="preserve">saying that the legal risk of management is sustained by active facilities </w:t>
      </w:r>
      <w:r w:rsidR="0037779F">
        <w:rPr>
          <w:rFonts w:cs="Arial"/>
          <w:b/>
        </w:rPr>
        <w:t>and that  will be available in the form of legal information for services and product.</w:t>
      </w:r>
    </w:p>
    <w:p w:rsidR="009D67C5" w:rsidRDefault="009D67C5" w:rsidP="009D67C5">
      <w:pPr>
        <w:pStyle w:val="Heading1"/>
      </w:pPr>
      <w:bookmarkStart w:id="9" w:name="_Toc4573034"/>
      <w:bookmarkStart w:id="10" w:name="_Toc4848574"/>
      <w:bookmarkStart w:id="11" w:name="_Toc4848760"/>
      <w:r>
        <w:t>Definition and how every laws are applying in hospitality industry or hotels</w:t>
      </w:r>
      <w:bookmarkEnd w:id="9"/>
      <w:bookmarkEnd w:id="10"/>
      <w:bookmarkEnd w:id="11"/>
      <w:r>
        <w:t xml:space="preserve"> </w:t>
      </w:r>
    </w:p>
    <w:p w:rsidR="009D67C5" w:rsidRPr="009D67C5" w:rsidRDefault="009D67C5" w:rsidP="009D67C5"/>
    <w:p w:rsidR="00AB0349" w:rsidRDefault="00237058" w:rsidP="00237058">
      <w:pPr>
        <w:pStyle w:val="Heading2"/>
        <w:rPr>
          <w:rFonts w:cs="Arial"/>
          <w:szCs w:val="28"/>
        </w:rPr>
      </w:pPr>
      <w:bookmarkStart w:id="12" w:name="_Toc4573035"/>
      <w:bookmarkStart w:id="13" w:name="_Toc4848575"/>
      <w:bookmarkStart w:id="14" w:name="_Toc4848761"/>
      <w:r w:rsidRPr="00237058">
        <w:rPr>
          <w:rFonts w:cs="Arial"/>
          <w:szCs w:val="28"/>
        </w:rPr>
        <w:t>Liability</w:t>
      </w:r>
      <w:bookmarkEnd w:id="12"/>
      <w:bookmarkEnd w:id="13"/>
      <w:bookmarkEnd w:id="14"/>
      <w:r w:rsidRPr="00237058">
        <w:rPr>
          <w:rFonts w:cs="Arial"/>
          <w:szCs w:val="28"/>
        </w:rPr>
        <w:t xml:space="preserve"> </w:t>
      </w:r>
    </w:p>
    <w:p w:rsidR="00237058" w:rsidRDefault="00237058" w:rsidP="00237058"/>
    <w:p w:rsidR="00237058" w:rsidRDefault="00237058" w:rsidP="00237058">
      <w:pPr>
        <w:rPr>
          <w:rFonts w:cs="Arial"/>
          <w:szCs w:val="24"/>
        </w:rPr>
      </w:pPr>
      <w:r w:rsidRPr="007E174D">
        <w:rPr>
          <w:rFonts w:cs="Arial"/>
          <w:b/>
          <w:szCs w:val="24"/>
        </w:rPr>
        <w:t>Liability is an obligation to something that you owe to somebody else. Liability are describe as company’s legal financial debts or obligation during the course of business operation</w:t>
      </w:r>
      <w:r>
        <w:rPr>
          <w:rFonts w:cs="Arial"/>
          <w:szCs w:val="24"/>
        </w:rPr>
        <w:t xml:space="preserve"> .</w:t>
      </w:r>
    </w:p>
    <w:p w:rsidR="00237058" w:rsidRDefault="00237058" w:rsidP="00237058">
      <w:pPr>
        <w:rPr>
          <w:rFonts w:cs="Arial"/>
          <w:szCs w:val="24"/>
        </w:rPr>
      </w:pPr>
      <w:r>
        <w:rPr>
          <w:rFonts w:cs="Arial"/>
          <w:szCs w:val="24"/>
        </w:rPr>
        <w:t xml:space="preserve">In hospitality liability is covering the business if is claimed by third part  result of any injury or illness cause by food or drink . Hotels are limited in their liability for personal belongings which is means the hotel will only be liable to give a part of the amount from your value loss . </w:t>
      </w:r>
    </w:p>
    <w:p w:rsidR="00237058" w:rsidRDefault="00237058" w:rsidP="00237058">
      <w:pPr>
        <w:rPr>
          <w:rFonts w:cs="Arial"/>
          <w:szCs w:val="24"/>
        </w:rPr>
      </w:pPr>
      <w:r>
        <w:rPr>
          <w:rFonts w:cs="Arial"/>
          <w:szCs w:val="24"/>
        </w:rPr>
        <w:t xml:space="preserve">But if are providing enough evidence for example hotel or the staff is guilty for your loss then the hotel will be liable to give back the full value . </w:t>
      </w:r>
    </w:p>
    <w:p w:rsidR="00237058" w:rsidRDefault="00237058" w:rsidP="00237058">
      <w:pPr>
        <w:rPr>
          <w:rFonts w:cs="Arial"/>
          <w:szCs w:val="24"/>
        </w:rPr>
      </w:pPr>
    </w:p>
    <w:p w:rsidR="003C1C61" w:rsidRDefault="003C1C61" w:rsidP="003C1C61">
      <w:pPr>
        <w:pStyle w:val="Heading2"/>
      </w:pPr>
      <w:bookmarkStart w:id="15" w:name="_Toc4573036"/>
      <w:bookmarkStart w:id="16" w:name="_Toc4848576"/>
      <w:bookmarkStart w:id="17" w:name="_Toc4848762"/>
      <w:r>
        <w:lastRenderedPageBreak/>
        <w:t>Data protection</w:t>
      </w:r>
      <w:bookmarkEnd w:id="15"/>
      <w:bookmarkEnd w:id="16"/>
      <w:bookmarkEnd w:id="17"/>
      <w:r>
        <w:t xml:space="preserve"> </w:t>
      </w:r>
    </w:p>
    <w:p w:rsidR="003C1C61" w:rsidRDefault="003C1C61" w:rsidP="003C1C61"/>
    <w:p w:rsidR="003C1C61" w:rsidRDefault="003C1C61" w:rsidP="003C1C61">
      <w:r>
        <w:t xml:space="preserve">Data protection is the process of safeguarding which is having important information </w:t>
      </w:r>
      <w:r w:rsidR="00F27DED">
        <w:t xml:space="preserve">about customers , client , staff which preserves record on people living and working in different places . </w:t>
      </w:r>
    </w:p>
    <w:p w:rsidR="00F27DED" w:rsidRDefault="00F27DED" w:rsidP="003C1C61">
      <w:r>
        <w:t xml:space="preserve"> Hospitality industry is using data to personalize the guest experience which is building customer loyalty and separate from online and travel agency .Using the technology hotels are collecting information about personal data which give them opportunity for business to understand customer behaviour. </w:t>
      </w:r>
    </w:p>
    <w:p w:rsidR="00F27DED" w:rsidRPr="003C1C61" w:rsidRDefault="00F27DED" w:rsidP="003C1C61">
      <w:r>
        <w:t xml:space="preserve">Hotels are involved with amount of data which is helping to build customer relationship management which is really important .With the guest checking data , side  data , reservation record any many others ways hotels are reaching easy to customer </w:t>
      </w:r>
      <w:r w:rsidR="005D4A48">
        <w:t xml:space="preserve">. For hotels is important to understand the guest favourite , how frequently  is coming to hotel and give them loyalty card and share the appreciated guest </w:t>
      </w:r>
    </w:p>
    <w:p w:rsidR="003C1C61" w:rsidRDefault="003C1C61" w:rsidP="00237058">
      <w:pPr>
        <w:pStyle w:val="Heading2"/>
      </w:pPr>
    </w:p>
    <w:p w:rsidR="00237058" w:rsidRDefault="00237058" w:rsidP="00237058">
      <w:pPr>
        <w:pStyle w:val="Heading2"/>
      </w:pPr>
      <w:bookmarkStart w:id="18" w:name="_Toc4573037"/>
      <w:bookmarkStart w:id="19" w:name="_Toc4848577"/>
      <w:bookmarkStart w:id="20" w:name="_Toc4848763"/>
      <w:r>
        <w:t>Health and safety</w:t>
      </w:r>
      <w:bookmarkEnd w:id="18"/>
      <w:bookmarkEnd w:id="19"/>
      <w:bookmarkEnd w:id="20"/>
      <w:r>
        <w:t xml:space="preserve"> </w:t>
      </w:r>
    </w:p>
    <w:p w:rsidR="00237058" w:rsidRDefault="00237058" w:rsidP="00237058"/>
    <w:p w:rsidR="00237058" w:rsidRDefault="003C1C61" w:rsidP="00237058">
      <w:r>
        <w:t xml:space="preserve">Health and safety is to identify hazards in work place but also to reduce accident or incident in that place . Also all the staff need to be trained for accident prevention  , response on emergency procedure and how to use protective clothing and equipment </w:t>
      </w:r>
    </w:p>
    <w:p w:rsidR="003C1C61" w:rsidRDefault="003C1C61" w:rsidP="00237058">
      <w:r>
        <w:t xml:space="preserve">Health and safety plan is to outline the measure and procedure in work place. It was design in accordance with legislation that cover the roles and responsibility on the emergency plan . </w:t>
      </w:r>
    </w:p>
    <w:p w:rsidR="003C1C61" w:rsidRDefault="003C1C61" w:rsidP="00237058">
      <w:r>
        <w:t>Training your staff at least once a year in case there are any changing that effect worker health and safety . When you buy new equipment all the staff need to be trained . Employers need to  ensure the health on safety and all the benefit of your staff and correct any hazard condition in work place .</w:t>
      </w:r>
    </w:p>
    <w:p w:rsidR="005D4A48" w:rsidRDefault="005D4A48" w:rsidP="00237058"/>
    <w:p w:rsidR="00665E1F" w:rsidRDefault="00665E1F" w:rsidP="00134470">
      <w:pPr>
        <w:pStyle w:val="Heading2"/>
      </w:pPr>
      <w:bookmarkStart w:id="21" w:name="_Toc4573038"/>
    </w:p>
    <w:p w:rsidR="00665E1F" w:rsidRDefault="00665E1F" w:rsidP="00134470">
      <w:pPr>
        <w:pStyle w:val="Heading2"/>
      </w:pPr>
    </w:p>
    <w:p w:rsidR="005D4A48" w:rsidRDefault="005D4A48" w:rsidP="00134470">
      <w:pPr>
        <w:pStyle w:val="Heading2"/>
      </w:pPr>
      <w:bookmarkStart w:id="22" w:name="_Toc4848578"/>
      <w:bookmarkStart w:id="23" w:name="_Toc4848764"/>
      <w:r>
        <w:t>Food hygiene</w:t>
      </w:r>
      <w:bookmarkEnd w:id="21"/>
      <w:bookmarkEnd w:id="22"/>
      <w:bookmarkEnd w:id="23"/>
      <w:r>
        <w:t xml:space="preserve"> </w:t>
      </w:r>
    </w:p>
    <w:p w:rsidR="005D4A48" w:rsidRDefault="005D4A48" w:rsidP="005D4A48"/>
    <w:p w:rsidR="005D4A48" w:rsidRDefault="005D4A48" w:rsidP="005D4A48">
      <w:r>
        <w:t>Food Hygiene is the practice of properly chilling , cooking , cleaning food and avoiding spreading infection which is preventing spreading microorganisms in food .</w:t>
      </w:r>
    </w:p>
    <w:p w:rsidR="005D4A48" w:rsidRDefault="005D4A48" w:rsidP="005D4A48">
      <w:r>
        <w:t>A good food  hygiene need to ensure the food is preparing for customer to eat safe. It is preventing any contamination of food with microorganism  which is causing serios illness for guest but is protecting as well the name of your business .</w:t>
      </w:r>
    </w:p>
    <w:p w:rsidR="005D4A48" w:rsidRDefault="005D4A48" w:rsidP="005D4A48">
      <w:r>
        <w:lastRenderedPageBreak/>
        <w:t xml:space="preserve"> Legislation is to ensure  the property is clean and are design to </w:t>
      </w:r>
      <w:r w:rsidR="00815DDD">
        <w:t>permit</w:t>
      </w:r>
      <w:r>
        <w:t xml:space="preserve"> enough space </w:t>
      </w:r>
      <w:r w:rsidR="00815DDD">
        <w:t>for working and keep a good hygiene in food preparation and to prevent contamination .</w:t>
      </w:r>
    </w:p>
    <w:p w:rsidR="00815DDD" w:rsidRDefault="00815DDD" w:rsidP="005D4A48"/>
    <w:p w:rsidR="000A2EFC" w:rsidRDefault="000A2EFC" w:rsidP="00815DDD">
      <w:pPr>
        <w:pStyle w:val="Heading2"/>
      </w:pPr>
      <w:bookmarkStart w:id="24" w:name="_Toc4573039"/>
    </w:p>
    <w:p w:rsidR="000A2EFC" w:rsidRDefault="000A2EFC" w:rsidP="00815DDD">
      <w:pPr>
        <w:pStyle w:val="Heading2"/>
      </w:pPr>
    </w:p>
    <w:p w:rsidR="00815DDD" w:rsidRDefault="00815DDD" w:rsidP="00815DDD">
      <w:pPr>
        <w:pStyle w:val="Heading2"/>
      </w:pPr>
      <w:bookmarkStart w:id="25" w:name="_Toc4848579"/>
      <w:bookmarkStart w:id="26" w:name="_Toc4848765"/>
      <w:r>
        <w:t>Risk management</w:t>
      </w:r>
      <w:bookmarkEnd w:id="24"/>
      <w:bookmarkEnd w:id="25"/>
      <w:bookmarkEnd w:id="26"/>
      <w:r>
        <w:t xml:space="preserve"> </w:t>
      </w:r>
    </w:p>
    <w:p w:rsidR="00815DDD" w:rsidRDefault="00815DDD" w:rsidP="00815DDD"/>
    <w:p w:rsidR="00815DDD" w:rsidRDefault="00815DDD" w:rsidP="00815DDD">
      <w:r w:rsidRPr="00815DDD">
        <w:rPr>
          <w:b/>
        </w:rPr>
        <w:t>Risk management is to create a reference frame work which let companies to handle risk and uncertain</w:t>
      </w:r>
      <w:r>
        <w:t xml:space="preserve"> .(George Dionne 2013)</w:t>
      </w:r>
    </w:p>
    <w:p w:rsidR="00815DDD" w:rsidRDefault="00815DDD" w:rsidP="00815DDD">
      <w:r w:rsidRPr="00815DDD">
        <w:rPr>
          <w:b/>
        </w:rPr>
        <w:t xml:space="preserve">But according to Harrington and </w:t>
      </w:r>
      <w:proofErr w:type="spellStart"/>
      <w:r w:rsidRPr="00815DDD">
        <w:rPr>
          <w:b/>
        </w:rPr>
        <w:t>Ne</w:t>
      </w:r>
      <w:r w:rsidR="00386C01">
        <w:rPr>
          <w:b/>
        </w:rPr>
        <w:t>iha</w:t>
      </w:r>
      <w:r w:rsidRPr="00815DDD">
        <w:rPr>
          <w:b/>
        </w:rPr>
        <w:t>us</w:t>
      </w:r>
      <w:proofErr w:type="spellEnd"/>
      <w:r w:rsidRPr="00815DDD">
        <w:rPr>
          <w:b/>
        </w:rPr>
        <w:t>(2003) risk management has been corollate with the use of market insurance to protect individuals and companies form losses and accident</w:t>
      </w:r>
      <w:r>
        <w:t xml:space="preserve"> .</w:t>
      </w:r>
    </w:p>
    <w:p w:rsidR="00815DDD" w:rsidRDefault="00815DDD" w:rsidP="00815DDD">
      <w:r>
        <w:t>Risk management is define as a set financial or open to that take full advantage of the value of company by reducing the cost of associated with cash .</w:t>
      </w:r>
    </w:p>
    <w:p w:rsidR="00F94163" w:rsidRDefault="00F94163" w:rsidP="00815DDD">
      <w:r>
        <w:t>They are 5 main risk :</w:t>
      </w:r>
    </w:p>
    <w:p w:rsidR="00F94163" w:rsidRDefault="00F94163" w:rsidP="00F94163">
      <w:pPr>
        <w:pStyle w:val="ListParagraph"/>
        <w:numPr>
          <w:ilvl w:val="0"/>
          <w:numId w:val="1"/>
        </w:numPr>
      </w:pPr>
      <w:r>
        <w:t xml:space="preserve">Pure risk </w:t>
      </w:r>
    </w:p>
    <w:p w:rsidR="00F94163" w:rsidRDefault="00F94163" w:rsidP="00F94163">
      <w:pPr>
        <w:pStyle w:val="ListParagraph"/>
        <w:numPr>
          <w:ilvl w:val="0"/>
          <w:numId w:val="1"/>
        </w:numPr>
      </w:pPr>
      <w:r>
        <w:t xml:space="preserve">Market risk </w:t>
      </w:r>
    </w:p>
    <w:p w:rsidR="00F94163" w:rsidRDefault="00F94163" w:rsidP="00F94163">
      <w:pPr>
        <w:pStyle w:val="ListParagraph"/>
        <w:numPr>
          <w:ilvl w:val="0"/>
          <w:numId w:val="1"/>
        </w:numPr>
      </w:pPr>
      <w:r>
        <w:t xml:space="preserve">Default risk </w:t>
      </w:r>
    </w:p>
    <w:p w:rsidR="00F94163" w:rsidRDefault="00F94163" w:rsidP="00F94163">
      <w:pPr>
        <w:pStyle w:val="ListParagraph"/>
        <w:numPr>
          <w:ilvl w:val="0"/>
          <w:numId w:val="1"/>
        </w:numPr>
      </w:pPr>
      <w:r>
        <w:t xml:space="preserve">Operational risk </w:t>
      </w:r>
    </w:p>
    <w:p w:rsidR="00F94163" w:rsidRPr="00815DDD" w:rsidRDefault="00F94163" w:rsidP="00F94163">
      <w:pPr>
        <w:pStyle w:val="ListParagraph"/>
        <w:numPr>
          <w:ilvl w:val="0"/>
          <w:numId w:val="1"/>
        </w:numPr>
      </w:pPr>
      <w:r>
        <w:t xml:space="preserve">Liquidity risk </w:t>
      </w:r>
    </w:p>
    <w:p w:rsidR="00815DDD" w:rsidRDefault="00815DDD" w:rsidP="005D4A48"/>
    <w:p w:rsidR="00815DDD" w:rsidRDefault="00F94163" w:rsidP="005D4A48">
      <w:r>
        <w:t xml:space="preserve">On hospitality industry like any another  industry needs a cover for the risk , risk could moderate the last line of the business or even to put out . </w:t>
      </w:r>
    </w:p>
    <w:p w:rsidR="00F94163" w:rsidRDefault="00F94163" w:rsidP="005D4A48">
      <w:r>
        <w:t xml:space="preserve">There a lot of factors that bring consequence to this industry . Most of this factors are further  to control in hospitality  as a business owner . But their having upsetting impact in business that’s why owner need to have company insurance </w:t>
      </w:r>
      <w:r w:rsidR="009D67C5">
        <w:t xml:space="preserve">which is understanding the need of industry . </w:t>
      </w:r>
    </w:p>
    <w:p w:rsidR="009D67C5" w:rsidRDefault="009D67C5" w:rsidP="005D4A48">
      <w:r>
        <w:t>Sometimes even with the best risk management policy in the hotel no one can no exactly of type of claim could appear . Hospitality industry is different and huge that means all the holder’s of diverse business are exposed of  many form  of risk .</w:t>
      </w:r>
    </w:p>
    <w:p w:rsidR="009D67C5" w:rsidRDefault="009D67C5" w:rsidP="005D4A48"/>
    <w:p w:rsidR="009D67C5" w:rsidRDefault="009D67C5" w:rsidP="009D67C5">
      <w:pPr>
        <w:pStyle w:val="Heading2"/>
      </w:pPr>
      <w:bookmarkStart w:id="27" w:name="_Toc4573040"/>
      <w:bookmarkStart w:id="28" w:name="_Toc4848580"/>
      <w:bookmarkStart w:id="29" w:name="_Toc4848766"/>
      <w:r>
        <w:t>Licensing</w:t>
      </w:r>
      <w:bookmarkEnd w:id="27"/>
      <w:bookmarkEnd w:id="28"/>
      <w:bookmarkEnd w:id="29"/>
      <w:r>
        <w:t xml:space="preserve"> </w:t>
      </w:r>
    </w:p>
    <w:p w:rsidR="00F84959" w:rsidRDefault="00F84959" w:rsidP="00F84959"/>
    <w:p w:rsidR="00902FAB" w:rsidRDefault="00902FAB" w:rsidP="00F84959">
      <w:r>
        <w:t>Licensing is an official or legal permission which is involving  regulated activity . A licensing agreement is a written contract by which the owner of a property gives another party permission to use that possessions under specified property.</w:t>
      </w:r>
    </w:p>
    <w:p w:rsidR="00902FAB" w:rsidRDefault="00902FAB" w:rsidP="00F84959">
      <w:r>
        <w:lastRenderedPageBreak/>
        <w:t xml:space="preserve">Hospitality industry are using different type of licensing which the are vital for all type of business opening for this trade. Hotels need to have a alarm permit which they are getting from local fire department which they will examined  any hazards fire and lights the fire at safety standards. Using smoking alarm , fire alarm hotels </w:t>
      </w:r>
      <w:r w:rsidR="00657BDE">
        <w:t>give protection for their guest and employees if anything is happing  the Fire Brigade is reaching to location more quick.</w:t>
      </w:r>
    </w:p>
    <w:p w:rsidR="0093515F" w:rsidRDefault="0093515F" w:rsidP="00657BDE">
      <w:pPr>
        <w:pStyle w:val="Heading2"/>
      </w:pPr>
    </w:p>
    <w:p w:rsidR="0093515F" w:rsidRDefault="0093515F" w:rsidP="00657BDE">
      <w:pPr>
        <w:pStyle w:val="Heading2"/>
      </w:pPr>
    </w:p>
    <w:p w:rsidR="00657BDE" w:rsidRDefault="00657BDE" w:rsidP="00657BDE">
      <w:pPr>
        <w:pStyle w:val="Heading2"/>
      </w:pPr>
      <w:bookmarkStart w:id="30" w:name="_Toc4848581"/>
      <w:bookmarkStart w:id="31" w:name="_Toc4848767"/>
      <w:r>
        <w:t>Alcohol licensing</w:t>
      </w:r>
      <w:bookmarkEnd w:id="30"/>
      <w:bookmarkEnd w:id="31"/>
      <w:r>
        <w:t xml:space="preserve"> </w:t>
      </w:r>
    </w:p>
    <w:p w:rsidR="00657BDE" w:rsidRDefault="00657BDE" w:rsidP="00657BDE"/>
    <w:p w:rsidR="00657BDE" w:rsidRDefault="00657BDE" w:rsidP="00657BDE">
      <w:r>
        <w:t>Selling alcohol is part of the food establishment. That’s why hotels are required to obtain a  liquor licensing which sometimes may be expansive and need to be renewed.</w:t>
      </w:r>
      <w:r w:rsidR="008756A5">
        <w:t xml:space="preserve"> It is illegal to buy alcohol form a supplier that is not registered fitting with the legislation Act in 2003.</w:t>
      </w:r>
      <w:r>
        <w:t>They are two type of licensing named premises and personal licenses</w:t>
      </w:r>
      <w:r w:rsidR="008756A5">
        <w:t xml:space="preserve">. </w:t>
      </w:r>
    </w:p>
    <w:p w:rsidR="00FC79FD" w:rsidRPr="000A2EFC" w:rsidRDefault="008756A5" w:rsidP="00FC79FD">
      <w:pPr>
        <w:rPr>
          <w:rFonts w:cs="Arial"/>
          <w:color w:val="222222"/>
          <w:szCs w:val="24"/>
          <w:bdr w:val="none" w:sz="0" w:space="0" w:color="auto" w:frame="1"/>
        </w:rPr>
      </w:pPr>
      <w:r>
        <w:t xml:space="preserve">The premises licenses essential for any properties that deal with any of the licensing activities and the personal licensing doesn’t need to be renew </w:t>
      </w:r>
      <w:r>
        <w:rPr>
          <w:rFonts w:cs="Arial"/>
          <w:color w:val="222222"/>
          <w:sz w:val="20"/>
          <w:szCs w:val="20"/>
          <w:bdr w:val="none" w:sz="0" w:space="0" w:color="auto" w:frame="1"/>
        </w:rPr>
        <w:t xml:space="preserve"> </w:t>
      </w:r>
      <w:r w:rsidRPr="008756A5">
        <w:rPr>
          <w:rFonts w:cs="Arial"/>
          <w:color w:val="222222"/>
          <w:szCs w:val="24"/>
          <w:bdr w:val="none" w:sz="0" w:space="0" w:color="auto" w:frame="1"/>
        </w:rPr>
        <w:t xml:space="preserve">and is </w:t>
      </w:r>
      <w:r w:rsidRPr="008756A5">
        <w:rPr>
          <w:rFonts w:cs="Arial"/>
          <w:color w:val="222222"/>
          <w:szCs w:val="24"/>
          <w:bdr w:val="none" w:sz="0" w:space="0" w:color="auto" w:frame="1"/>
        </w:rPr>
        <w:t>required by anyone authorising the sale of alcohol from a Licensed Premises.</w:t>
      </w:r>
    </w:p>
    <w:p w:rsidR="000A2EFC" w:rsidRDefault="000A2EFC" w:rsidP="00FC79FD">
      <w:pPr>
        <w:pStyle w:val="Heading2"/>
      </w:pPr>
    </w:p>
    <w:p w:rsidR="0059754C" w:rsidRDefault="0059754C" w:rsidP="00FC79FD">
      <w:pPr>
        <w:pStyle w:val="Heading2"/>
      </w:pPr>
      <w:bookmarkStart w:id="32" w:name="_Toc4848582"/>
      <w:bookmarkStart w:id="33" w:name="_Toc4848768"/>
      <w:r>
        <w:t>Code of conduct</w:t>
      </w:r>
      <w:bookmarkEnd w:id="32"/>
      <w:bookmarkEnd w:id="33"/>
      <w:r>
        <w:t xml:space="preserve"> </w:t>
      </w:r>
    </w:p>
    <w:p w:rsidR="0059754C" w:rsidRDefault="0059754C" w:rsidP="0059754C"/>
    <w:p w:rsidR="00FC79FD" w:rsidRDefault="0059754C" w:rsidP="0059754C">
      <w:r>
        <w:t xml:space="preserve">The code of conduct for an association is an arrangement on rules of behaviour for the members of that association or group. In hospitality industry companies are growing approval for these rules of conduct. </w:t>
      </w:r>
    </w:p>
    <w:p w:rsidR="0059754C" w:rsidRDefault="0059754C" w:rsidP="0059754C">
      <w:r>
        <w:t xml:space="preserve">Not only including duties for employees but also </w:t>
      </w:r>
      <w:r w:rsidR="00FC79FD">
        <w:t xml:space="preserve">duties heading  employees since they are help to define the value an ethics. On hospitality industry this rules are become really important since they qualify responsibility and actions to be implement the actual duties on worker. Code of conduct is a ingenious concept and two may match each-other. Hotels are using the code of conduct to cover different relations </w:t>
      </w:r>
      <w:r w:rsidR="0009032F">
        <w:t xml:space="preserve">which are really important for managers and employees. </w:t>
      </w:r>
    </w:p>
    <w:p w:rsidR="0009032F" w:rsidRDefault="0009032F" w:rsidP="0009032F">
      <w:pPr>
        <w:pStyle w:val="Heading2"/>
      </w:pPr>
    </w:p>
    <w:p w:rsidR="0093515F" w:rsidRDefault="0093515F" w:rsidP="0009032F">
      <w:pPr>
        <w:pStyle w:val="Heading2"/>
      </w:pPr>
    </w:p>
    <w:p w:rsidR="0009032F" w:rsidRDefault="0009032F" w:rsidP="0009032F">
      <w:pPr>
        <w:pStyle w:val="Heading2"/>
      </w:pPr>
      <w:bookmarkStart w:id="34" w:name="_Toc4848583"/>
      <w:bookmarkStart w:id="35" w:name="_Toc4848769"/>
      <w:r>
        <w:t xml:space="preserve">Hotel </w:t>
      </w:r>
      <w:r w:rsidR="000203BE">
        <w:t>P</w:t>
      </w:r>
      <w:r>
        <w:t>roperties</w:t>
      </w:r>
      <w:r w:rsidR="000203BE">
        <w:t xml:space="preserve"> Act</w:t>
      </w:r>
      <w:r>
        <w:t xml:space="preserve"> 1956</w:t>
      </w:r>
      <w:bookmarkEnd w:id="34"/>
      <w:bookmarkEnd w:id="35"/>
      <w:r>
        <w:t xml:space="preserve"> </w:t>
      </w:r>
    </w:p>
    <w:p w:rsidR="0009032F" w:rsidRDefault="0009032F" w:rsidP="0009032F"/>
    <w:p w:rsidR="0009032F" w:rsidRDefault="0009032F" w:rsidP="0009032F">
      <w:pPr>
        <w:rPr>
          <w:b/>
        </w:rPr>
      </w:pPr>
      <w:r>
        <w:rPr>
          <w:b/>
        </w:rPr>
        <w:t xml:space="preserve">According to W.J.STEWART (2006) an </w:t>
      </w:r>
      <w:r w:rsidR="000203BE">
        <w:rPr>
          <w:b/>
        </w:rPr>
        <w:t>institution</w:t>
      </w:r>
      <w:r>
        <w:rPr>
          <w:b/>
        </w:rPr>
        <w:t xml:space="preserve"> held out by the proprietor as offering food, drink and if is required accommodation without special contract, to any </w:t>
      </w:r>
      <w:r w:rsidR="000203BE">
        <w:rPr>
          <w:b/>
        </w:rPr>
        <w:t>tourist</w:t>
      </w:r>
      <w:r>
        <w:rPr>
          <w:b/>
        </w:rPr>
        <w:t xml:space="preserve"> who appears able and </w:t>
      </w:r>
      <w:r w:rsidR="000203BE">
        <w:rPr>
          <w:b/>
        </w:rPr>
        <w:t>ready</w:t>
      </w:r>
      <w:r>
        <w:rPr>
          <w:b/>
        </w:rPr>
        <w:t xml:space="preserve"> to pay a </w:t>
      </w:r>
      <w:r w:rsidR="000203BE">
        <w:rPr>
          <w:b/>
        </w:rPr>
        <w:t>realistic</w:t>
      </w:r>
      <w:r>
        <w:rPr>
          <w:b/>
        </w:rPr>
        <w:t xml:space="preserve"> amount </w:t>
      </w:r>
      <w:r w:rsidR="000203BE">
        <w:rPr>
          <w:b/>
        </w:rPr>
        <w:t>for the services and facilities provided and who is a fit state to be received Hotels Proprietors Act 156.</w:t>
      </w:r>
    </w:p>
    <w:p w:rsidR="000203BE" w:rsidRDefault="000203BE" w:rsidP="0009032F">
      <w:r>
        <w:lastRenderedPageBreak/>
        <w:t>The Hotel Proprietors Act 1956 was introduce to replace previous legislature and to limit liability of innkeepers for loss or damage to the property belonging to residents.</w:t>
      </w:r>
      <w:r w:rsidR="007A7527">
        <w:t xml:space="preserve"> if a guest’s property is loss or damage the liability will vary depending of the happing circumstance. </w:t>
      </w:r>
    </w:p>
    <w:p w:rsidR="007A7527" w:rsidRDefault="007A7527" w:rsidP="0009032F">
      <w:r>
        <w:t>You may not be liable when the loss or damage is caused by an act the guest and you may be fully liable on the loss or damage is caused by staff. Limit of liability are £50/£100 where the loss or damage doesn’t fit any categories that been displace on the area of  establishment. In case the guest was paying a deposit for safety the amount is limited to £750 or a total of £1500.</w:t>
      </w:r>
    </w:p>
    <w:p w:rsidR="000203BE" w:rsidRDefault="008E22F4" w:rsidP="008E22F4">
      <w:pPr>
        <w:pStyle w:val="Heading1"/>
      </w:pPr>
      <w:bookmarkStart w:id="36" w:name="_Toc4848584"/>
      <w:bookmarkStart w:id="37" w:name="_Toc4848770"/>
      <w:r>
        <w:t>Conclusion</w:t>
      </w:r>
      <w:bookmarkEnd w:id="36"/>
      <w:bookmarkEnd w:id="37"/>
      <w:r>
        <w:t xml:space="preserve"> </w:t>
      </w:r>
    </w:p>
    <w:p w:rsidR="008E22F4" w:rsidRDefault="008E22F4" w:rsidP="008E22F4"/>
    <w:p w:rsidR="00E87464" w:rsidRDefault="0093515F" w:rsidP="008E22F4">
      <w:r>
        <w:t>As hospitality industry is become one of most demandable industry the legislation is very important because is helping to create a balance between managers-employees-guest.</w:t>
      </w:r>
    </w:p>
    <w:p w:rsidR="00E87464" w:rsidRDefault="00E87464" w:rsidP="00E87464">
      <w:r>
        <w:t xml:space="preserve">The pro’s are: avoid liability </w:t>
      </w:r>
    </w:p>
    <w:p w:rsidR="00E87464" w:rsidRDefault="00E87464" w:rsidP="00E87464">
      <w:r>
        <w:t xml:space="preserve">                       </w:t>
      </w:r>
      <w:r w:rsidR="000A2EFC">
        <w:t xml:space="preserve">Common knowledge of issue and how to fix them </w:t>
      </w:r>
    </w:p>
    <w:p w:rsidR="000A2EFC" w:rsidRDefault="000A2EFC" w:rsidP="00E87464">
      <w:r>
        <w:t xml:space="preserve">                        Better of use of resources </w:t>
      </w:r>
    </w:p>
    <w:p w:rsidR="000A2EFC" w:rsidRDefault="000A2EFC" w:rsidP="00E87464">
      <w:r>
        <w:t xml:space="preserve">                         Improved training skills and methods </w:t>
      </w:r>
    </w:p>
    <w:p w:rsidR="000A2EFC" w:rsidRDefault="00E87464" w:rsidP="008E22F4">
      <w:r>
        <w:t xml:space="preserve">The con’s are : </w:t>
      </w:r>
      <w:r w:rsidR="000A2EFC">
        <w:t xml:space="preserve">open to government involvement within the internal decision making process </w:t>
      </w:r>
    </w:p>
    <w:p w:rsidR="000A2EFC" w:rsidRPr="008E22F4" w:rsidRDefault="000A2EFC" w:rsidP="008E22F4">
      <w:r>
        <w:t xml:space="preserve">                         Higher cost for training </w:t>
      </w:r>
    </w:p>
    <w:p w:rsidR="0009032F" w:rsidRDefault="0009032F" w:rsidP="0009032F"/>
    <w:p w:rsidR="0009032F" w:rsidRPr="0009032F" w:rsidRDefault="0009032F" w:rsidP="0009032F"/>
    <w:p w:rsidR="0009032F" w:rsidRPr="0009032F" w:rsidRDefault="0009032F" w:rsidP="0009032F"/>
    <w:p w:rsidR="00BD070A" w:rsidRDefault="00BD070A" w:rsidP="00BD070A">
      <w:pPr>
        <w:pStyle w:val="Heading2"/>
      </w:pPr>
    </w:p>
    <w:p w:rsidR="000A4B3F" w:rsidRPr="000A4B3F" w:rsidRDefault="00BD070A" w:rsidP="00BD070A">
      <w:pPr>
        <w:pStyle w:val="Heading2"/>
      </w:pPr>
      <w:r>
        <w:t xml:space="preserve"> </w:t>
      </w:r>
    </w:p>
    <w:p w:rsidR="00657BDE" w:rsidRDefault="00657BDE" w:rsidP="00F84959"/>
    <w:p w:rsidR="00657BDE" w:rsidRPr="00F84959" w:rsidRDefault="00657BDE" w:rsidP="00F84959"/>
    <w:p w:rsidR="009D67C5" w:rsidRDefault="009D67C5" w:rsidP="009D67C5"/>
    <w:p w:rsidR="0093515F" w:rsidRDefault="0093515F" w:rsidP="009D67C5"/>
    <w:p w:rsidR="0093515F" w:rsidRDefault="0093515F" w:rsidP="009D67C5"/>
    <w:p w:rsidR="0093515F" w:rsidRDefault="0093515F" w:rsidP="009D67C5"/>
    <w:p w:rsidR="0093515F" w:rsidRDefault="0093515F" w:rsidP="009D67C5"/>
    <w:p w:rsidR="00EE7B9F" w:rsidRDefault="00EE7B9F" w:rsidP="00EE7B9F">
      <w:pPr>
        <w:pStyle w:val="Heading1"/>
      </w:pPr>
    </w:p>
    <w:p w:rsidR="00EE7B9F" w:rsidRPr="00EE7B9F" w:rsidRDefault="00EE7B9F" w:rsidP="00EE7B9F"/>
    <w:p w:rsidR="000A2EFC" w:rsidRDefault="000A2EFC" w:rsidP="007E174D">
      <w:pPr>
        <w:spacing w:after="100" w:afterAutospacing="1" w:line="240" w:lineRule="auto"/>
        <w:outlineLvl w:val="1"/>
        <w:rPr>
          <w:rFonts w:ascii="&amp;quot" w:eastAsia="Times New Roman" w:hAnsi="&amp;quot" w:cs="Times New Roman"/>
          <w:color w:val="000000"/>
          <w:sz w:val="36"/>
          <w:szCs w:val="36"/>
          <w:lang w:eastAsia="en-GB"/>
        </w:rPr>
      </w:pPr>
      <w:bookmarkStart w:id="38" w:name="_Toc4848586"/>
    </w:p>
    <w:p w:rsidR="007E174D" w:rsidRDefault="007E174D" w:rsidP="000A2EFC">
      <w:pPr>
        <w:pStyle w:val="Heading2"/>
        <w:rPr>
          <w:rFonts w:eastAsia="Times New Roman"/>
          <w:lang w:eastAsia="en-GB"/>
        </w:rPr>
      </w:pPr>
      <w:bookmarkStart w:id="39" w:name="_Toc4848771"/>
      <w:r w:rsidRPr="007E174D">
        <w:rPr>
          <w:rFonts w:eastAsia="Times New Roman"/>
          <w:lang w:eastAsia="en-GB"/>
        </w:rPr>
        <w:t>Refer</w:t>
      </w:r>
      <w:r w:rsidR="000A2EFC">
        <w:rPr>
          <w:rFonts w:eastAsia="Times New Roman"/>
          <w:lang w:eastAsia="en-GB"/>
        </w:rPr>
        <w:t>e</w:t>
      </w:r>
      <w:r w:rsidRPr="007E174D">
        <w:rPr>
          <w:rFonts w:eastAsia="Times New Roman"/>
          <w:lang w:eastAsia="en-GB"/>
        </w:rPr>
        <w:t>nces</w:t>
      </w:r>
      <w:bookmarkEnd w:id="38"/>
      <w:bookmarkEnd w:id="39"/>
    </w:p>
    <w:p w:rsidR="000A2EFC" w:rsidRPr="000A2EFC" w:rsidRDefault="000A2EFC" w:rsidP="000A2EFC">
      <w:pPr>
        <w:rPr>
          <w:lang w:eastAsia="en-GB"/>
        </w:rPr>
      </w:pPr>
    </w:p>
    <w:p w:rsidR="007E174D" w:rsidRPr="007E174D" w:rsidRDefault="007E174D" w:rsidP="007E174D">
      <w:pPr>
        <w:spacing w:after="180" w:line="240" w:lineRule="auto"/>
        <w:ind w:left="450" w:hanging="450"/>
        <w:rPr>
          <w:rFonts w:ascii="&amp;quot" w:eastAsia="Times New Roman" w:hAnsi="&amp;quot" w:cs="Times New Roman"/>
          <w:color w:val="000000"/>
          <w:szCs w:val="24"/>
          <w:lang w:eastAsia="en-GB"/>
        </w:rPr>
      </w:pPr>
      <w:r w:rsidRPr="007E174D">
        <w:rPr>
          <w:rFonts w:ascii="&amp;quot" w:eastAsia="Times New Roman" w:hAnsi="&amp;quot" w:cs="Times New Roman"/>
          <w:color w:val="000000"/>
          <w:szCs w:val="24"/>
          <w:lang w:eastAsia="en-GB"/>
        </w:rPr>
        <w:t xml:space="preserve">Definitions.net. (2004). </w:t>
      </w:r>
      <w:r w:rsidRPr="007E174D">
        <w:rPr>
          <w:rFonts w:ascii="&amp;quot" w:eastAsia="Times New Roman" w:hAnsi="&amp;quot" w:cs="Times New Roman"/>
          <w:i/>
          <w:iCs/>
          <w:color w:val="000000"/>
          <w:szCs w:val="24"/>
          <w:lang w:eastAsia="en-GB"/>
        </w:rPr>
        <w:t>What does Legal risk mean?</w:t>
      </w:r>
      <w:r w:rsidRPr="007E174D">
        <w:rPr>
          <w:rFonts w:ascii="&amp;quot" w:eastAsia="Times New Roman" w:hAnsi="&amp;quot" w:cs="Times New Roman"/>
          <w:color w:val="000000"/>
          <w:szCs w:val="24"/>
          <w:lang w:eastAsia="en-GB"/>
        </w:rPr>
        <w:t>. [online] Available at: https://www.definitions.net/definition/Legal%20risk [Accessed 30 Mar. 2019].</w:t>
      </w:r>
    </w:p>
    <w:p w:rsidR="007E174D" w:rsidRPr="007E174D" w:rsidRDefault="007E174D" w:rsidP="007E174D">
      <w:pPr>
        <w:spacing w:after="180" w:line="240" w:lineRule="auto"/>
        <w:ind w:left="450" w:hanging="450"/>
        <w:rPr>
          <w:rFonts w:ascii="&amp;quot" w:eastAsia="Times New Roman" w:hAnsi="&amp;quot" w:cs="Times New Roman"/>
          <w:color w:val="000000"/>
          <w:szCs w:val="24"/>
          <w:lang w:eastAsia="en-GB"/>
        </w:rPr>
      </w:pPr>
      <w:r w:rsidRPr="007E174D">
        <w:rPr>
          <w:rFonts w:ascii="&amp;quot" w:eastAsia="Times New Roman" w:hAnsi="&amp;quot" w:cs="Times New Roman"/>
          <w:color w:val="000000"/>
          <w:szCs w:val="24"/>
          <w:lang w:eastAsia="en-GB"/>
        </w:rPr>
        <w:t xml:space="preserve">Dictionary.cambridge.org. (2019). </w:t>
      </w:r>
      <w:r w:rsidRPr="007E174D">
        <w:rPr>
          <w:rFonts w:ascii="&amp;quot" w:eastAsia="Times New Roman" w:hAnsi="&amp;quot" w:cs="Times New Roman"/>
          <w:i/>
          <w:iCs/>
          <w:color w:val="000000"/>
          <w:szCs w:val="24"/>
          <w:lang w:eastAsia="en-GB"/>
        </w:rPr>
        <w:t>LIABILITY | meaning in the Cambridge English Dictionary</w:t>
      </w:r>
      <w:r w:rsidRPr="007E174D">
        <w:rPr>
          <w:rFonts w:ascii="&amp;quot" w:eastAsia="Times New Roman" w:hAnsi="&amp;quot" w:cs="Times New Roman"/>
          <w:color w:val="000000"/>
          <w:szCs w:val="24"/>
          <w:lang w:eastAsia="en-GB"/>
        </w:rPr>
        <w:t>. [online] Available at: https://dictionary.cambridge.org/dictionary/english/liability [Accessed 30 Mar. 2019].</w:t>
      </w:r>
    </w:p>
    <w:p w:rsidR="007E174D" w:rsidRPr="007E174D" w:rsidRDefault="007E174D" w:rsidP="007E174D">
      <w:pPr>
        <w:spacing w:after="180" w:line="240" w:lineRule="auto"/>
        <w:ind w:left="450" w:hanging="450"/>
        <w:rPr>
          <w:rFonts w:ascii="&amp;quot" w:eastAsia="Times New Roman" w:hAnsi="&amp;quot" w:cs="Times New Roman"/>
          <w:color w:val="000000"/>
          <w:szCs w:val="24"/>
          <w:lang w:eastAsia="en-GB"/>
        </w:rPr>
      </w:pPr>
      <w:r w:rsidRPr="007E174D">
        <w:rPr>
          <w:rFonts w:ascii="&amp;quot" w:eastAsia="Times New Roman" w:hAnsi="&amp;quot" w:cs="Times New Roman"/>
          <w:color w:val="000000"/>
          <w:szCs w:val="24"/>
          <w:lang w:eastAsia="en-GB"/>
        </w:rPr>
        <w:t xml:space="preserve">Dionne, G. (2013). Risk Management: History, Definition and Critique. </w:t>
      </w:r>
      <w:r w:rsidRPr="007E174D">
        <w:rPr>
          <w:rFonts w:ascii="&amp;quot" w:eastAsia="Times New Roman" w:hAnsi="&amp;quot" w:cs="Times New Roman"/>
          <w:i/>
          <w:iCs/>
          <w:color w:val="000000"/>
          <w:szCs w:val="24"/>
          <w:lang w:eastAsia="en-GB"/>
        </w:rPr>
        <w:t>SSRN Electronic Journal</w:t>
      </w:r>
      <w:r w:rsidRPr="007E174D">
        <w:rPr>
          <w:rFonts w:ascii="&amp;quot" w:eastAsia="Times New Roman" w:hAnsi="&amp;quot" w:cs="Times New Roman"/>
          <w:color w:val="000000"/>
          <w:szCs w:val="24"/>
          <w:lang w:eastAsia="en-GB"/>
        </w:rPr>
        <w:t>.</w:t>
      </w:r>
    </w:p>
    <w:p w:rsidR="007E174D" w:rsidRPr="007E174D" w:rsidRDefault="007E174D" w:rsidP="007E174D">
      <w:pPr>
        <w:spacing w:after="180" w:line="240" w:lineRule="auto"/>
        <w:ind w:left="450" w:hanging="450"/>
        <w:rPr>
          <w:rFonts w:ascii="&amp;quot" w:eastAsia="Times New Roman" w:hAnsi="&amp;quot" w:cs="Times New Roman"/>
          <w:color w:val="000000"/>
          <w:szCs w:val="24"/>
          <w:lang w:eastAsia="en-GB"/>
        </w:rPr>
      </w:pPr>
      <w:r w:rsidRPr="007E174D">
        <w:rPr>
          <w:rFonts w:ascii="&amp;quot" w:eastAsia="Times New Roman" w:hAnsi="&amp;quot" w:cs="Times New Roman"/>
          <w:color w:val="000000"/>
          <w:szCs w:val="24"/>
          <w:lang w:eastAsia="en-GB"/>
        </w:rPr>
        <w:t xml:space="preserve">Niehaus, S. and Insurance, R. (2019). </w:t>
      </w:r>
      <w:r w:rsidRPr="007E174D">
        <w:rPr>
          <w:rFonts w:ascii="&amp;quot" w:eastAsia="Times New Roman" w:hAnsi="&amp;quot" w:cs="Times New Roman"/>
          <w:i/>
          <w:iCs/>
          <w:color w:val="000000"/>
          <w:szCs w:val="24"/>
          <w:lang w:eastAsia="en-GB"/>
        </w:rPr>
        <w:t xml:space="preserve">9780072339703: Risk Management and Insurance - </w:t>
      </w:r>
      <w:proofErr w:type="spellStart"/>
      <w:r w:rsidRPr="007E174D">
        <w:rPr>
          <w:rFonts w:ascii="&amp;quot" w:eastAsia="Times New Roman" w:hAnsi="&amp;quot" w:cs="Times New Roman"/>
          <w:i/>
          <w:iCs/>
          <w:color w:val="000000"/>
          <w:szCs w:val="24"/>
          <w:lang w:eastAsia="en-GB"/>
        </w:rPr>
        <w:t>AbeBooks</w:t>
      </w:r>
      <w:proofErr w:type="spellEnd"/>
      <w:r w:rsidRPr="007E174D">
        <w:rPr>
          <w:rFonts w:ascii="&amp;quot" w:eastAsia="Times New Roman" w:hAnsi="&amp;quot" w:cs="Times New Roman"/>
          <w:i/>
          <w:iCs/>
          <w:color w:val="000000"/>
          <w:szCs w:val="24"/>
          <w:lang w:eastAsia="en-GB"/>
        </w:rPr>
        <w:t xml:space="preserve"> - Scott Harrington; Gregory Niehaus: 0072339705</w:t>
      </w:r>
      <w:r w:rsidRPr="007E174D">
        <w:rPr>
          <w:rFonts w:ascii="&amp;quot" w:eastAsia="Times New Roman" w:hAnsi="&amp;quot" w:cs="Times New Roman"/>
          <w:color w:val="000000"/>
          <w:szCs w:val="24"/>
          <w:lang w:eastAsia="en-GB"/>
        </w:rPr>
        <w:t>. [online] Abebooks.com. Available at: https://www.abebooks.com/9780072339703/Risk-Management-Insurance-Harrington-Scott-0072339705/plp [Accessed 30 Mar. 2019].</w:t>
      </w:r>
    </w:p>
    <w:p w:rsidR="007E174D" w:rsidRPr="007E174D" w:rsidRDefault="007E174D" w:rsidP="007E174D">
      <w:pPr>
        <w:spacing w:after="180" w:line="240" w:lineRule="auto"/>
        <w:ind w:left="450" w:hanging="450"/>
        <w:rPr>
          <w:rFonts w:ascii="&amp;quot" w:eastAsia="Times New Roman" w:hAnsi="&amp;quot" w:cs="Times New Roman"/>
          <w:color w:val="000000"/>
          <w:szCs w:val="24"/>
          <w:lang w:eastAsia="en-GB"/>
        </w:rPr>
      </w:pPr>
      <w:r w:rsidRPr="007E174D">
        <w:rPr>
          <w:rFonts w:ascii="&amp;quot" w:eastAsia="Times New Roman" w:hAnsi="&amp;quot" w:cs="Times New Roman"/>
          <w:color w:val="000000"/>
          <w:szCs w:val="24"/>
          <w:lang w:eastAsia="en-GB"/>
        </w:rPr>
        <w:t xml:space="preserve">Press, B. (2019). </w:t>
      </w:r>
      <w:r w:rsidRPr="007E174D">
        <w:rPr>
          <w:rFonts w:ascii="&amp;quot" w:eastAsia="Times New Roman" w:hAnsi="&amp;quot" w:cs="Times New Roman"/>
          <w:i/>
          <w:iCs/>
          <w:color w:val="000000"/>
          <w:szCs w:val="24"/>
          <w:lang w:eastAsia="en-GB"/>
        </w:rPr>
        <w:t>"Extract from W.J. Stewart's "Collins Dictionary of Law" defining "order resolution or vote"" by Seth Barrett Tillman</w:t>
      </w:r>
      <w:r w:rsidRPr="007E174D">
        <w:rPr>
          <w:rFonts w:ascii="&amp;quot" w:eastAsia="Times New Roman" w:hAnsi="&amp;quot" w:cs="Times New Roman"/>
          <w:color w:val="000000"/>
          <w:szCs w:val="24"/>
          <w:lang w:eastAsia="en-GB"/>
        </w:rPr>
        <w:t>. [online] Works.bepress.com. Available at: https://works.bepress.com/seth_barrett_tillman/59/ [Accessed 30 Mar. 2019].</w:t>
      </w:r>
    </w:p>
    <w:p w:rsidR="007E174D" w:rsidRPr="007E174D" w:rsidRDefault="007E174D" w:rsidP="007E174D">
      <w:pPr>
        <w:spacing w:after="180" w:line="240" w:lineRule="auto"/>
        <w:ind w:left="450" w:hanging="450"/>
        <w:rPr>
          <w:rFonts w:ascii="&amp;quot" w:eastAsia="Times New Roman" w:hAnsi="&amp;quot" w:cs="Times New Roman"/>
          <w:color w:val="000000"/>
          <w:szCs w:val="24"/>
          <w:lang w:eastAsia="en-GB"/>
        </w:rPr>
      </w:pPr>
      <w:r w:rsidRPr="007E174D">
        <w:rPr>
          <w:rFonts w:ascii="&amp;quot" w:eastAsia="Times New Roman" w:hAnsi="&amp;quot" w:cs="Times New Roman"/>
          <w:color w:val="000000"/>
          <w:szCs w:val="24"/>
          <w:lang w:eastAsia="en-GB"/>
        </w:rPr>
        <w:t xml:space="preserve">Susskind, R. (1996). </w:t>
      </w:r>
      <w:r w:rsidRPr="007E174D">
        <w:rPr>
          <w:rFonts w:ascii="&amp;quot" w:eastAsia="Times New Roman" w:hAnsi="&amp;quot" w:cs="Times New Roman"/>
          <w:i/>
          <w:iCs/>
          <w:color w:val="000000"/>
          <w:szCs w:val="24"/>
          <w:lang w:eastAsia="en-GB"/>
        </w:rPr>
        <w:t>The future of law</w:t>
      </w:r>
      <w:r w:rsidRPr="007E174D">
        <w:rPr>
          <w:rFonts w:ascii="&amp;quot" w:eastAsia="Times New Roman" w:hAnsi="&amp;quot" w:cs="Times New Roman"/>
          <w:color w:val="000000"/>
          <w:szCs w:val="24"/>
          <w:lang w:eastAsia="en-GB"/>
        </w:rPr>
        <w:t>. Oxford: Oxford University Press.</w:t>
      </w:r>
    </w:p>
    <w:p w:rsidR="00EE7B9F" w:rsidRPr="00EE7B9F" w:rsidRDefault="00EE7B9F" w:rsidP="00EE7B9F"/>
    <w:sdt>
      <w:sdtPr>
        <w:id w:val="-228232959"/>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0A2EFC" w:rsidRDefault="000A2EFC" w:rsidP="000A2EFC">
          <w:pPr>
            <w:pStyle w:val="TOCHeading"/>
          </w:pPr>
        </w:p>
        <w:p w:rsidR="000A2EFC" w:rsidRDefault="000A2EFC"/>
      </w:sdtContent>
    </w:sdt>
    <w:p w:rsidR="009D67C5" w:rsidRPr="009D67C5" w:rsidRDefault="009D67C5" w:rsidP="009D67C5"/>
    <w:p w:rsidR="009D67C5" w:rsidRPr="005D4A48" w:rsidRDefault="009D67C5" w:rsidP="005D4A48"/>
    <w:p w:rsidR="0037779F" w:rsidRPr="00333ED5" w:rsidRDefault="0037779F" w:rsidP="00333ED5">
      <w:pPr>
        <w:rPr>
          <w:rFonts w:cs="Arial"/>
          <w:szCs w:val="24"/>
        </w:rPr>
      </w:pPr>
    </w:p>
    <w:p w:rsidR="00333ED5" w:rsidRDefault="00333ED5"/>
    <w:p w:rsidR="00333ED5" w:rsidRDefault="00333ED5"/>
    <w:sectPr w:rsidR="00333E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13C8" w:rsidRDefault="007D13C8" w:rsidP="000A2EFC">
      <w:pPr>
        <w:spacing w:after="0" w:line="240" w:lineRule="auto"/>
      </w:pPr>
      <w:r>
        <w:separator/>
      </w:r>
    </w:p>
  </w:endnote>
  <w:endnote w:type="continuationSeparator" w:id="0">
    <w:p w:rsidR="007D13C8" w:rsidRDefault="007D13C8" w:rsidP="000A2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13C8" w:rsidRDefault="007D13C8" w:rsidP="000A2EFC">
      <w:pPr>
        <w:spacing w:after="0" w:line="240" w:lineRule="auto"/>
      </w:pPr>
      <w:r>
        <w:separator/>
      </w:r>
    </w:p>
  </w:footnote>
  <w:footnote w:type="continuationSeparator" w:id="0">
    <w:p w:rsidR="007D13C8" w:rsidRDefault="007D13C8" w:rsidP="000A2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9D3C0D"/>
    <w:multiLevelType w:val="hybridMultilevel"/>
    <w:tmpl w:val="FFB43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ED5"/>
    <w:rsid w:val="000203BE"/>
    <w:rsid w:val="0009032F"/>
    <w:rsid w:val="000A2EFC"/>
    <w:rsid w:val="000A4B3F"/>
    <w:rsid w:val="00113812"/>
    <w:rsid w:val="00134470"/>
    <w:rsid w:val="00185A47"/>
    <w:rsid w:val="00237058"/>
    <w:rsid w:val="00333ED5"/>
    <w:rsid w:val="0037779F"/>
    <w:rsid w:val="00386C01"/>
    <w:rsid w:val="003C1C61"/>
    <w:rsid w:val="00460325"/>
    <w:rsid w:val="0059754C"/>
    <w:rsid w:val="005D4A48"/>
    <w:rsid w:val="00657BDE"/>
    <w:rsid w:val="00665E1F"/>
    <w:rsid w:val="006B5C54"/>
    <w:rsid w:val="007A7527"/>
    <w:rsid w:val="007D13C8"/>
    <w:rsid w:val="007E174D"/>
    <w:rsid w:val="00815DDD"/>
    <w:rsid w:val="00825D35"/>
    <w:rsid w:val="0087329C"/>
    <w:rsid w:val="008756A5"/>
    <w:rsid w:val="008D49E2"/>
    <w:rsid w:val="008E22F4"/>
    <w:rsid w:val="00902FAB"/>
    <w:rsid w:val="0093515F"/>
    <w:rsid w:val="0095645C"/>
    <w:rsid w:val="009D67C5"/>
    <w:rsid w:val="00A0316D"/>
    <w:rsid w:val="00AB0349"/>
    <w:rsid w:val="00B15D9E"/>
    <w:rsid w:val="00BD070A"/>
    <w:rsid w:val="00BE48E2"/>
    <w:rsid w:val="00E87464"/>
    <w:rsid w:val="00EE7B9F"/>
    <w:rsid w:val="00F27DED"/>
    <w:rsid w:val="00F84959"/>
    <w:rsid w:val="00F94163"/>
    <w:rsid w:val="00FC7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B18BD"/>
  <w15:chartTrackingRefBased/>
  <w15:docId w15:val="{7344BF1C-4704-4192-BF71-5B7255850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7058"/>
    <w:rPr>
      <w:rFonts w:ascii="Arial" w:hAnsi="Arial"/>
      <w:sz w:val="24"/>
    </w:rPr>
  </w:style>
  <w:style w:type="paragraph" w:styleId="Heading1">
    <w:name w:val="heading 1"/>
    <w:basedOn w:val="Normal"/>
    <w:next w:val="Normal"/>
    <w:link w:val="Heading1Char"/>
    <w:uiPriority w:val="9"/>
    <w:qFormat/>
    <w:rsid w:val="00134470"/>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autoRedefine/>
    <w:uiPriority w:val="9"/>
    <w:unhideWhenUsed/>
    <w:qFormat/>
    <w:rsid w:val="00BD070A"/>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470"/>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BD070A"/>
    <w:rPr>
      <w:rFonts w:ascii="Arial" w:eastAsiaTheme="majorEastAsia" w:hAnsi="Arial" w:cstheme="majorBidi"/>
      <w:color w:val="000000" w:themeColor="text1"/>
      <w:sz w:val="28"/>
      <w:szCs w:val="26"/>
    </w:rPr>
  </w:style>
  <w:style w:type="paragraph" w:styleId="ListParagraph">
    <w:name w:val="List Paragraph"/>
    <w:basedOn w:val="Normal"/>
    <w:uiPriority w:val="34"/>
    <w:qFormat/>
    <w:rsid w:val="00F94163"/>
    <w:pPr>
      <w:ind w:left="720"/>
      <w:contextualSpacing/>
    </w:pPr>
  </w:style>
  <w:style w:type="paragraph" w:styleId="TOCHeading">
    <w:name w:val="TOC Heading"/>
    <w:basedOn w:val="Heading1"/>
    <w:next w:val="Normal"/>
    <w:uiPriority w:val="39"/>
    <w:unhideWhenUsed/>
    <w:qFormat/>
    <w:rsid w:val="00460325"/>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60325"/>
    <w:pPr>
      <w:spacing w:after="100"/>
    </w:pPr>
  </w:style>
  <w:style w:type="paragraph" w:styleId="TOC2">
    <w:name w:val="toc 2"/>
    <w:basedOn w:val="Normal"/>
    <w:next w:val="Normal"/>
    <w:autoRedefine/>
    <w:uiPriority w:val="39"/>
    <w:unhideWhenUsed/>
    <w:rsid w:val="00460325"/>
    <w:pPr>
      <w:spacing w:after="100"/>
      <w:ind w:left="240"/>
    </w:pPr>
  </w:style>
  <w:style w:type="character" w:styleId="Hyperlink">
    <w:name w:val="Hyperlink"/>
    <w:basedOn w:val="DefaultParagraphFont"/>
    <w:uiPriority w:val="99"/>
    <w:unhideWhenUsed/>
    <w:rsid w:val="00460325"/>
    <w:rPr>
      <w:color w:val="0563C1" w:themeColor="hyperlink"/>
      <w:u w:val="single"/>
    </w:rPr>
  </w:style>
  <w:style w:type="paragraph" w:styleId="BalloonText">
    <w:name w:val="Balloon Text"/>
    <w:basedOn w:val="Normal"/>
    <w:link w:val="BalloonTextChar"/>
    <w:uiPriority w:val="99"/>
    <w:semiHidden/>
    <w:unhideWhenUsed/>
    <w:rsid w:val="008E22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22F4"/>
    <w:rPr>
      <w:rFonts w:ascii="Segoe UI" w:hAnsi="Segoe UI" w:cs="Segoe UI"/>
      <w:sz w:val="18"/>
      <w:szCs w:val="18"/>
    </w:rPr>
  </w:style>
  <w:style w:type="paragraph" w:styleId="Header">
    <w:name w:val="header"/>
    <w:basedOn w:val="Normal"/>
    <w:link w:val="HeaderChar"/>
    <w:uiPriority w:val="99"/>
    <w:unhideWhenUsed/>
    <w:rsid w:val="000A2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EFC"/>
    <w:rPr>
      <w:rFonts w:ascii="Arial" w:hAnsi="Arial"/>
      <w:sz w:val="24"/>
    </w:rPr>
  </w:style>
  <w:style w:type="paragraph" w:styleId="Footer">
    <w:name w:val="footer"/>
    <w:basedOn w:val="Normal"/>
    <w:link w:val="FooterChar"/>
    <w:uiPriority w:val="99"/>
    <w:unhideWhenUsed/>
    <w:rsid w:val="000A2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EF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191834">
      <w:bodyDiv w:val="1"/>
      <w:marLeft w:val="0"/>
      <w:marRight w:val="0"/>
      <w:marTop w:val="0"/>
      <w:marBottom w:val="0"/>
      <w:divBdr>
        <w:top w:val="none" w:sz="0" w:space="0" w:color="auto"/>
        <w:left w:val="none" w:sz="0" w:space="0" w:color="auto"/>
        <w:bottom w:val="none" w:sz="0" w:space="0" w:color="auto"/>
        <w:right w:val="none" w:sz="0" w:space="0" w:color="auto"/>
      </w:divBdr>
    </w:div>
    <w:div w:id="168270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4CFD0-4204-48A2-B61C-23229FD52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6910</TotalTime>
  <Pages>8</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2</cp:revision>
  <dcterms:created xsi:type="dcterms:W3CDTF">2019-03-23T13:55:00Z</dcterms:created>
  <dcterms:modified xsi:type="dcterms:W3CDTF">2019-03-30T14:34:00Z</dcterms:modified>
</cp:coreProperties>
</file>