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457091">
      <w:pPr>
        <w:spacing w:line="360" w:lineRule="auto"/>
        <w:rPr>
          <w:rFonts w:asciiTheme="minorHAnsi" w:hAnsiTheme="minorHAnsi" w:cstheme="minorHAnsi"/>
          <w:sz w:val="22"/>
          <w:szCs w:val="22"/>
        </w:rPr>
      </w:pPr>
      <w:bookmarkStart w:id="0" w:name="_Toc303070346"/>
    </w:p>
    <w:p w14:paraId="04008D9C" w14:textId="77777777" w:rsidR="00F46F72" w:rsidRPr="00B61956" w:rsidRDefault="00A370A8" w:rsidP="00457091">
      <w:pPr>
        <w:spacing w:line="360" w:lineRule="auto"/>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457091">
      <w:pPr>
        <w:spacing w:line="360" w:lineRule="auto"/>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457091">
            <w:pPr>
              <w:spacing w:line="360" w:lineRule="auto"/>
              <w:rPr>
                <w:rFonts w:cs="Arial"/>
                <w:b/>
                <w:szCs w:val="24"/>
              </w:rPr>
            </w:pPr>
          </w:p>
          <w:p w14:paraId="043D9E87" w14:textId="77777777" w:rsidR="00B5610A" w:rsidRPr="00946F49" w:rsidRDefault="00B5610A" w:rsidP="00457091">
            <w:pPr>
              <w:spacing w:line="360" w:lineRule="auto"/>
              <w:rPr>
                <w:rFonts w:cs="Arial"/>
                <w:b/>
                <w:szCs w:val="24"/>
              </w:rPr>
            </w:pPr>
            <w:r w:rsidRPr="00946F49">
              <w:rPr>
                <w:rFonts w:cs="Arial"/>
                <w:b/>
                <w:szCs w:val="24"/>
              </w:rPr>
              <w:t>UNDERGRADUATE DISSERTATION</w:t>
            </w:r>
          </w:p>
          <w:p w14:paraId="55178204" w14:textId="77777777" w:rsidR="00B5610A" w:rsidRPr="00946F49" w:rsidRDefault="00B5610A" w:rsidP="00457091">
            <w:pPr>
              <w:spacing w:line="360" w:lineRule="auto"/>
              <w:rPr>
                <w:rFonts w:cs="Arial"/>
                <w:b/>
                <w:bCs/>
                <w:szCs w:val="24"/>
              </w:rPr>
            </w:pPr>
            <w:r w:rsidRPr="00946F49">
              <w:rPr>
                <w:rFonts w:cs="Arial"/>
                <w:b/>
                <w:bCs/>
                <w:szCs w:val="24"/>
              </w:rPr>
              <w:t>RESEARCH PROPOSAL FORM</w:t>
            </w:r>
          </w:p>
          <w:p w14:paraId="51C2EEF5" w14:textId="200E0661" w:rsidR="00B5610A" w:rsidRDefault="00B5610A" w:rsidP="00457091">
            <w:pPr>
              <w:spacing w:line="360" w:lineRule="auto"/>
              <w:rPr>
                <w:rFonts w:asciiTheme="minorHAnsi" w:hAnsiTheme="minorHAnsi" w:cstheme="minorHAnsi"/>
                <w:sz w:val="22"/>
                <w:szCs w:val="22"/>
              </w:rPr>
            </w:pPr>
          </w:p>
        </w:tc>
      </w:tr>
    </w:tbl>
    <w:p w14:paraId="749FF951" w14:textId="77777777" w:rsidR="005C6CD8" w:rsidRPr="00B61956" w:rsidRDefault="005C6CD8" w:rsidP="00457091">
      <w:pPr>
        <w:spacing w:line="360" w:lineRule="auto"/>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107AB95E" w14:textId="2E6BB346" w:rsidR="005C6CD8" w:rsidRPr="00B61956" w:rsidRDefault="005C6CD8" w:rsidP="00457091">
      <w:pPr>
        <w:spacing w:line="360" w:lineRule="auto"/>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414"/>
        <w:gridCol w:w="2946"/>
      </w:tblGrid>
      <w:tr w:rsidR="005C6CD8" w:rsidRPr="00B61956" w14:paraId="26BA44B1" w14:textId="77777777" w:rsidTr="00946F49">
        <w:tc>
          <w:tcPr>
            <w:tcW w:w="6242" w:type="dxa"/>
            <w:tcMar>
              <w:top w:w="0" w:type="dxa"/>
              <w:left w:w="108" w:type="dxa"/>
              <w:bottom w:w="0" w:type="dxa"/>
              <w:right w:w="108" w:type="dxa"/>
            </w:tcMar>
          </w:tcPr>
          <w:p w14:paraId="3B3FF4AA" w14:textId="77777777" w:rsidR="00D012E7" w:rsidRDefault="005C6CD8" w:rsidP="00457091">
            <w:pPr>
              <w:pStyle w:val="BodyText"/>
              <w:spacing w:line="360" w:lineRule="auto"/>
              <w:rPr>
                <w:rFonts w:cs="Arial"/>
                <w:b/>
                <w:bCs/>
                <w:sz w:val="22"/>
                <w:szCs w:val="22"/>
              </w:rPr>
            </w:pPr>
            <w:r w:rsidRPr="00D012E7">
              <w:rPr>
                <w:rFonts w:cs="Arial"/>
                <w:b/>
                <w:bCs/>
                <w:sz w:val="22"/>
                <w:szCs w:val="22"/>
              </w:rPr>
              <w:t xml:space="preserve">NAME: </w:t>
            </w:r>
            <w:r w:rsidR="009C3D70">
              <w:rPr>
                <w:rFonts w:cs="Arial"/>
                <w:b/>
                <w:bCs/>
                <w:sz w:val="22"/>
                <w:szCs w:val="22"/>
              </w:rPr>
              <w:t>Max Evans</w:t>
            </w:r>
          </w:p>
          <w:p w14:paraId="4F2606B7" w14:textId="113CFAC1" w:rsidR="009C3D70" w:rsidRPr="00D012E7" w:rsidRDefault="009C3D70" w:rsidP="00457091">
            <w:pPr>
              <w:pStyle w:val="BodyText"/>
              <w:spacing w:line="360" w:lineRule="auto"/>
              <w:rPr>
                <w:rFonts w:cs="Arial"/>
                <w:b/>
                <w:bCs/>
                <w:sz w:val="22"/>
                <w:szCs w:val="22"/>
              </w:rPr>
            </w:pPr>
          </w:p>
        </w:tc>
        <w:tc>
          <w:tcPr>
            <w:tcW w:w="2835" w:type="dxa"/>
          </w:tcPr>
          <w:p w14:paraId="00DC83D5" w14:textId="62A7397C" w:rsidR="005C6CD8" w:rsidRPr="00946F49" w:rsidRDefault="005C6CD8" w:rsidP="00457091">
            <w:pPr>
              <w:spacing w:line="360" w:lineRule="auto"/>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5A5FF1">
              <w:rPr>
                <w:rFonts w:cs="Arial"/>
                <w:b/>
                <w:bCs/>
                <w:sz w:val="22"/>
                <w:szCs w:val="22"/>
              </w:rPr>
              <w:t>2304557</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52EA0AA0" w14:textId="79624218" w:rsidR="005C6CD8" w:rsidRPr="00D012E7" w:rsidRDefault="005C6CD8" w:rsidP="00457091">
            <w:pPr>
              <w:spacing w:line="360" w:lineRule="auto"/>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5BA75306" w14:textId="77777777" w:rsidR="009C3D70" w:rsidRPr="009C3D70" w:rsidRDefault="009C3D70" w:rsidP="00457091">
            <w:pPr>
              <w:spacing w:line="360" w:lineRule="auto"/>
              <w:rPr>
                <w:rFonts w:cs="Arial"/>
                <w:sz w:val="22"/>
                <w:szCs w:val="22"/>
              </w:rPr>
            </w:pPr>
            <w:r w:rsidRPr="009C3D70">
              <w:rPr>
                <w:rFonts w:cs="Arial"/>
                <w:sz w:val="22"/>
                <w:szCs w:val="22"/>
                <w:u w:val="single"/>
              </w:rPr>
              <w:t>Title- How does technological advancement effect the world of policing? </w:t>
            </w:r>
            <w:r w:rsidRPr="009C3D70">
              <w:rPr>
                <w:rFonts w:cs="Arial"/>
                <w:sz w:val="22"/>
                <w:szCs w:val="22"/>
              </w:rPr>
              <w:t> </w:t>
            </w:r>
          </w:p>
          <w:p w14:paraId="3D28FE79" w14:textId="519E2DFD" w:rsidR="009C3D70" w:rsidRPr="009C3D70" w:rsidRDefault="009C3D70" w:rsidP="00457091">
            <w:pPr>
              <w:spacing w:line="360" w:lineRule="auto"/>
              <w:rPr>
                <w:rFonts w:cs="Arial"/>
                <w:sz w:val="22"/>
                <w:szCs w:val="22"/>
              </w:rPr>
            </w:pPr>
            <w:r w:rsidRPr="009C3D70">
              <w:rPr>
                <w:rFonts w:cs="Arial"/>
                <w:sz w:val="22"/>
                <w:szCs w:val="22"/>
              </w:rPr>
              <w:t>For my dissertation I have chosen to focus on the world of technology and the part it plays within policing. The reason why I have chosen this topic is not only because I have a personal intrigue when it comes to technology and the many advancements and changes that technology goes through over time</w:t>
            </w:r>
            <w:r w:rsidR="00A36B25">
              <w:rPr>
                <w:rFonts w:cs="Arial"/>
                <w:sz w:val="22"/>
                <w:szCs w:val="22"/>
              </w:rPr>
              <w:t>,</w:t>
            </w:r>
            <w:r w:rsidRPr="009C3D70">
              <w:rPr>
                <w:rFonts w:cs="Arial"/>
                <w:sz w:val="22"/>
                <w:szCs w:val="22"/>
              </w:rPr>
              <w:t xml:space="preserve"> like the advancements of virtual reality </w:t>
            </w:r>
            <w:r w:rsidR="00A36B25">
              <w:rPr>
                <w:rFonts w:cs="Arial"/>
                <w:sz w:val="22"/>
                <w:szCs w:val="22"/>
              </w:rPr>
              <w:t>and its</w:t>
            </w:r>
            <w:r w:rsidRPr="009C3D70">
              <w:rPr>
                <w:rFonts w:cs="Arial"/>
                <w:sz w:val="22"/>
                <w:szCs w:val="22"/>
              </w:rPr>
              <w:t xml:space="preserve"> real life implications</w:t>
            </w:r>
            <w:r w:rsidR="008A65E9">
              <w:rPr>
                <w:rFonts w:cs="Arial"/>
                <w:sz w:val="22"/>
                <w:szCs w:val="22"/>
              </w:rPr>
              <w:t>,</w:t>
            </w:r>
            <w:r w:rsidRPr="009C3D70">
              <w:rPr>
                <w:rFonts w:cs="Arial"/>
                <w:sz w:val="22"/>
                <w:szCs w:val="22"/>
              </w:rPr>
              <w:t xml:space="preserve"> or  the advancements in </w:t>
            </w:r>
            <w:r w:rsidR="008A65E9">
              <w:rPr>
                <w:rFonts w:cs="Arial"/>
                <w:sz w:val="22"/>
                <w:szCs w:val="22"/>
              </w:rPr>
              <w:t>AI,</w:t>
            </w:r>
            <w:r w:rsidRPr="009C3D70">
              <w:rPr>
                <w:rFonts w:cs="Arial"/>
                <w:sz w:val="22"/>
                <w:szCs w:val="22"/>
              </w:rPr>
              <w:t xml:space="preserve"> but I also feel that my generation of policing in the UK will be heavily effected by this technological advancement. This research will be focused on the role these technological advancements have in the policing world which not only include the police themselves but also those who are </w:t>
            </w:r>
            <w:r w:rsidR="008A65E9">
              <w:rPr>
                <w:rFonts w:cs="Arial"/>
                <w:sz w:val="22"/>
                <w:szCs w:val="22"/>
              </w:rPr>
              <w:t>a</w:t>
            </w:r>
            <w:r w:rsidRPr="009C3D70">
              <w:rPr>
                <w:rFonts w:cs="Arial"/>
                <w:sz w:val="22"/>
                <w:szCs w:val="22"/>
              </w:rPr>
              <w:t>ffected by this technology</w:t>
            </w:r>
            <w:r w:rsidR="008A65E9">
              <w:rPr>
                <w:rFonts w:cs="Arial"/>
                <w:sz w:val="22"/>
                <w:szCs w:val="22"/>
              </w:rPr>
              <w:t>,</w:t>
            </w:r>
            <w:r w:rsidRPr="009C3D70">
              <w:rPr>
                <w:rFonts w:cs="Arial"/>
                <w:sz w:val="22"/>
                <w:szCs w:val="22"/>
              </w:rPr>
              <w:t xml:space="preserve"> like local citizens or even criminals who have to make </w:t>
            </w:r>
            <w:r w:rsidR="008A65E9" w:rsidRPr="009C3D70">
              <w:rPr>
                <w:rFonts w:cs="Arial"/>
                <w:sz w:val="22"/>
                <w:szCs w:val="22"/>
              </w:rPr>
              <w:t>their own</w:t>
            </w:r>
            <w:r w:rsidRPr="009C3D70">
              <w:rPr>
                <w:rFonts w:cs="Arial"/>
                <w:sz w:val="22"/>
                <w:szCs w:val="22"/>
              </w:rPr>
              <w:t> technological advancements to keep up with the police. There is also a lot of research being put into this topic to show </w:t>
            </w:r>
            <w:r w:rsidR="008A65E9" w:rsidRPr="009C3D70">
              <w:rPr>
                <w:rFonts w:cs="Arial"/>
                <w:sz w:val="22"/>
                <w:szCs w:val="22"/>
              </w:rPr>
              <w:t>whether</w:t>
            </w:r>
            <w:r w:rsidRPr="009C3D70">
              <w:rPr>
                <w:rFonts w:cs="Arial"/>
                <w:sz w:val="22"/>
                <w:szCs w:val="22"/>
              </w:rPr>
              <w:t> or not these advancements are working and how they are </w:t>
            </w:r>
            <w:r w:rsidR="008A65E9">
              <w:rPr>
                <w:rFonts w:cs="Arial"/>
                <w:sz w:val="22"/>
                <w:szCs w:val="22"/>
              </w:rPr>
              <w:t>a</w:t>
            </w:r>
            <w:r w:rsidRPr="009C3D70">
              <w:rPr>
                <w:rFonts w:cs="Arial"/>
                <w:sz w:val="22"/>
                <w:szCs w:val="22"/>
              </w:rPr>
              <w:t xml:space="preserve">ffecting all </w:t>
            </w:r>
            <w:r w:rsidR="0076625C">
              <w:rPr>
                <w:rFonts w:cs="Arial"/>
                <w:sz w:val="22"/>
                <w:szCs w:val="22"/>
              </w:rPr>
              <w:t>aspects of the criminal justice system</w:t>
            </w:r>
            <w:r w:rsidR="008A65E9">
              <w:rPr>
                <w:rFonts w:cs="Arial"/>
                <w:sz w:val="22"/>
                <w:szCs w:val="22"/>
              </w:rPr>
              <w:t>,</w:t>
            </w:r>
            <w:r w:rsidRPr="009C3D70">
              <w:rPr>
                <w:rFonts w:cs="Arial"/>
                <w:sz w:val="22"/>
                <w:szCs w:val="22"/>
              </w:rPr>
              <w:t xml:space="preserve"> which reinforces that it is a worthy topic to look into regarding the undergraduate dissertation. This topic also encourages the focus on research and looking into the past to see what has changed compared to the present and what plans the government a</w:t>
            </w:r>
            <w:r w:rsidR="005674FF">
              <w:rPr>
                <w:rFonts w:cs="Arial"/>
                <w:sz w:val="22"/>
                <w:szCs w:val="22"/>
              </w:rPr>
              <w:t>re</w:t>
            </w:r>
            <w:r w:rsidRPr="009C3D70">
              <w:rPr>
                <w:rFonts w:cs="Arial"/>
                <w:sz w:val="22"/>
                <w:szCs w:val="22"/>
              </w:rPr>
              <w:t xml:space="preserve"> making regarding the future. This topic also </w:t>
            </w:r>
            <w:r w:rsidR="005674FF">
              <w:rPr>
                <w:rFonts w:cs="Arial"/>
                <w:sz w:val="22"/>
                <w:szCs w:val="22"/>
              </w:rPr>
              <w:t>a</w:t>
            </w:r>
            <w:r w:rsidRPr="009C3D70">
              <w:rPr>
                <w:rFonts w:cs="Arial"/>
                <w:sz w:val="22"/>
                <w:szCs w:val="22"/>
              </w:rPr>
              <w:t>ffects almost all individuals within the UK</w:t>
            </w:r>
            <w:r w:rsidR="005674FF">
              <w:rPr>
                <w:rFonts w:cs="Arial"/>
                <w:sz w:val="22"/>
                <w:szCs w:val="22"/>
              </w:rPr>
              <w:t>,</w:t>
            </w:r>
            <w:r w:rsidRPr="009C3D70">
              <w:rPr>
                <w:rFonts w:cs="Arial"/>
                <w:sz w:val="22"/>
                <w:szCs w:val="22"/>
              </w:rPr>
              <w:t xml:space="preserve"> as some technological advancements could involve information sharing</w:t>
            </w:r>
            <w:r w:rsidR="0031367A">
              <w:rPr>
                <w:rFonts w:cs="Arial"/>
                <w:sz w:val="22"/>
                <w:szCs w:val="22"/>
              </w:rPr>
              <w:t xml:space="preserve"> and </w:t>
            </w:r>
            <w:r w:rsidRPr="009C3D70">
              <w:rPr>
                <w:rFonts w:cs="Arial"/>
                <w:sz w:val="22"/>
                <w:szCs w:val="22"/>
              </w:rPr>
              <w:t>tracking</w:t>
            </w:r>
            <w:r w:rsidR="0031367A">
              <w:rPr>
                <w:rFonts w:cs="Arial"/>
                <w:sz w:val="22"/>
                <w:szCs w:val="22"/>
              </w:rPr>
              <w:t>,</w:t>
            </w:r>
            <w:r w:rsidRPr="009C3D70">
              <w:rPr>
                <w:rFonts w:cs="Arial"/>
                <w:sz w:val="22"/>
                <w:szCs w:val="22"/>
              </w:rPr>
              <w:t xml:space="preserve"> and therefore discussions and arguments may need to be had </w:t>
            </w:r>
            <w:r w:rsidR="0031367A">
              <w:rPr>
                <w:rFonts w:cs="Arial"/>
                <w:sz w:val="22"/>
                <w:szCs w:val="22"/>
              </w:rPr>
              <w:t>about</w:t>
            </w:r>
            <w:r w:rsidRPr="009C3D70">
              <w:rPr>
                <w:rFonts w:cs="Arial"/>
                <w:sz w:val="22"/>
                <w:szCs w:val="22"/>
              </w:rPr>
              <w:t xml:space="preserve"> how the government and the police proceed with these technological advancements</w:t>
            </w:r>
            <w:r w:rsidR="0031367A">
              <w:rPr>
                <w:rFonts w:cs="Arial"/>
                <w:sz w:val="22"/>
                <w:szCs w:val="22"/>
              </w:rPr>
              <w:t>.</w:t>
            </w:r>
            <w:r w:rsidRPr="009C3D70">
              <w:rPr>
                <w:rFonts w:cs="Arial"/>
                <w:sz w:val="22"/>
                <w:szCs w:val="22"/>
              </w:rPr>
              <w:t xml:space="preserve"> </w:t>
            </w:r>
            <w:r w:rsidR="003C445D">
              <w:rPr>
                <w:rFonts w:cs="Arial"/>
                <w:sz w:val="22"/>
                <w:szCs w:val="22"/>
              </w:rPr>
              <w:t xml:space="preserve">Therefore, </w:t>
            </w:r>
            <w:r w:rsidR="003C445D">
              <w:rPr>
                <w:rFonts w:cs="Arial"/>
                <w:sz w:val="22"/>
                <w:szCs w:val="22"/>
              </w:rPr>
              <w:lastRenderedPageBreak/>
              <w:t>this</w:t>
            </w:r>
            <w:r w:rsidRPr="009C3D70">
              <w:rPr>
                <w:rFonts w:cs="Arial"/>
                <w:sz w:val="22"/>
                <w:szCs w:val="22"/>
              </w:rPr>
              <w:t xml:space="preserve"> dissertation will also be looking into people</w:t>
            </w:r>
            <w:r w:rsidR="003C445D">
              <w:rPr>
                <w:rFonts w:cs="Arial"/>
                <w:sz w:val="22"/>
                <w:szCs w:val="22"/>
              </w:rPr>
              <w:t>’</w:t>
            </w:r>
            <w:r w:rsidRPr="009C3D70">
              <w:rPr>
                <w:rFonts w:cs="Arial"/>
                <w:sz w:val="22"/>
                <w:szCs w:val="22"/>
              </w:rPr>
              <w:t>s general opinion</w:t>
            </w:r>
            <w:r w:rsidR="003C445D">
              <w:rPr>
                <w:rFonts w:cs="Arial"/>
                <w:sz w:val="22"/>
                <w:szCs w:val="22"/>
              </w:rPr>
              <w:t>s</w:t>
            </w:r>
            <w:r w:rsidRPr="009C3D70">
              <w:rPr>
                <w:rFonts w:cs="Arial"/>
                <w:sz w:val="22"/>
                <w:szCs w:val="22"/>
              </w:rPr>
              <w:t xml:space="preserve"> and thoughts on the idea of technological advancements and how </w:t>
            </w:r>
            <w:r w:rsidR="003C445D">
              <w:rPr>
                <w:rFonts w:cs="Arial"/>
                <w:sz w:val="22"/>
                <w:szCs w:val="22"/>
              </w:rPr>
              <w:t>they</w:t>
            </w:r>
            <w:r w:rsidRPr="009C3D70">
              <w:rPr>
                <w:rFonts w:cs="Arial"/>
                <w:sz w:val="22"/>
                <w:szCs w:val="22"/>
              </w:rPr>
              <w:t xml:space="preserve"> </w:t>
            </w:r>
            <w:r w:rsidR="003C445D">
              <w:rPr>
                <w:rFonts w:cs="Arial"/>
                <w:sz w:val="22"/>
                <w:szCs w:val="22"/>
              </w:rPr>
              <w:t>a</w:t>
            </w:r>
            <w:r w:rsidRPr="009C3D70">
              <w:rPr>
                <w:rFonts w:cs="Arial"/>
                <w:sz w:val="22"/>
                <w:szCs w:val="22"/>
              </w:rPr>
              <w:t>ffect them and the world of policing </w:t>
            </w:r>
          </w:p>
          <w:p w14:paraId="1A85E4DB" w14:textId="77777777" w:rsidR="005C6CD8" w:rsidRPr="00D012E7" w:rsidRDefault="005C6CD8" w:rsidP="00457091">
            <w:pPr>
              <w:tabs>
                <w:tab w:val="left" w:pos="1860"/>
              </w:tabs>
              <w:spacing w:line="360" w:lineRule="auto"/>
              <w:rPr>
                <w:rFonts w:cs="Arial"/>
                <w:sz w:val="22"/>
                <w:szCs w:val="22"/>
                <w:highlight w:val="yellow"/>
              </w:rPr>
            </w:pPr>
          </w:p>
          <w:p w14:paraId="7AFA2F06" w14:textId="77777777" w:rsidR="005C6CD8" w:rsidRPr="00D012E7" w:rsidRDefault="005C6CD8" w:rsidP="00457091">
            <w:pPr>
              <w:tabs>
                <w:tab w:val="left" w:pos="1860"/>
              </w:tabs>
              <w:spacing w:line="360" w:lineRule="auto"/>
              <w:rPr>
                <w:rFonts w:cs="Arial"/>
                <w:sz w:val="22"/>
                <w:szCs w:val="22"/>
              </w:rPr>
            </w:pPr>
          </w:p>
        </w:tc>
      </w:tr>
      <w:tr w:rsidR="005C6CD8" w:rsidRPr="00B61956" w14:paraId="075709D3" w14:textId="77777777" w:rsidTr="00946F49">
        <w:tc>
          <w:tcPr>
            <w:tcW w:w="9077" w:type="dxa"/>
            <w:gridSpan w:val="2"/>
            <w:tcMar>
              <w:top w:w="0" w:type="dxa"/>
              <w:left w:w="108" w:type="dxa"/>
              <w:bottom w:w="0" w:type="dxa"/>
              <w:right w:w="108" w:type="dxa"/>
            </w:tcMar>
          </w:tcPr>
          <w:p w14:paraId="709E2AC5" w14:textId="234CC167" w:rsidR="00D012E7" w:rsidRPr="00D012E7" w:rsidRDefault="005C6CD8" w:rsidP="00457091">
            <w:pPr>
              <w:spacing w:line="360" w:lineRule="auto"/>
              <w:rPr>
                <w:rFonts w:cs="Arial"/>
                <w:b/>
                <w:bCs/>
                <w:sz w:val="22"/>
                <w:szCs w:val="22"/>
              </w:rPr>
            </w:pPr>
            <w:r w:rsidRPr="00D012E7">
              <w:rPr>
                <w:rFonts w:cs="Arial"/>
                <w:b/>
                <w:bCs/>
                <w:sz w:val="22"/>
                <w:szCs w:val="22"/>
              </w:rPr>
              <w:lastRenderedPageBreak/>
              <w:t xml:space="preserve">SUMMARY OF RESEARCH </w:t>
            </w:r>
            <w:r w:rsidR="0057057D">
              <w:rPr>
                <w:rFonts w:cs="Arial"/>
                <w:b/>
                <w:bCs/>
                <w:sz w:val="22"/>
                <w:szCs w:val="22"/>
              </w:rPr>
              <w:t xml:space="preserve">AIM &amp; </w:t>
            </w:r>
            <w:r w:rsidRPr="00D012E7">
              <w:rPr>
                <w:rFonts w:cs="Arial"/>
                <w:b/>
                <w:bCs/>
                <w:sz w:val="22"/>
                <w:szCs w:val="22"/>
              </w:rPr>
              <w:t xml:space="preserve">OBJECTIVES: </w:t>
            </w:r>
          </w:p>
          <w:p w14:paraId="36C84A40" w14:textId="68A69F98" w:rsidR="009C3D70" w:rsidRPr="009C3D70" w:rsidRDefault="009C3D70" w:rsidP="00457091">
            <w:pPr>
              <w:spacing w:line="360" w:lineRule="auto"/>
              <w:rPr>
                <w:rFonts w:cs="Arial"/>
                <w:sz w:val="22"/>
                <w:szCs w:val="22"/>
              </w:rPr>
            </w:pPr>
            <w:r w:rsidRPr="009C3D70">
              <w:rPr>
                <w:rFonts w:cs="Arial"/>
                <w:sz w:val="22"/>
                <w:szCs w:val="22"/>
              </w:rPr>
              <w:t xml:space="preserve">The key aim within this study is to find out the true effects of technology and how its advancements and implications not only </w:t>
            </w:r>
            <w:r w:rsidR="00282B8C">
              <w:rPr>
                <w:rFonts w:cs="Arial"/>
                <w:sz w:val="22"/>
                <w:szCs w:val="22"/>
              </w:rPr>
              <w:t>a</w:t>
            </w:r>
            <w:r w:rsidRPr="009C3D70">
              <w:rPr>
                <w:rFonts w:cs="Arial"/>
                <w:sz w:val="22"/>
                <w:szCs w:val="22"/>
              </w:rPr>
              <w:t>ffect the police and how they carry out their jobs</w:t>
            </w:r>
            <w:r w:rsidR="00282B8C">
              <w:rPr>
                <w:rFonts w:cs="Arial"/>
                <w:sz w:val="22"/>
                <w:szCs w:val="22"/>
              </w:rPr>
              <w:t>,</w:t>
            </w:r>
            <w:r w:rsidRPr="009C3D70">
              <w:rPr>
                <w:rFonts w:cs="Arial"/>
                <w:sz w:val="22"/>
                <w:szCs w:val="22"/>
              </w:rPr>
              <w:t xml:space="preserve"> but also how criminals upgrade and utilise their tactics alongside this technology. This study will also look into the effect these advancements have on the general public and how it is effecting there day to day li</w:t>
            </w:r>
            <w:r w:rsidR="00282B8C">
              <w:rPr>
                <w:rFonts w:cs="Arial"/>
                <w:sz w:val="22"/>
                <w:szCs w:val="22"/>
              </w:rPr>
              <w:t>ves</w:t>
            </w:r>
            <w:r w:rsidRPr="009C3D70">
              <w:rPr>
                <w:rFonts w:cs="Arial"/>
                <w:sz w:val="22"/>
                <w:szCs w:val="22"/>
              </w:rPr>
              <w:t>.  </w:t>
            </w:r>
          </w:p>
          <w:p w14:paraId="3CD53C50" w14:textId="1D83E485" w:rsidR="009C3D70" w:rsidRPr="009C3D70" w:rsidRDefault="009C3D70" w:rsidP="00457091">
            <w:pPr>
              <w:spacing w:line="360" w:lineRule="auto"/>
              <w:rPr>
                <w:rFonts w:cs="Arial"/>
                <w:sz w:val="22"/>
                <w:szCs w:val="22"/>
              </w:rPr>
            </w:pPr>
            <w:r w:rsidRPr="009C3D70">
              <w:rPr>
                <w:rFonts w:cs="Arial"/>
                <w:sz w:val="22"/>
                <w:szCs w:val="22"/>
              </w:rPr>
              <w:t>The first objective is to </w:t>
            </w:r>
            <w:r w:rsidR="00AC7B13">
              <w:rPr>
                <w:rFonts w:cs="Arial"/>
                <w:sz w:val="22"/>
                <w:szCs w:val="22"/>
              </w:rPr>
              <w:t>investigate</w:t>
            </w:r>
            <w:r w:rsidRPr="009C3D70">
              <w:rPr>
                <w:rFonts w:cs="Arial"/>
                <w:sz w:val="22"/>
                <w:szCs w:val="22"/>
              </w:rPr>
              <w:t> how people within the criminal world are using technology and how it is effecting the justice system</w:t>
            </w:r>
            <w:r w:rsidR="00AC7B13">
              <w:rPr>
                <w:rFonts w:cs="Arial"/>
                <w:sz w:val="22"/>
                <w:szCs w:val="22"/>
              </w:rPr>
              <w:t>.</w:t>
            </w:r>
          </w:p>
          <w:p w14:paraId="5B779257" w14:textId="2BB36E21" w:rsidR="009C3D70" w:rsidRPr="009C3D70" w:rsidRDefault="009C3D70" w:rsidP="00457091">
            <w:pPr>
              <w:spacing w:line="360" w:lineRule="auto"/>
              <w:rPr>
                <w:rFonts w:cs="Arial"/>
                <w:sz w:val="22"/>
                <w:szCs w:val="22"/>
              </w:rPr>
            </w:pPr>
            <w:r w:rsidRPr="009C3D70">
              <w:rPr>
                <w:rFonts w:cs="Arial"/>
                <w:sz w:val="22"/>
                <w:szCs w:val="22"/>
              </w:rPr>
              <w:t>The second objective is to </w:t>
            </w:r>
            <w:r w:rsidR="00F17BC7">
              <w:rPr>
                <w:rFonts w:cs="Arial"/>
                <w:sz w:val="22"/>
                <w:szCs w:val="22"/>
              </w:rPr>
              <w:t>critically examine</w:t>
            </w:r>
            <w:r w:rsidRPr="009C3D70">
              <w:rPr>
                <w:rFonts w:cs="Arial"/>
                <w:sz w:val="22"/>
                <w:szCs w:val="22"/>
              </w:rPr>
              <w:t> the police and how the</w:t>
            </w:r>
            <w:r w:rsidR="00AC7B13">
              <w:rPr>
                <w:rFonts w:cs="Arial"/>
                <w:sz w:val="22"/>
                <w:szCs w:val="22"/>
              </w:rPr>
              <w:t>ir</w:t>
            </w:r>
            <w:r w:rsidRPr="009C3D70">
              <w:rPr>
                <w:rFonts w:cs="Arial"/>
                <w:sz w:val="22"/>
                <w:szCs w:val="22"/>
              </w:rPr>
              <w:t xml:space="preserve"> use and advancement of technology is </w:t>
            </w:r>
            <w:r w:rsidR="00F17BC7">
              <w:rPr>
                <w:rFonts w:cs="Arial"/>
                <w:sz w:val="22"/>
                <w:szCs w:val="22"/>
              </w:rPr>
              <w:t>a</w:t>
            </w:r>
            <w:r w:rsidRPr="009C3D70">
              <w:rPr>
                <w:rFonts w:cs="Arial"/>
                <w:sz w:val="22"/>
                <w:szCs w:val="22"/>
              </w:rPr>
              <w:t>ffecting the justice system</w:t>
            </w:r>
            <w:r w:rsidR="00AC7B13">
              <w:rPr>
                <w:rFonts w:cs="Arial"/>
                <w:sz w:val="22"/>
                <w:szCs w:val="22"/>
              </w:rPr>
              <w:t>.</w:t>
            </w:r>
            <w:r w:rsidRPr="009C3D70">
              <w:rPr>
                <w:rFonts w:cs="Arial"/>
                <w:sz w:val="22"/>
                <w:szCs w:val="22"/>
              </w:rPr>
              <w:t> </w:t>
            </w:r>
          </w:p>
          <w:p w14:paraId="1536062C" w14:textId="1D373F64" w:rsidR="009C3D70" w:rsidRPr="009C3D70" w:rsidRDefault="009C3D70" w:rsidP="00457091">
            <w:pPr>
              <w:spacing w:line="360" w:lineRule="auto"/>
              <w:rPr>
                <w:rFonts w:cs="Arial"/>
                <w:sz w:val="22"/>
                <w:szCs w:val="22"/>
              </w:rPr>
            </w:pPr>
            <w:r w:rsidRPr="009C3D70">
              <w:rPr>
                <w:rFonts w:cs="Arial"/>
                <w:sz w:val="22"/>
                <w:szCs w:val="22"/>
              </w:rPr>
              <w:t>The final objective is to evaluate all the different technologies being used by both the police and people from the criminal world</w:t>
            </w:r>
            <w:r w:rsidR="00F17BC7">
              <w:rPr>
                <w:rFonts w:cs="Arial"/>
                <w:sz w:val="22"/>
                <w:szCs w:val="22"/>
              </w:rPr>
              <w:t>,</w:t>
            </w:r>
            <w:r w:rsidRPr="009C3D70">
              <w:rPr>
                <w:rFonts w:cs="Arial"/>
                <w:sz w:val="22"/>
                <w:szCs w:val="22"/>
              </w:rPr>
              <w:t xml:space="preserve"> and </w:t>
            </w:r>
            <w:r w:rsidR="00B354AF">
              <w:rPr>
                <w:rFonts w:cs="Arial"/>
                <w:sz w:val="22"/>
                <w:szCs w:val="22"/>
              </w:rPr>
              <w:t>analyse</w:t>
            </w:r>
            <w:r w:rsidRPr="009C3D70">
              <w:rPr>
                <w:rFonts w:cs="Arial"/>
                <w:sz w:val="22"/>
                <w:szCs w:val="22"/>
              </w:rPr>
              <w:t xml:space="preserve"> the effect they have on the world of policing. </w:t>
            </w:r>
          </w:p>
          <w:p w14:paraId="669899F4" w14:textId="77777777" w:rsidR="005C6CD8" w:rsidRPr="00D012E7" w:rsidRDefault="005C6CD8" w:rsidP="00457091">
            <w:pPr>
              <w:spacing w:line="360" w:lineRule="auto"/>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31209182" w14:textId="77777777" w:rsidR="005C6CD8" w:rsidRPr="00D012E7" w:rsidRDefault="005C6CD8" w:rsidP="00457091">
            <w:pPr>
              <w:spacing w:line="360" w:lineRule="auto"/>
              <w:rPr>
                <w:rFonts w:cs="Arial"/>
                <w:b/>
                <w:bCs/>
                <w:sz w:val="22"/>
                <w:szCs w:val="22"/>
              </w:rPr>
            </w:pPr>
            <w:r w:rsidRPr="00D012E7">
              <w:rPr>
                <w:rFonts w:cs="Arial"/>
                <w:b/>
                <w:bCs/>
                <w:sz w:val="22"/>
                <w:szCs w:val="22"/>
              </w:rPr>
              <w:t>THEORETICAL CONTEXT:</w:t>
            </w:r>
          </w:p>
          <w:p w14:paraId="0153424D" w14:textId="558A754F" w:rsidR="009C3D70" w:rsidRPr="009C3D70" w:rsidRDefault="009C3D70" w:rsidP="00457091">
            <w:pPr>
              <w:spacing w:line="360" w:lineRule="auto"/>
              <w:rPr>
                <w:rFonts w:cs="Arial"/>
                <w:sz w:val="22"/>
                <w:szCs w:val="22"/>
              </w:rPr>
            </w:pPr>
            <w:r w:rsidRPr="009C3D70">
              <w:rPr>
                <w:rFonts w:cs="Arial"/>
                <w:sz w:val="22"/>
                <w:szCs w:val="22"/>
              </w:rPr>
              <w:t>According to the UK police digital service (PDS) it is estimated that in 2025 alone</w:t>
            </w:r>
            <w:r w:rsidR="00B354AF">
              <w:rPr>
                <w:rFonts w:cs="Arial"/>
                <w:sz w:val="22"/>
                <w:szCs w:val="22"/>
              </w:rPr>
              <w:t>,</w:t>
            </w:r>
            <w:r w:rsidRPr="009C3D70">
              <w:rPr>
                <w:rFonts w:cs="Arial"/>
                <w:sz w:val="22"/>
                <w:szCs w:val="22"/>
              </w:rPr>
              <w:t xml:space="preserve"> around 9 billion pounds will be spent in the efforts of advancing technologies </w:t>
            </w:r>
            <w:r w:rsidR="00D636CD">
              <w:rPr>
                <w:rFonts w:cs="Arial"/>
                <w:sz w:val="22"/>
                <w:szCs w:val="22"/>
              </w:rPr>
              <w:t xml:space="preserve">just </w:t>
            </w:r>
            <w:r w:rsidRPr="009C3D70">
              <w:rPr>
                <w:rFonts w:cs="Arial"/>
                <w:sz w:val="22"/>
                <w:szCs w:val="22"/>
              </w:rPr>
              <w:t>to counter </w:t>
            </w:r>
            <w:r w:rsidR="000D0F4D" w:rsidRPr="009C3D70">
              <w:rPr>
                <w:rFonts w:cs="Arial"/>
                <w:sz w:val="22"/>
                <w:szCs w:val="22"/>
              </w:rPr>
              <w:t>cyber-crime</w:t>
            </w:r>
            <w:r w:rsidRPr="009C3D70">
              <w:rPr>
                <w:rFonts w:cs="Arial"/>
                <w:sz w:val="22"/>
                <w:szCs w:val="22"/>
              </w:rPr>
              <w:t> within the UK</w:t>
            </w:r>
            <w:r w:rsidR="00D636CD">
              <w:rPr>
                <w:rFonts w:cs="Arial"/>
                <w:sz w:val="22"/>
                <w:szCs w:val="22"/>
              </w:rPr>
              <w:t>,</w:t>
            </w:r>
            <w:r w:rsidRPr="009C3D70">
              <w:rPr>
                <w:rFonts w:cs="Arial"/>
                <w:sz w:val="22"/>
                <w:szCs w:val="22"/>
              </w:rPr>
              <w:t xml:space="preserve"> never mind all the other technologically advanced crimes. This shows that the use of technology in crime is becoming more and more of a threat to the UK</w:t>
            </w:r>
            <w:r w:rsidR="00D636CD">
              <w:rPr>
                <w:rFonts w:cs="Arial"/>
                <w:sz w:val="22"/>
                <w:szCs w:val="22"/>
              </w:rPr>
              <w:t>,</w:t>
            </w:r>
            <w:r w:rsidRPr="009C3D70">
              <w:rPr>
                <w:rFonts w:cs="Arial"/>
                <w:sz w:val="22"/>
                <w:szCs w:val="22"/>
              </w:rPr>
              <w:t xml:space="preserve"> and that the police are spending more and more money in </w:t>
            </w:r>
            <w:r w:rsidR="00D636CD">
              <w:rPr>
                <w:rFonts w:cs="Arial"/>
                <w:sz w:val="22"/>
                <w:szCs w:val="22"/>
              </w:rPr>
              <w:t>an</w:t>
            </w:r>
            <w:r w:rsidRPr="009C3D70">
              <w:rPr>
                <w:rFonts w:cs="Arial"/>
                <w:sz w:val="22"/>
                <w:szCs w:val="22"/>
              </w:rPr>
              <w:t> attempt to tackle this issue</w:t>
            </w:r>
            <w:r w:rsidR="00D636CD">
              <w:rPr>
                <w:rFonts w:cs="Arial"/>
                <w:sz w:val="22"/>
                <w:szCs w:val="22"/>
              </w:rPr>
              <w:t>.</w:t>
            </w:r>
            <w:r w:rsidRPr="009C3D70">
              <w:rPr>
                <w:rFonts w:cs="Arial"/>
                <w:sz w:val="22"/>
                <w:szCs w:val="22"/>
              </w:rPr>
              <w:t xml:space="preserve"> </w:t>
            </w:r>
            <w:r w:rsidR="00D636CD">
              <w:rPr>
                <w:rFonts w:cs="Arial"/>
                <w:sz w:val="22"/>
                <w:szCs w:val="22"/>
              </w:rPr>
              <w:t>O</w:t>
            </w:r>
            <w:r w:rsidRPr="009C3D70">
              <w:rPr>
                <w:rFonts w:cs="Arial"/>
                <w:sz w:val="22"/>
                <w:szCs w:val="22"/>
              </w:rPr>
              <w:t>ther technological advancements outside of the police also have a massive impact on how crimes are committed and safeguarded against</w:t>
            </w:r>
            <w:r w:rsidR="00D636CD">
              <w:rPr>
                <w:rFonts w:cs="Arial"/>
                <w:sz w:val="22"/>
                <w:szCs w:val="22"/>
              </w:rPr>
              <w:t>; a</w:t>
            </w:r>
            <w:r w:rsidRPr="009C3D70">
              <w:rPr>
                <w:rFonts w:cs="Arial"/>
                <w:sz w:val="22"/>
                <w:szCs w:val="22"/>
              </w:rPr>
              <w:t>n example of this would be the use of drones</w:t>
            </w:r>
            <w:r w:rsidR="00D636CD">
              <w:rPr>
                <w:rFonts w:cs="Arial"/>
                <w:sz w:val="22"/>
                <w:szCs w:val="22"/>
              </w:rPr>
              <w:t>.</w:t>
            </w:r>
            <w:r w:rsidRPr="009C3D70">
              <w:rPr>
                <w:rFonts w:cs="Arial"/>
                <w:sz w:val="22"/>
                <w:szCs w:val="22"/>
              </w:rPr>
              <w:t xml:space="preserve"> </w:t>
            </w:r>
            <w:r w:rsidR="00D636CD">
              <w:rPr>
                <w:rFonts w:cs="Arial"/>
                <w:sz w:val="22"/>
                <w:szCs w:val="22"/>
              </w:rPr>
              <w:t>T</w:t>
            </w:r>
            <w:r w:rsidRPr="009C3D70">
              <w:rPr>
                <w:rFonts w:cs="Arial"/>
                <w:sz w:val="22"/>
                <w:szCs w:val="22"/>
              </w:rPr>
              <w:t xml:space="preserve">he production of commercial drones began in the </w:t>
            </w:r>
            <w:proofErr w:type="spellStart"/>
            <w:r w:rsidR="00D636CD" w:rsidRPr="009C3D70">
              <w:rPr>
                <w:rFonts w:cs="Arial"/>
                <w:sz w:val="22"/>
                <w:szCs w:val="22"/>
              </w:rPr>
              <w:t>mid</w:t>
            </w:r>
            <w:r w:rsidR="00D636CD">
              <w:rPr>
                <w:rFonts w:cs="Arial"/>
                <w:sz w:val="22"/>
                <w:szCs w:val="22"/>
              </w:rPr>
              <w:t xml:space="preserve"> </w:t>
            </w:r>
            <w:r w:rsidR="00D636CD" w:rsidRPr="009C3D70">
              <w:rPr>
                <w:rFonts w:cs="Arial"/>
                <w:sz w:val="22"/>
                <w:szCs w:val="22"/>
              </w:rPr>
              <w:t>2000s</w:t>
            </w:r>
            <w:proofErr w:type="spellEnd"/>
            <w:r w:rsidR="00D636CD">
              <w:rPr>
                <w:rFonts w:cs="Arial"/>
                <w:sz w:val="22"/>
                <w:szCs w:val="22"/>
              </w:rPr>
              <w:t>,</w:t>
            </w:r>
            <w:r w:rsidRPr="009C3D70">
              <w:rPr>
                <w:rFonts w:cs="Arial"/>
                <w:sz w:val="22"/>
                <w:szCs w:val="22"/>
              </w:rPr>
              <w:t xml:space="preserve"> with even more commercial drones being </w:t>
            </w:r>
            <w:r w:rsidR="00D636CD">
              <w:rPr>
                <w:rFonts w:cs="Arial"/>
                <w:sz w:val="22"/>
                <w:szCs w:val="22"/>
              </w:rPr>
              <w:t>released onto the market</w:t>
            </w:r>
            <w:r w:rsidRPr="009C3D70">
              <w:rPr>
                <w:rFonts w:cs="Arial"/>
                <w:sz w:val="22"/>
                <w:szCs w:val="22"/>
              </w:rPr>
              <w:t xml:space="preserve"> in the 2010s</w:t>
            </w:r>
            <w:r w:rsidR="00D636CD">
              <w:rPr>
                <w:rFonts w:cs="Arial"/>
                <w:sz w:val="22"/>
                <w:szCs w:val="22"/>
              </w:rPr>
              <w:t xml:space="preserve"> </w:t>
            </w:r>
            <w:r w:rsidRPr="009C3D70">
              <w:rPr>
                <w:rFonts w:cs="Arial"/>
                <w:sz w:val="22"/>
                <w:szCs w:val="22"/>
              </w:rPr>
              <w:t>(Axon,</w:t>
            </w:r>
            <w:r w:rsidR="00D636CD">
              <w:rPr>
                <w:rFonts w:cs="Arial"/>
                <w:sz w:val="22"/>
                <w:szCs w:val="22"/>
              </w:rPr>
              <w:t xml:space="preserve"> </w:t>
            </w:r>
            <w:r w:rsidRPr="009C3D70">
              <w:rPr>
                <w:rFonts w:cs="Arial"/>
                <w:sz w:val="22"/>
                <w:szCs w:val="22"/>
              </w:rPr>
              <w:t>2023)</w:t>
            </w:r>
            <w:r w:rsidR="00D636CD">
              <w:rPr>
                <w:rFonts w:cs="Arial"/>
                <w:sz w:val="22"/>
                <w:szCs w:val="22"/>
              </w:rPr>
              <w:t>. T</w:t>
            </w:r>
            <w:r w:rsidRPr="009C3D70">
              <w:rPr>
                <w:rFonts w:cs="Arial"/>
                <w:sz w:val="22"/>
                <w:szCs w:val="22"/>
              </w:rPr>
              <w:t xml:space="preserve">hese commercial drones utilized GPS and action cameras </w:t>
            </w:r>
            <w:r w:rsidR="00D636CD">
              <w:rPr>
                <w:rFonts w:cs="Arial"/>
                <w:sz w:val="22"/>
                <w:szCs w:val="22"/>
              </w:rPr>
              <w:t>which</w:t>
            </w:r>
            <w:r w:rsidRPr="009C3D70">
              <w:rPr>
                <w:rFonts w:cs="Arial"/>
                <w:sz w:val="22"/>
                <w:szCs w:val="22"/>
              </w:rPr>
              <w:t xml:space="preserve"> not only allow</w:t>
            </w:r>
            <w:r w:rsidR="00D636CD">
              <w:rPr>
                <w:rFonts w:cs="Arial"/>
                <w:sz w:val="22"/>
                <w:szCs w:val="22"/>
              </w:rPr>
              <w:t>ed</w:t>
            </w:r>
            <w:r w:rsidRPr="009C3D70">
              <w:rPr>
                <w:rFonts w:cs="Arial"/>
                <w:sz w:val="22"/>
                <w:szCs w:val="22"/>
              </w:rPr>
              <w:t xml:space="preserve"> the police to utilise this technology in manhunts and surveillance</w:t>
            </w:r>
            <w:r w:rsidR="00D636CD">
              <w:rPr>
                <w:rFonts w:cs="Arial"/>
                <w:sz w:val="22"/>
                <w:szCs w:val="22"/>
              </w:rPr>
              <w:t>,</w:t>
            </w:r>
            <w:r w:rsidRPr="009C3D70">
              <w:rPr>
                <w:rFonts w:cs="Arial"/>
                <w:sz w:val="22"/>
                <w:szCs w:val="22"/>
              </w:rPr>
              <w:t> but also due to that fact that these are commercial drones which means they are open to everyone, criminal</w:t>
            </w:r>
            <w:r w:rsidR="00D636CD">
              <w:rPr>
                <w:rFonts w:cs="Arial"/>
                <w:sz w:val="22"/>
                <w:szCs w:val="22"/>
              </w:rPr>
              <w:t>s</w:t>
            </w:r>
            <w:r w:rsidRPr="009C3D70">
              <w:rPr>
                <w:rFonts w:cs="Arial"/>
                <w:sz w:val="22"/>
                <w:szCs w:val="22"/>
              </w:rPr>
              <w:t xml:space="preserve"> are also likely to use them for </w:t>
            </w:r>
            <w:r w:rsidR="00FA2483">
              <w:rPr>
                <w:rFonts w:cs="Arial"/>
                <w:sz w:val="22"/>
                <w:szCs w:val="22"/>
              </w:rPr>
              <w:t>illegal activities</w:t>
            </w:r>
            <w:r w:rsidRPr="009C3D70">
              <w:rPr>
                <w:rFonts w:cs="Arial"/>
                <w:sz w:val="22"/>
                <w:szCs w:val="22"/>
              </w:rPr>
              <w:t xml:space="preserve"> such as the delivery of drugs or scoping out buildings to break into. </w:t>
            </w:r>
          </w:p>
          <w:p w14:paraId="722333A0" w14:textId="7754BEB8" w:rsidR="009C3D70" w:rsidRPr="009C3D70" w:rsidRDefault="009C3D70" w:rsidP="00457091">
            <w:pPr>
              <w:spacing w:line="360" w:lineRule="auto"/>
              <w:rPr>
                <w:rFonts w:cs="Arial"/>
                <w:sz w:val="22"/>
                <w:szCs w:val="22"/>
              </w:rPr>
            </w:pPr>
            <w:r w:rsidRPr="009C3D70">
              <w:rPr>
                <w:rFonts w:cs="Arial"/>
                <w:sz w:val="22"/>
                <w:szCs w:val="22"/>
              </w:rPr>
              <w:t>The advancement of technology within the police can be tracked all the way to the 19</w:t>
            </w:r>
            <w:r w:rsidRPr="009C3D70">
              <w:rPr>
                <w:rFonts w:cs="Arial"/>
                <w:sz w:val="22"/>
                <w:szCs w:val="22"/>
                <w:vertAlign w:val="superscript"/>
              </w:rPr>
              <w:t>th</w:t>
            </w:r>
            <w:r w:rsidRPr="009C3D70">
              <w:rPr>
                <w:rFonts w:cs="Arial"/>
                <w:sz w:val="22"/>
                <w:szCs w:val="22"/>
              </w:rPr>
              <w:t xml:space="preserve"> century with the Establishment of the fingerprint Bureau, </w:t>
            </w:r>
            <w:r w:rsidR="00FA2483">
              <w:rPr>
                <w:rFonts w:cs="Arial"/>
                <w:sz w:val="22"/>
                <w:szCs w:val="22"/>
              </w:rPr>
              <w:t>which</w:t>
            </w:r>
            <w:r w:rsidRPr="009C3D70">
              <w:rPr>
                <w:rFonts w:cs="Arial"/>
                <w:sz w:val="22"/>
                <w:szCs w:val="22"/>
              </w:rPr>
              <w:t xml:space="preserve"> marked the beginning of not only forensic science within UK policing but also the first </w:t>
            </w:r>
            <w:r w:rsidR="00FA2483">
              <w:rPr>
                <w:rFonts w:cs="Arial"/>
                <w:sz w:val="22"/>
                <w:szCs w:val="22"/>
              </w:rPr>
              <w:lastRenderedPageBreak/>
              <w:t>t</w:t>
            </w:r>
            <w:r w:rsidRPr="009C3D70">
              <w:rPr>
                <w:rFonts w:cs="Arial"/>
                <w:sz w:val="22"/>
                <w:szCs w:val="22"/>
              </w:rPr>
              <w:t>echnological advancement within the police (Watts, 2023)</w:t>
            </w:r>
            <w:r w:rsidR="00FA2483">
              <w:rPr>
                <w:rFonts w:cs="Arial"/>
                <w:sz w:val="22"/>
                <w:szCs w:val="22"/>
              </w:rPr>
              <w:t>. I</w:t>
            </w:r>
            <w:r w:rsidRPr="009C3D70">
              <w:rPr>
                <w:rFonts w:cs="Arial"/>
                <w:sz w:val="22"/>
                <w:szCs w:val="22"/>
              </w:rPr>
              <w:t>ts original main purpose was to prevent criminals from concealing previous convictions</w:t>
            </w:r>
            <w:r w:rsidR="00FA2483">
              <w:rPr>
                <w:rFonts w:cs="Arial"/>
                <w:sz w:val="22"/>
                <w:szCs w:val="22"/>
              </w:rPr>
              <w:t>,</w:t>
            </w:r>
            <w:r w:rsidRPr="009C3D70">
              <w:rPr>
                <w:rFonts w:cs="Arial"/>
                <w:sz w:val="22"/>
                <w:szCs w:val="22"/>
              </w:rPr>
              <w:t xml:space="preserve"> however</w:t>
            </w:r>
            <w:r w:rsidR="00FA2483">
              <w:rPr>
                <w:rFonts w:cs="Arial"/>
                <w:sz w:val="22"/>
                <w:szCs w:val="22"/>
              </w:rPr>
              <w:t>,</w:t>
            </w:r>
            <w:r w:rsidRPr="009C3D70">
              <w:rPr>
                <w:rFonts w:cs="Arial"/>
                <w:sz w:val="22"/>
                <w:szCs w:val="22"/>
              </w:rPr>
              <w:t xml:space="preserve"> it was soon </w:t>
            </w:r>
            <w:r w:rsidR="00FA2483">
              <w:rPr>
                <w:rFonts w:cs="Arial"/>
                <w:sz w:val="22"/>
                <w:szCs w:val="22"/>
              </w:rPr>
              <w:t>discovered</w:t>
            </w:r>
            <w:r w:rsidRPr="009C3D70">
              <w:rPr>
                <w:rFonts w:cs="Arial"/>
                <w:sz w:val="22"/>
                <w:szCs w:val="22"/>
              </w:rPr>
              <w:t xml:space="preserve"> that they could also be used to confirm the identity of individuals</w:t>
            </w:r>
            <w:r w:rsidR="00FA2483">
              <w:rPr>
                <w:rFonts w:cs="Arial"/>
                <w:sz w:val="22"/>
                <w:szCs w:val="22"/>
              </w:rPr>
              <w:t xml:space="preserve"> through</w:t>
            </w:r>
            <w:r w:rsidRPr="009C3D70">
              <w:rPr>
                <w:rFonts w:cs="Arial"/>
                <w:sz w:val="22"/>
                <w:szCs w:val="22"/>
              </w:rPr>
              <w:t xml:space="preserve"> prints left at </w:t>
            </w:r>
            <w:r w:rsidR="00FA2483">
              <w:rPr>
                <w:rFonts w:cs="Arial"/>
                <w:sz w:val="22"/>
                <w:szCs w:val="22"/>
              </w:rPr>
              <w:t xml:space="preserve">a </w:t>
            </w:r>
            <w:r w:rsidRPr="009C3D70">
              <w:rPr>
                <w:rFonts w:cs="Arial"/>
                <w:sz w:val="22"/>
                <w:szCs w:val="22"/>
              </w:rPr>
              <w:t>crime scenes. Due to these advancement in technology the criminals of this era also had to advance the</w:t>
            </w:r>
            <w:r w:rsidR="00FA2483">
              <w:rPr>
                <w:rFonts w:cs="Arial"/>
                <w:sz w:val="22"/>
                <w:szCs w:val="22"/>
              </w:rPr>
              <w:t>ir</w:t>
            </w:r>
            <w:r w:rsidRPr="009C3D70">
              <w:rPr>
                <w:rFonts w:cs="Arial"/>
                <w:sz w:val="22"/>
                <w:szCs w:val="22"/>
              </w:rPr>
              <w:t> tactics and technology</w:t>
            </w:r>
            <w:r w:rsidR="00FA2483">
              <w:rPr>
                <w:rFonts w:cs="Arial"/>
                <w:sz w:val="22"/>
                <w:szCs w:val="22"/>
              </w:rPr>
              <w:t>,</w:t>
            </w:r>
            <w:r w:rsidRPr="009C3D70">
              <w:rPr>
                <w:rFonts w:cs="Arial"/>
                <w:sz w:val="22"/>
                <w:szCs w:val="22"/>
              </w:rPr>
              <w:t xml:space="preserve"> and so to avoid traces of fingerprints they would most commonly use gloves</w:t>
            </w:r>
            <w:r w:rsidR="00FA2483">
              <w:rPr>
                <w:rFonts w:cs="Arial"/>
                <w:sz w:val="22"/>
                <w:szCs w:val="22"/>
              </w:rPr>
              <w:t>,</w:t>
            </w:r>
            <w:r w:rsidRPr="009C3D70">
              <w:rPr>
                <w:rFonts w:cs="Arial"/>
                <w:sz w:val="22"/>
                <w:szCs w:val="22"/>
              </w:rPr>
              <w:t xml:space="preserve"> as by covering their hands, offenders could prevent the transfer of prints being left on any surface in the crime scene</w:t>
            </w:r>
            <w:r w:rsidR="00FA2483">
              <w:rPr>
                <w:rFonts w:cs="Arial"/>
                <w:sz w:val="22"/>
                <w:szCs w:val="22"/>
              </w:rPr>
              <w:t>,</w:t>
            </w:r>
            <w:r w:rsidRPr="009C3D70">
              <w:rPr>
                <w:rFonts w:cs="Arial"/>
                <w:sz w:val="22"/>
                <w:szCs w:val="22"/>
              </w:rPr>
              <w:t xml:space="preserve"> which mean</w:t>
            </w:r>
            <w:r w:rsidR="00FA2483">
              <w:rPr>
                <w:rFonts w:cs="Arial"/>
                <w:sz w:val="22"/>
                <w:szCs w:val="22"/>
              </w:rPr>
              <w:t>t</w:t>
            </w:r>
            <w:r w:rsidRPr="009C3D70">
              <w:rPr>
                <w:rFonts w:cs="Arial"/>
                <w:sz w:val="22"/>
                <w:szCs w:val="22"/>
              </w:rPr>
              <w:t xml:space="preserve"> they would evade identification through fingerprint analysis altogether</w:t>
            </w:r>
            <w:r w:rsidR="00FA2483">
              <w:rPr>
                <w:rFonts w:cs="Arial"/>
                <w:sz w:val="22"/>
                <w:szCs w:val="22"/>
              </w:rPr>
              <w:t xml:space="preserve"> </w:t>
            </w:r>
            <w:r w:rsidRPr="009C3D70">
              <w:rPr>
                <w:rFonts w:cs="Arial"/>
                <w:sz w:val="22"/>
                <w:szCs w:val="22"/>
              </w:rPr>
              <w:t>(Barnes,</w:t>
            </w:r>
            <w:r w:rsidR="00FA2483">
              <w:rPr>
                <w:rFonts w:cs="Arial"/>
                <w:sz w:val="22"/>
                <w:szCs w:val="22"/>
              </w:rPr>
              <w:t xml:space="preserve"> </w:t>
            </w:r>
            <w:r w:rsidRPr="009C3D70">
              <w:rPr>
                <w:rFonts w:cs="Arial"/>
                <w:sz w:val="22"/>
                <w:szCs w:val="22"/>
              </w:rPr>
              <w:t>2023). This example shows the beginning of the advancement of policing technology and the counter advancement of criminal technology within the UK leading up to the present. </w:t>
            </w:r>
          </w:p>
          <w:p w14:paraId="4964BE3B" w14:textId="77777777" w:rsidR="005C6CD8" w:rsidRPr="00D012E7" w:rsidRDefault="005C6CD8" w:rsidP="00457091">
            <w:pPr>
              <w:spacing w:line="360" w:lineRule="auto"/>
              <w:rPr>
                <w:rFonts w:cs="Arial"/>
                <w:sz w:val="22"/>
                <w:szCs w:val="22"/>
              </w:rPr>
            </w:pPr>
          </w:p>
        </w:tc>
      </w:tr>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457091">
            <w:pPr>
              <w:spacing w:line="360" w:lineRule="auto"/>
              <w:rPr>
                <w:rFonts w:cs="Arial"/>
                <w:b/>
                <w:bCs/>
                <w:sz w:val="22"/>
                <w:szCs w:val="22"/>
              </w:rPr>
            </w:pPr>
            <w:r w:rsidRPr="00B5610A">
              <w:rPr>
                <w:rFonts w:cs="Arial"/>
                <w:b/>
                <w:bCs/>
                <w:sz w:val="22"/>
                <w:szCs w:val="22"/>
              </w:rPr>
              <w:lastRenderedPageBreak/>
              <w:t xml:space="preserve">SUMMARY OF RESEARCH –SURVEY METHOD: </w:t>
            </w:r>
          </w:p>
          <w:p w14:paraId="5BD7120A" w14:textId="77777777" w:rsidR="009C3D70" w:rsidRPr="009C3D70" w:rsidRDefault="009C3D70" w:rsidP="00457091">
            <w:pPr>
              <w:spacing w:line="360" w:lineRule="auto"/>
              <w:rPr>
                <w:rFonts w:cs="Arial"/>
                <w:sz w:val="22"/>
                <w:szCs w:val="22"/>
              </w:rPr>
            </w:pPr>
            <w:r w:rsidRPr="009C3D70">
              <w:rPr>
                <w:rFonts w:cs="Arial"/>
                <w:sz w:val="22"/>
                <w:szCs w:val="22"/>
              </w:rPr>
              <w:t>One of the two research methods that will be used within this dissertation will be a interview. This gives the ability to gain in depth insight into the experiences/opinions into the policing world and their advancements with technology and also can give the point of view opinion of someone who is outside of the policing world and what they think of these advancements. This is </w:t>
            </w:r>
            <w:proofErr w:type="spellStart"/>
            <w:r w:rsidRPr="009C3D70">
              <w:rPr>
                <w:rFonts w:cs="Arial"/>
                <w:sz w:val="22"/>
                <w:szCs w:val="22"/>
              </w:rPr>
              <w:t>a</w:t>
            </w:r>
            <w:proofErr w:type="spellEnd"/>
            <w:r w:rsidRPr="009C3D70">
              <w:rPr>
                <w:rFonts w:cs="Arial"/>
                <w:sz w:val="22"/>
                <w:szCs w:val="22"/>
              </w:rPr>
              <w:t> effective way to collect data as it allows very detailed information to be given and is not interrupted by any closed questions that could give a limited answer and instead can work semi structured which means that you can ask questions within a predetermined framework however the questions are not set in order or how they are asked and more questions can be asked depending on the answer. Another reason why the interview was chosen was due to the fact that even though it is difficult to organise when it comes to the actual interview itself you can very quickly collect data and information whilst with a questionnaire or survey it could take a couple of days or even weeks for enough data to come through to be effectively used within the research. This research method also presents a large outcome of Qualitative data to be received which is when the data is interpretation based and descriptive. The interview will be done in person rather then online as it would create a more controlled environment rather then a meeting online where the variables in the participants house are unknown like weather or not they are giving there full attention. </w:t>
            </w:r>
          </w:p>
          <w:p w14:paraId="64DBE771" w14:textId="77777777" w:rsidR="009C3D70" w:rsidRPr="009C3D70" w:rsidRDefault="009C3D70" w:rsidP="00457091">
            <w:pPr>
              <w:spacing w:line="360" w:lineRule="auto"/>
              <w:rPr>
                <w:rFonts w:cs="Arial"/>
                <w:sz w:val="22"/>
                <w:szCs w:val="22"/>
              </w:rPr>
            </w:pPr>
            <w:r w:rsidRPr="009C3D70">
              <w:rPr>
                <w:rFonts w:cs="Arial"/>
                <w:sz w:val="22"/>
                <w:szCs w:val="22"/>
              </w:rPr>
              <w:t>Another research method that will be used is a Statistical analysis. This analysis will primarily focus on crime data within the UK like predictive analytics involving the impact of tech on crime rates or police efficiency when technology is in play. By choosing this method it will be easier to collect data for the study due to that fact that statistical analysis </w:t>
            </w:r>
            <w:proofErr w:type="spellStart"/>
            <w:r w:rsidRPr="009C3D70">
              <w:rPr>
                <w:rFonts w:cs="Arial"/>
                <w:sz w:val="22"/>
                <w:szCs w:val="22"/>
              </w:rPr>
              <w:t>Mainely</w:t>
            </w:r>
            <w:proofErr w:type="spellEnd"/>
            <w:r w:rsidRPr="009C3D70">
              <w:rPr>
                <w:rFonts w:cs="Arial"/>
                <w:sz w:val="22"/>
                <w:szCs w:val="22"/>
              </w:rPr>
              <w:t xml:space="preserve"> focus on secondary research which involves premade and existing data from many different </w:t>
            </w:r>
            <w:r w:rsidRPr="009C3D70">
              <w:rPr>
                <w:rFonts w:cs="Arial"/>
                <w:sz w:val="22"/>
                <w:szCs w:val="22"/>
              </w:rPr>
              <w:lastRenderedPageBreak/>
              <w:t>sources meaning that the data has already been collected and it just needs to be analysed in a way that correlates with the research this will ensure that there is enough </w:t>
            </w:r>
            <w:proofErr w:type="spellStart"/>
            <w:r w:rsidRPr="009C3D70">
              <w:rPr>
                <w:rFonts w:cs="Arial"/>
                <w:sz w:val="22"/>
                <w:szCs w:val="22"/>
              </w:rPr>
              <w:t>quantative</w:t>
            </w:r>
            <w:proofErr w:type="spellEnd"/>
            <w:r w:rsidRPr="009C3D70">
              <w:rPr>
                <w:rFonts w:cs="Arial"/>
                <w:sz w:val="22"/>
                <w:szCs w:val="22"/>
              </w:rPr>
              <w:t> and </w:t>
            </w:r>
            <w:proofErr w:type="spellStart"/>
            <w:r w:rsidRPr="009C3D70">
              <w:rPr>
                <w:rFonts w:cs="Arial"/>
                <w:sz w:val="22"/>
                <w:szCs w:val="22"/>
              </w:rPr>
              <w:t>qualative</w:t>
            </w:r>
            <w:proofErr w:type="spellEnd"/>
            <w:r w:rsidRPr="009C3D70">
              <w:rPr>
                <w:rFonts w:cs="Arial"/>
                <w:sz w:val="22"/>
                <w:szCs w:val="22"/>
              </w:rPr>
              <w:t> data within the research to be able to draw out a form of findings within the end. </w:t>
            </w:r>
          </w:p>
          <w:p w14:paraId="6E5435BE" w14:textId="77777777" w:rsidR="005C6CD8" w:rsidRPr="00B5610A" w:rsidRDefault="005C6CD8" w:rsidP="00457091">
            <w:pPr>
              <w:spacing w:line="360" w:lineRule="auto"/>
              <w:rPr>
                <w:rFonts w:cs="Arial"/>
                <w:sz w:val="22"/>
                <w:szCs w:val="22"/>
              </w:rPr>
            </w:pPr>
            <w:r w:rsidRPr="00B5610A">
              <w:rPr>
                <w:rFonts w:cs="Arial"/>
                <w:sz w:val="22"/>
                <w:szCs w:val="22"/>
              </w:rPr>
              <w:t xml:space="preserve"> </w:t>
            </w:r>
          </w:p>
          <w:p w14:paraId="36BA90C9" w14:textId="77777777" w:rsidR="005C6CD8" w:rsidRPr="00B61956" w:rsidRDefault="005C6CD8" w:rsidP="00457091">
            <w:pPr>
              <w:spacing w:line="360" w:lineRule="auto"/>
              <w:rPr>
                <w:rFonts w:asciiTheme="minorHAnsi" w:hAnsiTheme="minorHAnsi" w:cstheme="minorHAnsi"/>
                <w:sz w:val="22"/>
                <w:szCs w:val="22"/>
              </w:rPr>
            </w:pPr>
          </w:p>
        </w:tc>
      </w:tr>
      <w:tr w:rsidR="005C6CD8" w:rsidRPr="00B61956" w14:paraId="74364360" w14:textId="77777777" w:rsidTr="00946F49">
        <w:tc>
          <w:tcPr>
            <w:tcW w:w="9077" w:type="dxa"/>
            <w:gridSpan w:val="2"/>
            <w:tcMar>
              <w:top w:w="0" w:type="dxa"/>
              <w:left w:w="108" w:type="dxa"/>
              <w:bottom w:w="0" w:type="dxa"/>
              <w:right w:w="108" w:type="dxa"/>
            </w:tcMar>
          </w:tcPr>
          <w:p w14:paraId="2C9F1C05" w14:textId="77777777" w:rsidR="00B5610A" w:rsidRDefault="005C6CD8" w:rsidP="00457091">
            <w:pPr>
              <w:spacing w:line="360" w:lineRule="auto"/>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0240E18D" w14:textId="77777777" w:rsidR="009C3D70" w:rsidRPr="009C3D70" w:rsidRDefault="009C3D70" w:rsidP="00457091">
            <w:pPr>
              <w:spacing w:line="360" w:lineRule="auto"/>
              <w:rPr>
                <w:rFonts w:cs="Arial"/>
                <w:sz w:val="22"/>
                <w:szCs w:val="22"/>
              </w:rPr>
            </w:pPr>
            <w:r w:rsidRPr="009C3D70">
              <w:rPr>
                <w:rFonts w:cs="Arial"/>
                <w:sz w:val="22"/>
                <w:szCs w:val="22"/>
              </w:rPr>
              <w:t>The sample size for the interviews will be two –three individuals, these individuals will be chosen via the purposive sampling method which means that participants will be selected on weather they are directly involved in or affected by police technologies. the first individual will be </w:t>
            </w:r>
            <w:proofErr w:type="spellStart"/>
            <w:r w:rsidRPr="009C3D70">
              <w:rPr>
                <w:rFonts w:cs="Arial"/>
                <w:sz w:val="22"/>
                <w:szCs w:val="22"/>
              </w:rPr>
              <w:t>a</w:t>
            </w:r>
            <w:proofErr w:type="spellEnd"/>
            <w:r w:rsidRPr="009C3D70">
              <w:rPr>
                <w:rFonts w:cs="Arial"/>
                <w:sz w:val="22"/>
                <w:szCs w:val="22"/>
              </w:rPr>
              <w:t>  individual who is part of the policing world like a police officer or legal professional like a barrister. The second individual will be an individual who has been involved within the criminal side of the policing world like an </w:t>
            </w:r>
            <w:proofErr w:type="spellStart"/>
            <w:r w:rsidRPr="009C3D70">
              <w:rPr>
                <w:rFonts w:cs="Arial"/>
                <w:sz w:val="22"/>
                <w:szCs w:val="22"/>
              </w:rPr>
              <w:t>ex convict</w:t>
            </w:r>
            <w:proofErr w:type="spellEnd"/>
            <w:r w:rsidRPr="009C3D70">
              <w:rPr>
                <w:rFonts w:cs="Arial"/>
                <w:sz w:val="22"/>
                <w:szCs w:val="22"/>
              </w:rPr>
              <w:t>. The third person I will be interviewing will be someone who is not part of the policing world who is also not an </w:t>
            </w:r>
            <w:proofErr w:type="spellStart"/>
            <w:r w:rsidRPr="009C3D70">
              <w:rPr>
                <w:rFonts w:cs="Arial"/>
                <w:sz w:val="22"/>
                <w:szCs w:val="22"/>
              </w:rPr>
              <w:t>ex convict</w:t>
            </w:r>
            <w:proofErr w:type="spellEnd"/>
            <w:r w:rsidRPr="009C3D70">
              <w:rPr>
                <w:rFonts w:cs="Arial"/>
                <w:sz w:val="22"/>
                <w:szCs w:val="22"/>
              </w:rPr>
              <w:t> like a student. These three interviews will allow a full in depth perspective into all sides of the policing world and they will be asked about their opinions and experiences with the police and how technological advancement effect the world of policing. This will provide usable primary data to be able to analyse and having a group of individuals with diverse experience will also mean that there will be a variety of perspectives when it comes to technological advancements in the world of policing. </w:t>
            </w:r>
          </w:p>
          <w:p w14:paraId="0E199D77" w14:textId="77777777" w:rsidR="009C3D70" w:rsidRPr="009C3D70" w:rsidRDefault="009C3D70" w:rsidP="00457091">
            <w:pPr>
              <w:spacing w:line="360" w:lineRule="auto"/>
              <w:rPr>
                <w:rFonts w:cs="Arial"/>
                <w:sz w:val="22"/>
                <w:szCs w:val="22"/>
              </w:rPr>
            </w:pPr>
            <w:r w:rsidRPr="009C3D70">
              <w:rPr>
                <w:rFonts w:cs="Arial"/>
                <w:sz w:val="22"/>
                <w:szCs w:val="22"/>
              </w:rPr>
              <w:t>The target sample for the statistical analysis will be to measure and compare crime rates, response times and public satisfaction before and after the implementation of technology in the police force, a stratified sampling method will be used to collect data from multiple UK police forces and they will be grouped by the type of technological implementations like forces using AI vs forces that are not. The data sources will come from official crime stats like different police website or government official websites and the time periods will be pre and post tech implementation. The sample size will also range between 5-10 police forces/government websites with hopefully enough cases for statistically meaningful analysis. </w:t>
            </w:r>
          </w:p>
          <w:p w14:paraId="2CCDF4D4" w14:textId="77777777" w:rsidR="005C6CD8" w:rsidRPr="00B61956" w:rsidRDefault="005C6CD8" w:rsidP="00457091">
            <w:pPr>
              <w:spacing w:line="360" w:lineRule="auto"/>
              <w:rPr>
                <w:rFonts w:asciiTheme="minorHAnsi" w:hAnsiTheme="minorHAnsi" w:cstheme="minorHAnsi"/>
                <w:sz w:val="22"/>
                <w:szCs w:val="22"/>
              </w:rPr>
            </w:pPr>
          </w:p>
        </w:tc>
      </w:tr>
      <w:tr w:rsidR="005C6CD8" w:rsidRPr="00B61956" w14:paraId="556093DA" w14:textId="77777777" w:rsidTr="00946F49">
        <w:tc>
          <w:tcPr>
            <w:tcW w:w="9077" w:type="dxa"/>
            <w:gridSpan w:val="2"/>
            <w:tcMar>
              <w:top w:w="0" w:type="dxa"/>
              <w:left w:w="108" w:type="dxa"/>
              <w:bottom w:w="0" w:type="dxa"/>
              <w:right w:w="108" w:type="dxa"/>
            </w:tcMar>
          </w:tcPr>
          <w:p w14:paraId="6A317359" w14:textId="1EA96768" w:rsidR="00B5610A" w:rsidRPr="00B5610A" w:rsidRDefault="00B5610A" w:rsidP="00457091">
            <w:pPr>
              <w:spacing w:line="360" w:lineRule="auto"/>
              <w:rPr>
                <w:rFonts w:cs="Arial"/>
                <w:b/>
                <w:bCs/>
                <w:sz w:val="22"/>
                <w:szCs w:val="22"/>
              </w:rPr>
            </w:pPr>
            <w:r>
              <w:rPr>
                <w:rFonts w:cs="Arial"/>
                <w:b/>
                <w:bCs/>
                <w:sz w:val="22"/>
                <w:szCs w:val="22"/>
              </w:rPr>
              <w:t>INITIAL REFERENCE LIST:</w:t>
            </w:r>
          </w:p>
          <w:p w14:paraId="3C3B7E66" w14:textId="77777777" w:rsidR="009C3D70" w:rsidRPr="009C3D70" w:rsidRDefault="009C3D70" w:rsidP="00457091">
            <w:pPr>
              <w:spacing w:line="360" w:lineRule="auto"/>
              <w:rPr>
                <w:rFonts w:cs="Arial"/>
                <w:sz w:val="22"/>
                <w:szCs w:val="22"/>
              </w:rPr>
            </w:pPr>
            <w:r w:rsidRPr="009C3D70">
              <w:rPr>
                <w:rFonts w:cs="Arial"/>
                <w:sz w:val="22"/>
                <w:szCs w:val="22"/>
              </w:rPr>
              <w:t>Axon (2023) </w:t>
            </w:r>
            <w:r w:rsidRPr="009C3D70">
              <w:rPr>
                <w:rFonts w:cs="Arial"/>
                <w:i/>
                <w:iCs/>
                <w:sz w:val="22"/>
                <w:szCs w:val="22"/>
              </w:rPr>
              <w:t>The complete history of drones for police and law enforcement</w:t>
            </w:r>
            <w:r w:rsidRPr="009C3D70">
              <w:rPr>
                <w:rFonts w:cs="Arial"/>
                <w:sz w:val="22"/>
                <w:szCs w:val="22"/>
              </w:rPr>
              <w:t>. [online] Available at: </w:t>
            </w:r>
            <w:hyperlink r:id="rId12" w:tgtFrame="_blank" w:history="1">
              <w:r w:rsidRPr="009C3D70">
                <w:rPr>
                  <w:rStyle w:val="Hyperlink"/>
                  <w:rFonts w:cs="Arial"/>
                  <w:sz w:val="22"/>
                  <w:szCs w:val="22"/>
                </w:rPr>
                <w:t>https://www.axon.com/resources/history-of-drones</w:t>
              </w:r>
            </w:hyperlink>
            <w:r w:rsidRPr="009C3D70">
              <w:rPr>
                <w:rFonts w:cs="Arial"/>
                <w:sz w:val="22"/>
                <w:szCs w:val="22"/>
              </w:rPr>
              <w:t> [Accessed 9 May 2025]. </w:t>
            </w:r>
          </w:p>
          <w:p w14:paraId="516CD93C" w14:textId="77777777" w:rsidR="009C3D70" w:rsidRPr="009C3D70" w:rsidRDefault="009C3D70" w:rsidP="00457091">
            <w:pPr>
              <w:spacing w:line="360" w:lineRule="auto"/>
              <w:rPr>
                <w:rFonts w:cs="Arial"/>
                <w:sz w:val="22"/>
                <w:szCs w:val="22"/>
              </w:rPr>
            </w:pPr>
            <w:r w:rsidRPr="009C3D70">
              <w:rPr>
                <w:rFonts w:cs="Arial"/>
                <w:sz w:val="22"/>
                <w:szCs w:val="22"/>
              </w:rPr>
              <w:lastRenderedPageBreak/>
              <w:t>Barnes, J.C. (2023) </w:t>
            </w:r>
            <w:r w:rsidRPr="009C3D70">
              <w:rPr>
                <w:rFonts w:cs="Arial"/>
                <w:i/>
                <w:iCs/>
                <w:sz w:val="22"/>
                <w:szCs w:val="22"/>
              </w:rPr>
              <w:t>Chapter History</w:t>
            </w:r>
            <w:r w:rsidRPr="009C3D70">
              <w:rPr>
                <w:rFonts w:cs="Arial"/>
                <w:sz w:val="22"/>
                <w:szCs w:val="22"/>
              </w:rPr>
              <w:t>. [online] Available at: </w:t>
            </w:r>
            <w:hyperlink r:id="rId13" w:tgtFrame="_blank" w:history="1">
              <w:r w:rsidRPr="009C3D70">
                <w:rPr>
                  <w:rStyle w:val="Hyperlink"/>
                  <w:rFonts w:cs="Arial"/>
                  <w:sz w:val="22"/>
                  <w:szCs w:val="22"/>
                </w:rPr>
                <w:t>https://www.ojp.gov/pdffiles1/nij/225321.pdf</w:t>
              </w:r>
            </w:hyperlink>
            <w:r w:rsidRPr="009C3D70">
              <w:rPr>
                <w:rFonts w:cs="Arial"/>
                <w:sz w:val="22"/>
                <w:szCs w:val="22"/>
              </w:rPr>
              <w:t> [Accessed 7 May 2025]. </w:t>
            </w:r>
          </w:p>
          <w:p w14:paraId="57D6A5E4" w14:textId="77777777" w:rsidR="009C3D70" w:rsidRPr="009C3D70" w:rsidRDefault="009C3D70" w:rsidP="00457091">
            <w:pPr>
              <w:spacing w:line="360" w:lineRule="auto"/>
              <w:rPr>
                <w:rFonts w:cs="Arial"/>
                <w:sz w:val="22"/>
                <w:szCs w:val="22"/>
              </w:rPr>
            </w:pPr>
            <w:proofErr w:type="spellStart"/>
            <w:r w:rsidRPr="009C3D70">
              <w:rPr>
                <w:rFonts w:cs="Arial"/>
                <w:sz w:val="22"/>
                <w:szCs w:val="22"/>
              </w:rPr>
              <w:t>Bloomenthal</w:t>
            </w:r>
            <w:proofErr w:type="spellEnd"/>
            <w:r w:rsidRPr="009C3D70">
              <w:rPr>
                <w:rFonts w:cs="Arial"/>
                <w:sz w:val="22"/>
                <w:szCs w:val="22"/>
              </w:rPr>
              <w:t>, A. (2022) </w:t>
            </w:r>
            <w:r w:rsidRPr="009C3D70">
              <w:rPr>
                <w:rFonts w:cs="Arial"/>
                <w:i/>
                <w:iCs/>
                <w:sz w:val="22"/>
                <w:szCs w:val="22"/>
              </w:rPr>
              <w:t>Inside the dark web</w:t>
            </w:r>
            <w:r w:rsidRPr="009C3D70">
              <w:rPr>
                <w:rFonts w:cs="Arial"/>
                <w:sz w:val="22"/>
                <w:szCs w:val="22"/>
              </w:rPr>
              <w:t>. [online] Investopedia. Available at: </w:t>
            </w:r>
            <w:hyperlink r:id="rId14" w:tgtFrame="_blank" w:history="1">
              <w:r w:rsidRPr="009C3D70">
                <w:rPr>
                  <w:rStyle w:val="Hyperlink"/>
                  <w:rFonts w:cs="Arial"/>
                  <w:sz w:val="22"/>
                  <w:szCs w:val="22"/>
                </w:rPr>
                <w:t>https://www.investopedia.com/terms/d/dark-web.asp</w:t>
              </w:r>
            </w:hyperlink>
            <w:r w:rsidRPr="009C3D70">
              <w:rPr>
                <w:rFonts w:cs="Arial"/>
                <w:sz w:val="22"/>
                <w:szCs w:val="22"/>
              </w:rPr>
              <w:t> [Accessed 9 May 2025]. </w:t>
            </w:r>
          </w:p>
          <w:p w14:paraId="60A70686" w14:textId="77777777" w:rsidR="009C3D70" w:rsidRPr="009C3D70" w:rsidRDefault="009C3D70" w:rsidP="00457091">
            <w:pPr>
              <w:spacing w:line="360" w:lineRule="auto"/>
              <w:rPr>
                <w:rFonts w:cs="Arial"/>
                <w:sz w:val="22"/>
                <w:szCs w:val="22"/>
              </w:rPr>
            </w:pPr>
            <w:r w:rsidRPr="009C3D70">
              <w:rPr>
                <w:rFonts w:cs="Arial"/>
                <w:sz w:val="22"/>
                <w:szCs w:val="22"/>
              </w:rPr>
              <w:t>Braun, V. and Clarke, V. (2006) ‘Using thematic analysis in psychology’, </w:t>
            </w:r>
            <w:r w:rsidRPr="009C3D70">
              <w:rPr>
                <w:rFonts w:cs="Arial"/>
                <w:i/>
                <w:iCs/>
                <w:sz w:val="22"/>
                <w:szCs w:val="22"/>
              </w:rPr>
              <w:t>Qualitative Research in Psychology</w:t>
            </w:r>
            <w:r w:rsidRPr="009C3D70">
              <w:rPr>
                <w:rFonts w:cs="Arial"/>
                <w:sz w:val="22"/>
                <w:szCs w:val="22"/>
              </w:rPr>
              <w:t>, 3(2), pp. 77–101. Available at: </w:t>
            </w:r>
            <w:hyperlink r:id="rId15" w:tgtFrame="_blank" w:history="1">
              <w:r w:rsidRPr="009C3D70">
                <w:rPr>
                  <w:rStyle w:val="Hyperlink"/>
                  <w:rFonts w:cs="Arial"/>
                  <w:sz w:val="22"/>
                  <w:szCs w:val="22"/>
                </w:rPr>
                <w:t>https://www.tandfonline.com/doi/abs/10.1191/1478088706qp063oa</w:t>
              </w:r>
            </w:hyperlink>
            <w:r w:rsidRPr="009C3D70">
              <w:rPr>
                <w:rFonts w:cs="Arial"/>
                <w:sz w:val="22"/>
                <w:szCs w:val="22"/>
              </w:rPr>
              <w:t> [Accessed 9 May 2025]. </w:t>
            </w:r>
          </w:p>
          <w:p w14:paraId="02B235B3" w14:textId="77777777" w:rsidR="009C3D70" w:rsidRPr="009C3D70" w:rsidRDefault="009C3D70" w:rsidP="00457091">
            <w:pPr>
              <w:spacing w:line="360" w:lineRule="auto"/>
              <w:rPr>
                <w:rFonts w:cs="Arial"/>
                <w:sz w:val="22"/>
                <w:szCs w:val="22"/>
              </w:rPr>
            </w:pPr>
            <w:r w:rsidRPr="009C3D70">
              <w:rPr>
                <w:rFonts w:cs="Arial"/>
                <w:sz w:val="22"/>
                <w:szCs w:val="22"/>
              </w:rPr>
              <w:t>Bryman, A. (2016) </w:t>
            </w:r>
            <w:r w:rsidRPr="009C3D70">
              <w:rPr>
                <w:rFonts w:cs="Arial"/>
                <w:i/>
                <w:iCs/>
                <w:sz w:val="22"/>
                <w:szCs w:val="22"/>
              </w:rPr>
              <w:t>Social Research Methods</w:t>
            </w:r>
            <w:r w:rsidRPr="009C3D70">
              <w:rPr>
                <w:rFonts w:cs="Arial"/>
                <w:sz w:val="22"/>
                <w:szCs w:val="22"/>
              </w:rPr>
              <w:t>. 5th ed. [online] Oxford: Oxford University Press. Available at: </w:t>
            </w:r>
            <w:hyperlink r:id="rId16" w:tgtFrame="_blank" w:history="1">
              <w:r w:rsidRPr="009C3D70">
                <w:rPr>
                  <w:rStyle w:val="Hyperlink"/>
                  <w:rFonts w:cs="Arial"/>
                  <w:sz w:val="22"/>
                  <w:szCs w:val="22"/>
                </w:rPr>
                <w:t>https://ktpu.kpi.ua/wp-content/uploads/2014/02/social-research-methods-alan-bryman.pdf</w:t>
              </w:r>
            </w:hyperlink>
            <w:r w:rsidRPr="009C3D70">
              <w:rPr>
                <w:rFonts w:cs="Arial"/>
                <w:sz w:val="22"/>
                <w:szCs w:val="22"/>
              </w:rPr>
              <w:t> [Accessed 9 May 2025]. </w:t>
            </w:r>
          </w:p>
          <w:p w14:paraId="09C2C08A" w14:textId="77777777" w:rsidR="009C3D70" w:rsidRPr="009C3D70" w:rsidRDefault="009C3D70" w:rsidP="00457091">
            <w:pPr>
              <w:spacing w:line="360" w:lineRule="auto"/>
              <w:rPr>
                <w:rFonts w:cs="Arial"/>
                <w:sz w:val="22"/>
                <w:szCs w:val="22"/>
              </w:rPr>
            </w:pPr>
            <w:r w:rsidRPr="009C3D70">
              <w:rPr>
                <w:rFonts w:cs="Arial"/>
                <w:sz w:val="22"/>
                <w:szCs w:val="22"/>
              </w:rPr>
              <w:t>Clark, L. (2024) </w:t>
            </w:r>
            <w:r w:rsidRPr="009C3D70">
              <w:rPr>
                <w:rFonts w:cs="Arial"/>
                <w:i/>
                <w:iCs/>
                <w:sz w:val="22"/>
                <w:szCs w:val="22"/>
              </w:rPr>
              <w:t>How Dark Web Monitoring can Overcome the Challenges of Policing Terrorism on the Dark Web</w:t>
            </w:r>
            <w:r w:rsidRPr="009C3D70">
              <w:rPr>
                <w:rFonts w:cs="Arial"/>
                <w:sz w:val="22"/>
                <w:szCs w:val="22"/>
              </w:rPr>
              <w:t>. [online] Searchlight Cyber. Available at: </w:t>
            </w:r>
            <w:hyperlink r:id="rId17" w:tgtFrame="_blank" w:history="1">
              <w:r w:rsidRPr="009C3D70">
                <w:rPr>
                  <w:rStyle w:val="Hyperlink"/>
                  <w:rFonts w:cs="Arial"/>
                  <w:sz w:val="22"/>
                  <w:szCs w:val="22"/>
                </w:rPr>
                <w:t>https://slcyber.io/blog/how-dark-web-monitoring-can-overcome-the-challenges-of-policing-terrorism-on-the-dark-web/</w:t>
              </w:r>
            </w:hyperlink>
            <w:r w:rsidRPr="009C3D70">
              <w:rPr>
                <w:rFonts w:cs="Arial"/>
                <w:sz w:val="22"/>
                <w:szCs w:val="22"/>
              </w:rPr>
              <w:t> [Accessed 9 May 2025]. </w:t>
            </w:r>
          </w:p>
          <w:p w14:paraId="0F611D91" w14:textId="77777777" w:rsidR="009C3D70" w:rsidRPr="009C3D70" w:rsidRDefault="009C3D70" w:rsidP="00457091">
            <w:pPr>
              <w:spacing w:line="360" w:lineRule="auto"/>
              <w:rPr>
                <w:rFonts w:cs="Arial"/>
                <w:sz w:val="22"/>
                <w:szCs w:val="22"/>
              </w:rPr>
            </w:pPr>
            <w:r w:rsidRPr="009C3D70">
              <w:rPr>
                <w:rFonts w:cs="Arial"/>
                <w:sz w:val="22"/>
                <w:szCs w:val="22"/>
              </w:rPr>
              <w:t>Creswell, J.W. and Creswell, J.D. (2018) </w:t>
            </w:r>
            <w:r w:rsidRPr="009C3D70">
              <w:rPr>
                <w:rFonts w:cs="Arial"/>
                <w:i/>
                <w:iCs/>
                <w:sz w:val="22"/>
                <w:szCs w:val="22"/>
              </w:rPr>
              <w:t>Research Design: Qualitative, Quantitative, and Mixed Methods Approaches</w:t>
            </w:r>
            <w:r w:rsidRPr="009C3D70">
              <w:rPr>
                <w:rFonts w:cs="Arial"/>
                <w:sz w:val="22"/>
                <w:szCs w:val="22"/>
              </w:rPr>
              <w:t>. 5th ed. [online] Thousand Oaks, CA: Sage. Available at: </w:t>
            </w:r>
            <w:hyperlink r:id="rId18" w:tgtFrame="_blank" w:history="1">
              <w:r w:rsidRPr="009C3D70">
                <w:rPr>
                  <w:rStyle w:val="Hyperlink"/>
                  <w:rFonts w:cs="Arial"/>
                  <w:sz w:val="22"/>
                  <w:szCs w:val="22"/>
                </w:rPr>
                <w:t>https://spada.uns.ac.id/pluginfile.php/510378/mod_resource/content/1/creswell.pdf</w:t>
              </w:r>
            </w:hyperlink>
            <w:r w:rsidRPr="009C3D70">
              <w:rPr>
                <w:rFonts w:cs="Arial"/>
                <w:sz w:val="22"/>
                <w:szCs w:val="22"/>
              </w:rPr>
              <w:t> [Accessed 9 May 2025]. </w:t>
            </w:r>
          </w:p>
          <w:p w14:paraId="1BB80D53" w14:textId="77777777" w:rsidR="009C3D70" w:rsidRPr="009C3D70" w:rsidRDefault="009C3D70" w:rsidP="00457091">
            <w:pPr>
              <w:spacing w:line="360" w:lineRule="auto"/>
              <w:rPr>
                <w:rFonts w:cs="Arial"/>
                <w:sz w:val="22"/>
                <w:szCs w:val="22"/>
              </w:rPr>
            </w:pPr>
            <w:r w:rsidRPr="009C3D70">
              <w:rPr>
                <w:rFonts w:cs="Arial"/>
                <w:sz w:val="22"/>
                <w:szCs w:val="22"/>
              </w:rPr>
              <w:t>ICO (2025) </w:t>
            </w:r>
            <w:r w:rsidRPr="009C3D70">
              <w:rPr>
                <w:rFonts w:cs="Arial"/>
                <w:i/>
                <w:iCs/>
                <w:sz w:val="22"/>
                <w:szCs w:val="22"/>
              </w:rPr>
              <w:t>Statement on police use of facial recognition technology (FRT)</w:t>
            </w:r>
            <w:r w:rsidRPr="009C3D70">
              <w:rPr>
                <w:rFonts w:cs="Arial"/>
                <w:sz w:val="22"/>
                <w:szCs w:val="22"/>
              </w:rPr>
              <w:t>. [online] Available at: </w:t>
            </w:r>
            <w:hyperlink r:id="rId19" w:tgtFrame="_blank" w:history="1">
              <w:r w:rsidRPr="009C3D70">
                <w:rPr>
                  <w:rStyle w:val="Hyperlink"/>
                  <w:rFonts w:cs="Arial"/>
                  <w:sz w:val="22"/>
                  <w:szCs w:val="22"/>
                </w:rPr>
                <w:t>https://ico.org.uk/about-the-ico/media-centre/news-and-blogs/2025/04/statement-on-police-use-of-facial-recognition-technology-frt/</w:t>
              </w:r>
            </w:hyperlink>
            <w:r w:rsidRPr="009C3D70">
              <w:rPr>
                <w:rFonts w:cs="Arial"/>
                <w:sz w:val="22"/>
                <w:szCs w:val="22"/>
              </w:rPr>
              <w:t> [Accessed 9 May 2025]. </w:t>
            </w:r>
          </w:p>
          <w:p w14:paraId="7EE3E295" w14:textId="77777777" w:rsidR="009C3D70" w:rsidRPr="009C3D70" w:rsidRDefault="009C3D70" w:rsidP="00457091">
            <w:pPr>
              <w:spacing w:line="360" w:lineRule="auto"/>
              <w:rPr>
                <w:rFonts w:cs="Arial"/>
                <w:sz w:val="22"/>
                <w:szCs w:val="22"/>
              </w:rPr>
            </w:pPr>
            <w:r w:rsidRPr="009C3D70">
              <w:rPr>
                <w:rFonts w:cs="Arial"/>
                <w:sz w:val="22"/>
                <w:szCs w:val="22"/>
              </w:rPr>
              <w:t>Merriam-Webster (2024) </w:t>
            </w:r>
            <w:r w:rsidRPr="009C3D70">
              <w:rPr>
                <w:rFonts w:cs="Arial"/>
                <w:i/>
                <w:iCs/>
                <w:sz w:val="22"/>
                <w:szCs w:val="22"/>
              </w:rPr>
              <w:t>Definition of DEEPFAKE</w:t>
            </w:r>
            <w:r w:rsidRPr="009C3D70">
              <w:rPr>
                <w:rFonts w:cs="Arial"/>
                <w:sz w:val="22"/>
                <w:szCs w:val="22"/>
              </w:rPr>
              <w:t>. [online] Available at: </w:t>
            </w:r>
            <w:hyperlink r:id="rId20" w:tgtFrame="_blank" w:history="1">
              <w:r w:rsidRPr="009C3D70">
                <w:rPr>
                  <w:rStyle w:val="Hyperlink"/>
                  <w:rFonts w:cs="Arial"/>
                  <w:sz w:val="22"/>
                  <w:szCs w:val="22"/>
                </w:rPr>
                <w:t>https://www.merriam-webster.com/dictionary/deepfake</w:t>
              </w:r>
            </w:hyperlink>
            <w:r w:rsidRPr="009C3D70">
              <w:rPr>
                <w:rFonts w:cs="Arial"/>
                <w:sz w:val="22"/>
                <w:szCs w:val="22"/>
              </w:rPr>
              <w:t> [Accessed 9 May 2025]. </w:t>
            </w:r>
          </w:p>
          <w:p w14:paraId="077863E2" w14:textId="77777777" w:rsidR="009C3D70" w:rsidRPr="009C3D70" w:rsidRDefault="009C3D70" w:rsidP="00457091">
            <w:pPr>
              <w:spacing w:line="360" w:lineRule="auto"/>
              <w:rPr>
                <w:rFonts w:cs="Arial"/>
                <w:sz w:val="22"/>
                <w:szCs w:val="22"/>
              </w:rPr>
            </w:pPr>
            <w:r w:rsidRPr="009C3D70">
              <w:rPr>
                <w:rFonts w:cs="Arial"/>
                <w:sz w:val="22"/>
                <w:szCs w:val="22"/>
              </w:rPr>
              <w:t>Metropolitan Police (2019) </w:t>
            </w:r>
            <w:r w:rsidRPr="009C3D70">
              <w:rPr>
                <w:rFonts w:cs="Arial"/>
                <w:i/>
                <w:iCs/>
                <w:sz w:val="22"/>
                <w:szCs w:val="22"/>
              </w:rPr>
              <w:t>Photography advice | The Met</w:t>
            </w:r>
            <w:r w:rsidRPr="009C3D70">
              <w:rPr>
                <w:rFonts w:cs="Arial"/>
                <w:sz w:val="22"/>
                <w:szCs w:val="22"/>
              </w:rPr>
              <w:t>. [online] Available at: </w:t>
            </w:r>
            <w:hyperlink r:id="rId21" w:tgtFrame="_blank" w:history="1">
              <w:r w:rsidRPr="009C3D70">
                <w:rPr>
                  <w:rStyle w:val="Hyperlink"/>
                  <w:rFonts w:cs="Arial"/>
                  <w:sz w:val="22"/>
                  <w:szCs w:val="22"/>
                </w:rPr>
                <w:t>https://www.met.police.uk/advice/advice-and-information/ph/photography-advice/</w:t>
              </w:r>
            </w:hyperlink>
            <w:r w:rsidRPr="009C3D70">
              <w:rPr>
                <w:rFonts w:cs="Arial"/>
                <w:sz w:val="22"/>
                <w:szCs w:val="22"/>
              </w:rPr>
              <w:t> [Accessed 9 May 2025]. </w:t>
            </w:r>
          </w:p>
          <w:p w14:paraId="309C86A1" w14:textId="77777777" w:rsidR="009C3D70" w:rsidRPr="009C3D70" w:rsidRDefault="009C3D70" w:rsidP="00457091">
            <w:pPr>
              <w:spacing w:line="360" w:lineRule="auto"/>
              <w:rPr>
                <w:rFonts w:cs="Arial"/>
                <w:sz w:val="22"/>
                <w:szCs w:val="22"/>
              </w:rPr>
            </w:pPr>
            <w:r w:rsidRPr="009C3D70">
              <w:rPr>
                <w:rFonts w:cs="Arial"/>
                <w:sz w:val="22"/>
                <w:szCs w:val="22"/>
              </w:rPr>
              <w:t>Metropolitan Police (2021) </w:t>
            </w:r>
            <w:r w:rsidRPr="009C3D70">
              <w:rPr>
                <w:rFonts w:cs="Arial"/>
                <w:i/>
                <w:iCs/>
                <w:sz w:val="22"/>
                <w:szCs w:val="22"/>
              </w:rPr>
              <w:t>How and when BWV cameras are used</w:t>
            </w:r>
            <w:r w:rsidRPr="009C3D70">
              <w:rPr>
                <w:rFonts w:cs="Arial"/>
                <w:sz w:val="22"/>
                <w:szCs w:val="22"/>
              </w:rPr>
              <w:t>. [online] Available at: </w:t>
            </w:r>
            <w:hyperlink r:id="rId22" w:tgtFrame="_blank" w:history="1">
              <w:r w:rsidRPr="009C3D70">
                <w:rPr>
                  <w:rStyle w:val="Hyperlink"/>
                  <w:rFonts w:cs="Arial"/>
                  <w:sz w:val="22"/>
                  <w:szCs w:val="22"/>
                </w:rPr>
                <w:t>https://www.met.police.uk/advice/advice-and-information/bwv/body-worn-video-bwv/how-and-when-bwv-cameras-are-used/</w:t>
              </w:r>
            </w:hyperlink>
            <w:r w:rsidRPr="009C3D70">
              <w:rPr>
                <w:rFonts w:cs="Arial"/>
                <w:sz w:val="22"/>
                <w:szCs w:val="22"/>
              </w:rPr>
              <w:t> [Accessed 9 May 2025]. </w:t>
            </w:r>
          </w:p>
          <w:p w14:paraId="7FE5AACC" w14:textId="77777777" w:rsidR="009C3D70" w:rsidRPr="009C3D70" w:rsidRDefault="009C3D70" w:rsidP="00457091">
            <w:pPr>
              <w:spacing w:line="360" w:lineRule="auto"/>
              <w:rPr>
                <w:rFonts w:cs="Arial"/>
                <w:sz w:val="22"/>
                <w:szCs w:val="22"/>
              </w:rPr>
            </w:pPr>
            <w:r w:rsidRPr="009C3D70">
              <w:rPr>
                <w:rFonts w:cs="Arial"/>
                <w:sz w:val="22"/>
                <w:szCs w:val="22"/>
              </w:rPr>
              <w:t>Nowell, L.S., Norris, J.M., White, D.E. and Moules, N.J. (2017) ‘Thematic analysis: Striving to meet the trustworthiness criteria’, </w:t>
            </w:r>
            <w:r w:rsidRPr="009C3D70">
              <w:rPr>
                <w:rFonts w:cs="Arial"/>
                <w:i/>
                <w:iCs/>
                <w:sz w:val="22"/>
                <w:szCs w:val="22"/>
              </w:rPr>
              <w:t>International Journal of Qualitative Methods</w:t>
            </w:r>
            <w:r w:rsidRPr="009C3D70">
              <w:rPr>
                <w:rFonts w:cs="Arial"/>
                <w:sz w:val="22"/>
                <w:szCs w:val="22"/>
              </w:rPr>
              <w:t>, 16(1), pp. 1–13. Available at: </w:t>
            </w:r>
            <w:hyperlink r:id="rId23" w:tgtFrame="_blank" w:history="1">
              <w:r w:rsidRPr="009C3D70">
                <w:rPr>
                  <w:rStyle w:val="Hyperlink"/>
                  <w:rFonts w:cs="Arial"/>
                  <w:sz w:val="22"/>
                  <w:szCs w:val="22"/>
                </w:rPr>
                <w:t>https://journals.sagepub.com/doi/10.1177/1609406917733847</w:t>
              </w:r>
            </w:hyperlink>
            <w:r w:rsidRPr="009C3D70">
              <w:rPr>
                <w:rFonts w:cs="Arial"/>
                <w:sz w:val="22"/>
                <w:szCs w:val="22"/>
              </w:rPr>
              <w:t> [Accessed 9 May 2025]. </w:t>
            </w:r>
          </w:p>
          <w:p w14:paraId="28D64BEC" w14:textId="77777777" w:rsidR="009C3D70" w:rsidRPr="009C3D70" w:rsidRDefault="009C3D70" w:rsidP="00457091">
            <w:pPr>
              <w:spacing w:line="360" w:lineRule="auto"/>
              <w:rPr>
                <w:rFonts w:cs="Arial"/>
                <w:sz w:val="22"/>
                <w:szCs w:val="22"/>
              </w:rPr>
            </w:pPr>
            <w:r w:rsidRPr="009C3D70">
              <w:rPr>
                <w:rFonts w:cs="Arial"/>
                <w:sz w:val="22"/>
                <w:szCs w:val="22"/>
              </w:rPr>
              <w:lastRenderedPageBreak/>
              <w:t>PDS (2025) </w:t>
            </w:r>
            <w:r w:rsidRPr="009C3D70">
              <w:rPr>
                <w:rFonts w:cs="Arial"/>
                <w:i/>
                <w:iCs/>
                <w:sz w:val="22"/>
                <w:szCs w:val="22"/>
              </w:rPr>
              <w:t>The Big Picture – Police Digital Service</w:t>
            </w:r>
            <w:r w:rsidRPr="009C3D70">
              <w:rPr>
                <w:rFonts w:cs="Arial"/>
                <w:sz w:val="22"/>
                <w:szCs w:val="22"/>
              </w:rPr>
              <w:t>. [online] Available at: </w:t>
            </w:r>
            <w:hyperlink r:id="rId24" w:tgtFrame="_blank" w:history="1">
              <w:r w:rsidRPr="009C3D70">
                <w:rPr>
                  <w:rStyle w:val="Hyperlink"/>
                  <w:rFonts w:cs="Arial"/>
                  <w:sz w:val="22"/>
                  <w:szCs w:val="22"/>
                </w:rPr>
                <w:t>https://pds.police.uk/national-policing-digital-strategy-2020/national-policing-digital-strategy-2020-2030/the-big-picture/</w:t>
              </w:r>
            </w:hyperlink>
            <w:r w:rsidRPr="009C3D70">
              <w:rPr>
                <w:rFonts w:cs="Arial"/>
                <w:sz w:val="22"/>
                <w:szCs w:val="22"/>
              </w:rPr>
              <w:t> [Accessed 9 May 2025]. </w:t>
            </w:r>
          </w:p>
          <w:p w14:paraId="402B614B" w14:textId="77777777" w:rsidR="009C3D70" w:rsidRPr="009C3D70" w:rsidRDefault="009C3D70" w:rsidP="00457091">
            <w:pPr>
              <w:spacing w:line="360" w:lineRule="auto"/>
              <w:rPr>
                <w:rFonts w:cs="Arial"/>
                <w:sz w:val="22"/>
                <w:szCs w:val="22"/>
              </w:rPr>
            </w:pPr>
            <w:r w:rsidRPr="009C3D70">
              <w:rPr>
                <w:rFonts w:cs="Arial"/>
                <w:sz w:val="22"/>
                <w:szCs w:val="22"/>
              </w:rPr>
              <w:t>Privacy International (2018) </w:t>
            </w:r>
            <w:r w:rsidRPr="009C3D70">
              <w:rPr>
                <w:rFonts w:cs="Arial"/>
                <w:i/>
                <w:iCs/>
                <w:sz w:val="22"/>
                <w:szCs w:val="22"/>
              </w:rPr>
              <w:t>New report reveals that the UK police are secretly downloading content from suspects’ mobile phones on a massive scale</w:t>
            </w:r>
            <w:r w:rsidRPr="009C3D70">
              <w:rPr>
                <w:rFonts w:cs="Arial"/>
                <w:sz w:val="22"/>
                <w:szCs w:val="22"/>
              </w:rPr>
              <w:t>. [online] Available at: </w:t>
            </w:r>
            <w:hyperlink r:id="rId25" w:tgtFrame="_blank" w:history="1">
              <w:r w:rsidRPr="009C3D70">
                <w:rPr>
                  <w:rStyle w:val="Hyperlink"/>
                  <w:rFonts w:cs="Arial"/>
                  <w:sz w:val="22"/>
                  <w:szCs w:val="22"/>
                </w:rPr>
                <w:t>https://privacyinternational.org/press-release/1700/new-report-reveals-uk-police-are-secretly-downloading-content-suspects-mobile</w:t>
              </w:r>
            </w:hyperlink>
            <w:r w:rsidRPr="009C3D70">
              <w:rPr>
                <w:rFonts w:cs="Arial"/>
                <w:sz w:val="22"/>
                <w:szCs w:val="22"/>
              </w:rPr>
              <w:t> [Accessed 7 Apr. 2025]. </w:t>
            </w:r>
          </w:p>
          <w:p w14:paraId="5B405BCD" w14:textId="77777777" w:rsidR="009C3D70" w:rsidRPr="009C3D70" w:rsidRDefault="009C3D70" w:rsidP="00457091">
            <w:pPr>
              <w:spacing w:line="360" w:lineRule="auto"/>
              <w:rPr>
                <w:rFonts w:cs="Arial"/>
                <w:sz w:val="22"/>
                <w:szCs w:val="22"/>
              </w:rPr>
            </w:pPr>
            <w:r w:rsidRPr="009C3D70">
              <w:rPr>
                <w:rFonts w:cs="Arial"/>
                <w:sz w:val="22"/>
                <w:szCs w:val="22"/>
              </w:rPr>
              <w:t>PSNI (2025) </w:t>
            </w:r>
            <w:r w:rsidRPr="009C3D70">
              <w:rPr>
                <w:rFonts w:cs="Arial"/>
                <w:i/>
                <w:iCs/>
                <w:sz w:val="22"/>
                <w:szCs w:val="22"/>
              </w:rPr>
              <w:t>Preventing Keyless Car Theft | PSNI</w:t>
            </w:r>
            <w:r w:rsidRPr="009C3D70">
              <w:rPr>
                <w:rFonts w:cs="Arial"/>
                <w:sz w:val="22"/>
                <w:szCs w:val="22"/>
              </w:rPr>
              <w:t>. [online] Available at: </w:t>
            </w:r>
            <w:hyperlink r:id="rId26" w:tgtFrame="_blank" w:history="1">
              <w:r w:rsidRPr="009C3D70">
                <w:rPr>
                  <w:rStyle w:val="Hyperlink"/>
                  <w:rFonts w:cs="Arial"/>
                  <w:sz w:val="22"/>
                  <w:szCs w:val="22"/>
                </w:rPr>
                <w:t>https://www.psni.police.uk/safety-and-support/roads-and-driving/preventing-car-and-vehicle-theft/preventing-keyless-car-theft</w:t>
              </w:r>
            </w:hyperlink>
            <w:r w:rsidRPr="009C3D70">
              <w:rPr>
                <w:rFonts w:cs="Arial"/>
                <w:sz w:val="22"/>
                <w:szCs w:val="22"/>
              </w:rPr>
              <w:t> [Accessed 9 May 2025]. </w:t>
            </w:r>
          </w:p>
          <w:p w14:paraId="4F0EB458" w14:textId="77777777" w:rsidR="009C3D70" w:rsidRPr="009C3D70" w:rsidRDefault="009C3D70" w:rsidP="00457091">
            <w:pPr>
              <w:spacing w:line="360" w:lineRule="auto"/>
              <w:rPr>
                <w:rFonts w:cs="Arial"/>
                <w:sz w:val="22"/>
                <w:szCs w:val="22"/>
              </w:rPr>
            </w:pPr>
            <w:r w:rsidRPr="009C3D70">
              <w:rPr>
                <w:rFonts w:cs="Arial"/>
                <w:sz w:val="22"/>
                <w:szCs w:val="22"/>
              </w:rPr>
              <w:t>Ratcliffe, J.H. (2012) </w:t>
            </w:r>
            <w:r w:rsidRPr="009C3D70">
              <w:rPr>
                <w:rFonts w:cs="Arial"/>
                <w:i/>
                <w:iCs/>
                <w:sz w:val="22"/>
                <w:szCs w:val="22"/>
              </w:rPr>
              <w:t>Intelligence-Led Policing</w:t>
            </w:r>
            <w:r w:rsidRPr="009C3D70">
              <w:rPr>
                <w:rFonts w:cs="Arial"/>
                <w:sz w:val="22"/>
                <w:szCs w:val="22"/>
              </w:rPr>
              <w:t>. London: Routledge. </w:t>
            </w:r>
          </w:p>
          <w:p w14:paraId="02296AE4" w14:textId="77777777" w:rsidR="009C3D70" w:rsidRPr="009C3D70" w:rsidRDefault="009C3D70" w:rsidP="00457091">
            <w:pPr>
              <w:spacing w:line="360" w:lineRule="auto"/>
              <w:rPr>
                <w:rFonts w:cs="Arial"/>
                <w:sz w:val="22"/>
                <w:szCs w:val="22"/>
              </w:rPr>
            </w:pPr>
            <w:r w:rsidRPr="009C3D70">
              <w:rPr>
                <w:rFonts w:cs="Arial"/>
                <w:sz w:val="22"/>
                <w:szCs w:val="22"/>
              </w:rPr>
              <w:t>Sandoval, M.P., de Almeida Vau, M., Solaas, J. et al. (2024) ‘Threat of deepfakes to the criminal justice system: a systematic review’, </w:t>
            </w:r>
            <w:r w:rsidRPr="009C3D70">
              <w:rPr>
                <w:rFonts w:cs="Arial"/>
                <w:i/>
                <w:iCs/>
                <w:sz w:val="22"/>
                <w:szCs w:val="22"/>
              </w:rPr>
              <w:t>Crime Science</w:t>
            </w:r>
            <w:r w:rsidRPr="009C3D70">
              <w:rPr>
                <w:rFonts w:cs="Arial"/>
                <w:sz w:val="22"/>
                <w:szCs w:val="22"/>
              </w:rPr>
              <w:t>, 13(41). </w:t>
            </w:r>
            <w:hyperlink r:id="rId27" w:tgtFrame="_blank" w:history="1">
              <w:r w:rsidRPr="009C3D70">
                <w:rPr>
                  <w:rStyle w:val="Hyperlink"/>
                  <w:rFonts w:cs="Arial"/>
                  <w:sz w:val="22"/>
                  <w:szCs w:val="22"/>
                </w:rPr>
                <w:t>https://doi.org/10.1186/s40163-024-00239-1</w:t>
              </w:r>
            </w:hyperlink>
            <w:r w:rsidRPr="009C3D70">
              <w:rPr>
                <w:rFonts w:cs="Arial"/>
                <w:sz w:val="22"/>
                <w:szCs w:val="22"/>
              </w:rPr>
              <w:t> [Accessed 9 May 2025]. </w:t>
            </w:r>
          </w:p>
          <w:p w14:paraId="09F654EB" w14:textId="77777777" w:rsidR="009C3D70" w:rsidRPr="009C3D70" w:rsidRDefault="009C3D70" w:rsidP="00457091">
            <w:pPr>
              <w:spacing w:line="360" w:lineRule="auto"/>
              <w:rPr>
                <w:rFonts w:cs="Arial"/>
                <w:sz w:val="22"/>
                <w:szCs w:val="22"/>
              </w:rPr>
            </w:pPr>
            <w:r w:rsidRPr="009C3D70">
              <w:rPr>
                <w:rFonts w:cs="Arial"/>
                <w:sz w:val="22"/>
                <w:szCs w:val="22"/>
              </w:rPr>
              <w:t>Seidman, I. (2006) </w:t>
            </w:r>
            <w:r w:rsidRPr="009C3D70">
              <w:rPr>
                <w:rFonts w:cs="Arial"/>
                <w:i/>
                <w:iCs/>
                <w:sz w:val="22"/>
                <w:szCs w:val="22"/>
              </w:rPr>
              <w:t>Interviewing as Qualitative Research: A Guide for Researchers in Education and the Social Sciences</w:t>
            </w:r>
            <w:r w:rsidRPr="009C3D70">
              <w:rPr>
                <w:rFonts w:cs="Arial"/>
                <w:sz w:val="22"/>
                <w:szCs w:val="22"/>
              </w:rPr>
              <w:t>. 3rd ed. New York: Teachers College Press. </w:t>
            </w:r>
          </w:p>
          <w:p w14:paraId="4A2475AB" w14:textId="77777777" w:rsidR="009C3D70" w:rsidRPr="009C3D70" w:rsidRDefault="009C3D70" w:rsidP="00457091">
            <w:pPr>
              <w:spacing w:line="360" w:lineRule="auto"/>
              <w:rPr>
                <w:rFonts w:cs="Arial"/>
                <w:sz w:val="22"/>
                <w:szCs w:val="22"/>
              </w:rPr>
            </w:pPr>
            <w:r w:rsidRPr="009C3D70">
              <w:rPr>
                <w:rFonts w:cs="Arial"/>
                <w:sz w:val="22"/>
                <w:szCs w:val="22"/>
              </w:rPr>
              <w:t>Watts, P. (2023) </w:t>
            </w:r>
            <w:r w:rsidRPr="009C3D70">
              <w:rPr>
                <w:rFonts w:cs="Arial"/>
                <w:i/>
                <w:iCs/>
                <w:sz w:val="22"/>
                <w:szCs w:val="22"/>
              </w:rPr>
              <w:t>Finger Printing The Early Days</w:t>
            </w:r>
            <w:r w:rsidRPr="009C3D70">
              <w:rPr>
                <w:rFonts w:cs="Arial"/>
                <w:sz w:val="22"/>
                <w:szCs w:val="22"/>
              </w:rPr>
              <w:t>. [online] Herts Past Policing. Available at: </w:t>
            </w:r>
            <w:hyperlink r:id="rId28" w:tgtFrame="_blank" w:history="1">
              <w:r w:rsidRPr="009C3D70">
                <w:rPr>
                  <w:rStyle w:val="Hyperlink"/>
                  <w:rFonts w:cs="Arial"/>
                  <w:sz w:val="22"/>
                  <w:szCs w:val="22"/>
                </w:rPr>
                <w:t>https://www.hertspastpolicing.org.uk/content/police-history/scientific-services/finger-printing-the-early-days</w:t>
              </w:r>
            </w:hyperlink>
            <w:r w:rsidRPr="009C3D70">
              <w:rPr>
                <w:rFonts w:cs="Arial"/>
                <w:sz w:val="22"/>
                <w:szCs w:val="22"/>
              </w:rPr>
              <w:t> [Accessed 9 May 2025]. </w:t>
            </w:r>
          </w:p>
          <w:p w14:paraId="73C2F7BA" w14:textId="77777777" w:rsidR="009C3D70" w:rsidRPr="009C3D70" w:rsidRDefault="009C3D70" w:rsidP="00457091">
            <w:pPr>
              <w:spacing w:line="360" w:lineRule="auto"/>
              <w:rPr>
                <w:rFonts w:cs="Arial"/>
                <w:sz w:val="22"/>
                <w:szCs w:val="22"/>
              </w:rPr>
            </w:pPr>
            <w:r w:rsidRPr="009C3D70">
              <w:rPr>
                <w:rFonts w:cs="Arial"/>
                <w:b/>
                <w:bCs/>
                <w:sz w:val="22"/>
                <w:szCs w:val="22"/>
              </w:rPr>
              <w:t>Hertfordshire Constabulary</w:t>
            </w:r>
            <w:r w:rsidRPr="009C3D70">
              <w:rPr>
                <w:rFonts w:cs="Arial"/>
                <w:sz w:val="22"/>
                <w:szCs w:val="22"/>
              </w:rPr>
              <w:t> (2024) </w:t>
            </w:r>
            <w:r w:rsidRPr="009C3D70">
              <w:rPr>
                <w:rFonts w:cs="Arial"/>
                <w:i/>
                <w:iCs/>
                <w:sz w:val="22"/>
                <w:szCs w:val="22"/>
              </w:rPr>
              <w:t>Keyless vehicle owners warned as thefts rise</w:t>
            </w:r>
            <w:r w:rsidRPr="009C3D70">
              <w:rPr>
                <w:rFonts w:cs="Arial"/>
                <w:sz w:val="22"/>
                <w:szCs w:val="22"/>
              </w:rPr>
              <w:t>. . Available at: </w:t>
            </w:r>
            <w:hyperlink r:id="rId29" w:tgtFrame="_blank" w:history="1">
              <w:r w:rsidRPr="009C3D70">
                <w:rPr>
                  <w:rStyle w:val="Hyperlink"/>
                  <w:rFonts w:cs="Arial"/>
                  <w:sz w:val="22"/>
                  <w:szCs w:val="22"/>
                </w:rPr>
                <w:t>https://www.herts.police.uk/news/hertfordshire/news/2024/august-2024/keyless-vehicle-owners-warned-as-thefts-rise/</w:t>
              </w:r>
            </w:hyperlink>
            <w:r w:rsidRPr="009C3D70">
              <w:rPr>
                <w:rFonts w:cs="Arial"/>
                <w:sz w:val="22"/>
                <w:szCs w:val="22"/>
              </w:rPr>
              <w:t> [Accessed 9 May 2025]. </w:t>
            </w:r>
          </w:p>
          <w:p w14:paraId="19A68A97" w14:textId="77777777" w:rsidR="009C3D70" w:rsidRPr="009C3D70" w:rsidRDefault="009C3D70" w:rsidP="00457091">
            <w:pPr>
              <w:spacing w:line="360" w:lineRule="auto"/>
              <w:rPr>
                <w:rFonts w:cs="Arial"/>
                <w:sz w:val="22"/>
                <w:szCs w:val="22"/>
              </w:rPr>
            </w:pPr>
            <w:r w:rsidRPr="009C3D70">
              <w:rPr>
                <w:rFonts w:cs="Arial"/>
                <w:sz w:val="22"/>
                <w:szCs w:val="22"/>
              </w:rPr>
              <w:t> </w:t>
            </w:r>
          </w:p>
          <w:p w14:paraId="501C9F22" w14:textId="47FFD281" w:rsidR="005C6CD8" w:rsidRPr="00B5610A" w:rsidRDefault="005C6CD8" w:rsidP="00457091">
            <w:pPr>
              <w:spacing w:line="360" w:lineRule="auto"/>
              <w:rPr>
                <w:rFonts w:cs="Arial"/>
                <w:sz w:val="22"/>
                <w:szCs w:val="22"/>
              </w:rPr>
            </w:pPr>
          </w:p>
          <w:p w14:paraId="7511B32A" w14:textId="77777777" w:rsidR="005C6CD8" w:rsidRPr="00B61956" w:rsidRDefault="005C6CD8" w:rsidP="00457091">
            <w:pPr>
              <w:spacing w:line="360" w:lineRule="auto"/>
              <w:rPr>
                <w:rFonts w:asciiTheme="minorHAnsi" w:hAnsiTheme="minorHAnsi" w:cstheme="minorHAnsi"/>
                <w:bCs/>
                <w:i/>
                <w:sz w:val="22"/>
                <w:szCs w:val="22"/>
              </w:rPr>
            </w:pPr>
          </w:p>
          <w:p w14:paraId="3A8D2F69" w14:textId="77777777" w:rsidR="005C6CD8" w:rsidRPr="00B61956" w:rsidRDefault="005C6CD8" w:rsidP="00457091">
            <w:pPr>
              <w:spacing w:line="360" w:lineRule="auto"/>
              <w:rPr>
                <w:rFonts w:asciiTheme="minorHAnsi" w:hAnsiTheme="minorHAnsi" w:cstheme="minorHAnsi"/>
                <w:sz w:val="22"/>
                <w:szCs w:val="22"/>
              </w:rPr>
            </w:pPr>
          </w:p>
        </w:tc>
      </w:tr>
    </w:tbl>
    <w:p w14:paraId="751501B0" w14:textId="77777777" w:rsidR="005C6CD8" w:rsidRPr="00B61956" w:rsidRDefault="005C6CD8" w:rsidP="00457091">
      <w:pPr>
        <w:spacing w:line="360" w:lineRule="auto"/>
        <w:rPr>
          <w:rFonts w:asciiTheme="minorHAnsi" w:hAnsiTheme="minorHAnsi" w:cstheme="minorHAnsi"/>
          <w:b/>
          <w:bCs/>
          <w:sz w:val="22"/>
          <w:szCs w:val="22"/>
        </w:rPr>
      </w:pPr>
    </w:p>
    <w:sectPr w:rsidR="005C6CD8" w:rsidRPr="00B61956" w:rsidSect="00D977FF">
      <w:footerReference w:type="first" r:id="rId30"/>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0DE77" w14:textId="77777777" w:rsidR="008B32D7" w:rsidRDefault="008B32D7">
      <w:r>
        <w:separator/>
      </w:r>
    </w:p>
  </w:endnote>
  <w:endnote w:type="continuationSeparator" w:id="0">
    <w:p w14:paraId="6F7CF780" w14:textId="77777777" w:rsidR="008B32D7" w:rsidRDefault="008B32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DF907" w14:textId="77777777" w:rsidR="008B32D7" w:rsidRDefault="008B32D7">
      <w:r>
        <w:separator/>
      </w:r>
    </w:p>
  </w:footnote>
  <w:footnote w:type="continuationSeparator" w:id="0">
    <w:p w14:paraId="28300876" w14:textId="77777777" w:rsidR="008B32D7" w:rsidRDefault="008B32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9"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0"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03218461">
    <w:abstractNumId w:val="29"/>
  </w:num>
  <w:num w:numId="2" w16cid:durableId="1429497216">
    <w:abstractNumId w:val="17"/>
  </w:num>
  <w:num w:numId="3" w16cid:durableId="750352382">
    <w:abstractNumId w:val="14"/>
  </w:num>
  <w:num w:numId="4" w16cid:durableId="1085760377">
    <w:abstractNumId w:val="3"/>
  </w:num>
  <w:num w:numId="5" w16cid:durableId="1831477504">
    <w:abstractNumId w:val="8"/>
  </w:num>
  <w:num w:numId="6" w16cid:durableId="1336496561">
    <w:abstractNumId w:val="20"/>
  </w:num>
  <w:num w:numId="7" w16cid:durableId="1558127372">
    <w:abstractNumId w:val="35"/>
  </w:num>
  <w:num w:numId="8" w16cid:durableId="1698047843">
    <w:abstractNumId w:val="19"/>
  </w:num>
  <w:num w:numId="9" w16cid:durableId="141125335">
    <w:abstractNumId w:val="6"/>
  </w:num>
  <w:num w:numId="10" w16cid:durableId="1644195884">
    <w:abstractNumId w:val="28"/>
  </w:num>
  <w:num w:numId="11" w16cid:durableId="497156815">
    <w:abstractNumId w:val="34"/>
  </w:num>
  <w:num w:numId="12" w16cid:durableId="656417461">
    <w:abstractNumId w:val="2"/>
  </w:num>
  <w:num w:numId="13" w16cid:durableId="1417751691">
    <w:abstractNumId w:val="16"/>
  </w:num>
  <w:num w:numId="14" w16cid:durableId="1424380217">
    <w:abstractNumId w:val="26"/>
  </w:num>
  <w:num w:numId="15" w16cid:durableId="1364134988">
    <w:abstractNumId w:val="15"/>
  </w:num>
  <w:num w:numId="16" w16cid:durableId="922645833">
    <w:abstractNumId w:val="23"/>
  </w:num>
  <w:num w:numId="17" w16cid:durableId="1887981527">
    <w:abstractNumId w:val="12"/>
  </w:num>
  <w:num w:numId="18" w16cid:durableId="1923446832">
    <w:abstractNumId w:val="30"/>
  </w:num>
  <w:num w:numId="19" w16cid:durableId="765270758">
    <w:abstractNumId w:val="11"/>
  </w:num>
  <w:num w:numId="20" w16cid:durableId="2087460051">
    <w:abstractNumId w:val="9"/>
  </w:num>
  <w:num w:numId="21" w16cid:durableId="802308958">
    <w:abstractNumId w:val="22"/>
  </w:num>
  <w:num w:numId="22" w16cid:durableId="201788251">
    <w:abstractNumId w:val="7"/>
  </w:num>
  <w:num w:numId="23" w16cid:durableId="585841946">
    <w:abstractNumId w:val="25"/>
  </w:num>
  <w:num w:numId="24" w16cid:durableId="789782411">
    <w:abstractNumId w:val="18"/>
  </w:num>
  <w:num w:numId="25" w16cid:durableId="1895040576">
    <w:abstractNumId w:val="33"/>
  </w:num>
  <w:num w:numId="26" w16cid:durableId="1289777429">
    <w:abstractNumId w:val="1"/>
  </w:num>
  <w:num w:numId="27" w16cid:durableId="840589134">
    <w:abstractNumId w:val="24"/>
  </w:num>
  <w:num w:numId="28" w16cid:durableId="169295856">
    <w:abstractNumId w:val="5"/>
  </w:num>
  <w:num w:numId="29" w16cid:durableId="1280721196">
    <w:abstractNumId w:val="21"/>
  </w:num>
  <w:num w:numId="30" w16cid:durableId="1528055692">
    <w:abstractNumId w:val="31"/>
  </w:num>
  <w:num w:numId="31" w16cid:durableId="617758514">
    <w:abstractNumId w:val="0"/>
  </w:num>
  <w:num w:numId="32" w16cid:durableId="2003123098">
    <w:abstractNumId w:val="27"/>
  </w:num>
  <w:num w:numId="33" w16cid:durableId="1028869066">
    <w:abstractNumId w:val="10"/>
  </w:num>
  <w:num w:numId="34" w16cid:durableId="1975327043">
    <w:abstractNumId w:val="4"/>
  </w:num>
  <w:num w:numId="35" w16cid:durableId="2085684632">
    <w:abstractNumId w:val="13"/>
  </w:num>
  <w:num w:numId="36" w16cid:durableId="1130904626">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B81"/>
    <w:rsid w:val="00066934"/>
    <w:rsid w:val="000703E5"/>
    <w:rsid w:val="000710D9"/>
    <w:rsid w:val="00074CA3"/>
    <w:rsid w:val="0007545A"/>
    <w:rsid w:val="00082493"/>
    <w:rsid w:val="00084BDF"/>
    <w:rsid w:val="0008794F"/>
    <w:rsid w:val="00094248"/>
    <w:rsid w:val="00096653"/>
    <w:rsid w:val="000971B7"/>
    <w:rsid w:val="00097352"/>
    <w:rsid w:val="000B1B06"/>
    <w:rsid w:val="000B609B"/>
    <w:rsid w:val="000C1321"/>
    <w:rsid w:val="000C17DA"/>
    <w:rsid w:val="000C2A48"/>
    <w:rsid w:val="000C3E29"/>
    <w:rsid w:val="000D0F4D"/>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2B8C"/>
    <w:rsid w:val="0028317E"/>
    <w:rsid w:val="0029492E"/>
    <w:rsid w:val="00294A5F"/>
    <w:rsid w:val="002A1217"/>
    <w:rsid w:val="002B1EBD"/>
    <w:rsid w:val="002C1052"/>
    <w:rsid w:val="002C3025"/>
    <w:rsid w:val="002D2536"/>
    <w:rsid w:val="002D5346"/>
    <w:rsid w:val="002E2021"/>
    <w:rsid w:val="002E37FD"/>
    <w:rsid w:val="002F09DD"/>
    <w:rsid w:val="003120AE"/>
    <w:rsid w:val="00312520"/>
    <w:rsid w:val="00312C6E"/>
    <w:rsid w:val="0031367A"/>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445D"/>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57091"/>
    <w:rsid w:val="00471220"/>
    <w:rsid w:val="004727FE"/>
    <w:rsid w:val="004763DA"/>
    <w:rsid w:val="00485CD3"/>
    <w:rsid w:val="0049337D"/>
    <w:rsid w:val="00494764"/>
    <w:rsid w:val="004C14DE"/>
    <w:rsid w:val="004C179C"/>
    <w:rsid w:val="004C5456"/>
    <w:rsid w:val="004C71C5"/>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674FF"/>
    <w:rsid w:val="0057057D"/>
    <w:rsid w:val="00572F9C"/>
    <w:rsid w:val="00576361"/>
    <w:rsid w:val="005814BE"/>
    <w:rsid w:val="005838FF"/>
    <w:rsid w:val="00584EAC"/>
    <w:rsid w:val="00591815"/>
    <w:rsid w:val="005A0475"/>
    <w:rsid w:val="005A5FF1"/>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25C"/>
    <w:rsid w:val="007741FC"/>
    <w:rsid w:val="007767BA"/>
    <w:rsid w:val="0079068F"/>
    <w:rsid w:val="00790B92"/>
    <w:rsid w:val="007B6E74"/>
    <w:rsid w:val="007C3B96"/>
    <w:rsid w:val="007C3D4F"/>
    <w:rsid w:val="007C4193"/>
    <w:rsid w:val="007C65FD"/>
    <w:rsid w:val="007D3209"/>
    <w:rsid w:val="007D36C3"/>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A65E9"/>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C3D70"/>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6B25"/>
    <w:rsid w:val="00A370A8"/>
    <w:rsid w:val="00A41174"/>
    <w:rsid w:val="00A4511E"/>
    <w:rsid w:val="00A5405C"/>
    <w:rsid w:val="00A61916"/>
    <w:rsid w:val="00A62404"/>
    <w:rsid w:val="00A670D8"/>
    <w:rsid w:val="00A70502"/>
    <w:rsid w:val="00A941EE"/>
    <w:rsid w:val="00AA0BE1"/>
    <w:rsid w:val="00AA30B5"/>
    <w:rsid w:val="00AB07D6"/>
    <w:rsid w:val="00AC40F9"/>
    <w:rsid w:val="00AC7B13"/>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54AF"/>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7BD9"/>
    <w:rsid w:val="00D56073"/>
    <w:rsid w:val="00D61900"/>
    <w:rsid w:val="00D63145"/>
    <w:rsid w:val="00D636CD"/>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17BC7"/>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2483"/>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56919752">
      <w:bodyDiv w:val="1"/>
      <w:marLeft w:val="0"/>
      <w:marRight w:val="0"/>
      <w:marTop w:val="0"/>
      <w:marBottom w:val="0"/>
      <w:divBdr>
        <w:top w:val="none" w:sz="0" w:space="0" w:color="auto"/>
        <w:left w:val="none" w:sz="0" w:space="0" w:color="auto"/>
        <w:bottom w:val="none" w:sz="0" w:space="0" w:color="auto"/>
        <w:right w:val="none" w:sz="0" w:space="0" w:color="auto"/>
      </w:divBdr>
      <w:divsChild>
        <w:div w:id="2071228480">
          <w:marLeft w:val="0"/>
          <w:marRight w:val="0"/>
          <w:marTop w:val="0"/>
          <w:marBottom w:val="0"/>
          <w:divBdr>
            <w:top w:val="none" w:sz="0" w:space="0" w:color="auto"/>
            <w:left w:val="none" w:sz="0" w:space="0" w:color="auto"/>
            <w:bottom w:val="none" w:sz="0" w:space="0" w:color="auto"/>
            <w:right w:val="none" w:sz="0" w:space="0" w:color="auto"/>
          </w:divBdr>
        </w:div>
        <w:div w:id="1807352268">
          <w:marLeft w:val="0"/>
          <w:marRight w:val="0"/>
          <w:marTop w:val="0"/>
          <w:marBottom w:val="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88821798">
      <w:bodyDiv w:val="1"/>
      <w:marLeft w:val="0"/>
      <w:marRight w:val="0"/>
      <w:marTop w:val="0"/>
      <w:marBottom w:val="0"/>
      <w:divBdr>
        <w:top w:val="none" w:sz="0" w:space="0" w:color="auto"/>
        <w:left w:val="none" w:sz="0" w:space="0" w:color="auto"/>
        <w:bottom w:val="none" w:sz="0" w:space="0" w:color="auto"/>
        <w:right w:val="none" w:sz="0" w:space="0" w:color="auto"/>
      </w:divBdr>
      <w:divsChild>
        <w:div w:id="1916821949">
          <w:marLeft w:val="0"/>
          <w:marRight w:val="0"/>
          <w:marTop w:val="0"/>
          <w:marBottom w:val="0"/>
          <w:divBdr>
            <w:top w:val="none" w:sz="0" w:space="0" w:color="auto"/>
            <w:left w:val="none" w:sz="0" w:space="0" w:color="auto"/>
            <w:bottom w:val="none" w:sz="0" w:space="0" w:color="auto"/>
            <w:right w:val="none" w:sz="0" w:space="0" w:color="auto"/>
          </w:divBdr>
        </w:div>
        <w:div w:id="942347079">
          <w:marLeft w:val="0"/>
          <w:marRight w:val="0"/>
          <w:marTop w:val="0"/>
          <w:marBottom w:val="0"/>
          <w:divBdr>
            <w:top w:val="none" w:sz="0" w:space="0" w:color="auto"/>
            <w:left w:val="none" w:sz="0" w:space="0" w:color="auto"/>
            <w:bottom w:val="none" w:sz="0" w:space="0" w:color="auto"/>
            <w:right w:val="none" w:sz="0" w:space="0" w:color="auto"/>
          </w:divBdr>
        </w:div>
      </w:divsChild>
    </w:div>
    <w:div w:id="520969926">
      <w:bodyDiv w:val="1"/>
      <w:marLeft w:val="0"/>
      <w:marRight w:val="0"/>
      <w:marTop w:val="0"/>
      <w:marBottom w:val="0"/>
      <w:divBdr>
        <w:top w:val="none" w:sz="0" w:space="0" w:color="auto"/>
        <w:left w:val="none" w:sz="0" w:space="0" w:color="auto"/>
        <w:bottom w:val="none" w:sz="0" w:space="0" w:color="auto"/>
        <w:right w:val="none" w:sz="0" w:space="0" w:color="auto"/>
      </w:divBdr>
      <w:divsChild>
        <w:div w:id="757873750">
          <w:marLeft w:val="0"/>
          <w:marRight w:val="0"/>
          <w:marTop w:val="0"/>
          <w:marBottom w:val="0"/>
          <w:divBdr>
            <w:top w:val="none" w:sz="0" w:space="0" w:color="auto"/>
            <w:left w:val="none" w:sz="0" w:space="0" w:color="auto"/>
            <w:bottom w:val="none" w:sz="0" w:space="0" w:color="auto"/>
            <w:right w:val="none" w:sz="0" w:space="0" w:color="auto"/>
          </w:divBdr>
        </w:div>
        <w:div w:id="1326127397">
          <w:marLeft w:val="0"/>
          <w:marRight w:val="0"/>
          <w:marTop w:val="0"/>
          <w:marBottom w:val="0"/>
          <w:divBdr>
            <w:top w:val="none" w:sz="0" w:space="0" w:color="auto"/>
            <w:left w:val="none" w:sz="0" w:space="0" w:color="auto"/>
            <w:bottom w:val="none" w:sz="0" w:space="0" w:color="auto"/>
            <w:right w:val="none" w:sz="0" w:space="0" w:color="auto"/>
          </w:divBdr>
        </w:div>
      </w:divsChild>
    </w:div>
    <w:div w:id="617375690">
      <w:bodyDiv w:val="1"/>
      <w:marLeft w:val="0"/>
      <w:marRight w:val="0"/>
      <w:marTop w:val="0"/>
      <w:marBottom w:val="0"/>
      <w:divBdr>
        <w:top w:val="none" w:sz="0" w:space="0" w:color="auto"/>
        <w:left w:val="none" w:sz="0" w:space="0" w:color="auto"/>
        <w:bottom w:val="none" w:sz="0" w:space="0" w:color="auto"/>
        <w:right w:val="none" w:sz="0" w:space="0" w:color="auto"/>
      </w:divBdr>
      <w:divsChild>
        <w:div w:id="698433428">
          <w:marLeft w:val="0"/>
          <w:marRight w:val="0"/>
          <w:marTop w:val="0"/>
          <w:marBottom w:val="0"/>
          <w:divBdr>
            <w:top w:val="none" w:sz="0" w:space="0" w:color="auto"/>
            <w:left w:val="none" w:sz="0" w:space="0" w:color="auto"/>
            <w:bottom w:val="none" w:sz="0" w:space="0" w:color="auto"/>
            <w:right w:val="none" w:sz="0" w:space="0" w:color="auto"/>
          </w:divBdr>
        </w:div>
        <w:div w:id="740375664">
          <w:marLeft w:val="0"/>
          <w:marRight w:val="0"/>
          <w:marTop w:val="0"/>
          <w:marBottom w:val="0"/>
          <w:divBdr>
            <w:top w:val="none" w:sz="0" w:space="0" w:color="auto"/>
            <w:left w:val="none" w:sz="0" w:space="0" w:color="auto"/>
            <w:bottom w:val="none" w:sz="0" w:space="0" w:color="auto"/>
            <w:right w:val="none" w:sz="0" w:space="0" w:color="auto"/>
          </w:divBdr>
        </w:div>
        <w:div w:id="1023433683">
          <w:marLeft w:val="0"/>
          <w:marRight w:val="0"/>
          <w:marTop w:val="0"/>
          <w:marBottom w:val="0"/>
          <w:divBdr>
            <w:top w:val="none" w:sz="0" w:space="0" w:color="auto"/>
            <w:left w:val="none" w:sz="0" w:space="0" w:color="auto"/>
            <w:bottom w:val="none" w:sz="0" w:space="0" w:color="auto"/>
            <w:right w:val="none" w:sz="0" w:space="0" w:color="auto"/>
          </w:divBdr>
        </w:div>
        <w:div w:id="1647123464">
          <w:marLeft w:val="0"/>
          <w:marRight w:val="0"/>
          <w:marTop w:val="0"/>
          <w:marBottom w:val="0"/>
          <w:divBdr>
            <w:top w:val="none" w:sz="0" w:space="0" w:color="auto"/>
            <w:left w:val="none" w:sz="0" w:space="0" w:color="auto"/>
            <w:bottom w:val="none" w:sz="0" w:space="0" w:color="auto"/>
            <w:right w:val="none" w:sz="0" w:space="0" w:color="auto"/>
          </w:divBdr>
        </w:div>
        <w:div w:id="23674060">
          <w:marLeft w:val="0"/>
          <w:marRight w:val="0"/>
          <w:marTop w:val="0"/>
          <w:marBottom w:val="0"/>
          <w:divBdr>
            <w:top w:val="none" w:sz="0" w:space="0" w:color="auto"/>
            <w:left w:val="none" w:sz="0" w:space="0" w:color="auto"/>
            <w:bottom w:val="none" w:sz="0" w:space="0" w:color="auto"/>
            <w:right w:val="none" w:sz="0" w:space="0" w:color="auto"/>
          </w:divBdr>
        </w:div>
        <w:div w:id="143786478">
          <w:marLeft w:val="0"/>
          <w:marRight w:val="0"/>
          <w:marTop w:val="0"/>
          <w:marBottom w:val="0"/>
          <w:divBdr>
            <w:top w:val="none" w:sz="0" w:space="0" w:color="auto"/>
            <w:left w:val="none" w:sz="0" w:space="0" w:color="auto"/>
            <w:bottom w:val="none" w:sz="0" w:space="0" w:color="auto"/>
            <w:right w:val="none" w:sz="0" w:space="0" w:color="auto"/>
          </w:divBdr>
        </w:div>
        <w:div w:id="185564311">
          <w:marLeft w:val="0"/>
          <w:marRight w:val="0"/>
          <w:marTop w:val="0"/>
          <w:marBottom w:val="0"/>
          <w:divBdr>
            <w:top w:val="none" w:sz="0" w:space="0" w:color="auto"/>
            <w:left w:val="none" w:sz="0" w:space="0" w:color="auto"/>
            <w:bottom w:val="none" w:sz="0" w:space="0" w:color="auto"/>
            <w:right w:val="none" w:sz="0" w:space="0" w:color="auto"/>
          </w:divBdr>
        </w:div>
        <w:div w:id="1309356377">
          <w:marLeft w:val="0"/>
          <w:marRight w:val="0"/>
          <w:marTop w:val="0"/>
          <w:marBottom w:val="0"/>
          <w:divBdr>
            <w:top w:val="none" w:sz="0" w:space="0" w:color="auto"/>
            <w:left w:val="none" w:sz="0" w:space="0" w:color="auto"/>
            <w:bottom w:val="none" w:sz="0" w:space="0" w:color="auto"/>
            <w:right w:val="none" w:sz="0" w:space="0" w:color="auto"/>
          </w:divBdr>
        </w:div>
        <w:div w:id="1147628824">
          <w:marLeft w:val="0"/>
          <w:marRight w:val="0"/>
          <w:marTop w:val="0"/>
          <w:marBottom w:val="0"/>
          <w:divBdr>
            <w:top w:val="none" w:sz="0" w:space="0" w:color="auto"/>
            <w:left w:val="none" w:sz="0" w:space="0" w:color="auto"/>
            <w:bottom w:val="none" w:sz="0" w:space="0" w:color="auto"/>
            <w:right w:val="none" w:sz="0" w:space="0" w:color="auto"/>
          </w:divBdr>
        </w:div>
        <w:div w:id="1533377464">
          <w:marLeft w:val="0"/>
          <w:marRight w:val="0"/>
          <w:marTop w:val="0"/>
          <w:marBottom w:val="0"/>
          <w:divBdr>
            <w:top w:val="none" w:sz="0" w:space="0" w:color="auto"/>
            <w:left w:val="none" w:sz="0" w:space="0" w:color="auto"/>
            <w:bottom w:val="none" w:sz="0" w:space="0" w:color="auto"/>
            <w:right w:val="none" w:sz="0" w:space="0" w:color="auto"/>
          </w:divBdr>
        </w:div>
        <w:div w:id="2039768135">
          <w:marLeft w:val="0"/>
          <w:marRight w:val="0"/>
          <w:marTop w:val="0"/>
          <w:marBottom w:val="0"/>
          <w:divBdr>
            <w:top w:val="none" w:sz="0" w:space="0" w:color="auto"/>
            <w:left w:val="none" w:sz="0" w:space="0" w:color="auto"/>
            <w:bottom w:val="none" w:sz="0" w:space="0" w:color="auto"/>
            <w:right w:val="none" w:sz="0" w:space="0" w:color="auto"/>
          </w:divBdr>
        </w:div>
        <w:div w:id="331877085">
          <w:marLeft w:val="0"/>
          <w:marRight w:val="0"/>
          <w:marTop w:val="0"/>
          <w:marBottom w:val="0"/>
          <w:divBdr>
            <w:top w:val="none" w:sz="0" w:space="0" w:color="auto"/>
            <w:left w:val="none" w:sz="0" w:space="0" w:color="auto"/>
            <w:bottom w:val="none" w:sz="0" w:space="0" w:color="auto"/>
            <w:right w:val="none" w:sz="0" w:space="0" w:color="auto"/>
          </w:divBdr>
        </w:div>
        <w:div w:id="983503803">
          <w:marLeft w:val="0"/>
          <w:marRight w:val="0"/>
          <w:marTop w:val="0"/>
          <w:marBottom w:val="0"/>
          <w:divBdr>
            <w:top w:val="none" w:sz="0" w:space="0" w:color="auto"/>
            <w:left w:val="none" w:sz="0" w:space="0" w:color="auto"/>
            <w:bottom w:val="none" w:sz="0" w:space="0" w:color="auto"/>
            <w:right w:val="none" w:sz="0" w:space="0" w:color="auto"/>
          </w:divBdr>
        </w:div>
        <w:div w:id="1781096947">
          <w:marLeft w:val="0"/>
          <w:marRight w:val="0"/>
          <w:marTop w:val="0"/>
          <w:marBottom w:val="0"/>
          <w:divBdr>
            <w:top w:val="none" w:sz="0" w:space="0" w:color="auto"/>
            <w:left w:val="none" w:sz="0" w:space="0" w:color="auto"/>
            <w:bottom w:val="none" w:sz="0" w:space="0" w:color="auto"/>
            <w:right w:val="none" w:sz="0" w:space="0" w:color="auto"/>
          </w:divBdr>
        </w:div>
        <w:div w:id="1207523634">
          <w:marLeft w:val="0"/>
          <w:marRight w:val="0"/>
          <w:marTop w:val="0"/>
          <w:marBottom w:val="0"/>
          <w:divBdr>
            <w:top w:val="none" w:sz="0" w:space="0" w:color="auto"/>
            <w:left w:val="none" w:sz="0" w:space="0" w:color="auto"/>
            <w:bottom w:val="none" w:sz="0" w:space="0" w:color="auto"/>
            <w:right w:val="none" w:sz="0" w:space="0" w:color="auto"/>
          </w:divBdr>
        </w:div>
        <w:div w:id="1681084660">
          <w:marLeft w:val="0"/>
          <w:marRight w:val="0"/>
          <w:marTop w:val="0"/>
          <w:marBottom w:val="0"/>
          <w:divBdr>
            <w:top w:val="none" w:sz="0" w:space="0" w:color="auto"/>
            <w:left w:val="none" w:sz="0" w:space="0" w:color="auto"/>
            <w:bottom w:val="none" w:sz="0" w:space="0" w:color="auto"/>
            <w:right w:val="none" w:sz="0" w:space="0" w:color="auto"/>
          </w:divBdr>
        </w:div>
        <w:div w:id="874972859">
          <w:marLeft w:val="0"/>
          <w:marRight w:val="0"/>
          <w:marTop w:val="0"/>
          <w:marBottom w:val="0"/>
          <w:divBdr>
            <w:top w:val="none" w:sz="0" w:space="0" w:color="auto"/>
            <w:left w:val="none" w:sz="0" w:space="0" w:color="auto"/>
            <w:bottom w:val="none" w:sz="0" w:space="0" w:color="auto"/>
            <w:right w:val="none" w:sz="0" w:space="0" w:color="auto"/>
          </w:divBdr>
        </w:div>
        <w:div w:id="1258295096">
          <w:marLeft w:val="0"/>
          <w:marRight w:val="0"/>
          <w:marTop w:val="0"/>
          <w:marBottom w:val="0"/>
          <w:divBdr>
            <w:top w:val="none" w:sz="0" w:space="0" w:color="auto"/>
            <w:left w:val="none" w:sz="0" w:space="0" w:color="auto"/>
            <w:bottom w:val="none" w:sz="0" w:space="0" w:color="auto"/>
            <w:right w:val="none" w:sz="0" w:space="0" w:color="auto"/>
          </w:divBdr>
        </w:div>
        <w:div w:id="1749303471">
          <w:marLeft w:val="0"/>
          <w:marRight w:val="0"/>
          <w:marTop w:val="0"/>
          <w:marBottom w:val="0"/>
          <w:divBdr>
            <w:top w:val="none" w:sz="0" w:space="0" w:color="auto"/>
            <w:left w:val="none" w:sz="0" w:space="0" w:color="auto"/>
            <w:bottom w:val="none" w:sz="0" w:space="0" w:color="auto"/>
            <w:right w:val="none" w:sz="0" w:space="0" w:color="auto"/>
          </w:divBdr>
        </w:div>
        <w:div w:id="247738621">
          <w:marLeft w:val="0"/>
          <w:marRight w:val="0"/>
          <w:marTop w:val="0"/>
          <w:marBottom w:val="0"/>
          <w:divBdr>
            <w:top w:val="none" w:sz="0" w:space="0" w:color="auto"/>
            <w:left w:val="none" w:sz="0" w:space="0" w:color="auto"/>
            <w:bottom w:val="none" w:sz="0" w:space="0" w:color="auto"/>
            <w:right w:val="none" w:sz="0" w:space="0" w:color="auto"/>
          </w:divBdr>
        </w:div>
        <w:div w:id="1726104028">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847333256">
      <w:bodyDiv w:val="1"/>
      <w:marLeft w:val="0"/>
      <w:marRight w:val="0"/>
      <w:marTop w:val="0"/>
      <w:marBottom w:val="0"/>
      <w:divBdr>
        <w:top w:val="none" w:sz="0" w:space="0" w:color="auto"/>
        <w:left w:val="none" w:sz="0" w:space="0" w:color="auto"/>
        <w:bottom w:val="none" w:sz="0" w:space="0" w:color="auto"/>
        <w:right w:val="none" w:sz="0" w:space="0" w:color="auto"/>
      </w:divBdr>
      <w:divsChild>
        <w:div w:id="998578208">
          <w:marLeft w:val="0"/>
          <w:marRight w:val="0"/>
          <w:marTop w:val="0"/>
          <w:marBottom w:val="0"/>
          <w:divBdr>
            <w:top w:val="none" w:sz="0" w:space="0" w:color="auto"/>
            <w:left w:val="none" w:sz="0" w:space="0" w:color="auto"/>
            <w:bottom w:val="none" w:sz="0" w:space="0" w:color="auto"/>
            <w:right w:val="none" w:sz="0" w:space="0" w:color="auto"/>
          </w:divBdr>
        </w:div>
        <w:div w:id="345058298">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46245323">
      <w:bodyDiv w:val="1"/>
      <w:marLeft w:val="0"/>
      <w:marRight w:val="0"/>
      <w:marTop w:val="0"/>
      <w:marBottom w:val="0"/>
      <w:divBdr>
        <w:top w:val="none" w:sz="0" w:space="0" w:color="auto"/>
        <w:left w:val="none" w:sz="0" w:space="0" w:color="auto"/>
        <w:bottom w:val="none" w:sz="0" w:space="0" w:color="auto"/>
        <w:right w:val="none" w:sz="0" w:space="0" w:color="auto"/>
      </w:divBdr>
      <w:divsChild>
        <w:div w:id="706175448">
          <w:marLeft w:val="0"/>
          <w:marRight w:val="0"/>
          <w:marTop w:val="0"/>
          <w:marBottom w:val="0"/>
          <w:divBdr>
            <w:top w:val="none" w:sz="0" w:space="0" w:color="auto"/>
            <w:left w:val="none" w:sz="0" w:space="0" w:color="auto"/>
            <w:bottom w:val="none" w:sz="0" w:space="0" w:color="auto"/>
            <w:right w:val="none" w:sz="0" w:space="0" w:color="auto"/>
          </w:divBdr>
        </w:div>
        <w:div w:id="1046875646">
          <w:marLeft w:val="0"/>
          <w:marRight w:val="0"/>
          <w:marTop w:val="0"/>
          <w:marBottom w:val="0"/>
          <w:divBdr>
            <w:top w:val="none" w:sz="0" w:space="0" w:color="auto"/>
            <w:left w:val="none" w:sz="0" w:space="0" w:color="auto"/>
            <w:bottom w:val="none" w:sz="0" w:space="0" w:color="auto"/>
            <w:right w:val="none" w:sz="0" w:space="0" w:color="auto"/>
          </w:divBdr>
        </w:div>
      </w:divsChild>
    </w:div>
    <w:div w:id="1635795201">
      <w:bodyDiv w:val="1"/>
      <w:marLeft w:val="0"/>
      <w:marRight w:val="0"/>
      <w:marTop w:val="0"/>
      <w:marBottom w:val="0"/>
      <w:divBdr>
        <w:top w:val="none" w:sz="0" w:space="0" w:color="auto"/>
        <w:left w:val="none" w:sz="0" w:space="0" w:color="auto"/>
        <w:bottom w:val="none" w:sz="0" w:space="0" w:color="auto"/>
        <w:right w:val="none" w:sz="0" w:space="0" w:color="auto"/>
      </w:divBdr>
      <w:divsChild>
        <w:div w:id="177814416">
          <w:marLeft w:val="0"/>
          <w:marRight w:val="0"/>
          <w:marTop w:val="0"/>
          <w:marBottom w:val="0"/>
          <w:divBdr>
            <w:top w:val="none" w:sz="0" w:space="0" w:color="auto"/>
            <w:left w:val="none" w:sz="0" w:space="0" w:color="auto"/>
            <w:bottom w:val="none" w:sz="0" w:space="0" w:color="auto"/>
            <w:right w:val="none" w:sz="0" w:space="0" w:color="auto"/>
          </w:divBdr>
        </w:div>
        <w:div w:id="480537833">
          <w:marLeft w:val="0"/>
          <w:marRight w:val="0"/>
          <w:marTop w:val="0"/>
          <w:marBottom w:val="0"/>
          <w:divBdr>
            <w:top w:val="none" w:sz="0" w:space="0" w:color="auto"/>
            <w:left w:val="none" w:sz="0" w:space="0" w:color="auto"/>
            <w:bottom w:val="none" w:sz="0" w:space="0" w:color="auto"/>
            <w:right w:val="none" w:sz="0" w:space="0" w:color="auto"/>
          </w:divBdr>
        </w:div>
      </w:divsChild>
    </w:div>
    <w:div w:id="2047634907">
      <w:bodyDiv w:val="1"/>
      <w:marLeft w:val="0"/>
      <w:marRight w:val="0"/>
      <w:marTop w:val="0"/>
      <w:marBottom w:val="0"/>
      <w:divBdr>
        <w:top w:val="none" w:sz="0" w:space="0" w:color="auto"/>
        <w:left w:val="none" w:sz="0" w:space="0" w:color="auto"/>
        <w:bottom w:val="none" w:sz="0" w:space="0" w:color="auto"/>
        <w:right w:val="none" w:sz="0" w:space="0" w:color="auto"/>
      </w:divBdr>
      <w:divsChild>
        <w:div w:id="1950816180">
          <w:marLeft w:val="0"/>
          <w:marRight w:val="0"/>
          <w:marTop w:val="0"/>
          <w:marBottom w:val="0"/>
          <w:divBdr>
            <w:top w:val="none" w:sz="0" w:space="0" w:color="auto"/>
            <w:left w:val="none" w:sz="0" w:space="0" w:color="auto"/>
            <w:bottom w:val="none" w:sz="0" w:space="0" w:color="auto"/>
            <w:right w:val="none" w:sz="0" w:space="0" w:color="auto"/>
          </w:divBdr>
        </w:div>
        <w:div w:id="1357734319">
          <w:marLeft w:val="0"/>
          <w:marRight w:val="0"/>
          <w:marTop w:val="0"/>
          <w:marBottom w:val="0"/>
          <w:divBdr>
            <w:top w:val="none" w:sz="0" w:space="0" w:color="auto"/>
            <w:left w:val="none" w:sz="0" w:space="0" w:color="auto"/>
            <w:bottom w:val="none" w:sz="0" w:space="0" w:color="auto"/>
            <w:right w:val="none" w:sz="0" w:space="0" w:color="auto"/>
          </w:divBdr>
        </w:div>
        <w:div w:id="176427692">
          <w:marLeft w:val="0"/>
          <w:marRight w:val="0"/>
          <w:marTop w:val="0"/>
          <w:marBottom w:val="0"/>
          <w:divBdr>
            <w:top w:val="none" w:sz="0" w:space="0" w:color="auto"/>
            <w:left w:val="none" w:sz="0" w:space="0" w:color="auto"/>
            <w:bottom w:val="none" w:sz="0" w:space="0" w:color="auto"/>
            <w:right w:val="none" w:sz="0" w:space="0" w:color="auto"/>
          </w:divBdr>
        </w:div>
        <w:div w:id="1842313137">
          <w:marLeft w:val="0"/>
          <w:marRight w:val="0"/>
          <w:marTop w:val="0"/>
          <w:marBottom w:val="0"/>
          <w:divBdr>
            <w:top w:val="none" w:sz="0" w:space="0" w:color="auto"/>
            <w:left w:val="none" w:sz="0" w:space="0" w:color="auto"/>
            <w:bottom w:val="none" w:sz="0" w:space="0" w:color="auto"/>
            <w:right w:val="none" w:sz="0" w:space="0" w:color="auto"/>
          </w:divBdr>
        </w:div>
      </w:divsChild>
    </w:div>
    <w:div w:id="2060199718">
      <w:bodyDiv w:val="1"/>
      <w:marLeft w:val="0"/>
      <w:marRight w:val="0"/>
      <w:marTop w:val="0"/>
      <w:marBottom w:val="0"/>
      <w:divBdr>
        <w:top w:val="none" w:sz="0" w:space="0" w:color="auto"/>
        <w:left w:val="none" w:sz="0" w:space="0" w:color="auto"/>
        <w:bottom w:val="none" w:sz="0" w:space="0" w:color="auto"/>
        <w:right w:val="none" w:sz="0" w:space="0" w:color="auto"/>
      </w:divBdr>
      <w:divsChild>
        <w:div w:id="1047609401">
          <w:marLeft w:val="0"/>
          <w:marRight w:val="0"/>
          <w:marTop w:val="0"/>
          <w:marBottom w:val="0"/>
          <w:divBdr>
            <w:top w:val="none" w:sz="0" w:space="0" w:color="auto"/>
            <w:left w:val="none" w:sz="0" w:space="0" w:color="auto"/>
            <w:bottom w:val="none" w:sz="0" w:space="0" w:color="auto"/>
            <w:right w:val="none" w:sz="0" w:space="0" w:color="auto"/>
          </w:divBdr>
        </w:div>
        <w:div w:id="1527601291">
          <w:marLeft w:val="0"/>
          <w:marRight w:val="0"/>
          <w:marTop w:val="0"/>
          <w:marBottom w:val="0"/>
          <w:divBdr>
            <w:top w:val="none" w:sz="0" w:space="0" w:color="auto"/>
            <w:left w:val="none" w:sz="0" w:space="0" w:color="auto"/>
            <w:bottom w:val="none" w:sz="0" w:space="0" w:color="auto"/>
            <w:right w:val="none" w:sz="0" w:space="0" w:color="auto"/>
          </w:divBdr>
        </w:div>
      </w:divsChild>
    </w:div>
    <w:div w:id="2062367285">
      <w:bodyDiv w:val="1"/>
      <w:marLeft w:val="0"/>
      <w:marRight w:val="0"/>
      <w:marTop w:val="0"/>
      <w:marBottom w:val="0"/>
      <w:divBdr>
        <w:top w:val="none" w:sz="0" w:space="0" w:color="auto"/>
        <w:left w:val="none" w:sz="0" w:space="0" w:color="auto"/>
        <w:bottom w:val="none" w:sz="0" w:space="0" w:color="auto"/>
        <w:right w:val="none" w:sz="0" w:space="0" w:color="auto"/>
      </w:divBdr>
      <w:divsChild>
        <w:div w:id="1936480557">
          <w:marLeft w:val="0"/>
          <w:marRight w:val="0"/>
          <w:marTop w:val="0"/>
          <w:marBottom w:val="0"/>
          <w:divBdr>
            <w:top w:val="none" w:sz="0" w:space="0" w:color="auto"/>
            <w:left w:val="none" w:sz="0" w:space="0" w:color="auto"/>
            <w:bottom w:val="none" w:sz="0" w:space="0" w:color="auto"/>
            <w:right w:val="none" w:sz="0" w:space="0" w:color="auto"/>
          </w:divBdr>
        </w:div>
        <w:div w:id="940919773">
          <w:marLeft w:val="0"/>
          <w:marRight w:val="0"/>
          <w:marTop w:val="0"/>
          <w:marBottom w:val="0"/>
          <w:divBdr>
            <w:top w:val="none" w:sz="0" w:space="0" w:color="auto"/>
            <w:left w:val="none" w:sz="0" w:space="0" w:color="auto"/>
            <w:bottom w:val="none" w:sz="0" w:space="0" w:color="auto"/>
            <w:right w:val="none" w:sz="0" w:space="0" w:color="auto"/>
          </w:divBdr>
        </w:div>
      </w:divsChild>
    </w:div>
    <w:div w:id="2070960169">
      <w:bodyDiv w:val="1"/>
      <w:marLeft w:val="0"/>
      <w:marRight w:val="0"/>
      <w:marTop w:val="0"/>
      <w:marBottom w:val="0"/>
      <w:divBdr>
        <w:top w:val="none" w:sz="0" w:space="0" w:color="auto"/>
        <w:left w:val="none" w:sz="0" w:space="0" w:color="auto"/>
        <w:bottom w:val="none" w:sz="0" w:space="0" w:color="auto"/>
        <w:right w:val="none" w:sz="0" w:space="0" w:color="auto"/>
      </w:divBdr>
      <w:divsChild>
        <w:div w:id="1072199868">
          <w:marLeft w:val="0"/>
          <w:marRight w:val="0"/>
          <w:marTop w:val="0"/>
          <w:marBottom w:val="0"/>
          <w:divBdr>
            <w:top w:val="none" w:sz="0" w:space="0" w:color="auto"/>
            <w:left w:val="none" w:sz="0" w:space="0" w:color="auto"/>
            <w:bottom w:val="none" w:sz="0" w:space="0" w:color="auto"/>
            <w:right w:val="none" w:sz="0" w:space="0" w:color="auto"/>
          </w:divBdr>
        </w:div>
        <w:div w:id="1936359164">
          <w:marLeft w:val="0"/>
          <w:marRight w:val="0"/>
          <w:marTop w:val="0"/>
          <w:marBottom w:val="0"/>
          <w:divBdr>
            <w:top w:val="none" w:sz="0" w:space="0" w:color="auto"/>
            <w:left w:val="none" w:sz="0" w:space="0" w:color="auto"/>
            <w:bottom w:val="none" w:sz="0" w:space="0" w:color="auto"/>
            <w:right w:val="none" w:sz="0" w:space="0" w:color="auto"/>
          </w:divBdr>
        </w:div>
        <w:div w:id="1206867456">
          <w:marLeft w:val="0"/>
          <w:marRight w:val="0"/>
          <w:marTop w:val="0"/>
          <w:marBottom w:val="0"/>
          <w:divBdr>
            <w:top w:val="none" w:sz="0" w:space="0" w:color="auto"/>
            <w:left w:val="none" w:sz="0" w:space="0" w:color="auto"/>
            <w:bottom w:val="none" w:sz="0" w:space="0" w:color="auto"/>
            <w:right w:val="none" w:sz="0" w:space="0" w:color="auto"/>
          </w:divBdr>
        </w:div>
        <w:div w:id="1403337303">
          <w:marLeft w:val="0"/>
          <w:marRight w:val="0"/>
          <w:marTop w:val="0"/>
          <w:marBottom w:val="0"/>
          <w:divBdr>
            <w:top w:val="none" w:sz="0" w:space="0" w:color="auto"/>
            <w:left w:val="none" w:sz="0" w:space="0" w:color="auto"/>
            <w:bottom w:val="none" w:sz="0" w:space="0" w:color="auto"/>
            <w:right w:val="none" w:sz="0" w:space="0" w:color="auto"/>
          </w:divBdr>
        </w:div>
        <w:div w:id="730540897">
          <w:marLeft w:val="0"/>
          <w:marRight w:val="0"/>
          <w:marTop w:val="0"/>
          <w:marBottom w:val="0"/>
          <w:divBdr>
            <w:top w:val="none" w:sz="0" w:space="0" w:color="auto"/>
            <w:left w:val="none" w:sz="0" w:space="0" w:color="auto"/>
            <w:bottom w:val="none" w:sz="0" w:space="0" w:color="auto"/>
            <w:right w:val="none" w:sz="0" w:space="0" w:color="auto"/>
          </w:divBdr>
        </w:div>
        <w:div w:id="901983699">
          <w:marLeft w:val="0"/>
          <w:marRight w:val="0"/>
          <w:marTop w:val="0"/>
          <w:marBottom w:val="0"/>
          <w:divBdr>
            <w:top w:val="none" w:sz="0" w:space="0" w:color="auto"/>
            <w:left w:val="none" w:sz="0" w:space="0" w:color="auto"/>
            <w:bottom w:val="none" w:sz="0" w:space="0" w:color="auto"/>
            <w:right w:val="none" w:sz="0" w:space="0" w:color="auto"/>
          </w:divBdr>
        </w:div>
        <w:div w:id="466824233">
          <w:marLeft w:val="0"/>
          <w:marRight w:val="0"/>
          <w:marTop w:val="0"/>
          <w:marBottom w:val="0"/>
          <w:divBdr>
            <w:top w:val="none" w:sz="0" w:space="0" w:color="auto"/>
            <w:left w:val="none" w:sz="0" w:space="0" w:color="auto"/>
            <w:bottom w:val="none" w:sz="0" w:space="0" w:color="auto"/>
            <w:right w:val="none" w:sz="0" w:space="0" w:color="auto"/>
          </w:divBdr>
        </w:div>
        <w:div w:id="1130244984">
          <w:marLeft w:val="0"/>
          <w:marRight w:val="0"/>
          <w:marTop w:val="0"/>
          <w:marBottom w:val="0"/>
          <w:divBdr>
            <w:top w:val="none" w:sz="0" w:space="0" w:color="auto"/>
            <w:left w:val="none" w:sz="0" w:space="0" w:color="auto"/>
            <w:bottom w:val="none" w:sz="0" w:space="0" w:color="auto"/>
            <w:right w:val="none" w:sz="0" w:space="0" w:color="auto"/>
          </w:divBdr>
        </w:div>
        <w:div w:id="745499115">
          <w:marLeft w:val="0"/>
          <w:marRight w:val="0"/>
          <w:marTop w:val="0"/>
          <w:marBottom w:val="0"/>
          <w:divBdr>
            <w:top w:val="none" w:sz="0" w:space="0" w:color="auto"/>
            <w:left w:val="none" w:sz="0" w:space="0" w:color="auto"/>
            <w:bottom w:val="none" w:sz="0" w:space="0" w:color="auto"/>
            <w:right w:val="none" w:sz="0" w:space="0" w:color="auto"/>
          </w:divBdr>
        </w:div>
        <w:div w:id="2132743692">
          <w:marLeft w:val="0"/>
          <w:marRight w:val="0"/>
          <w:marTop w:val="0"/>
          <w:marBottom w:val="0"/>
          <w:divBdr>
            <w:top w:val="none" w:sz="0" w:space="0" w:color="auto"/>
            <w:left w:val="none" w:sz="0" w:space="0" w:color="auto"/>
            <w:bottom w:val="none" w:sz="0" w:space="0" w:color="auto"/>
            <w:right w:val="none" w:sz="0" w:space="0" w:color="auto"/>
          </w:divBdr>
        </w:div>
        <w:div w:id="1713263181">
          <w:marLeft w:val="0"/>
          <w:marRight w:val="0"/>
          <w:marTop w:val="0"/>
          <w:marBottom w:val="0"/>
          <w:divBdr>
            <w:top w:val="none" w:sz="0" w:space="0" w:color="auto"/>
            <w:left w:val="none" w:sz="0" w:space="0" w:color="auto"/>
            <w:bottom w:val="none" w:sz="0" w:space="0" w:color="auto"/>
            <w:right w:val="none" w:sz="0" w:space="0" w:color="auto"/>
          </w:divBdr>
        </w:div>
        <w:div w:id="70585233">
          <w:marLeft w:val="0"/>
          <w:marRight w:val="0"/>
          <w:marTop w:val="0"/>
          <w:marBottom w:val="0"/>
          <w:divBdr>
            <w:top w:val="none" w:sz="0" w:space="0" w:color="auto"/>
            <w:left w:val="none" w:sz="0" w:space="0" w:color="auto"/>
            <w:bottom w:val="none" w:sz="0" w:space="0" w:color="auto"/>
            <w:right w:val="none" w:sz="0" w:space="0" w:color="auto"/>
          </w:divBdr>
        </w:div>
        <w:div w:id="1443067826">
          <w:marLeft w:val="0"/>
          <w:marRight w:val="0"/>
          <w:marTop w:val="0"/>
          <w:marBottom w:val="0"/>
          <w:divBdr>
            <w:top w:val="none" w:sz="0" w:space="0" w:color="auto"/>
            <w:left w:val="none" w:sz="0" w:space="0" w:color="auto"/>
            <w:bottom w:val="none" w:sz="0" w:space="0" w:color="auto"/>
            <w:right w:val="none" w:sz="0" w:space="0" w:color="auto"/>
          </w:divBdr>
        </w:div>
        <w:div w:id="400055242">
          <w:marLeft w:val="0"/>
          <w:marRight w:val="0"/>
          <w:marTop w:val="0"/>
          <w:marBottom w:val="0"/>
          <w:divBdr>
            <w:top w:val="none" w:sz="0" w:space="0" w:color="auto"/>
            <w:left w:val="none" w:sz="0" w:space="0" w:color="auto"/>
            <w:bottom w:val="none" w:sz="0" w:space="0" w:color="auto"/>
            <w:right w:val="none" w:sz="0" w:space="0" w:color="auto"/>
          </w:divBdr>
        </w:div>
        <w:div w:id="1790590885">
          <w:marLeft w:val="0"/>
          <w:marRight w:val="0"/>
          <w:marTop w:val="0"/>
          <w:marBottom w:val="0"/>
          <w:divBdr>
            <w:top w:val="none" w:sz="0" w:space="0" w:color="auto"/>
            <w:left w:val="none" w:sz="0" w:space="0" w:color="auto"/>
            <w:bottom w:val="none" w:sz="0" w:space="0" w:color="auto"/>
            <w:right w:val="none" w:sz="0" w:space="0" w:color="auto"/>
          </w:divBdr>
        </w:div>
        <w:div w:id="969476142">
          <w:marLeft w:val="0"/>
          <w:marRight w:val="0"/>
          <w:marTop w:val="0"/>
          <w:marBottom w:val="0"/>
          <w:divBdr>
            <w:top w:val="none" w:sz="0" w:space="0" w:color="auto"/>
            <w:left w:val="none" w:sz="0" w:space="0" w:color="auto"/>
            <w:bottom w:val="none" w:sz="0" w:space="0" w:color="auto"/>
            <w:right w:val="none" w:sz="0" w:space="0" w:color="auto"/>
          </w:divBdr>
        </w:div>
        <w:div w:id="1500343886">
          <w:marLeft w:val="0"/>
          <w:marRight w:val="0"/>
          <w:marTop w:val="0"/>
          <w:marBottom w:val="0"/>
          <w:divBdr>
            <w:top w:val="none" w:sz="0" w:space="0" w:color="auto"/>
            <w:left w:val="none" w:sz="0" w:space="0" w:color="auto"/>
            <w:bottom w:val="none" w:sz="0" w:space="0" w:color="auto"/>
            <w:right w:val="none" w:sz="0" w:space="0" w:color="auto"/>
          </w:divBdr>
        </w:div>
        <w:div w:id="1297448361">
          <w:marLeft w:val="0"/>
          <w:marRight w:val="0"/>
          <w:marTop w:val="0"/>
          <w:marBottom w:val="0"/>
          <w:divBdr>
            <w:top w:val="none" w:sz="0" w:space="0" w:color="auto"/>
            <w:left w:val="none" w:sz="0" w:space="0" w:color="auto"/>
            <w:bottom w:val="none" w:sz="0" w:space="0" w:color="auto"/>
            <w:right w:val="none" w:sz="0" w:space="0" w:color="auto"/>
          </w:divBdr>
        </w:div>
        <w:div w:id="1712655197">
          <w:marLeft w:val="0"/>
          <w:marRight w:val="0"/>
          <w:marTop w:val="0"/>
          <w:marBottom w:val="0"/>
          <w:divBdr>
            <w:top w:val="none" w:sz="0" w:space="0" w:color="auto"/>
            <w:left w:val="none" w:sz="0" w:space="0" w:color="auto"/>
            <w:bottom w:val="none" w:sz="0" w:space="0" w:color="auto"/>
            <w:right w:val="none" w:sz="0" w:space="0" w:color="auto"/>
          </w:divBdr>
        </w:div>
        <w:div w:id="1800102758">
          <w:marLeft w:val="0"/>
          <w:marRight w:val="0"/>
          <w:marTop w:val="0"/>
          <w:marBottom w:val="0"/>
          <w:divBdr>
            <w:top w:val="none" w:sz="0" w:space="0" w:color="auto"/>
            <w:left w:val="none" w:sz="0" w:space="0" w:color="auto"/>
            <w:bottom w:val="none" w:sz="0" w:space="0" w:color="auto"/>
            <w:right w:val="none" w:sz="0" w:space="0" w:color="auto"/>
          </w:divBdr>
        </w:div>
        <w:div w:id="1728675715">
          <w:marLeft w:val="0"/>
          <w:marRight w:val="0"/>
          <w:marTop w:val="0"/>
          <w:marBottom w:val="0"/>
          <w:divBdr>
            <w:top w:val="none" w:sz="0" w:space="0" w:color="auto"/>
            <w:left w:val="none" w:sz="0" w:space="0" w:color="auto"/>
            <w:bottom w:val="none" w:sz="0" w:space="0" w:color="auto"/>
            <w:right w:val="none" w:sz="0" w:space="0" w:color="auto"/>
          </w:divBdr>
        </w:div>
      </w:divsChild>
    </w:div>
    <w:div w:id="2134707563">
      <w:bodyDiv w:val="1"/>
      <w:marLeft w:val="0"/>
      <w:marRight w:val="0"/>
      <w:marTop w:val="0"/>
      <w:marBottom w:val="0"/>
      <w:divBdr>
        <w:top w:val="none" w:sz="0" w:space="0" w:color="auto"/>
        <w:left w:val="none" w:sz="0" w:space="0" w:color="auto"/>
        <w:bottom w:val="none" w:sz="0" w:space="0" w:color="auto"/>
        <w:right w:val="none" w:sz="0" w:space="0" w:color="auto"/>
      </w:divBdr>
      <w:divsChild>
        <w:div w:id="700663801">
          <w:marLeft w:val="0"/>
          <w:marRight w:val="0"/>
          <w:marTop w:val="0"/>
          <w:marBottom w:val="0"/>
          <w:divBdr>
            <w:top w:val="none" w:sz="0" w:space="0" w:color="auto"/>
            <w:left w:val="none" w:sz="0" w:space="0" w:color="auto"/>
            <w:bottom w:val="none" w:sz="0" w:space="0" w:color="auto"/>
            <w:right w:val="none" w:sz="0" w:space="0" w:color="auto"/>
          </w:divBdr>
        </w:div>
        <w:div w:id="865600308">
          <w:marLeft w:val="0"/>
          <w:marRight w:val="0"/>
          <w:marTop w:val="0"/>
          <w:marBottom w:val="0"/>
          <w:divBdr>
            <w:top w:val="none" w:sz="0" w:space="0" w:color="auto"/>
            <w:left w:val="none" w:sz="0" w:space="0" w:color="auto"/>
            <w:bottom w:val="none" w:sz="0" w:space="0" w:color="auto"/>
            <w:right w:val="none" w:sz="0" w:space="0" w:color="auto"/>
          </w:divBdr>
        </w:div>
        <w:div w:id="1879657729">
          <w:marLeft w:val="0"/>
          <w:marRight w:val="0"/>
          <w:marTop w:val="0"/>
          <w:marBottom w:val="0"/>
          <w:divBdr>
            <w:top w:val="none" w:sz="0" w:space="0" w:color="auto"/>
            <w:left w:val="none" w:sz="0" w:space="0" w:color="auto"/>
            <w:bottom w:val="none" w:sz="0" w:space="0" w:color="auto"/>
            <w:right w:val="none" w:sz="0" w:space="0" w:color="auto"/>
          </w:divBdr>
        </w:div>
        <w:div w:id="8808701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jp.gov/pdffiles1/nij/225321.pdf" TargetMode="External"/><Relationship Id="rId18" Type="http://schemas.openxmlformats.org/officeDocument/2006/relationships/hyperlink" Target="https://spada.uns.ac.id/pluginfile.php/510378/mod_resource/content/1/creswell.pdf" TargetMode="External"/><Relationship Id="rId26" Type="http://schemas.openxmlformats.org/officeDocument/2006/relationships/hyperlink" Target="https://www.psni.police.uk/safety-and-support/roads-and-driving/preventing-car-and-vehicle-theft/preventing-keyless-car-theft" TargetMode="External"/><Relationship Id="rId3" Type="http://schemas.openxmlformats.org/officeDocument/2006/relationships/customXml" Target="../customXml/item3.xml"/><Relationship Id="rId21" Type="http://schemas.openxmlformats.org/officeDocument/2006/relationships/hyperlink" Target="https://www.met.police.uk/advice/advice-and-information/ph/photography-advice/" TargetMode="External"/><Relationship Id="rId7" Type="http://schemas.openxmlformats.org/officeDocument/2006/relationships/settings" Target="settings.xml"/><Relationship Id="rId12" Type="http://schemas.openxmlformats.org/officeDocument/2006/relationships/hyperlink" Target="https://www.axon.com/resources/history-of-drones" TargetMode="External"/><Relationship Id="rId17" Type="http://schemas.openxmlformats.org/officeDocument/2006/relationships/hyperlink" Target="https://slcyber.io/blog/how-dark-web-monitoring-can-overcome-the-challenges-of-policing-terrorism-on-the-dark-web/" TargetMode="External"/><Relationship Id="rId25" Type="http://schemas.openxmlformats.org/officeDocument/2006/relationships/hyperlink" Target="https://privacyinternational.org/press-release/1700/new-report-reveals-uk-police-are-secretly-downloading-content-suspects-mobile" TargetMode="External"/><Relationship Id="rId2" Type="http://schemas.openxmlformats.org/officeDocument/2006/relationships/customXml" Target="../customXml/item2.xml"/><Relationship Id="rId16" Type="http://schemas.openxmlformats.org/officeDocument/2006/relationships/hyperlink" Target="https://ktpu.kpi.ua/wp-content/uploads/2014/02/social-research-methods-alan-bryman.pdf" TargetMode="External"/><Relationship Id="rId20" Type="http://schemas.openxmlformats.org/officeDocument/2006/relationships/hyperlink" Target="https://www.merriam-webster.com/dictionary/deepfake" TargetMode="External"/><Relationship Id="rId29" Type="http://schemas.openxmlformats.org/officeDocument/2006/relationships/hyperlink" Target="https://www.herts.police.uk/news/hertfordshire/news/2024/august-2024/keyless-vehicle-owners-warned-as-thefts-ri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ds.police.uk/national-policing-digital-strategy-2020/national-policing-digital-strategy-2020-2030/the-big-picture/"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tandfonline.com/doi/abs/10.1191/1478088706qp063oa" TargetMode="External"/><Relationship Id="rId23" Type="http://schemas.openxmlformats.org/officeDocument/2006/relationships/hyperlink" Target="https://journals.sagepub.com/doi/10.1177/1609406917733847" TargetMode="External"/><Relationship Id="rId28" Type="http://schemas.openxmlformats.org/officeDocument/2006/relationships/hyperlink" Target="https://www.hertspastpolicing.org.uk/content/police-history/scientific-services/finger-printing-the-early-days" TargetMode="External"/><Relationship Id="rId10" Type="http://schemas.openxmlformats.org/officeDocument/2006/relationships/endnotes" Target="endnotes.xml"/><Relationship Id="rId19" Type="http://schemas.openxmlformats.org/officeDocument/2006/relationships/hyperlink" Target="https://ico.org.uk/about-the-ico/media-centre/news-and-blogs/2025/04/statement-on-police-use-of-facial-recognition-technology-frt/"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vestopedia.com/terms/d/dark-web.asp" TargetMode="External"/><Relationship Id="rId22" Type="http://schemas.openxmlformats.org/officeDocument/2006/relationships/hyperlink" Target="https://www.met.police.uk/advice/advice-and-information/bwv/body-worn-video-bwv/how-and-when-bwv-cameras-are-used/" TargetMode="External"/><Relationship Id="rId27" Type="http://schemas.openxmlformats.org/officeDocument/2006/relationships/hyperlink" Target="https://doi.org/10.1186/s40163-024-00239-1"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1970</Words>
  <Characters>13813</Characters>
  <Application>Microsoft Office Word</Application>
  <DocSecurity>0</DocSecurity>
  <Lines>230</Lines>
  <Paragraphs>56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15727</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Claire Edwards</cp:lastModifiedBy>
  <cp:revision>17</cp:revision>
  <cp:lastPrinted>2019-10-04T08:38:00Z</cp:lastPrinted>
  <dcterms:created xsi:type="dcterms:W3CDTF">2025-10-14T08:39:00Z</dcterms:created>
  <dcterms:modified xsi:type="dcterms:W3CDTF">2025-10-14T08:59:00Z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