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0970C" w14:textId="77777777" w:rsidR="00360FDB" w:rsidRPr="00241D98" w:rsidRDefault="00360FDB">
      <w:pPr>
        <w:rPr>
          <w:b/>
          <w:bCs/>
          <w:i/>
          <w:iCs/>
          <w:sz w:val="32"/>
          <w:szCs w:val="32"/>
          <w:u w:val="single"/>
        </w:rPr>
      </w:pPr>
    </w:p>
    <w:p w14:paraId="2C15A621" w14:textId="65BD9C1D" w:rsidR="001B2CFD" w:rsidRPr="00241D98" w:rsidRDefault="00241D98">
      <w:pPr>
        <w:rPr>
          <w:b/>
          <w:bCs/>
          <w:i/>
          <w:iCs/>
          <w:sz w:val="32"/>
          <w:szCs w:val="32"/>
          <w:u w:val="single"/>
        </w:rPr>
      </w:pPr>
      <w:r w:rsidRPr="00241D98">
        <w:rPr>
          <w:b/>
          <w:bCs/>
          <w:i/>
          <w:iCs/>
          <w:sz w:val="32"/>
          <w:szCs w:val="32"/>
          <w:u w:val="single"/>
        </w:rPr>
        <w:t>Well-being, Care and Healthy Lifestyles</w:t>
      </w:r>
    </w:p>
    <w:p w14:paraId="325A0A20" w14:textId="77777777" w:rsidR="00241D98" w:rsidRPr="00241D98" w:rsidRDefault="00241D98" w:rsidP="00241D98">
      <w:pPr>
        <w:rPr>
          <w:b/>
          <w:bCs/>
        </w:rPr>
      </w:pPr>
    </w:p>
    <w:p w14:paraId="09DC2C91" w14:textId="28C77F8F" w:rsidR="00241D98" w:rsidRDefault="00241D98" w:rsidP="00241D98">
      <w:r w:rsidRPr="00241D98">
        <w:t xml:space="preserve">I can confirm that no form of artificial intelligence has been used in this assignment. </w:t>
      </w:r>
    </w:p>
    <w:p w14:paraId="6BD23ED1" w14:textId="77777777" w:rsidR="001A1828" w:rsidRDefault="001A1828" w:rsidP="00241D98"/>
    <w:p w14:paraId="2C02EBD9" w14:textId="77777777" w:rsidR="001A1828" w:rsidRDefault="001A1828" w:rsidP="00241D98"/>
    <w:p w14:paraId="3C62FA94" w14:textId="77777777" w:rsidR="001A1828" w:rsidRDefault="001A1828" w:rsidP="00241D98"/>
    <w:p w14:paraId="2A5E35EF" w14:textId="77777777" w:rsidR="001A1828" w:rsidRDefault="001A1828" w:rsidP="00241D98"/>
    <w:p w14:paraId="0DA7D2C8" w14:textId="77777777" w:rsidR="001A1828" w:rsidRDefault="001A1828" w:rsidP="00241D98"/>
    <w:p w14:paraId="1ED3A667" w14:textId="77777777" w:rsidR="001A1828" w:rsidRDefault="001A1828" w:rsidP="00241D98"/>
    <w:p w14:paraId="718ACEB9" w14:textId="77777777" w:rsidR="001A1828" w:rsidRDefault="001A1828" w:rsidP="00241D98"/>
    <w:p w14:paraId="53DA5EA3" w14:textId="77777777" w:rsidR="001A1828" w:rsidRDefault="001A1828" w:rsidP="00241D98"/>
    <w:p w14:paraId="2F4B4BC7" w14:textId="77777777" w:rsidR="001A1828" w:rsidRDefault="001A1828" w:rsidP="00241D98"/>
    <w:p w14:paraId="7A91E04C" w14:textId="77777777" w:rsidR="001A1828" w:rsidRDefault="001A1828" w:rsidP="00241D98"/>
    <w:p w14:paraId="2285BE96" w14:textId="77777777" w:rsidR="001A1828" w:rsidRDefault="001A1828" w:rsidP="00241D98"/>
    <w:p w14:paraId="4AA49A9E" w14:textId="77777777" w:rsidR="001A1828" w:rsidRDefault="001A1828" w:rsidP="00241D98"/>
    <w:p w14:paraId="6B9B9C16" w14:textId="77777777" w:rsidR="001A1828" w:rsidRDefault="001A1828" w:rsidP="00241D98"/>
    <w:p w14:paraId="1D25F8FC" w14:textId="77777777" w:rsidR="001A1828" w:rsidRDefault="001A1828" w:rsidP="00241D98"/>
    <w:p w14:paraId="6EF733B3" w14:textId="77777777" w:rsidR="001A1828" w:rsidRDefault="001A1828" w:rsidP="00241D98"/>
    <w:p w14:paraId="0E3BCB04" w14:textId="77777777" w:rsidR="001A1828" w:rsidRDefault="001A1828" w:rsidP="00241D98"/>
    <w:p w14:paraId="30468DD0" w14:textId="77777777" w:rsidR="001A1828" w:rsidRDefault="001A1828" w:rsidP="00241D98"/>
    <w:p w14:paraId="32E5AC22" w14:textId="77777777" w:rsidR="001A1828" w:rsidRDefault="001A1828" w:rsidP="00241D98"/>
    <w:p w14:paraId="75DAB3B3" w14:textId="77777777" w:rsidR="001A1828" w:rsidRDefault="001A1828" w:rsidP="00241D98"/>
    <w:p w14:paraId="6EF62D02" w14:textId="77777777" w:rsidR="001A1828" w:rsidRDefault="001A1828" w:rsidP="00241D98"/>
    <w:p w14:paraId="55AABD01" w14:textId="77777777" w:rsidR="001A1828" w:rsidRDefault="001A1828" w:rsidP="00241D98"/>
    <w:p w14:paraId="30598215" w14:textId="77777777" w:rsidR="001A1828" w:rsidRDefault="001A1828" w:rsidP="00241D98"/>
    <w:p w14:paraId="55B0E8CE" w14:textId="77777777" w:rsidR="001A1828" w:rsidRDefault="001A1828" w:rsidP="00241D98"/>
    <w:p w14:paraId="7BB126CB" w14:textId="355DE49E" w:rsidR="001A1828" w:rsidRDefault="00D75682" w:rsidP="00241D98">
      <w:pPr>
        <w:rPr>
          <w:b/>
          <w:bCs/>
          <w:i/>
          <w:iCs/>
          <w:sz w:val="28"/>
          <w:szCs w:val="28"/>
          <w:u w:val="single"/>
        </w:rPr>
      </w:pPr>
      <w:r w:rsidRPr="00630DB0">
        <w:rPr>
          <w:b/>
          <w:bCs/>
          <w:i/>
          <w:iCs/>
          <w:sz w:val="28"/>
          <w:szCs w:val="28"/>
          <w:u w:val="single"/>
        </w:rPr>
        <w:lastRenderedPageBreak/>
        <w:t>P</w:t>
      </w:r>
      <w:r>
        <w:rPr>
          <w:b/>
          <w:bCs/>
          <w:i/>
          <w:iCs/>
          <w:sz w:val="28"/>
          <w:szCs w:val="28"/>
          <w:u w:val="single"/>
        </w:rPr>
        <w:t>owerPoint</w:t>
      </w:r>
      <w:r w:rsidR="00245DD6">
        <w:rPr>
          <w:b/>
          <w:bCs/>
          <w:i/>
          <w:iCs/>
          <w:sz w:val="28"/>
          <w:szCs w:val="28"/>
          <w:u w:val="single"/>
        </w:rPr>
        <w:t xml:space="preserve"> Link</w:t>
      </w:r>
      <w:r w:rsidR="00630DB0" w:rsidRPr="00630DB0">
        <w:rPr>
          <w:b/>
          <w:bCs/>
          <w:i/>
          <w:iCs/>
          <w:sz w:val="28"/>
          <w:szCs w:val="28"/>
          <w:u w:val="single"/>
        </w:rPr>
        <w:t xml:space="preserve"> </w:t>
      </w:r>
    </w:p>
    <w:p w14:paraId="0B043017" w14:textId="6F17AA64" w:rsidR="00630DB0" w:rsidRDefault="00630DB0" w:rsidP="00241D98">
      <w:pPr>
        <w:rPr>
          <w:sz w:val="28"/>
          <w:szCs w:val="28"/>
        </w:rPr>
      </w:pPr>
      <w:hyperlink r:id="rId7" w:history="1">
        <w:r w:rsidRPr="00630DB0">
          <w:rPr>
            <w:rStyle w:val="Hyperlink"/>
            <w:sz w:val="28"/>
            <w:szCs w:val="28"/>
          </w:rPr>
          <w:t>file:///C:\Users\megan\One</w:t>
        </w:r>
        <w:r w:rsidRPr="00630DB0">
          <w:rPr>
            <w:rStyle w:val="Hyperlink"/>
            <w:sz w:val="28"/>
            <w:szCs w:val="28"/>
          </w:rPr>
          <w:t>D</w:t>
        </w:r>
        <w:r w:rsidRPr="00630DB0">
          <w:rPr>
            <w:rStyle w:val="Hyperlink"/>
            <w:sz w:val="28"/>
            <w:szCs w:val="28"/>
          </w:rPr>
          <w:t>rive\Documents\Presentation.pptx</w:t>
        </w:r>
      </w:hyperlink>
    </w:p>
    <w:p w14:paraId="34C203BE" w14:textId="77777777" w:rsidR="00D75682" w:rsidRDefault="00D75682" w:rsidP="00241D98">
      <w:pPr>
        <w:rPr>
          <w:sz w:val="28"/>
          <w:szCs w:val="28"/>
        </w:rPr>
      </w:pPr>
    </w:p>
    <w:p w14:paraId="7EF9AB33" w14:textId="77777777" w:rsidR="00D75682" w:rsidRDefault="00D75682" w:rsidP="00241D98">
      <w:pPr>
        <w:rPr>
          <w:sz w:val="28"/>
          <w:szCs w:val="28"/>
        </w:rPr>
      </w:pPr>
    </w:p>
    <w:p w14:paraId="1933121E" w14:textId="77777777" w:rsidR="00D75682" w:rsidRDefault="00D75682" w:rsidP="00241D98">
      <w:pPr>
        <w:rPr>
          <w:sz w:val="28"/>
          <w:szCs w:val="28"/>
        </w:rPr>
      </w:pPr>
    </w:p>
    <w:p w14:paraId="6CA1B895" w14:textId="77777777" w:rsidR="00D75682" w:rsidRPr="00D75682" w:rsidRDefault="00D75682" w:rsidP="00241D98">
      <w:pPr>
        <w:rPr>
          <w:b/>
          <w:bCs/>
          <w:i/>
          <w:iCs/>
          <w:sz w:val="28"/>
          <w:szCs w:val="28"/>
          <w:u w:val="single"/>
        </w:rPr>
      </w:pPr>
    </w:p>
    <w:p w14:paraId="2C0AB848" w14:textId="35D5F256" w:rsidR="00D75682" w:rsidRDefault="00D75682" w:rsidP="00241D98">
      <w:pPr>
        <w:rPr>
          <w:b/>
          <w:bCs/>
          <w:i/>
          <w:iCs/>
          <w:sz w:val="28"/>
          <w:szCs w:val="28"/>
          <w:u w:val="single"/>
        </w:rPr>
      </w:pPr>
      <w:r w:rsidRPr="00D75682">
        <w:rPr>
          <w:b/>
          <w:bCs/>
          <w:i/>
          <w:iCs/>
          <w:sz w:val="28"/>
          <w:szCs w:val="28"/>
          <w:u w:val="single"/>
        </w:rPr>
        <w:t>Presentation Link</w:t>
      </w:r>
    </w:p>
    <w:p w14:paraId="28D65DF8" w14:textId="53A12A0F" w:rsidR="00C74CE2" w:rsidRPr="006D74D1" w:rsidRDefault="006D74D1" w:rsidP="00241D98">
      <w:pPr>
        <w:rPr>
          <w:sz w:val="28"/>
          <w:szCs w:val="28"/>
        </w:rPr>
      </w:pPr>
      <w:hyperlink r:id="rId8" w:history="1">
        <w:r w:rsidRPr="00A16508">
          <w:rPr>
            <w:rStyle w:val="Hyperlink"/>
            <w:sz w:val="28"/>
            <w:szCs w:val="28"/>
          </w:rPr>
          <w:t>https://uowtsd-my.sharepo</w:t>
        </w:r>
        <w:r w:rsidRPr="00A16508">
          <w:rPr>
            <w:rStyle w:val="Hyperlink"/>
            <w:sz w:val="28"/>
            <w:szCs w:val="28"/>
          </w:rPr>
          <w:t>i</w:t>
        </w:r>
        <w:r w:rsidRPr="00A16508">
          <w:rPr>
            <w:rStyle w:val="Hyperlink"/>
            <w:sz w:val="28"/>
            <w:szCs w:val="28"/>
          </w:rPr>
          <w:t>nt.com/personal/2404590_student_uwtsd_ac_uk/_layouts/15/stream.aspx?id=%2Fpersonal%2F2404590%5Fstudent%5Fuwtsd%5Fac%5Fuk%2FDocuments%2FPresentation%20%2Emov&amp;referrer=StreamWebApp%2EWeb&amp;referrerScenario=AddressBarCopied%2Eview%2E3ee9bad1%2D7c71%2D4441%2Dad85%2D8b0507449cdd</w:t>
        </w:r>
      </w:hyperlink>
      <w:r>
        <w:rPr>
          <w:sz w:val="28"/>
          <w:szCs w:val="28"/>
        </w:rPr>
        <w:t xml:space="preserve"> </w:t>
      </w:r>
    </w:p>
    <w:p w14:paraId="0A733572" w14:textId="77777777" w:rsidR="00D75682" w:rsidRPr="00D75682" w:rsidRDefault="00D75682" w:rsidP="00241D98">
      <w:pPr>
        <w:rPr>
          <w:b/>
          <w:bCs/>
          <w:i/>
          <w:iCs/>
          <w:sz w:val="28"/>
          <w:szCs w:val="28"/>
          <w:u w:val="single"/>
        </w:rPr>
      </w:pPr>
    </w:p>
    <w:p w14:paraId="67B5CBE2" w14:textId="77777777" w:rsidR="00D75682" w:rsidRDefault="00D75682" w:rsidP="00241D98">
      <w:pPr>
        <w:rPr>
          <w:sz w:val="28"/>
          <w:szCs w:val="28"/>
        </w:rPr>
      </w:pPr>
    </w:p>
    <w:p w14:paraId="0769E523" w14:textId="77777777" w:rsidR="00D75682" w:rsidRDefault="00D75682" w:rsidP="00241D98">
      <w:pPr>
        <w:rPr>
          <w:sz w:val="28"/>
          <w:szCs w:val="28"/>
        </w:rPr>
      </w:pPr>
    </w:p>
    <w:p w14:paraId="73EEF529" w14:textId="77777777" w:rsidR="00D75682" w:rsidRDefault="00D75682" w:rsidP="00241D98">
      <w:pPr>
        <w:rPr>
          <w:sz w:val="28"/>
          <w:szCs w:val="28"/>
        </w:rPr>
      </w:pPr>
    </w:p>
    <w:p w14:paraId="06051331" w14:textId="77777777" w:rsidR="00D75682" w:rsidRDefault="00D75682" w:rsidP="00241D98">
      <w:pPr>
        <w:rPr>
          <w:sz w:val="28"/>
          <w:szCs w:val="28"/>
        </w:rPr>
      </w:pPr>
    </w:p>
    <w:p w14:paraId="13E71E3B" w14:textId="65928F26" w:rsidR="00D75682" w:rsidRDefault="00D75682" w:rsidP="00241D98">
      <w:pPr>
        <w:rPr>
          <w:sz w:val="28"/>
          <w:szCs w:val="28"/>
        </w:rPr>
      </w:pPr>
    </w:p>
    <w:p w14:paraId="18236236" w14:textId="77777777" w:rsidR="008A62A9" w:rsidRPr="00630DB0" w:rsidRDefault="008A62A9" w:rsidP="00241D98">
      <w:pPr>
        <w:rPr>
          <w:sz w:val="28"/>
          <w:szCs w:val="28"/>
        </w:rPr>
      </w:pPr>
    </w:p>
    <w:p w14:paraId="0A4AD6A6" w14:textId="77777777" w:rsidR="00630DB0" w:rsidRDefault="00630DB0" w:rsidP="00241D98"/>
    <w:p w14:paraId="1A8624F5" w14:textId="77777777" w:rsidR="00241D98" w:rsidRDefault="00241D98" w:rsidP="00241D98"/>
    <w:p w14:paraId="08F74EE5" w14:textId="77777777" w:rsidR="00241D98" w:rsidRDefault="00241D98" w:rsidP="00241D98"/>
    <w:p w14:paraId="47081E9F" w14:textId="77777777" w:rsidR="00241D98" w:rsidRDefault="00241D98" w:rsidP="00241D98"/>
    <w:p w14:paraId="0CE4210E" w14:textId="77777777" w:rsidR="00241D98" w:rsidRDefault="00241D98" w:rsidP="00241D98"/>
    <w:p w14:paraId="4C0BED92" w14:textId="77777777" w:rsidR="00241D98" w:rsidRDefault="00241D98" w:rsidP="00241D98"/>
    <w:p w14:paraId="7587675B" w14:textId="77777777" w:rsidR="00241D98" w:rsidRDefault="00241D98" w:rsidP="00241D98"/>
    <w:p w14:paraId="7C4320CD" w14:textId="77777777" w:rsidR="00241D98" w:rsidRDefault="00241D98" w:rsidP="00241D98"/>
    <w:p w14:paraId="47990F2A" w14:textId="1BF24C6F" w:rsidR="00241D98" w:rsidRPr="001B48BB" w:rsidRDefault="00F979C2" w:rsidP="00241D98">
      <w:pPr>
        <w:rPr>
          <w:b/>
          <w:bCs/>
          <w:i/>
          <w:iCs/>
          <w:sz w:val="32"/>
          <w:szCs w:val="32"/>
          <w:u w:val="single"/>
        </w:rPr>
      </w:pPr>
      <w:r w:rsidRPr="001B48BB">
        <w:rPr>
          <w:b/>
          <w:bCs/>
          <w:i/>
          <w:iCs/>
          <w:sz w:val="32"/>
          <w:szCs w:val="32"/>
          <w:u w:val="single"/>
        </w:rPr>
        <w:t xml:space="preserve">Presentation script- </w:t>
      </w:r>
    </w:p>
    <w:p w14:paraId="0FA48A87" w14:textId="54617AD6" w:rsidR="001B48BB" w:rsidRPr="001B48BB" w:rsidRDefault="001B48BB" w:rsidP="00241D98">
      <w:pPr>
        <w:rPr>
          <w:b/>
          <w:bCs/>
        </w:rPr>
      </w:pPr>
      <w:r w:rsidRPr="001B48BB">
        <w:rPr>
          <w:b/>
          <w:bCs/>
        </w:rPr>
        <w:t>Intro</w:t>
      </w:r>
      <w:r w:rsidR="003F2E53">
        <w:rPr>
          <w:b/>
          <w:bCs/>
        </w:rPr>
        <w:t xml:space="preserve">duction </w:t>
      </w:r>
      <w:r w:rsidRPr="001B48BB">
        <w:rPr>
          <w:b/>
          <w:bCs/>
        </w:rPr>
        <w:t>page</w:t>
      </w:r>
    </w:p>
    <w:p w14:paraId="4A55D055" w14:textId="3668A3E0" w:rsidR="00570545" w:rsidRDefault="004506BE" w:rsidP="00241D98">
      <w:r>
        <w:t xml:space="preserve">This presentation </w:t>
      </w:r>
      <w:r w:rsidR="00915DAD">
        <w:t xml:space="preserve">will explore the concept of oral health, </w:t>
      </w:r>
      <w:r w:rsidR="00D503B2">
        <w:t xml:space="preserve">its definition and the significance of </w:t>
      </w:r>
      <w:r w:rsidR="006046AD">
        <w:t xml:space="preserve">positive oral health </w:t>
      </w:r>
      <w:r w:rsidR="00D503B2">
        <w:t xml:space="preserve">during the early years. </w:t>
      </w:r>
      <w:r w:rsidR="003D6187">
        <w:t xml:space="preserve">It will also highlight strategies to promote positive oral </w:t>
      </w:r>
      <w:r w:rsidR="00C43226">
        <w:t xml:space="preserve">health and examine existing programmes that support these efforts. </w:t>
      </w:r>
    </w:p>
    <w:p w14:paraId="666F47E7" w14:textId="2BC23D52" w:rsidR="001B48BB" w:rsidRPr="001B48BB" w:rsidRDefault="001B48BB" w:rsidP="00241D98">
      <w:pPr>
        <w:rPr>
          <w:b/>
          <w:bCs/>
        </w:rPr>
      </w:pPr>
      <w:r w:rsidRPr="001B48BB">
        <w:rPr>
          <w:b/>
          <w:bCs/>
        </w:rPr>
        <w:t>Oral Health</w:t>
      </w:r>
    </w:p>
    <w:p w14:paraId="5A431989" w14:textId="616C2C46" w:rsidR="00D743CE" w:rsidRDefault="001926F7" w:rsidP="00241D98">
      <w:r w:rsidRPr="001926F7">
        <w:t>The World Health Organisation (no date) defines Oral Health as the state of the mouth, teeth and orofacial structures.</w:t>
      </w:r>
      <w:r>
        <w:t xml:space="preserve"> </w:t>
      </w:r>
      <w:r w:rsidR="00300C6C">
        <w:t xml:space="preserve">It is discussed that these functions </w:t>
      </w:r>
      <w:r w:rsidR="00D03A2D">
        <w:t xml:space="preserve">allow a person to complete essential functions such as </w:t>
      </w:r>
      <w:r w:rsidR="002B1657">
        <w:t xml:space="preserve">eating, breathing and speaking. </w:t>
      </w:r>
      <w:r w:rsidR="004C0E05">
        <w:t xml:space="preserve">These </w:t>
      </w:r>
      <w:r w:rsidR="00DC54ED">
        <w:t>structures also play an important role in psychological aspects</w:t>
      </w:r>
      <w:r w:rsidR="006F0A13">
        <w:t xml:space="preserve"> such as self-confidence, </w:t>
      </w:r>
      <w:r w:rsidR="00CE181F">
        <w:t xml:space="preserve">emotional well-being, social interaction </w:t>
      </w:r>
      <w:r w:rsidR="005E3FA4">
        <w:t xml:space="preserve">and the ability to work without discomfort or embarrassment. </w:t>
      </w:r>
      <w:r w:rsidR="0096695F">
        <w:t xml:space="preserve">Implying that oral health is not only responsible </w:t>
      </w:r>
      <w:r w:rsidR="00923A3F">
        <w:t xml:space="preserve">for key human functions but </w:t>
      </w:r>
      <w:r w:rsidR="006352F4">
        <w:t xml:space="preserve">something that can influence a person’s confidence </w:t>
      </w:r>
      <w:r w:rsidR="005C37C7">
        <w:t xml:space="preserve">or even their mental health. </w:t>
      </w:r>
    </w:p>
    <w:p w14:paraId="194ABFB4" w14:textId="0A1644A8" w:rsidR="005C37C7" w:rsidRDefault="005C37C7" w:rsidP="00241D98">
      <w:r>
        <w:t xml:space="preserve">Oral diseases involve a variety </w:t>
      </w:r>
      <w:r w:rsidR="00E14848">
        <w:t>of conditions and diseases. These include-</w:t>
      </w:r>
    </w:p>
    <w:p w14:paraId="2E567676" w14:textId="0A19F102" w:rsidR="00E14848" w:rsidRDefault="005A08AE" w:rsidP="00E14848">
      <w:pPr>
        <w:pStyle w:val="ListParagraph"/>
        <w:numPr>
          <w:ilvl w:val="0"/>
          <w:numId w:val="4"/>
        </w:numPr>
      </w:pPr>
      <w:r>
        <w:t>Dental caries</w:t>
      </w:r>
    </w:p>
    <w:p w14:paraId="409A5B41" w14:textId="7F7AE057" w:rsidR="005A08AE" w:rsidRDefault="005A08AE" w:rsidP="00E14848">
      <w:pPr>
        <w:pStyle w:val="ListParagraph"/>
        <w:numPr>
          <w:ilvl w:val="0"/>
          <w:numId w:val="4"/>
        </w:numPr>
      </w:pPr>
      <w:r>
        <w:t>Periodontal disease (otherwise known as gum disease)</w:t>
      </w:r>
    </w:p>
    <w:p w14:paraId="41A866BD" w14:textId="3AB16E8E" w:rsidR="005A08AE" w:rsidRDefault="00565EB8" w:rsidP="00E14848">
      <w:pPr>
        <w:pStyle w:val="ListParagraph"/>
        <w:numPr>
          <w:ilvl w:val="0"/>
          <w:numId w:val="4"/>
        </w:numPr>
      </w:pPr>
      <w:r>
        <w:t xml:space="preserve">Tooth loss  </w:t>
      </w:r>
    </w:p>
    <w:p w14:paraId="292B8D98" w14:textId="316C873B" w:rsidR="00565EB8" w:rsidRDefault="00565EB8" w:rsidP="00E14848">
      <w:pPr>
        <w:pStyle w:val="ListParagraph"/>
        <w:numPr>
          <w:ilvl w:val="0"/>
          <w:numId w:val="4"/>
        </w:numPr>
      </w:pPr>
      <w:r>
        <w:t>Oral cancer</w:t>
      </w:r>
    </w:p>
    <w:p w14:paraId="4D62662B" w14:textId="10B898E8" w:rsidR="00565EB8" w:rsidRDefault="00565EB8" w:rsidP="00E14848">
      <w:pPr>
        <w:pStyle w:val="ListParagraph"/>
        <w:numPr>
          <w:ilvl w:val="0"/>
          <w:numId w:val="4"/>
        </w:numPr>
      </w:pPr>
      <w:r>
        <w:t>Oro-dental trauma</w:t>
      </w:r>
    </w:p>
    <w:p w14:paraId="585BF598" w14:textId="3AEC3482" w:rsidR="00565EB8" w:rsidRDefault="00B57444" w:rsidP="00B57444">
      <w:pPr>
        <w:pStyle w:val="ListParagraph"/>
        <w:numPr>
          <w:ilvl w:val="0"/>
          <w:numId w:val="4"/>
        </w:numPr>
      </w:pPr>
      <w:r>
        <w:t xml:space="preserve">Cleft lip or palate. </w:t>
      </w:r>
    </w:p>
    <w:p w14:paraId="336D7C8C" w14:textId="77777777" w:rsidR="00B57444" w:rsidRDefault="00B57444" w:rsidP="00B57444"/>
    <w:p w14:paraId="1F0F7244" w14:textId="63EA7C38" w:rsidR="00B57444" w:rsidRPr="001B48BB" w:rsidRDefault="009E6575" w:rsidP="00B57444">
      <w:pPr>
        <w:rPr>
          <w:b/>
          <w:bCs/>
        </w:rPr>
      </w:pPr>
      <w:r w:rsidRPr="001B48BB">
        <w:rPr>
          <w:b/>
          <w:bCs/>
        </w:rPr>
        <w:t xml:space="preserve">Dental Caries </w:t>
      </w:r>
    </w:p>
    <w:p w14:paraId="09E15206" w14:textId="750AEFF6" w:rsidR="00565A21" w:rsidRPr="00565A21" w:rsidRDefault="00565A21" w:rsidP="00565A21">
      <w:r w:rsidRPr="00565A21">
        <w:t xml:space="preserve">Dental caries is otherwise known as a dental cavity or tooth decay. </w:t>
      </w:r>
      <w:r w:rsidR="003A5077">
        <w:t>The D</w:t>
      </w:r>
      <w:r w:rsidRPr="00565A21">
        <w:t>epartment for Education (2023) conveys that healthy oral health habits in early childhood assists to reduce the risk of tooth decay. Tooth decay occurs when sugars from food or drinks react with the bacteria in tooth plaque. This results in acid being formed which then causes holes in the teeth, known as cavities. Tooth decay can be identified as a yellow, brown or black mark on a child’s tooth or teeth</w:t>
      </w:r>
      <w:r w:rsidR="002138C6">
        <w:t xml:space="preserve"> (as displayed in these pictures).</w:t>
      </w:r>
      <w:r w:rsidRPr="00565A21">
        <w:t xml:space="preserve"> A further indication that a child has a cavity is if they are complaining about pain in a tooth, specifically when eating or drinking. </w:t>
      </w:r>
    </w:p>
    <w:p w14:paraId="2414563F" w14:textId="77777777" w:rsidR="00565A21" w:rsidRPr="00565A21" w:rsidRDefault="00565A21" w:rsidP="00565A21">
      <w:r w:rsidRPr="00565A21">
        <w:t xml:space="preserve">Tooth decay is easily avoidable; however, it is still a serious issue in young children states (Department for Education, 2023). </w:t>
      </w:r>
    </w:p>
    <w:p w14:paraId="3B3D6CDA" w14:textId="1861E509" w:rsidR="00565A21" w:rsidRPr="00565A21" w:rsidRDefault="00DF152D" w:rsidP="00565A21">
      <w:r>
        <w:lastRenderedPageBreak/>
        <w:t xml:space="preserve">Here are some key facts that highlight the </w:t>
      </w:r>
      <w:r w:rsidR="00AC4B12">
        <w:t>current issue of tooth decay in the UK.</w:t>
      </w:r>
    </w:p>
    <w:p w14:paraId="3E85C95A" w14:textId="77777777" w:rsidR="00565A21" w:rsidRPr="00565A21" w:rsidRDefault="00565A21" w:rsidP="00565A21">
      <w:r w:rsidRPr="00565A21">
        <w:t>More than a fifth of five-year-olds have tooth decay (affecting 3 to 4 teeth)</w:t>
      </w:r>
    </w:p>
    <w:p w14:paraId="2D8A5996" w14:textId="77777777" w:rsidR="00565A21" w:rsidRPr="00565A21" w:rsidRDefault="00565A21" w:rsidP="00565A21">
      <w:r w:rsidRPr="00565A21">
        <w:t>Children living in deprived are more likely to experience tooth decay</w:t>
      </w:r>
    </w:p>
    <w:p w14:paraId="5BB50C4C" w14:textId="77777777" w:rsidR="00641A20" w:rsidRDefault="00565A21" w:rsidP="00565A21">
      <w:r w:rsidRPr="00565A21">
        <w:t>11% of three-year-olds in England have obvious tooth decay (affecting 3 teeth on average)</w:t>
      </w:r>
    </w:p>
    <w:p w14:paraId="2E8F9446" w14:textId="2C15CF0E" w:rsidR="009E6575" w:rsidRDefault="00565A21" w:rsidP="00565A21">
      <w:r w:rsidRPr="00565A21">
        <w:t>Tooth decay is the usual explanation for children to be admitted to hospital and require general anaesthetic (tooth extraction).</w:t>
      </w:r>
    </w:p>
    <w:p w14:paraId="30A760E5" w14:textId="36F0589C" w:rsidR="001B48BB" w:rsidRDefault="001B48BB" w:rsidP="00565A21">
      <w:pPr>
        <w:rPr>
          <w:b/>
          <w:bCs/>
        </w:rPr>
      </w:pPr>
      <w:r w:rsidRPr="001B48BB">
        <w:rPr>
          <w:b/>
          <w:bCs/>
        </w:rPr>
        <w:t>Oral health in the early years</w:t>
      </w:r>
    </w:p>
    <w:p w14:paraId="565EE410" w14:textId="2CAF05C7" w:rsidR="00226D5A" w:rsidRPr="00226D5A" w:rsidRDefault="00A05116" w:rsidP="00226D5A">
      <w:r>
        <w:t xml:space="preserve">Smith (2023) states that parents sometimes </w:t>
      </w:r>
      <w:r w:rsidR="00685648">
        <w:t xml:space="preserve">neglect the importance of good oral health in the early years as they assume that because these teeth will eventually fall out it does not matter. However, </w:t>
      </w:r>
      <w:r w:rsidR="00CC7A3B">
        <w:t>g</w:t>
      </w:r>
      <w:r w:rsidR="00226D5A" w:rsidRPr="00226D5A">
        <w:t xml:space="preserve">ood oral health is essential even in the early years whilst the child still has baby teeth suggests (Department for Education, 2023) and (Smith, 2023). This is because- </w:t>
      </w:r>
    </w:p>
    <w:p w14:paraId="116023D7" w14:textId="77777777" w:rsidR="00226D5A" w:rsidRPr="00226D5A" w:rsidRDefault="00226D5A" w:rsidP="00226D5A">
      <w:pPr>
        <w:pStyle w:val="ListParagraph"/>
        <w:numPr>
          <w:ilvl w:val="0"/>
          <w:numId w:val="5"/>
        </w:numPr>
      </w:pPr>
      <w:r w:rsidRPr="00226D5A">
        <w:t>Helps the child to bite or chew</w:t>
      </w:r>
    </w:p>
    <w:p w14:paraId="304BA368" w14:textId="77777777" w:rsidR="00226D5A" w:rsidRPr="00226D5A" w:rsidRDefault="00226D5A" w:rsidP="00226D5A">
      <w:pPr>
        <w:pStyle w:val="ListParagraph"/>
        <w:numPr>
          <w:ilvl w:val="0"/>
          <w:numId w:val="5"/>
        </w:numPr>
      </w:pPr>
      <w:r w:rsidRPr="00226D5A">
        <w:t>Supports speech and language development</w:t>
      </w:r>
    </w:p>
    <w:p w14:paraId="60C89E60" w14:textId="77777777" w:rsidR="00226D5A" w:rsidRPr="00226D5A" w:rsidRDefault="00226D5A" w:rsidP="00226D5A">
      <w:pPr>
        <w:pStyle w:val="ListParagraph"/>
        <w:numPr>
          <w:ilvl w:val="0"/>
          <w:numId w:val="5"/>
        </w:numPr>
      </w:pPr>
      <w:r w:rsidRPr="00226D5A">
        <w:t xml:space="preserve">Provides confidence </w:t>
      </w:r>
    </w:p>
    <w:p w14:paraId="6ED669C7" w14:textId="0B70C1AA" w:rsidR="001B48BB" w:rsidRDefault="00226D5A" w:rsidP="00226D5A">
      <w:pPr>
        <w:pStyle w:val="ListParagraph"/>
        <w:numPr>
          <w:ilvl w:val="0"/>
          <w:numId w:val="5"/>
        </w:numPr>
      </w:pPr>
      <w:r w:rsidRPr="00226D5A">
        <w:t>Makes space for and guides the adult teeth.</w:t>
      </w:r>
    </w:p>
    <w:p w14:paraId="55DD3708" w14:textId="102DEE82" w:rsidR="00CC7A3B" w:rsidRDefault="00CC7A3B" w:rsidP="00CC7A3B">
      <w:r>
        <w:t xml:space="preserve">Suggesting that if the child does not have good oral hygiene </w:t>
      </w:r>
      <w:r w:rsidR="00891258">
        <w:t xml:space="preserve">they may struggle to eat, speak and have low self-esteem. It may also result in </w:t>
      </w:r>
      <w:r w:rsidR="005D7D47">
        <w:t xml:space="preserve">the adult teeth coming through incorrectly meaning that the child could require braces in the future. </w:t>
      </w:r>
    </w:p>
    <w:p w14:paraId="14B40927" w14:textId="77777777" w:rsidR="00535F7C" w:rsidRPr="00535F7C" w:rsidRDefault="00535F7C" w:rsidP="00535F7C">
      <w:r w:rsidRPr="00535F7C">
        <w:t xml:space="preserve">Oral health foundation (no date) suggest that a child’s first impression of oral health can influence the rest of their life and therefore education on the topic during the early years is essential. </w:t>
      </w:r>
    </w:p>
    <w:p w14:paraId="17CB75DA" w14:textId="77777777" w:rsidR="00535F7C" w:rsidRPr="00535F7C" w:rsidRDefault="00535F7C" w:rsidP="00535F7C">
      <w:r w:rsidRPr="00535F7C">
        <w:t xml:space="preserve">It is important to teach children about good oral health and introduce them to healthy habits as early as possible. </w:t>
      </w:r>
    </w:p>
    <w:p w14:paraId="31F03FDB" w14:textId="6947B207" w:rsidR="005D7D47" w:rsidRDefault="00535F7C" w:rsidP="00535F7C">
      <w:r w:rsidRPr="00535F7C">
        <w:t>Promoting oral health is now a statutory duty under the new Early Years Foundation Stage framework for all early years setting discusses (Bristol Early Years, 2022) and (Oral Health Foundation, no date).</w:t>
      </w:r>
    </w:p>
    <w:p w14:paraId="206BF405" w14:textId="69C179FC" w:rsidR="00535F7C" w:rsidRDefault="000B5FAA" w:rsidP="00535F7C">
      <w:pPr>
        <w:rPr>
          <w:b/>
          <w:bCs/>
        </w:rPr>
      </w:pPr>
      <w:r w:rsidRPr="000B5FAA">
        <w:rPr>
          <w:b/>
          <w:bCs/>
        </w:rPr>
        <w:t xml:space="preserve">What can we do? </w:t>
      </w:r>
    </w:p>
    <w:p w14:paraId="4C511FEC" w14:textId="77777777" w:rsidR="008F1BDE" w:rsidRPr="008F1BDE" w:rsidRDefault="008F1BDE" w:rsidP="008F1BDE">
      <w:r w:rsidRPr="008F1BDE">
        <w:t xml:space="preserve">Department for Education (2023) and NHS (2022) identifies that there are a variety of essential steps parents, carers and practitioners can take to encourage good oral health in children.  </w:t>
      </w:r>
    </w:p>
    <w:p w14:paraId="5F427BFF" w14:textId="77777777" w:rsidR="008F1BDE" w:rsidRPr="008F1BDE" w:rsidRDefault="008F1BDE" w:rsidP="008F1BDE">
      <w:r w:rsidRPr="008F1BDE">
        <w:t>Parents and carers can encourage this by-</w:t>
      </w:r>
    </w:p>
    <w:p w14:paraId="376C2D37" w14:textId="12A5C869" w:rsidR="008F1BDE" w:rsidRPr="008F1BDE" w:rsidRDefault="008F1BDE" w:rsidP="008F1BDE">
      <w:pPr>
        <w:pStyle w:val="ListParagraph"/>
        <w:numPr>
          <w:ilvl w:val="0"/>
          <w:numId w:val="6"/>
        </w:numPr>
      </w:pPr>
      <w:r w:rsidRPr="008F1BDE">
        <w:lastRenderedPageBreak/>
        <w:t xml:space="preserve">Limiting free sugars- </w:t>
      </w:r>
      <w:r w:rsidR="00B13832">
        <w:t xml:space="preserve">(free sugars involve all </w:t>
      </w:r>
      <w:r w:rsidR="00890C47">
        <w:t xml:space="preserve">extra </w:t>
      </w:r>
      <w:r w:rsidR="00B13832">
        <w:t>sugar</w:t>
      </w:r>
      <w:r w:rsidR="00890C47">
        <w:t xml:space="preserve"> added to foods and drinks by the manufacturer</w:t>
      </w:r>
      <w:r w:rsidR="002143D4">
        <w:t xml:space="preserve"> including- cakes, biscuits, chocolates, fruit juices and smoothies etc.</w:t>
      </w:r>
      <w:r w:rsidR="00A90136">
        <w:t xml:space="preserve"> As well as</w:t>
      </w:r>
      <w:r w:rsidR="00B13832">
        <w:t xml:space="preserve"> </w:t>
      </w:r>
      <w:r w:rsidRPr="008F1BDE">
        <w:t xml:space="preserve">limiting the </w:t>
      </w:r>
      <w:r w:rsidRPr="008F1BDE">
        <w:t>number</w:t>
      </w:r>
      <w:r w:rsidRPr="008F1BDE">
        <w:t xml:space="preserve"> of free sugars </w:t>
      </w:r>
      <w:r w:rsidR="00A90136">
        <w:t xml:space="preserve">the child </w:t>
      </w:r>
      <w:r w:rsidRPr="008F1BDE">
        <w:t>consume</w:t>
      </w:r>
      <w:r w:rsidR="00A90136">
        <w:t>s</w:t>
      </w:r>
      <w:r w:rsidR="00012DBF">
        <w:t xml:space="preserve">, </w:t>
      </w:r>
      <w:r w:rsidRPr="008F1BDE">
        <w:t>the frequency</w:t>
      </w:r>
      <w:r w:rsidR="00012DBF">
        <w:t xml:space="preserve"> should also be considered</w:t>
      </w:r>
      <w:r w:rsidRPr="008F1BDE">
        <w:t>.</w:t>
      </w:r>
      <w:r w:rsidR="00012DBF">
        <w:t xml:space="preserve"> This is because </w:t>
      </w:r>
      <w:r w:rsidR="00945122">
        <w:t xml:space="preserve">the more often </w:t>
      </w:r>
      <w:r w:rsidR="00280E8E">
        <w:t xml:space="preserve">they consume </w:t>
      </w:r>
      <w:r w:rsidR="00476877">
        <w:t xml:space="preserve">sugar, the higher the risk of tooth decay. Therefore, it is </w:t>
      </w:r>
      <w:r w:rsidR="00071B3D">
        <w:t xml:space="preserve">safer to keep ‘free sugars’ to mealtimes. It is also important to remember that a </w:t>
      </w:r>
      <w:r w:rsidR="00C45EE4">
        <w:t>key time to avoid free sugar is before bed</w:t>
      </w:r>
      <w:r w:rsidR="001149A3">
        <w:t>)</w:t>
      </w:r>
      <w:r w:rsidR="00C45EE4">
        <w:t xml:space="preserve">. </w:t>
      </w:r>
    </w:p>
    <w:p w14:paraId="06BB81B9" w14:textId="44C214B6" w:rsidR="008F1BDE" w:rsidRPr="008F1BDE" w:rsidRDefault="008F1BDE" w:rsidP="008F1BDE">
      <w:pPr>
        <w:pStyle w:val="ListParagraph"/>
        <w:numPr>
          <w:ilvl w:val="0"/>
          <w:numId w:val="6"/>
        </w:numPr>
      </w:pPr>
      <w:r w:rsidRPr="008F1BDE">
        <w:t xml:space="preserve">Effective tooth brushing- </w:t>
      </w:r>
      <w:r w:rsidR="001149A3">
        <w:t xml:space="preserve">(as soon as a child’s teeth start to come </w:t>
      </w:r>
      <w:r w:rsidR="00BA0602">
        <w:t>through,</w:t>
      </w:r>
      <w:r w:rsidR="001149A3">
        <w:t xml:space="preserve"> </w:t>
      </w:r>
      <w:r w:rsidR="00DE155F">
        <w:t xml:space="preserve">they are ready to start brushing their teeth. </w:t>
      </w:r>
      <w:r w:rsidR="00BA0602">
        <w:t xml:space="preserve">Use a fluoride </w:t>
      </w:r>
      <w:r w:rsidR="0009505E">
        <w:t>toothpaste</w:t>
      </w:r>
      <w:r w:rsidR="00BA0602">
        <w:t xml:space="preserve"> with at least 1000</w:t>
      </w:r>
      <w:r w:rsidR="0009505E">
        <w:t xml:space="preserve"> parts per mil of fluoride. Only a smear of toothpaste should </w:t>
      </w:r>
      <w:r w:rsidR="00D01CCD">
        <w:t>be used for children under 3 as shown in this image and a pea sized blob for children aged 3-6 years old, again shown in this second image.</w:t>
      </w:r>
      <w:r w:rsidR="0009505E">
        <w:t xml:space="preserve"> </w:t>
      </w:r>
      <w:r w:rsidR="00626D58">
        <w:t>Brushing using c</w:t>
      </w:r>
      <w:r w:rsidRPr="008F1BDE">
        <w:t>ircular movements for two minutes</w:t>
      </w:r>
      <w:r w:rsidR="00626D58">
        <w:t xml:space="preserve"> ensuring to </w:t>
      </w:r>
      <w:r w:rsidR="00BC1765">
        <w:t>cover the whole of each tooth. Teeth should be brushed t</w:t>
      </w:r>
      <w:r w:rsidRPr="008F1BDE">
        <w:t>wice a day</w:t>
      </w:r>
      <w:r w:rsidR="00BC1765">
        <w:t>, one of these times should be before bed</w:t>
      </w:r>
      <w:r w:rsidR="00200348">
        <w:t xml:space="preserve"> so the fluoride can take affect whilst the child sleeps. The child should spit out after brushing and not rinse as this will </w:t>
      </w:r>
      <w:r w:rsidR="00AA1169">
        <w:t>wash away the fluoride. Finally, adults should supervise children whilst they brush their teeth up until the age o</w:t>
      </w:r>
      <w:r w:rsidR="00560561">
        <w:t>f 7 to ensure they are doing it correctly.</w:t>
      </w:r>
    </w:p>
    <w:p w14:paraId="2BA1313C" w14:textId="75316F6D" w:rsidR="000B5FAA" w:rsidRDefault="00560561" w:rsidP="008F1BDE">
      <w:pPr>
        <w:pStyle w:val="ListParagraph"/>
        <w:numPr>
          <w:ilvl w:val="0"/>
          <w:numId w:val="6"/>
        </w:numPr>
      </w:pPr>
      <w:r>
        <w:t xml:space="preserve">Finally, </w:t>
      </w:r>
      <w:r w:rsidR="008F1BDE" w:rsidRPr="008F1BDE">
        <w:t>Regular dentist visits</w:t>
      </w:r>
      <w:r>
        <w:t xml:space="preserve">- </w:t>
      </w:r>
      <w:r w:rsidR="00150FE9">
        <w:t xml:space="preserve">NHS dental care for children is free and therefore these are easily accessible. Taking a child to </w:t>
      </w:r>
      <w:r w:rsidR="0022470E">
        <w:t xml:space="preserve">the dentist from a young age builds their confidence in the environment </w:t>
      </w:r>
      <w:r w:rsidR="00B61ED7">
        <w:t xml:space="preserve">and regular check-ups will mean they are less likely to experience dental caries and other problems. </w:t>
      </w:r>
    </w:p>
    <w:p w14:paraId="26952836" w14:textId="0716E06D" w:rsidR="00385EB1" w:rsidRDefault="00385EB1" w:rsidP="00385EB1">
      <w:pPr>
        <w:rPr>
          <w:b/>
          <w:bCs/>
        </w:rPr>
      </w:pPr>
      <w:r w:rsidRPr="00385EB1">
        <w:rPr>
          <w:b/>
          <w:bCs/>
        </w:rPr>
        <w:t>What can we do?</w:t>
      </w:r>
    </w:p>
    <w:p w14:paraId="1F4727D3" w14:textId="77777777" w:rsidR="00171711" w:rsidRPr="00171711" w:rsidRDefault="00171711" w:rsidP="00171711">
      <w:r w:rsidRPr="00171711">
        <w:t xml:space="preserve">According to Department for Education (2023) promoting efficient oral health in early years settings can involve- </w:t>
      </w:r>
    </w:p>
    <w:p w14:paraId="07CF83E0" w14:textId="77777777" w:rsidR="00171711" w:rsidRPr="00171711" w:rsidRDefault="00171711" w:rsidP="00171711"/>
    <w:p w14:paraId="146E8C7E" w14:textId="2D20A0E0" w:rsidR="00E7422F" w:rsidRPr="00171711" w:rsidRDefault="00171711" w:rsidP="00E7422F">
      <w:pPr>
        <w:pStyle w:val="ListParagraph"/>
        <w:numPr>
          <w:ilvl w:val="0"/>
          <w:numId w:val="7"/>
        </w:numPr>
      </w:pPr>
      <w:r w:rsidRPr="00171711">
        <w:t>Dental role</w:t>
      </w:r>
      <w:r w:rsidR="00073391">
        <w:t>-</w:t>
      </w:r>
      <w:r w:rsidRPr="00171711">
        <w:t>play areas</w:t>
      </w:r>
      <w:r w:rsidR="00073391">
        <w:t xml:space="preserve"> </w:t>
      </w:r>
      <w:r w:rsidR="00FA0810">
        <w:t xml:space="preserve">(this can involve a dentist role play area to get children used to the type of environment, equipment </w:t>
      </w:r>
      <w:r w:rsidR="00E7422F">
        <w:t xml:space="preserve">and to help them know what to expect when visiting a dentist). </w:t>
      </w:r>
    </w:p>
    <w:p w14:paraId="6C7F62F1" w14:textId="77777777" w:rsidR="00171711" w:rsidRPr="00171711" w:rsidRDefault="00171711" w:rsidP="00171711"/>
    <w:p w14:paraId="6E03A77E" w14:textId="6701B31D" w:rsidR="00171711" w:rsidRPr="00171711" w:rsidRDefault="00171711" w:rsidP="00E7422F">
      <w:pPr>
        <w:pStyle w:val="ListParagraph"/>
        <w:numPr>
          <w:ilvl w:val="0"/>
          <w:numId w:val="7"/>
        </w:numPr>
      </w:pPr>
      <w:r w:rsidRPr="00171711">
        <w:t>Stories and discussions</w:t>
      </w:r>
      <w:r w:rsidR="00E7422F">
        <w:t xml:space="preserve"> (</w:t>
      </w:r>
      <w:r w:rsidR="00DE42F1">
        <w:t>this will provide children with relevant information</w:t>
      </w:r>
      <w:r w:rsidR="003A78DD">
        <w:t xml:space="preserve"> and familiarise them with what to expect when they visit a dentist, making their experience less daunting. </w:t>
      </w:r>
      <w:r w:rsidR="00070522">
        <w:t xml:space="preserve">This can also include foods and drinks to avoid </w:t>
      </w:r>
      <w:r w:rsidR="00C818EA">
        <w:t xml:space="preserve">to prevent tooth decay so the child is aware of what is good and bad for their teeth. </w:t>
      </w:r>
    </w:p>
    <w:p w14:paraId="1D3D7500" w14:textId="77777777" w:rsidR="00171711" w:rsidRPr="00171711" w:rsidRDefault="00171711" w:rsidP="00171711"/>
    <w:p w14:paraId="5D1BA906" w14:textId="18C23104" w:rsidR="00171711" w:rsidRDefault="00171711" w:rsidP="00E7422F">
      <w:pPr>
        <w:pStyle w:val="ListParagraph"/>
        <w:numPr>
          <w:ilvl w:val="0"/>
          <w:numId w:val="7"/>
        </w:numPr>
      </w:pPr>
      <w:r w:rsidRPr="00073391">
        <w:lastRenderedPageBreak/>
        <w:t>Toothbrush modelling</w:t>
      </w:r>
      <w:r w:rsidR="00C818EA">
        <w:t xml:space="preserve"> (</w:t>
      </w:r>
      <w:r w:rsidR="008837CF">
        <w:t xml:space="preserve">this can be complete to show children how to brush their teeth and explain why it is important. </w:t>
      </w:r>
      <w:r w:rsidR="00A16BBC">
        <w:t xml:space="preserve">Dolls and teddys can be used </w:t>
      </w:r>
      <w:r w:rsidR="00CC4170">
        <w:t xml:space="preserve"> along with a toothbrush to show the correct movement. Another good idea is to use a set of model teeth</w:t>
      </w:r>
      <w:r w:rsidR="00FA1EE9">
        <w:t xml:space="preserve"> with a material like play doh to represent plaque. A toothbrush can then be used</w:t>
      </w:r>
      <w:r w:rsidR="00BC0948">
        <w:t xml:space="preserve"> displaying the correct movement to remove the </w:t>
      </w:r>
      <w:r w:rsidR="00515B40">
        <w:t>“plaque” (</w:t>
      </w:r>
      <w:proofErr w:type="spellStart"/>
      <w:r w:rsidR="00515B40">
        <w:t>play-doh</w:t>
      </w:r>
      <w:proofErr w:type="spellEnd"/>
      <w:r w:rsidR="00515B40">
        <w:t xml:space="preserve">). This will display the importance of effective toothbrushing whilst engaging the child or children. </w:t>
      </w:r>
    </w:p>
    <w:p w14:paraId="3451CC17" w14:textId="77777777" w:rsidR="00B90A63" w:rsidRDefault="00B90A63" w:rsidP="00B90A63">
      <w:pPr>
        <w:pStyle w:val="ListParagraph"/>
      </w:pPr>
    </w:p>
    <w:p w14:paraId="2D47BE07" w14:textId="6CC64456" w:rsidR="00B90A63" w:rsidRDefault="00B90A63" w:rsidP="00B90A63">
      <w:pPr>
        <w:rPr>
          <w:b/>
          <w:bCs/>
        </w:rPr>
      </w:pPr>
      <w:r w:rsidRPr="00B90A63">
        <w:rPr>
          <w:b/>
          <w:bCs/>
        </w:rPr>
        <w:t xml:space="preserve">Designed to smile </w:t>
      </w:r>
    </w:p>
    <w:p w14:paraId="4B149068" w14:textId="32E2A641" w:rsidR="00B90A63" w:rsidRDefault="00B90A63" w:rsidP="00B90A63">
      <w:r w:rsidRPr="00B90A63">
        <w:t xml:space="preserve">This </w:t>
      </w:r>
      <w:r>
        <w:t xml:space="preserve">leads me on to discuss programmes in place </w:t>
      </w:r>
      <w:r w:rsidR="000935A3">
        <w:t xml:space="preserve">that encourage and promote good oral hygiene for children. </w:t>
      </w:r>
    </w:p>
    <w:p w14:paraId="607B5168" w14:textId="27A89761" w:rsidR="0024326B" w:rsidRPr="0024326B" w:rsidRDefault="0024326B" w:rsidP="0024326B">
      <w:r w:rsidRPr="0024326B">
        <w:t xml:space="preserve">Designed to Smile is a key public health programme in Wales dedicated to promoting good oral hygiene among children (NHS Wales, no date). </w:t>
      </w:r>
      <w:r w:rsidR="007D44B0">
        <w:t xml:space="preserve">It has a child friendly approach using cartoons, stickers, activity packs and other strategies to engage and encourage children to </w:t>
      </w:r>
      <w:r w:rsidR="00222283">
        <w:t xml:space="preserve">have positive oral health. </w:t>
      </w:r>
    </w:p>
    <w:p w14:paraId="67843214" w14:textId="77777777" w:rsidR="0024326B" w:rsidRPr="0024326B" w:rsidRDefault="0024326B" w:rsidP="0024326B">
      <w:r w:rsidRPr="0024326B">
        <w:t xml:space="preserve">It was initiated locally by the Community Dental Service and the key objective is to address oral heath disparities among children from disadvantaged communities. </w:t>
      </w:r>
    </w:p>
    <w:p w14:paraId="7AC6118F" w14:textId="77777777" w:rsidR="0024326B" w:rsidRPr="0024326B" w:rsidRDefault="0024326B" w:rsidP="0024326B">
      <w:r w:rsidRPr="0024326B">
        <w:t xml:space="preserve">The programme targets families and young children aged 0-7 (Welsh Government, no date). </w:t>
      </w:r>
    </w:p>
    <w:p w14:paraId="61E1F9F3" w14:textId="77777777" w:rsidR="0024326B" w:rsidRPr="0024326B" w:rsidRDefault="0024326B" w:rsidP="0024326B">
      <w:r w:rsidRPr="0024326B">
        <w:t xml:space="preserve">The programme works closely with schools and nurseries in deprived areas. </w:t>
      </w:r>
    </w:p>
    <w:p w14:paraId="427BA3A1" w14:textId="77777777" w:rsidR="0024326B" w:rsidRPr="0024326B" w:rsidRDefault="0024326B" w:rsidP="0024326B">
      <w:r w:rsidRPr="0024326B">
        <w:t xml:space="preserve">The programme encourages positive oral hygiene by- </w:t>
      </w:r>
    </w:p>
    <w:p w14:paraId="1C413FCA" w14:textId="77777777" w:rsidR="0024326B" w:rsidRPr="0024326B" w:rsidRDefault="0024326B" w:rsidP="0024326B">
      <w:pPr>
        <w:pStyle w:val="ListParagraph"/>
        <w:numPr>
          <w:ilvl w:val="0"/>
          <w:numId w:val="8"/>
        </w:numPr>
      </w:pPr>
      <w:r w:rsidRPr="0024326B">
        <w:t xml:space="preserve">Providing information and advice for families </w:t>
      </w:r>
    </w:p>
    <w:p w14:paraId="0E38FC3B" w14:textId="77777777" w:rsidR="0024326B" w:rsidRPr="0024326B" w:rsidRDefault="0024326B" w:rsidP="0024326B">
      <w:pPr>
        <w:pStyle w:val="ListParagraph"/>
        <w:numPr>
          <w:ilvl w:val="0"/>
          <w:numId w:val="8"/>
        </w:numPr>
      </w:pPr>
      <w:r w:rsidRPr="0024326B">
        <w:t>Supplying fluoride toothpaste and toothbrushes</w:t>
      </w:r>
    </w:p>
    <w:p w14:paraId="3B3120BA" w14:textId="77777777" w:rsidR="0024326B" w:rsidRPr="0024326B" w:rsidRDefault="0024326B" w:rsidP="0024326B">
      <w:pPr>
        <w:pStyle w:val="ListParagraph"/>
        <w:numPr>
          <w:ilvl w:val="0"/>
          <w:numId w:val="8"/>
        </w:numPr>
      </w:pPr>
      <w:r w:rsidRPr="0024326B">
        <w:t xml:space="preserve">Encouraging dentist visits (before a child’s first birthday </w:t>
      </w:r>
    </w:p>
    <w:p w14:paraId="6C3467DB" w14:textId="66C1495F" w:rsidR="000935A3" w:rsidRDefault="0024326B" w:rsidP="0024326B">
      <w:pPr>
        <w:pStyle w:val="ListParagraph"/>
        <w:numPr>
          <w:ilvl w:val="0"/>
          <w:numId w:val="8"/>
        </w:numPr>
      </w:pPr>
      <w:r w:rsidRPr="0024326B">
        <w:t>A dental health programme for nursery and primary school children (up to age 7). This involves daily toothbrushing and fluoride varnish application twice a year.</w:t>
      </w:r>
    </w:p>
    <w:p w14:paraId="2CE72990" w14:textId="7815D2ED" w:rsidR="00FA0FAC" w:rsidRPr="00CF47D4" w:rsidRDefault="00F12A3C" w:rsidP="00FA0FAC">
      <w:pPr>
        <w:rPr>
          <w:b/>
          <w:bCs/>
        </w:rPr>
      </w:pPr>
      <w:r w:rsidRPr="00CF47D4">
        <w:rPr>
          <w:b/>
          <w:bCs/>
        </w:rPr>
        <w:t xml:space="preserve">Supervised toothbrushing programme </w:t>
      </w:r>
    </w:p>
    <w:p w14:paraId="41068288" w14:textId="3E1F03FE" w:rsidR="00F12A3C" w:rsidRDefault="00F12A3C" w:rsidP="00FA0FAC">
      <w:r>
        <w:t xml:space="preserve">A further </w:t>
      </w:r>
      <w:r w:rsidR="00CF47D4">
        <w:t xml:space="preserve">programme is the </w:t>
      </w:r>
      <w:r w:rsidR="00CF47D4" w:rsidRPr="00CF47D4">
        <w:t>Supervised toothbrushing programme</w:t>
      </w:r>
      <w:r w:rsidR="00CF47D4">
        <w:t xml:space="preserve">. </w:t>
      </w:r>
    </w:p>
    <w:p w14:paraId="1205CC5E" w14:textId="77777777" w:rsidR="001F3837" w:rsidRPr="001F3837" w:rsidRDefault="001F3837" w:rsidP="001F3837">
      <w:r w:rsidRPr="001F3837">
        <w:t xml:space="preserve">GOV UK (2025) highlights that a Supervised Toothbrushing Programme has been added to the governments ‘Plan for Change’ to provide all children with the best possible start in life and to minimise the risk of illness. </w:t>
      </w:r>
    </w:p>
    <w:p w14:paraId="10BF32B6" w14:textId="77777777" w:rsidR="001F3837" w:rsidRPr="001F3837" w:rsidRDefault="001F3837" w:rsidP="001F3837">
      <w:r w:rsidRPr="001F3837">
        <w:t xml:space="preserve">It is a national programme targeted at children living in the most deprived areas of England aged three to five years old. </w:t>
      </w:r>
    </w:p>
    <w:p w14:paraId="0728278B" w14:textId="2F7C5DB0" w:rsidR="001F3837" w:rsidRPr="001F3837" w:rsidRDefault="001F3837" w:rsidP="001F3837">
      <w:r w:rsidRPr="001F3837">
        <w:lastRenderedPageBreak/>
        <w:t xml:space="preserve">The programme is in partnership with Colgate, who will be supplying 23 </w:t>
      </w:r>
      <w:r w:rsidR="00EB22FF" w:rsidRPr="001F3837">
        <w:t>million</w:t>
      </w:r>
      <w:r w:rsidRPr="001F3837">
        <w:t xml:space="preserve"> worth of toothbrushes and toothpaste to support the programme. </w:t>
      </w:r>
    </w:p>
    <w:p w14:paraId="4F736CD5" w14:textId="6BABBDC0" w:rsidR="001F3837" w:rsidRPr="001F3837" w:rsidRDefault="001F3837" w:rsidP="001F3837">
      <w:r w:rsidRPr="001F3837">
        <w:t xml:space="preserve">The scheme has been initiated to support an ‘oral health crisis’. </w:t>
      </w:r>
      <w:r w:rsidR="00821EA0">
        <w:t>This crisis is based on the key facts and statistics</w:t>
      </w:r>
      <w:r w:rsidR="00C2477E">
        <w:t xml:space="preserve"> previously</w:t>
      </w:r>
      <w:r w:rsidR="00821EA0">
        <w:t xml:space="preserve"> </w:t>
      </w:r>
      <w:r w:rsidR="00C2477E">
        <w:t xml:space="preserve">discussed on the ‘dental caries’ slide. </w:t>
      </w:r>
    </w:p>
    <w:p w14:paraId="2B0B887E" w14:textId="4BE71388" w:rsidR="001F3837" w:rsidRDefault="001F3837" w:rsidP="001F3837">
      <w:r w:rsidRPr="001F3837">
        <w:t>The programme will address high levels of poor oral health by providing children and families with the guidance and support needed to develop healthy habits and prevent tooth decay.</w:t>
      </w:r>
    </w:p>
    <w:p w14:paraId="247D1E3F" w14:textId="357DC3C4" w:rsidR="00FD3E04" w:rsidRDefault="00FD3E04" w:rsidP="001F3837"/>
    <w:p w14:paraId="14D7F8EE" w14:textId="50D116DF" w:rsidR="00FD3E04" w:rsidRPr="00B90A63" w:rsidRDefault="00FD3E04" w:rsidP="001F3837">
      <w:r>
        <w:t xml:space="preserve">This brings us to the end of the </w:t>
      </w:r>
      <w:r w:rsidR="000C760C">
        <w:t>PowerPoint</w:t>
      </w:r>
      <w:r>
        <w:t xml:space="preserve">, it is evident that </w:t>
      </w:r>
      <w:r w:rsidR="000C760C">
        <w:t xml:space="preserve">oral health is </w:t>
      </w:r>
      <w:r w:rsidR="0060575A">
        <w:t>certainly</w:t>
      </w:r>
      <w:r w:rsidR="000C760C">
        <w:t xml:space="preserve"> important</w:t>
      </w:r>
      <w:r w:rsidR="0060575A">
        <w:t>,</w:t>
      </w:r>
      <w:r w:rsidR="000C760C">
        <w:t xml:space="preserve"> even in the early years and that the government are working hard to </w:t>
      </w:r>
      <w:r w:rsidR="00652414">
        <w:t>tackle the issue of an ‘oral health crisis’.</w:t>
      </w:r>
    </w:p>
    <w:p w14:paraId="70605251" w14:textId="77777777" w:rsidR="00402A8C" w:rsidRDefault="00402A8C" w:rsidP="00565A21"/>
    <w:p w14:paraId="1D635C04" w14:textId="77777777" w:rsidR="00241D98" w:rsidRDefault="00241D98" w:rsidP="00241D98"/>
    <w:p w14:paraId="7D782EE2" w14:textId="77777777" w:rsidR="00241D98" w:rsidRDefault="00241D98" w:rsidP="00241D98"/>
    <w:p w14:paraId="7FB002B7" w14:textId="77777777" w:rsidR="00241D98" w:rsidRDefault="00241D98" w:rsidP="00241D98"/>
    <w:p w14:paraId="2BB4A04A" w14:textId="77777777" w:rsidR="00241D98" w:rsidRDefault="00241D98" w:rsidP="00241D98"/>
    <w:p w14:paraId="07252C28" w14:textId="77777777" w:rsidR="00241D98" w:rsidRDefault="00241D98" w:rsidP="00241D98"/>
    <w:p w14:paraId="1873B9F6" w14:textId="77777777" w:rsidR="00241D98" w:rsidRDefault="00241D98" w:rsidP="00241D98"/>
    <w:p w14:paraId="047DB8ED" w14:textId="77777777" w:rsidR="00241D98" w:rsidRDefault="00241D98" w:rsidP="00241D98"/>
    <w:p w14:paraId="40F447E1" w14:textId="77777777" w:rsidR="00241D98" w:rsidRDefault="00241D98" w:rsidP="00241D98"/>
    <w:p w14:paraId="364605E1" w14:textId="77777777" w:rsidR="00241D98" w:rsidRDefault="00241D98" w:rsidP="00241D98"/>
    <w:p w14:paraId="6AA10314" w14:textId="77777777" w:rsidR="00241D98" w:rsidRDefault="00241D98" w:rsidP="00241D98"/>
    <w:p w14:paraId="21FDE734" w14:textId="77777777" w:rsidR="00241D98" w:rsidRDefault="00241D98" w:rsidP="00241D98"/>
    <w:p w14:paraId="7A3FC025" w14:textId="77777777" w:rsidR="00241D98" w:rsidRDefault="00241D98" w:rsidP="00241D98"/>
    <w:p w14:paraId="7B386E61" w14:textId="77777777" w:rsidR="00241D98" w:rsidRDefault="00241D98" w:rsidP="00241D98"/>
    <w:p w14:paraId="03F06FB3" w14:textId="77777777" w:rsidR="00241D98" w:rsidRDefault="00241D98" w:rsidP="00241D98"/>
    <w:p w14:paraId="4167980B" w14:textId="77777777" w:rsidR="00241D98" w:rsidRDefault="00241D98" w:rsidP="00241D98"/>
    <w:p w14:paraId="545AB898" w14:textId="77777777" w:rsidR="00241D98" w:rsidRDefault="00241D98" w:rsidP="00241D98"/>
    <w:p w14:paraId="3EDC1BE8" w14:textId="77777777" w:rsidR="00241D98" w:rsidRDefault="00241D98" w:rsidP="00241D98"/>
    <w:p w14:paraId="205D55AC" w14:textId="77777777" w:rsidR="003F2E53" w:rsidRDefault="003F2E53" w:rsidP="00180C4C">
      <w:pPr>
        <w:rPr>
          <w:b/>
          <w:bCs/>
        </w:rPr>
      </w:pPr>
    </w:p>
    <w:p w14:paraId="34576ABA" w14:textId="35DDFDC6" w:rsidR="00180C4C" w:rsidRPr="003F2E53" w:rsidRDefault="00180C4C" w:rsidP="00180C4C">
      <w:pPr>
        <w:rPr>
          <w:b/>
          <w:bCs/>
        </w:rPr>
      </w:pPr>
      <w:r w:rsidRPr="003F2E53">
        <w:rPr>
          <w:b/>
          <w:bCs/>
        </w:rPr>
        <w:t xml:space="preserve">Reference List </w:t>
      </w:r>
      <w:r w:rsidR="00422D3E" w:rsidRPr="003F2E53">
        <w:rPr>
          <w:b/>
          <w:bCs/>
        </w:rPr>
        <w:t xml:space="preserve">– Presentation </w:t>
      </w:r>
    </w:p>
    <w:p w14:paraId="61165ADB" w14:textId="2539E3EB" w:rsidR="00422D3E" w:rsidRDefault="00803C7E" w:rsidP="00422D3E">
      <w:pPr>
        <w:pStyle w:val="ListParagraph"/>
        <w:numPr>
          <w:ilvl w:val="0"/>
          <w:numId w:val="3"/>
        </w:numPr>
      </w:pPr>
      <w:r>
        <w:t xml:space="preserve">Davis, T. (2023) </w:t>
      </w:r>
      <w:r w:rsidR="009B3132" w:rsidRPr="009B3132">
        <w:rPr>
          <w:i/>
          <w:iCs/>
        </w:rPr>
        <w:t>Dental care products help you stay healthy.</w:t>
      </w:r>
      <w:r w:rsidR="009B3132">
        <w:t xml:space="preserve"> Available at: </w:t>
      </w:r>
      <w:hyperlink r:id="rId9" w:history="1">
        <w:r w:rsidR="00A43B64" w:rsidRPr="004E385C">
          <w:rPr>
            <w:rStyle w:val="Hyperlink"/>
          </w:rPr>
          <w:t>https://blog.ncponline.com/2023/05/dental-care-products-help-you-stay-healthy/</w:t>
        </w:r>
      </w:hyperlink>
      <w:r w:rsidR="00A43B64">
        <w:t xml:space="preserve"> (accessed: 10 June 2025). </w:t>
      </w:r>
    </w:p>
    <w:p w14:paraId="21588483" w14:textId="6080988F" w:rsidR="006F75FA" w:rsidRDefault="00E118B7" w:rsidP="00422D3E">
      <w:pPr>
        <w:pStyle w:val="ListParagraph"/>
        <w:numPr>
          <w:ilvl w:val="0"/>
          <w:numId w:val="3"/>
        </w:numPr>
      </w:pPr>
      <w:r>
        <w:t xml:space="preserve">Dental Health Society. (2024) </w:t>
      </w:r>
      <w:r w:rsidR="002124E3" w:rsidRPr="002124E3">
        <w:rPr>
          <w:i/>
          <w:iCs/>
        </w:rPr>
        <w:t xml:space="preserve">Dental Anxiety Management: Embracing Technological Advances. </w:t>
      </w:r>
      <w:r w:rsidR="002124E3">
        <w:t xml:space="preserve">Available at: </w:t>
      </w:r>
      <w:hyperlink r:id="rId10" w:history="1">
        <w:r w:rsidR="00742F4C" w:rsidRPr="004E385C">
          <w:rPr>
            <w:rStyle w:val="Hyperlink"/>
          </w:rPr>
          <w:t>https://dentalhealthsociety.com/general/dental-anxiety-management-embracing-technological-advances/</w:t>
        </w:r>
      </w:hyperlink>
      <w:r w:rsidR="00742F4C">
        <w:t xml:space="preserve"> (accessed: 10 June 2025). </w:t>
      </w:r>
    </w:p>
    <w:p w14:paraId="2EB9479E" w14:textId="4AC3701F" w:rsidR="00742F4C" w:rsidRDefault="006F6061" w:rsidP="00422D3E">
      <w:pPr>
        <w:pStyle w:val="ListParagraph"/>
        <w:numPr>
          <w:ilvl w:val="0"/>
          <w:numId w:val="3"/>
        </w:numPr>
      </w:pPr>
      <w:r>
        <w:t xml:space="preserve">World Health Organization. (no date) </w:t>
      </w:r>
      <w:r w:rsidR="00041021">
        <w:rPr>
          <w:i/>
          <w:iCs/>
        </w:rPr>
        <w:t xml:space="preserve">Oral Health. </w:t>
      </w:r>
      <w:r w:rsidR="00041021">
        <w:t xml:space="preserve">Available at: </w:t>
      </w:r>
      <w:hyperlink r:id="rId11" w:anchor="tab=tab_1" w:history="1">
        <w:r w:rsidR="000E4822" w:rsidRPr="004E385C">
          <w:rPr>
            <w:rStyle w:val="Hyperlink"/>
          </w:rPr>
          <w:t>https://www.who.int/health-topics/oral-health/#tab=tab_1</w:t>
        </w:r>
      </w:hyperlink>
      <w:r w:rsidR="000E4822">
        <w:t xml:space="preserve"> (accessed: 10 June 2025). </w:t>
      </w:r>
    </w:p>
    <w:p w14:paraId="03D0A84E" w14:textId="7DE0B8ED" w:rsidR="008E0B91" w:rsidRDefault="00323C93" w:rsidP="00634F91">
      <w:pPr>
        <w:pStyle w:val="ListParagraph"/>
        <w:numPr>
          <w:ilvl w:val="0"/>
          <w:numId w:val="3"/>
        </w:numPr>
      </w:pPr>
      <w:r>
        <w:t>Department for Education. (</w:t>
      </w:r>
      <w:r w:rsidR="00B455A5">
        <w:t>2023)</w:t>
      </w:r>
      <w:r w:rsidR="00B455A5" w:rsidRPr="00634F91">
        <w:rPr>
          <w:i/>
          <w:iCs/>
        </w:rPr>
        <w:t xml:space="preserve"> </w:t>
      </w:r>
      <w:r w:rsidR="00634F91" w:rsidRPr="00634F91">
        <w:rPr>
          <w:i/>
          <w:iCs/>
        </w:rPr>
        <w:t>Oral health- How to promote good oral health to young children in your setting.</w:t>
      </w:r>
      <w:r w:rsidR="00634F91">
        <w:t xml:space="preserve"> Available at:</w:t>
      </w:r>
      <w:r w:rsidR="002C3B23">
        <w:t xml:space="preserve"> </w:t>
      </w:r>
      <w:hyperlink r:id="rId12" w:history="1">
        <w:r w:rsidR="002C3B23" w:rsidRPr="004E385C">
          <w:rPr>
            <w:rStyle w:val="Hyperlink"/>
          </w:rPr>
          <w:t>https://help-for-early-years-providers.education.gov.uk/health-and-wellbeing/oral-health</w:t>
        </w:r>
      </w:hyperlink>
      <w:r w:rsidR="002C3B23">
        <w:t xml:space="preserve"> (accessed: 11 Jun</w:t>
      </w:r>
      <w:r w:rsidR="0019797E">
        <w:t xml:space="preserve">e 2025). </w:t>
      </w:r>
    </w:p>
    <w:p w14:paraId="773AF350" w14:textId="78A09C86" w:rsidR="001E7284" w:rsidRDefault="001E7284" w:rsidP="00634F91">
      <w:pPr>
        <w:pStyle w:val="ListParagraph"/>
        <w:numPr>
          <w:ilvl w:val="0"/>
          <w:numId w:val="3"/>
        </w:numPr>
      </w:pPr>
      <w:r>
        <w:t xml:space="preserve">NHS. (2022) </w:t>
      </w:r>
      <w:r w:rsidRPr="00D20E80">
        <w:rPr>
          <w:i/>
          <w:iCs/>
        </w:rPr>
        <w:t>Children’s Teeth.</w:t>
      </w:r>
      <w:r>
        <w:t xml:space="preserve"> Available at</w:t>
      </w:r>
      <w:r w:rsidR="00A16FF4">
        <w:t xml:space="preserve">: </w:t>
      </w:r>
      <w:hyperlink r:id="rId13" w:history="1">
        <w:r w:rsidR="00A16FF4" w:rsidRPr="0064484E">
          <w:rPr>
            <w:rStyle w:val="Hyperlink"/>
          </w:rPr>
          <w:t>https://www.nhs.uk/live-well/healthy-teeth-and-gums/taking-care-of-childrens-teeth/</w:t>
        </w:r>
      </w:hyperlink>
      <w:r w:rsidR="00A16FF4">
        <w:t xml:space="preserve"> (accessed: 11 June 2025). </w:t>
      </w:r>
    </w:p>
    <w:p w14:paraId="11382B9E" w14:textId="318D82C7" w:rsidR="00D20E80" w:rsidRDefault="002630D3" w:rsidP="00634F91">
      <w:pPr>
        <w:pStyle w:val="ListParagraph"/>
        <w:numPr>
          <w:ilvl w:val="0"/>
          <w:numId w:val="3"/>
        </w:numPr>
      </w:pPr>
      <w:r>
        <w:t xml:space="preserve">Oral Health Foundation. (no date) </w:t>
      </w:r>
      <w:r>
        <w:rPr>
          <w:i/>
          <w:iCs/>
        </w:rPr>
        <w:t xml:space="preserve">Children’s Teeth. </w:t>
      </w:r>
      <w:r>
        <w:t xml:space="preserve">Available at: </w:t>
      </w:r>
      <w:hyperlink r:id="rId14" w:history="1">
        <w:r w:rsidR="00C173AE" w:rsidRPr="0064484E">
          <w:rPr>
            <w:rStyle w:val="Hyperlink"/>
          </w:rPr>
          <w:t>https://www.dentalhealth.org/childrens-teeth</w:t>
        </w:r>
      </w:hyperlink>
      <w:r w:rsidR="00C173AE">
        <w:t xml:space="preserve"> (accessed: 12 June 2025). </w:t>
      </w:r>
    </w:p>
    <w:p w14:paraId="2D77804D" w14:textId="07FB0CEE" w:rsidR="00C173AE" w:rsidRDefault="00C173AE" w:rsidP="00634F91">
      <w:pPr>
        <w:pStyle w:val="ListParagraph"/>
        <w:numPr>
          <w:ilvl w:val="0"/>
          <w:numId w:val="3"/>
        </w:numPr>
      </w:pPr>
      <w:r>
        <w:t>Oral Health Foundation. (</w:t>
      </w:r>
      <w:r w:rsidR="00586CFD">
        <w:t xml:space="preserve">no date) </w:t>
      </w:r>
      <w:r w:rsidR="00586CFD">
        <w:rPr>
          <w:i/>
          <w:iCs/>
        </w:rPr>
        <w:t xml:space="preserve">Early Years Foundation Stage. </w:t>
      </w:r>
      <w:r w:rsidR="00586CFD">
        <w:t>Available at:</w:t>
      </w:r>
      <w:r w:rsidR="005A7FF4">
        <w:t xml:space="preserve"> </w:t>
      </w:r>
      <w:hyperlink r:id="rId15" w:history="1">
        <w:r w:rsidR="000A1EA7" w:rsidRPr="0064484E">
          <w:rPr>
            <w:rStyle w:val="Hyperlink"/>
          </w:rPr>
          <w:t>https://www.dentalhealth.org/early-years-foundation-stage</w:t>
        </w:r>
      </w:hyperlink>
      <w:r w:rsidR="000A1EA7">
        <w:t xml:space="preserve"> (accessed: 11 June 2025). </w:t>
      </w:r>
    </w:p>
    <w:p w14:paraId="37EB107C" w14:textId="5C653916" w:rsidR="000A1EA7" w:rsidRDefault="008462E0" w:rsidP="00634F91">
      <w:pPr>
        <w:pStyle w:val="ListParagraph"/>
        <w:numPr>
          <w:ilvl w:val="0"/>
          <w:numId w:val="3"/>
        </w:numPr>
      </w:pPr>
      <w:r>
        <w:t xml:space="preserve">Bristol Early Years. (2022) </w:t>
      </w:r>
      <w:r w:rsidR="008B0061">
        <w:t xml:space="preserve">Oral Health. Available at: </w:t>
      </w:r>
      <w:hyperlink r:id="rId16" w:history="1">
        <w:r w:rsidR="008B0061" w:rsidRPr="0064484E">
          <w:rPr>
            <w:rStyle w:val="Hyperlink"/>
          </w:rPr>
          <w:t>https://www.bristolearlyyears.org.uk/health/public-health/oral-health/</w:t>
        </w:r>
      </w:hyperlink>
      <w:r w:rsidR="008B0061">
        <w:t xml:space="preserve"> (accessed: 12 June 2025). </w:t>
      </w:r>
    </w:p>
    <w:p w14:paraId="3E08DA82" w14:textId="38D194E9" w:rsidR="00651C14" w:rsidRPr="009B1875" w:rsidRDefault="00651C14" w:rsidP="00634F91">
      <w:pPr>
        <w:pStyle w:val="ListParagraph"/>
        <w:numPr>
          <w:ilvl w:val="0"/>
          <w:numId w:val="3"/>
        </w:numPr>
        <w:rPr>
          <w:i/>
          <w:iCs/>
        </w:rPr>
      </w:pPr>
      <w:r>
        <w:t xml:space="preserve">Smith, Z. (2023) </w:t>
      </w:r>
      <w:r w:rsidR="00792CF8" w:rsidRPr="00792CF8">
        <w:rPr>
          <w:i/>
          <w:iCs/>
        </w:rPr>
        <w:t>Oral Health and the EYFS – what does this mean for me?</w:t>
      </w:r>
      <w:r w:rsidR="00792CF8">
        <w:t xml:space="preserve"> </w:t>
      </w:r>
      <w:r w:rsidR="00EF1611">
        <w:t>A</w:t>
      </w:r>
      <w:r w:rsidR="00792CF8">
        <w:t>vai</w:t>
      </w:r>
      <w:r w:rsidR="00EF1611">
        <w:t xml:space="preserve">lable at: </w:t>
      </w:r>
      <w:hyperlink r:id="rId17" w:history="1">
        <w:r w:rsidR="00EF1611" w:rsidRPr="00E12AF7">
          <w:rPr>
            <w:rStyle w:val="Hyperlink"/>
          </w:rPr>
          <w:t>https://www.pacey.org.uk/oral-health-and-the-eyfs-what-does-this-mean-for-me/</w:t>
        </w:r>
      </w:hyperlink>
      <w:r w:rsidR="00EF1611">
        <w:t xml:space="preserve"> (accessed: 1</w:t>
      </w:r>
      <w:r w:rsidR="009B1875">
        <w:t xml:space="preserve">2 June 2025). </w:t>
      </w:r>
    </w:p>
    <w:p w14:paraId="545A5A9E" w14:textId="4D8C5D16" w:rsidR="009B1875" w:rsidRDefault="006A4BE2" w:rsidP="00634F91">
      <w:pPr>
        <w:pStyle w:val="ListParagraph"/>
        <w:numPr>
          <w:ilvl w:val="0"/>
          <w:numId w:val="3"/>
        </w:numPr>
      </w:pPr>
      <w:r w:rsidRPr="006A4BE2">
        <w:t xml:space="preserve">Welsh Government. </w:t>
      </w:r>
      <w:r>
        <w:t xml:space="preserve">(no date) </w:t>
      </w:r>
      <w:r w:rsidR="00222FF9" w:rsidRPr="005B4C17">
        <w:rPr>
          <w:i/>
          <w:iCs/>
        </w:rPr>
        <w:t>Designed to Smile: improving children’s dental health.</w:t>
      </w:r>
      <w:r w:rsidR="00222FF9">
        <w:t xml:space="preserve"> Available at:</w:t>
      </w:r>
      <w:r w:rsidR="002D5AAA">
        <w:t xml:space="preserve"> </w:t>
      </w:r>
      <w:hyperlink r:id="rId18" w:history="1">
        <w:r w:rsidR="009D7A09" w:rsidRPr="00E12AF7">
          <w:rPr>
            <w:rStyle w:val="Hyperlink"/>
          </w:rPr>
          <w:t>https://www.gov.wales/designed-smile-improving-childrens-dental-health</w:t>
        </w:r>
      </w:hyperlink>
      <w:r w:rsidR="009D7A09">
        <w:t xml:space="preserve"> </w:t>
      </w:r>
      <w:r w:rsidR="00D23DE1">
        <w:t xml:space="preserve">(accessed: 12 June 2025). </w:t>
      </w:r>
    </w:p>
    <w:p w14:paraId="3DE1A61E" w14:textId="5A21248A" w:rsidR="005B4C17" w:rsidRDefault="007629D7" w:rsidP="00634F91">
      <w:pPr>
        <w:pStyle w:val="ListParagraph"/>
        <w:numPr>
          <w:ilvl w:val="0"/>
          <w:numId w:val="3"/>
        </w:numPr>
      </w:pPr>
      <w:r>
        <w:t xml:space="preserve">NHS Wales. (no date) </w:t>
      </w:r>
      <w:r w:rsidR="007A4C84" w:rsidRPr="007A4C84">
        <w:rPr>
          <w:i/>
          <w:iCs/>
        </w:rPr>
        <w:t>Designed to smile- Oral Health.</w:t>
      </w:r>
      <w:r w:rsidR="007A4C84">
        <w:t xml:space="preserve"> Available at: </w:t>
      </w:r>
      <w:hyperlink r:id="rId19" w:history="1">
        <w:r w:rsidR="00152A3D" w:rsidRPr="00E12AF7">
          <w:rPr>
            <w:rStyle w:val="Hyperlink"/>
          </w:rPr>
          <w:t>https://bcuhb.nhs.wales/health-advice/best-start/designed-to-smile/</w:t>
        </w:r>
      </w:hyperlink>
      <w:r w:rsidR="00152A3D">
        <w:t xml:space="preserve"> (accessed: 12 June 2025). </w:t>
      </w:r>
    </w:p>
    <w:p w14:paraId="25469816" w14:textId="3E4382BB" w:rsidR="003D10AA" w:rsidRDefault="00C25F28" w:rsidP="00634F91">
      <w:pPr>
        <w:pStyle w:val="ListParagraph"/>
        <w:numPr>
          <w:ilvl w:val="0"/>
          <w:numId w:val="3"/>
        </w:numPr>
      </w:pPr>
      <w:r>
        <w:t xml:space="preserve">Stem Little Explorers. (2020) </w:t>
      </w:r>
      <w:r w:rsidR="00210773" w:rsidRPr="00210773">
        <w:rPr>
          <w:i/>
          <w:iCs/>
        </w:rPr>
        <w:t>How to Encourage Speech Development in Toddlers and Children.</w:t>
      </w:r>
      <w:r w:rsidR="00210773">
        <w:t xml:space="preserve"> Available at: </w:t>
      </w:r>
      <w:hyperlink r:id="rId20" w:history="1">
        <w:r w:rsidR="00A757C8" w:rsidRPr="006856D3">
          <w:rPr>
            <w:rStyle w:val="Hyperlink"/>
          </w:rPr>
          <w:t>https://www.stemlittleexplorers.com/en/speech-development-tips/</w:t>
        </w:r>
      </w:hyperlink>
      <w:r w:rsidR="00A757C8">
        <w:t xml:space="preserve"> (accessed: 13 June 2025). </w:t>
      </w:r>
    </w:p>
    <w:p w14:paraId="13BD02B6" w14:textId="152D55EE" w:rsidR="00B477A1" w:rsidRPr="006A4BE2" w:rsidRDefault="00F85351" w:rsidP="00634F91">
      <w:pPr>
        <w:pStyle w:val="ListParagraph"/>
        <w:numPr>
          <w:ilvl w:val="0"/>
          <w:numId w:val="3"/>
        </w:numPr>
      </w:pPr>
      <w:r>
        <w:lastRenderedPageBreak/>
        <w:t xml:space="preserve">GOV UK. (2025) </w:t>
      </w:r>
      <w:r>
        <w:rPr>
          <w:i/>
          <w:iCs/>
        </w:rPr>
        <w:t xml:space="preserve">Supervised </w:t>
      </w:r>
      <w:r w:rsidR="009B5E56">
        <w:rPr>
          <w:i/>
          <w:iCs/>
        </w:rPr>
        <w:t xml:space="preserve">toothbrushing for children to prevent tooth decay. </w:t>
      </w:r>
      <w:r w:rsidR="009B5E56">
        <w:t xml:space="preserve">Available at: </w:t>
      </w:r>
      <w:hyperlink r:id="rId21" w:history="1">
        <w:r w:rsidR="00F6675A" w:rsidRPr="00A16508">
          <w:rPr>
            <w:rStyle w:val="Hyperlink"/>
          </w:rPr>
          <w:t>https://www.gov.uk/government/news/supervised-toothbrushing-for-children-to-prevent-tooth-decay</w:t>
        </w:r>
      </w:hyperlink>
      <w:r w:rsidR="00F6675A">
        <w:t xml:space="preserve"> (accessed: 13 June 2025). </w:t>
      </w:r>
    </w:p>
    <w:sectPr w:rsidR="00B477A1" w:rsidRPr="006A4BE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92E69" w14:textId="77777777" w:rsidR="00AD1FA6" w:rsidRDefault="00AD1FA6" w:rsidP="00B542D9">
      <w:pPr>
        <w:spacing w:after="0" w:line="240" w:lineRule="auto"/>
      </w:pPr>
      <w:r>
        <w:separator/>
      </w:r>
    </w:p>
  </w:endnote>
  <w:endnote w:type="continuationSeparator" w:id="0">
    <w:p w14:paraId="6A0AF459" w14:textId="77777777" w:rsidR="00AD1FA6" w:rsidRDefault="00AD1FA6" w:rsidP="00B54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290510"/>
      <w:docPartObj>
        <w:docPartGallery w:val="Page Numbers (Bottom of Page)"/>
        <w:docPartUnique/>
      </w:docPartObj>
    </w:sdtPr>
    <w:sdtContent>
      <w:p w14:paraId="1719FDEC" w14:textId="70E21393" w:rsidR="00241D98" w:rsidRDefault="00241D98">
        <w:pPr>
          <w:pStyle w:val="Footer"/>
          <w:jc w:val="right"/>
        </w:pPr>
        <w:r>
          <w:fldChar w:fldCharType="begin"/>
        </w:r>
        <w:r>
          <w:instrText>PAGE   \* MERGEFORMAT</w:instrText>
        </w:r>
        <w:r>
          <w:fldChar w:fldCharType="separate"/>
        </w:r>
        <w:r>
          <w:t>2</w:t>
        </w:r>
        <w:r>
          <w:fldChar w:fldCharType="end"/>
        </w:r>
      </w:p>
    </w:sdtContent>
  </w:sdt>
  <w:p w14:paraId="4E6E25A6" w14:textId="77777777" w:rsidR="00241D98" w:rsidRDefault="00241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69903" w14:textId="77777777" w:rsidR="00AD1FA6" w:rsidRDefault="00AD1FA6" w:rsidP="00B542D9">
      <w:pPr>
        <w:spacing w:after="0" w:line="240" w:lineRule="auto"/>
      </w:pPr>
      <w:r>
        <w:separator/>
      </w:r>
    </w:p>
  </w:footnote>
  <w:footnote w:type="continuationSeparator" w:id="0">
    <w:p w14:paraId="2AC7BEE2" w14:textId="77777777" w:rsidR="00AD1FA6" w:rsidRDefault="00AD1FA6" w:rsidP="00B54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A17A2" w14:textId="1CCE6BAA" w:rsidR="00B542D9" w:rsidRDefault="00B542D9">
    <w:pPr>
      <w:pStyle w:val="Header"/>
    </w:pPr>
    <w:r>
      <w:t>ECEY</w:t>
    </w:r>
    <w:r w:rsidR="001B2CFD">
      <w:t>5009</w:t>
    </w:r>
  </w:p>
  <w:p w14:paraId="7BE3DDC2" w14:textId="13E45702" w:rsidR="001B2CFD" w:rsidRDefault="001B2CFD">
    <w:pPr>
      <w:pStyle w:val="Header"/>
    </w:pPr>
    <w:r>
      <w:t>2404590</w:t>
    </w:r>
  </w:p>
  <w:p w14:paraId="78598B2C" w14:textId="478185BD" w:rsidR="001B2CFD" w:rsidRDefault="001B2CFD">
    <w:pPr>
      <w:pStyle w:val="Header"/>
    </w:pPr>
    <w:r>
      <w:t>Word Count</w:t>
    </w:r>
    <w:r w:rsidR="003F2E53">
      <w:t xml:space="preserve"> (Poster) </w:t>
    </w:r>
    <w:r>
      <w:t xml:space="preserve">- </w:t>
    </w:r>
    <w:r w:rsidR="003F2E53">
      <w:t xml:space="preserve">2,203.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5B89"/>
    <w:multiLevelType w:val="hybridMultilevel"/>
    <w:tmpl w:val="BEEC0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618CE"/>
    <w:multiLevelType w:val="hybridMultilevel"/>
    <w:tmpl w:val="B7086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B3F55"/>
    <w:multiLevelType w:val="hybridMultilevel"/>
    <w:tmpl w:val="B904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87D81"/>
    <w:multiLevelType w:val="hybridMultilevel"/>
    <w:tmpl w:val="373EA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D3952"/>
    <w:multiLevelType w:val="hybridMultilevel"/>
    <w:tmpl w:val="126A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90680E"/>
    <w:multiLevelType w:val="hybridMultilevel"/>
    <w:tmpl w:val="7282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305DD3"/>
    <w:multiLevelType w:val="hybridMultilevel"/>
    <w:tmpl w:val="DAC07F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3B1250"/>
    <w:multiLevelType w:val="hybridMultilevel"/>
    <w:tmpl w:val="7282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5349380">
    <w:abstractNumId w:val="7"/>
  </w:num>
  <w:num w:numId="2" w16cid:durableId="1515221205">
    <w:abstractNumId w:val="6"/>
  </w:num>
  <w:num w:numId="3" w16cid:durableId="373583697">
    <w:abstractNumId w:val="3"/>
  </w:num>
  <w:num w:numId="4" w16cid:durableId="991954370">
    <w:abstractNumId w:val="2"/>
  </w:num>
  <w:num w:numId="5" w16cid:durableId="1135102562">
    <w:abstractNumId w:val="5"/>
  </w:num>
  <w:num w:numId="6" w16cid:durableId="1329943150">
    <w:abstractNumId w:val="1"/>
  </w:num>
  <w:num w:numId="7" w16cid:durableId="1898125358">
    <w:abstractNumId w:val="4"/>
  </w:num>
  <w:num w:numId="8" w16cid:durableId="1888447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2D9"/>
    <w:rsid w:val="00012DBF"/>
    <w:rsid w:val="00012EC3"/>
    <w:rsid w:val="0002197C"/>
    <w:rsid w:val="00041021"/>
    <w:rsid w:val="00070522"/>
    <w:rsid w:val="00071B3D"/>
    <w:rsid w:val="00073391"/>
    <w:rsid w:val="00073DA1"/>
    <w:rsid w:val="00082551"/>
    <w:rsid w:val="000908A2"/>
    <w:rsid w:val="000935A3"/>
    <w:rsid w:val="0009505E"/>
    <w:rsid w:val="00096113"/>
    <w:rsid w:val="000A1EA7"/>
    <w:rsid w:val="000B5FAA"/>
    <w:rsid w:val="000C760C"/>
    <w:rsid w:val="000E1D6F"/>
    <w:rsid w:val="000E4822"/>
    <w:rsid w:val="001149A3"/>
    <w:rsid w:val="0012154F"/>
    <w:rsid w:val="00125B35"/>
    <w:rsid w:val="00132046"/>
    <w:rsid w:val="00150FE9"/>
    <w:rsid w:val="00152A3D"/>
    <w:rsid w:val="00171711"/>
    <w:rsid w:val="00177580"/>
    <w:rsid w:val="00180C4C"/>
    <w:rsid w:val="00184E66"/>
    <w:rsid w:val="001926F7"/>
    <w:rsid w:val="0019797E"/>
    <w:rsid w:val="001A1828"/>
    <w:rsid w:val="001B2CFD"/>
    <w:rsid w:val="001B48BB"/>
    <w:rsid w:val="001E7284"/>
    <w:rsid w:val="001F3837"/>
    <w:rsid w:val="001F4C1F"/>
    <w:rsid w:val="00200348"/>
    <w:rsid w:val="002046DC"/>
    <w:rsid w:val="00210773"/>
    <w:rsid w:val="002124E3"/>
    <w:rsid w:val="002138C6"/>
    <w:rsid w:val="002143D4"/>
    <w:rsid w:val="00222283"/>
    <w:rsid w:val="00222FF9"/>
    <w:rsid w:val="0022470E"/>
    <w:rsid w:val="00226D5A"/>
    <w:rsid w:val="00241D98"/>
    <w:rsid w:val="0024326B"/>
    <w:rsid w:val="00245DD6"/>
    <w:rsid w:val="00262FA7"/>
    <w:rsid w:val="002630D3"/>
    <w:rsid w:val="00265B5B"/>
    <w:rsid w:val="00280E8E"/>
    <w:rsid w:val="00287696"/>
    <w:rsid w:val="002B1657"/>
    <w:rsid w:val="002C3B23"/>
    <w:rsid w:val="002C7724"/>
    <w:rsid w:val="002D3900"/>
    <w:rsid w:val="002D5AAA"/>
    <w:rsid w:val="002F32C2"/>
    <w:rsid w:val="002F3F38"/>
    <w:rsid w:val="00300C6C"/>
    <w:rsid w:val="00312097"/>
    <w:rsid w:val="00323C93"/>
    <w:rsid w:val="0032682A"/>
    <w:rsid w:val="00331579"/>
    <w:rsid w:val="00360FDB"/>
    <w:rsid w:val="00362FAA"/>
    <w:rsid w:val="00364A7C"/>
    <w:rsid w:val="00367E5E"/>
    <w:rsid w:val="00380A1D"/>
    <w:rsid w:val="00385EB1"/>
    <w:rsid w:val="003A5077"/>
    <w:rsid w:val="003A5940"/>
    <w:rsid w:val="003A78DD"/>
    <w:rsid w:val="003C010E"/>
    <w:rsid w:val="003D10AA"/>
    <w:rsid w:val="003D6187"/>
    <w:rsid w:val="003F2E53"/>
    <w:rsid w:val="00402A8C"/>
    <w:rsid w:val="004030B1"/>
    <w:rsid w:val="004113FE"/>
    <w:rsid w:val="00421F77"/>
    <w:rsid w:val="00422D3E"/>
    <w:rsid w:val="00446709"/>
    <w:rsid w:val="004506BE"/>
    <w:rsid w:val="00475C0D"/>
    <w:rsid w:val="00476877"/>
    <w:rsid w:val="00476C92"/>
    <w:rsid w:val="004A6F5A"/>
    <w:rsid w:val="004B355C"/>
    <w:rsid w:val="004C0E05"/>
    <w:rsid w:val="004F6385"/>
    <w:rsid w:val="00515B40"/>
    <w:rsid w:val="00535F7C"/>
    <w:rsid w:val="005360AF"/>
    <w:rsid w:val="00537CBF"/>
    <w:rsid w:val="00544505"/>
    <w:rsid w:val="00560561"/>
    <w:rsid w:val="0056221F"/>
    <w:rsid w:val="00565A21"/>
    <w:rsid w:val="00565EB8"/>
    <w:rsid w:val="00570545"/>
    <w:rsid w:val="00573EF0"/>
    <w:rsid w:val="00586CFD"/>
    <w:rsid w:val="005A08AE"/>
    <w:rsid w:val="005A0C86"/>
    <w:rsid w:val="005A1997"/>
    <w:rsid w:val="005A27BC"/>
    <w:rsid w:val="005A7FF4"/>
    <w:rsid w:val="005B17B0"/>
    <w:rsid w:val="005B39EB"/>
    <w:rsid w:val="005B4C17"/>
    <w:rsid w:val="005C37C7"/>
    <w:rsid w:val="005C3E20"/>
    <w:rsid w:val="005D58E6"/>
    <w:rsid w:val="005D592D"/>
    <w:rsid w:val="005D7D47"/>
    <w:rsid w:val="005E3FA4"/>
    <w:rsid w:val="006046AD"/>
    <w:rsid w:val="00604B9C"/>
    <w:rsid w:val="0060575A"/>
    <w:rsid w:val="00605974"/>
    <w:rsid w:val="00610156"/>
    <w:rsid w:val="00611BC7"/>
    <w:rsid w:val="00626D58"/>
    <w:rsid w:val="00630DB0"/>
    <w:rsid w:val="00634F91"/>
    <w:rsid w:val="006352F4"/>
    <w:rsid w:val="00641A20"/>
    <w:rsid w:val="00651C14"/>
    <w:rsid w:val="00652414"/>
    <w:rsid w:val="00660017"/>
    <w:rsid w:val="00667285"/>
    <w:rsid w:val="00685648"/>
    <w:rsid w:val="00687055"/>
    <w:rsid w:val="00691A01"/>
    <w:rsid w:val="006A0025"/>
    <w:rsid w:val="006A4BE2"/>
    <w:rsid w:val="006D74D1"/>
    <w:rsid w:val="006E1971"/>
    <w:rsid w:val="006F0A13"/>
    <w:rsid w:val="006F6061"/>
    <w:rsid w:val="006F75FA"/>
    <w:rsid w:val="00707AB2"/>
    <w:rsid w:val="00722864"/>
    <w:rsid w:val="007418AA"/>
    <w:rsid w:val="00742F4C"/>
    <w:rsid w:val="00760510"/>
    <w:rsid w:val="007629D7"/>
    <w:rsid w:val="00771ECB"/>
    <w:rsid w:val="007815FD"/>
    <w:rsid w:val="00792CF8"/>
    <w:rsid w:val="007A4C84"/>
    <w:rsid w:val="007B4B4F"/>
    <w:rsid w:val="007D44B0"/>
    <w:rsid w:val="00803C7E"/>
    <w:rsid w:val="0081708E"/>
    <w:rsid w:val="00821EA0"/>
    <w:rsid w:val="00826190"/>
    <w:rsid w:val="00842D8F"/>
    <w:rsid w:val="008462E0"/>
    <w:rsid w:val="00847D49"/>
    <w:rsid w:val="00850634"/>
    <w:rsid w:val="008837CF"/>
    <w:rsid w:val="00890C47"/>
    <w:rsid w:val="00891258"/>
    <w:rsid w:val="008A62A9"/>
    <w:rsid w:val="008B0061"/>
    <w:rsid w:val="008C0385"/>
    <w:rsid w:val="008D4ADD"/>
    <w:rsid w:val="008D5657"/>
    <w:rsid w:val="008E0B91"/>
    <w:rsid w:val="008E7E13"/>
    <w:rsid w:val="008F055F"/>
    <w:rsid w:val="008F1BDE"/>
    <w:rsid w:val="008F6512"/>
    <w:rsid w:val="00900D03"/>
    <w:rsid w:val="009017D3"/>
    <w:rsid w:val="00904006"/>
    <w:rsid w:val="0091205E"/>
    <w:rsid w:val="0091310B"/>
    <w:rsid w:val="00915DAD"/>
    <w:rsid w:val="00923A3F"/>
    <w:rsid w:val="00945122"/>
    <w:rsid w:val="0096695F"/>
    <w:rsid w:val="00966A10"/>
    <w:rsid w:val="0096716E"/>
    <w:rsid w:val="009833E7"/>
    <w:rsid w:val="009B1875"/>
    <w:rsid w:val="009B3132"/>
    <w:rsid w:val="009B5E56"/>
    <w:rsid w:val="009C5285"/>
    <w:rsid w:val="009D7A09"/>
    <w:rsid w:val="009E583B"/>
    <w:rsid w:val="009E6575"/>
    <w:rsid w:val="00A0257A"/>
    <w:rsid w:val="00A05116"/>
    <w:rsid w:val="00A11F9A"/>
    <w:rsid w:val="00A16BBC"/>
    <w:rsid w:val="00A16FF4"/>
    <w:rsid w:val="00A235E7"/>
    <w:rsid w:val="00A43B64"/>
    <w:rsid w:val="00A47418"/>
    <w:rsid w:val="00A5274F"/>
    <w:rsid w:val="00A75518"/>
    <w:rsid w:val="00A757C8"/>
    <w:rsid w:val="00A80183"/>
    <w:rsid w:val="00A90136"/>
    <w:rsid w:val="00AA1169"/>
    <w:rsid w:val="00AC088D"/>
    <w:rsid w:val="00AC4B12"/>
    <w:rsid w:val="00AC6268"/>
    <w:rsid w:val="00AD1FA6"/>
    <w:rsid w:val="00AF1776"/>
    <w:rsid w:val="00B13832"/>
    <w:rsid w:val="00B23F8C"/>
    <w:rsid w:val="00B40C63"/>
    <w:rsid w:val="00B41B0C"/>
    <w:rsid w:val="00B455A5"/>
    <w:rsid w:val="00B477A1"/>
    <w:rsid w:val="00B542D9"/>
    <w:rsid w:val="00B57444"/>
    <w:rsid w:val="00B61ED7"/>
    <w:rsid w:val="00B642E3"/>
    <w:rsid w:val="00B7123B"/>
    <w:rsid w:val="00B83BFD"/>
    <w:rsid w:val="00B90A63"/>
    <w:rsid w:val="00BA0602"/>
    <w:rsid w:val="00BB0540"/>
    <w:rsid w:val="00BC022A"/>
    <w:rsid w:val="00BC0948"/>
    <w:rsid w:val="00BC1765"/>
    <w:rsid w:val="00C03791"/>
    <w:rsid w:val="00C13CB6"/>
    <w:rsid w:val="00C173AE"/>
    <w:rsid w:val="00C245DB"/>
    <w:rsid w:val="00C2477E"/>
    <w:rsid w:val="00C25F28"/>
    <w:rsid w:val="00C36521"/>
    <w:rsid w:val="00C43226"/>
    <w:rsid w:val="00C45EE4"/>
    <w:rsid w:val="00C603CF"/>
    <w:rsid w:val="00C67FFA"/>
    <w:rsid w:val="00C74CE2"/>
    <w:rsid w:val="00C751D1"/>
    <w:rsid w:val="00C818EA"/>
    <w:rsid w:val="00CA4BBC"/>
    <w:rsid w:val="00CC4170"/>
    <w:rsid w:val="00CC7A3B"/>
    <w:rsid w:val="00CE181F"/>
    <w:rsid w:val="00CE6739"/>
    <w:rsid w:val="00CF39EA"/>
    <w:rsid w:val="00CF47D4"/>
    <w:rsid w:val="00D01CCD"/>
    <w:rsid w:val="00D03A2D"/>
    <w:rsid w:val="00D15759"/>
    <w:rsid w:val="00D20E80"/>
    <w:rsid w:val="00D23DE1"/>
    <w:rsid w:val="00D3460A"/>
    <w:rsid w:val="00D43A8E"/>
    <w:rsid w:val="00D47089"/>
    <w:rsid w:val="00D503B2"/>
    <w:rsid w:val="00D73E4E"/>
    <w:rsid w:val="00D743CE"/>
    <w:rsid w:val="00D75682"/>
    <w:rsid w:val="00D91F16"/>
    <w:rsid w:val="00DC54ED"/>
    <w:rsid w:val="00DD440B"/>
    <w:rsid w:val="00DE155F"/>
    <w:rsid w:val="00DE16B4"/>
    <w:rsid w:val="00DE2E04"/>
    <w:rsid w:val="00DE42F1"/>
    <w:rsid w:val="00DF152D"/>
    <w:rsid w:val="00E118B7"/>
    <w:rsid w:val="00E14848"/>
    <w:rsid w:val="00E21427"/>
    <w:rsid w:val="00E3266C"/>
    <w:rsid w:val="00E7422F"/>
    <w:rsid w:val="00E82280"/>
    <w:rsid w:val="00E957ED"/>
    <w:rsid w:val="00EB2004"/>
    <w:rsid w:val="00EB22FF"/>
    <w:rsid w:val="00EC14F1"/>
    <w:rsid w:val="00EC5782"/>
    <w:rsid w:val="00EC60D5"/>
    <w:rsid w:val="00ED786F"/>
    <w:rsid w:val="00EF1611"/>
    <w:rsid w:val="00F06394"/>
    <w:rsid w:val="00F12A3C"/>
    <w:rsid w:val="00F26CF0"/>
    <w:rsid w:val="00F32AC7"/>
    <w:rsid w:val="00F5250C"/>
    <w:rsid w:val="00F534B8"/>
    <w:rsid w:val="00F5671A"/>
    <w:rsid w:val="00F65B9B"/>
    <w:rsid w:val="00F6675A"/>
    <w:rsid w:val="00F67714"/>
    <w:rsid w:val="00F77BD9"/>
    <w:rsid w:val="00F8067B"/>
    <w:rsid w:val="00F852A3"/>
    <w:rsid w:val="00F85351"/>
    <w:rsid w:val="00F935C9"/>
    <w:rsid w:val="00F979C2"/>
    <w:rsid w:val="00FA0810"/>
    <w:rsid w:val="00FA0FAC"/>
    <w:rsid w:val="00FA1696"/>
    <w:rsid w:val="00FA1EE9"/>
    <w:rsid w:val="00FD156C"/>
    <w:rsid w:val="00FD2732"/>
    <w:rsid w:val="00FD3E04"/>
    <w:rsid w:val="00FE3320"/>
    <w:rsid w:val="00FF3B08"/>
    <w:rsid w:val="00FF5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5E761"/>
  <w15:chartTrackingRefBased/>
  <w15:docId w15:val="{2C7BE0B5-1B19-465A-AB8D-40851DAC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2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42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42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2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42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2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2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2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2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2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42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42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42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42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2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2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2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2D9"/>
    <w:rPr>
      <w:rFonts w:eastAsiaTheme="majorEastAsia" w:cstheme="majorBidi"/>
      <w:color w:val="272727" w:themeColor="text1" w:themeTint="D8"/>
    </w:rPr>
  </w:style>
  <w:style w:type="paragraph" w:styleId="Title">
    <w:name w:val="Title"/>
    <w:basedOn w:val="Normal"/>
    <w:next w:val="Normal"/>
    <w:link w:val="TitleChar"/>
    <w:uiPriority w:val="10"/>
    <w:qFormat/>
    <w:rsid w:val="00B542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2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2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2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2D9"/>
    <w:pPr>
      <w:spacing w:before="160"/>
      <w:jc w:val="center"/>
    </w:pPr>
    <w:rPr>
      <w:i/>
      <w:iCs/>
      <w:color w:val="404040" w:themeColor="text1" w:themeTint="BF"/>
    </w:rPr>
  </w:style>
  <w:style w:type="character" w:customStyle="1" w:styleId="QuoteChar">
    <w:name w:val="Quote Char"/>
    <w:basedOn w:val="DefaultParagraphFont"/>
    <w:link w:val="Quote"/>
    <w:uiPriority w:val="29"/>
    <w:rsid w:val="00B542D9"/>
    <w:rPr>
      <w:i/>
      <w:iCs/>
      <w:color w:val="404040" w:themeColor="text1" w:themeTint="BF"/>
    </w:rPr>
  </w:style>
  <w:style w:type="paragraph" w:styleId="ListParagraph">
    <w:name w:val="List Paragraph"/>
    <w:basedOn w:val="Normal"/>
    <w:uiPriority w:val="34"/>
    <w:qFormat/>
    <w:rsid w:val="00B542D9"/>
    <w:pPr>
      <w:ind w:left="720"/>
      <w:contextualSpacing/>
    </w:pPr>
  </w:style>
  <w:style w:type="character" w:styleId="IntenseEmphasis">
    <w:name w:val="Intense Emphasis"/>
    <w:basedOn w:val="DefaultParagraphFont"/>
    <w:uiPriority w:val="21"/>
    <w:qFormat/>
    <w:rsid w:val="00B542D9"/>
    <w:rPr>
      <w:i/>
      <w:iCs/>
      <w:color w:val="0F4761" w:themeColor="accent1" w:themeShade="BF"/>
    </w:rPr>
  </w:style>
  <w:style w:type="paragraph" w:styleId="IntenseQuote">
    <w:name w:val="Intense Quote"/>
    <w:basedOn w:val="Normal"/>
    <w:next w:val="Normal"/>
    <w:link w:val="IntenseQuoteChar"/>
    <w:uiPriority w:val="30"/>
    <w:qFormat/>
    <w:rsid w:val="00B542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2D9"/>
    <w:rPr>
      <w:i/>
      <w:iCs/>
      <w:color w:val="0F4761" w:themeColor="accent1" w:themeShade="BF"/>
    </w:rPr>
  </w:style>
  <w:style w:type="character" w:styleId="IntenseReference">
    <w:name w:val="Intense Reference"/>
    <w:basedOn w:val="DefaultParagraphFont"/>
    <w:uiPriority w:val="32"/>
    <w:qFormat/>
    <w:rsid w:val="00B542D9"/>
    <w:rPr>
      <w:b/>
      <w:bCs/>
      <w:smallCaps/>
      <w:color w:val="0F4761" w:themeColor="accent1" w:themeShade="BF"/>
      <w:spacing w:val="5"/>
    </w:rPr>
  </w:style>
  <w:style w:type="paragraph" w:styleId="Header">
    <w:name w:val="header"/>
    <w:basedOn w:val="Normal"/>
    <w:link w:val="HeaderChar"/>
    <w:uiPriority w:val="99"/>
    <w:unhideWhenUsed/>
    <w:rsid w:val="00B54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2D9"/>
  </w:style>
  <w:style w:type="paragraph" w:styleId="Footer">
    <w:name w:val="footer"/>
    <w:basedOn w:val="Normal"/>
    <w:link w:val="FooterChar"/>
    <w:uiPriority w:val="99"/>
    <w:unhideWhenUsed/>
    <w:rsid w:val="00B54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2D9"/>
  </w:style>
  <w:style w:type="character" w:styleId="Hyperlink">
    <w:name w:val="Hyperlink"/>
    <w:basedOn w:val="DefaultParagraphFont"/>
    <w:uiPriority w:val="99"/>
    <w:unhideWhenUsed/>
    <w:rsid w:val="00241D98"/>
    <w:rPr>
      <w:color w:val="467886" w:themeColor="hyperlink"/>
      <w:u w:val="single"/>
    </w:rPr>
  </w:style>
  <w:style w:type="character" w:styleId="UnresolvedMention">
    <w:name w:val="Unresolved Mention"/>
    <w:basedOn w:val="DefaultParagraphFont"/>
    <w:uiPriority w:val="99"/>
    <w:semiHidden/>
    <w:unhideWhenUsed/>
    <w:rsid w:val="00241D98"/>
    <w:rPr>
      <w:color w:val="605E5C"/>
      <w:shd w:val="clear" w:color="auto" w:fill="E1DFDD"/>
    </w:rPr>
  </w:style>
  <w:style w:type="character" w:styleId="FollowedHyperlink">
    <w:name w:val="FollowedHyperlink"/>
    <w:basedOn w:val="DefaultParagraphFont"/>
    <w:uiPriority w:val="99"/>
    <w:semiHidden/>
    <w:unhideWhenUsed/>
    <w:rsid w:val="005D59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404590_student_uwtsd_ac_uk/_layouts/15/stream.aspx?id=%2Fpersonal%2F2404590%5Fstudent%5Fuwtsd%5Fac%5Fuk%2FDocuments%2FPresentation%20%2Emov&amp;referrer=StreamWebApp%2EWeb&amp;referrerScenario=AddressBarCopied%2Eview%2E3ee9bad1%2D7c71%2D4441%2Dad85%2D8b0507449cdd" TargetMode="External"/><Relationship Id="rId13" Type="http://schemas.openxmlformats.org/officeDocument/2006/relationships/hyperlink" Target="https://www.nhs.uk/live-well/healthy-teeth-and-gums/taking-care-of-childrens-teeth/" TargetMode="External"/><Relationship Id="rId18" Type="http://schemas.openxmlformats.org/officeDocument/2006/relationships/hyperlink" Target="https://www.gov.wales/designed-smile-improving-childrens-dental-health" TargetMode="External"/><Relationship Id="rId3" Type="http://schemas.openxmlformats.org/officeDocument/2006/relationships/settings" Target="settings.xml"/><Relationship Id="rId21" Type="http://schemas.openxmlformats.org/officeDocument/2006/relationships/hyperlink" Target="https://www.gov.uk/government/news/supervised-toothbrushing-for-children-to-prevent-tooth-decay" TargetMode="External"/><Relationship Id="rId7" Type="http://schemas.openxmlformats.org/officeDocument/2006/relationships/hyperlink" Target="file:///C:\Users\megan\OneDrive\Documents\Presentation.pptx" TargetMode="External"/><Relationship Id="rId12" Type="http://schemas.openxmlformats.org/officeDocument/2006/relationships/hyperlink" Target="https://help-for-early-years-providers.education.gov.uk/health-and-wellbeing/oral-health" TargetMode="External"/><Relationship Id="rId17" Type="http://schemas.openxmlformats.org/officeDocument/2006/relationships/hyperlink" Target="https://www.pacey.org.uk/oral-health-and-the-eyfs-what-does-this-mean-for-m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istolearlyyears.org.uk/health/public-health/oral-health/" TargetMode="External"/><Relationship Id="rId20" Type="http://schemas.openxmlformats.org/officeDocument/2006/relationships/hyperlink" Target="https://www.stemlittleexplorers.com/en/speech-development-ti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health-topics/oral-healt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entalhealth.org/early-years-foundation-stage" TargetMode="External"/><Relationship Id="rId23" Type="http://schemas.openxmlformats.org/officeDocument/2006/relationships/footer" Target="footer1.xml"/><Relationship Id="rId10" Type="http://schemas.openxmlformats.org/officeDocument/2006/relationships/hyperlink" Target="https://dentalhealthsociety.com/general/dental-anxiety-management-embracing-technological-advances/" TargetMode="External"/><Relationship Id="rId19" Type="http://schemas.openxmlformats.org/officeDocument/2006/relationships/hyperlink" Target="https://bcuhb.nhs.wales/health-advice/best-start/designed-to-smile/" TargetMode="External"/><Relationship Id="rId4" Type="http://schemas.openxmlformats.org/officeDocument/2006/relationships/webSettings" Target="webSettings.xml"/><Relationship Id="rId9" Type="http://schemas.openxmlformats.org/officeDocument/2006/relationships/hyperlink" Target="https://blog.ncponline.com/2023/05/dental-care-products-help-you-stay-healthy/" TargetMode="External"/><Relationship Id="rId14" Type="http://schemas.openxmlformats.org/officeDocument/2006/relationships/hyperlink" Target="https://www.dentalhealth.org/childrens-teeth"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1940</TotalTime>
  <Pages>9</Pages>
  <Words>2017</Words>
  <Characters>11502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ronan</dc:creator>
  <cp:keywords/>
  <dc:description/>
  <cp:lastModifiedBy>megan ronan</cp:lastModifiedBy>
  <cp:revision>287</cp:revision>
  <dcterms:created xsi:type="dcterms:W3CDTF">2025-06-06T21:17:00Z</dcterms:created>
  <dcterms:modified xsi:type="dcterms:W3CDTF">2025-06-15T19:58:00Z</dcterms:modified>
</cp:coreProperties>
</file>