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6842A" w14:textId="471AFF78" w:rsidR="006C5E7A" w:rsidRDefault="006C5E7A" w:rsidP="00971667">
      <w:pPr>
        <w:jc w:val="center"/>
        <w:rPr>
          <w:rFonts w:ascii="Calibri Light" w:hAnsi="Calibri Light" w:cs="Calibri Light"/>
          <w:b/>
          <w:bCs/>
          <w:sz w:val="32"/>
          <w:szCs w:val="32"/>
        </w:rPr>
      </w:pPr>
      <w:r w:rsidRPr="00971667">
        <w:rPr>
          <w:rFonts w:ascii="Calibri Light" w:hAnsi="Calibri Light" w:cs="Calibri Light"/>
          <w:b/>
          <w:bCs/>
          <w:sz w:val="32"/>
          <w:szCs w:val="32"/>
        </w:rPr>
        <w:t>An Exemplar of Modern Architecture</w:t>
      </w:r>
      <w:r w:rsidR="00971667" w:rsidRPr="00971667">
        <w:rPr>
          <w:rFonts w:ascii="Calibri Light" w:hAnsi="Calibri Light" w:cs="Calibri Light"/>
          <w:b/>
          <w:bCs/>
          <w:sz w:val="32"/>
          <w:szCs w:val="32"/>
        </w:rPr>
        <w:t>.</w:t>
      </w:r>
    </w:p>
    <w:p w14:paraId="796B08C0" w14:textId="6501BB30" w:rsidR="007A6A3B" w:rsidRDefault="00646291" w:rsidP="00971667">
      <w:pPr>
        <w:jc w:val="center"/>
        <w:rPr>
          <w:rFonts w:ascii="Calibri Light" w:hAnsi="Calibri Light" w:cs="Calibri Light"/>
          <w:sz w:val="24"/>
          <w:szCs w:val="24"/>
        </w:rPr>
      </w:pPr>
      <w:r w:rsidRPr="00AD7A44">
        <w:rPr>
          <w:rFonts w:ascii="Calibri Light" w:hAnsi="Calibri Light" w:cs="Calibri Light"/>
          <w:sz w:val="24"/>
          <w:szCs w:val="24"/>
        </w:rPr>
        <w:t xml:space="preserve">School of Architecture, Built and Natural </w:t>
      </w:r>
      <w:r w:rsidR="005C4C15" w:rsidRPr="00AD7A44">
        <w:rPr>
          <w:rFonts w:ascii="Calibri Light" w:hAnsi="Calibri Light" w:cs="Calibri Light"/>
          <w:sz w:val="24"/>
          <w:szCs w:val="24"/>
        </w:rPr>
        <w:t>En</w:t>
      </w:r>
      <w:r w:rsidR="005C4C15">
        <w:rPr>
          <w:rFonts w:ascii="Calibri Light" w:hAnsi="Calibri Light" w:cs="Calibri Light"/>
          <w:sz w:val="24"/>
          <w:szCs w:val="24"/>
        </w:rPr>
        <w:t>v</w:t>
      </w:r>
      <w:r w:rsidR="005C4C15" w:rsidRPr="00AD7A44">
        <w:rPr>
          <w:rFonts w:ascii="Calibri Light" w:hAnsi="Calibri Light" w:cs="Calibri Light"/>
          <w:sz w:val="24"/>
          <w:szCs w:val="24"/>
        </w:rPr>
        <w:t>ironment</w:t>
      </w:r>
    </w:p>
    <w:p w14:paraId="5D95E9B5" w14:textId="5A0345FD" w:rsidR="00AD7A44" w:rsidRDefault="00AD7A44" w:rsidP="00971667">
      <w:pPr>
        <w:jc w:val="center"/>
        <w:rPr>
          <w:rFonts w:ascii="Calibri Light" w:hAnsi="Calibri Light" w:cs="Calibri Light"/>
          <w:sz w:val="24"/>
          <w:szCs w:val="24"/>
        </w:rPr>
      </w:pPr>
      <w:r>
        <w:rPr>
          <w:rFonts w:ascii="Calibri Light" w:hAnsi="Calibri Light" w:cs="Calibri Light"/>
          <w:sz w:val="24"/>
          <w:szCs w:val="24"/>
        </w:rPr>
        <w:t>Course: BS</w:t>
      </w:r>
      <w:r w:rsidR="0001159F">
        <w:rPr>
          <w:rFonts w:ascii="Calibri Light" w:hAnsi="Calibri Light" w:cs="Calibri Light"/>
          <w:sz w:val="24"/>
          <w:szCs w:val="24"/>
        </w:rPr>
        <w:t>c Architecture</w:t>
      </w:r>
    </w:p>
    <w:p w14:paraId="2068D379" w14:textId="77777777" w:rsidR="001F74D1" w:rsidRDefault="001F74D1" w:rsidP="00971667">
      <w:pPr>
        <w:jc w:val="center"/>
        <w:rPr>
          <w:rFonts w:ascii="Calibri Light" w:hAnsi="Calibri Light" w:cs="Calibri Light"/>
          <w:sz w:val="24"/>
          <w:szCs w:val="24"/>
        </w:rPr>
      </w:pPr>
    </w:p>
    <w:p w14:paraId="4E28874B" w14:textId="77777777" w:rsidR="001F74D1" w:rsidRDefault="001F74D1" w:rsidP="00971667">
      <w:pPr>
        <w:jc w:val="center"/>
        <w:rPr>
          <w:rFonts w:ascii="Calibri Light" w:hAnsi="Calibri Light" w:cs="Calibri Light"/>
          <w:sz w:val="24"/>
          <w:szCs w:val="24"/>
        </w:rPr>
      </w:pPr>
    </w:p>
    <w:p w14:paraId="0B6F185F" w14:textId="77777777" w:rsidR="001F74D1" w:rsidRDefault="001F74D1" w:rsidP="00971667">
      <w:pPr>
        <w:jc w:val="center"/>
        <w:rPr>
          <w:rFonts w:ascii="Calibri Light" w:hAnsi="Calibri Light" w:cs="Calibri Light"/>
          <w:sz w:val="24"/>
          <w:szCs w:val="24"/>
        </w:rPr>
      </w:pPr>
    </w:p>
    <w:p w14:paraId="5A5BE719" w14:textId="77777777" w:rsidR="001F74D1" w:rsidRDefault="001F74D1" w:rsidP="00971667">
      <w:pPr>
        <w:jc w:val="center"/>
        <w:rPr>
          <w:rFonts w:ascii="Calibri Light" w:hAnsi="Calibri Light" w:cs="Calibri Light"/>
          <w:sz w:val="24"/>
          <w:szCs w:val="24"/>
        </w:rPr>
      </w:pPr>
    </w:p>
    <w:p w14:paraId="0DE1EABC" w14:textId="77777777" w:rsidR="001F74D1" w:rsidRDefault="001F74D1" w:rsidP="00971667">
      <w:pPr>
        <w:jc w:val="center"/>
        <w:rPr>
          <w:rFonts w:ascii="Calibri Light" w:hAnsi="Calibri Light" w:cs="Calibri Light"/>
          <w:sz w:val="24"/>
          <w:szCs w:val="24"/>
        </w:rPr>
      </w:pPr>
    </w:p>
    <w:p w14:paraId="50403A9A" w14:textId="77777777" w:rsidR="001F74D1" w:rsidRDefault="001F74D1" w:rsidP="00971667">
      <w:pPr>
        <w:jc w:val="center"/>
        <w:rPr>
          <w:rFonts w:ascii="Calibri Light" w:hAnsi="Calibri Light" w:cs="Calibri Light"/>
          <w:sz w:val="24"/>
          <w:szCs w:val="24"/>
        </w:rPr>
      </w:pPr>
    </w:p>
    <w:p w14:paraId="7F945477" w14:textId="77777777" w:rsidR="001F74D1" w:rsidRDefault="001F74D1" w:rsidP="00971667">
      <w:pPr>
        <w:jc w:val="center"/>
        <w:rPr>
          <w:rFonts w:ascii="Calibri Light" w:hAnsi="Calibri Light" w:cs="Calibri Light"/>
          <w:sz w:val="24"/>
          <w:szCs w:val="24"/>
        </w:rPr>
      </w:pPr>
    </w:p>
    <w:p w14:paraId="604C6162" w14:textId="77777777" w:rsidR="001F74D1" w:rsidRDefault="001F74D1" w:rsidP="00971667">
      <w:pPr>
        <w:jc w:val="center"/>
        <w:rPr>
          <w:rFonts w:ascii="Calibri Light" w:hAnsi="Calibri Light" w:cs="Calibri Light"/>
          <w:sz w:val="24"/>
          <w:szCs w:val="24"/>
        </w:rPr>
      </w:pPr>
    </w:p>
    <w:p w14:paraId="6B261668" w14:textId="77777777" w:rsidR="001F74D1" w:rsidRDefault="001F74D1" w:rsidP="00971667">
      <w:pPr>
        <w:jc w:val="center"/>
        <w:rPr>
          <w:rFonts w:ascii="Calibri Light" w:hAnsi="Calibri Light" w:cs="Calibri Light"/>
          <w:sz w:val="24"/>
          <w:szCs w:val="24"/>
        </w:rPr>
      </w:pPr>
    </w:p>
    <w:p w14:paraId="5AAD09BE" w14:textId="77777777" w:rsidR="001F74D1" w:rsidRDefault="001F74D1" w:rsidP="00971667">
      <w:pPr>
        <w:jc w:val="center"/>
        <w:rPr>
          <w:rFonts w:ascii="Calibri Light" w:hAnsi="Calibri Light" w:cs="Calibri Light"/>
          <w:sz w:val="24"/>
          <w:szCs w:val="24"/>
        </w:rPr>
      </w:pPr>
    </w:p>
    <w:p w14:paraId="45D4D453" w14:textId="77777777" w:rsidR="001F74D1" w:rsidRDefault="001F74D1" w:rsidP="00971667">
      <w:pPr>
        <w:jc w:val="center"/>
        <w:rPr>
          <w:rFonts w:ascii="Calibri Light" w:hAnsi="Calibri Light" w:cs="Calibri Light"/>
          <w:sz w:val="24"/>
          <w:szCs w:val="24"/>
        </w:rPr>
      </w:pPr>
    </w:p>
    <w:p w14:paraId="55EDAE66" w14:textId="77777777" w:rsidR="001F74D1" w:rsidRDefault="001F74D1" w:rsidP="00971667">
      <w:pPr>
        <w:jc w:val="center"/>
        <w:rPr>
          <w:rFonts w:ascii="Calibri Light" w:hAnsi="Calibri Light" w:cs="Calibri Light"/>
          <w:sz w:val="24"/>
          <w:szCs w:val="24"/>
        </w:rPr>
      </w:pPr>
    </w:p>
    <w:p w14:paraId="67CB953A" w14:textId="77777777" w:rsidR="001F74D1" w:rsidRDefault="001F74D1" w:rsidP="00971667">
      <w:pPr>
        <w:jc w:val="center"/>
        <w:rPr>
          <w:rFonts w:ascii="Calibri Light" w:hAnsi="Calibri Light" w:cs="Calibri Light"/>
          <w:sz w:val="24"/>
          <w:szCs w:val="24"/>
        </w:rPr>
      </w:pPr>
    </w:p>
    <w:p w14:paraId="1F880B15" w14:textId="77777777" w:rsidR="001F74D1" w:rsidRDefault="001F74D1" w:rsidP="00971667">
      <w:pPr>
        <w:jc w:val="center"/>
        <w:rPr>
          <w:rFonts w:ascii="Calibri Light" w:hAnsi="Calibri Light" w:cs="Calibri Light"/>
          <w:sz w:val="24"/>
          <w:szCs w:val="24"/>
        </w:rPr>
      </w:pPr>
    </w:p>
    <w:p w14:paraId="30827AC9" w14:textId="77777777" w:rsidR="001F74D1" w:rsidRDefault="001F74D1" w:rsidP="00971667">
      <w:pPr>
        <w:jc w:val="center"/>
        <w:rPr>
          <w:rFonts w:ascii="Calibri Light" w:hAnsi="Calibri Light" w:cs="Calibri Light"/>
          <w:sz w:val="24"/>
          <w:szCs w:val="24"/>
        </w:rPr>
      </w:pPr>
    </w:p>
    <w:p w14:paraId="479FB3D0" w14:textId="77777777" w:rsidR="001F74D1" w:rsidRDefault="001F74D1" w:rsidP="001F74D1">
      <w:pPr>
        <w:jc w:val="both"/>
        <w:rPr>
          <w:rFonts w:ascii="Calibri Light" w:hAnsi="Calibri Light" w:cs="Calibri Light"/>
          <w:sz w:val="24"/>
          <w:szCs w:val="24"/>
        </w:rPr>
      </w:pPr>
    </w:p>
    <w:p w14:paraId="35AA22D6" w14:textId="77777777" w:rsidR="001F74D1" w:rsidRDefault="001F74D1" w:rsidP="001F74D1">
      <w:pPr>
        <w:jc w:val="both"/>
        <w:rPr>
          <w:rFonts w:ascii="Calibri Light" w:hAnsi="Calibri Light" w:cs="Calibri Light"/>
          <w:sz w:val="24"/>
          <w:szCs w:val="24"/>
        </w:rPr>
      </w:pPr>
    </w:p>
    <w:p w14:paraId="42108AC6" w14:textId="77777777" w:rsidR="001F74D1" w:rsidRDefault="001F74D1" w:rsidP="001F74D1">
      <w:pPr>
        <w:jc w:val="both"/>
        <w:rPr>
          <w:rFonts w:ascii="Calibri Light" w:hAnsi="Calibri Light" w:cs="Calibri Light"/>
          <w:sz w:val="24"/>
          <w:szCs w:val="24"/>
        </w:rPr>
      </w:pPr>
    </w:p>
    <w:p w14:paraId="47455634" w14:textId="77777777" w:rsidR="00D37097" w:rsidRDefault="00D37097" w:rsidP="001F74D1">
      <w:pPr>
        <w:jc w:val="both"/>
        <w:rPr>
          <w:rFonts w:ascii="Calibri Light" w:hAnsi="Calibri Light" w:cs="Calibri Light"/>
          <w:sz w:val="24"/>
          <w:szCs w:val="24"/>
        </w:rPr>
      </w:pPr>
    </w:p>
    <w:p w14:paraId="5436225E" w14:textId="77777777" w:rsidR="001F74D1" w:rsidRDefault="001F74D1" w:rsidP="001F74D1">
      <w:pPr>
        <w:jc w:val="both"/>
        <w:rPr>
          <w:rFonts w:ascii="Calibri Light" w:hAnsi="Calibri Light" w:cs="Calibri Light"/>
          <w:sz w:val="24"/>
          <w:szCs w:val="24"/>
        </w:rPr>
      </w:pPr>
    </w:p>
    <w:p w14:paraId="679D1A3E" w14:textId="77777777" w:rsidR="001F74D1" w:rsidRDefault="001F74D1" w:rsidP="001F74D1">
      <w:pPr>
        <w:jc w:val="both"/>
        <w:rPr>
          <w:rFonts w:ascii="Calibri Light" w:hAnsi="Calibri Light" w:cs="Calibri Light"/>
          <w:sz w:val="24"/>
          <w:szCs w:val="24"/>
        </w:rPr>
      </w:pPr>
    </w:p>
    <w:p w14:paraId="7C33AF79" w14:textId="0B69DFBB" w:rsidR="001F74D1" w:rsidRDefault="001F74D1" w:rsidP="001F74D1">
      <w:pPr>
        <w:jc w:val="both"/>
        <w:rPr>
          <w:rFonts w:ascii="Calibri Light" w:hAnsi="Calibri Light" w:cs="Calibri Light"/>
          <w:sz w:val="24"/>
          <w:szCs w:val="24"/>
        </w:rPr>
      </w:pPr>
      <w:r>
        <w:rPr>
          <w:rFonts w:ascii="Calibri Light" w:hAnsi="Calibri Light" w:cs="Calibri Light"/>
          <w:sz w:val="24"/>
          <w:szCs w:val="24"/>
        </w:rPr>
        <w:t>Name</w:t>
      </w:r>
      <w:r w:rsidR="00D37097">
        <w:rPr>
          <w:rFonts w:ascii="Calibri Light" w:hAnsi="Calibri Light" w:cs="Calibri Light"/>
          <w:sz w:val="24"/>
          <w:szCs w:val="24"/>
        </w:rPr>
        <w:t>: Carys Ellie Davies</w:t>
      </w:r>
    </w:p>
    <w:p w14:paraId="04EED083" w14:textId="1BFAEF41" w:rsidR="001F74D1" w:rsidRDefault="001F74D1" w:rsidP="001F74D1">
      <w:pPr>
        <w:jc w:val="both"/>
        <w:rPr>
          <w:rFonts w:ascii="Calibri Light" w:hAnsi="Calibri Light" w:cs="Calibri Light"/>
          <w:sz w:val="24"/>
          <w:szCs w:val="24"/>
        </w:rPr>
      </w:pPr>
      <w:r>
        <w:rPr>
          <w:rFonts w:ascii="Calibri Light" w:hAnsi="Calibri Light" w:cs="Calibri Light"/>
          <w:sz w:val="24"/>
          <w:szCs w:val="24"/>
        </w:rPr>
        <w:t>Student</w:t>
      </w:r>
      <w:r w:rsidR="00625B34">
        <w:rPr>
          <w:rFonts w:ascii="Calibri Light" w:hAnsi="Calibri Light" w:cs="Calibri Light"/>
          <w:sz w:val="24"/>
          <w:szCs w:val="24"/>
        </w:rPr>
        <w:t xml:space="preserve"> Number:</w:t>
      </w:r>
      <w:r w:rsidR="00D37097">
        <w:rPr>
          <w:rFonts w:ascii="Calibri Light" w:hAnsi="Calibri Light" w:cs="Calibri Light"/>
          <w:sz w:val="24"/>
          <w:szCs w:val="24"/>
        </w:rPr>
        <w:t xml:space="preserve"> 2303700</w:t>
      </w:r>
    </w:p>
    <w:p w14:paraId="74F0E3C4" w14:textId="68424014" w:rsidR="00625B34" w:rsidRDefault="00625B34" w:rsidP="001F74D1">
      <w:pPr>
        <w:jc w:val="both"/>
        <w:rPr>
          <w:rFonts w:ascii="Calibri Light" w:hAnsi="Calibri Light" w:cs="Calibri Light"/>
          <w:sz w:val="24"/>
          <w:szCs w:val="24"/>
        </w:rPr>
      </w:pPr>
      <w:r>
        <w:rPr>
          <w:rFonts w:ascii="Calibri Light" w:hAnsi="Calibri Light" w:cs="Calibri Light"/>
          <w:sz w:val="24"/>
          <w:szCs w:val="24"/>
        </w:rPr>
        <w:t>Module code:</w:t>
      </w:r>
      <w:r w:rsidR="00D37097">
        <w:rPr>
          <w:rFonts w:ascii="Calibri Light" w:hAnsi="Calibri Light" w:cs="Calibri Light"/>
          <w:sz w:val="24"/>
          <w:szCs w:val="24"/>
        </w:rPr>
        <w:t xml:space="preserve"> </w:t>
      </w:r>
      <w:r w:rsidR="00371BA6">
        <w:rPr>
          <w:rFonts w:ascii="Calibri Light" w:hAnsi="Calibri Light" w:cs="Calibri Light"/>
          <w:sz w:val="24"/>
          <w:szCs w:val="24"/>
        </w:rPr>
        <w:t>ACAA4003</w:t>
      </w:r>
    </w:p>
    <w:p w14:paraId="3BF24D87" w14:textId="69A2B867" w:rsidR="00625B34" w:rsidRDefault="00625B34" w:rsidP="001F74D1">
      <w:pPr>
        <w:jc w:val="both"/>
        <w:rPr>
          <w:rFonts w:ascii="Calibri Light" w:hAnsi="Calibri Light" w:cs="Calibri Light"/>
          <w:sz w:val="24"/>
          <w:szCs w:val="24"/>
        </w:rPr>
      </w:pPr>
      <w:r>
        <w:rPr>
          <w:rFonts w:ascii="Calibri Light" w:hAnsi="Calibri Light" w:cs="Calibri Light"/>
          <w:sz w:val="24"/>
          <w:szCs w:val="24"/>
        </w:rPr>
        <w:t>Word count:</w:t>
      </w:r>
      <w:r w:rsidR="007A0C1A">
        <w:rPr>
          <w:rFonts w:ascii="Calibri Light" w:hAnsi="Calibri Light" w:cs="Calibri Light"/>
          <w:sz w:val="24"/>
          <w:szCs w:val="24"/>
        </w:rPr>
        <w:t xml:space="preserve"> 1000 +/- 10%</w:t>
      </w:r>
    </w:p>
    <w:p w14:paraId="44771169" w14:textId="77777777" w:rsidR="003F5EA5" w:rsidRDefault="00625B34" w:rsidP="008712A8">
      <w:pPr>
        <w:jc w:val="both"/>
        <w:rPr>
          <w:rFonts w:ascii="Calibri Light" w:hAnsi="Calibri Light" w:cs="Calibri Light"/>
          <w:sz w:val="24"/>
          <w:szCs w:val="24"/>
        </w:rPr>
      </w:pPr>
      <w:r>
        <w:rPr>
          <w:rFonts w:ascii="Calibri Light" w:hAnsi="Calibri Light" w:cs="Calibri Light"/>
          <w:sz w:val="24"/>
          <w:szCs w:val="24"/>
        </w:rPr>
        <w:t>Date</w:t>
      </w:r>
      <w:r w:rsidR="00D37097">
        <w:rPr>
          <w:rFonts w:ascii="Calibri Light" w:hAnsi="Calibri Light" w:cs="Calibri Light"/>
          <w:sz w:val="24"/>
          <w:szCs w:val="24"/>
        </w:rPr>
        <w:t>:</w:t>
      </w:r>
      <w:r w:rsidR="00167F21">
        <w:rPr>
          <w:rFonts w:ascii="Calibri Light" w:hAnsi="Calibri Light" w:cs="Calibri Light"/>
          <w:sz w:val="24"/>
          <w:szCs w:val="24"/>
        </w:rPr>
        <w:t xml:space="preserve"> 22</w:t>
      </w:r>
      <w:r w:rsidR="00167F21" w:rsidRPr="00167F21">
        <w:rPr>
          <w:rFonts w:ascii="Calibri Light" w:hAnsi="Calibri Light" w:cs="Calibri Light"/>
          <w:sz w:val="24"/>
          <w:szCs w:val="24"/>
          <w:vertAlign w:val="superscript"/>
        </w:rPr>
        <w:t>nd</w:t>
      </w:r>
      <w:r w:rsidR="00167F21">
        <w:rPr>
          <w:rFonts w:ascii="Calibri Light" w:hAnsi="Calibri Light" w:cs="Calibri Light"/>
          <w:sz w:val="24"/>
          <w:szCs w:val="24"/>
        </w:rPr>
        <w:t xml:space="preserve"> March 2024</w:t>
      </w:r>
    </w:p>
    <w:p w14:paraId="7EA58402" w14:textId="4817647E" w:rsidR="008712A8" w:rsidRPr="003F5EA5" w:rsidRDefault="001B6D53" w:rsidP="008712A8">
      <w:pPr>
        <w:jc w:val="both"/>
        <w:rPr>
          <w:rFonts w:ascii="Calibri Light" w:hAnsi="Calibri Light" w:cs="Calibri Light"/>
          <w:sz w:val="24"/>
          <w:szCs w:val="24"/>
        </w:rPr>
      </w:pPr>
      <w:r w:rsidRPr="001B6D53">
        <w:rPr>
          <w:rFonts w:ascii="Calibri Light" w:hAnsi="Calibri Light" w:cs="Calibri Light"/>
          <w:b/>
          <w:bCs/>
          <w:sz w:val="24"/>
          <w:szCs w:val="24"/>
        </w:rPr>
        <w:lastRenderedPageBreak/>
        <w:t>Introduction</w:t>
      </w:r>
      <w:r w:rsidR="00F47014">
        <w:rPr>
          <w:rFonts w:ascii="Calibri Light" w:hAnsi="Calibri Light" w:cs="Calibri Light"/>
          <w:b/>
          <w:bCs/>
          <w:sz w:val="24"/>
          <w:szCs w:val="24"/>
        </w:rPr>
        <w:t>.</w:t>
      </w:r>
    </w:p>
    <w:p w14:paraId="30F459D9" w14:textId="2DFE6235" w:rsidR="009010AB" w:rsidRDefault="00881A42" w:rsidP="008712A8">
      <w:pPr>
        <w:jc w:val="both"/>
        <w:rPr>
          <w:rFonts w:ascii="Calibri Light" w:hAnsi="Calibri Light" w:cs="Calibri Light"/>
          <w:sz w:val="24"/>
          <w:szCs w:val="24"/>
        </w:rPr>
      </w:pPr>
      <w:r>
        <w:rPr>
          <w:rFonts w:ascii="Calibri Light" w:hAnsi="Calibri Light" w:cs="Calibri Light"/>
          <w:sz w:val="24"/>
          <w:szCs w:val="24"/>
        </w:rPr>
        <w:t>The objective of this essay is to provide a detailed description of a building,</w:t>
      </w:r>
      <w:r w:rsidR="008309E0">
        <w:rPr>
          <w:rFonts w:ascii="Calibri Light" w:hAnsi="Calibri Light" w:cs="Calibri Light"/>
          <w:sz w:val="24"/>
          <w:szCs w:val="24"/>
        </w:rPr>
        <w:t xml:space="preserve"> </w:t>
      </w:r>
      <w:r w:rsidR="00750959">
        <w:rPr>
          <w:rFonts w:ascii="Calibri Light" w:hAnsi="Calibri Light" w:cs="Calibri Light"/>
          <w:sz w:val="24"/>
          <w:szCs w:val="24"/>
        </w:rPr>
        <w:t>considering</w:t>
      </w:r>
      <w:r w:rsidR="008309E0">
        <w:rPr>
          <w:rFonts w:ascii="Calibri Light" w:hAnsi="Calibri Light" w:cs="Calibri Light"/>
          <w:sz w:val="24"/>
          <w:szCs w:val="24"/>
        </w:rPr>
        <w:t xml:space="preserve"> its historical context, spatial </w:t>
      </w:r>
      <w:r w:rsidR="004251CF">
        <w:rPr>
          <w:rFonts w:ascii="Calibri Light" w:hAnsi="Calibri Light" w:cs="Calibri Light"/>
          <w:sz w:val="24"/>
          <w:szCs w:val="24"/>
        </w:rPr>
        <w:t xml:space="preserve">qualities, </w:t>
      </w:r>
      <w:r w:rsidR="008309E0">
        <w:rPr>
          <w:rFonts w:ascii="Calibri Light" w:hAnsi="Calibri Light" w:cs="Calibri Light"/>
          <w:sz w:val="24"/>
          <w:szCs w:val="24"/>
        </w:rPr>
        <w:t xml:space="preserve">and aesthetic </w:t>
      </w:r>
      <w:r w:rsidR="00381A3C">
        <w:rPr>
          <w:rFonts w:ascii="Calibri Light" w:hAnsi="Calibri Light" w:cs="Calibri Light"/>
          <w:sz w:val="24"/>
          <w:szCs w:val="24"/>
        </w:rPr>
        <w:t>significance</w:t>
      </w:r>
      <w:r w:rsidR="00D73D5B">
        <w:rPr>
          <w:rFonts w:ascii="Calibri Light" w:hAnsi="Calibri Light" w:cs="Calibri Light"/>
          <w:sz w:val="24"/>
          <w:szCs w:val="24"/>
        </w:rPr>
        <w:t>.</w:t>
      </w:r>
      <w:r w:rsidR="00982881">
        <w:rPr>
          <w:rFonts w:ascii="Calibri Light" w:hAnsi="Calibri Light" w:cs="Calibri Light"/>
          <w:sz w:val="24"/>
          <w:szCs w:val="24"/>
        </w:rPr>
        <w:t xml:space="preserve"> T</w:t>
      </w:r>
      <w:r w:rsidR="00FD2A2E">
        <w:rPr>
          <w:rFonts w:ascii="Calibri Light" w:hAnsi="Calibri Light" w:cs="Calibri Light"/>
          <w:sz w:val="24"/>
          <w:szCs w:val="24"/>
        </w:rPr>
        <w:t>he Barcelona Pavilion,</w:t>
      </w:r>
      <w:r w:rsidR="00F7700D">
        <w:rPr>
          <w:rFonts w:ascii="Calibri Light" w:hAnsi="Calibri Light" w:cs="Calibri Light"/>
          <w:sz w:val="24"/>
          <w:szCs w:val="24"/>
        </w:rPr>
        <w:t xml:space="preserve"> designed by architect Mies van der Rohe, is one </w:t>
      </w:r>
      <w:r w:rsidR="00972FA5">
        <w:rPr>
          <w:rFonts w:ascii="Calibri Light" w:hAnsi="Calibri Light" w:cs="Calibri Light"/>
          <w:sz w:val="24"/>
          <w:szCs w:val="24"/>
        </w:rPr>
        <w:t xml:space="preserve">instance of modern architecture that I will discuss. </w:t>
      </w:r>
      <w:r w:rsidR="00B56227">
        <w:rPr>
          <w:rFonts w:ascii="Calibri Light" w:hAnsi="Calibri Light" w:cs="Calibri Light"/>
          <w:sz w:val="24"/>
          <w:szCs w:val="24"/>
        </w:rPr>
        <w:t>I will additionally address the theories and co</w:t>
      </w:r>
      <w:r w:rsidR="007E2BFF">
        <w:rPr>
          <w:rFonts w:ascii="Calibri Light" w:hAnsi="Calibri Light" w:cs="Calibri Light"/>
          <w:sz w:val="24"/>
          <w:szCs w:val="24"/>
        </w:rPr>
        <w:t>n</w:t>
      </w:r>
      <w:r w:rsidR="00B56227">
        <w:rPr>
          <w:rFonts w:ascii="Calibri Light" w:hAnsi="Calibri Light" w:cs="Calibri Light"/>
          <w:sz w:val="24"/>
          <w:szCs w:val="24"/>
        </w:rPr>
        <w:t xml:space="preserve">cepts that </w:t>
      </w:r>
      <w:r w:rsidR="000C695F">
        <w:rPr>
          <w:rFonts w:ascii="Calibri Light" w:hAnsi="Calibri Light" w:cs="Calibri Light"/>
          <w:sz w:val="24"/>
          <w:szCs w:val="24"/>
        </w:rPr>
        <w:t xml:space="preserve">guided the creation of this </w:t>
      </w:r>
      <w:r w:rsidR="00750959">
        <w:rPr>
          <w:rFonts w:ascii="Calibri Light" w:hAnsi="Calibri Light" w:cs="Calibri Light"/>
          <w:sz w:val="24"/>
          <w:szCs w:val="24"/>
        </w:rPr>
        <w:t>particular</w:t>
      </w:r>
      <w:r w:rsidR="000C695F">
        <w:rPr>
          <w:rFonts w:ascii="Calibri Light" w:hAnsi="Calibri Light" w:cs="Calibri Light"/>
          <w:sz w:val="24"/>
          <w:szCs w:val="24"/>
        </w:rPr>
        <w:t xml:space="preserve"> building</w:t>
      </w:r>
      <w:r w:rsidR="000439C7">
        <w:rPr>
          <w:rFonts w:ascii="Calibri Light" w:hAnsi="Calibri Light" w:cs="Calibri Light"/>
          <w:sz w:val="24"/>
          <w:szCs w:val="24"/>
        </w:rPr>
        <w:t xml:space="preserve">, </w:t>
      </w:r>
      <w:r w:rsidR="00BC6B19">
        <w:rPr>
          <w:rFonts w:ascii="Calibri Light" w:hAnsi="Calibri Light" w:cs="Calibri Light"/>
          <w:sz w:val="24"/>
          <w:szCs w:val="24"/>
        </w:rPr>
        <w:t xml:space="preserve">attempting to highlight </w:t>
      </w:r>
      <w:r w:rsidR="00E61BF0">
        <w:rPr>
          <w:rFonts w:ascii="Calibri Light" w:hAnsi="Calibri Light" w:cs="Calibri Light"/>
          <w:sz w:val="24"/>
          <w:szCs w:val="24"/>
        </w:rPr>
        <w:t xml:space="preserve">recent advancements in fine art. </w:t>
      </w:r>
    </w:p>
    <w:p w14:paraId="0EB8B3B5" w14:textId="77777777" w:rsidR="004251CF" w:rsidRDefault="004251CF" w:rsidP="008712A8">
      <w:pPr>
        <w:jc w:val="both"/>
        <w:rPr>
          <w:rFonts w:ascii="Calibri Light" w:hAnsi="Calibri Light" w:cs="Calibri Light"/>
          <w:sz w:val="24"/>
          <w:szCs w:val="24"/>
        </w:rPr>
      </w:pPr>
    </w:p>
    <w:p w14:paraId="6EC95155" w14:textId="5B190EF3" w:rsidR="009010AB" w:rsidRDefault="004251CF" w:rsidP="008712A8">
      <w:pPr>
        <w:jc w:val="both"/>
        <w:rPr>
          <w:rFonts w:ascii="Calibri Light" w:hAnsi="Calibri Light" w:cs="Calibri Light"/>
          <w:b/>
          <w:bCs/>
          <w:sz w:val="24"/>
          <w:szCs w:val="24"/>
        </w:rPr>
      </w:pPr>
      <w:r w:rsidRPr="00F47014">
        <w:rPr>
          <w:rFonts w:ascii="Calibri Light" w:hAnsi="Calibri Light" w:cs="Calibri Light"/>
          <w:b/>
          <w:bCs/>
          <w:sz w:val="24"/>
          <w:szCs w:val="24"/>
        </w:rPr>
        <w:t>Historical</w:t>
      </w:r>
      <w:r w:rsidR="009010AB" w:rsidRPr="00F47014">
        <w:rPr>
          <w:rFonts w:ascii="Calibri Light" w:hAnsi="Calibri Light" w:cs="Calibri Light"/>
          <w:b/>
          <w:bCs/>
          <w:sz w:val="24"/>
          <w:szCs w:val="24"/>
        </w:rPr>
        <w:t xml:space="preserve"> background</w:t>
      </w:r>
      <w:r w:rsidR="00F47014" w:rsidRPr="00F47014">
        <w:rPr>
          <w:rFonts w:ascii="Calibri Light" w:hAnsi="Calibri Light" w:cs="Calibri Light"/>
          <w:b/>
          <w:bCs/>
          <w:sz w:val="24"/>
          <w:szCs w:val="24"/>
        </w:rPr>
        <w:t>.</w:t>
      </w:r>
    </w:p>
    <w:p w14:paraId="27B71D3E" w14:textId="336BBE30" w:rsidR="00DD572A" w:rsidRDefault="005A35FF" w:rsidP="008712A8">
      <w:pPr>
        <w:jc w:val="both"/>
        <w:rPr>
          <w:rFonts w:ascii="Calibri Light" w:hAnsi="Calibri Light" w:cs="Calibri Light"/>
          <w:sz w:val="24"/>
          <w:szCs w:val="24"/>
        </w:rPr>
      </w:pPr>
      <w:r>
        <w:rPr>
          <w:rFonts w:ascii="Calibri Light" w:hAnsi="Calibri Light" w:cs="Calibri Light"/>
          <w:sz w:val="24"/>
          <w:szCs w:val="24"/>
        </w:rPr>
        <w:t xml:space="preserve">As stated by </w:t>
      </w:r>
      <w:r w:rsidR="00BF7A3C" w:rsidRPr="00BF7A3C">
        <w:rPr>
          <w:rFonts w:ascii="Calibri Light" w:hAnsi="Calibri Light" w:cs="Calibri Light"/>
          <w:sz w:val="24"/>
          <w:szCs w:val="24"/>
        </w:rPr>
        <w:t>Fundació Mies van der Rohe</w:t>
      </w:r>
      <w:r w:rsidR="00BF7A3C">
        <w:rPr>
          <w:rFonts w:ascii="Calibri Light" w:hAnsi="Calibri Light" w:cs="Calibri Light"/>
          <w:sz w:val="24"/>
          <w:szCs w:val="24"/>
        </w:rPr>
        <w:t xml:space="preserve"> (</w:t>
      </w:r>
      <w:r w:rsidR="00BF7A3C" w:rsidRPr="00BF7A3C">
        <w:rPr>
          <w:rFonts w:ascii="Calibri Light" w:hAnsi="Calibri Light" w:cs="Calibri Light"/>
          <w:sz w:val="24"/>
          <w:szCs w:val="24"/>
        </w:rPr>
        <w:t>2024</w:t>
      </w:r>
      <w:r w:rsidR="00BF7A3C">
        <w:rPr>
          <w:rFonts w:ascii="Calibri Light" w:hAnsi="Calibri Light" w:cs="Calibri Light"/>
          <w:sz w:val="24"/>
          <w:szCs w:val="24"/>
        </w:rPr>
        <w:t>)</w:t>
      </w:r>
      <w:r w:rsidR="005F0426">
        <w:rPr>
          <w:rFonts w:ascii="Calibri Light" w:hAnsi="Calibri Light" w:cs="Calibri Light"/>
          <w:sz w:val="24"/>
          <w:szCs w:val="24"/>
        </w:rPr>
        <w:t>, o</w:t>
      </w:r>
      <w:r w:rsidR="00CD37EC" w:rsidRPr="00BC6B0B">
        <w:rPr>
          <w:rFonts w:ascii="Calibri Light" w:hAnsi="Calibri Light" w:cs="Calibri Light"/>
          <w:sz w:val="24"/>
          <w:szCs w:val="24"/>
        </w:rPr>
        <w:t xml:space="preserve">ne of the most </w:t>
      </w:r>
      <w:r w:rsidR="006C2359" w:rsidRPr="00BC6B0B">
        <w:rPr>
          <w:rFonts w:ascii="Calibri Light" w:hAnsi="Calibri Light" w:cs="Calibri Light"/>
          <w:sz w:val="24"/>
          <w:szCs w:val="24"/>
        </w:rPr>
        <w:t xml:space="preserve">recognised examples of the Modern Movements development, </w:t>
      </w:r>
      <w:r w:rsidR="005F0426">
        <w:rPr>
          <w:rFonts w:ascii="Calibri Light" w:hAnsi="Calibri Light" w:cs="Calibri Light"/>
          <w:sz w:val="24"/>
          <w:szCs w:val="24"/>
        </w:rPr>
        <w:t>T</w:t>
      </w:r>
      <w:r w:rsidR="006C2359" w:rsidRPr="00BC6B0B">
        <w:rPr>
          <w:rFonts w:ascii="Calibri Light" w:hAnsi="Calibri Light" w:cs="Calibri Light"/>
          <w:sz w:val="24"/>
          <w:szCs w:val="24"/>
        </w:rPr>
        <w:t xml:space="preserve">he Barcelona </w:t>
      </w:r>
      <w:r w:rsidR="000C1087" w:rsidRPr="00BC6B0B">
        <w:rPr>
          <w:rFonts w:ascii="Calibri Light" w:hAnsi="Calibri Light" w:cs="Calibri Light"/>
          <w:sz w:val="24"/>
          <w:szCs w:val="24"/>
        </w:rPr>
        <w:t>Pavilion</w:t>
      </w:r>
      <w:r w:rsidR="006C2359" w:rsidRPr="00BC6B0B">
        <w:rPr>
          <w:rFonts w:ascii="Calibri Light" w:hAnsi="Calibri Light" w:cs="Calibri Light"/>
          <w:sz w:val="24"/>
          <w:szCs w:val="24"/>
        </w:rPr>
        <w:t xml:space="preserve">, has been </w:t>
      </w:r>
      <w:r w:rsidR="000C1087" w:rsidRPr="00BC6B0B">
        <w:rPr>
          <w:rFonts w:ascii="Calibri Light" w:hAnsi="Calibri Light" w:cs="Calibri Light"/>
          <w:sz w:val="24"/>
          <w:szCs w:val="24"/>
        </w:rPr>
        <w:t>thoroughly examined and analysed. It has also served as an inspiration</w:t>
      </w:r>
      <w:r w:rsidR="00B61958" w:rsidRPr="00BC6B0B">
        <w:rPr>
          <w:rFonts w:ascii="Calibri Light" w:hAnsi="Calibri Light" w:cs="Calibri Light"/>
          <w:sz w:val="24"/>
          <w:szCs w:val="24"/>
        </w:rPr>
        <w:t xml:space="preserve"> for many generations of architects. Ludwig Mies van der Rohe and Lilly Reigh </w:t>
      </w:r>
      <w:r w:rsidR="004F74DB" w:rsidRPr="00BC6B0B">
        <w:rPr>
          <w:rFonts w:ascii="Calibri Light" w:hAnsi="Calibri Light" w:cs="Calibri Light"/>
          <w:sz w:val="24"/>
          <w:szCs w:val="24"/>
        </w:rPr>
        <w:t xml:space="preserve">designed the structure for the 1929 Barcelona International Exhibition as the German national pavilion. </w:t>
      </w:r>
      <w:r w:rsidR="00357D6F" w:rsidRPr="00BC6B0B">
        <w:rPr>
          <w:rFonts w:ascii="Calibri Light" w:hAnsi="Calibri Light" w:cs="Calibri Light"/>
          <w:sz w:val="24"/>
          <w:szCs w:val="24"/>
        </w:rPr>
        <w:t xml:space="preserve">Constructed using glass, steel, and </w:t>
      </w:r>
      <w:r w:rsidR="00C20FD8" w:rsidRPr="00BC6B0B">
        <w:rPr>
          <w:rFonts w:ascii="Calibri Light" w:hAnsi="Calibri Light" w:cs="Calibri Light"/>
          <w:sz w:val="24"/>
          <w:szCs w:val="24"/>
        </w:rPr>
        <w:t xml:space="preserve">multiple varieties of marble, the </w:t>
      </w:r>
      <w:r w:rsidR="00BC6B0B" w:rsidRPr="00BC6B0B">
        <w:rPr>
          <w:rFonts w:ascii="Calibri Light" w:hAnsi="Calibri Light" w:cs="Calibri Light"/>
          <w:sz w:val="24"/>
          <w:szCs w:val="24"/>
        </w:rPr>
        <w:t>pavilion</w:t>
      </w:r>
      <w:r w:rsidR="00C20FD8" w:rsidRPr="00BC6B0B">
        <w:rPr>
          <w:rFonts w:ascii="Calibri Light" w:hAnsi="Calibri Light" w:cs="Calibri Light"/>
          <w:sz w:val="24"/>
          <w:szCs w:val="24"/>
        </w:rPr>
        <w:t xml:space="preserve"> was </w:t>
      </w:r>
      <w:r w:rsidR="009821CA" w:rsidRPr="00BC6B0B">
        <w:rPr>
          <w:rFonts w:ascii="Calibri Light" w:hAnsi="Calibri Light" w:cs="Calibri Light"/>
          <w:sz w:val="24"/>
          <w:szCs w:val="24"/>
        </w:rPr>
        <w:t xml:space="preserve">intended to host </w:t>
      </w:r>
      <w:r w:rsidR="006B0532" w:rsidRPr="00BC6B0B">
        <w:rPr>
          <w:rFonts w:ascii="Calibri Light" w:hAnsi="Calibri Light" w:cs="Calibri Light"/>
          <w:sz w:val="24"/>
          <w:szCs w:val="24"/>
        </w:rPr>
        <w:t xml:space="preserve">a stately </w:t>
      </w:r>
      <w:r w:rsidR="006E455D" w:rsidRPr="00BC6B0B">
        <w:rPr>
          <w:rFonts w:ascii="Calibri Light" w:hAnsi="Calibri Light" w:cs="Calibri Light"/>
          <w:sz w:val="24"/>
          <w:szCs w:val="24"/>
        </w:rPr>
        <w:t>welcome that was chaired by German authorities and the Kings of Spain, Alfonso X</w:t>
      </w:r>
      <w:r w:rsidR="00BC6B0B" w:rsidRPr="00BC6B0B">
        <w:rPr>
          <w:rFonts w:ascii="Calibri Light" w:hAnsi="Calibri Light" w:cs="Calibri Light"/>
          <w:sz w:val="24"/>
          <w:szCs w:val="24"/>
        </w:rPr>
        <w:t>III and Victoria Eugenia.</w:t>
      </w:r>
      <w:r w:rsidR="00A400EF">
        <w:rPr>
          <w:rFonts w:ascii="Calibri Light" w:hAnsi="Calibri Light" w:cs="Calibri Light"/>
          <w:sz w:val="24"/>
          <w:szCs w:val="24"/>
        </w:rPr>
        <w:t xml:space="preserve"> </w:t>
      </w:r>
    </w:p>
    <w:tbl>
      <w:tblPr>
        <w:tblStyle w:val="TableGrid"/>
        <w:tblpPr w:leftFromText="180" w:rightFromText="180" w:vertAnchor="text" w:horzAnchor="margin" w:tblpXSpec="center" w:tblpY="296"/>
        <w:tblW w:w="11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82"/>
      </w:tblGrid>
      <w:tr w:rsidR="00DD572A" w14:paraId="02718885" w14:textId="77777777" w:rsidTr="00DD572A">
        <w:tc>
          <w:tcPr>
            <w:tcW w:w="11482" w:type="dxa"/>
          </w:tcPr>
          <w:p w14:paraId="6E8BC0D4" w14:textId="77777777" w:rsidR="00DD572A" w:rsidRDefault="00DD572A" w:rsidP="00DD572A">
            <w:pPr>
              <w:rPr>
                <w:rFonts w:ascii="Calibri Light" w:hAnsi="Calibri Light" w:cs="Calibri Light"/>
                <w:sz w:val="24"/>
                <w:szCs w:val="24"/>
              </w:rPr>
            </w:pPr>
            <w:r>
              <w:rPr>
                <w:noProof/>
              </w:rPr>
              <w:drawing>
                <wp:anchor distT="0" distB="0" distL="114300" distR="114300" simplePos="0" relativeHeight="251660288" behindDoc="0" locked="0" layoutInCell="1" allowOverlap="1" wp14:anchorId="7F04DF81" wp14:editId="78FF6626">
                  <wp:simplePos x="0" y="0"/>
                  <wp:positionH relativeFrom="column">
                    <wp:posOffset>3622675</wp:posOffset>
                  </wp:positionH>
                  <wp:positionV relativeFrom="paragraph">
                    <wp:posOffset>0</wp:posOffset>
                  </wp:positionV>
                  <wp:extent cx="3578860" cy="2257425"/>
                  <wp:effectExtent l="0" t="0" r="2540" b="9525"/>
                  <wp:wrapSquare wrapText="bothSides"/>
                  <wp:docPr id="1717495559" name="Picture 4" descr="A group of me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495559" name="Picture 4" descr="A group of men standing in a room&#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r="31769"/>
                          <a:stretch/>
                        </pic:blipFill>
                        <pic:spPr bwMode="auto">
                          <a:xfrm>
                            <a:off x="0" y="0"/>
                            <a:ext cx="3578860" cy="2257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8FEC925" wp14:editId="61778EB2">
                  <wp:simplePos x="0" y="0"/>
                  <wp:positionH relativeFrom="column">
                    <wp:posOffset>-67945</wp:posOffset>
                  </wp:positionH>
                  <wp:positionV relativeFrom="paragraph">
                    <wp:posOffset>0</wp:posOffset>
                  </wp:positionV>
                  <wp:extent cx="3587750" cy="2236470"/>
                  <wp:effectExtent l="0" t="0" r="0" b="0"/>
                  <wp:wrapSquare wrapText="bothSides"/>
                  <wp:docPr id="765111854" name="Picture 3" descr="A person in white bodysuit standing on a plat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11854" name="Picture 3" descr="A person in white bodysuit standing on a platform&#10;&#10;Description automatically generated with medium confidence"/>
                          <pic:cNvPicPr>
                            <a:picLocks noChangeAspect="1" noChangeArrowheads="1"/>
                          </pic:cNvPicPr>
                        </pic:nvPicPr>
                        <pic:blipFill rotWithShape="1">
                          <a:blip r:embed="rId9">
                            <a:extLst>
                              <a:ext uri="{28A0092B-C50C-407E-A947-70E740481C1C}">
                                <a14:useLocalDpi xmlns:a14="http://schemas.microsoft.com/office/drawing/2010/main" val="0"/>
                              </a:ext>
                            </a:extLst>
                          </a:blip>
                          <a:srcRect l="-410" t="-717" r="31448" b="717"/>
                          <a:stretch/>
                        </pic:blipFill>
                        <pic:spPr bwMode="auto">
                          <a:xfrm>
                            <a:off x="0" y="0"/>
                            <a:ext cx="3587750" cy="2236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D572A" w14:paraId="013590E9" w14:textId="77777777" w:rsidTr="00DD572A">
        <w:tc>
          <w:tcPr>
            <w:tcW w:w="11482" w:type="dxa"/>
          </w:tcPr>
          <w:p w14:paraId="588F0166" w14:textId="77777777" w:rsidR="00DD572A" w:rsidRDefault="00DD572A" w:rsidP="00DD572A">
            <w:pPr>
              <w:jc w:val="center"/>
              <w:rPr>
                <w:rFonts w:ascii="Calibri Light" w:hAnsi="Calibri Light" w:cs="Calibri Light"/>
                <w:sz w:val="24"/>
                <w:szCs w:val="24"/>
              </w:rPr>
            </w:pPr>
            <w:r w:rsidRPr="00BF7A3C">
              <w:rPr>
                <w:rFonts w:ascii="Calibri Light" w:hAnsi="Calibri Light" w:cs="Calibri Light"/>
                <w:sz w:val="24"/>
                <w:szCs w:val="24"/>
              </w:rPr>
              <w:t>Fundació Mies van der Rohe</w:t>
            </w:r>
            <w:r>
              <w:rPr>
                <w:rFonts w:ascii="Calibri Light" w:hAnsi="Calibri Light" w:cs="Calibri Light"/>
                <w:sz w:val="24"/>
                <w:szCs w:val="24"/>
              </w:rPr>
              <w:t xml:space="preserve"> (</w:t>
            </w:r>
            <w:r w:rsidRPr="00BF7A3C">
              <w:rPr>
                <w:rFonts w:ascii="Calibri Light" w:hAnsi="Calibri Light" w:cs="Calibri Light"/>
                <w:sz w:val="24"/>
                <w:szCs w:val="24"/>
              </w:rPr>
              <w:t>2024</w:t>
            </w:r>
            <w:r>
              <w:rPr>
                <w:rFonts w:ascii="Calibri Light" w:hAnsi="Calibri Light" w:cs="Calibri Light"/>
                <w:sz w:val="24"/>
                <w:szCs w:val="24"/>
              </w:rPr>
              <w:t xml:space="preserve">) </w:t>
            </w:r>
            <w:hyperlink r:id="rId10" w:history="1">
              <w:r w:rsidRPr="006557C3">
                <w:rPr>
                  <w:rStyle w:val="Hyperlink"/>
                  <w:rFonts w:ascii="Calibri Light" w:hAnsi="Calibri Light" w:cs="Calibri Light"/>
                  <w:sz w:val="24"/>
                  <w:szCs w:val="24"/>
                </w:rPr>
                <w:t>https://miesbcn.com/the-pavilion/</w:t>
              </w:r>
            </w:hyperlink>
          </w:p>
        </w:tc>
      </w:tr>
    </w:tbl>
    <w:p w14:paraId="1FC315CE" w14:textId="62A0B0CF" w:rsidR="005D17E6" w:rsidRDefault="005D17E6" w:rsidP="00820AA1">
      <w:pPr>
        <w:jc w:val="both"/>
        <w:rPr>
          <w:rFonts w:ascii="Calibri Light" w:hAnsi="Calibri Light" w:cs="Calibri Light"/>
          <w:sz w:val="24"/>
          <w:szCs w:val="24"/>
        </w:rPr>
      </w:pPr>
    </w:p>
    <w:p w14:paraId="13760E24" w14:textId="59F7E643" w:rsidR="00DD572A" w:rsidRDefault="00DD572A" w:rsidP="00820AA1">
      <w:pPr>
        <w:jc w:val="both"/>
        <w:rPr>
          <w:rFonts w:ascii="Calibri Light" w:hAnsi="Calibri Light" w:cs="Calibri Light"/>
          <w:sz w:val="24"/>
          <w:szCs w:val="24"/>
        </w:rPr>
      </w:pPr>
    </w:p>
    <w:p w14:paraId="5AD02D9A" w14:textId="3A885962" w:rsidR="00820AA1" w:rsidRDefault="001540CD" w:rsidP="00820AA1">
      <w:pPr>
        <w:jc w:val="both"/>
        <w:rPr>
          <w:rFonts w:ascii="Calibri Light" w:hAnsi="Calibri Light" w:cs="Calibri Light"/>
          <w:sz w:val="24"/>
          <w:szCs w:val="24"/>
        </w:rPr>
      </w:pPr>
      <w:r>
        <w:rPr>
          <w:rFonts w:ascii="Calibri Light" w:hAnsi="Calibri Light" w:cs="Calibri Light"/>
          <w:sz w:val="24"/>
          <w:szCs w:val="24"/>
        </w:rPr>
        <w:t xml:space="preserve">In 1930, the Pavilion was taken apart following the exhibition’s </w:t>
      </w:r>
      <w:r w:rsidR="00411CCC">
        <w:rPr>
          <w:rFonts w:ascii="Calibri Light" w:hAnsi="Calibri Light" w:cs="Calibri Light"/>
          <w:sz w:val="24"/>
          <w:szCs w:val="24"/>
        </w:rPr>
        <w:t>discontinuation. It developed over time into a crucial point of reference for twentieth-century architecture</w:t>
      </w:r>
      <w:r w:rsidR="00616332">
        <w:rPr>
          <w:rFonts w:ascii="Calibri Light" w:hAnsi="Calibri Light" w:cs="Calibri Light"/>
          <w:sz w:val="24"/>
          <w:szCs w:val="24"/>
        </w:rPr>
        <w:t xml:space="preserve"> in its entirety</w:t>
      </w:r>
      <w:r w:rsidR="009777D7">
        <w:rPr>
          <w:rFonts w:ascii="Calibri Light" w:hAnsi="Calibri Light" w:cs="Calibri Light"/>
          <w:sz w:val="24"/>
          <w:szCs w:val="24"/>
        </w:rPr>
        <w:t xml:space="preserve">, as well as for Mies van der Rohe’s </w:t>
      </w:r>
      <w:r w:rsidR="00BA6E23">
        <w:rPr>
          <w:rFonts w:ascii="Calibri Light" w:hAnsi="Calibri Light" w:cs="Calibri Light"/>
          <w:sz w:val="24"/>
          <w:szCs w:val="24"/>
        </w:rPr>
        <w:t>individual</w:t>
      </w:r>
      <w:r w:rsidR="009777D7">
        <w:rPr>
          <w:rFonts w:ascii="Calibri Light" w:hAnsi="Calibri Light" w:cs="Calibri Light"/>
          <w:sz w:val="24"/>
          <w:szCs w:val="24"/>
        </w:rPr>
        <w:t xml:space="preserve"> career</w:t>
      </w:r>
      <w:r w:rsidR="00BA6E23">
        <w:rPr>
          <w:rFonts w:ascii="Calibri Light" w:hAnsi="Calibri Light" w:cs="Calibri Light"/>
          <w:sz w:val="24"/>
          <w:szCs w:val="24"/>
        </w:rPr>
        <w:t xml:space="preserve">. </w:t>
      </w:r>
      <w:r w:rsidR="00B97A3A">
        <w:rPr>
          <w:rFonts w:ascii="Calibri Light" w:hAnsi="Calibri Light" w:cs="Calibri Light"/>
          <w:sz w:val="24"/>
          <w:szCs w:val="24"/>
        </w:rPr>
        <w:t>C</w:t>
      </w:r>
      <w:r w:rsidR="00CC5A03">
        <w:rPr>
          <w:rFonts w:ascii="Calibri Light" w:hAnsi="Calibri Light" w:cs="Calibri Light"/>
          <w:sz w:val="24"/>
          <w:szCs w:val="24"/>
        </w:rPr>
        <w:t>onsideration</w:t>
      </w:r>
      <w:r w:rsidR="00B97A3A">
        <w:rPr>
          <w:rFonts w:ascii="Calibri Light" w:hAnsi="Calibri Light" w:cs="Calibri Light"/>
          <w:sz w:val="24"/>
          <w:szCs w:val="24"/>
        </w:rPr>
        <w:t xml:space="preserve"> about the Pavilion’s potential </w:t>
      </w:r>
      <w:r w:rsidR="001A324D">
        <w:rPr>
          <w:rFonts w:ascii="Calibri Light" w:hAnsi="Calibri Light" w:cs="Calibri Light"/>
          <w:sz w:val="24"/>
          <w:szCs w:val="24"/>
        </w:rPr>
        <w:t xml:space="preserve">reconstruction proved essential given its importance and </w:t>
      </w:r>
      <w:r w:rsidR="00E313BB">
        <w:rPr>
          <w:rFonts w:ascii="Calibri Light" w:hAnsi="Calibri Light" w:cs="Calibri Light"/>
          <w:sz w:val="24"/>
          <w:szCs w:val="24"/>
        </w:rPr>
        <w:t>notoriety.</w:t>
      </w:r>
      <w:r w:rsidR="00312871">
        <w:rPr>
          <w:rFonts w:ascii="Calibri Light" w:hAnsi="Calibri Light" w:cs="Calibri Light"/>
          <w:sz w:val="24"/>
          <w:szCs w:val="24"/>
        </w:rPr>
        <w:t xml:space="preserve"> </w:t>
      </w:r>
    </w:p>
    <w:p w14:paraId="491F254A" w14:textId="21569AE5" w:rsidR="000278F8" w:rsidRDefault="000278F8">
      <w:pPr>
        <w:rPr>
          <w:rFonts w:ascii="Calibri Light" w:hAnsi="Calibri Light" w:cs="Calibri Light"/>
          <w:sz w:val="24"/>
          <w:szCs w:val="24"/>
        </w:rPr>
      </w:pPr>
      <w:r>
        <w:rPr>
          <w:rFonts w:ascii="Calibri Light" w:hAnsi="Calibri Light" w:cs="Calibri Light"/>
          <w:sz w:val="24"/>
          <w:szCs w:val="24"/>
        </w:rPr>
        <w:br w:type="page"/>
      </w:r>
    </w:p>
    <w:p w14:paraId="6EE6C1A2" w14:textId="2273A21E" w:rsidR="00A5327D" w:rsidRDefault="00A5327D" w:rsidP="00820AA1">
      <w:pPr>
        <w:jc w:val="both"/>
        <w:rPr>
          <w:rFonts w:ascii="Calibri Light" w:hAnsi="Calibri Light" w:cs="Calibri Light"/>
          <w:b/>
          <w:bCs/>
          <w:sz w:val="24"/>
          <w:szCs w:val="24"/>
        </w:rPr>
      </w:pPr>
      <w:r w:rsidRPr="00424E78">
        <w:rPr>
          <w:rFonts w:ascii="Calibri Light" w:hAnsi="Calibri Light" w:cs="Calibri Light"/>
          <w:b/>
          <w:bCs/>
          <w:sz w:val="24"/>
          <w:szCs w:val="24"/>
        </w:rPr>
        <w:lastRenderedPageBreak/>
        <w:t>Plan and Section</w:t>
      </w:r>
      <w:r w:rsidR="00240950" w:rsidRPr="00424E78">
        <w:rPr>
          <w:rFonts w:ascii="Calibri Light" w:hAnsi="Calibri Light" w:cs="Calibri Light"/>
          <w:b/>
          <w:bCs/>
          <w:sz w:val="24"/>
          <w:szCs w:val="24"/>
        </w:rPr>
        <w:t>.</w:t>
      </w:r>
    </w:p>
    <w:tbl>
      <w:tblPr>
        <w:tblStyle w:val="TableGrid"/>
        <w:tblpPr w:leftFromText="180" w:rightFromText="180" w:vertAnchor="text" w:horzAnchor="page" w:tblpX="2892" w:tblpY="106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55187" w14:paraId="340973C7" w14:textId="77777777" w:rsidTr="00155187">
        <w:tc>
          <w:tcPr>
            <w:tcW w:w="9026" w:type="dxa"/>
          </w:tcPr>
          <w:p w14:paraId="264EB1D8" w14:textId="77777777" w:rsidR="00155187" w:rsidRDefault="00155187" w:rsidP="00155187">
            <w:pPr>
              <w:rPr>
                <w:rFonts w:ascii="Calibri Light" w:hAnsi="Calibri Light" w:cs="Calibri Light"/>
                <w:b/>
                <w:bCs/>
                <w:sz w:val="24"/>
                <w:szCs w:val="24"/>
              </w:rPr>
            </w:pPr>
            <w:r w:rsidRPr="00513A21">
              <w:rPr>
                <w:rFonts w:ascii="Calibri Light" w:hAnsi="Calibri Light" w:cs="Calibri Light"/>
                <w:b/>
                <w:bCs/>
                <w:sz w:val="24"/>
                <w:szCs w:val="24"/>
              </w:rPr>
              <w:drawing>
                <wp:anchor distT="0" distB="0" distL="114300" distR="114300" simplePos="0" relativeHeight="251662336" behindDoc="1" locked="0" layoutInCell="1" allowOverlap="1" wp14:anchorId="5ADE3EB2" wp14:editId="71BE253B">
                  <wp:simplePos x="0" y="0"/>
                  <wp:positionH relativeFrom="column">
                    <wp:posOffset>-68489</wp:posOffset>
                  </wp:positionH>
                  <wp:positionV relativeFrom="paragraph">
                    <wp:posOffset>130447</wp:posOffset>
                  </wp:positionV>
                  <wp:extent cx="4894761" cy="3553721"/>
                  <wp:effectExtent l="0" t="0" r="1270" b="8890"/>
                  <wp:wrapSquare wrapText="bothSides"/>
                  <wp:docPr id="1468853873" name="Picture 1" descr="A blueprint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53873" name="Picture 1" descr="A blueprint of a hous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894761" cy="3553721"/>
                          </a:xfrm>
                          <a:prstGeom prst="rect">
                            <a:avLst/>
                          </a:prstGeom>
                        </pic:spPr>
                      </pic:pic>
                    </a:graphicData>
                  </a:graphic>
                  <wp14:sizeRelH relativeFrom="margin">
                    <wp14:pctWidth>0</wp14:pctWidth>
                  </wp14:sizeRelH>
                  <wp14:sizeRelV relativeFrom="margin">
                    <wp14:pctHeight>0</wp14:pctHeight>
                  </wp14:sizeRelV>
                </wp:anchor>
              </w:drawing>
            </w:r>
          </w:p>
        </w:tc>
      </w:tr>
      <w:tr w:rsidR="00155187" w14:paraId="6D4DC07C" w14:textId="77777777" w:rsidTr="00155187">
        <w:tc>
          <w:tcPr>
            <w:tcW w:w="9026" w:type="dxa"/>
          </w:tcPr>
          <w:p w14:paraId="69AB57A2" w14:textId="77777777" w:rsidR="00155187" w:rsidRDefault="00155187" w:rsidP="00773408">
            <w:pPr>
              <w:rPr>
                <w:rFonts w:ascii="Calibri Light" w:hAnsi="Calibri Light" w:cs="Calibri Light"/>
                <w:b/>
                <w:bCs/>
                <w:sz w:val="24"/>
                <w:szCs w:val="24"/>
              </w:rPr>
            </w:pPr>
            <w:r w:rsidRPr="00BF7A3C">
              <w:rPr>
                <w:rFonts w:ascii="Calibri Light" w:hAnsi="Calibri Light" w:cs="Calibri Light"/>
                <w:sz w:val="24"/>
                <w:szCs w:val="24"/>
              </w:rPr>
              <w:t>Fundació Mies van der Rohe</w:t>
            </w:r>
            <w:r>
              <w:rPr>
                <w:rFonts w:ascii="Calibri Light" w:hAnsi="Calibri Light" w:cs="Calibri Light"/>
                <w:sz w:val="24"/>
                <w:szCs w:val="24"/>
              </w:rPr>
              <w:t xml:space="preserve"> (</w:t>
            </w:r>
            <w:r w:rsidRPr="00BF7A3C">
              <w:rPr>
                <w:rFonts w:ascii="Calibri Light" w:hAnsi="Calibri Light" w:cs="Calibri Light"/>
                <w:sz w:val="24"/>
                <w:szCs w:val="24"/>
              </w:rPr>
              <w:t>2024</w:t>
            </w:r>
            <w:r>
              <w:rPr>
                <w:rFonts w:ascii="Calibri Light" w:hAnsi="Calibri Light" w:cs="Calibri Light"/>
                <w:sz w:val="24"/>
                <w:szCs w:val="24"/>
              </w:rPr>
              <w:t xml:space="preserve">) </w:t>
            </w:r>
            <w:hyperlink r:id="rId12" w:history="1">
              <w:r w:rsidRPr="006557C3">
                <w:rPr>
                  <w:rStyle w:val="Hyperlink"/>
                  <w:rFonts w:ascii="Calibri Light" w:hAnsi="Calibri Light" w:cs="Calibri Light"/>
                  <w:sz w:val="24"/>
                  <w:szCs w:val="24"/>
                </w:rPr>
                <w:t>https://miesbcn.com/the-pavilion/</w:t>
              </w:r>
            </w:hyperlink>
          </w:p>
        </w:tc>
      </w:tr>
    </w:tbl>
    <w:p w14:paraId="2939CB90" w14:textId="77777777" w:rsidR="00773408" w:rsidRDefault="00D16FF4" w:rsidP="00820AA1">
      <w:pPr>
        <w:jc w:val="both"/>
        <w:rPr>
          <w:rFonts w:ascii="Calibri Light" w:hAnsi="Calibri Light" w:cs="Calibri Light"/>
          <w:sz w:val="24"/>
          <w:szCs w:val="24"/>
        </w:rPr>
      </w:pPr>
      <w:r w:rsidRPr="00C15B5D">
        <w:rPr>
          <w:rFonts w:ascii="Calibri Light" w:hAnsi="Calibri Light" w:cs="Calibri Light"/>
          <w:sz w:val="24"/>
          <w:szCs w:val="24"/>
        </w:rPr>
        <w:t xml:space="preserve">The Barcelona pavilion </w:t>
      </w:r>
      <w:r w:rsidR="00044503" w:rsidRPr="00C15B5D">
        <w:rPr>
          <w:rFonts w:ascii="Calibri Light" w:hAnsi="Calibri Light" w:cs="Calibri Light"/>
          <w:sz w:val="24"/>
          <w:szCs w:val="24"/>
        </w:rPr>
        <w:t xml:space="preserve">revolves around a central axis and is composed of a number of interconnected spaces. </w:t>
      </w:r>
      <w:r w:rsidR="008E3E8B" w:rsidRPr="00C15B5D">
        <w:rPr>
          <w:rFonts w:ascii="Calibri Light" w:hAnsi="Calibri Light" w:cs="Calibri Light"/>
          <w:sz w:val="24"/>
          <w:szCs w:val="24"/>
        </w:rPr>
        <w:t xml:space="preserve">From the plans it is evident that </w:t>
      </w:r>
      <w:r w:rsidR="00EE51C9" w:rsidRPr="00C15B5D">
        <w:rPr>
          <w:rFonts w:ascii="Calibri Light" w:hAnsi="Calibri Light" w:cs="Calibri Light"/>
          <w:sz w:val="24"/>
          <w:szCs w:val="24"/>
        </w:rPr>
        <w:t xml:space="preserve">a linear axis passes through the middle </w:t>
      </w:r>
      <w:r w:rsidR="003E1D40" w:rsidRPr="00C15B5D">
        <w:rPr>
          <w:rFonts w:ascii="Calibri Light" w:hAnsi="Calibri Light" w:cs="Calibri Light"/>
          <w:sz w:val="24"/>
          <w:szCs w:val="24"/>
        </w:rPr>
        <w:t xml:space="preserve">of the pavilion which directs the occupants around the space. </w:t>
      </w:r>
      <w:r w:rsidR="00C15B5D" w:rsidRPr="00C15B5D">
        <w:rPr>
          <w:rFonts w:ascii="Calibri Light" w:hAnsi="Calibri Light" w:cs="Calibri Light"/>
          <w:sz w:val="24"/>
          <w:szCs w:val="24"/>
        </w:rPr>
        <w:t>In order to create a sense of movement, this axis runs from the main entrance to the back terrace.</w:t>
      </w:r>
      <w:r w:rsidR="00C15B5D">
        <w:rPr>
          <w:rFonts w:ascii="Calibri Light" w:hAnsi="Calibri Light" w:cs="Calibri Light"/>
          <w:sz w:val="24"/>
          <w:szCs w:val="24"/>
        </w:rPr>
        <w:t xml:space="preserve"> </w:t>
      </w:r>
      <w:r w:rsidR="003F05DD">
        <w:rPr>
          <w:rFonts w:ascii="Calibri Light" w:hAnsi="Calibri Light" w:cs="Calibri Light"/>
          <w:sz w:val="24"/>
          <w:szCs w:val="24"/>
        </w:rPr>
        <w:t xml:space="preserve">A notable exhibition space with an open floor plan and </w:t>
      </w:r>
      <w:r w:rsidR="00673982">
        <w:rPr>
          <w:rFonts w:ascii="Calibri Light" w:hAnsi="Calibri Light" w:cs="Calibri Light"/>
          <w:sz w:val="24"/>
          <w:szCs w:val="24"/>
        </w:rPr>
        <w:t xml:space="preserve">extensive natural light can be found to the left of the entrance. </w:t>
      </w:r>
    </w:p>
    <w:p w14:paraId="1F9B0E86" w14:textId="77777777" w:rsidR="00773408" w:rsidRDefault="00773408" w:rsidP="00820AA1">
      <w:pPr>
        <w:jc w:val="both"/>
        <w:rPr>
          <w:rFonts w:ascii="Calibri Light" w:hAnsi="Calibri Light" w:cs="Calibri Light"/>
          <w:sz w:val="24"/>
          <w:szCs w:val="24"/>
        </w:rPr>
      </w:pPr>
    </w:p>
    <w:p w14:paraId="1967BD39" w14:textId="77777777" w:rsidR="00C35623" w:rsidRDefault="00C35623" w:rsidP="00820AA1">
      <w:pPr>
        <w:jc w:val="both"/>
        <w:rPr>
          <w:rFonts w:ascii="Calibri Light" w:hAnsi="Calibri Light" w:cs="Calibri Light"/>
          <w:sz w:val="24"/>
          <w:szCs w:val="24"/>
        </w:rPr>
      </w:pPr>
    </w:p>
    <w:p w14:paraId="4D1076E5" w14:textId="31111C37" w:rsidR="001D376A" w:rsidRDefault="00673982" w:rsidP="00820AA1">
      <w:pPr>
        <w:jc w:val="both"/>
        <w:rPr>
          <w:rFonts w:ascii="Calibri Light" w:hAnsi="Calibri Light" w:cs="Calibri Light"/>
          <w:sz w:val="24"/>
          <w:szCs w:val="24"/>
        </w:rPr>
      </w:pPr>
      <w:r>
        <w:rPr>
          <w:rFonts w:ascii="Calibri Light" w:hAnsi="Calibri Light" w:cs="Calibri Light"/>
          <w:sz w:val="24"/>
          <w:szCs w:val="24"/>
        </w:rPr>
        <w:t xml:space="preserve">This area is adaptable and can be used for a variety of purposes, </w:t>
      </w:r>
      <w:r w:rsidR="002767F9">
        <w:rPr>
          <w:rFonts w:ascii="Calibri Light" w:hAnsi="Calibri Light" w:cs="Calibri Light"/>
          <w:sz w:val="24"/>
          <w:szCs w:val="24"/>
        </w:rPr>
        <w:t xml:space="preserve">including </w:t>
      </w:r>
      <w:r w:rsidR="004D4450">
        <w:rPr>
          <w:rFonts w:ascii="Calibri Light" w:hAnsi="Calibri Light" w:cs="Calibri Light"/>
          <w:sz w:val="24"/>
          <w:szCs w:val="24"/>
        </w:rPr>
        <w:t xml:space="preserve">holding events and exhibiting artwork. </w:t>
      </w:r>
      <w:r w:rsidR="006F1148">
        <w:rPr>
          <w:rFonts w:ascii="Calibri Light" w:hAnsi="Calibri Light" w:cs="Calibri Light"/>
          <w:sz w:val="24"/>
          <w:szCs w:val="24"/>
        </w:rPr>
        <w:t>A modest reception area, which acts as a transitional space connecting the entrance</w:t>
      </w:r>
      <w:r w:rsidR="002B5B16">
        <w:rPr>
          <w:rFonts w:ascii="Calibri Light" w:hAnsi="Calibri Light" w:cs="Calibri Light"/>
          <w:sz w:val="24"/>
          <w:szCs w:val="24"/>
        </w:rPr>
        <w:t xml:space="preserve"> hall and the additional private rooms of the pavilion, is located adjacent to the</w:t>
      </w:r>
      <w:r w:rsidR="00CE5FD2">
        <w:rPr>
          <w:rFonts w:ascii="Calibri Light" w:hAnsi="Calibri Light" w:cs="Calibri Light"/>
          <w:sz w:val="24"/>
          <w:szCs w:val="24"/>
        </w:rPr>
        <w:t xml:space="preserve"> exhibition space. </w:t>
      </w:r>
      <w:r w:rsidR="00636E40">
        <w:rPr>
          <w:rFonts w:ascii="Calibri Light" w:hAnsi="Calibri Light" w:cs="Calibri Light"/>
          <w:sz w:val="24"/>
          <w:szCs w:val="24"/>
        </w:rPr>
        <w:t>To add to this, there is a peaceful courtyard with glass walls towards the back of the pavilion. This quiet outdoor are</w:t>
      </w:r>
      <w:r w:rsidR="00AB5745">
        <w:rPr>
          <w:rFonts w:ascii="Calibri Light" w:hAnsi="Calibri Light" w:cs="Calibri Light"/>
          <w:sz w:val="24"/>
          <w:szCs w:val="24"/>
        </w:rPr>
        <w:t>a is suitable for reflection and acts as a</w:t>
      </w:r>
      <w:r w:rsidR="00733AB4">
        <w:rPr>
          <w:rFonts w:ascii="Calibri Light" w:hAnsi="Calibri Light" w:cs="Calibri Light"/>
          <w:sz w:val="24"/>
          <w:szCs w:val="24"/>
        </w:rPr>
        <w:t xml:space="preserve">n escape from the </w:t>
      </w:r>
      <w:r w:rsidR="00DD7795">
        <w:rPr>
          <w:rFonts w:ascii="Calibri Light" w:hAnsi="Calibri Light" w:cs="Calibri Light"/>
          <w:sz w:val="24"/>
          <w:szCs w:val="24"/>
        </w:rPr>
        <w:t>pavilion’s</w:t>
      </w:r>
      <w:r w:rsidR="00733AB4">
        <w:rPr>
          <w:rFonts w:ascii="Calibri Light" w:hAnsi="Calibri Light" w:cs="Calibri Light"/>
          <w:sz w:val="24"/>
          <w:szCs w:val="24"/>
        </w:rPr>
        <w:t xml:space="preserve"> </w:t>
      </w:r>
      <w:r w:rsidR="00765B04">
        <w:rPr>
          <w:rFonts w:ascii="Calibri Light" w:hAnsi="Calibri Light" w:cs="Calibri Light"/>
          <w:sz w:val="24"/>
          <w:szCs w:val="24"/>
        </w:rPr>
        <w:t>busier spots.</w:t>
      </w:r>
      <w:r w:rsidR="00D82AFF">
        <w:rPr>
          <w:rFonts w:ascii="Calibri Light" w:hAnsi="Calibri Light" w:cs="Calibri Light"/>
          <w:sz w:val="24"/>
          <w:szCs w:val="24"/>
        </w:rPr>
        <w:t xml:space="preserve"> </w:t>
      </w:r>
      <w:r w:rsidR="002C00AC">
        <w:rPr>
          <w:rFonts w:ascii="Calibri Light" w:hAnsi="Calibri Light" w:cs="Calibri Light"/>
          <w:sz w:val="24"/>
          <w:szCs w:val="24"/>
        </w:rPr>
        <w:t xml:space="preserve">A raised terrace with a reflecting pool viewpoint is located beyond the courtyard. </w:t>
      </w:r>
      <w:r w:rsidR="00E424AE">
        <w:rPr>
          <w:rFonts w:ascii="Calibri Light" w:hAnsi="Calibri Light" w:cs="Calibri Light"/>
          <w:sz w:val="24"/>
          <w:szCs w:val="24"/>
        </w:rPr>
        <w:t xml:space="preserve">This terrace creates the atmosphere as if you are </w:t>
      </w:r>
      <w:r w:rsidR="00480024">
        <w:rPr>
          <w:rFonts w:ascii="Calibri Light" w:hAnsi="Calibri Light" w:cs="Calibri Light"/>
          <w:sz w:val="24"/>
          <w:szCs w:val="24"/>
        </w:rPr>
        <w:t>connected to the outdoors and offers expansive views of the surrounding landscape.</w:t>
      </w:r>
      <w:r w:rsidR="00206460">
        <w:rPr>
          <w:rFonts w:ascii="Calibri Light" w:hAnsi="Calibri Light" w:cs="Calibri Light"/>
          <w:sz w:val="24"/>
          <w:szCs w:val="24"/>
        </w:rPr>
        <w:t xml:space="preserve"> </w:t>
      </w:r>
    </w:p>
    <w:p w14:paraId="317C517B" w14:textId="78DF8274" w:rsidR="00FA3F2C" w:rsidRDefault="00FA3F2C" w:rsidP="00820AA1">
      <w:pPr>
        <w:jc w:val="both"/>
        <w:rPr>
          <w:rFonts w:ascii="Calibri Light" w:hAnsi="Calibri Light" w:cs="Calibri Light"/>
          <w:sz w:val="24"/>
          <w:szCs w:val="24"/>
        </w:rPr>
      </w:pPr>
      <w:r>
        <w:rPr>
          <w:rFonts w:ascii="Calibri Light" w:hAnsi="Calibri Light" w:cs="Calibri Light"/>
          <w:sz w:val="24"/>
          <w:szCs w:val="24"/>
        </w:rPr>
        <w:t xml:space="preserve">The </w:t>
      </w:r>
      <w:r w:rsidR="009E37AE">
        <w:rPr>
          <w:rFonts w:ascii="Calibri Light" w:hAnsi="Calibri Light" w:cs="Calibri Light"/>
          <w:sz w:val="24"/>
          <w:szCs w:val="24"/>
        </w:rPr>
        <w:t xml:space="preserve">pavilions sections </w:t>
      </w:r>
      <w:r w:rsidR="00F936EA">
        <w:rPr>
          <w:rFonts w:ascii="Calibri Light" w:hAnsi="Calibri Light" w:cs="Calibri Light"/>
          <w:sz w:val="24"/>
          <w:szCs w:val="24"/>
        </w:rPr>
        <w:t>illustrate</w:t>
      </w:r>
      <w:r w:rsidR="009E37AE">
        <w:rPr>
          <w:rFonts w:ascii="Calibri Light" w:hAnsi="Calibri Light" w:cs="Calibri Light"/>
          <w:sz w:val="24"/>
          <w:szCs w:val="24"/>
        </w:rPr>
        <w:t xml:space="preserve"> how Mies van</w:t>
      </w:r>
      <w:r w:rsidR="00FA0EEB">
        <w:rPr>
          <w:rFonts w:ascii="Calibri Light" w:hAnsi="Calibri Light" w:cs="Calibri Light"/>
          <w:sz w:val="24"/>
          <w:szCs w:val="24"/>
        </w:rPr>
        <w:t xml:space="preserve"> </w:t>
      </w:r>
      <w:r w:rsidR="009E37AE">
        <w:rPr>
          <w:rFonts w:ascii="Calibri Light" w:hAnsi="Calibri Light" w:cs="Calibri Light"/>
          <w:sz w:val="24"/>
          <w:szCs w:val="24"/>
        </w:rPr>
        <w:t>der Roh</w:t>
      </w:r>
      <w:r w:rsidR="007768BE">
        <w:rPr>
          <w:rFonts w:ascii="Calibri Light" w:hAnsi="Calibri Light" w:cs="Calibri Light"/>
          <w:sz w:val="24"/>
          <w:szCs w:val="24"/>
        </w:rPr>
        <w:t xml:space="preserve">e </w:t>
      </w:r>
      <w:r w:rsidR="00FA0EEB">
        <w:rPr>
          <w:rFonts w:ascii="Calibri Light" w:hAnsi="Calibri Light" w:cs="Calibri Light"/>
          <w:sz w:val="24"/>
          <w:szCs w:val="24"/>
        </w:rPr>
        <w:t>skilfully</w:t>
      </w:r>
      <w:r w:rsidR="007768BE">
        <w:rPr>
          <w:rFonts w:ascii="Calibri Light" w:hAnsi="Calibri Light" w:cs="Calibri Light"/>
          <w:sz w:val="24"/>
          <w:szCs w:val="24"/>
        </w:rPr>
        <w:t xml:space="preserve"> arranged the walls, columns, ands </w:t>
      </w:r>
      <w:r w:rsidR="00FA0EEB">
        <w:rPr>
          <w:rFonts w:ascii="Calibri Light" w:hAnsi="Calibri Light" w:cs="Calibri Light"/>
          <w:sz w:val="24"/>
          <w:szCs w:val="24"/>
        </w:rPr>
        <w:t>translucent</w:t>
      </w:r>
      <w:r w:rsidR="007768BE">
        <w:rPr>
          <w:rFonts w:ascii="Calibri Light" w:hAnsi="Calibri Light" w:cs="Calibri Light"/>
          <w:sz w:val="24"/>
          <w:szCs w:val="24"/>
        </w:rPr>
        <w:t xml:space="preserve"> partitions to </w:t>
      </w:r>
      <w:r w:rsidR="00FA0EEB">
        <w:rPr>
          <w:rFonts w:ascii="Calibri Light" w:hAnsi="Calibri Light" w:cs="Calibri Light"/>
          <w:sz w:val="24"/>
          <w:szCs w:val="24"/>
        </w:rPr>
        <w:t>convey</w:t>
      </w:r>
      <w:r w:rsidR="007768BE">
        <w:rPr>
          <w:rFonts w:ascii="Calibri Light" w:hAnsi="Calibri Light" w:cs="Calibri Light"/>
          <w:sz w:val="24"/>
          <w:szCs w:val="24"/>
        </w:rPr>
        <w:t xml:space="preserve"> a sense of spatial layering</w:t>
      </w:r>
      <w:r w:rsidR="00FA0EEB">
        <w:rPr>
          <w:rFonts w:ascii="Calibri Light" w:hAnsi="Calibri Light" w:cs="Calibri Light"/>
          <w:sz w:val="24"/>
          <w:szCs w:val="24"/>
        </w:rPr>
        <w:t>.</w:t>
      </w:r>
      <w:r w:rsidR="00B00BDC">
        <w:rPr>
          <w:rFonts w:ascii="Calibri Light" w:hAnsi="Calibri Light" w:cs="Calibri Light"/>
          <w:sz w:val="24"/>
          <w:szCs w:val="24"/>
        </w:rPr>
        <w:t xml:space="preserve"> The relatively straightforward floor plan gains depth and complexity </w:t>
      </w:r>
      <w:r w:rsidR="00F936EA">
        <w:rPr>
          <w:rFonts w:ascii="Calibri Light" w:hAnsi="Calibri Light" w:cs="Calibri Light"/>
          <w:sz w:val="24"/>
          <w:szCs w:val="24"/>
        </w:rPr>
        <w:t xml:space="preserve">as a result of this aspect. </w:t>
      </w:r>
      <w:r w:rsidR="009262AA">
        <w:rPr>
          <w:rFonts w:ascii="Calibri Light" w:hAnsi="Calibri Light" w:cs="Calibri Light"/>
          <w:sz w:val="24"/>
          <w:szCs w:val="24"/>
        </w:rPr>
        <w:t>A grid of thin steel columns and beams supports the roof and enclosure elements of the pavilion</w:t>
      </w:r>
      <w:r w:rsidR="00D94095">
        <w:rPr>
          <w:rFonts w:ascii="Calibri Light" w:hAnsi="Calibri Light" w:cs="Calibri Light"/>
          <w:sz w:val="24"/>
          <w:szCs w:val="24"/>
        </w:rPr>
        <w:t xml:space="preserve">, which is made prominent by the sections along with its inventive structural design. </w:t>
      </w:r>
      <w:r w:rsidR="00056C88">
        <w:rPr>
          <w:rFonts w:ascii="Calibri Light" w:hAnsi="Calibri Light" w:cs="Calibri Light"/>
          <w:sz w:val="24"/>
          <w:szCs w:val="24"/>
        </w:rPr>
        <w:t xml:space="preserve">This structural system upholds the pavilions minimalist design while allowing for expansive stretches of </w:t>
      </w:r>
      <w:r w:rsidR="00326A27">
        <w:rPr>
          <w:rFonts w:ascii="Calibri Light" w:hAnsi="Calibri Light" w:cs="Calibri Light"/>
          <w:sz w:val="24"/>
          <w:szCs w:val="24"/>
        </w:rPr>
        <w:t xml:space="preserve">continuous space. </w:t>
      </w:r>
    </w:p>
    <w:p w14:paraId="3C365212" w14:textId="6CBD9E19" w:rsidR="002442D9" w:rsidRPr="00C35623" w:rsidRDefault="005A2434" w:rsidP="00820AA1">
      <w:pPr>
        <w:jc w:val="both"/>
        <w:rPr>
          <w:rFonts w:ascii="Calibri Light" w:hAnsi="Calibri Light" w:cs="Calibri Light"/>
          <w:sz w:val="24"/>
          <w:szCs w:val="24"/>
        </w:rPr>
      </w:pPr>
      <w:r w:rsidRPr="00136464">
        <w:rPr>
          <w:rFonts w:ascii="Calibri Light" w:hAnsi="Calibri Light" w:cs="Calibri Light"/>
          <w:sz w:val="24"/>
          <w:szCs w:val="24"/>
        </w:rPr>
        <w:t>Solà-Morales, Cirici, and Ramos</w:t>
      </w:r>
      <w:r>
        <w:rPr>
          <w:rFonts w:ascii="Calibri Light" w:hAnsi="Calibri Light" w:cs="Calibri Light"/>
          <w:sz w:val="24"/>
          <w:szCs w:val="24"/>
        </w:rPr>
        <w:t xml:space="preserve">. </w:t>
      </w:r>
      <w:r w:rsidR="00CA74D4" w:rsidRPr="005A2434">
        <w:rPr>
          <w:rFonts w:ascii="Calibri Light" w:hAnsi="Calibri Light" w:cs="Calibri Light"/>
          <w:i/>
          <w:iCs/>
          <w:sz w:val="24"/>
          <w:szCs w:val="24"/>
        </w:rPr>
        <w:t>Mies van der Rohe: Barcelona Pavilion</w:t>
      </w:r>
      <w:r w:rsidR="00CA74D4" w:rsidRPr="00136464">
        <w:rPr>
          <w:rFonts w:ascii="Calibri Light" w:hAnsi="Calibri Light" w:cs="Calibri Light"/>
          <w:sz w:val="24"/>
          <w:szCs w:val="24"/>
        </w:rPr>
        <w:t xml:space="preserve"> (2000)</w:t>
      </w:r>
      <w:r w:rsidR="00CA74D4">
        <w:rPr>
          <w:rFonts w:ascii="Calibri Light" w:hAnsi="Calibri Light" w:cs="Calibri Light"/>
          <w:sz w:val="24"/>
          <w:szCs w:val="24"/>
        </w:rPr>
        <w:t>, p</w:t>
      </w:r>
      <w:r>
        <w:rPr>
          <w:rFonts w:ascii="Calibri Light" w:hAnsi="Calibri Light" w:cs="Calibri Light"/>
          <w:sz w:val="24"/>
          <w:szCs w:val="24"/>
        </w:rPr>
        <w:t xml:space="preserve"> </w:t>
      </w:r>
      <w:r w:rsidR="00FD0FC4">
        <w:rPr>
          <w:rFonts w:ascii="Calibri Light" w:hAnsi="Calibri Light" w:cs="Calibri Light"/>
          <w:sz w:val="24"/>
          <w:szCs w:val="24"/>
        </w:rPr>
        <w:t>30-37</w:t>
      </w:r>
      <w:r w:rsidR="00A22B97">
        <w:rPr>
          <w:rFonts w:ascii="Calibri Light" w:hAnsi="Calibri Light" w:cs="Calibri Light"/>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F528D2" w14:paraId="662860A1" w14:textId="77777777" w:rsidTr="00C35623">
        <w:tc>
          <w:tcPr>
            <w:tcW w:w="9016" w:type="dxa"/>
          </w:tcPr>
          <w:p w14:paraId="37878C91" w14:textId="5FB2F1B7" w:rsidR="00F528D2" w:rsidRDefault="00F528D2" w:rsidP="00A22B97">
            <w:pPr>
              <w:rPr>
                <w:rFonts w:ascii="Calibri Light" w:hAnsi="Calibri Light" w:cs="Calibri Light"/>
                <w:b/>
                <w:bCs/>
                <w:sz w:val="24"/>
                <w:szCs w:val="24"/>
              </w:rPr>
            </w:pPr>
            <w:r w:rsidRPr="00F528D2">
              <w:rPr>
                <w:rFonts w:ascii="Calibri Light" w:hAnsi="Calibri Light" w:cs="Calibri Light"/>
                <w:b/>
                <w:bCs/>
                <w:sz w:val="24"/>
                <w:szCs w:val="24"/>
              </w:rPr>
              <w:lastRenderedPageBreak/>
              <w:drawing>
                <wp:inline distT="0" distB="0" distL="0" distR="0" wp14:anchorId="6EEFD770" wp14:editId="0228DB5A">
                  <wp:extent cx="5731510" cy="4128135"/>
                  <wp:effectExtent l="0" t="0" r="2540" b="5715"/>
                  <wp:docPr id="179492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2716" name=""/>
                          <pic:cNvPicPr/>
                        </pic:nvPicPr>
                        <pic:blipFill>
                          <a:blip r:embed="rId13"/>
                          <a:stretch>
                            <a:fillRect/>
                          </a:stretch>
                        </pic:blipFill>
                        <pic:spPr>
                          <a:xfrm>
                            <a:off x="0" y="0"/>
                            <a:ext cx="5731510" cy="4128135"/>
                          </a:xfrm>
                          <a:prstGeom prst="rect">
                            <a:avLst/>
                          </a:prstGeom>
                        </pic:spPr>
                      </pic:pic>
                    </a:graphicData>
                  </a:graphic>
                </wp:inline>
              </w:drawing>
            </w:r>
          </w:p>
        </w:tc>
      </w:tr>
      <w:tr w:rsidR="00F528D2" w14:paraId="1AD2A7B2" w14:textId="77777777" w:rsidTr="00C35623">
        <w:tc>
          <w:tcPr>
            <w:tcW w:w="9016" w:type="dxa"/>
          </w:tcPr>
          <w:p w14:paraId="360FE50B" w14:textId="613AF6A0" w:rsidR="00F528D2" w:rsidRDefault="0067233A" w:rsidP="00A22B97">
            <w:pPr>
              <w:rPr>
                <w:rFonts w:ascii="Calibri Light" w:hAnsi="Calibri Light" w:cs="Calibri Light"/>
                <w:b/>
                <w:bCs/>
                <w:sz w:val="24"/>
                <w:szCs w:val="24"/>
              </w:rPr>
            </w:pPr>
            <w:r w:rsidRPr="0067233A">
              <w:rPr>
                <w:rFonts w:ascii="Calibri Light" w:hAnsi="Calibri Light" w:cs="Calibri Light"/>
                <w:b/>
                <w:bCs/>
                <w:sz w:val="24"/>
                <w:szCs w:val="24"/>
              </w:rPr>
              <w:drawing>
                <wp:inline distT="0" distB="0" distL="0" distR="0" wp14:anchorId="2E145495" wp14:editId="5CFDA6A7">
                  <wp:extent cx="5731510" cy="4147185"/>
                  <wp:effectExtent l="0" t="0" r="2540" b="5715"/>
                  <wp:docPr id="919211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211686" name=""/>
                          <pic:cNvPicPr/>
                        </pic:nvPicPr>
                        <pic:blipFill>
                          <a:blip r:embed="rId14"/>
                          <a:stretch>
                            <a:fillRect/>
                          </a:stretch>
                        </pic:blipFill>
                        <pic:spPr>
                          <a:xfrm>
                            <a:off x="0" y="0"/>
                            <a:ext cx="5731510" cy="4147185"/>
                          </a:xfrm>
                          <a:prstGeom prst="rect">
                            <a:avLst/>
                          </a:prstGeom>
                        </pic:spPr>
                      </pic:pic>
                    </a:graphicData>
                  </a:graphic>
                </wp:inline>
              </w:drawing>
            </w:r>
          </w:p>
        </w:tc>
      </w:tr>
      <w:tr w:rsidR="0067233A" w14:paraId="01EAEC3E" w14:textId="77777777" w:rsidTr="00C35623">
        <w:tc>
          <w:tcPr>
            <w:tcW w:w="9016" w:type="dxa"/>
          </w:tcPr>
          <w:p w14:paraId="6F2F7EC3" w14:textId="77777777" w:rsidR="00C35623" w:rsidRDefault="00C35623" w:rsidP="00C35623">
            <w:pPr>
              <w:jc w:val="center"/>
              <w:rPr>
                <w:rFonts w:ascii="Calibri Light" w:hAnsi="Calibri Light" w:cs="Calibri Light"/>
                <w:sz w:val="24"/>
                <w:szCs w:val="24"/>
              </w:rPr>
            </w:pPr>
            <w:r>
              <w:rPr>
                <w:rFonts w:ascii="Calibri Light" w:hAnsi="Calibri Light" w:cs="Calibri Light"/>
                <w:sz w:val="24"/>
                <w:szCs w:val="24"/>
              </w:rPr>
              <w:t>Drawing site plan and drawing roof plan:</w:t>
            </w:r>
          </w:p>
          <w:p w14:paraId="1E782332" w14:textId="35D95F73" w:rsidR="0067233A" w:rsidRDefault="0067233A" w:rsidP="00C35623">
            <w:pPr>
              <w:jc w:val="center"/>
              <w:rPr>
                <w:rFonts w:ascii="Calibri Light" w:hAnsi="Calibri Light" w:cs="Calibri Light"/>
                <w:b/>
                <w:bCs/>
                <w:sz w:val="24"/>
                <w:szCs w:val="24"/>
              </w:rPr>
            </w:pPr>
            <w:bookmarkStart w:id="0" w:name="_Hlk162043179"/>
            <w:r w:rsidRPr="00BF7A3C">
              <w:rPr>
                <w:rFonts w:ascii="Calibri Light" w:hAnsi="Calibri Light" w:cs="Calibri Light"/>
                <w:sz w:val="24"/>
                <w:szCs w:val="24"/>
              </w:rPr>
              <w:t>Fundació Mies van der Rohe</w:t>
            </w:r>
            <w:r>
              <w:rPr>
                <w:rFonts w:ascii="Calibri Light" w:hAnsi="Calibri Light" w:cs="Calibri Light"/>
                <w:sz w:val="24"/>
                <w:szCs w:val="24"/>
              </w:rPr>
              <w:t xml:space="preserve"> (</w:t>
            </w:r>
            <w:r w:rsidRPr="00BF7A3C">
              <w:rPr>
                <w:rFonts w:ascii="Calibri Light" w:hAnsi="Calibri Light" w:cs="Calibri Light"/>
                <w:sz w:val="24"/>
                <w:szCs w:val="24"/>
              </w:rPr>
              <w:t>2024</w:t>
            </w:r>
            <w:r>
              <w:rPr>
                <w:rFonts w:ascii="Calibri Light" w:hAnsi="Calibri Light" w:cs="Calibri Light"/>
                <w:sz w:val="24"/>
                <w:szCs w:val="24"/>
              </w:rPr>
              <w:t xml:space="preserve">) </w:t>
            </w:r>
            <w:hyperlink r:id="rId15" w:history="1">
              <w:r w:rsidRPr="006557C3">
                <w:rPr>
                  <w:rStyle w:val="Hyperlink"/>
                  <w:rFonts w:ascii="Calibri Light" w:hAnsi="Calibri Light" w:cs="Calibri Light"/>
                  <w:sz w:val="24"/>
                  <w:szCs w:val="24"/>
                </w:rPr>
                <w:t>https://miesbcn.com/the-pavilion/</w:t>
              </w:r>
            </w:hyperlink>
            <w:bookmarkEnd w:id="0"/>
          </w:p>
        </w:tc>
      </w:tr>
    </w:tbl>
    <w:p w14:paraId="5973F096" w14:textId="3BDE4459" w:rsidR="007D2F67" w:rsidRDefault="000278F8" w:rsidP="00A22B97">
      <w:pPr>
        <w:rPr>
          <w:rFonts w:ascii="Calibri Light" w:hAnsi="Calibri Light" w:cs="Calibri Light"/>
          <w:b/>
          <w:bCs/>
          <w:sz w:val="24"/>
          <w:szCs w:val="24"/>
        </w:rPr>
      </w:pPr>
      <w:r>
        <w:rPr>
          <w:rFonts w:ascii="Calibri Light" w:hAnsi="Calibri Light" w:cs="Calibri Light"/>
          <w:b/>
          <w:bCs/>
          <w:sz w:val="24"/>
          <w:szCs w:val="24"/>
        </w:rPr>
        <w:br w:type="page"/>
      </w:r>
      <w:r w:rsidR="006E283D">
        <w:rPr>
          <w:rFonts w:ascii="Calibri Light" w:hAnsi="Calibri Light" w:cs="Calibri Light"/>
          <w:b/>
          <w:bCs/>
          <w:sz w:val="24"/>
          <w:szCs w:val="24"/>
        </w:rPr>
        <w:lastRenderedPageBreak/>
        <w:t xml:space="preserve"> </w:t>
      </w:r>
      <w:r w:rsidR="007D2F67">
        <w:rPr>
          <w:rFonts w:ascii="Calibri Light" w:hAnsi="Calibri Light" w:cs="Calibri Light"/>
          <w:b/>
          <w:bCs/>
          <w:sz w:val="24"/>
          <w:szCs w:val="24"/>
        </w:rPr>
        <w:t>Materials and light.</w:t>
      </w:r>
    </w:p>
    <w:p w14:paraId="3B1FDDBF" w14:textId="266916D0" w:rsidR="00A619DB" w:rsidRDefault="00484ED3" w:rsidP="00820AA1">
      <w:pPr>
        <w:jc w:val="both"/>
        <w:rPr>
          <w:rFonts w:ascii="Calibri Light" w:hAnsi="Calibri Light" w:cs="Calibri Light"/>
          <w:sz w:val="24"/>
          <w:szCs w:val="24"/>
        </w:rPr>
      </w:pPr>
      <w:r>
        <w:rPr>
          <w:noProof/>
        </w:rPr>
        <w:drawing>
          <wp:anchor distT="0" distB="0" distL="114300" distR="114300" simplePos="0" relativeHeight="251663360" behindDoc="0" locked="0" layoutInCell="1" allowOverlap="1" wp14:anchorId="2FC8FFA6" wp14:editId="29D4E0E3">
            <wp:simplePos x="0" y="0"/>
            <wp:positionH relativeFrom="margin">
              <wp:align>right</wp:align>
            </wp:positionH>
            <wp:positionV relativeFrom="paragraph">
              <wp:posOffset>1428206</wp:posOffset>
            </wp:positionV>
            <wp:extent cx="5731510" cy="2467610"/>
            <wp:effectExtent l="0" t="0" r="2540" b="8890"/>
            <wp:wrapSquare wrapText="bothSides"/>
            <wp:docPr id="1231318199" name="Picture 5" descr="A room with chairs and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18199" name="Picture 5" descr="A room with chairs and a wall&#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467610"/>
                    </a:xfrm>
                    <a:prstGeom prst="rect">
                      <a:avLst/>
                    </a:prstGeom>
                    <a:noFill/>
                    <a:ln>
                      <a:noFill/>
                    </a:ln>
                  </pic:spPr>
                </pic:pic>
              </a:graphicData>
            </a:graphic>
          </wp:anchor>
        </w:drawing>
      </w:r>
      <w:r w:rsidR="00A619DB" w:rsidRPr="00A619DB">
        <w:rPr>
          <w:rFonts w:ascii="Calibri Light" w:hAnsi="Calibri Light" w:cs="Calibri Light"/>
          <w:sz w:val="24"/>
          <w:szCs w:val="24"/>
        </w:rPr>
        <w:t xml:space="preserve">The pavilion at the International Exhibition in Barcelona, Spain, received recognition for its innovative use of materials, open layout, and minimalist style. Fundació Mies van der Rohe (2024) states that four different types of stone were utilised in the reconstruction, including roman travertine, green alpine marble, ancient green marble from Greece, and golden onyx from the Atlas Mountains. Other materials used included glass and steel. The flooring, walls, and sculptures in the pavilion are largely made of fine marble, which gives the area a sense of elegance and refinement. </w:t>
      </w:r>
    </w:p>
    <w:p w14:paraId="06F5DD81" w14:textId="25A9CE44" w:rsidR="003624D1" w:rsidRDefault="003624D1" w:rsidP="003624D1">
      <w:pPr>
        <w:jc w:val="center"/>
        <w:rPr>
          <w:rFonts w:ascii="Calibri Light" w:hAnsi="Calibri Light" w:cs="Calibri Light"/>
          <w:sz w:val="24"/>
          <w:szCs w:val="24"/>
        </w:rPr>
      </w:pPr>
      <w:r w:rsidRPr="003624D1">
        <w:rPr>
          <w:rFonts w:ascii="Calibri Light" w:hAnsi="Calibri Light" w:cs="Calibri Light"/>
          <w:sz w:val="24"/>
          <w:szCs w:val="24"/>
        </w:rPr>
        <w:t xml:space="preserve">Fundació Mies van der Rohe (2024) </w:t>
      </w:r>
      <w:hyperlink r:id="rId17" w:history="1">
        <w:r w:rsidRPr="006557C3">
          <w:rPr>
            <w:rStyle w:val="Hyperlink"/>
            <w:rFonts w:ascii="Calibri Light" w:hAnsi="Calibri Light" w:cs="Calibri Light"/>
            <w:sz w:val="24"/>
            <w:szCs w:val="24"/>
          </w:rPr>
          <w:t>https://miesbcn.com/the-pavilion/</w:t>
        </w:r>
      </w:hyperlink>
      <w:r>
        <w:rPr>
          <w:rFonts w:ascii="Calibri Light" w:hAnsi="Calibri Light" w:cs="Calibri Light"/>
          <w:sz w:val="24"/>
          <w:szCs w:val="24"/>
        </w:rPr>
        <w:t xml:space="preserve"> </w:t>
      </w:r>
    </w:p>
    <w:p w14:paraId="42E3055D" w14:textId="77777777" w:rsidR="00265C39" w:rsidRDefault="008F303E" w:rsidP="0094458D">
      <w:pPr>
        <w:jc w:val="both"/>
        <w:rPr>
          <w:rFonts w:ascii="Calibri Light" w:hAnsi="Calibri Light" w:cs="Calibri Light"/>
          <w:sz w:val="24"/>
          <w:szCs w:val="24"/>
        </w:rPr>
      </w:pPr>
      <w:r>
        <w:rPr>
          <w:noProof/>
        </w:rPr>
        <w:drawing>
          <wp:anchor distT="0" distB="0" distL="114300" distR="114300" simplePos="0" relativeHeight="251664384" behindDoc="0" locked="0" layoutInCell="1" allowOverlap="1" wp14:anchorId="68ACBEAE" wp14:editId="17D5DBA3">
            <wp:simplePos x="0" y="0"/>
            <wp:positionH relativeFrom="margin">
              <wp:align>right</wp:align>
            </wp:positionH>
            <wp:positionV relativeFrom="paragraph">
              <wp:posOffset>1444988</wp:posOffset>
            </wp:positionV>
            <wp:extent cx="5731510" cy="2467610"/>
            <wp:effectExtent l="0" t="0" r="2540" b="8890"/>
            <wp:wrapSquare wrapText="bothSides"/>
            <wp:docPr id="807268160" name="Picture 6" descr="A glass wall with a white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68160" name="Picture 6" descr="A glass wall with a white wall&#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467610"/>
                    </a:xfrm>
                    <a:prstGeom prst="rect">
                      <a:avLst/>
                    </a:prstGeom>
                    <a:noFill/>
                    <a:ln>
                      <a:noFill/>
                    </a:ln>
                  </pic:spPr>
                </pic:pic>
              </a:graphicData>
            </a:graphic>
          </wp:anchor>
        </w:drawing>
      </w:r>
      <w:r w:rsidR="00136464" w:rsidRPr="00136464">
        <w:rPr>
          <w:rFonts w:ascii="Calibri Light" w:hAnsi="Calibri Light" w:cs="Calibri Light"/>
          <w:sz w:val="24"/>
          <w:szCs w:val="24"/>
        </w:rPr>
        <w:t>The reconstructive architects of the project, Solà-Morales, Cirici, and Ramos, examined the materials used in the design and its functionality in their book Mies van der Rohe: Barcelona Pavilion (2000)</w:t>
      </w:r>
      <w:r w:rsidR="00AD1DEC">
        <w:rPr>
          <w:rFonts w:ascii="Calibri Light" w:hAnsi="Calibri Light" w:cs="Calibri Light"/>
          <w:sz w:val="24"/>
          <w:szCs w:val="24"/>
        </w:rPr>
        <w:t>, p</w:t>
      </w:r>
      <w:r w:rsidR="00C94E65">
        <w:rPr>
          <w:rFonts w:ascii="Calibri Light" w:hAnsi="Calibri Light" w:cs="Calibri Light"/>
          <w:sz w:val="24"/>
          <w:szCs w:val="24"/>
        </w:rPr>
        <w:t xml:space="preserve"> 13-20</w:t>
      </w:r>
      <w:r w:rsidR="00136464" w:rsidRPr="00136464">
        <w:rPr>
          <w:rFonts w:ascii="Calibri Light" w:hAnsi="Calibri Light" w:cs="Calibri Light"/>
          <w:sz w:val="24"/>
          <w:szCs w:val="24"/>
        </w:rPr>
        <w:t>. As steel makes up the majority of the pavilion's structure, Mies van der Rohe was able to create a design that is lighter and more open. A number of the pavilion's structural and ornamental components, including the Barcelona Chairs and Daybeds that were made especially for the area, are made of chrome-plated steel, which adds to the space's sleek and contemporary appearance.</w:t>
      </w:r>
    </w:p>
    <w:p w14:paraId="48B6D183" w14:textId="2E88665A" w:rsidR="00265C39" w:rsidRDefault="00265C39" w:rsidP="00265C39">
      <w:pPr>
        <w:jc w:val="center"/>
        <w:rPr>
          <w:rFonts w:ascii="Calibri Light" w:hAnsi="Calibri Light" w:cs="Calibri Light"/>
          <w:sz w:val="24"/>
          <w:szCs w:val="24"/>
        </w:rPr>
      </w:pPr>
      <w:r w:rsidRPr="00BF7A3C">
        <w:rPr>
          <w:rFonts w:ascii="Calibri Light" w:hAnsi="Calibri Light" w:cs="Calibri Light"/>
          <w:sz w:val="24"/>
          <w:szCs w:val="24"/>
        </w:rPr>
        <w:t>Fundació Mies van der Rohe</w:t>
      </w:r>
      <w:r>
        <w:rPr>
          <w:rFonts w:ascii="Calibri Light" w:hAnsi="Calibri Light" w:cs="Calibri Light"/>
          <w:sz w:val="24"/>
          <w:szCs w:val="24"/>
        </w:rPr>
        <w:t xml:space="preserve"> (</w:t>
      </w:r>
      <w:r w:rsidRPr="00BF7A3C">
        <w:rPr>
          <w:rFonts w:ascii="Calibri Light" w:hAnsi="Calibri Light" w:cs="Calibri Light"/>
          <w:sz w:val="24"/>
          <w:szCs w:val="24"/>
        </w:rPr>
        <w:t>2024</w:t>
      </w:r>
      <w:r>
        <w:rPr>
          <w:rFonts w:ascii="Calibri Light" w:hAnsi="Calibri Light" w:cs="Calibri Light"/>
          <w:sz w:val="24"/>
          <w:szCs w:val="24"/>
        </w:rPr>
        <w:t xml:space="preserve">) </w:t>
      </w:r>
      <w:hyperlink r:id="rId19" w:history="1">
        <w:r w:rsidRPr="006557C3">
          <w:rPr>
            <w:rStyle w:val="Hyperlink"/>
            <w:rFonts w:ascii="Calibri Light" w:hAnsi="Calibri Light" w:cs="Calibri Light"/>
            <w:sz w:val="24"/>
            <w:szCs w:val="24"/>
          </w:rPr>
          <w:t>https://miesbcn.com/the-pavilion/</w:t>
        </w:r>
      </w:hyperlink>
      <w:r w:rsidR="00071E01" w:rsidRPr="00071E01">
        <w:t xml:space="preserve"> </w:t>
      </w:r>
    </w:p>
    <w:p w14:paraId="5CFBA538" w14:textId="77E2A17D" w:rsidR="008F303E" w:rsidRDefault="00071E01" w:rsidP="0094458D">
      <w:pPr>
        <w:jc w:val="both"/>
        <w:rPr>
          <w:rFonts w:ascii="Calibri Light" w:hAnsi="Calibri Light" w:cs="Calibri Light"/>
          <w:sz w:val="24"/>
          <w:szCs w:val="24"/>
        </w:rPr>
      </w:pPr>
      <w:r>
        <w:rPr>
          <w:noProof/>
        </w:rPr>
        <w:lastRenderedPageBreak/>
        <w:drawing>
          <wp:anchor distT="0" distB="0" distL="114300" distR="114300" simplePos="0" relativeHeight="251665408" behindDoc="0" locked="0" layoutInCell="1" allowOverlap="1" wp14:anchorId="4371B019" wp14:editId="3C93CCD9">
            <wp:simplePos x="0" y="0"/>
            <wp:positionH relativeFrom="margin">
              <wp:posOffset>3021148</wp:posOffset>
            </wp:positionH>
            <wp:positionV relativeFrom="paragraph">
              <wp:posOffset>571318</wp:posOffset>
            </wp:positionV>
            <wp:extent cx="2995930" cy="2995930"/>
            <wp:effectExtent l="0" t="0" r="0" b="0"/>
            <wp:wrapSquare wrapText="bothSides"/>
            <wp:docPr id="1664548410" name="Picture 7" descr="A white chair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48410" name="Picture 7" descr="A white chair in a roo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95930" cy="2995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6464" w:rsidRPr="00136464">
        <w:rPr>
          <w:rFonts w:ascii="Calibri Light" w:hAnsi="Calibri Light" w:cs="Calibri Light"/>
          <w:sz w:val="24"/>
          <w:szCs w:val="24"/>
        </w:rPr>
        <w:t xml:space="preserve">Since glass is the main material used for wall enclosures, it also has a significant impact on the design of the pavilion. </w:t>
      </w:r>
      <w:r w:rsidR="00DD2694">
        <w:rPr>
          <w:rFonts w:ascii="Calibri Light" w:hAnsi="Calibri Light" w:cs="Calibri Light"/>
          <w:sz w:val="24"/>
          <w:szCs w:val="24"/>
        </w:rPr>
        <w:t xml:space="preserve">The sections emphasise how the pavilion makes the most of the natural light and </w:t>
      </w:r>
      <w:r w:rsidR="00643331">
        <w:rPr>
          <w:rFonts w:ascii="Calibri Light" w:hAnsi="Calibri Light" w:cs="Calibri Light"/>
          <w:sz w:val="24"/>
          <w:szCs w:val="24"/>
        </w:rPr>
        <w:t>promotes a sense of transparency by util</w:t>
      </w:r>
      <w:r w:rsidR="003E5FBF">
        <w:rPr>
          <w:rFonts w:ascii="Calibri Light" w:hAnsi="Calibri Light" w:cs="Calibri Light"/>
          <w:sz w:val="24"/>
          <w:szCs w:val="24"/>
        </w:rPr>
        <w:t>is</w:t>
      </w:r>
      <w:r w:rsidR="00643331">
        <w:rPr>
          <w:rFonts w:ascii="Calibri Light" w:hAnsi="Calibri Light" w:cs="Calibri Light"/>
          <w:sz w:val="24"/>
          <w:szCs w:val="24"/>
        </w:rPr>
        <w:t xml:space="preserve">ing glass walls and open spaces. </w:t>
      </w:r>
    </w:p>
    <w:p w14:paraId="4D2018E9" w14:textId="33DF049F" w:rsidR="0094458D" w:rsidRDefault="0094458D" w:rsidP="0094458D">
      <w:pPr>
        <w:jc w:val="both"/>
        <w:rPr>
          <w:rFonts w:ascii="Calibri Light" w:hAnsi="Calibri Light" w:cs="Calibri Light"/>
          <w:sz w:val="24"/>
          <w:szCs w:val="24"/>
        </w:rPr>
      </w:pPr>
      <w:r w:rsidRPr="0094458D">
        <w:rPr>
          <w:rFonts w:ascii="Calibri Light" w:hAnsi="Calibri Light" w:cs="Calibri Light"/>
          <w:sz w:val="24"/>
          <w:szCs w:val="24"/>
        </w:rPr>
        <w:t xml:space="preserve">The distinction between inside and outside spaces is blurred by the large floor to ceiling glass panels that create a seamless transition between them. Furthermore, concrete is </w:t>
      </w:r>
      <w:r w:rsidR="003E5FBF">
        <w:rPr>
          <w:rFonts w:ascii="Calibri Light" w:hAnsi="Calibri Light" w:cs="Calibri Light"/>
          <w:sz w:val="24"/>
          <w:szCs w:val="24"/>
        </w:rPr>
        <w:t>used</w:t>
      </w:r>
      <w:r w:rsidRPr="0094458D">
        <w:rPr>
          <w:rFonts w:ascii="Calibri Light" w:hAnsi="Calibri Light" w:cs="Calibri Light"/>
          <w:sz w:val="24"/>
          <w:szCs w:val="24"/>
        </w:rPr>
        <w:t xml:space="preserve"> in the pavilion's foundation and certain structural components, however less so than other materials. By ensuring the building's stability and support, its use contributes to the design's structural integrity. </w:t>
      </w:r>
      <w:r w:rsidR="00071E01" w:rsidRPr="0094762B">
        <w:rPr>
          <w:rFonts w:ascii="Calibri Light" w:hAnsi="Calibri Light" w:cs="Calibri Light"/>
          <w:sz w:val="24"/>
          <w:szCs w:val="24"/>
        </w:rPr>
        <w:t xml:space="preserve">Mies van der Rohe's materials were defined by a sense of modernity that was expressed through the geometric precision, ease of assembly, and accuracy of the individual pieces. </w:t>
      </w:r>
    </w:p>
    <w:p w14:paraId="05B93944" w14:textId="3781B129" w:rsidR="00071E01" w:rsidRPr="0094458D" w:rsidRDefault="00B55617" w:rsidP="00572862">
      <w:pPr>
        <w:ind w:left="5040"/>
        <w:jc w:val="both"/>
        <w:rPr>
          <w:rFonts w:ascii="Calibri Light" w:hAnsi="Calibri Light" w:cs="Calibri Light"/>
          <w:sz w:val="24"/>
          <w:szCs w:val="24"/>
        </w:rPr>
      </w:pPr>
      <w:r>
        <w:rPr>
          <w:noProof/>
        </w:rPr>
        <w:drawing>
          <wp:anchor distT="0" distB="0" distL="114300" distR="114300" simplePos="0" relativeHeight="251667456" behindDoc="0" locked="0" layoutInCell="1" allowOverlap="1" wp14:anchorId="6D53C07B" wp14:editId="0194DCD8">
            <wp:simplePos x="0" y="0"/>
            <wp:positionH relativeFrom="column">
              <wp:posOffset>3101975</wp:posOffset>
            </wp:positionH>
            <wp:positionV relativeFrom="paragraph">
              <wp:posOffset>514350</wp:posOffset>
            </wp:positionV>
            <wp:extent cx="3056890" cy="3110230"/>
            <wp:effectExtent l="0" t="0" r="0" b="0"/>
            <wp:wrapSquare wrapText="bothSides"/>
            <wp:docPr id="10811625" name="Picture 10" descr="A close-up of a mar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625" name="Picture 10" descr="A close-up of a marbl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56890" cy="3110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1E01" w:rsidRPr="00BF7A3C">
        <w:rPr>
          <w:rFonts w:ascii="Calibri Light" w:hAnsi="Calibri Light" w:cs="Calibri Light"/>
          <w:sz w:val="24"/>
          <w:szCs w:val="24"/>
        </w:rPr>
        <w:t>Fundació Mies van der Rohe</w:t>
      </w:r>
      <w:r w:rsidR="00071E01">
        <w:rPr>
          <w:rFonts w:ascii="Calibri Light" w:hAnsi="Calibri Light" w:cs="Calibri Light"/>
          <w:sz w:val="24"/>
          <w:szCs w:val="24"/>
        </w:rPr>
        <w:t xml:space="preserve"> (</w:t>
      </w:r>
      <w:r w:rsidR="00071E01" w:rsidRPr="00BF7A3C">
        <w:rPr>
          <w:rFonts w:ascii="Calibri Light" w:hAnsi="Calibri Light" w:cs="Calibri Light"/>
          <w:sz w:val="24"/>
          <w:szCs w:val="24"/>
        </w:rPr>
        <w:t>2024</w:t>
      </w:r>
      <w:r w:rsidR="00071E01">
        <w:rPr>
          <w:rFonts w:ascii="Calibri Light" w:hAnsi="Calibri Light" w:cs="Calibri Light"/>
          <w:sz w:val="24"/>
          <w:szCs w:val="24"/>
        </w:rPr>
        <w:t xml:space="preserve">) </w:t>
      </w:r>
      <w:hyperlink r:id="rId22" w:history="1">
        <w:r w:rsidR="00071E01" w:rsidRPr="006557C3">
          <w:rPr>
            <w:rStyle w:val="Hyperlink"/>
            <w:rFonts w:ascii="Calibri Light" w:hAnsi="Calibri Light" w:cs="Calibri Light"/>
            <w:sz w:val="24"/>
            <w:szCs w:val="24"/>
          </w:rPr>
          <w:t>https://miesbcn.com/the-pavilion/</w:t>
        </w:r>
      </w:hyperlink>
    </w:p>
    <w:p w14:paraId="37049128" w14:textId="45BB24DB" w:rsidR="0094762B" w:rsidRDefault="00B55617" w:rsidP="0094458D">
      <w:pPr>
        <w:jc w:val="both"/>
        <w:rPr>
          <w:rFonts w:ascii="Calibri Light" w:hAnsi="Calibri Light" w:cs="Calibri Light"/>
          <w:sz w:val="24"/>
          <w:szCs w:val="24"/>
        </w:rPr>
      </w:pPr>
      <w:r>
        <w:rPr>
          <w:noProof/>
        </w:rPr>
        <w:drawing>
          <wp:anchor distT="0" distB="0" distL="114300" distR="114300" simplePos="0" relativeHeight="251666432" behindDoc="0" locked="0" layoutInCell="1" allowOverlap="1" wp14:anchorId="7D58FE63" wp14:editId="053F5109">
            <wp:simplePos x="0" y="0"/>
            <wp:positionH relativeFrom="column">
              <wp:posOffset>-163377</wp:posOffset>
            </wp:positionH>
            <wp:positionV relativeFrom="paragraph">
              <wp:posOffset>11612</wp:posOffset>
            </wp:positionV>
            <wp:extent cx="3134995" cy="3134995"/>
            <wp:effectExtent l="0" t="0" r="8255" b="8255"/>
            <wp:wrapSquare wrapText="bothSides"/>
            <wp:docPr id="915330616" name="Picture 9" descr="A close-up of a blue marbl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30616" name="Picture 9" descr="A close-up of a blue marble floo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34995" cy="3134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A5724C" w14:textId="600C41EA" w:rsidR="00DC39A1" w:rsidRPr="0094458D" w:rsidRDefault="001115BA" w:rsidP="001115BA">
      <w:pPr>
        <w:jc w:val="center"/>
        <w:rPr>
          <w:rFonts w:ascii="Calibri Light" w:hAnsi="Calibri Light" w:cs="Calibri Light"/>
          <w:sz w:val="24"/>
          <w:szCs w:val="24"/>
        </w:rPr>
      </w:pPr>
      <w:r w:rsidRPr="001115BA">
        <w:rPr>
          <w:rFonts w:ascii="Calibri Light" w:hAnsi="Calibri Light" w:cs="Calibri Light"/>
          <w:sz w:val="24"/>
          <w:szCs w:val="24"/>
        </w:rPr>
        <w:t xml:space="preserve">Marble in the Barcelona Pavilion: </w:t>
      </w:r>
      <w:r w:rsidR="00DC39A1" w:rsidRPr="001115BA">
        <w:rPr>
          <w:rFonts w:ascii="Calibri Light" w:hAnsi="Calibri Light" w:cs="Calibri Light"/>
          <w:sz w:val="24"/>
          <w:szCs w:val="24"/>
        </w:rPr>
        <w:t>F</w:t>
      </w:r>
      <w:r w:rsidR="00DC39A1" w:rsidRPr="00BF7A3C">
        <w:rPr>
          <w:rFonts w:ascii="Calibri Light" w:hAnsi="Calibri Light" w:cs="Calibri Light"/>
          <w:sz w:val="24"/>
          <w:szCs w:val="24"/>
        </w:rPr>
        <w:t>undació Mies van der Rohe</w:t>
      </w:r>
      <w:r w:rsidR="00DC39A1">
        <w:rPr>
          <w:rFonts w:ascii="Calibri Light" w:hAnsi="Calibri Light" w:cs="Calibri Light"/>
          <w:sz w:val="24"/>
          <w:szCs w:val="24"/>
        </w:rPr>
        <w:t xml:space="preserve"> (</w:t>
      </w:r>
      <w:r w:rsidR="00DC39A1" w:rsidRPr="00BF7A3C">
        <w:rPr>
          <w:rFonts w:ascii="Calibri Light" w:hAnsi="Calibri Light" w:cs="Calibri Light"/>
          <w:sz w:val="24"/>
          <w:szCs w:val="24"/>
        </w:rPr>
        <w:t>2024</w:t>
      </w:r>
      <w:r w:rsidR="00DC39A1">
        <w:rPr>
          <w:rFonts w:ascii="Calibri Light" w:hAnsi="Calibri Light" w:cs="Calibri Light"/>
          <w:sz w:val="24"/>
          <w:szCs w:val="24"/>
        </w:rPr>
        <w:t xml:space="preserve">) </w:t>
      </w:r>
      <w:hyperlink r:id="rId24" w:history="1">
        <w:r w:rsidRPr="006557C3">
          <w:rPr>
            <w:rStyle w:val="Hyperlink"/>
            <w:rFonts w:ascii="Calibri Light" w:hAnsi="Calibri Light" w:cs="Calibri Light"/>
            <w:sz w:val="24"/>
            <w:szCs w:val="24"/>
          </w:rPr>
          <w:t>https://miesbcn.com/the-pavilion/</w:t>
        </w:r>
      </w:hyperlink>
    </w:p>
    <w:p w14:paraId="668AB097" w14:textId="77777777" w:rsidR="00DC39A1" w:rsidRDefault="00DC39A1">
      <w:pPr>
        <w:rPr>
          <w:rFonts w:ascii="Calibri Light" w:hAnsi="Calibri Light" w:cs="Calibri Light"/>
          <w:b/>
          <w:bCs/>
          <w:sz w:val="24"/>
          <w:szCs w:val="24"/>
        </w:rPr>
      </w:pPr>
    </w:p>
    <w:p w14:paraId="3447A8AE" w14:textId="69CEEE72" w:rsidR="00DC39A1" w:rsidRDefault="00DC39A1">
      <w:pPr>
        <w:rPr>
          <w:rFonts w:ascii="Calibri Light" w:hAnsi="Calibri Light" w:cs="Calibri Light"/>
          <w:b/>
          <w:bCs/>
          <w:sz w:val="24"/>
          <w:szCs w:val="24"/>
        </w:rPr>
      </w:pPr>
      <w:r>
        <w:rPr>
          <w:rFonts w:ascii="Calibri Light" w:hAnsi="Calibri Light" w:cs="Calibri Light"/>
          <w:b/>
          <w:bCs/>
          <w:sz w:val="24"/>
          <w:szCs w:val="24"/>
        </w:rPr>
        <w:br w:type="page"/>
      </w:r>
    </w:p>
    <w:p w14:paraId="73D152C9" w14:textId="019DF3EC" w:rsidR="001D376A" w:rsidRDefault="001D376A" w:rsidP="0094458D">
      <w:pPr>
        <w:jc w:val="both"/>
        <w:rPr>
          <w:rFonts w:ascii="Calibri Light" w:hAnsi="Calibri Light" w:cs="Calibri Light"/>
          <w:b/>
          <w:bCs/>
          <w:sz w:val="24"/>
          <w:szCs w:val="24"/>
        </w:rPr>
      </w:pPr>
      <w:r>
        <w:rPr>
          <w:rFonts w:ascii="Calibri Light" w:hAnsi="Calibri Light" w:cs="Calibri Light"/>
          <w:b/>
          <w:bCs/>
          <w:sz w:val="24"/>
          <w:szCs w:val="24"/>
        </w:rPr>
        <w:lastRenderedPageBreak/>
        <w:t>Ideas and theories underpinning the design.</w:t>
      </w:r>
    </w:p>
    <w:p w14:paraId="77980EAA" w14:textId="0EA245A9" w:rsidR="009C5DF3" w:rsidRDefault="00C77AA0" w:rsidP="00820AA1">
      <w:pPr>
        <w:jc w:val="both"/>
        <w:rPr>
          <w:rFonts w:ascii="Calibri Light" w:hAnsi="Calibri Light" w:cs="Calibri Light"/>
          <w:sz w:val="24"/>
          <w:szCs w:val="24"/>
        </w:rPr>
      </w:pPr>
      <w:r>
        <w:rPr>
          <w:noProof/>
        </w:rPr>
        <w:drawing>
          <wp:anchor distT="0" distB="0" distL="114300" distR="114300" simplePos="0" relativeHeight="251670528" behindDoc="0" locked="0" layoutInCell="1" allowOverlap="1" wp14:anchorId="2650D426" wp14:editId="6D94EA87">
            <wp:simplePos x="0" y="0"/>
            <wp:positionH relativeFrom="column">
              <wp:posOffset>2946944</wp:posOffset>
            </wp:positionH>
            <wp:positionV relativeFrom="paragraph">
              <wp:posOffset>3575503</wp:posOffset>
            </wp:positionV>
            <wp:extent cx="2913380" cy="4367530"/>
            <wp:effectExtent l="0" t="0" r="1270" b="0"/>
            <wp:wrapSquare wrapText="bothSides"/>
            <wp:docPr id="302252369" name="Picture 13" descr="A building with glass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52369" name="Picture 13" descr="A building with glass windows&#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13380" cy="4367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02569AC" wp14:editId="1700465D">
            <wp:simplePos x="0" y="0"/>
            <wp:positionH relativeFrom="page">
              <wp:posOffset>432253</wp:posOffset>
            </wp:positionH>
            <wp:positionV relativeFrom="paragraph">
              <wp:posOffset>2718253</wp:posOffset>
            </wp:positionV>
            <wp:extent cx="3298190" cy="3298190"/>
            <wp:effectExtent l="0" t="0" r="0" b="0"/>
            <wp:wrapSquare wrapText="bothSides"/>
            <wp:docPr id="1598894730" name="Picture 11" descr="A close-up of a marbl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894730" name="Picture 11" descr="A close-up of a marble wall&#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98190" cy="3298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4CBD" w:rsidRPr="00C8262A">
        <w:rPr>
          <w:rFonts w:ascii="Calibri Light" w:hAnsi="Calibri Light" w:cs="Calibri Light"/>
          <w:sz w:val="24"/>
          <w:szCs w:val="24"/>
        </w:rPr>
        <w:t>Initially, the pavilion was intended to be an architectural representation of the new Weimar Germany</w:t>
      </w:r>
      <w:r w:rsidR="005B490D" w:rsidRPr="00C8262A">
        <w:rPr>
          <w:rFonts w:ascii="Calibri Light" w:hAnsi="Calibri Light" w:cs="Calibri Light"/>
          <w:sz w:val="24"/>
          <w:szCs w:val="24"/>
        </w:rPr>
        <w:t xml:space="preserve">, one that was democratic, </w:t>
      </w:r>
      <w:r w:rsidR="00760FED" w:rsidRPr="00C8262A">
        <w:rPr>
          <w:rFonts w:ascii="Calibri Light" w:hAnsi="Calibri Light" w:cs="Calibri Light"/>
          <w:sz w:val="24"/>
          <w:szCs w:val="24"/>
        </w:rPr>
        <w:t>prosperous,</w:t>
      </w:r>
      <w:r w:rsidR="00760FED">
        <w:rPr>
          <w:rFonts w:ascii="Calibri Light" w:hAnsi="Calibri Light" w:cs="Calibri Light"/>
          <w:sz w:val="24"/>
          <w:szCs w:val="24"/>
        </w:rPr>
        <w:t xml:space="preserve"> and</w:t>
      </w:r>
      <w:r w:rsidR="005B490D" w:rsidRPr="00C8262A">
        <w:rPr>
          <w:rFonts w:ascii="Calibri Light" w:hAnsi="Calibri Light" w:cs="Calibri Light"/>
          <w:sz w:val="24"/>
          <w:szCs w:val="24"/>
        </w:rPr>
        <w:t xml:space="preserve"> culturally </w:t>
      </w:r>
      <w:r w:rsidR="00C8262A" w:rsidRPr="00C8262A">
        <w:rPr>
          <w:rFonts w:ascii="Calibri Light" w:hAnsi="Calibri Light" w:cs="Calibri Light"/>
          <w:sz w:val="24"/>
          <w:szCs w:val="24"/>
        </w:rPr>
        <w:t>forward-thinking</w:t>
      </w:r>
      <w:r w:rsidR="001E3E71">
        <w:rPr>
          <w:rFonts w:ascii="Calibri Light" w:hAnsi="Calibri Light" w:cs="Calibri Light"/>
          <w:sz w:val="24"/>
          <w:szCs w:val="24"/>
        </w:rPr>
        <w:t xml:space="preserve"> (Callahan, 2021)</w:t>
      </w:r>
      <w:r w:rsidR="001844FE" w:rsidRPr="00C8262A">
        <w:rPr>
          <w:rFonts w:ascii="Calibri Light" w:hAnsi="Calibri Light" w:cs="Calibri Light"/>
          <w:sz w:val="24"/>
          <w:szCs w:val="24"/>
        </w:rPr>
        <w:t xml:space="preserve">. </w:t>
      </w:r>
      <w:r w:rsidR="00760FED" w:rsidRPr="00C8262A">
        <w:rPr>
          <w:rFonts w:ascii="Calibri Light" w:hAnsi="Calibri Light" w:cs="Calibri Light"/>
          <w:sz w:val="24"/>
          <w:szCs w:val="24"/>
        </w:rPr>
        <w:t>Georg von Schnitzler</w:t>
      </w:r>
      <w:r w:rsidR="001844FE" w:rsidRPr="00C8262A">
        <w:rPr>
          <w:rFonts w:ascii="Calibri Light" w:hAnsi="Calibri Light" w:cs="Calibri Light"/>
          <w:sz w:val="24"/>
          <w:szCs w:val="24"/>
        </w:rPr>
        <w:t xml:space="preserve"> stated that it ought to </w:t>
      </w:r>
      <w:r w:rsidR="00F831DC" w:rsidRPr="00C8262A">
        <w:rPr>
          <w:rFonts w:ascii="Calibri Light" w:hAnsi="Calibri Light" w:cs="Calibri Light"/>
          <w:sz w:val="24"/>
          <w:szCs w:val="24"/>
        </w:rPr>
        <w:t>“</w:t>
      </w:r>
      <w:r w:rsidR="00C8262A" w:rsidRPr="00C8262A">
        <w:rPr>
          <w:rFonts w:ascii="Calibri Light" w:hAnsi="Calibri Light" w:cs="Calibri Light"/>
          <w:sz w:val="24"/>
          <w:szCs w:val="24"/>
        </w:rPr>
        <w:t>give voice</w:t>
      </w:r>
      <w:r w:rsidR="00F831DC" w:rsidRPr="00C8262A">
        <w:rPr>
          <w:rFonts w:ascii="Calibri Light" w:hAnsi="Calibri Light" w:cs="Calibri Light"/>
          <w:sz w:val="24"/>
          <w:szCs w:val="24"/>
        </w:rPr>
        <w:t xml:space="preserve"> to the spirit of the new era”. </w:t>
      </w:r>
      <w:r w:rsidR="00C8262A" w:rsidRPr="00C8262A">
        <w:rPr>
          <w:rFonts w:ascii="Calibri Light" w:hAnsi="Calibri Light" w:cs="Calibri Light"/>
          <w:sz w:val="24"/>
          <w:szCs w:val="24"/>
        </w:rPr>
        <w:t>The “Free Plan” and the “Floating room” were realised as a result of this idea.</w:t>
      </w:r>
      <w:r w:rsidR="001E3E71">
        <w:rPr>
          <w:rFonts w:ascii="Calibri Light" w:hAnsi="Calibri Light" w:cs="Calibri Light"/>
          <w:sz w:val="24"/>
          <w:szCs w:val="24"/>
        </w:rPr>
        <w:t xml:space="preserve"> </w:t>
      </w:r>
      <w:r w:rsidR="008B6520">
        <w:rPr>
          <w:rFonts w:ascii="Calibri Light" w:hAnsi="Calibri Light" w:cs="Calibri Light"/>
          <w:sz w:val="24"/>
          <w:szCs w:val="24"/>
        </w:rPr>
        <w:t xml:space="preserve">The design philosophy of “less is more”, which emphasises simplicity, </w:t>
      </w:r>
      <w:r w:rsidR="00FB0B7B">
        <w:rPr>
          <w:rFonts w:ascii="Calibri Light" w:hAnsi="Calibri Light" w:cs="Calibri Light"/>
          <w:sz w:val="24"/>
          <w:szCs w:val="24"/>
        </w:rPr>
        <w:t>clarity,</w:t>
      </w:r>
      <w:r w:rsidR="008B6520">
        <w:rPr>
          <w:rFonts w:ascii="Calibri Light" w:hAnsi="Calibri Light" w:cs="Calibri Light"/>
          <w:sz w:val="24"/>
          <w:szCs w:val="24"/>
        </w:rPr>
        <w:t xml:space="preserve"> and </w:t>
      </w:r>
      <w:r w:rsidR="008873C0">
        <w:rPr>
          <w:rFonts w:ascii="Calibri Light" w:hAnsi="Calibri Light" w:cs="Calibri Light"/>
          <w:sz w:val="24"/>
          <w:szCs w:val="24"/>
        </w:rPr>
        <w:t>a</w:t>
      </w:r>
      <w:r w:rsidR="00257201">
        <w:rPr>
          <w:rFonts w:ascii="Calibri Light" w:hAnsi="Calibri Light" w:cs="Calibri Light"/>
          <w:sz w:val="24"/>
          <w:szCs w:val="24"/>
        </w:rPr>
        <w:t xml:space="preserve"> lack of insignificant ornamentation</w:t>
      </w:r>
      <w:r w:rsidR="00C32E03">
        <w:rPr>
          <w:rFonts w:ascii="Calibri Light" w:hAnsi="Calibri Light" w:cs="Calibri Light"/>
          <w:sz w:val="24"/>
          <w:szCs w:val="24"/>
        </w:rPr>
        <w:t xml:space="preserve">, </w:t>
      </w:r>
      <w:r w:rsidR="00722D6B">
        <w:rPr>
          <w:rFonts w:ascii="Calibri Light" w:hAnsi="Calibri Light" w:cs="Calibri Light"/>
          <w:sz w:val="24"/>
          <w:szCs w:val="24"/>
        </w:rPr>
        <w:t xml:space="preserve">became widely recognised </w:t>
      </w:r>
      <w:r w:rsidR="00C32E03">
        <w:rPr>
          <w:rFonts w:ascii="Calibri Light" w:hAnsi="Calibri Light" w:cs="Calibri Light"/>
          <w:sz w:val="24"/>
          <w:szCs w:val="24"/>
        </w:rPr>
        <w:t xml:space="preserve">by Mies van der Rohe. The Barcelona Pavilions minimalist design, which is defined by open areas, simple </w:t>
      </w:r>
      <w:r w:rsidR="00722D6B">
        <w:rPr>
          <w:rFonts w:ascii="Calibri Light" w:hAnsi="Calibri Light" w:cs="Calibri Light"/>
          <w:sz w:val="24"/>
          <w:szCs w:val="24"/>
        </w:rPr>
        <w:t>lines,</w:t>
      </w:r>
      <w:r w:rsidR="00C32E03">
        <w:rPr>
          <w:rFonts w:ascii="Calibri Light" w:hAnsi="Calibri Light" w:cs="Calibri Light"/>
          <w:sz w:val="24"/>
          <w:szCs w:val="24"/>
        </w:rPr>
        <w:t xml:space="preserve"> and a limited colour scheme, reflects this concept. </w:t>
      </w:r>
      <w:r w:rsidR="00560578">
        <w:rPr>
          <w:rFonts w:ascii="Calibri Light" w:hAnsi="Calibri Light" w:cs="Calibri Light"/>
          <w:sz w:val="24"/>
          <w:szCs w:val="24"/>
        </w:rPr>
        <w:t>The P</w:t>
      </w:r>
      <w:r w:rsidR="00311E85">
        <w:rPr>
          <w:rFonts w:ascii="Calibri Light" w:hAnsi="Calibri Light" w:cs="Calibri Light"/>
          <w:sz w:val="24"/>
          <w:szCs w:val="24"/>
        </w:rPr>
        <w:t xml:space="preserve">avilions simple and delicate forms respond as independent works of art, erasing the distinction between architecture and sculpture. </w:t>
      </w:r>
      <w:r w:rsidR="00F06C66">
        <w:rPr>
          <w:rFonts w:ascii="Calibri Light" w:hAnsi="Calibri Light" w:cs="Calibri Light"/>
          <w:sz w:val="24"/>
          <w:szCs w:val="24"/>
        </w:rPr>
        <w:t xml:space="preserve">Rohe and artist Lilly Reich worked closely together to design the pavilion, </w:t>
      </w:r>
      <w:r w:rsidR="00F93B22">
        <w:rPr>
          <w:rFonts w:ascii="Calibri Light" w:hAnsi="Calibri Light" w:cs="Calibri Light"/>
          <w:sz w:val="24"/>
          <w:szCs w:val="24"/>
        </w:rPr>
        <w:t>integrating</w:t>
      </w:r>
      <w:r w:rsidR="00F06C66">
        <w:rPr>
          <w:rFonts w:ascii="Calibri Light" w:hAnsi="Calibri Light" w:cs="Calibri Light"/>
          <w:sz w:val="24"/>
          <w:szCs w:val="24"/>
        </w:rPr>
        <w:t xml:space="preserve"> handcrafted details and sculpture into the overall architectural composition (</w:t>
      </w:r>
      <w:r w:rsidR="00F06C66" w:rsidRPr="00A619DB">
        <w:rPr>
          <w:rFonts w:ascii="Calibri Light" w:hAnsi="Calibri Light" w:cs="Calibri Light"/>
          <w:sz w:val="24"/>
          <w:szCs w:val="24"/>
        </w:rPr>
        <w:t>Fundació Mies van der Rohe</w:t>
      </w:r>
      <w:r w:rsidR="00F06C66">
        <w:rPr>
          <w:rFonts w:ascii="Calibri Light" w:hAnsi="Calibri Light" w:cs="Calibri Light"/>
          <w:sz w:val="24"/>
          <w:szCs w:val="24"/>
        </w:rPr>
        <w:t xml:space="preserve">, </w:t>
      </w:r>
      <w:r w:rsidR="00F06C66" w:rsidRPr="00A619DB">
        <w:rPr>
          <w:rFonts w:ascii="Calibri Light" w:hAnsi="Calibri Light" w:cs="Calibri Light"/>
          <w:sz w:val="24"/>
          <w:szCs w:val="24"/>
        </w:rPr>
        <w:t>2024)</w:t>
      </w:r>
      <w:r w:rsidR="00F06C66">
        <w:rPr>
          <w:rFonts w:ascii="Calibri Light" w:hAnsi="Calibri Light" w:cs="Calibri Light"/>
          <w:sz w:val="24"/>
          <w:szCs w:val="24"/>
        </w:rPr>
        <w:t>.</w:t>
      </w:r>
      <w:r w:rsidR="00036757">
        <w:rPr>
          <w:rFonts w:ascii="Calibri Light" w:hAnsi="Calibri Light" w:cs="Calibri Light"/>
          <w:sz w:val="24"/>
          <w:szCs w:val="24"/>
        </w:rPr>
        <w:t xml:space="preserve"> </w:t>
      </w:r>
      <w:r w:rsidR="00B174CA">
        <w:rPr>
          <w:rFonts w:ascii="Calibri Light" w:hAnsi="Calibri Light" w:cs="Calibri Light"/>
          <w:sz w:val="24"/>
          <w:szCs w:val="24"/>
        </w:rPr>
        <w:t>In an article by Re-thinking the future</w:t>
      </w:r>
      <w:r w:rsidR="00470CCA">
        <w:rPr>
          <w:rFonts w:ascii="Calibri Light" w:hAnsi="Calibri Light" w:cs="Calibri Light"/>
          <w:sz w:val="24"/>
          <w:szCs w:val="24"/>
        </w:rPr>
        <w:t xml:space="preserve"> (no date),</w:t>
      </w:r>
      <w:r w:rsidR="00B95F1C">
        <w:rPr>
          <w:rFonts w:ascii="Calibri Light" w:hAnsi="Calibri Light" w:cs="Calibri Light"/>
          <w:sz w:val="24"/>
          <w:szCs w:val="24"/>
        </w:rPr>
        <w:t xml:space="preserve"> it highlights a fundamental component of modernist architecture which is functionalism, which emphasises the value of function over ornamentation. </w:t>
      </w:r>
      <w:r w:rsidR="00DA7C65">
        <w:rPr>
          <w:rFonts w:ascii="Calibri Light" w:hAnsi="Calibri Light" w:cs="Calibri Light"/>
          <w:sz w:val="24"/>
          <w:szCs w:val="24"/>
        </w:rPr>
        <w:t xml:space="preserve">The Barcelona Pavilions architecture preserves its aesthetic integrity while providing a versatile venue for a range of uses, including social events and exhibitions. </w:t>
      </w:r>
    </w:p>
    <w:p w14:paraId="35CBDD0B" w14:textId="77777777" w:rsidR="00C77AA0" w:rsidRDefault="00C77AA0" w:rsidP="00C77AA0">
      <w:pPr>
        <w:rPr>
          <w:rFonts w:ascii="Calibri Light" w:hAnsi="Calibri Light" w:cs="Calibri Light"/>
          <w:sz w:val="24"/>
          <w:szCs w:val="24"/>
        </w:rPr>
      </w:pPr>
    </w:p>
    <w:p w14:paraId="2CEA6928" w14:textId="5B2F047C" w:rsidR="00C77AA0" w:rsidRPr="0094458D" w:rsidRDefault="00C77AA0" w:rsidP="00C77AA0">
      <w:pPr>
        <w:rPr>
          <w:rFonts w:ascii="Calibri Light" w:hAnsi="Calibri Light" w:cs="Calibri Light"/>
          <w:sz w:val="24"/>
          <w:szCs w:val="24"/>
        </w:rPr>
      </w:pPr>
      <w:r w:rsidRPr="001115BA">
        <w:rPr>
          <w:rFonts w:ascii="Calibri Light" w:hAnsi="Calibri Light" w:cs="Calibri Light"/>
          <w:sz w:val="24"/>
          <w:szCs w:val="24"/>
        </w:rPr>
        <w:t>F</w:t>
      </w:r>
      <w:r w:rsidRPr="00BF7A3C">
        <w:rPr>
          <w:rFonts w:ascii="Calibri Light" w:hAnsi="Calibri Light" w:cs="Calibri Light"/>
          <w:sz w:val="24"/>
          <w:szCs w:val="24"/>
        </w:rPr>
        <w:t>undació Mies van der Rohe</w:t>
      </w:r>
      <w:r>
        <w:rPr>
          <w:rFonts w:ascii="Calibri Light" w:hAnsi="Calibri Light" w:cs="Calibri Light"/>
          <w:sz w:val="24"/>
          <w:szCs w:val="24"/>
        </w:rPr>
        <w:t xml:space="preserve"> (</w:t>
      </w:r>
      <w:r w:rsidRPr="00BF7A3C">
        <w:rPr>
          <w:rFonts w:ascii="Calibri Light" w:hAnsi="Calibri Light" w:cs="Calibri Light"/>
          <w:sz w:val="24"/>
          <w:szCs w:val="24"/>
        </w:rPr>
        <w:t>2024</w:t>
      </w:r>
      <w:r>
        <w:rPr>
          <w:rFonts w:ascii="Calibri Light" w:hAnsi="Calibri Light" w:cs="Calibri Light"/>
          <w:sz w:val="24"/>
          <w:szCs w:val="24"/>
        </w:rPr>
        <w:t xml:space="preserve">) </w:t>
      </w:r>
      <w:hyperlink r:id="rId27" w:history="1">
        <w:r w:rsidRPr="006557C3">
          <w:rPr>
            <w:rStyle w:val="Hyperlink"/>
            <w:rFonts w:ascii="Calibri Light" w:hAnsi="Calibri Light" w:cs="Calibri Light"/>
            <w:sz w:val="24"/>
            <w:szCs w:val="24"/>
          </w:rPr>
          <w:t>https://miesbcn.com/the-pavilion/</w:t>
        </w:r>
      </w:hyperlink>
    </w:p>
    <w:p w14:paraId="17EA8BBA" w14:textId="50F0E275" w:rsidR="00544893" w:rsidRPr="00544893" w:rsidRDefault="00544893" w:rsidP="00820AA1">
      <w:pPr>
        <w:jc w:val="both"/>
        <w:rPr>
          <w:rFonts w:ascii="Calibri Light" w:hAnsi="Calibri Light" w:cs="Calibri Light"/>
          <w:sz w:val="24"/>
          <w:szCs w:val="24"/>
        </w:rPr>
      </w:pPr>
    </w:p>
    <w:p w14:paraId="60A649EB" w14:textId="777EF4B0" w:rsidR="00C77AA0" w:rsidRDefault="00C77AA0">
      <w:pPr>
        <w:rPr>
          <w:rFonts w:ascii="Calibri Light" w:hAnsi="Calibri Light" w:cs="Calibri Light"/>
          <w:b/>
          <w:bCs/>
          <w:sz w:val="24"/>
          <w:szCs w:val="24"/>
        </w:rPr>
      </w:pPr>
    </w:p>
    <w:p w14:paraId="665E0E42" w14:textId="77777777" w:rsidR="00C77AA0" w:rsidRDefault="00C77AA0">
      <w:pPr>
        <w:rPr>
          <w:rFonts w:ascii="Calibri Light" w:hAnsi="Calibri Light" w:cs="Calibri Light"/>
          <w:b/>
          <w:bCs/>
          <w:sz w:val="24"/>
          <w:szCs w:val="24"/>
        </w:rPr>
      </w:pPr>
    </w:p>
    <w:p w14:paraId="182402A4" w14:textId="77777777" w:rsidR="00C77AA0" w:rsidRDefault="00C77AA0">
      <w:pPr>
        <w:rPr>
          <w:rFonts w:ascii="Calibri Light" w:hAnsi="Calibri Light" w:cs="Calibri Light"/>
          <w:b/>
          <w:bCs/>
          <w:sz w:val="24"/>
          <w:szCs w:val="24"/>
        </w:rPr>
      </w:pPr>
    </w:p>
    <w:p w14:paraId="2BAB1411" w14:textId="77777777" w:rsidR="001E5530" w:rsidRDefault="001E5530" w:rsidP="001E5530">
      <w:pPr>
        <w:ind w:left="5040"/>
        <w:rPr>
          <w:rFonts w:ascii="Calibri Light" w:hAnsi="Calibri Light" w:cs="Calibri Light"/>
          <w:sz w:val="24"/>
          <w:szCs w:val="24"/>
        </w:rPr>
      </w:pPr>
      <w:r w:rsidRPr="001115BA">
        <w:rPr>
          <w:rFonts w:ascii="Calibri Light" w:hAnsi="Calibri Light" w:cs="Calibri Light"/>
          <w:sz w:val="24"/>
          <w:szCs w:val="24"/>
        </w:rPr>
        <w:t>F</w:t>
      </w:r>
      <w:r w:rsidRPr="00BF7A3C">
        <w:rPr>
          <w:rFonts w:ascii="Calibri Light" w:hAnsi="Calibri Light" w:cs="Calibri Light"/>
          <w:sz w:val="24"/>
          <w:szCs w:val="24"/>
        </w:rPr>
        <w:t>undació Mies van der Rohe</w:t>
      </w:r>
      <w:r>
        <w:rPr>
          <w:rFonts w:ascii="Calibri Light" w:hAnsi="Calibri Light" w:cs="Calibri Light"/>
          <w:sz w:val="24"/>
          <w:szCs w:val="24"/>
        </w:rPr>
        <w:t xml:space="preserve"> (</w:t>
      </w:r>
      <w:r w:rsidRPr="00BF7A3C">
        <w:rPr>
          <w:rFonts w:ascii="Calibri Light" w:hAnsi="Calibri Light" w:cs="Calibri Light"/>
          <w:sz w:val="24"/>
          <w:szCs w:val="24"/>
        </w:rPr>
        <w:t>2024</w:t>
      </w:r>
      <w:r>
        <w:rPr>
          <w:rFonts w:ascii="Calibri Light" w:hAnsi="Calibri Light" w:cs="Calibri Light"/>
          <w:sz w:val="24"/>
          <w:szCs w:val="24"/>
        </w:rPr>
        <w:t xml:space="preserve">) </w:t>
      </w:r>
      <w:hyperlink r:id="rId28" w:history="1">
        <w:r w:rsidRPr="006557C3">
          <w:rPr>
            <w:rStyle w:val="Hyperlink"/>
            <w:rFonts w:ascii="Calibri Light" w:hAnsi="Calibri Light" w:cs="Calibri Light"/>
            <w:sz w:val="24"/>
            <w:szCs w:val="24"/>
          </w:rPr>
          <w:t>https://miesbcn.com/the-pavilion/</w:t>
        </w:r>
      </w:hyperlink>
    </w:p>
    <w:p w14:paraId="54E26EF2" w14:textId="5D2D87B2" w:rsidR="001D376A" w:rsidRPr="001E5530" w:rsidRDefault="001D376A" w:rsidP="001E5530">
      <w:pPr>
        <w:rPr>
          <w:rFonts w:ascii="Calibri Light" w:hAnsi="Calibri Light" w:cs="Calibri Light"/>
          <w:sz w:val="24"/>
          <w:szCs w:val="24"/>
        </w:rPr>
      </w:pPr>
      <w:r>
        <w:rPr>
          <w:rFonts w:ascii="Calibri Light" w:hAnsi="Calibri Light" w:cs="Calibri Light"/>
          <w:b/>
          <w:bCs/>
          <w:sz w:val="24"/>
          <w:szCs w:val="24"/>
        </w:rPr>
        <w:lastRenderedPageBreak/>
        <w:t>Conclusion.</w:t>
      </w:r>
    </w:p>
    <w:p w14:paraId="0150FD13" w14:textId="5B195577" w:rsidR="006D7BA7" w:rsidRPr="00BC6B0B" w:rsidRDefault="004B7268" w:rsidP="00181C67">
      <w:pPr>
        <w:jc w:val="both"/>
        <w:rPr>
          <w:rFonts w:ascii="Calibri Light" w:hAnsi="Calibri Light" w:cs="Calibri Light"/>
          <w:sz w:val="24"/>
          <w:szCs w:val="24"/>
        </w:rPr>
      </w:pPr>
      <w:r>
        <w:rPr>
          <w:noProof/>
        </w:rPr>
        <w:drawing>
          <wp:anchor distT="0" distB="0" distL="114300" distR="114300" simplePos="0" relativeHeight="251669504" behindDoc="0" locked="0" layoutInCell="1" allowOverlap="1" wp14:anchorId="73EF46DE" wp14:editId="75F0B023">
            <wp:simplePos x="0" y="0"/>
            <wp:positionH relativeFrom="margin">
              <wp:align>right</wp:align>
            </wp:positionH>
            <wp:positionV relativeFrom="paragraph">
              <wp:posOffset>1329146</wp:posOffset>
            </wp:positionV>
            <wp:extent cx="5731510" cy="3192780"/>
            <wp:effectExtent l="0" t="0" r="2540" b="7620"/>
            <wp:wrapSquare wrapText="bothSides"/>
            <wp:docPr id="2119976867" name="Picture 12" descr="Barcelona Pavilion with a pool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976867" name="Picture 12" descr="Barcelona Pavilion with a pool and trees&#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192780"/>
                    </a:xfrm>
                    <a:prstGeom prst="rect">
                      <a:avLst/>
                    </a:prstGeom>
                    <a:noFill/>
                    <a:ln>
                      <a:noFill/>
                    </a:ln>
                  </pic:spPr>
                </pic:pic>
              </a:graphicData>
            </a:graphic>
          </wp:anchor>
        </w:drawing>
      </w:r>
      <w:r w:rsidR="009D3C60">
        <w:rPr>
          <w:rFonts w:ascii="Calibri Light" w:hAnsi="Calibri Light" w:cs="Calibri Light"/>
          <w:sz w:val="24"/>
          <w:szCs w:val="24"/>
        </w:rPr>
        <w:t xml:space="preserve">In summary the </w:t>
      </w:r>
      <w:r w:rsidR="0030538E">
        <w:rPr>
          <w:rFonts w:ascii="Calibri Light" w:hAnsi="Calibri Light" w:cs="Calibri Light"/>
          <w:sz w:val="24"/>
          <w:szCs w:val="24"/>
        </w:rPr>
        <w:t xml:space="preserve">Barcelona Pavilion is an iconic representation of modernist architecture, </w:t>
      </w:r>
      <w:r w:rsidR="004135AA">
        <w:rPr>
          <w:rFonts w:ascii="Calibri Light" w:hAnsi="Calibri Light" w:cs="Calibri Light"/>
          <w:sz w:val="24"/>
          <w:szCs w:val="24"/>
        </w:rPr>
        <w:t xml:space="preserve">embodying </w:t>
      </w:r>
      <w:r w:rsidR="0030538E">
        <w:rPr>
          <w:rFonts w:ascii="Calibri Light" w:hAnsi="Calibri Light" w:cs="Calibri Light"/>
          <w:sz w:val="24"/>
          <w:szCs w:val="24"/>
        </w:rPr>
        <w:t xml:space="preserve"> the</w:t>
      </w:r>
      <w:r w:rsidR="004135AA">
        <w:rPr>
          <w:rFonts w:ascii="Calibri Light" w:hAnsi="Calibri Light" w:cs="Calibri Light"/>
          <w:sz w:val="24"/>
          <w:szCs w:val="24"/>
        </w:rPr>
        <w:t xml:space="preserve"> principles of practicality, harmony with the environment, and </w:t>
      </w:r>
      <w:r w:rsidR="00564DB2">
        <w:rPr>
          <w:rFonts w:ascii="Calibri Light" w:hAnsi="Calibri Light" w:cs="Calibri Light"/>
          <w:sz w:val="24"/>
          <w:szCs w:val="24"/>
        </w:rPr>
        <w:t>simplicity. It reflects the eras search for progressive design solutions with its innovative material use, minimalis</w:t>
      </w:r>
      <w:r w:rsidR="002A3C55">
        <w:rPr>
          <w:rFonts w:ascii="Calibri Light" w:hAnsi="Calibri Light" w:cs="Calibri Light"/>
          <w:sz w:val="24"/>
          <w:szCs w:val="24"/>
        </w:rPr>
        <w:t xml:space="preserve">t aesthetic, and spatial fluidity. </w:t>
      </w:r>
      <w:r w:rsidR="00DE2F07">
        <w:rPr>
          <w:rFonts w:ascii="Calibri Light" w:hAnsi="Calibri Light" w:cs="Calibri Light"/>
          <w:sz w:val="24"/>
          <w:szCs w:val="24"/>
        </w:rPr>
        <w:t>Its significance as a</w:t>
      </w:r>
      <w:r w:rsidR="000B68F7">
        <w:rPr>
          <w:rFonts w:ascii="Calibri Light" w:hAnsi="Calibri Light" w:cs="Calibri Light"/>
          <w:sz w:val="24"/>
          <w:szCs w:val="24"/>
        </w:rPr>
        <w:t xml:space="preserve">n </w:t>
      </w:r>
      <w:r w:rsidR="00181C67">
        <w:rPr>
          <w:rFonts w:ascii="Calibri Light" w:hAnsi="Calibri Light" w:cs="Calibri Light"/>
          <w:sz w:val="24"/>
          <w:szCs w:val="24"/>
        </w:rPr>
        <w:t>exemplar</w:t>
      </w:r>
      <w:r w:rsidR="000B68F7">
        <w:rPr>
          <w:rFonts w:ascii="Calibri Light" w:hAnsi="Calibri Light" w:cs="Calibri Light"/>
          <w:sz w:val="24"/>
          <w:szCs w:val="24"/>
        </w:rPr>
        <w:t xml:space="preserve"> of modernist ideals, continuously inspiring future generations of architects and scholars alike, is made apparent by its enduring influence on architectural debate </w:t>
      </w:r>
      <w:r w:rsidR="00181C67">
        <w:rPr>
          <w:rFonts w:ascii="Calibri Light" w:hAnsi="Calibri Light" w:cs="Calibri Light"/>
          <w:sz w:val="24"/>
          <w:szCs w:val="24"/>
        </w:rPr>
        <w:t xml:space="preserve">which is still pertinent today. </w:t>
      </w:r>
    </w:p>
    <w:p w14:paraId="669E250E" w14:textId="77777777" w:rsidR="009921AE" w:rsidRDefault="009921AE" w:rsidP="004B7268">
      <w:pPr>
        <w:rPr>
          <w:rFonts w:ascii="Calibri Light" w:hAnsi="Calibri Light" w:cs="Calibri Light"/>
          <w:sz w:val="24"/>
          <w:szCs w:val="24"/>
        </w:rPr>
      </w:pPr>
    </w:p>
    <w:p w14:paraId="3D05AEC7" w14:textId="5B585412" w:rsidR="006D7BA7" w:rsidRPr="004B7268" w:rsidRDefault="006D7BA7" w:rsidP="004B7268">
      <w:pPr>
        <w:rPr>
          <w:rFonts w:ascii="Calibri Light" w:hAnsi="Calibri Light" w:cs="Calibri Light"/>
          <w:sz w:val="24"/>
          <w:szCs w:val="24"/>
        </w:rPr>
      </w:pPr>
      <w:r w:rsidRPr="006D7BA7">
        <w:rPr>
          <w:rFonts w:ascii="Calibri Light" w:hAnsi="Calibri Light" w:cs="Calibri Light"/>
          <w:b/>
          <w:bCs/>
          <w:sz w:val="24"/>
          <w:szCs w:val="24"/>
        </w:rPr>
        <w:t>Reference list:</w:t>
      </w:r>
    </w:p>
    <w:p w14:paraId="1608B8E9" w14:textId="77777777" w:rsidR="00924F8A" w:rsidRDefault="00924F8A" w:rsidP="00924F8A">
      <w:pPr>
        <w:tabs>
          <w:tab w:val="left" w:pos="3006"/>
        </w:tabs>
        <w:rPr>
          <w:rFonts w:ascii="Calibri Light" w:hAnsi="Calibri Light" w:cs="Calibri Light"/>
          <w:sz w:val="24"/>
          <w:szCs w:val="24"/>
        </w:rPr>
      </w:pPr>
      <w:r>
        <w:rPr>
          <w:rFonts w:ascii="Calibri Light" w:hAnsi="Calibri Light" w:cs="Calibri Light"/>
          <w:sz w:val="24"/>
          <w:szCs w:val="24"/>
        </w:rPr>
        <w:t xml:space="preserve">Aleesha Callahan, </w:t>
      </w:r>
      <w:r w:rsidRPr="00061782">
        <w:rPr>
          <w:rFonts w:ascii="Calibri Light" w:hAnsi="Calibri Light" w:cs="Calibri Light"/>
          <w:i/>
          <w:iCs/>
          <w:sz w:val="24"/>
          <w:szCs w:val="24"/>
        </w:rPr>
        <w:t>Barcelona Pavilion</w:t>
      </w:r>
      <w:r>
        <w:rPr>
          <w:rFonts w:ascii="Calibri Light" w:hAnsi="Calibri Light" w:cs="Calibri Light"/>
          <w:i/>
          <w:iCs/>
          <w:sz w:val="24"/>
          <w:szCs w:val="24"/>
        </w:rPr>
        <w:t>: Barcelon, Spain. By Ludwig Mies Van Der Rohe</w:t>
      </w:r>
      <w:r>
        <w:rPr>
          <w:rFonts w:ascii="Calibri Light" w:hAnsi="Calibri Light" w:cs="Calibri Light"/>
          <w:sz w:val="24"/>
          <w:szCs w:val="24"/>
        </w:rPr>
        <w:t xml:space="preserve"> (2021) </w:t>
      </w:r>
      <w:hyperlink r:id="rId30" w:anchor=":~:text=Concept,spirit%20of%20a%20new%20era%22" w:history="1">
        <w:r w:rsidRPr="00810E93">
          <w:rPr>
            <w:rStyle w:val="Hyperlink"/>
            <w:rFonts w:ascii="Calibri Light" w:hAnsi="Calibri Light" w:cs="Calibri Light"/>
            <w:sz w:val="24"/>
            <w:szCs w:val="24"/>
          </w:rPr>
          <w:t>https://architectuul.com/architecture/barcelona-pavilion#:~:text=Concept,spirit%20of%20a%20new%20era%22</w:t>
        </w:r>
      </w:hyperlink>
      <w:r>
        <w:rPr>
          <w:rFonts w:ascii="Calibri Light" w:hAnsi="Calibri Light" w:cs="Calibri Light"/>
          <w:sz w:val="24"/>
          <w:szCs w:val="24"/>
        </w:rPr>
        <w:t xml:space="preserve"> [accessed 4</w:t>
      </w:r>
      <w:r w:rsidRPr="003312B1">
        <w:rPr>
          <w:rFonts w:ascii="Calibri Light" w:hAnsi="Calibri Light" w:cs="Calibri Light"/>
          <w:sz w:val="24"/>
          <w:szCs w:val="24"/>
          <w:vertAlign w:val="superscript"/>
        </w:rPr>
        <w:t>th</w:t>
      </w:r>
      <w:r>
        <w:rPr>
          <w:rFonts w:ascii="Calibri Light" w:hAnsi="Calibri Light" w:cs="Calibri Light"/>
          <w:sz w:val="24"/>
          <w:szCs w:val="24"/>
        </w:rPr>
        <w:t xml:space="preserve"> March 2024]. </w:t>
      </w:r>
    </w:p>
    <w:p w14:paraId="4444DC84" w14:textId="77777777" w:rsidR="003C0BA7" w:rsidRDefault="003C0BA7" w:rsidP="003C0BA7">
      <w:pPr>
        <w:tabs>
          <w:tab w:val="left" w:pos="3006"/>
        </w:tabs>
        <w:rPr>
          <w:rFonts w:ascii="Calibri Light" w:hAnsi="Calibri Light" w:cs="Calibri Light"/>
          <w:sz w:val="24"/>
          <w:szCs w:val="24"/>
        </w:rPr>
      </w:pPr>
      <w:r>
        <w:rPr>
          <w:rFonts w:ascii="Calibri Light" w:hAnsi="Calibri Light" w:cs="Calibri Light"/>
          <w:sz w:val="24"/>
          <w:szCs w:val="24"/>
        </w:rPr>
        <w:t xml:space="preserve">Arch Daily, </w:t>
      </w:r>
      <w:r w:rsidRPr="00DF206E">
        <w:rPr>
          <w:rFonts w:ascii="Calibri Light" w:hAnsi="Calibri Light" w:cs="Calibri Light"/>
          <w:i/>
          <w:iCs/>
          <w:sz w:val="24"/>
          <w:szCs w:val="24"/>
        </w:rPr>
        <w:t>Less is more: Mies van der Rohe, a Pioneer of the Modern Movement</w:t>
      </w:r>
      <w:r>
        <w:rPr>
          <w:rFonts w:ascii="Calibri Light" w:hAnsi="Calibri Light" w:cs="Calibri Light"/>
          <w:sz w:val="24"/>
          <w:szCs w:val="24"/>
        </w:rPr>
        <w:t xml:space="preserve"> (2021) </w:t>
      </w:r>
      <w:hyperlink r:id="rId31" w:history="1">
        <w:r w:rsidRPr="00810E93">
          <w:rPr>
            <w:rStyle w:val="Hyperlink"/>
            <w:rFonts w:ascii="Calibri Light" w:hAnsi="Calibri Light" w:cs="Calibri Light"/>
            <w:sz w:val="24"/>
            <w:szCs w:val="24"/>
          </w:rPr>
          <w:t>https://www.archdaily.com/350573/happy-127th-birthday-mies-van-der-rohe</w:t>
        </w:r>
      </w:hyperlink>
      <w:r>
        <w:rPr>
          <w:rFonts w:ascii="Calibri Light" w:hAnsi="Calibri Light" w:cs="Calibri Light"/>
          <w:sz w:val="24"/>
          <w:szCs w:val="24"/>
        </w:rPr>
        <w:t xml:space="preserve"> [accessed 4th March 2024].</w:t>
      </w:r>
    </w:p>
    <w:p w14:paraId="74CA34A3" w14:textId="77777777" w:rsidR="006B2759" w:rsidRDefault="006B2759" w:rsidP="006B2759">
      <w:pPr>
        <w:tabs>
          <w:tab w:val="left" w:pos="3006"/>
        </w:tabs>
        <w:rPr>
          <w:rFonts w:ascii="Calibri Light" w:hAnsi="Calibri Light" w:cs="Calibri Light"/>
          <w:sz w:val="24"/>
          <w:szCs w:val="24"/>
        </w:rPr>
      </w:pPr>
      <w:r w:rsidRPr="00835981">
        <w:rPr>
          <w:rFonts w:ascii="Calibri Light" w:hAnsi="Calibri Light" w:cs="Calibri Light"/>
          <w:sz w:val="24"/>
          <w:szCs w:val="24"/>
        </w:rPr>
        <w:t>Fundació Mies van der Rohe</w:t>
      </w:r>
      <w:r>
        <w:rPr>
          <w:rFonts w:ascii="Calibri Light" w:hAnsi="Calibri Light" w:cs="Calibri Light"/>
          <w:sz w:val="24"/>
          <w:szCs w:val="24"/>
        </w:rPr>
        <w:t xml:space="preserve">, The Pavilion, </w:t>
      </w:r>
      <w:r w:rsidRPr="002D34A6">
        <w:rPr>
          <w:rFonts w:ascii="Calibri Light" w:hAnsi="Calibri Light" w:cs="Calibri Light"/>
          <w:i/>
          <w:iCs/>
          <w:sz w:val="24"/>
          <w:szCs w:val="24"/>
        </w:rPr>
        <w:t>Learn: The Barcelona Pavilion was designed by Ludwig Mies van der Rohe and Lilly Reich as the German Pavilion for the Barcelona International Exhibition, held on Montjuïc</w:t>
      </w:r>
      <w:r>
        <w:rPr>
          <w:rFonts w:ascii="Calibri Light" w:hAnsi="Calibri Light" w:cs="Calibri Light"/>
          <w:i/>
          <w:iCs/>
          <w:sz w:val="24"/>
          <w:szCs w:val="24"/>
        </w:rPr>
        <w:t xml:space="preserve"> (2024) </w:t>
      </w:r>
      <w:hyperlink r:id="rId32" w:history="1">
        <w:r w:rsidRPr="00810E93">
          <w:rPr>
            <w:rStyle w:val="Hyperlink"/>
            <w:rFonts w:ascii="Calibri Light" w:hAnsi="Calibri Light" w:cs="Calibri Light"/>
            <w:sz w:val="24"/>
            <w:szCs w:val="24"/>
          </w:rPr>
          <w:t>https://miesbcn.com/the-pavilion/</w:t>
        </w:r>
      </w:hyperlink>
      <w:r>
        <w:rPr>
          <w:rFonts w:ascii="Calibri Light" w:hAnsi="Calibri Light" w:cs="Calibri Light"/>
          <w:sz w:val="24"/>
          <w:szCs w:val="24"/>
        </w:rPr>
        <w:t xml:space="preserve"> [accessed 4</w:t>
      </w:r>
      <w:r w:rsidRPr="00BE61FF">
        <w:rPr>
          <w:rFonts w:ascii="Calibri Light" w:hAnsi="Calibri Light" w:cs="Calibri Light"/>
          <w:sz w:val="24"/>
          <w:szCs w:val="24"/>
          <w:vertAlign w:val="superscript"/>
        </w:rPr>
        <w:t>th</w:t>
      </w:r>
      <w:r>
        <w:rPr>
          <w:rFonts w:ascii="Calibri Light" w:hAnsi="Calibri Light" w:cs="Calibri Light"/>
          <w:sz w:val="24"/>
          <w:szCs w:val="24"/>
        </w:rPr>
        <w:t xml:space="preserve"> March 2024]. </w:t>
      </w:r>
    </w:p>
    <w:p w14:paraId="1BEC49E1" w14:textId="1FCE6B69" w:rsidR="00F8014A" w:rsidRPr="000A78B3" w:rsidRDefault="003934E3" w:rsidP="006B2759">
      <w:pPr>
        <w:tabs>
          <w:tab w:val="left" w:pos="3006"/>
        </w:tabs>
        <w:rPr>
          <w:rFonts w:ascii="Calibri Light" w:hAnsi="Calibri Light" w:cs="Calibri Light"/>
          <w:sz w:val="24"/>
          <w:szCs w:val="24"/>
        </w:rPr>
      </w:pPr>
      <w:r>
        <w:rPr>
          <w:rFonts w:ascii="Calibri Light" w:hAnsi="Calibri Light" w:cs="Calibri Light"/>
          <w:sz w:val="24"/>
          <w:szCs w:val="24"/>
        </w:rPr>
        <w:t>Rethinking The Future</w:t>
      </w:r>
      <w:r w:rsidR="0008113E" w:rsidRPr="00B174CA">
        <w:rPr>
          <w:rFonts w:ascii="Calibri Light" w:hAnsi="Calibri Light" w:cs="Calibri Light"/>
          <w:sz w:val="24"/>
          <w:szCs w:val="24"/>
        </w:rPr>
        <w:t>,</w:t>
      </w:r>
      <w:r w:rsidR="0008113E" w:rsidRPr="00B174CA">
        <w:rPr>
          <w:rFonts w:ascii="Calibri Light" w:hAnsi="Calibri Light" w:cs="Calibri Light"/>
          <w:i/>
          <w:iCs/>
          <w:sz w:val="24"/>
          <w:szCs w:val="24"/>
        </w:rPr>
        <w:t xml:space="preserve"> Theory in architecture: Functionalism</w:t>
      </w:r>
      <w:r w:rsidR="0008113E">
        <w:rPr>
          <w:rFonts w:ascii="Calibri Light" w:hAnsi="Calibri Light" w:cs="Calibri Light"/>
          <w:sz w:val="24"/>
          <w:szCs w:val="24"/>
        </w:rPr>
        <w:t xml:space="preserve"> </w:t>
      </w:r>
      <w:r w:rsidR="00781298">
        <w:rPr>
          <w:rFonts w:ascii="Calibri Light" w:hAnsi="Calibri Light" w:cs="Calibri Light"/>
          <w:sz w:val="24"/>
          <w:szCs w:val="24"/>
        </w:rPr>
        <w:t>(</w:t>
      </w:r>
      <w:r w:rsidR="0008113E">
        <w:rPr>
          <w:rFonts w:ascii="Calibri Light" w:hAnsi="Calibri Light" w:cs="Calibri Light"/>
          <w:sz w:val="24"/>
          <w:szCs w:val="24"/>
        </w:rPr>
        <w:t>no date)</w:t>
      </w:r>
      <w:r w:rsidR="008A06F3">
        <w:rPr>
          <w:rFonts w:ascii="Calibri Light" w:hAnsi="Calibri Light" w:cs="Calibri Light"/>
          <w:sz w:val="24"/>
          <w:szCs w:val="24"/>
        </w:rPr>
        <w:t xml:space="preserve"> </w:t>
      </w:r>
      <w:hyperlink r:id="rId33" w:history="1">
        <w:r w:rsidR="00347C99" w:rsidRPr="00810E93">
          <w:rPr>
            <w:rStyle w:val="Hyperlink"/>
            <w:rFonts w:ascii="Calibri Light" w:hAnsi="Calibri Light" w:cs="Calibri Light"/>
            <w:sz w:val="24"/>
            <w:szCs w:val="24"/>
          </w:rPr>
          <w:t>https://www.re-thinkingthefuture.com/rtf-architectural-reviews/a3348-theory-in-architecture-functionalism/</w:t>
        </w:r>
      </w:hyperlink>
      <w:r w:rsidR="00347C99">
        <w:rPr>
          <w:rFonts w:ascii="Calibri Light" w:hAnsi="Calibri Light" w:cs="Calibri Light"/>
          <w:sz w:val="24"/>
          <w:szCs w:val="24"/>
        </w:rPr>
        <w:t xml:space="preserve"> [accessed 4</w:t>
      </w:r>
      <w:r w:rsidR="00347C99" w:rsidRPr="00347C99">
        <w:rPr>
          <w:rFonts w:ascii="Calibri Light" w:hAnsi="Calibri Light" w:cs="Calibri Light"/>
          <w:sz w:val="24"/>
          <w:szCs w:val="24"/>
          <w:vertAlign w:val="superscript"/>
        </w:rPr>
        <w:t>th</w:t>
      </w:r>
      <w:r w:rsidR="00347C99">
        <w:rPr>
          <w:rFonts w:ascii="Calibri Light" w:hAnsi="Calibri Light" w:cs="Calibri Light"/>
          <w:sz w:val="24"/>
          <w:szCs w:val="24"/>
        </w:rPr>
        <w:t xml:space="preserve"> March]</w:t>
      </w:r>
    </w:p>
    <w:p w14:paraId="1F99D610" w14:textId="4F573A75" w:rsidR="006D7BA7" w:rsidRDefault="005A134B" w:rsidP="006D7BA7">
      <w:pPr>
        <w:tabs>
          <w:tab w:val="left" w:pos="3006"/>
        </w:tabs>
        <w:rPr>
          <w:rFonts w:ascii="Calibri Light" w:hAnsi="Calibri Light" w:cs="Calibri Light"/>
          <w:sz w:val="24"/>
          <w:szCs w:val="24"/>
        </w:rPr>
      </w:pPr>
      <w:r>
        <w:rPr>
          <w:rFonts w:ascii="Calibri Light" w:hAnsi="Calibri Light" w:cs="Calibri Light"/>
          <w:sz w:val="24"/>
          <w:szCs w:val="24"/>
        </w:rPr>
        <w:t>Sol</w:t>
      </w:r>
      <w:r w:rsidR="00820AA1" w:rsidRPr="00820AA1">
        <w:rPr>
          <w:rFonts w:ascii="Calibri Light" w:hAnsi="Calibri Light" w:cs="Calibri Light"/>
          <w:sz w:val="24"/>
          <w:szCs w:val="24"/>
        </w:rPr>
        <w:t>à</w:t>
      </w:r>
      <w:r w:rsidR="00820AA1">
        <w:rPr>
          <w:rFonts w:ascii="Calibri Light" w:hAnsi="Calibri Light" w:cs="Calibri Light"/>
          <w:sz w:val="24"/>
          <w:szCs w:val="24"/>
        </w:rPr>
        <w:t>-</w:t>
      </w:r>
      <w:r w:rsidR="00A2061D">
        <w:rPr>
          <w:rFonts w:ascii="Calibri Light" w:hAnsi="Calibri Light" w:cs="Calibri Light"/>
          <w:sz w:val="24"/>
          <w:szCs w:val="24"/>
        </w:rPr>
        <w:t xml:space="preserve">Morales, </w:t>
      </w:r>
      <w:r w:rsidR="00A33B92">
        <w:rPr>
          <w:rFonts w:ascii="Calibri Light" w:hAnsi="Calibri Light" w:cs="Calibri Light"/>
          <w:sz w:val="24"/>
          <w:szCs w:val="24"/>
        </w:rPr>
        <w:t>Ignasi D., Cirici</w:t>
      </w:r>
      <w:r w:rsidR="00A070B7">
        <w:rPr>
          <w:rFonts w:ascii="Calibri Light" w:hAnsi="Calibri Light" w:cs="Calibri Light"/>
          <w:sz w:val="24"/>
          <w:szCs w:val="24"/>
        </w:rPr>
        <w:t>,</w:t>
      </w:r>
      <w:r w:rsidR="001722FC">
        <w:rPr>
          <w:rFonts w:ascii="Calibri Light" w:hAnsi="Calibri Light" w:cs="Calibri Light"/>
          <w:sz w:val="24"/>
          <w:szCs w:val="24"/>
        </w:rPr>
        <w:t xml:space="preserve"> Cristian. </w:t>
      </w:r>
      <w:r w:rsidR="009A7FC0">
        <w:rPr>
          <w:rFonts w:ascii="Calibri Light" w:hAnsi="Calibri Light" w:cs="Calibri Light"/>
          <w:sz w:val="24"/>
          <w:szCs w:val="24"/>
        </w:rPr>
        <w:t>a</w:t>
      </w:r>
      <w:r w:rsidR="001722FC">
        <w:rPr>
          <w:rFonts w:ascii="Calibri Light" w:hAnsi="Calibri Light" w:cs="Calibri Light"/>
          <w:sz w:val="24"/>
          <w:szCs w:val="24"/>
        </w:rPr>
        <w:t>nd Ramos,</w:t>
      </w:r>
      <w:r w:rsidR="009A7FC0">
        <w:rPr>
          <w:rFonts w:ascii="Calibri Light" w:hAnsi="Calibri Light" w:cs="Calibri Light"/>
          <w:sz w:val="24"/>
          <w:szCs w:val="24"/>
        </w:rPr>
        <w:t xml:space="preserve"> Fernando. </w:t>
      </w:r>
      <w:r w:rsidR="009A7FC0" w:rsidRPr="00204671">
        <w:rPr>
          <w:rFonts w:ascii="Calibri Light" w:hAnsi="Calibri Light" w:cs="Calibri Light"/>
          <w:i/>
          <w:iCs/>
          <w:sz w:val="24"/>
          <w:szCs w:val="24"/>
        </w:rPr>
        <w:t>Mies Van Der Rohe</w:t>
      </w:r>
      <w:r w:rsidR="009345CE" w:rsidRPr="00204671">
        <w:rPr>
          <w:rFonts w:ascii="Calibri Light" w:hAnsi="Calibri Light" w:cs="Calibri Light"/>
          <w:i/>
          <w:iCs/>
          <w:sz w:val="24"/>
          <w:szCs w:val="24"/>
        </w:rPr>
        <w:t>: Barcelona Pavilion</w:t>
      </w:r>
      <w:r w:rsidR="004F28C5">
        <w:rPr>
          <w:rFonts w:ascii="Calibri Light" w:hAnsi="Calibri Light" w:cs="Calibri Light"/>
          <w:sz w:val="24"/>
          <w:szCs w:val="24"/>
        </w:rPr>
        <w:t>,</w:t>
      </w:r>
      <w:r w:rsidR="009345CE">
        <w:rPr>
          <w:rFonts w:ascii="Calibri Light" w:hAnsi="Calibri Light" w:cs="Calibri Light"/>
          <w:sz w:val="24"/>
          <w:szCs w:val="24"/>
        </w:rPr>
        <w:t xml:space="preserve"> 5</w:t>
      </w:r>
      <w:r w:rsidR="009345CE" w:rsidRPr="009345CE">
        <w:rPr>
          <w:rFonts w:ascii="Calibri Light" w:hAnsi="Calibri Light" w:cs="Calibri Light"/>
          <w:sz w:val="24"/>
          <w:szCs w:val="24"/>
          <w:vertAlign w:val="superscript"/>
        </w:rPr>
        <w:t>th</w:t>
      </w:r>
      <w:r w:rsidR="009345CE">
        <w:rPr>
          <w:rFonts w:ascii="Calibri Light" w:hAnsi="Calibri Light" w:cs="Calibri Light"/>
          <w:sz w:val="24"/>
          <w:szCs w:val="24"/>
        </w:rPr>
        <w:t xml:space="preserve"> ed</w:t>
      </w:r>
      <w:r w:rsidR="004F28C5">
        <w:rPr>
          <w:rFonts w:ascii="Calibri Light" w:hAnsi="Calibri Light" w:cs="Calibri Light"/>
          <w:sz w:val="24"/>
          <w:szCs w:val="24"/>
        </w:rPr>
        <w:t>n. (</w:t>
      </w:r>
      <w:r w:rsidR="003E4DA6">
        <w:rPr>
          <w:rFonts w:ascii="Calibri Light" w:hAnsi="Calibri Light" w:cs="Calibri Light"/>
          <w:sz w:val="24"/>
          <w:szCs w:val="24"/>
        </w:rPr>
        <w:t>Barcelona: Editorial Gustavo Gili</w:t>
      </w:r>
      <w:r w:rsidR="00204671">
        <w:rPr>
          <w:rFonts w:ascii="Calibri Light" w:hAnsi="Calibri Light" w:cs="Calibri Light"/>
          <w:sz w:val="24"/>
          <w:szCs w:val="24"/>
        </w:rPr>
        <w:t>, 2000)</w:t>
      </w:r>
    </w:p>
    <w:sectPr w:rsidR="006D7B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2A371A"/>
    <w:multiLevelType w:val="hybridMultilevel"/>
    <w:tmpl w:val="C43EF224"/>
    <w:lvl w:ilvl="0" w:tplc="3A4E27D0">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005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9A6"/>
    <w:rsid w:val="00001490"/>
    <w:rsid w:val="0001159F"/>
    <w:rsid w:val="000238E6"/>
    <w:rsid w:val="000278F8"/>
    <w:rsid w:val="0003197B"/>
    <w:rsid w:val="00036757"/>
    <w:rsid w:val="000439C7"/>
    <w:rsid w:val="00044503"/>
    <w:rsid w:val="000466D9"/>
    <w:rsid w:val="00056C88"/>
    <w:rsid w:val="00061782"/>
    <w:rsid w:val="00071E01"/>
    <w:rsid w:val="0008113E"/>
    <w:rsid w:val="00083523"/>
    <w:rsid w:val="0009269D"/>
    <w:rsid w:val="000A78B3"/>
    <w:rsid w:val="000B013F"/>
    <w:rsid w:val="000B68F7"/>
    <w:rsid w:val="000C1087"/>
    <w:rsid w:val="000C695F"/>
    <w:rsid w:val="001075EA"/>
    <w:rsid w:val="001115BA"/>
    <w:rsid w:val="00136464"/>
    <w:rsid w:val="00142D04"/>
    <w:rsid w:val="00143D81"/>
    <w:rsid w:val="001540CD"/>
    <w:rsid w:val="00155187"/>
    <w:rsid w:val="00162399"/>
    <w:rsid w:val="00166644"/>
    <w:rsid w:val="00167F21"/>
    <w:rsid w:val="001722FC"/>
    <w:rsid w:val="0017599B"/>
    <w:rsid w:val="001770AD"/>
    <w:rsid w:val="00181C67"/>
    <w:rsid w:val="001820D1"/>
    <w:rsid w:val="001844FE"/>
    <w:rsid w:val="00186DE2"/>
    <w:rsid w:val="001A324D"/>
    <w:rsid w:val="001B6D53"/>
    <w:rsid w:val="001D0A19"/>
    <w:rsid w:val="001D27AB"/>
    <w:rsid w:val="001D376A"/>
    <w:rsid w:val="001D41BC"/>
    <w:rsid w:val="001E3E71"/>
    <w:rsid w:val="001E5530"/>
    <w:rsid w:val="001E59BF"/>
    <w:rsid w:val="001E5D27"/>
    <w:rsid w:val="001F74D1"/>
    <w:rsid w:val="001F78B9"/>
    <w:rsid w:val="00204671"/>
    <w:rsid w:val="00206460"/>
    <w:rsid w:val="002236B7"/>
    <w:rsid w:val="00233DEE"/>
    <w:rsid w:val="00240950"/>
    <w:rsid w:val="00240C2A"/>
    <w:rsid w:val="002442D9"/>
    <w:rsid w:val="00257201"/>
    <w:rsid w:val="00265C39"/>
    <w:rsid w:val="00272E88"/>
    <w:rsid w:val="002767F9"/>
    <w:rsid w:val="002A3C55"/>
    <w:rsid w:val="002A7ED4"/>
    <w:rsid w:val="002B1BBA"/>
    <w:rsid w:val="002B5B16"/>
    <w:rsid w:val="002C00AC"/>
    <w:rsid w:val="002C6C5D"/>
    <w:rsid w:val="002D34A6"/>
    <w:rsid w:val="002D4064"/>
    <w:rsid w:val="002E525E"/>
    <w:rsid w:val="002F7B9C"/>
    <w:rsid w:val="0030538E"/>
    <w:rsid w:val="00311E85"/>
    <w:rsid w:val="00312871"/>
    <w:rsid w:val="0032250A"/>
    <w:rsid w:val="00326A27"/>
    <w:rsid w:val="003312B1"/>
    <w:rsid w:val="00346162"/>
    <w:rsid w:val="00347C99"/>
    <w:rsid w:val="00354FF2"/>
    <w:rsid w:val="00357D6F"/>
    <w:rsid w:val="003624D1"/>
    <w:rsid w:val="0037191B"/>
    <w:rsid w:val="00371BA6"/>
    <w:rsid w:val="00377C33"/>
    <w:rsid w:val="00381A3C"/>
    <w:rsid w:val="003934E3"/>
    <w:rsid w:val="00395C66"/>
    <w:rsid w:val="003C0BA7"/>
    <w:rsid w:val="003E1D40"/>
    <w:rsid w:val="003E4DA6"/>
    <w:rsid w:val="003E5C5C"/>
    <w:rsid w:val="003E5FBF"/>
    <w:rsid w:val="003F05DD"/>
    <w:rsid w:val="003F13A6"/>
    <w:rsid w:val="003F5EA5"/>
    <w:rsid w:val="00400FBF"/>
    <w:rsid w:val="00406BEF"/>
    <w:rsid w:val="00411CCC"/>
    <w:rsid w:val="004135AA"/>
    <w:rsid w:val="004140EB"/>
    <w:rsid w:val="004207A7"/>
    <w:rsid w:val="00424E78"/>
    <w:rsid w:val="004251CF"/>
    <w:rsid w:val="00426C82"/>
    <w:rsid w:val="00436776"/>
    <w:rsid w:val="00436A50"/>
    <w:rsid w:val="00470CCA"/>
    <w:rsid w:val="00480024"/>
    <w:rsid w:val="00484ED3"/>
    <w:rsid w:val="00493C7A"/>
    <w:rsid w:val="004B7268"/>
    <w:rsid w:val="004C3781"/>
    <w:rsid w:val="004D4450"/>
    <w:rsid w:val="004D764D"/>
    <w:rsid w:val="004E7978"/>
    <w:rsid w:val="004F28C5"/>
    <w:rsid w:val="004F74DB"/>
    <w:rsid w:val="00513A21"/>
    <w:rsid w:val="00521EE4"/>
    <w:rsid w:val="00523CA8"/>
    <w:rsid w:val="005320C9"/>
    <w:rsid w:val="005341F6"/>
    <w:rsid w:val="00535CA0"/>
    <w:rsid w:val="00544893"/>
    <w:rsid w:val="00560578"/>
    <w:rsid w:val="005630F8"/>
    <w:rsid w:val="00564DB2"/>
    <w:rsid w:val="00572862"/>
    <w:rsid w:val="00573062"/>
    <w:rsid w:val="005939D0"/>
    <w:rsid w:val="005A134B"/>
    <w:rsid w:val="005A2434"/>
    <w:rsid w:val="005A35FF"/>
    <w:rsid w:val="005B490D"/>
    <w:rsid w:val="005C4C15"/>
    <w:rsid w:val="005D17E6"/>
    <w:rsid w:val="005F0426"/>
    <w:rsid w:val="005F2949"/>
    <w:rsid w:val="005F514D"/>
    <w:rsid w:val="00604CBD"/>
    <w:rsid w:val="006053AD"/>
    <w:rsid w:val="00616332"/>
    <w:rsid w:val="00625B34"/>
    <w:rsid w:val="006318A7"/>
    <w:rsid w:val="00632DCB"/>
    <w:rsid w:val="00633148"/>
    <w:rsid w:val="00634304"/>
    <w:rsid w:val="00636E40"/>
    <w:rsid w:val="00643331"/>
    <w:rsid w:val="00646291"/>
    <w:rsid w:val="00652174"/>
    <w:rsid w:val="0067233A"/>
    <w:rsid w:val="00673982"/>
    <w:rsid w:val="006813B3"/>
    <w:rsid w:val="00681C99"/>
    <w:rsid w:val="00687F66"/>
    <w:rsid w:val="00694B93"/>
    <w:rsid w:val="006B0532"/>
    <w:rsid w:val="006B2759"/>
    <w:rsid w:val="006C2359"/>
    <w:rsid w:val="006C5A1C"/>
    <w:rsid w:val="006C5E7A"/>
    <w:rsid w:val="006D503B"/>
    <w:rsid w:val="006D7BA7"/>
    <w:rsid w:val="006E283D"/>
    <w:rsid w:val="006E455D"/>
    <w:rsid w:val="006F1148"/>
    <w:rsid w:val="007211C4"/>
    <w:rsid w:val="00722D6B"/>
    <w:rsid w:val="00723063"/>
    <w:rsid w:val="007314FE"/>
    <w:rsid w:val="00733AB4"/>
    <w:rsid w:val="0074466D"/>
    <w:rsid w:val="00746891"/>
    <w:rsid w:val="00750959"/>
    <w:rsid w:val="00760FED"/>
    <w:rsid w:val="00765B04"/>
    <w:rsid w:val="00773408"/>
    <w:rsid w:val="007768BE"/>
    <w:rsid w:val="00781298"/>
    <w:rsid w:val="007A0C1A"/>
    <w:rsid w:val="007A5BB6"/>
    <w:rsid w:val="007A6A3B"/>
    <w:rsid w:val="007D2F67"/>
    <w:rsid w:val="007D6BF9"/>
    <w:rsid w:val="007D7A56"/>
    <w:rsid w:val="007E2BFF"/>
    <w:rsid w:val="00820AA1"/>
    <w:rsid w:val="00823CE4"/>
    <w:rsid w:val="00824323"/>
    <w:rsid w:val="008309E0"/>
    <w:rsid w:val="00832773"/>
    <w:rsid w:val="00835981"/>
    <w:rsid w:val="00855690"/>
    <w:rsid w:val="008631DC"/>
    <w:rsid w:val="008712A8"/>
    <w:rsid w:val="00875ED8"/>
    <w:rsid w:val="00881A42"/>
    <w:rsid w:val="008873C0"/>
    <w:rsid w:val="00887E6E"/>
    <w:rsid w:val="008A06F3"/>
    <w:rsid w:val="008A52ED"/>
    <w:rsid w:val="008B6520"/>
    <w:rsid w:val="008E3E8B"/>
    <w:rsid w:val="008F303E"/>
    <w:rsid w:val="009010AB"/>
    <w:rsid w:val="00924F8A"/>
    <w:rsid w:val="009262AA"/>
    <w:rsid w:val="00931846"/>
    <w:rsid w:val="00932B2A"/>
    <w:rsid w:val="009345CE"/>
    <w:rsid w:val="009370DA"/>
    <w:rsid w:val="0094458D"/>
    <w:rsid w:val="0094762B"/>
    <w:rsid w:val="00956D6E"/>
    <w:rsid w:val="00965537"/>
    <w:rsid w:val="00971667"/>
    <w:rsid w:val="00972FA5"/>
    <w:rsid w:val="009777D7"/>
    <w:rsid w:val="009821CA"/>
    <w:rsid w:val="00982881"/>
    <w:rsid w:val="00985620"/>
    <w:rsid w:val="009921AE"/>
    <w:rsid w:val="009A7FC0"/>
    <w:rsid w:val="009C0695"/>
    <w:rsid w:val="009C5DF3"/>
    <w:rsid w:val="009D3C60"/>
    <w:rsid w:val="009E37AE"/>
    <w:rsid w:val="009F4E5F"/>
    <w:rsid w:val="00A070B7"/>
    <w:rsid w:val="00A2061D"/>
    <w:rsid w:val="00A22B97"/>
    <w:rsid w:val="00A33B92"/>
    <w:rsid w:val="00A400EF"/>
    <w:rsid w:val="00A5327D"/>
    <w:rsid w:val="00A619DB"/>
    <w:rsid w:val="00A63BF5"/>
    <w:rsid w:val="00AB5745"/>
    <w:rsid w:val="00AD1DEC"/>
    <w:rsid w:val="00AD23CE"/>
    <w:rsid w:val="00AD7A44"/>
    <w:rsid w:val="00AE642E"/>
    <w:rsid w:val="00B00BDC"/>
    <w:rsid w:val="00B0669E"/>
    <w:rsid w:val="00B133DD"/>
    <w:rsid w:val="00B174CA"/>
    <w:rsid w:val="00B34C2A"/>
    <w:rsid w:val="00B55617"/>
    <w:rsid w:val="00B56227"/>
    <w:rsid w:val="00B61958"/>
    <w:rsid w:val="00B873E6"/>
    <w:rsid w:val="00B915F2"/>
    <w:rsid w:val="00B95F1C"/>
    <w:rsid w:val="00B97A3A"/>
    <w:rsid w:val="00BA6E23"/>
    <w:rsid w:val="00BA7E6C"/>
    <w:rsid w:val="00BB4C1E"/>
    <w:rsid w:val="00BC3EB0"/>
    <w:rsid w:val="00BC6B0B"/>
    <w:rsid w:val="00BC6B19"/>
    <w:rsid w:val="00BE61FF"/>
    <w:rsid w:val="00BE7FDF"/>
    <w:rsid w:val="00BF7A3C"/>
    <w:rsid w:val="00BF7D78"/>
    <w:rsid w:val="00C15B5D"/>
    <w:rsid w:val="00C20FD8"/>
    <w:rsid w:val="00C21B01"/>
    <w:rsid w:val="00C32E03"/>
    <w:rsid w:val="00C343A8"/>
    <w:rsid w:val="00C35623"/>
    <w:rsid w:val="00C42DE6"/>
    <w:rsid w:val="00C741A3"/>
    <w:rsid w:val="00C77AA0"/>
    <w:rsid w:val="00C8262A"/>
    <w:rsid w:val="00C910FA"/>
    <w:rsid w:val="00C919AB"/>
    <w:rsid w:val="00C94E65"/>
    <w:rsid w:val="00C94E91"/>
    <w:rsid w:val="00C979D0"/>
    <w:rsid w:val="00CA74D4"/>
    <w:rsid w:val="00CC5A03"/>
    <w:rsid w:val="00CD0D59"/>
    <w:rsid w:val="00CD37EC"/>
    <w:rsid w:val="00CE5FD2"/>
    <w:rsid w:val="00D16FF4"/>
    <w:rsid w:val="00D23B29"/>
    <w:rsid w:val="00D262A8"/>
    <w:rsid w:val="00D316F2"/>
    <w:rsid w:val="00D37097"/>
    <w:rsid w:val="00D44674"/>
    <w:rsid w:val="00D51A4F"/>
    <w:rsid w:val="00D53428"/>
    <w:rsid w:val="00D556BC"/>
    <w:rsid w:val="00D73D5B"/>
    <w:rsid w:val="00D82AFF"/>
    <w:rsid w:val="00D94095"/>
    <w:rsid w:val="00D979A6"/>
    <w:rsid w:val="00DA7C4D"/>
    <w:rsid w:val="00DA7C65"/>
    <w:rsid w:val="00DC0E2E"/>
    <w:rsid w:val="00DC39A1"/>
    <w:rsid w:val="00DC5BAF"/>
    <w:rsid w:val="00DD2694"/>
    <w:rsid w:val="00DD572A"/>
    <w:rsid w:val="00DD7795"/>
    <w:rsid w:val="00DE2F07"/>
    <w:rsid w:val="00DF206E"/>
    <w:rsid w:val="00E313BB"/>
    <w:rsid w:val="00E424AE"/>
    <w:rsid w:val="00E61BF0"/>
    <w:rsid w:val="00E6680B"/>
    <w:rsid w:val="00E71F91"/>
    <w:rsid w:val="00E733CE"/>
    <w:rsid w:val="00E734B4"/>
    <w:rsid w:val="00EA032E"/>
    <w:rsid w:val="00EB1847"/>
    <w:rsid w:val="00ED5DD3"/>
    <w:rsid w:val="00EE51C9"/>
    <w:rsid w:val="00EF240C"/>
    <w:rsid w:val="00F01011"/>
    <w:rsid w:val="00F05192"/>
    <w:rsid w:val="00F06C66"/>
    <w:rsid w:val="00F07D32"/>
    <w:rsid w:val="00F47014"/>
    <w:rsid w:val="00F52192"/>
    <w:rsid w:val="00F528D2"/>
    <w:rsid w:val="00F6782C"/>
    <w:rsid w:val="00F7700D"/>
    <w:rsid w:val="00F8014A"/>
    <w:rsid w:val="00F81CF4"/>
    <w:rsid w:val="00F831DC"/>
    <w:rsid w:val="00F92D8F"/>
    <w:rsid w:val="00F936EA"/>
    <w:rsid w:val="00F93B22"/>
    <w:rsid w:val="00FA0EEB"/>
    <w:rsid w:val="00FA2347"/>
    <w:rsid w:val="00FA3F2C"/>
    <w:rsid w:val="00FB0B7B"/>
    <w:rsid w:val="00FD0FC4"/>
    <w:rsid w:val="00FD2A2E"/>
    <w:rsid w:val="00FD2F73"/>
    <w:rsid w:val="00FD2F96"/>
    <w:rsid w:val="00FE2D05"/>
    <w:rsid w:val="00FF4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728CF"/>
  <w15:chartTrackingRefBased/>
  <w15:docId w15:val="{1EF53A99-DEF4-423A-AD00-2CFC59DA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7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79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79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79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7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7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7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7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9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79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79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79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79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7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7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7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79A6"/>
    <w:rPr>
      <w:rFonts w:eastAsiaTheme="majorEastAsia" w:cstheme="majorBidi"/>
      <w:color w:val="272727" w:themeColor="text1" w:themeTint="D8"/>
    </w:rPr>
  </w:style>
  <w:style w:type="paragraph" w:styleId="Title">
    <w:name w:val="Title"/>
    <w:basedOn w:val="Normal"/>
    <w:next w:val="Normal"/>
    <w:link w:val="TitleChar"/>
    <w:uiPriority w:val="10"/>
    <w:qFormat/>
    <w:rsid w:val="00D97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9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9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9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9A6"/>
    <w:pPr>
      <w:spacing w:before="160"/>
      <w:jc w:val="center"/>
    </w:pPr>
    <w:rPr>
      <w:i/>
      <w:iCs/>
      <w:color w:val="404040" w:themeColor="text1" w:themeTint="BF"/>
    </w:rPr>
  </w:style>
  <w:style w:type="character" w:customStyle="1" w:styleId="QuoteChar">
    <w:name w:val="Quote Char"/>
    <w:basedOn w:val="DefaultParagraphFont"/>
    <w:link w:val="Quote"/>
    <w:uiPriority w:val="29"/>
    <w:rsid w:val="00D979A6"/>
    <w:rPr>
      <w:i/>
      <w:iCs/>
      <w:color w:val="404040" w:themeColor="text1" w:themeTint="BF"/>
    </w:rPr>
  </w:style>
  <w:style w:type="paragraph" w:styleId="ListParagraph">
    <w:name w:val="List Paragraph"/>
    <w:basedOn w:val="Normal"/>
    <w:uiPriority w:val="34"/>
    <w:qFormat/>
    <w:rsid w:val="00D979A6"/>
    <w:pPr>
      <w:ind w:left="720"/>
      <w:contextualSpacing/>
    </w:pPr>
  </w:style>
  <w:style w:type="character" w:styleId="IntenseEmphasis">
    <w:name w:val="Intense Emphasis"/>
    <w:basedOn w:val="DefaultParagraphFont"/>
    <w:uiPriority w:val="21"/>
    <w:qFormat/>
    <w:rsid w:val="00D979A6"/>
    <w:rPr>
      <w:i/>
      <w:iCs/>
      <w:color w:val="0F4761" w:themeColor="accent1" w:themeShade="BF"/>
    </w:rPr>
  </w:style>
  <w:style w:type="paragraph" w:styleId="IntenseQuote">
    <w:name w:val="Intense Quote"/>
    <w:basedOn w:val="Normal"/>
    <w:next w:val="Normal"/>
    <w:link w:val="IntenseQuoteChar"/>
    <w:uiPriority w:val="30"/>
    <w:qFormat/>
    <w:rsid w:val="00D97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79A6"/>
    <w:rPr>
      <w:i/>
      <w:iCs/>
      <w:color w:val="0F4761" w:themeColor="accent1" w:themeShade="BF"/>
    </w:rPr>
  </w:style>
  <w:style w:type="character" w:styleId="IntenseReference">
    <w:name w:val="Intense Reference"/>
    <w:basedOn w:val="DefaultParagraphFont"/>
    <w:uiPriority w:val="32"/>
    <w:qFormat/>
    <w:rsid w:val="00D979A6"/>
    <w:rPr>
      <w:b/>
      <w:bCs/>
      <w:smallCaps/>
      <w:color w:val="0F4761" w:themeColor="accent1" w:themeShade="BF"/>
      <w:spacing w:val="5"/>
    </w:rPr>
  </w:style>
  <w:style w:type="character" w:styleId="Hyperlink">
    <w:name w:val="Hyperlink"/>
    <w:basedOn w:val="DefaultParagraphFont"/>
    <w:uiPriority w:val="99"/>
    <w:unhideWhenUsed/>
    <w:rsid w:val="000A78B3"/>
    <w:rPr>
      <w:color w:val="467886" w:themeColor="hyperlink"/>
      <w:u w:val="single"/>
    </w:rPr>
  </w:style>
  <w:style w:type="character" w:styleId="UnresolvedMention">
    <w:name w:val="Unresolved Mention"/>
    <w:basedOn w:val="DefaultParagraphFont"/>
    <w:uiPriority w:val="99"/>
    <w:semiHidden/>
    <w:unhideWhenUsed/>
    <w:rsid w:val="000A78B3"/>
    <w:rPr>
      <w:color w:val="605E5C"/>
      <w:shd w:val="clear" w:color="auto" w:fill="E1DFDD"/>
    </w:rPr>
  </w:style>
  <w:style w:type="table" w:styleId="TableGrid">
    <w:name w:val="Table Grid"/>
    <w:basedOn w:val="TableNormal"/>
    <w:uiPriority w:val="39"/>
    <w:rsid w:val="00B34C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855464">
      <w:bodyDiv w:val="1"/>
      <w:marLeft w:val="0"/>
      <w:marRight w:val="0"/>
      <w:marTop w:val="0"/>
      <w:marBottom w:val="0"/>
      <w:divBdr>
        <w:top w:val="none" w:sz="0" w:space="0" w:color="auto"/>
        <w:left w:val="none" w:sz="0" w:space="0" w:color="auto"/>
        <w:bottom w:val="none" w:sz="0" w:space="0" w:color="auto"/>
        <w:right w:val="none" w:sz="0" w:space="0" w:color="auto"/>
      </w:divBdr>
    </w:div>
    <w:div w:id="720205726">
      <w:bodyDiv w:val="1"/>
      <w:marLeft w:val="0"/>
      <w:marRight w:val="0"/>
      <w:marTop w:val="0"/>
      <w:marBottom w:val="0"/>
      <w:divBdr>
        <w:top w:val="none" w:sz="0" w:space="0" w:color="auto"/>
        <w:left w:val="none" w:sz="0" w:space="0" w:color="auto"/>
        <w:bottom w:val="none" w:sz="0" w:space="0" w:color="auto"/>
        <w:right w:val="none" w:sz="0" w:space="0" w:color="auto"/>
      </w:divBdr>
    </w:div>
    <w:div w:id="1199129196">
      <w:bodyDiv w:val="1"/>
      <w:marLeft w:val="0"/>
      <w:marRight w:val="0"/>
      <w:marTop w:val="0"/>
      <w:marBottom w:val="0"/>
      <w:divBdr>
        <w:top w:val="none" w:sz="0" w:space="0" w:color="auto"/>
        <w:left w:val="none" w:sz="0" w:space="0" w:color="auto"/>
        <w:bottom w:val="none" w:sz="0" w:space="0" w:color="auto"/>
        <w:right w:val="none" w:sz="0" w:space="0" w:color="auto"/>
      </w:divBdr>
    </w:div>
    <w:div w:id="1449547533">
      <w:bodyDiv w:val="1"/>
      <w:marLeft w:val="0"/>
      <w:marRight w:val="0"/>
      <w:marTop w:val="0"/>
      <w:marBottom w:val="0"/>
      <w:divBdr>
        <w:top w:val="none" w:sz="0" w:space="0" w:color="auto"/>
        <w:left w:val="none" w:sz="0" w:space="0" w:color="auto"/>
        <w:bottom w:val="none" w:sz="0" w:space="0" w:color="auto"/>
        <w:right w:val="none" w:sz="0" w:space="0" w:color="auto"/>
      </w:divBdr>
    </w:div>
    <w:div w:id="1540700412">
      <w:bodyDiv w:val="1"/>
      <w:marLeft w:val="0"/>
      <w:marRight w:val="0"/>
      <w:marTop w:val="0"/>
      <w:marBottom w:val="0"/>
      <w:divBdr>
        <w:top w:val="none" w:sz="0" w:space="0" w:color="auto"/>
        <w:left w:val="none" w:sz="0" w:space="0" w:color="auto"/>
        <w:bottom w:val="none" w:sz="0" w:space="0" w:color="auto"/>
        <w:right w:val="none" w:sz="0" w:space="0" w:color="auto"/>
      </w:divBdr>
    </w:div>
    <w:div w:id="1614364540">
      <w:bodyDiv w:val="1"/>
      <w:marLeft w:val="0"/>
      <w:marRight w:val="0"/>
      <w:marTop w:val="0"/>
      <w:marBottom w:val="0"/>
      <w:divBdr>
        <w:top w:val="none" w:sz="0" w:space="0" w:color="auto"/>
        <w:left w:val="none" w:sz="0" w:space="0" w:color="auto"/>
        <w:bottom w:val="none" w:sz="0" w:space="0" w:color="auto"/>
        <w:right w:val="none" w:sz="0" w:space="0" w:color="auto"/>
      </w:divBdr>
    </w:div>
    <w:div w:id="167367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jpeg"/><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miesbcn.com/the-pavilion/" TargetMode="External"/><Relationship Id="rId17" Type="http://schemas.openxmlformats.org/officeDocument/2006/relationships/hyperlink" Target="https://miesbcn.com/the-pavilion/" TargetMode="External"/><Relationship Id="rId25" Type="http://schemas.openxmlformats.org/officeDocument/2006/relationships/image" Target="media/image11.jpeg"/><Relationship Id="rId33" Type="http://schemas.openxmlformats.org/officeDocument/2006/relationships/hyperlink" Target="https://www.re-thinkingthefuture.com/rtf-architectural-reviews/a3348-theory-in-architecture-functionalism/"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miesbcn.com/the-pavilion/" TargetMode="External"/><Relationship Id="rId32" Type="http://schemas.openxmlformats.org/officeDocument/2006/relationships/hyperlink" Target="https://miesbcn.com/the-pavilion/" TargetMode="External"/><Relationship Id="rId5" Type="http://schemas.openxmlformats.org/officeDocument/2006/relationships/styles" Target="styles.xml"/><Relationship Id="rId15" Type="http://schemas.openxmlformats.org/officeDocument/2006/relationships/hyperlink" Target="https://miesbcn.com/the-pavilion/" TargetMode="External"/><Relationship Id="rId23" Type="http://schemas.openxmlformats.org/officeDocument/2006/relationships/image" Target="media/image10.jpeg"/><Relationship Id="rId28" Type="http://schemas.openxmlformats.org/officeDocument/2006/relationships/hyperlink" Target="https://miesbcn.com/the-pavilion/" TargetMode="External"/><Relationship Id="rId10" Type="http://schemas.openxmlformats.org/officeDocument/2006/relationships/hyperlink" Target="https://miesbcn.com/the-pavilion/" TargetMode="External"/><Relationship Id="rId19" Type="http://schemas.openxmlformats.org/officeDocument/2006/relationships/hyperlink" Target="https://miesbcn.com/the-pavilion/" TargetMode="External"/><Relationship Id="rId31" Type="http://schemas.openxmlformats.org/officeDocument/2006/relationships/hyperlink" Target="https://www.archdaily.com/350573/happy-127th-birthday-mies-van-der-rohe"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miesbcn.com/the-pavilion/" TargetMode="External"/><Relationship Id="rId27" Type="http://schemas.openxmlformats.org/officeDocument/2006/relationships/hyperlink" Target="https://miesbcn.com/the-pavilion/" TargetMode="External"/><Relationship Id="rId30" Type="http://schemas.openxmlformats.org/officeDocument/2006/relationships/hyperlink" Target="https://architectuul.com/architecture/barcelona-pavilion"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2" ma:contentTypeDescription="Create a new document." ma:contentTypeScope="" ma:versionID="7b556780dfb5099a5282567b7cb32bd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3420de0504b5934c33dcf8b0691c894e"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23EE7053-25C6-4A6A-838D-F41FF6C3A7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648B37-92E0-486E-8253-9E09E0371079}">
  <ds:schemaRefs>
    <ds:schemaRef ds:uri="http://schemas.microsoft.com/sharepoint/v3/contenttype/forms"/>
  </ds:schemaRefs>
</ds:datastoreItem>
</file>

<file path=customXml/itemProps3.xml><?xml version="1.0" encoding="utf-8"?>
<ds:datastoreItem xmlns:ds="http://schemas.openxmlformats.org/officeDocument/2006/customXml" ds:itemID="{A1760A2B-C982-455A-B149-394FFF791AE3}">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1523</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 (2303700)</dc:creator>
  <cp:keywords/>
  <dc:description/>
  <cp:lastModifiedBy>carys davies</cp:lastModifiedBy>
  <cp:revision>36</cp:revision>
  <dcterms:created xsi:type="dcterms:W3CDTF">2024-03-22T23:03:00Z</dcterms:created>
  <dcterms:modified xsi:type="dcterms:W3CDTF">2024-03-22T23:54:00Z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