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C22072" w14:textId="3B5BC785" w:rsidR="0046493B" w:rsidRPr="0046493B" w:rsidRDefault="0046493B" w:rsidP="0046493B">
      <w:pPr>
        <w:jc w:val="center"/>
        <w:rPr>
          <w:rFonts w:ascii="Arial" w:hAnsi="Arial" w:cs="Arial"/>
          <w:b/>
          <w:sz w:val="32"/>
          <w:u w:val="single"/>
        </w:rPr>
      </w:pPr>
      <w:r>
        <w:rPr>
          <w:rFonts w:ascii="Arial" w:hAnsi="Arial" w:cs="Arial"/>
          <w:b/>
          <w:sz w:val="32"/>
          <w:u w:val="single"/>
        </w:rPr>
        <w:t>CLCL5005 - Classics Independent Research Project</w:t>
      </w:r>
    </w:p>
    <w:p w14:paraId="28C5814B" w14:textId="77777777" w:rsidR="0046493B" w:rsidRDefault="0046493B" w:rsidP="0046493B">
      <w:pPr>
        <w:jc w:val="center"/>
        <w:rPr>
          <w:rFonts w:ascii="Arial" w:hAnsi="Arial" w:cs="Arial"/>
          <w:b/>
          <w:sz w:val="28"/>
        </w:rPr>
      </w:pPr>
    </w:p>
    <w:p w14:paraId="0F9636F1" w14:textId="4B020D50" w:rsidR="00963C7E" w:rsidRPr="0046493B" w:rsidRDefault="00916B62" w:rsidP="0046493B">
      <w:pPr>
        <w:jc w:val="center"/>
        <w:rPr>
          <w:rFonts w:ascii="Arial" w:hAnsi="Arial" w:cs="Arial"/>
          <w:b/>
          <w:sz w:val="28"/>
        </w:rPr>
      </w:pPr>
      <w:r w:rsidRPr="0046493B">
        <w:rPr>
          <w:rFonts w:ascii="Arial" w:hAnsi="Arial" w:cs="Arial"/>
          <w:b/>
          <w:sz w:val="28"/>
        </w:rPr>
        <w:t>To what extent do key figures within Homeric epics conform to Greek ideals of a hero?</w:t>
      </w:r>
    </w:p>
    <w:p w14:paraId="4C67CFBC" w14:textId="45994905" w:rsidR="00916B62" w:rsidRDefault="00916B62">
      <w:pPr>
        <w:rPr>
          <w:rFonts w:ascii="Arial" w:hAnsi="Arial" w:cs="Arial"/>
          <w:sz w:val="24"/>
        </w:rPr>
      </w:pPr>
    </w:p>
    <w:p w14:paraId="249329F9" w14:textId="31472E21" w:rsidR="00916B62" w:rsidRDefault="00916B62">
      <w:pPr>
        <w:rPr>
          <w:rFonts w:ascii="Arial" w:hAnsi="Arial" w:cs="Arial"/>
          <w:sz w:val="24"/>
        </w:rPr>
      </w:pPr>
      <w:r>
        <w:rPr>
          <w:rFonts w:ascii="Arial" w:hAnsi="Arial" w:cs="Arial"/>
          <w:sz w:val="24"/>
        </w:rPr>
        <w:t xml:space="preserve">Within this essay I will use key figures from the Odyssey and the Iliad, those being Achilles, Odysseus, Hector and Agamemnon, presenting how they conform to Homer’s ideals of a Greek hero. But firstly, what those ideals are </w:t>
      </w:r>
      <w:r w:rsidR="004A40CA">
        <w:rPr>
          <w:rFonts w:ascii="Arial" w:hAnsi="Arial" w:cs="Arial"/>
          <w:sz w:val="24"/>
        </w:rPr>
        <w:t>needing</w:t>
      </w:r>
      <w:r>
        <w:rPr>
          <w:rFonts w:ascii="Arial" w:hAnsi="Arial" w:cs="Arial"/>
          <w:sz w:val="24"/>
        </w:rPr>
        <w:t xml:space="preserve"> to be addressed.</w:t>
      </w:r>
      <w:r w:rsidR="004A40CA">
        <w:rPr>
          <w:rFonts w:ascii="Arial" w:hAnsi="Arial" w:cs="Arial"/>
          <w:sz w:val="24"/>
        </w:rPr>
        <w:t xml:space="preserve"> The hero must be of royal blood, with the possibility of one of their parents being a god or having a god within their family line. Another ideal is that they are favoured by the gods as well as having a god or gods being antagonistic towards the hero. The hero would also need to be a good leader; military or otherwise, superior in combat, described as god-like and also, they must be mortal as immortals can not be heroes. They also must seek kleos, which is glory in battle, and they also must have an ignoble death for the men to be heroes, which is also another ideal as only men could be heroes, due to it being a male dominated society.</w:t>
      </w:r>
    </w:p>
    <w:p w14:paraId="12C18594" w14:textId="252E2D39" w:rsidR="004A40CA" w:rsidRDefault="004A40CA">
      <w:pPr>
        <w:rPr>
          <w:rFonts w:ascii="Arial" w:hAnsi="Arial" w:cs="Arial"/>
          <w:sz w:val="24"/>
        </w:rPr>
      </w:pPr>
    </w:p>
    <w:p w14:paraId="1B75A961" w14:textId="3FFEA0E5" w:rsidR="004A40CA" w:rsidRDefault="004A40CA">
      <w:pPr>
        <w:rPr>
          <w:rFonts w:ascii="Arial" w:hAnsi="Arial" w:cs="Arial"/>
          <w:sz w:val="24"/>
        </w:rPr>
      </w:pPr>
      <w:r>
        <w:rPr>
          <w:rFonts w:ascii="Arial" w:hAnsi="Arial" w:cs="Arial"/>
          <w:sz w:val="24"/>
        </w:rPr>
        <w:t>Firstly, I will focus on Agamemnon. Agamemnon was of royal blood, he was a descendant of Atreus and ruled over Mycenae. While Agamemnon did not have a godly parent or have a god within his ancestry, he can be still considered to be a hero because he was born into royalty</w:t>
      </w:r>
      <w:r w:rsidR="008724AA">
        <w:rPr>
          <w:rFonts w:ascii="Arial" w:hAnsi="Arial" w:cs="Arial"/>
          <w:sz w:val="24"/>
        </w:rPr>
        <w:t>. Though he does not descend from the gods, his family had connection with Poseidon, as he took Agamemnon’s ancestor, Pelops as his lover. This could have contributed to why Poseidon supported the Argives in the Trojans as well as his dislike towards the Trojan royal family is that he had a past with the descendants of Atreus.</w:t>
      </w:r>
      <w:r w:rsidR="00C011B6">
        <w:rPr>
          <w:rFonts w:ascii="Arial" w:hAnsi="Arial" w:cs="Arial"/>
          <w:sz w:val="24"/>
        </w:rPr>
        <w:t xml:space="preserve"> Poseidon gives Agamemnon confidence in his decisions when he wishes to abandon the war against the Trojans. (Hom, Ili,</w:t>
      </w:r>
      <w:r w:rsidR="00C011B6" w:rsidRPr="00C011B6">
        <w:t xml:space="preserve"> </w:t>
      </w:r>
      <w:r w:rsidR="00C011B6" w:rsidRPr="00C011B6">
        <w:rPr>
          <w:rFonts w:ascii="Arial" w:hAnsi="Arial" w:cs="Arial"/>
          <w:sz w:val="24"/>
        </w:rPr>
        <w:t>13.353</w:t>
      </w:r>
      <w:r w:rsidR="00C011B6">
        <w:rPr>
          <w:rFonts w:ascii="Arial" w:hAnsi="Arial" w:cs="Arial"/>
          <w:sz w:val="24"/>
        </w:rPr>
        <w:t>)</w:t>
      </w:r>
      <w:r w:rsidR="008724AA">
        <w:rPr>
          <w:rFonts w:ascii="Arial" w:hAnsi="Arial" w:cs="Arial"/>
          <w:sz w:val="24"/>
        </w:rPr>
        <w:t xml:space="preserve"> This favour of Poseidon, as well as Hera and Athena, who sided with the Argives in the war, allows Agamemnon to be considered as a hero due to having </w:t>
      </w:r>
      <w:r w:rsidR="00671597">
        <w:rPr>
          <w:rFonts w:ascii="Arial" w:hAnsi="Arial" w:cs="Arial"/>
          <w:sz w:val="24"/>
        </w:rPr>
        <w:t>been</w:t>
      </w:r>
      <w:r w:rsidR="008724AA">
        <w:rPr>
          <w:rFonts w:ascii="Arial" w:hAnsi="Arial" w:cs="Arial"/>
          <w:sz w:val="24"/>
        </w:rPr>
        <w:t xml:space="preserve"> favoured by the gods, while the favouring is not to the same extent as others, they aided his cause by giving certain Argives such as Ajax the ability to injure the gods on the side of the Trojans when they entered battle that they were forbidden from doing so</w:t>
      </w:r>
      <w:r w:rsidR="00FF0EC9">
        <w:rPr>
          <w:rFonts w:ascii="Arial" w:hAnsi="Arial" w:cs="Arial"/>
          <w:sz w:val="24"/>
        </w:rPr>
        <w:t xml:space="preserve"> (Hom, Ili, 5.957)</w:t>
      </w:r>
      <w:r w:rsidR="008724AA">
        <w:rPr>
          <w:rFonts w:ascii="Arial" w:hAnsi="Arial" w:cs="Arial"/>
          <w:sz w:val="24"/>
        </w:rPr>
        <w:t xml:space="preserve">. Another way </w:t>
      </w:r>
      <w:r w:rsidR="00671597">
        <w:rPr>
          <w:rFonts w:ascii="Arial" w:hAnsi="Arial" w:cs="Arial"/>
          <w:sz w:val="24"/>
        </w:rPr>
        <w:t xml:space="preserve">in which Agamemnon can be considered to be a hero is that he is opposed by a god or in the case of Agamemnon, gods. Within the Iliad, the main gods that oppose Agamemnon is Artemis and Apollo. Artemis prevents the Argives from leaving the port of Aulis until Agamemnon sacrifices his daughter, Iphigenia so the Argives can sail to Ilium to attack Troy. </w:t>
      </w:r>
      <w:r w:rsidR="008D6AEF">
        <w:rPr>
          <w:rFonts w:ascii="Arial" w:hAnsi="Arial" w:cs="Arial"/>
          <w:sz w:val="24"/>
        </w:rPr>
        <w:t xml:space="preserve"> The opposition from Apollo occurs when </w:t>
      </w:r>
      <w:r w:rsidR="00EB5CF1">
        <w:rPr>
          <w:rFonts w:ascii="Arial" w:hAnsi="Arial" w:cs="Arial"/>
          <w:sz w:val="24"/>
        </w:rPr>
        <w:t>Agamemnon claimed Chryseis, the daughter of one of his priests, Chryses, resulting in Apollo sending a plague to the Argive camp</w:t>
      </w:r>
      <w:r w:rsidR="007410FD">
        <w:rPr>
          <w:rFonts w:ascii="Arial" w:hAnsi="Arial" w:cs="Arial"/>
          <w:sz w:val="24"/>
        </w:rPr>
        <w:t xml:space="preserve"> (Hom. Ili, 1.8)</w:t>
      </w:r>
      <w:r w:rsidR="00EB5CF1">
        <w:rPr>
          <w:rFonts w:ascii="Arial" w:hAnsi="Arial" w:cs="Arial"/>
          <w:sz w:val="24"/>
        </w:rPr>
        <w:t>. This causes Agamemnon’s argument with Achilles when Agamemnon claims, Briseis, Achille’s war prize</w:t>
      </w:r>
      <w:r w:rsidR="007410FD">
        <w:rPr>
          <w:rFonts w:ascii="Arial" w:hAnsi="Arial" w:cs="Arial"/>
          <w:sz w:val="24"/>
        </w:rPr>
        <w:t xml:space="preserve"> (Hom. Ili, 1.5)</w:t>
      </w:r>
      <w:r w:rsidR="00EB5CF1">
        <w:rPr>
          <w:rFonts w:ascii="Arial" w:hAnsi="Arial" w:cs="Arial"/>
          <w:sz w:val="24"/>
        </w:rPr>
        <w:t xml:space="preserve">. This opposition allows Agamemnon to conform to the ideal of being a hero. Additionally, a way in which Agamemnon conforms to the ideals of being a Homeric hero is by the way in which he dies. </w:t>
      </w:r>
      <w:r w:rsidR="00EB5CF1">
        <w:rPr>
          <w:rFonts w:ascii="Arial" w:hAnsi="Arial" w:cs="Arial"/>
          <w:sz w:val="24"/>
        </w:rPr>
        <w:lastRenderedPageBreak/>
        <w:t>Agamemnon has an ignoble death due to being murdered supposedly in the bath, by his wife, Clytemnestra and her lover, Aegisthus</w:t>
      </w:r>
      <w:r w:rsidR="00911208">
        <w:rPr>
          <w:rFonts w:ascii="Arial" w:hAnsi="Arial" w:cs="Arial"/>
          <w:sz w:val="24"/>
        </w:rPr>
        <w:t xml:space="preserve"> (Auffarth,2006)</w:t>
      </w:r>
      <w:r w:rsidR="00EB5CF1">
        <w:rPr>
          <w:rFonts w:ascii="Arial" w:hAnsi="Arial" w:cs="Arial"/>
          <w:sz w:val="24"/>
        </w:rPr>
        <w:t xml:space="preserve">. His death occurs due to his hamartia; his fatal flaw, which in Agamemnon’s case is his hubris; his pride and self-confidence, when he brings Cassandra back to Mycenae from Troy along with </w:t>
      </w:r>
      <w:r w:rsidR="00FC22CF">
        <w:rPr>
          <w:rFonts w:ascii="Arial" w:hAnsi="Arial" w:cs="Arial"/>
          <w:sz w:val="24"/>
        </w:rPr>
        <w:t xml:space="preserve">his decision to sacrifice his daughter, Iphigenia </w:t>
      </w:r>
      <w:r w:rsidR="00911208">
        <w:rPr>
          <w:rFonts w:ascii="Arial" w:hAnsi="Arial" w:cs="Arial"/>
          <w:sz w:val="24"/>
        </w:rPr>
        <w:t xml:space="preserve">(Johnson, 2006) </w:t>
      </w:r>
      <w:r w:rsidR="00FC22CF">
        <w:rPr>
          <w:rFonts w:ascii="Arial" w:hAnsi="Arial" w:cs="Arial"/>
          <w:sz w:val="24"/>
        </w:rPr>
        <w:t>which he believed that his actions would have no consequences, which however he was wrong. On the other hand, Agamemnon is never given the epithet of god-like but instead is described as the ‘Shepard of the people’ and epithet that is also give to Achilles who is described as god-like, which while Agamemnon may not cut the imposing figure that Achilles does, he is still on the same level as Achilles. The epithet also implies that he is a leader, but it can be argued that he is a flawed one, due to him allowing his emotions to guide his decisions and orders causing him to act rashly, such as when he takes Briseis from Achilles which had multiple consequences that he did not think through before acting.</w:t>
      </w:r>
      <w:r w:rsidR="000F50DD">
        <w:rPr>
          <w:rFonts w:ascii="Arial" w:hAnsi="Arial" w:cs="Arial"/>
          <w:sz w:val="24"/>
        </w:rPr>
        <w:t xml:space="preserve"> He also turns to others for guidance with his leadership, such as Nestor and Odysseus, which would make him a good leader as he is ensuring he decision is the correct one.</w:t>
      </w:r>
      <w:r w:rsidR="005B75DE">
        <w:rPr>
          <w:rFonts w:ascii="Arial" w:hAnsi="Arial" w:cs="Arial"/>
          <w:sz w:val="24"/>
        </w:rPr>
        <w:t xml:space="preserve"> Hernandez argues that Odysseus is actually anti-Agamemnon even through they are on the same side suggesting that Odysseus is on the side of Achilles within their argument. (Hernandez, 2002)</w:t>
      </w:r>
      <w:r w:rsidR="000F50DD">
        <w:rPr>
          <w:rFonts w:ascii="Arial" w:hAnsi="Arial" w:cs="Arial"/>
          <w:sz w:val="24"/>
        </w:rPr>
        <w:t xml:space="preserve"> However, he chooses to ignore their council due to his hubris, stubbornness </w:t>
      </w:r>
      <w:r w:rsidR="00E27EA0">
        <w:rPr>
          <w:rFonts w:ascii="Arial" w:hAnsi="Arial" w:cs="Arial"/>
          <w:sz w:val="24"/>
        </w:rPr>
        <w:t>and believing himself to being right. Agamemnon had the potential to be a good leader but allowed his fatal flaw to prevent this.</w:t>
      </w:r>
      <w:r w:rsidR="007410FD">
        <w:rPr>
          <w:rFonts w:ascii="Arial" w:hAnsi="Arial" w:cs="Arial"/>
          <w:sz w:val="24"/>
        </w:rPr>
        <w:t xml:space="preserve"> Cook argues that Agamemnon is manipulative in his leadership by using grief to inspire the men into battle. (Cook,</w:t>
      </w:r>
      <w:r w:rsidR="00911208">
        <w:rPr>
          <w:rFonts w:ascii="Arial" w:hAnsi="Arial" w:cs="Arial"/>
          <w:sz w:val="24"/>
        </w:rPr>
        <w:t xml:space="preserve"> </w:t>
      </w:r>
      <w:r w:rsidR="007410FD">
        <w:rPr>
          <w:rFonts w:ascii="Arial" w:hAnsi="Arial" w:cs="Arial"/>
          <w:sz w:val="24"/>
        </w:rPr>
        <w:t>2003)</w:t>
      </w:r>
      <w:r w:rsidR="00E27EA0">
        <w:rPr>
          <w:rFonts w:ascii="Arial" w:hAnsi="Arial" w:cs="Arial"/>
          <w:sz w:val="24"/>
        </w:rPr>
        <w:t xml:space="preserve"> Agamemnon is not described as going into battle, but he is the commander of all of the Argive army, which shows the faith and respect the kings within the Argive army had for him, even if it was sometimes misplaced due to his actions. While Agamemnon does seek glory in battle, he seeks it differently to the other as he seeks it by being the leader of the army and orchestrating their victory. Therefore, fundamentally Agamemnon is a Homeric hero as he has most of the ideals needed to be one however he does not conform to all the ideals which can arguable make him not a hero.</w:t>
      </w:r>
    </w:p>
    <w:p w14:paraId="6E2DAFF8" w14:textId="69C4B520" w:rsidR="00E27EA0" w:rsidRDefault="00E27EA0">
      <w:pPr>
        <w:rPr>
          <w:rFonts w:ascii="Arial" w:hAnsi="Arial" w:cs="Arial"/>
          <w:sz w:val="24"/>
        </w:rPr>
      </w:pPr>
    </w:p>
    <w:p w14:paraId="10660675" w14:textId="423E67C3" w:rsidR="00D0040C" w:rsidRDefault="00B872E1">
      <w:pPr>
        <w:rPr>
          <w:rFonts w:ascii="Arial" w:hAnsi="Arial" w:cs="Arial"/>
          <w:sz w:val="24"/>
        </w:rPr>
      </w:pPr>
      <w:r>
        <w:rPr>
          <w:rFonts w:ascii="Arial" w:hAnsi="Arial" w:cs="Arial"/>
          <w:sz w:val="24"/>
        </w:rPr>
        <w:t>Secondly, I will focus on Hector, who was born into the royalty of Ilium as the son of Hecuba and Priam, the king and queen of Troy</w:t>
      </w:r>
      <w:r w:rsidR="00FF0EC9">
        <w:rPr>
          <w:rFonts w:ascii="Arial" w:hAnsi="Arial" w:cs="Arial"/>
          <w:sz w:val="24"/>
        </w:rPr>
        <w:t xml:space="preserve"> (</w:t>
      </w:r>
      <w:r w:rsidR="00FF0EC9" w:rsidRPr="00FF0EC9">
        <w:rPr>
          <w:rFonts w:ascii="Arial" w:hAnsi="Arial" w:cs="Arial"/>
          <w:sz w:val="24"/>
        </w:rPr>
        <w:t>Nünlist,</w:t>
      </w:r>
      <w:r w:rsidR="00FF0EC9">
        <w:rPr>
          <w:rFonts w:ascii="Arial" w:hAnsi="Arial" w:cs="Arial"/>
          <w:sz w:val="24"/>
        </w:rPr>
        <w:t xml:space="preserve"> 2006)</w:t>
      </w:r>
      <w:r>
        <w:rPr>
          <w:rFonts w:ascii="Arial" w:hAnsi="Arial" w:cs="Arial"/>
          <w:sz w:val="24"/>
        </w:rPr>
        <w:t xml:space="preserve">. But it can be argued that in fact Hector was the son of Apollo, however this is unknown, but possibility due to the reverence the sun god </w:t>
      </w:r>
      <w:r w:rsidR="00D0040C">
        <w:rPr>
          <w:rFonts w:ascii="Arial" w:hAnsi="Arial" w:cs="Arial"/>
          <w:sz w:val="24"/>
        </w:rPr>
        <w:t>shows towards Hector. Another way in which Hector is a hero is the fact he is superior in combat and is given the epithet ‘killer of men’, an epithet which is also given to Ares, this insight into the prowess of Hector due to him being compared to a god, more specifically the god of war, thus giving him the title of hero due to him being superior in combat and being god-like, even if it is by his actions rather than his looks. Hector clearly seeks glory in battle due to him going to fight, who he believes to be Achilles, but is Patroclus in disguise, by wearing Achilles’ armour</w:t>
      </w:r>
      <w:r w:rsidR="00DF6822">
        <w:rPr>
          <w:rFonts w:ascii="Arial" w:hAnsi="Arial" w:cs="Arial"/>
          <w:sz w:val="24"/>
        </w:rPr>
        <w:t xml:space="preserve"> (Hom, Ili, 16)</w:t>
      </w:r>
      <w:r w:rsidR="00D0040C">
        <w:rPr>
          <w:rFonts w:ascii="Arial" w:hAnsi="Arial" w:cs="Arial"/>
          <w:sz w:val="24"/>
        </w:rPr>
        <w:t xml:space="preserve">. As killing </w:t>
      </w:r>
      <w:r w:rsidR="00157249">
        <w:rPr>
          <w:rFonts w:ascii="Arial" w:hAnsi="Arial" w:cs="Arial"/>
          <w:sz w:val="24"/>
        </w:rPr>
        <w:t>Achilles</w:t>
      </w:r>
      <w:r w:rsidR="00D0040C">
        <w:rPr>
          <w:rFonts w:ascii="Arial" w:hAnsi="Arial" w:cs="Arial"/>
          <w:sz w:val="24"/>
        </w:rPr>
        <w:t xml:space="preserve"> would have brought Hector</w:t>
      </w:r>
      <w:r w:rsidR="00157249">
        <w:rPr>
          <w:rFonts w:ascii="Arial" w:hAnsi="Arial" w:cs="Arial"/>
          <w:sz w:val="24"/>
        </w:rPr>
        <w:t xml:space="preserve"> a great deal of kleos and may have ensured a Trojan win to the war. Due to Hector</w:t>
      </w:r>
      <w:r w:rsidR="00D0040C">
        <w:rPr>
          <w:rFonts w:ascii="Arial" w:hAnsi="Arial" w:cs="Arial"/>
          <w:sz w:val="24"/>
        </w:rPr>
        <w:t xml:space="preserve"> </w:t>
      </w:r>
      <w:r w:rsidR="00157249">
        <w:rPr>
          <w:rFonts w:ascii="Arial" w:hAnsi="Arial" w:cs="Arial"/>
          <w:sz w:val="24"/>
        </w:rPr>
        <w:t>actively seeking kleos it allows Hector to be viewed as a hero.</w:t>
      </w:r>
      <w:r w:rsidR="00E86A7B">
        <w:rPr>
          <w:rFonts w:ascii="Arial" w:hAnsi="Arial" w:cs="Arial"/>
          <w:sz w:val="24"/>
        </w:rPr>
        <w:t xml:space="preserve"> Another ideal which Hector conforms to is that Hector has the favour of the gods in particular, Apollo and Aphrodite also </w:t>
      </w:r>
      <w:r w:rsidR="00E86A7B">
        <w:rPr>
          <w:rFonts w:ascii="Arial" w:hAnsi="Arial" w:cs="Arial"/>
          <w:sz w:val="24"/>
        </w:rPr>
        <w:lastRenderedPageBreak/>
        <w:t xml:space="preserve">Zeus to an extent. Apollo and Aphrodite protect </w:t>
      </w:r>
      <w:r w:rsidR="00C3794D">
        <w:rPr>
          <w:rFonts w:ascii="Arial" w:hAnsi="Arial" w:cs="Arial"/>
          <w:sz w:val="24"/>
        </w:rPr>
        <w:t>Hector’s body from being desecrated, after his death</w:t>
      </w:r>
      <w:r w:rsidR="00FF0EC9">
        <w:rPr>
          <w:rFonts w:ascii="Arial" w:hAnsi="Arial" w:cs="Arial"/>
          <w:sz w:val="24"/>
        </w:rPr>
        <w:t xml:space="preserve"> (</w:t>
      </w:r>
      <w:r w:rsidR="00FF0EC9" w:rsidRPr="00FF0EC9">
        <w:rPr>
          <w:rFonts w:ascii="Arial" w:hAnsi="Arial" w:cs="Arial"/>
          <w:sz w:val="24"/>
        </w:rPr>
        <w:t>Nünlist,</w:t>
      </w:r>
      <w:r w:rsidR="00FF0EC9">
        <w:rPr>
          <w:rFonts w:ascii="Arial" w:hAnsi="Arial" w:cs="Arial"/>
          <w:sz w:val="24"/>
        </w:rPr>
        <w:t xml:space="preserve">2006). </w:t>
      </w:r>
      <w:r w:rsidR="00C3794D">
        <w:rPr>
          <w:rFonts w:ascii="Arial" w:hAnsi="Arial" w:cs="Arial"/>
          <w:sz w:val="24"/>
        </w:rPr>
        <w:t>He has the favour of Zeus by being the son of Priam who Zeus holds favour for. He faces opposition in the form of Hera and Athena due to him being the brother of Paris; who chose Aphrodite to be the most beautiful of the three of them, but also because they support the Argives in the war</w:t>
      </w:r>
      <w:r w:rsidR="00DF6822">
        <w:rPr>
          <w:rFonts w:ascii="Arial" w:hAnsi="Arial" w:cs="Arial"/>
          <w:sz w:val="24"/>
        </w:rPr>
        <w:t xml:space="preserve"> (</w:t>
      </w:r>
      <w:r w:rsidR="00DF6822" w:rsidRPr="00DF6822">
        <w:rPr>
          <w:rFonts w:ascii="Arial" w:hAnsi="Arial" w:cs="Arial"/>
          <w:sz w:val="24"/>
        </w:rPr>
        <w:t>Stoevesandt,</w:t>
      </w:r>
      <w:r w:rsidR="00DF6822">
        <w:rPr>
          <w:rFonts w:ascii="Arial" w:hAnsi="Arial" w:cs="Arial"/>
          <w:sz w:val="24"/>
        </w:rPr>
        <w:t>2006)</w:t>
      </w:r>
      <w:r w:rsidR="00C3794D">
        <w:rPr>
          <w:rFonts w:ascii="Arial" w:hAnsi="Arial" w:cs="Arial"/>
          <w:sz w:val="24"/>
        </w:rPr>
        <w:t>. Hera goes as far to distract Zeus so that the Achaeans can rally their forces</w:t>
      </w:r>
      <w:r w:rsidR="00FF0EC9">
        <w:rPr>
          <w:rFonts w:ascii="Arial" w:hAnsi="Arial" w:cs="Arial"/>
          <w:sz w:val="24"/>
        </w:rPr>
        <w:t xml:space="preserve"> (</w:t>
      </w:r>
      <w:r w:rsidR="0046493B">
        <w:rPr>
          <w:rFonts w:ascii="Arial" w:hAnsi="Arial" w:cs="Arial"/>
          <w:sz w:val="24"/>
        </w:rPr>
        <w:t>Hom, Ili</w:t>
      </w:r>
      <w:r w:rsidR="00FF0EC9">
        <w:rPr>
          <w:rFonts w:ascii="Arial" w:hAnsi="Arial" w:cs="Arial"/>
          <w:sz w:val="24"/>
        </w:rPr>
        <w:t>,14.346)</w:t>
      </w:r>
      <w:r w:rsidR="00C3794D">
        <w:rPr>
          <w:rFonts w:ascii="Arial" w:hAnsi="Arial" w:cs="Arial"/>
          <w:sz w:val="24"/>
        </w:rPr>
        <w:t xml:space="preserve">. He also faces opposition from Poseidon due to Hector killing his grandson, </w:t>
      </w:r>
      <w:bookmarkStart w:id="0" w:name="_Hlk519161935"/>
      <w:r w:rsidR="00C3794D">
        <w:rPr>
          <w:rFonts w:ascii="Arial" w:hAnsi="Arial" w:cs="Arial"/>
          <w:sz w:val="24"/>
        </w:rPr>
        <w:t>Amphimachus</w:t>
      </w:r>
      <w:bookmarkEnd w:id="0"/>
      <w:r w:rsidR="00C3794D">
        <w:rPr>
          <w:rFonts w:ascii="Arial" w:hAnsi="Arial" w:cs="Arial"/>
          <w:sz w:val="24"/>
        </w:rPr>
        <w:t xml:space="preserve"> as well as Poseidon supporting </w:t>
      </w:r>
      <w:r w:rsidR="000B43D8">
        <w:rPr>
          <w:rFonts w:ascii="Arial" w:hAnsi="Arial" w:cs="Arial"/>
          <w:sz w:val="24"/>
        </w:rPr>
        <w:t>the Achaeans</w:t>
      </w:r>
      <w:r w:rsidR="00124778">
        <w:rPr>
          <w:rFonts w:ascii="Arial" w:hAnsi="Arial" w:cs="Arial"/>
          <w:sz w:val="24"/>
        </w:rPr>
        <w:t xml:space="preserve"> (Graf, 2006)</w:t>
      </w:r>
      <w:r w:rsidR="000B43D8">
        <w:rPr>
          <w:rFonts w:ascii="Arial" w:hAnsi="Arial" w:cs="Arial"/>
          <w:sz w:val="24"/>
        </w:rPr>
        <w:t>.</w:t>
      </w:r>
      <w:r w:rsidR="003527DA">
        <w:rPr>
          <w:rFonts w:ascii="Arial" w:hAnsi="Arial" w:cs="Arial"/>
          <w:sz w:val="24"/>
        </w:rPr>
        <w:t xml:space="preserve"> Hector was also a good leader due to him refusing to stay behind the walls of Troy, leaving his men to fight without him, he also forces his brother Paris to fight due to the war being caused by his actions</w:t>
      </w:r>
      <w:r w:rsidR="00DF6822">
        <w:rPr>
          <w:rFonts w:ascii="Arial" w:hAnsi="Arial" w:cs="Arial"/>
          <w:sz w:val="24"/>
        </w:rPr>
        <w:t xml:space="preserve"> (Hom. Ili, 6.318)</w:t>
      </w:r>
      <w:r w:rsidR="003527DA">
        <w:rPr>
          <w:rFonts w:ascii="Arial" w:hAnsi="Arial" w:cs="Arial"/>
          <w:sz w:val="24"/>
        </w:rPr>
        <w:t>. This shows that Hector has good leadership skills due to him returning to fighting on the front line to give his men courage adding to his image of a hero. While Hector does not have an ignoble death due to dying in battle, even if he does run from Achilles, it is how his body was treated after his death at the hands of Achilles which make it ignoble. Due to Achilles dragging his body behind his carriage in the attempt to desecrate his body preventing him from going to the afterlife</w:t>
      </w:r>
      <w:r w:rsidR="00DF6822">
        <w:rPr>
          <w:rFonts w:ascii="Arial" w:hAnsi="Arial" w:cs="Arial"/>
          <w:sz w:val="24"/>
        </w:rPr>
        <w:t xml:space="preserve"> (</w:t>
      </w:r>
      <w:r w:rsidR="00DF6822" w:rsidRPr="00DF6822">
        <w:rPr>
          <w:rFonts w:ascii="Arial" w:hAnsi="Arial" w:cs="Arial"/>
          <w:sz w:val="24"/>
        </w:rPr>
        <w:t xml:space="preserve">Nünlist, </w:t>
      </w:r>
      <w:r w:rsidR="00DF6822">
        <w:rPr>
          <w:rFonts w:ascii="Arial" w:hAnsi="Arial" w:cs="Arial"/>
          <w:sz w:val="24"/>
        </w:rPr>
        <w:t>2006)</w:t>
      </w:r>
      <w:r w:rsidR="003527DA">
        <w:rPr>
          <w:rFonts w:ascii="Arial" w:hAnsi="Arial" w:cs="Arial"/>
          <w:sz w:val="24"/>
        </w:rPr>
        <w:t>. Therefore, Hector does conform to the ideals of a Homeric hero except in the form of his death due to falling in battle.</w:t>
      </w:r>
    </w:p>
    <w:p w14:paraId="399CD2DB" w14:textId="5051F3C0" w:rsidR="00132E62" w:rsidRDefault="00132E62">
      <w:pPr>
        <w:rPr>
          <w:rFonts w:ascii="Arial" w:hAnsi="Arial" w:cs="Arial"/>
          <w:sz w:val="24"/>
        </w:rPr>
      </w:pPr>
    </w:p>
    <w:p w14:paraId="32D3AD10" w14:textId="4D7B1506" w:rsidR="00F5704E" w:rsidRDefault="00E95043">
      <w:pPr>
        <w:rPr>
          <w:rFonts w:ascii="Arial" w:hAnsi="Arial" w:cs="Arial"/>
          <w:sz w:val="24"/>
        </w:rPr>
      </w:pPr>
      <w:r>
        <w:rPr>
          <w:rFonts w:ascii="Arial" w:hAnsi="Arial" w:cs="Arial"/>
          <w:sz w:val="24"/>
        </w:rPr>
        <w:t>Thirdly, the study of Achilles.</w:t>
      </w:r>
      <w:r w:rsidR="00FF20BB">
        <w:rPr>
          <w:rFonts w:ascii="Arial" w:hAnsi="Arial" w:cs="Arial"/>
          <w:sz w:val="24"/>
        </w:rPr>
        <w:t xml:space="preserve"> Achilles while being born to royalty</w:t>
      </w:r>
      <w:r w:rsidR="00235581">
        <w:rPr>
          <w:rFonts w:ascii="Arial" w:hAnsi="Arial" w:cs="Arial"/>
          <w:sz w:val="24"/>
        </w:rPr>
        <w:t xml:space="preserve"> through his father, Peleus, the king of Aegina. Achilles is also the son of the sea nymph, Thetis</w:t>
      </w:r>
      <w:r w:rsidR="00124778">
        <w:rPr>
          <w:rFonts w:ascii="Arial" w:hAnsi="Arial" w:cs="Arial"/>
          <w:sz w:val="24"/>
        </w:rPr>
        <w:t xml:space="preserve"> (Sigel,2006)</w:t>
      </w:r>
      <w:r w:rsidR="00235581">
        <w:rPr>
          <w:rFonts w:ascii="Arial" w:hAnsi="Arial" w:cs="Arial"/>
          <w:sz w:val="24"/>
        </w:rPr>
        <w:t xml:space="preserve">. Who is Achilles primary supporter, she pleads with both Zeus and </w:t>
      </w:r>
      <w:r w:rsidR="00F5704E">
        <w:rPr>
          <w:rFonts w:ascii="Arial" w:hAnsi="Arial" w:cs="Arial"/>
          <w:sz w:val="24"/>
        </w:rPr>
        <w:t>Hephaestus on his behalf to get armour</w:t>
      </w:r>
      <w:r w:rsidR="00124778">
        <w:rPr>
          <w:rFonts w:ascii="Arial" w:hAnsi="Arial" w:cs="Arial"/>
          <w:sz w:val="24"/>
        </w:rPr>
        <w:t xml:space="preserve"> (Hom, Ili,18)</w:t>
      </w:r>
      <w:r w:rsidR="00F5704E">
        <w:rPr>
          <w:rFonts w:ascii="Arial" w:hAnsi="Arial" w:cs="Arial"/>
          <w:sz w:val="24"/>
        </w:rPr>
        <w:t xml:space="preserve"> and to favour the Trojans</w:t>
      </w:r>
      <w:r w:rsidR="00124778">
        <w:rPr>
          <w:rFonts w:ascii="Arial" w:hAnsi="Arial" w:cs="Arial"/>
          <w:sz w:val="24"/>
        </w:rPr>
        <w:t xml:space="preserve"> (Hom, Ili, 1.508)</w:t>
      </w:r>
      <w:r w:rsidR="00F5704E">
        <w:rPr>
          <w:rFonts w:ascii="Arial" w:hAnsi="Arial" w:cs="Arial"/>
          <w:sz w:val="24"/>
        </w:rPr>
        <w:t>.</w:t>
      </w:r>
      <w:r w:rsidR="000B645B">
        <w:rPr>
          <w:rFonts w:ascii="Arial" w:hAnsi="Arial" w:cs="Arial"/>
          <w:sz w:val="24"/>
        </w:rPr>
        <w:t xml:space="preserve"> His opposition was the gods on the side of the Trojans during the war, which was Apollo, Artemis, Ares and Aphrodite, the gods are never overly antagonistic towards him they focus more on causing problems for the Argives. </w:t>
      </w:r>
      <w:r w:rsidR="00767F56">
        <w:rPr>
          <w:rFonts w:ascii="Arial" w:hAnsi="Arial" w:cs="Arial"/>
          <w:sz w:val="24"/>
        </w:rPr>
        <w:t xml:space="preserve">(Sigel,2006) But Apollo does contribute to Achilles’ death (Sigel,2006). </w:t>
      </w:r>
      <w:r w:rsidR="000B645B">
        <w:rPr>
          <w:rFonts w:ascii="Arial" w:hAnsi="Arial" w:cs="Arial"/>
          <w:sz w:val="24"/>
        </w:rPr>
        <w:t>Achilles is given the epithet like to the gods</w:t>
      </w:r>
      <w:r w:rsidR="006F1C01">
        <w:rPr>
          <w:rFonts w:ascii="Arial" w:hAnsi="Arial" w:cs="Arial"/>
          <w:sz w:val="24"/>
        </w:rPr>
        <w:t xml:space="preserve">, which shows that Achilles is a god like individual which allows him to conform to the ideal of a Homeric hero. Achilles was known as the greatest warrior of the </w:t>
      </w:r>
      <w:r w:rsidR="0046493B">
        <w:rPr>
          <w:rFonts w:ascii="Arial" w:hAnsi="Arial" w:cs="Arial"/>
          <w:sz w:val="24"/>
        </w:rPr>
        <w:t>Achaeans, (</w:t>
      </w:r>
      <w:r w:rsidR="00767F56">
        <w:rPr>
          <w:rFonts w:ascii="Arial" w:hAnsi="Arial" w:cs="Arial"/>
          <w:sz w:val="24"/>
        </w:rPr>
        <w:t>Sigel,2006)</w:t>
      </w:r>
      <w:r w:rsidR="006F1C01">
        <w:rPr>
          <w:rFonts w:ascii="Arial" w:hAnsi="Arial" w:cs="Arial"/>
          <w:sz w:val="24"/>
        </w:rPr>
        <w:t xml:space="preserve"> while being the greatest warrior he also seeks personal glory in battle. His sole focus is one of war and the glory he can earn from taking part in it. Although Achilles was superior in combat it did not make him a good leader, he is quick to anger, he acts rashly without thinking</w:t>
      </w:r>
      <w:r w:rsidR="00767F56">
        <w:rPr>
          <w:rFonts w:ascii="Arial" w:hAnsi="Arial" w:cs="Arial"/>
          <w:sz w:val="24"/>
        </w:rPr>
        <w:t xml:space="preserve"> (Sigel,2006)</w:t>
      </w:r>
      <w:r w:rsidR="006F1C01">
        <w:rPr>
          <w:rFonts w:ascii="Arial" w:hAnsi="Arial" w:cs="Arial"/>
          <w:sz w:val="24"/>
        </w:rPr>
        <w:t xml:space="preserve"> and only thinks about himself. The whole of the Iliad is based </w:t>
      </w:r>
      <w:r w:rsidR="00626E52">
        <w:rPr>
          <w:rFonts w:ascii="Arial" w:hAnsi="Arial" w:cs="Arial"/>
          <w:sz w:val="24"/>
        </w:rPr>
        <w:t>on the rage of Achilles. Achilles withdraws from battle allowing many Achaeans to die in battle because he refuses to fight</w:t>
      </w:r>
      <w:r w:rsidR="00311119">
        <w:rPr>
          <w:rFonts w:ascii="Arial" w:hAnsi="Arial" w:cs="Arial"/>
          <w:sz w:val="24"/>
        </w:rPr>
        <w:t>. The also goes as far as making his Myrmidons withdraw from battle against the Trojans</w:t>
      </w:r>
      <w:r w:rsidR="000F3490">
        <w:rPr>
          <w:rFonts w:ascii="Arial" w:hAnsi="Arial" w:cs="Arial"/>
          <w:sz w:val="24"/>
        </w:rPr>
        <w:t xml:space="preserve"> (Sigel, 2006)</w:t>
      </w:r>
      <w:r w:rsidR="00311119">
        <w:rPr>
          <w:rFonts w:ascii="Arial" w:hAnsi="Arial" w:cs="Arial"/>
          <w:sz w:val="24"/>
        </w:rPr>
        <w:t>. These actions prevent Achilles from conforming to the ideal of being a good leader due to him being ruled by his emotions. However, his death allows him to conform to a hero due to his death being ignoble as he was killed by poison, that was on an arrow shot by Paris that went through his heal</w:t>
      </w:r>
      <w:r w:rsidR="000F3490">
        <w:rPr>
          <w:rFonts w:ascii="Arial" w:hAnsi="Arial" w:cs="Arial"/>
          <w:sz w:val="24"/>
        </w:rPr>
        <w:t xml:space="preserve"> (Sigel,2006)</w:t>
      </w:r>
      <w:r w:rsidR="00311119">
        <w:rPr>
          <w:rFonts w:ascii="Arial" w:hAnsi="Arial" w:cs="Arial"/>
          <w:sz w:val="24"/>
        </w:rPr>
        <w:t>. It is seen as ignoble as it was poison that killed him and also that using a bow and arrow in battle is considered cowardly. Therefore, while Achilles was heroic</w:t>
      </w:r>
      <w:r w:rsidR="00685477">
        <w:rPr>
          <w:rFonts w:ascii="Arial" w:hAnsi="Arial" w:cs="Arial"/>
          <w:sz w:val="24"/>
        </w:rPr>
        <w:t xml:space="preserve"> in a sense his actions prevent him conforming with ideals of a Homeric hero, consequently he cannot be considered a hero.</w:t>
      </w:r>
    </w:p>
    <w:p w14:paraId="729163B9" w14:textId="4EAB98F5" w:rsidR="00685477" w:rsidRDefault="00685477">
      <w:pPr>
        <w:rPr>
          <w:rFonts w:ascii="Arial" w:hAnsi="Arial" w:cs="Arial"/>
          <w:sz w:val="24"/>
        </w:rPr>
      </w:pPr>
    </w:p>
    <w:p w14:paraId="2817C672" w14:textId="61246019" w:rsidR="00685477" w:rsidRDefault="00685477">
      <w:pPr>
        <w:rPr>
          <w:rFonts w:ascii="Arial" w:hAnsi="Arial" w:cs="Arial"/>
          <w:sz w:val="24"/>
        </w:rPr>
      </w:pPr>
      <w:r>
        <w:rPr>
          <w:rFonts w:ascii="Arial" w:hAnsi="Arial" w:cs="Arial"/>
          <w:sz w:val="24"/>
        </w:rPr>
        <w:t>Lastly, to study Odysseus. Odysseus was the son of Laertes, the king of Ithaca,</w:t>
      </w:r>
      <w:r w:rsidR="000F3490">
        <w:rPr>
          <w:rFonts w:ascii="Arial" w:hAnsi="Arial" w:cs="Arial"/>
          <w:sz w:val="24"/>
        </w:rPr>
        <w:t xml:space="preserve"> (Visser,2006)</w:t>
      </w:r>
      <w:r>
        <w:rPr>
          <w:rFonts w:ascii="Arial" w:hAnsi="Arial" w:cs="Arial"/>
          <w:sz w:val="24"/>
        </w:rPr>
        <w:t xml:space="preserve"> who descended form Hermes, the messenger god, giving Odysseus a divine ancestry. This allows Odysseus to conform to two ideals of a Homeric hero, having a god as an ancestor and being of royal blood.</w:t>
      </w:r>
      <w:r w:rsidR="005C29AC">
        <w:rPr>
          <w:rFonts w:ascii="Arial" w:hAnsi="Arial" w:cs="Arial"/>
          <w:sz w:val="24"/>
        </w:rPr>
        <w:t xml:space="preserve"> Odysseus is constantly supported by the goddess, Athena, she seeks Zeus’ aid for him, guides him when she can</w:t>
      </w:r>
      <w:r w:rsidR="004B2945">
        <w:rPr>
          <w:rFonts w:ascii="Arial" w:hAnsi="Arial" w:cs="Arial"/>
          <w:sz w:val="24"/>
        </w:rPr>
        <w:t xml:space="preserve"> (</w:t>
      </w:r>
      <w:r w:rsidR="0046493B">
        <w:rPr>
          <w:rFonts w:ascii="Arial" w:hAnsi="Arial" w:cs="Arial"/>
          <w:sz w:val="24"/>
        </w:rPr>
        <w:t>Hom, Ody</w:t>
      </w:r>
      <w:r w:rsidR="004B2945">
        <w:rPr>
          <w:rFonts w:ascii="Arial" w:hAnsi="Arial" w:cs="Arial"/>
          <w:sz w:val="24"/>
        </w:rPr>
        <w:t>,7)</w:t>
      </w:r>
      <w:r w:rsidR="005C29AC">
        <w:rPr>
          <w:rFonts w:ascii="Arial" w:hAnsi="Arial" w:cs="Arial"/>
          <w:sz w:val="24"/>
        </w:rPr>
        <w:t xml:space="preserve"> and help him seek shelter</w:t>
      </w:r>
      <w:r w:rsidR="005C29AC" w:rsidRPr="005C29AC">
        <w:t xml:space="preserve"> </w:t>
      </w:r>
      <w:r w:rsidR="005C29AC">
        <w:rPr>
          <w:rFonts w:ascii="Arial" w:hAnsi="Arial" w:cs="Arial"/>
          <w:sz w:val="24"/>
        </w:rPr>
        <w:t xml:space="preserve">when he is shipwrecked in the land of the </w:t>
      </w:r>
      <w:r w:rsidR="005C29AC" w:rsidRPr="005C29AC">
        <w:rPr>
          <w:rFonts w:ascii="Arial" w:hAnsi="Arial" w:cs="Arial"/>
          <w:sz w:val="24"/>
        </w:rPr>
        <w:t>Phaeacians</w:t>
      </w:r>
      <w:r w:rsidR="000F3490">
        <w:rPr>
          <w:rFonts w:ascii="Arial" w:hAnsi="Arial" w:cs="Arial"/>
          <w:sz w:val="24"/>
        </w:rPr>
        <w:t xml:space="preserve"> (Visser, 2006)</w:t>
      </w:r>
      <w:r w:rsidR="005C29AC">
        <w:rPr>
          <w:rFonts w:ascii="Arial" w:hAnsi="Arial" w:cs="Arial"/>
          <w:sz w:val="24"/>
        </w:rPr>
        <w:t>. Her constant support allows him to conform to having the favour of a god to be a Homeric hero. While Athena aids Odysseus, Poseidon stands against him due to Odysseus’ actions in blinding his son the cyclops, Polyphemus</w:t>
      </w:r>
      <w:r w:rsidR="004B2945">
        <w:rPr>
          <w:rFonts w:ascii="Arial" w:hAnsi="Arial" w:cs="Arial"/>
          <w:sz w:val="24"/>
        </w:rPr>
        <w:t xml:space="preserve"> (Hom, Ody, 9)</w:t>
      </w:r>
      <w:r w:rsidR="005C29AC">
        <w:rPr>
          <w:rFonts w:ascii="Arial" w:hAnsi="Arial" w:cs="Arial"/>
          <w:sz w:val="24"/>
        </w:rPr>
        <w:t>. Poseidon is of the many reasons for Odysseus’ ten year return journey back to Ithaca from Troy. His opposition towards Odysseus also allows Odysseus to conform to another ideal with the Homeric hero</w:t>
      </w:r>
      <w:r w:rsidR="00B8630A">
        <w:rPr>
          <w:rFonts w:ascii="Arial" w:hAnsi="Arial" w:cs="Arial"/>
          <w:sz w:val="24"/>
        </w:rPr>
        <w:t>. Another ideal Odysseus conforms to is that he was a good leader, he genuinely cares for the men he leads, when Elpenor dies, Odysseus gives him a proper funeral</w:t>
      </w:r>
      <w:r w:rsidR="004B2945">
        <w:rPr>
          <w:rFonts w:ascii="Arial" w:hAnsi="Arial" w:cs="Arial"/>
          <w:sz w:val="24"/>
        </w:rPr>
        <w:t xml:space="preserve"> (Hom, Ody, 11)</w:t>
      </w:r>
      <w:r w:rsidR="00B8630A">
        <w:rPr>
          <w:rFonts w:ascii="Arial" w:hAnsi="Arial" w:cs="Arial"/>
          <w:sz w:val="24"/>
        </w:rPr>
        <w:t xml:space="preserve"> and when in the land of the lotus eaters, where his men ate the lotus blooms making them no longer wish to return home, he drags them back aboard their ship as he knows that they wish to return home to Ithaca</w:t>
      </w:r>
      <w:r w:rsidR="004B2945">
        <w:rPr>
          <w:rFonts w:ascii="Arial" w:hAnsi="Arial" w:cs="Arial"/>
          <w:sz w:val="24"/>
        </w:rPr>
        <w:t xml:space="preserve"> (</w:t>
      </w:r>
      <w:r w:rsidR="0046493B">
        <w:rPr>
          <w:rFonts w:ascii="Arial" w:hAnsi="Arial" w:cs="Arial"/>
          <w:sz w:val="24"/>
        </w:rPr>
        <w:t>Hom, Ody</w:t>
      </w:r>
      <w:r w:rsidR="004B2945">
        <w:rPr>
          <w:rFonts w:ascii="Arial" w:hAnsi="Arial" w:cs="Arial"/>
          <w:sz w:val="24"/>
        </w:rPr>
        <w:t>, 9)</w:t>
      </w:r>
      <w:r w:rsidR="00B8630A">
        <w:rPr>
          <w:rFonts w:ascii="Arial" w:hAnsi="Arial" w:cs="Arial"/>
          <w:sz w:val="24"/>
        </w:rPr>
        <w:t>.</w:t>
      </w:r>
      <w:r w:rsidR="003A0EC2">
        <w:rPr>
          <w:rFonts w:ascii="Arial" w:hAnsi="Arial" w:cs="Arial"/>
          <w:sz w:val="24"/>
        </w:rPr>
        <w:t xml:space="preserve"> Odysseus </w:t>
      </w:r>
      <w:r w:rsidR="004C463D">
        <w:rPr>
          <w:rFonts w:ascii="Arial" w:hAnsi="Arial" w:cs="Arial"/>
          <w:sz w:val="24"/>
        </w:rPr>
        <w:t>is also superior in battle due to him surviving ten years of war with Troy and then defeats and kills all of the Suitors when he returns to Ithaca, which is another ideal that Odysseus conforms to. He also gains kleos from his superiority in battle as well as the Trojan horse being his idea, showing his cunning and ability to adapt within battle</w:t>
      </w:r>
      <w:r w:rsidR="000F3490">
        <w:rPr>
          <w:rFonts w:ascii="Arial" w:hAnsi="Arial" w:cs="Arial"/>
          <w:sz w:val="24"/>
        </w:rPr>
        <w:t xml:space="preserve"> (Vasser,2006)</w:t>
      </w:r>
      <w:r w:rsidR="004C463D">
        <w:rPr>
          <w:rFonts w:ascii="Arial" w:hAnsi="Arial" w:cs="Arial"/>
          <w:sz w:val="24"/>
        </w:rPr>
        <w:t>. Odysseus can also be described as god like</w:t>
      </w:r>
      <w:r w:rsidR="004B2945">
        <w:rPr>
          <w:rFonts w:ascii="Arial" w:hAnsi="Arial" w:cs="Arial"/>
          <w:sz w:val="24"/>
        </w:rPr>
        <w:t xml:space="preserve"> (</w:t>
      </w:r>
      <w:r w:rsidR="0046493B">
        <w:rPr>
          <w:rFonts w:ascii="Arial" w:hAnsi="Arial" w:cs="Arial"/>
          <w:sz w:val="24"/>
        </w:rPr>
        <w:t>Hom, Ody</w:t>
      </w:r>
      <w:r w:rsidR="004B2945">
        <w:rPr>
          <w:rFonts w:ascii="Arial" w:hAnsi="Arial" w:cs="Arial"/>
          <w:sz w:val="24"/>
        </w:rPr>
        <w:t>,7)</w:t>
      </w:r>
      <w:r w:rsidR="004C463D">
        <w:rPr>
          <w:rFonts w:ascii="Arial" w:hAnsi="Arial" w:cs="Arial"/>
          <w:sz w:val="24"/>
        </w:rPr>
        <w:t xml:space="preserve"> due to the strength he possesses for a man between the age of 40-60 years old, as shown when he strings the bow in Ithaca</w:t>
      </w:r>
      <w:r w:rsidR="004B2945">
        <w:rPr>
          <w:rFonts w:ascii="Arial" w:hAnsi="Arial" w:cs="Arial"/>
          <w:sz w:val="24"/>
        </w:rPr>
        <w:t xml:space="preserve"> (Hom, Ody,21)</w:t>
      </w:r>
      <w:r w:rsidR="004C463D">
        <w:rPr>
          <w:rFonts w:ascii="Arial" w:hAnsi="Arial" w:cs="Arial"/>
          <w:sz w:val="24"/>
        </w:rPr>
        <w:t xml:space="preserve"> and throwing the discus in the </w:t>
      </w:r>
      <w:r w:rsidR="004C463D" w:rsidRPr="004C463D">
        <w:rPr>
          <w:rFonts w:ascii="Arial" w:hAnsi="Arial" w:cs="Arial"/>
          <w:sz w:val="24"/>
        </w:rPr>
        <w:t>Phaeacian</w:t>
      </w:r>
      <w:r w:rsidR="004C463D">
        <w:rPr>
          <w:rFonts w:ascii="Arial" w:hAnsi="Arial" w:cs="Arial"/>
          <w:sz w:val="24"/>
        </w:rPr>
        <w:t xml:space="preserve"> games</w:t>
      </w:r>
      <w:r w:rsidR="004B2945">
        <w:rPr>
          <w:rFonts w:ascii="Arial" w:hAnsi="Arial" w:cs="Arial"/>
          <w:sz w:val="24"/>
        </w:rPr>
        <w:t xml:space="preserve"> (</w:t>
      </w:r>
      <w:r w:rsidR="0046493B">
        <w:rPr>
          <w:rFonts w:ascii="Arial" w:hAnsi="Arial" w:cs="Arial"/>
          <w:sz w:val="24"/>
        </w:rPr>
        <w:t>Hom, Ody</w:t>
      </w:r>
      <w:r w:rsidR="004B2945">
        <w:rPr>
          <w:rFonts w:ascii="Arial" w:hAnsi="Arial" w:cs="Arial"/>
          <w:sz w:val="24"/>
        </w:rPr>
        <w:t>,</w:t>
      </w:r>
      <w:bookmarkStart w:id="1" w:name="_GoBack"/>
      <w:bookmarkEnd w:id="1"/>
      <w:r w:rsidR="004B2945">
        <w:rPr>
          <w:rFonts w:ascii="Arial" w:hAnsi="Arial" w:cs="Arial"/>
          <w:sz w:val="24"/>
        </w:rPr>
        <w:t>8)</w:t>
      </w:r>
      <w:r w:rsidR="004C463D">
        <w:rPr>
          <w:rFonts w:ascii="Arial" w:hAnsi="Arial" w:cs="Arial"/>
          <w:sz w:val="24"/>
        </w:rPr>
        <w:t>. Another way in which Odysseus conforms to the ideals of a Homeric hero is the circumstances of his death. Odysseus is killed by his son, Telegonous, by the witch Circe, by a poisoned spear.</w:t>
      </w:r>
      <w:r w:rsidR="004B2945">
        <w:rPr>
          <w:rFonts w:ascii="Arial" w:hAnsi="Arial" w:cs="Arial"/>
          <w:sz w:val="24"/>
        </w:rPr>
        <w:t xml:space="preserve"> (Zimmerman, 2006)</w:t>
      </w:r>
      <w:r w:rsidR="004C463D">
        <w:rPr>
          <w:rFonts w:ascii="Arial" w:hAnsi="Arial" w:cs="Arial"/>
          <w:sz w:val="24"/>
        </w:rPr>
        <w:t xml:space="preserve"> His death is ignoble due to it </w:t>
      </w:r>
      <w:r w:rsidR="00A910A0">
        <w:rPr>
          <w:rFonts w:ascii="Arial" w:hAnsi="Arial" w:cs="Arial"/>
          <w:sz w:val="24"/>
        </w:rPr>
        <w:t>being caused by poison. Therefore, Odysseus conforms to all the ideals of being a Homeric hero.</w:t>
      </w:r>
    </w:p>
    <w:p w14:paraId="22DE1E6B" w14:textId="69D37E06" w:rsidR="00A910A0" w:rsidRDefault="00A910A0">
      <w:pPr>
        <w:rPr>
          <w:rFonts w:ascii="Arial" w:hAnsi="Arial" w:cs="Arial"/>
          <w:sz w:val="24"/>
        </w:rPr>
      </w:pPr>
    </w:p>
    <w:p w14:paraId="7196ABC8" w14:textId="394CA72E" w:rsidR="00911208" w:rsidRDefault="00A910A0">
      <w:pPr>
        <w:rPr>
          <w:rFonts w:ascii="Arial" w:hAnsi="Arial" w:cs="Arial"/>
          <w:sz w:val="24"/>
        </w:rPr>
      </w:pPr>
      <w:r>
        <w:rPr>
          <w:rFonts w:ascii="Arial" w:hAnsi="Arial" w:cs="Arial"/>
          <w:sz w:val="24"/>
        </w:rPr>
        <w:t xml:space="preserve">In conclusion, while all four of the case studies conform to most of the ideals of a Homeric hero, only Odysseus conforms to all of them. </w:t>
      </w:r>
      <w:r w:rsidR="00911208">
        <w:rPr>
          <w:rFonts w:ascii="Arial" w:hAnsi="Arial" w:cs="Arial"/>
          <w:sz w:val="24"/>
        </w:rPr>
        <w:t>Therefore,</w:t>
      </w:r>
      <w:r>
        <w:rPr>
          <w:rFonts w:ascii="Arial" w:hAnsi="Arial" w:cs="Arial"/>
          <w:sz w:val="24"/>
        </w:rPr>
        <w:t xml:space="preserve"> when looking for a true Homeric hero there is only Odysseus.</w:t>
      </w:r>
    </w:p>
    <w:p w14:paraId="4CB66BB9" w14:textId="77777777" w:rsidR="00911208" w:rsidRDefault="00911208">
      <w:pPr>
        <w:rPr>
          <w:rFonts w:ascii="Arial" w:hAnsi="Arial" w:cs="Arial"/>
          <w:sz w:val="24"/>
        </w:rPr>
      </w:pPr>
      <w:r>
        <w:rPr>
          <w:rFonts w:ascii="Arial" w:hAnsi="Arial" w:cs="Arial"/>
          <w:sz w:val="24"/>
        </w:rPr>
        <w:br w:type="page"/>
      </w:r>
    </w:p>
    <w:p w14:paraId="2A668016" w14:textId="02AA2D33" w:rsidR="00A910A0" w:rsidRDefault="00911208">
      <w:pPr>
        <w:rPr>
          <w:rFonts w:ascii="Arial" w:hAnsi="Arial" w:cs="Arial"/>
          <w:b/>
          <w:sz w:val="28"/>
          <w:u w:val="single"/>
        </w:rPr>
      </w:pPr>
      <w:r w:rsidRPr="0046493B">
        <w:rPr>
          <w:rFonts w:ascii="Arial" w:hAnsi="Arial" w:cs="Arial"/>
          <w:b/>
          <w:sz w:val="28"/>
          <w:u w:val="single"/>
        </w:rPr>
        <w:lastRenderedPageBreak/>
        <w:t xml:space="preserve">Bibliography </w:t>
      </w:r>
    </w:p>
    <w:p w14:paraId="5594BABE" w14:textId="77777777" w:rsidR="0046493B" w:rsidRPr="0046493B" w:rsidRDefault="0046493B">
      <w:pPr>
        <w:rPr>
          <w:rFonts w:ascii="Arial" w:hAnsi="Arial" w:cs="Arial"/>
          <w:b/>
          <w:sz w:val="28"/>
          <w:u w:val="single"/>
        </w:rPr>
      </w:pPr>
    </w:p>
    <w:p w14:paraId="09F476D8" w14:textId="02BC2EE5" w:rsidR="00911208" w:rsidRDefault="00911208">
      <w:pPr>
        <w:rPr>
          <w:rFonts w:ascii="Arial" w:hAnsi="Arial" w:cs="Arial"/>
          <w:b/>
          <w:sz w:val="24"/>
          <w:u w:val="single"/>
        </w:rPr>
      </w:pPr>
      <w:r w:rsidRPr="0046493B">
        <w:rPr>
          <w:rFonts w:ascii="Arial" w:hAnsi="Arial" w:cs="Arial"/>
          <w:b/>
          <w:sz w:val="24"/>
          <w:u w:val="single"/>
        </w:rPr>
        <w:t>Primary</w:t>
      </w:r>
    </w:p>
    <w:p w14:paraId="085FB7F9" w14:textId="77777777" w:rsidR="0046493B" w:rsidRPr="0046493B" w:rsidRDefault="0046493B">
      <w:pPr>
        <w:rPr>
          <w:rFonts w:ascii="Arial" w:hAnsi="Arial" w:cs="Arial"/>
          <w:b/>
          <w:sz w:val="24"/>
          <w:u w:val="single"/>
        </w:rPr>
      </w:pPr>
    </w:p>
    <w:p w14:paraId="4F95C34A" w14:textId="5B218873" w:rsidR="00911208" w:rsidRDefault="00911208">
      <w:pPr>
        <w:rPr>
          <w:rFonts w:ascii="Arial" w:hAnsi="Arial" w:cs="Arial"/>
          <w:sz w:val="24"/>
        </w:rPr>
      </w:pPr>
      <w:r>
        <w:rPr>
          <w:rFonts w:ascii="Arial" w:hAnsi="Arial" w:cs="Arial"/>
          <w:sz w:val="24"/>
        </w:rPr>
        <w:t xml:space="preserve">Homer, </w:t>
      </w:r>
      <w:r w:rsidR="0046493B">
        <w:rPr>
          <w:rFonts w:ascii="Arial" w:hAnsi="Arial" w:cs="Arial"/>
          <w:sz w:val="24"/>
        </w:rPr>
        <w:t>I</w:t>
      </w:r>
      <w:r>
        <w:rPr>
          <w:rFonts w:ascii="Arial" w:hAnsi="Arial" w:cs="Arial"/>
          <w:sz w:val="24"/>
        </w:rPr>
        <w:t>liad</w:t>
      </w:r>
    </w:p>
    <w:p w14:paraId="307C8F11" w14:textId="77777777" w:rsidR="0046493B" w:rsidRDefault="0046493B">
      <w:pPr>
        <w:rPr>
          <w:rFonts w:ascii="Arial" w:hAnsi="Arial" w:cs="Arial"/>
          <w:sz w:val="24"/>
        </w:rPr>
      </w:pPr>
    </w:p>
    <w:p w14:paraId="12DA5E16" w14:textId="35894DED" w:rsidR="00911208" w:rsidRDefault="00911208">
      <w:pPr>
        <w:rPr>
          <w:rFonts w:ascii="Arial" w:hAnsi="Arial" w:cs="Arial"/>
          <w:sz w:val="24"/>
        </w:rPr>
      </w:pPr>
      <w:r>
        <w:rPr>
          <w:rFonts w:ascii="Arial" w:hAnsi="Arial" w:cs="Arial"/>
          <w:sz w:val="24"/>
        </w:rPr>
        <w:t>Homer, Odyssey</w:t>
      </w:r>
    </w:p>
    <w:p w14:paraId="6F7F5343" w14:textId="77777777" w:rsidR="0046493B" w:rsidRDefault="0046493B">
      <w:pPr>
        <w:rPr>
          <w:rFonts w:ascii="Arial" w:hAnsi="Arial" w:cs="Arial"/>
          <w:sz w:val="24"/>
        </w:rPr>
      </w:pPr>
    </w:p>
    <w:p w14:paraId="283BEEBE" w14:textId="6DEA56AC" w:rsidR="00911208" w:rsidRPr="0046493B" w:rsidRDefault="00911208">
      <w:pPr>
        <w:rPr>
          <w:rFonts w:ascii="Arial" w:hAnsi="Arial" w:cs="Arial"/>
          <w:b/>
          <w:sz w:val="24"/>
          <w:u w:val="single"/>
        </w:rPr>
      </w:pPr>
      <w:r w:rsidRPr="0046493B">
        <w:rPr>
          <w:rFonts w:ascii="Arial" w:hAnsi="Arial" w:cs="Arial"/>
          <w:b/>
          <w:sz w:val="24"/>
          <w:u w:val="single"/>
        </w:rPr>
        <w:t xml:space="preserve">Secondary </w:t>
      </w:r>
    </w:p>
    <w:p w14:paraId="520BF52D" w14:textId="2FC9A062" w:rsidR="00911208" w:rsidRDefault="00911208">
      <w:pPr>
        <w:rPr>
          <w:rFonts w:ascii="Arial" w:hAnsi="Arial" w:cs="Arial"/>
          <w:sz w:val="24"/>
        </w:rPr>
      </w:pPr>
    </w:p>
    <w:p w14:paraId="651A8BB1" w14:textId="2A278BD5" w:rsidR="00911208" w:rsidRDefault="00911208">
      <w:pPr>
        <w:rPr>
          <w:rFonts w:ascii="Arial" w:hAnsi="Arial" w:cs="Arial"/>
          <w:sz w:val="24"/>
        </w:rPr>
      </w:pPr>
      <w:r>
        <w:rPr>
          <w:rFonts w:ascii="Arial" w:hAnsi="Arial" w:cs="Arial"/>
          <w:sz w:val="24"/>
        </w:rPr>
        <w:t>Auffarth, C, Agamemnon</w:t>
      </w:r>
      <w:r w:rsidR="0046493B" w:rsidRPr="0046493B">
        <w:rPr>
          <w:rFonts w:ascii="Arial" w:hAnsi="Arial" w:cs="Arial"/>
          <w:sz w:val="24"/>
        </w:rPr>
        <w:t>, 2006, referenceworks.brillonline.com</w:t>
      </w:r>
    </w:p>
    <w:p w14:paraId="0F97412E" w14:textId="08516037" w:rsidR="00911208" w:rsidRDefault="00911208">
      <w:pPr>
        <w:rPr>
          <w:rFonts w:ascii="Arial" w:hAnsi="Arial" w:cs="Arial"/>
          <w:sz w:val="24"/>
        </w:rPr>
      </w:pPr>
      <w:hyperlink r:id="rId4" w:history="1">
        <w:r w:rsidRPr="00027F3C">
          <w:rPr>
            <w:rStyle w:val="Hyperlink"/>
            <w:rFonts w:ascii="Arial" w:hAnsi="Arial" w:cs="Arial"/>
            <w:sz w:val="24"/>
          </w:rPr>
          <w:t>http://referenceworks.brillonline.com.ezproxy.uwtsd.ac.uk/entries/brill-s-new-pauly/agamemnon-e106830?s.num=0&amp;s.f.s2_parent=s.f.book.brill-s-new-pauly&amp;s.q=agamemnon</w:t>
        </w:r>
      </w:hyperlink>
      <w:r>
        <w:rPr>
          <w:rFonts w:ascii="Arial" w:hAnsi="Arial" w:cs="Arial"/>
          <w:sz w:val="24"/>
        </w:rPr>
        <w:t xml:space="preserve"> </w:t>
      </w:r>
      <w:bookmarkStart w:id="2" w:name="_Hlk519163937"/>
      <w:r w:rsidR="0046493B">
        <w:rPr>
          <w:rFonts w:ascii="Arial" w:hAnsi="Arial" w:cs="Arial"/>
          <w:sz w:val="24"/>
        </w:rPr>
        <w:t>Accessed 3</w:t>
      </w:r>
      <w:r w:rsidR="0046493B" w:rsidRPr="0046493B">
        <w:rPr>
          <w:rFonts w:ascii="Arial" w:hAnsi="Arial" w:cs="Arial"/>
          <w:sz w:val="24"/>
          <w:vertAlign w:val="superscript"/>
        </w:rPr>
        <w:t>rd</w:t>
      </w:r>
      <w:r w:rsidR="0046493B">
        <w:rPr>
          <w:rFonts w:ascii="Arial" w:hAnsi="Arial" w:cs="Arial"/>
          <w:sz w:val="24"/>
        </w:rPr>
        <w:t xml:space="preserve"> July 2018</w:t>
      </w:r>
      <w:bookmarkEnd w:id="2"/>
    </w:p>
    <w:p w14:paraId="03F8CD02" w14:textId="77777777" w:rsidR="00911208" w:rsidRDefault="00911208">
      <w:pPr>
        <w:rPr>
          <w:rFonts w:ascii="Arial" w:hAnsi="Arial" w:cs="Arial"/>
          <w:sz w:val="24"/>
        </w:rPr>
      </w:pPr>
    </w:p>
    <w:p w14:paraId="7E4FFA38" w14:textId="2D06E029" w:rsidR="00911208" w:rsidRDefault="00911208">
      <w:pPr>
        <w:rPr>
          <w:rFonts w:ascii="Arial" w:hAnsi="Arial" w:cs="Arial"/>
          <w:sz w:val="24"/>
        </w:rPr>
      </w:pPr>
      <w:r w:rsidRPr="00911208">
        <w:rPr>
          <w:rFonts w:ascii="Arial" w:hAnsi="Arial" w:cs="Arial"/>
          <w:sz w:val="24"/>
        </w:rPr>
        <w:t xml:space="preserve">Cook, E. (2003). Agamemnon's Test of the Army in Iliad Book 2 and the Function of Homeric Akhos. The American Journal of Philology, 124(2), 165-198. Retrieved from </w:t>
      </w:r>
      <w:hyperlink r:id="rId5" w:history="1">
        <w:r w:rsidRPr="00027F3C">
          <w:rPr>
            <w:rStyle w:val="Hyperlink"/>
            <w:rFonts w:ascii="Arial" w:hAnsi="Arial" w:cs="Arial"/>
            <w:sz w:val="24"/>
          </w:rPr>
          <w:t>http://www.jstor.org.ezproxy.uwtsd.ac.uk/stable/1561660</w:t>
        </w:r>
      </w:hyperlink>
    </w:p>
    <w:p w14:paraId="7BD25643" w14:textId="4F445295" w:rsidR="00124778" w:rsidRDefault="00124778">
      <w:pPr>
        <w:rPr>
          <w:rFonts w:ascii="Arial" w:hAnsi="Arial" w:cs="Arial"/>
          <w:sz w:val="24"/>
        </w:rPr>
      </w:pPr>
    </w:p>
    <w:p w14:paraId="0B20FCEB" w14:textId="377BF066" w:rsidR="00124778" w:rsidRDefault="00124778">
      <w:pPr>
        <w:rPr>
          <w:rFonts w:ascii="Arial" w:hAnsi="Arial" w:cs="Arial"/>
          <w:sz w:val="24"/>
        </w:rPr>
      </w:pPr>
      <w:r>
        <w:rPr>
          <w:rFonts w:ascii="Arial" w:hAnsi="Arial" w:cs="Arial"/>
          <w:sz w:val="24"/>
        </w:rPr>
        <w:t xml:space="preserve">Graf, F, </w:t>
      </w:r>
      <w:r w:rsidRPr="00124778">
        <w:rPr>
          <w:rFonts w:ascii="Arial" w:hAnsi="Arial" w:cs="Arial"/>
          <w:sz w:val="24"/>
        </w:rPr>
        <w:t>Amphimachus</w:t>
      </w:r>
      <w:r w:rsidR="0046493B" w:rsidRPr="0046493B">
        <w:rPr>
          <w:rFonts w:ascii="Arial" w:hAnsi="Arial" w:cs="Arial"/>
          <w:sz w:val="24"/>
        </w:rPr>
        <w:t>, 2006, referenceworks.brillonline.com</w:t>
      </w:r>
    </w:p>
    <w:p w14:paraId="7A78F5BD" w14:textId="635CAC49" w:rsidR="00124778" w:rsidRDefault="00124778">
      <w:pPr>
        <w:rPr>
          <w:rFonts w:ascii="Arial" w:hAnsi="Arial" w:cs="Arial"/>
          <w:sz w:val="24"/>
        </w:rPr>
      </w:pPr>
      <w:hyperlink r:id="rId6" w:history="1">
        <w:r w:rsidRPr="00027F3C">
          <w:rPr>
            <w:rStyle w:val="Hyperlink"/>
            <w:rFonts w:ascii="Arial" w:hAnsi="Arial" w:cs="Arial"/>
            <w:sz w:val="24"/>
          </w:rPr>
          <w:t>http://referenceworks.brillonline.com.ezproxy.uwtsd.ac.uk/entries/brill-s-new-pauly/amphimachus-e118670?s.num=0&amp;s.f.s2_parent=s.f.book.brill-s-new-pauly&amp;s.q=Amphimachus</w:t>
        </w:r>
      </w:hyperlink>
      <w:r>
        <w:rPr>
          <w:rFonts w:ascii="Arial" w:hAnsi="Arial" w:cs="Arial"/>
          <w:sz w:val="24"/>
        </w:rPr>
        <w:t xml:space="preserve"> </w:t>
      </w:r>
      <w:r w:rsidR="0046493B" w:rsidRPr="0046493B">
        <w:rPr>
          <w:rFonts w:ascii="Arial" w:hAnsi="Arial" w:cs="Arial"/>
          <w:sz w:val="24"/>
        </w:rPr>
        <w:t>Accessed 3rd July 2018</w:t>
      </w:r>
    </w:p>
    <w:p w14:paraId="3682DA74" w14:textId="34FC2CC4" w:rsidR="00911208" w:rsidRDefault="00911208">
      <w:pPr>
        <w:rPr>
          <w:rFonts w:ascii="Arial" w:hAnsi="Arial" w:cs="Arial"/>
          <w:sz w:val="24"/>
        </w:rPr>
      </w:pPr>
    </w:p>
    <w:p w14:paraId="494E19D8" w14:textId="7E5A092A" w:rsidR="00911208" w:rsidRDefault="00911208">
      <w:pPr>
        <w:rPr>
          <w:rFonts w:ascii="Arial" w:hAnsi="Arial" w:cs="Arial"/>
          <w:sz w:val="24"/>
        </w:rPr>
      </w:pPr>
      <w:r w:rsidRPr="00911208">
        <w:rPr>
          <w:rFonts w:ascii="Arial" w:hAnsi="Arial" w:cs="Arial"/>
          <w:sz w:val="24"/>
        </w:rPr>
        <w:t xml:space="preserve">Hernández, P. (2002). Odysseus, Agammemnon and Apollo. The Classical Journal, 97(4), 319-334. Retrieved from </w:t>
      </w:r>
      <w:hyperlink r:id="rId7" w:history="1">
        <w:r w:rsidRPr="00027F3C">
          <w:rPr>
            <w:rStyle w:val="Hyperlink"/>
            <w:rFonts w:ascii="Arial" w:hAnsi="Arial" w:cs="Arial"/>
            <w:sz w:val="24"/>
          </w:rPr>
          <w:t>http://www.jstor.org.ezproxy.uwtsd.ac.uk/stable/3298447</w:t>
        </w:r>
      </w:hyperlink>
    </w:p>
    <w:p w14:paraId="0CADD6D8" w14:textId="5F1E7D94" w:rsidR="00911208" w:rsidRDefault="00911208">
      <w:pPr>
        <w:rPr>
          <w:rFonts w:ascii="Arial" w:hAnsi="Arial" w:cs="Arial"/>
          <w:sz w:val="24"/>
        </w:rPr>
      </w:pPr>
    </w:p>
    <w:p w14:paraId="2FC47135" w14:textId="4335847D" w:rsidR="00911208" w:rsidRDefault="00911208">
      <w:pPr>
        <w:rPr>
          <w:rFonts w:ascii="Arial" w:hAnsi="Arial" w:cs="Arial"/>
          <w:sz w:val="24"/>
        </w:rPr>
      </w:pPr>
      <w:r>
        <w:rPr>
          <w:rFonts w:ascii="Arial" w:hAnsi="Arial" w:cs="Arial"/>
          <w:sz w:val="24"/>
        </w:rPr>
        <w:t>Johnson, S, Iphigenia</w:t>
      </w:r>
      <w:r w:rsidR="0046493B" w:rsidRPr="0046493B">
        <w:rPr>
          <w:rFonts w:ascii="Arial" w:hAnsi="Arial" w:cs="Arial"/>
          <w:sz w:val="24"/>
        </w:rPr>
        <w:t>, 2006, referenceworks.brillonline.com</w:t>
      </w:r>
    </w:p>
    <w:p w14:paraId="24398970" w14:textId="676152EC" w:rsidR="00911208" w:rsidRDefault="00911208">
      <w:pPr>
        <w:rPr>
          <w:rFonts w:ascii="Arial" w:hAnsi="Arial" w:cs="Arial"/>
          <w:sz w:val="24"/>
        </w:rPr>
      </w:pPr>
      <w:hyperlink r:id="rId8" w:history="1">
        <w:r w:rsidRPr="00027F3C">
          <w:rPr>
            <w:rStyle w:val="Hyperlink"/>
            <w:rFonts w:ascii="Arial" w:hAnsi="Arial" w:cs="Arial"/>
            <w:sz w:val="24"/>
          </w:rPr>
          <w:t>http://referenceworks.brillonline.com.ezproxy.uwtsd.ac.uk/entries/brill-s-new-pauly/iphigenia-e526970?s.num=0&amp;s.q=iphigenia</w:t>
        </w:r>
      </w:hyperlink>
      <w:r>
        <w:rPr>
          <w:rFonts w:ascii="Arial" w:hAnsi="Arial" w:cs="Arial"/>
          <w:sz w:val="24"/>
        </w:rPr>
        <w:t xml:space="preserve"> </w:t>
      </w:r>
      <w:r w:rsidR="0046493B" w:rsidRPr="0046493B">
        <w:rPr>
          <w:rFonts w:ascii="Arial" w:hAnsi="Arial" w:cs="Arial"/>
          <w:sz w:val="24"/>
        </w:rPr>
        <w:t>Accessed 3rd July 2018</w:t>
      </w:r>
    </w:p>
    <w:p w14:paraId="73FEF05B" w14:textId="4E11BAE2" w:rsidR="00DF6822" w:rsidRDefault="00DF6822">
      <w:pPr>
        <w:rPr>
          <w:rFonts w:ascii="Arial" w:hAnsi="Arial" w:cs="Arial"/>
          <w:sz w:val="24"/>
        </w:rPr>
      </w:pPr>
    </w:p>
    <w:p w14:paraId="193B599A" w14:textId="6181306F" w:rsidR="00DF6822" w:rsidRDefault="00DF6822">
      <w:pPr>
        <w:rPr>
          <w:rFonts w:ascii="Arial" w:hAnsi="Arial" w:cs="Arial"/>
          <w:sz w:val="24"/>
        </w:rPr>
      </w:pPr>
      <w:r w:rsidRPr="00DF6822">
        <w:rPr>
          <w:rFonts w:ascii="Arial" w:hAnsi="Arial" w:cs="Arial"/>
          <w:sz w:val="24"/>
        </w:rPr>
        <w:t>Nünlist, R</w:t>
      </w:r>
      <w:r>
        <w:rPr>
          <w:rFonts w:ascii="Arial" w:hAnsi="Arial" w:cs="Arial"/>
          <w:sz w:val="24"/>
        </w:rPr>
        <w:t xml:space="preserve">. </w:t>
      </w:r>
      <w:r w:rsidR="0046493B">
        <w:rPr>
          <w:rFonts w:ascii="Arial" w:hAnsi="Arial" w:cs="Arial"/>
          <w:sz w:val="24"/>
        </w:rPr>
        <w:t>H</w:t>
      </w:r>
      <w:r>
        <w:rPr>
          <w:rFonts w:ascii="Arial" w:hAnsi="Arial" w:cs="Arial"/>
          <w:sz w:val="24"/>
        </w:rPr>
        <w:t>ector</w:t>
      </w:r>
      <w:r w:rsidR="0046493B" w:rsidRPr="0046493B">
        <w:rPr>
          <w:rFonts w:ascii="Arial" w:hAnsi="Arial" w:cs="Arial"/>
          <w:sz w:val="24"/>
        </w:rPr>
        <w:t>, 2006, referenceworks.brillonline.com</w:t>
      </w:r>
      <w:r>
        <w:rPr>
          <w:rFonts w:ascii="Arial" w:hAnsi="Arial" w:cs="Arial"/>
          <w:sz w:val="24"/>
        </w:rPr>
        <w:t xml:space="preserve"> </w:t>
      </w:r>
    </w:p>
    <w:p w14:paraId="3F98E262" w14:textId="49876DEE" w:rsidR="00DF6822" w:rsidRDefault="00DF6822">
      <w:pPr>
        <w:rPr>
          <w:rFonts w:ascii="Arial" w:hAnsi="Arial" w:cs="Arial"/>
          <w:sz w:val="24"/>
        </w:rPr>
      </w:pPr>
      <w:hyperlink r:id="rId9" w:history="1">
        <w:r w:rsidRPr="00027F3C">
          <w:rPr>
            <w:rStyle w:val="Hyperlink"/>
            <w:rFonts w:ascii="Arial" w:hAnsi="Arial" w:cs="Arial"/>
            <w:sz w:val="24"/>
          </w:rPr>
          <w:t>http://referenceworks.brillonline.com.ezproxy.uwtsd.ac.uk/entries/brill-s-new-pauly/hector-e506050?s.num=0&amp;s.f.s2_parent=s.f.book.brill-s-new-pauly&amp;s.q=hector</w:t>
        </w:r>
      </w:hyperlink>
      <w:r>
        <w:rPr>
          <w:rFonts w:ascii="Arial" w:hAnsi="Arial" w:cs="Arial"/>
          <w:sz w:val="24"/>
        </w:rPr>
        <w:t xml:space="preserve"> </w:t>
      </w:r>
      <w:r w:rsidR="0046493B" w:rsidRPr="0046493B">
        <w:rPr>
          <w:rFonts w:ascii="Arial" w:hAnsi="Arial" w:cs="Arial"/>
          <w:sz w:val="24"/>
        </w:rPr>
        <w:t>Accessed 3rd July 2018</w:t>
      </w:r>
    </w:p>
    <w:p w14:paraId="064E7AC0" w14:textId="0BC7CD41" w:rsidR="00124778" w:rsidRDefault="00124778">
      <w:pPr>
        <w:rPr>
          <w:rFonts w:ascii="Arial" w:hAnsi="Arial" w:cs="Arial"/>
          <w:sz w:val="24"/>
        </w:rPr>
      </w:pPr>
    </w:p>
    <w:p w14:paraId="0B19DE41" w14:textId="70A3663D" w:rsidR="00124778" w:rsidRDefault="00124778">
      <w:pPr>
        <w:rPr>
          <w:rFonts w:ascii="Arial" w:hAnsi="Arial" w:cs="Arial"/>
          <w:sz w:val="24"/>
        </w:rPr>
      </w:pPr>
      <w:r>
        <w:rPr>
          <w:rFonts w:ascii="Arial" w:hAnsi="Arial" w:cs="Arial"/>
          <w:sz w:val="24"/>
        </w:rPr>
        <w:t>Sigel, D, Achilles</w:t>
      </w:r>
      <w:r w:rsidR="0046493B" w:rsidRPr="0046493B">
        <w:rPr>
          <w:rFonts w:ascii="Arial" w:hAnsi="Arial" w:cs="Arial"/>
          <w:sz w:val="24"/>
        </w:rPr>
        <w:t>, 2006, referenceworks.brillonline.com</w:t>
      </w:r>
    </w:p>
    <w:p w14:paraId="16B55457" w14:textId="701AF68D" w:rsidR="00124778" w:rsidRDefault="00124778">
      <w:pPr>
        <w:rPr>
          <w:rFonts w:ascii="Arial" w:hAnsi="Arial" w:cs="Arial"/>
          <w:sz w:val="24"/>
        </w:rPr>
      </w:pPr>
      <w:hyperlink r:id="rId10" w:history="1">
        <w:r w:rsidRPr="00027F3C">
          <w:rPr>
            <w:rStyle w:val="Hyperlink"/>
            <w:rFonts w:ascii="Arial" w:hAnsi="Arial" w:cs="Arial"/>
            <w:sz w:val="24"/>
          </w:rPr>
          <w:t>http://referenceworks.brillonline.com.ezproxy.uwtsd.ac.uk/entries/brill-s-new-pauly/achilles-e102220?s.num=0&amp;s.f.s2_parent=s.f.book.brill-s-new-pauly&amp;s.q=Achilles</w:t>
        </w:r>
      </w:hyperlink>
      <w:r>
        <w:rPr>
          <w:rFonts w:ascii="Arial" w:hAnsi="Arial" w:cs="Arial"/>
          <w:sz w:val="24"/>
        </w:rPr>
        <w:t xml:space="preserve"> </w:t>
      </w:r>
      <w:r w:rsidR="0046493B" w:rsidRPr="0046493B">
        <w:rPr>
          <w:rFonts w:ascii="Arial" w:hAnsi="Arial" w:cs="Arial"/>
          <w:sz w:val="24"/>
        </w:rPr>
        <w:t>Accessed 3rd July 2018</w:t>
      </w:r>
    </w:p>
    <w:p w14:paraId="519852A3" w14:textId="5BA708BC" w:rsidR="00DF6822" w:rsidRDefault="00DF6822">
      <w:pPr>
        <w:rPr>
          <w:rFonts w:ascii="Arial" w:hAnsi="Arial" w:cs="Arial"/>
          <w:sz w:val="24"/>
        </w:rPr>
      </w:pPr>
    </w:p>
    <w:p w14:paraId="3207061D" w14:textId="0E21BF64" w:rsidR="00DF6822" w:rsidRDefault="00DF6822">
      <w:pPr>
        <w:rPr>
          <w:rFonts w:ascii="Arial" w:hAnsi="Arial" w:cs="Arial"/>
          <w:sz w:val="24"/>
        </w:rPr>
      </w:pPr>
      <w:r w:rsidRPr="00DF6822">
        <w:rPr>
          <w:rFonts w:ascii="Arial" w:hAnsi="Arial" w:cs="Arial"/>
          <w:sz w:val="24"/>
        </w:rPr>
        <w:t>Stoevesandt,</w:t>
      </w:r>
      <w:r>
        <w:rPr>
          <w:rFonts w:ascii="Arial" w:hAnsi="Arial" w:cs="Arial"/>
          <w:sz w:val="24"/>
        </w:rPr>
        <w:t xml:space="preserve"> M, Paris</w:t>
      </w:r>
      <w:r w:rsidR="0046493B" w:rsidRPr="0046493B">
        <w:rPr>
          <w:rFonts w:ascii="Arial" w:hAnsi="Arial" w:cs="Arial"/>
          <w:sz w:val="24"/>
        </w:rPr>
        <w:t>, 2006, referenceworks.brillonline.com</w:t>
      </w:r>
    </w:p>
    <w:p w14:paraId="56239C3B" w14:textId="347315B4" w:rsidR="00DF6822" w:rsidRDefault="00DF6822">
      <w:pPr>
        <w:rPr>
          <w:rFonts w:ascii="Arial" w:hAnsi="Arial" w:cs="Arial"/>
          <w:sz w:val="24"/>
        </w:rPr>
      </w:pPr>
      <w:hyperlink r:id="rId11" w:history="1">
        <w:r w:rsidRPr="00027F3C">
          <w:rPr>
            <w:rStyle w:val="Hyperlink"/>
            <w:rFonts w:ascii="Arial" w:hAnsi="Arial" w:cs="Arial"/>
            <w:sz w:val="24"/>
          </w:rPr>
          <w:t>http://referenceworks.brillonline.com.ezproxy.uwtsd.ac.uk/entries/brill-s-new-pauly/paris-e12224380?s.num=0&amp;s.f.s2_parent=s.f.book.brill-s-new-pauly&amp;s.q=paris+#e908240</w:t>
        </w:r>
      </w:hyperlink>
      <w:r>
        <w:rPr>
          <w:rFonts w:ascii="Arial" w:hAnsi="Arial" w:cs="Arial"/>
          <w:sz w:val="24"/>
        </w:rPr>
        <w:t xml:space="preserve"> </w:t>
      </w:r>
      <w:r w:rsidR="0046493B" w:rsidRPr="0046493B">
        <w:rPr>
          <w:rFonts w:ascii="Arial" w:hAnsi="Arial" w:cs="Arial"/>
          <w:sz w:val="24"/>
        </w:rPr>
        <w:t>Accessed 3rd July 2018</w:t>
      </w:r>
    </w:p>
    <w:p w14:paraId="4C7C69D0" w14:textId="5BF439E9" w:rsidR="000F3490" w:rsidRDefault="000F3490">
      <w:pPr>
        <w:rPr>
          <w:rFonts w:ascii="Arial" w:hAnsi="Arial" w:cs="Arial"/>
          <w:sz w:val="24"/>
        </w:rPr>
      </w:pPr>
    </w:p>
    <w:p w14:paraId="435E8852" w14:textId="15A81175" w:rsidR="000F3490" w:rsidRDefault="000F3490">
      <w:pPr>
        <w:rPr>
          <w:rFonts w:ascii="Arial" w:hAnsi="Arial" w:cs="Arial"/>
          <w:sz w:val="24"/>
        </w:rPr>
      </w:pPr>
      <w:r>
        <w:rPr>
          <w:rFonts w:ascii="Arial" w:hAnsi="Arial" w:cs="Arial"/>
          <w:sz w:val="24"/>
        </w:rPr>
        <w:t>Visser, E</w:t>
      </w:r>
      <w:r w:rsidR="0046493B">
        <w:rPr>
          <w:rFonts w:ascii="Arial" w:hAnsi="Arial" w:cs="Arial"/>
          <w:sz w:val="24"/>
        </w:rPr>
        <w:t>,</w:t>
      </w:r>
      <w:r>
        <w:rPr>
          <w:rFonts w:ascii="Arial" w:hAnsi="Arial" w:cs="Arial"/>
          <w:sz w:val="24"/>
        </w:rPr>
        <w:t xml:space="preserve"> Odysseus</w:t>
      </w:r>
      <w:r w:rsidR="0046493B" w:rsidRPr="0046493B">
        <w:rPr>
          <w:rFonts w:ascii="Arial" w:hAnsi="Arial" w:cs="Arial"/>
          <w:sz w:val="24"/>
        </w:rPr>
        <w:t>, 2006, referenceworks.brillonline.com</w:t>
      </w:r>
      <w:r>
        <w:rPr>
          <w:rFonts w:ascii="Arial" w:hAnsi="Arial" w:cs="Arial"/>
          <w:sz w:val="24"/>
        </w:rPr>
        <w:t xml:space="preserve"> </w:t>
      </w:r>
    </w:p>
    <w:p w14:paraId="1826240D" w14:textId="556DE5C9" w:rsidR="000F3490" w:rsidRDefault="000F3490">
      <w:pPr>
        <w:rPr>
          <w:rFonts w:ascii="Arial" w:hAnsi="Arial" w:cs="Arial"/>
          <w:sz w:val="24"/>
        </w:rPr>
      </w:pPr>
      <w:hyperlink r:id="rId12" w:history="1">
        <w:r w:rsidRPr="00027F3C">
          <w:rPr>
            <w:rStyle w:val="Hyperlink"/>
            <w:rFonts w:ascii="Arial" w:hAnsi="Arial" w:cs="Arial"/>
            <w:sz w:val="24"/>
          </w:rPr>
          <w:t>http://referenceworks.brillonline.com.ezproxy.uwtsd.ac.uk/entries/brill-s-new-pauly/odysseus-e828400?s.num=0&amp;s.f.s2_parent=s.f.book.brill-s-new-pauly&amp;s.q=odysseus</w:t>
        </w:r>
      </w:hyperlink>
      <w:r>
        <w:rPr>
          <w:rFonts w:ascii="Arial" w:hAnsi="Arial" w:cs="Arial"/>
          <w:sz w:val="24"/>
        </w:rPr>
        <w:t xml:space="preserve"> </w:t>
      </w:r>
      <w:r w:rsidR="0046493B" w:rsidRPr="0046493B">
        <w:rPr>
          <w:rFonts w:ascii="Arial" w:hAnsi="Arial" w:cs="Arial"/>
          <w:sz w:val="24"/>
        </w:rPr>
        <w:t>Accessed 3rd July 2018</w:t>
      </w:r>
    </w:p>
    <w:p w14:paraId="1844E75E" w14:textId="266CC0EA" w:rsidR="004B2945" w:rsidRDefault="004B2945">
      <w:pPr>
        <w:rPr>
          <w:rFonts w:ascii="Arial" w:hAnsi="Arial" w:cs="Arial"/>
          <w:sz w:val="24"/>
        </w:rPr>
      </w:pPr>
    </w:p>
    <w:p w14:paraId="35319A97" w14:textId="01943FEE" w:rsidR="004B2945" w:rsidRDefault="004B2945">
      <w:pPr>
        <w:rPr>
          <w:rFonts w:ascii="Arial" w:hAnsi="Arial" w:cs="Arial"/>
          <w:sz w:val="24"/>
        </w:rPr>
      </w:pPr>
      <w:r>
        <w:rPr>
          <w:rFonts w:ascii="Arial" w:hAnsi="Arial" w:cs="Arial"/>
          <w:sz w:val="24"/>
        </w:rPr>
        <w:t xml:space="preserve">Zimmerman, </w:t>
      </w:r>
      <w:r w:rsidR="0046493B">
        <w:rPr>
          <w:rFonts w:ascii="Arial" w:hAnsi="Arial" w:cs="Arial"/>
          <w:sz w:val="24"/>
        </w:rPr>
        <w:t>S, Telegonus,</w:t>
      </w:r>
      <w:r w:rsidR="0046493B" w:rsidRPr="0046493B">
        <w:t xml:space="preserve"> </w:t>
      </w:r>
      <w:r w:rsidR="0046493B" w:rsidRPr="0046493B">
        <w:rPr>
          <w:rFonts w:ascii="Arial" w:hAnsi="Arial" w:cs="Arial"/>
          <w:sz w:val="24"/>
        </w:rPr>
        <w:t>2006, referenceworks.brillonline.com</w:t>
      </w:r>
    </w:p>
    <w:p w14:paraId="3DC14767" w14:textId="727161A7" w:rsidR="004B2945" w:rsidRDefault="0046493B">
      <w:pPr>
        <w:rPr>
          <w:rFonts w:ascii="Arial" w:hAnsi="Arial" w:cs="Arial"/>
          <w:sz w:val="24"/>
        </w:rPr>
      </w:pPr>
      <w:hyperlink r:id="rId13" w:history="1">
        <w:r w:rsidRPr="00027F3C">
          <w:rPr>
            <w:rStyle w:val="Hyperlink"/>
            <w:rFonts w:ascii="Arial" w:hAnsi="Arial" w:cs="Arial"/>
            <w:sz w:val="24"/>
          </w:rPr>
          <w:t>http://referenceworks.brillonline.com.ezproxy.uwtsd.ac.uk/entries/brill-s-new-pauly/telegonus-e1202800#</w:t>
        </w:r>
      </w:hyperlink>
      <w:r w:rsidRPr="0046493B">
        <w:t xml:space="preserve"> </w:t>
      </w:r>
      <w:r w:rsidRPr="0046493B">
        <w:rPr>
          <w:rFonts w:ascii="Arial" w:hAnsi="Arial" w:cs="Arial"/>
          <w:sz w:val="24"/>
        </w:rPr>
        <w:t>Accessed 3rd July 2018</w:t>
      </w:r>
    </w:p>
    <w:p w14:paraId="2714DB49" w14:textId="77777777" w:rsidR="0046493B" w:rsidRPr="00916B62" w:rsidRDefault="0046493B">
      <w:pPr>
        <w:rPr>
          <w:rFonts w:ascii="Arial" w:hAnsi="Arial" w:cs="Arial"/>
          <w:sz w:val="24"/>
        </w:rPr>
      </w:pPr>
    </w:p>
    <w:sectPr w:rsidR="0046493B" w:rsidRPr="00916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B62"/>
    <w:rsid w:val="000B43D8"/>
    <w:rsid w:val="000B645B"/>
    <w:rsid w:val="000F3490"/>
    <w:rsid w:val="000F50DD"/>
    <w:rsid w:val="00124778"/>
    <w:rsid w:val="00132E62"/>
    <w:rsid w:val="00157249"/>
    <w:rsid w:val="00235581"/>
    <w:rsid w:val="00311119"/>
    <w:rsid w:val="003527DA"/>
    <w:rsid w:val="003A0EC2"/>
    <w:rsid w:val="0046493B"/>
    <w:rsid w:val="004A40CA"/>
    <w:rsid w:val="004B2945"/>
    <w:rsid w:val="004C463D"/>
    <w:rsid w:val="005B75DE"/>
    <w:rsid w:val="005C29AC"/>
    <w:rsid w:val="00626E52"/>
    <w:rsid w:val="00671597"/>
    <w:rsid w:val="00685477"/>
    <w:rsid w:val="006F1C01"/>
    <w:rsid w:val="007410FD"/>
    <w:rsid w:val="00767F56"/>
    <w:rsid w:val="008724AA"/>
    <w:rsid w:val="008D6AEF"/>
    <w:rsid w:val="00911208"/>
    <w:rsid w:val="00916B62"/>
    <w:rsid w:val="00963C7E"/>
    <w:rsid w:val="00A910A0"/>
    <w:rsid w:val="00B8630A"/>
    <w:rsid w:val="00B872E1"/>
    <w:rsid w:val="00C011B6"/>
    <w:rsid w:val="00C3794D"/>
    <w:rsid w:val="00D0040C"/>
    <w:rsid w:val="00DB376E"/>
    <w:rsid w:val="00DF6822"/>
    <w:rsid w:val="00E27EA0"/>
    <w:rsid w:val="00E86A7B"/>
    <w:rsid w:val="00E95043"/>
    <w:rsid w:val="00EB5CF1"/>
    <w:rsid w:val="00F5704E"/>
    <w:rsid w:val="00FC22CF"/>
    <w:rsid w:val="00FF0EC9"/>
    <w:rsid w:val="00FF2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BBD2C"/>
  <w15:chartTrackingRefBased/>
  <w15:docId w15:val="{8DCF4A16-63E3-4DD1-9CEA-F401C50BF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1208"/>
    <w:rPr>
      <w:color w:val="0563C1" w:themeColor="hyperlink"/>
      <w:u w:val="single"/>
    </w:rPr>
  </w:style>
  <w:style w:type="character" w:styleId="UnresolvedMention">
    <w:name w:val="Unresolved Mention"/>
    <w:basedOn w:val="DefaultParagraphFont"/>
    <w:uiPriority w:val="99"/>
    <w:semiHidden/>
    <w:unhideWhenUsed/>
    <w:rsid w:val="0091120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eferenceworks.brillonline.com.ezproxy.uwtsd.ac.uk/entries/brill-s-new-pauly/iphigenia-e526970?s.num=0&amp;s.q=iphigenia" TargetMode="External"/><Relationship Id="rId13" Type="http://schemas.openxmlformats.org/officeDocument/2006/relationships/hyperlink" Target="http://referenceworks.brillonline.com.ezproxy.uwtsd.ac.uk/entries/brill-s-new-pauly/telegonus-e1202800#" TargetMode="External"/><Relationship Id="rId3" Type="http://schemas.openxmlformats.org/officeDocument/2006/relationships/webSettings" Target="webSettings.xml"/><Relationship Id="rId7" Type="http://schemas.openxmlformats.org/officeDocument/2006/relationships/hyperlink" Target="http://www.jstor.org.ezproxy.uwtsd.ac.uk/stable/3298447" TargetMode="External"/><Relationship Id="rId12" Type="http://schemas.openxmlformats.org/officeDocument/2006/relationships/hyperlink" Target="http://referenceworks.brillonline.com.ezproxy.uwtsd.ac.uk/entries/brill-s-new-pauly/odysseus-e828400?s.num=0&amp;s.f.s2_parent=s.f.book.brill-s-new-pauly&amp;s.q=odysseu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referenceworks.brillonline.com.ezproxy.uwtsd.ac.uk/entries/brill-s-new-pauly/amphimachus-e118670?s.num=0&amp;s.f.s2_parent=s.f.book.brill-s-new-pauly&amp;s.q=Amphimachus" TargetMode="External"/><Relationship Id="rId11" Type="http://schemas.openxmlformats.org/officeDocument/2006/relationships/hyperlink" Target="http://referenceworks.brillonline.com.ezproxy.uwtsd.ac.uk/entries/brill-s-new-pauly/paris-e12224380?s.num=0&amp;s.f.s2_parent=s.f.book.brill-s-new-pauly&amp;s.q=paris+#e908240" TargetMode="External"/><Relationship Id="rId5" Type="http://schemas.openxmlformats.org/officeDocument/2006/relationships/hyperlink" Target="http://www.jstor.org.ezproxy.uwtsd.ac.uk/stable/1561660" TargetMode="External"/><Relationship Id="rId15" Type="http://schemas.openxmlformats.org/officeDocument/2006/relationships/theme" Target="theme/theme1.xml"/><Relationship Id="rId10" Type="http://schemas.openxmlformats.org/officeDocument/2006/relationships/hyperlink" Target="http://referenceworks.brillonline.com.ezproxy.uwtsd.ac.uk/entries/brill-s-new-pauly/achilles-e102220?s.num=0&amp;s.f.s2_parent=s.f.book.brill-s-new-pauly&amp;s.q=Achilles" TargetMode="External"/><Relationship Id="rId4" Type="http://schemas.openxmlformats.org/officeDocument/2006/relationships/hyperlink" Target="http://referenceworks.brillonline.com.ezproxy.uwtsd.ac.uk/entries/brill-s-new-pauly/agamemnon-e106830?s.num=0&amp;s.f.s2_parent=s.f.book.brill-s-new-pauly&amp;s.q=agamemnon" TargetMode="External"/><Relationship Id="rId9" Type="http://schemas.openxmlformats.org/officeDocument/2006/relationships/hyperlink" Target="http://referenceworks.brillonline.com.ezproxy.uwtsd.ac.uk/entries/brill-s-new-pauly/hector-e506050?s.num=0&amp;s.f.s2_parent=s.f.book.brill-s-new-pauly&amp;s.q=hecto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1624</TotalTime>
  <Pages>6</Pages>
  <Words>2470</Words>
  <Characters>14079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14</cp:revision>
  <dcterms:created xsi:type="dcterms:W3CDTF">2018-07-11T08:45:00Z</dcterms:created>
  <dcterms:modified xsi:type="dcterms:W3CDTF">2018-07-12T12:07:00Z</dcterms:modified>
</cp:coreProperties>
</file>