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4173CE12" w:rsidR="00EE297D" w:rsidRDefault="30AF0F0C" w:rsidP="0E802CCD">
      <w:pPr>
        <w:jc w:val="center"/>
        <w:rPr>
          <w:rFonts w:ascii="Arial" w:eastAsia="Arial" w:hAnsi="Arial" w:cs="Arial"/>
          <w:b/>
          <w:bCs/>
        </w:rPr>
      </w:pPr>
      <w:r w:rsidRPr="0E802CCD">
        <w:rPr>
          <w:rFonts w:ascii="Arial" w:eastAsia="Arial" w:hAnsi="Arial" w:cs="Arial"/>
          <w:b/>
          <w:bCs/>
        </w:rPr>
        <w:t xml:space="preserve">GRACE </w:t>
      </w:r>
      <w:proofErr w:type="spellStart"/>
      <w:r w:rsidRPr="0E802CCD">
        <w:rPr>
          <w:rFonts w:ascii="Arial" w:eastAsia="Arial" w:hAnsi="Arial" w:cs="Arial"/>
          <w:b/>
          <w:bCs/>
        </w:rPr>
        <w:t>NANKYA</w:t>
      </w:r>
      <w:proofErr w:type="spellEnd"/>
      <w:r w:rsidRPr="0E802CCD">
        <w:rPr>
          <w:rFonts w:ascii="Arial" w:eastAsia="Arial" w:hAnsi="Arial" w:cs="Arial"/>
          <w:b/>
          <w:bCs/>
        </w:rPr>
        <w:t xml:space="preserve"> KIWANUKA</w:t>
      </w:r>
    </w:p>
    <w:p w14:paraId="6170E5D1" w14:textId="2F7F361F" w:rsidR="7F5832DB" w:rsidRDefault="7F5832DB" w:rsidP="0E802CCD">
      <w:pPr>
        <w:jc w:val="center"/>
        <w:rPr>
          <w:rFonts w:ascii="Arial" w:eastAsia="Arial" w:hAnsi="Arial" w:cs="Arial"/>
          <w:b/>
          <w:bCs/>
        </w:rPr>
      </w:pPr>
      <w:r w:rsidRPr="0E802CCD">
        <w:rPr>
          <w:rFonts w:ascii="Arial" w:eastAsia="Arial" w:hAnsi="Arial" w:cs="Arial"/>
          <w:b/>
          <w:bCs/>
        </w:rPr>
        <w:t>STUDENT NO:1920908</w:t>
      </w:r>
    </w:p>
    <w:p w14:paraId="278326BD" w14:textId="5BB8DAE3" w:rsidR="7F5832DB" w:rsidRDefault="7F5832DB" w:rsidP="0E802CCD">
      <w:pPr>
        <w:jc w:val="center"/>
        <w:rPr>
          <w:rFonts w:ascii="Arial" w:eastAsia="Arial" w:hAnsi="Arial" w:cs="Arial"/>
          <w:b/>
          <w:bCs/>
        </w:rPr>
      </w:pPr>
      <w:r w:rsidRPr="0E802CCD">
        <w:rPr>
          <w:rFonts w:ascii="Arial" w:eastAsia="Arial" w:hAnsi="Arial" w:cs="Arial"/>
          <w:b/>
          <w:bCs/>
        </w:rPr>
        <w:t>PROFESSIONAL CAREER DEVELOPMENT</w:t>
      </w:r>
    </w:p>
    <w:p w14:paraId="15074AE7" w14:textId="13D2BBD5" w:rsidR="7F5832DB" w:rsidRDefault="7F5832DB" w:rsidP="0E802CCD">
      <w:pPr>
        <w:jc w:val="center"/>
        <w:rPr>
          <w:rFonts w:ascii="Arial" w:eastAsia="Arial" w:hAnsi="Arial" w:cs="Arial"/>
          <w:b/>
          <w:bCs/>
        </w:rPr>
      </w:pPr>
      <w:r w:rsidRPr="0E802CCD">
        <w:rPr>
          <w:rFonts w:ascii="Arial" w:eastAsia="Arial" w:hAnsi="Arial" w:cs="Arial"/>
          <w:b/>
          <w:bCs/>
        </w:rPr>
        <w:t>BMSW4005</w:t>
      </w:r>
    </w:p>
    <w:p w14:paraId="2F2CBF48" w14:textId="0288D324" w:rsidR="7F5832DB" w:rsidRDefault="7F5832DB" w:rsidP="0E802CCD">
      <w:pPr>
        <w:jc w:val="center"/>
        <w:rPr>
          <w:rFonts w:ascii="Arial" w:eastAsia="Arial" w:hAnsi="Arial" w:cs="Arial"/>
          <w:b/>
          <w:bCs/>
        </w:rPr>
      </w:pPr>
      <w:r w:rsidRPr="0E802CCD">
        <w:rPr>
          <w:rFonts w:ascii="Arial" w:eastAsia="Arial" w:hAnsi="Arial" w:cs="Arial"/>
          <w:b/>
          <w:bCs/>
        </w:rPr>
        <w:t>TASK 1</w:t>
      </w:r>
    </w:p>
    <w:p w14:paraId="389451FD" w14:textId="70EC4972" w:rsidR="0E802CCD" w:rsidRDefault="0E802CCD" w:rsidP="0E802CCD">
      <w:pPr>
        <w:rPr>
          <w:rFonts w:ascii="Arial" w:eastAsia="Arial" w:hAnsi="Arial" w:cs="Arial"/>
        </w:rPr>
      </w:pPr>
    </w:p>
    <w:p w14:paraId="66EA1F82" w14:textId="6FA07425" w:rsidR="7F5832DB" w:rsidRDefault="7F5832DB" w:rsidP="0E802CCD">
      <w:pPr>
        <w:jc w:val="center"/>
        <w:rPr>
          <w:rFonts w:ascii="Arial" w:eastAsia="Arial" w:hAnsi="Arial" w:cs="Arial"/>
          <w:b/>
          <w:bCs/>
        </w:rPr>
      </w:pPr>
      <w:r w:rsidRPr="0E802CCD">
        <w:rPr>
          <w:rFonts w:ascii="Arial" w:eastAsia="Arial" w:hAnsi="Arial" w:cs="Arial"/>
          <w:b/>
          <w:bCs/>
        </w:rPr>
        <w:t>THE IMPACT OF MENTAL HEALTH ON AN INDIVIDUAL’S ECO</w:t>
      </w:r>
      <w:r w:rsidR="10635C3F" w:rsidRPr="0E802CCD">
        <w:rPr>
          <w:rFonts w:ascii="Arial" w:eastAsia="Arial" w:hAnsi="Arial" w:cs="Arial"/>
          <w:b/>
          <w:bCs/>
        </w:rPr>
        <w:t>N</w:t>
      </w:r>
      <w:r w:rsidRPr="0E802CCD">
        <w:rPr>
          <w:rFonts w:ascii="Arial" w:eastAsia="Arial" w:hAnsi="Arial" w:cs="Arial"/>
          <w:b/>
          <w:bCs/>
        </w:rPr>
        <w:t>OMIC AND SOCIAL WELL BEING</w:t>
      </w:r>
    </w:p>
    <w:p w14:paraId="43CE6145" w14:textId="3513DA79" w:rsidR="6C056E10" w:rsidRDefault="6C056E10" w:rsidP="0E802CCD">
      <w:pPr>
        <w:rPr>
          <w:rFonts w:ascii="Arial" w:eastAsia="Arial" w:hAnsi="Arial" w:cs="Arial"/>
          <w:color w:val="202124"/>
          <w:sz w:val="24"/>
          <w:szCs w:val="24"/>
        </w:rPr>
      </w:pPr>
      <w:r w:rsidRPr="0E802CCD">
        <w:rPr>
          <w:rFonts w:ascii="Arial" w:eastAsia="Arial" w:hAnsi="Arial" w:cs="Arial"/>
        </w:rPr>
        <w:t xml:space="preserve">According to the Oxford Dictionary (2020) mental health is </w:t>
      </w:r>
      <w:r w:rsidR="410314B5" w:rsidRPr="0E802CCD">
        <w:rPr>
          <w:rFonts w:ascii="Arial" w:eastAsia="Arial" w:hAnsi="Arial" w:cs="Arial"/>
        </w:rPr>
        <w:t>t</w:t>
      </w:r>
      <w:r w:rsidR="410314B5" w:rsidRPr="0E802CCD">
        <w:rPr>
          <w:rFonts w:ascii="Arial" w:eastAsia="Arial" w:hAnsi="Arial" w:cs="Arial"/>
          <w:color w:val="202124"/>
          <w:sz w:val="24"/>
          <w:szCs w:val="24"/>
        </w:rPr>
        <w:t>he condition of being sound mentally and emotionally that is characterized by the absence of mental and by adequate adjustment especially as reflected in feeling comfortable about oneself, positive feelings about others, and the ability to meet the demands of daily life.</w:t>
      </w:r>
    </w:p>
    <w:p w14:paraId="5FD1C6CB" w14:textId="76047C2F" w:rsidR="556ED7D4" w:rsidRDefault="556ED7D4" w:rsidP="0E802CCD">
      <w:pPr>
        <w:rPr>
          <w:rFonts w:ascii="Arial" w:eastAsia="Arial" w:hAnsi="Arial" w:cs="Arial"/>
          <w:color w:val="202124"/>
          <w:sz w:val="24"/>
          <w:szCs w:val="24"/>
        </w:rPr>
      </w:pPr>
      <w:r w:rsidRPr="0E802CCD">
        <w:rPr>
          <w:rFonts w:ascii="Arial" w:eastAsia="Arial" w:hAnsi="Arial" w:cs="Arial"/>
          <w:color w:val="202124"/>
          <w:sz w:val="24"/>
          <w:szCs w:val="24"/>
        </w:rPr>
        <w:t xml:space="preserve">Lack of mental health on and individual can really affect an individual’s economic and social </w:t>
      </w:r>
      <w:r w:rsidR="5816D457" w:rsidRPr="0E802CCD">
        <w:rPr>
          <w:rFonts w:ascii="Arial" w:eastAsia="Arial" w:hAnsi="Arial" w:cs="Arial"/>
          <w:color w:val="202124"/>
          <w:sz w:val="24"/>
          <w:szCs w:val="24"/>
        </w:rPr>
        <w:t>well-being in many ways.</w:t>
      </w:r>
    </w:p>
    <w:p w14:paraId="18C13BBC" w14:textId="2FE10ABA" w:rsidR="5816D457" w:rsidRDefault="5816D457" w:rsidP="0E802CCD">
      <w:pPr>
        <w:rPr>
          <w:rFonts w:ascii="Arial" w:eastAsia="Arial" w:hAnsi="Arial" w:cs="Arial"/>
          <w:color w:val="202124"/>
          <w:sz w:val="24"/>
          <w:szCs w:val="24"/>
        </w:rPr>
      </w:pPr>
      <w:r w:rsidRPr="0E802CCD">
        <w:rPr>
          <w:rFonts w:ascii="Arial" w:eastAsia="Arial" w:hAnsi="Arial" w:cs="Arial"/>
          <w:color w:val="202124"/>
          <w:sz w:val="24"/>
          <w:szCs w:val="24"/>
        </w:rPr>
        <w:t xml:space="preserve">The next paragraph </w:t>
      </w:r>
      <w:r w:rsidR="428D50A4" w:rsidRPr="0E802CCD">
        <w:rPr>
          <w:rFonts w:ascii="Arial" w:eastAsia="Arial" w:hAnsi="Arial" w:cs="Arial"/>
          <w:color w:val="202124"/>
          <w:sz w:val="24"/>
          <w:szCs w:val="24"/>
        </w:rPr>
        <w:t>will discuss</w:t>
      </w:r>
      <w:r w:rsidR="4009112D" w:rsidRPr="0E802CCD">
        <w:rPr>
          <w:rFonts w:ascii="Arial" w:eastAsia="Arial" w:hAnsi="Arial" w:cs="Arial"/>
          <w:color w:val="202124"/>
          <w:sz w:val="24"/>
          <w:szCs w:val="24"/>
        </w:rPr>
        <w:t xml:space="preserve"> the</w:t>
      </w:r>
      <w:r w:rsidRPr="0E802CCD">
        <w:rPr>
          <w:rFonts w:ascii="Arial" w:eastAsia="Arial" w:hAnsi="Arial" w:cs="Arial"/>
          <w:color w:val="202124"/>
          <w:sz w:val="24"/>
          <w:szCs w:val="24"/>
        </w:rPr>
        <w:t xml:space="preserve"> impact of mental health </w:t>
      </w:r>
      <w:r w:rsidR="04905AA1" w:rsidRPr="0E802CCD">
        <w:rPr>
          <w:rFonts w:ascii="Arial" w:eastAsia="Arial" w:hAnsi="Arial" w:cs="Arial"/>
          <w:color w:val="202124"/>
          <w:sz w:val="24"/>
          <w:szCs w:val="24"/>
        </w:rPr>
        <w:t>on individual's economic and social life a</w:t>
      </w:r>
      <w:r w:rsidR="135D94BE" w:rsidRPr="0E802CCD">
        <w:rPr>
          <w:rFonts w:ascii="Arial" w:eastAsia="Arial" w:hAnsi="Arial" w:cs="Arial"/>
          <w:color w:val="202124"/>
          <w:sz w:val="24"/>
          <w:szCs w:val="24"/>
        </w:rPr>
        <w:t>nd</w:t>
      </w:r>
      <w:r w:rsidR="385C41BC" w:rsidRPr="0E802CCD">
        <w:rPr>
          <w:rFonts w:ascii="Arial" w:eastAsia="Arial" w:hAnsi="Arial" w:cs="Arial"/>
          <w:color w:val="202124"/>
          <w:sz w:val="24"/>
          <w:szCs w:val="24"/>
        </w:rPr>
        <w:t xml:space="preserve"> examples</w:t>
      </w:r>
      <w:r w:rsidR="24F9E5C6" w:rsidRPr="0E802CCD">
        <w:rPr>
          <w:rFonts w:ascii="Arial" w:eastAsia="Arial" w:hAnsi="Arial" w:cs="Arial"/>
          <w:color w:val="202124"/>
          <w:sz w:val="24"/>
          <w:szCs w:val="24"/>
        </w:rPr>
        <w:t xml:space="preserve"> based on a case study on Career Guidance and Public Mental Health</w:t>
      </w:r>
      <w:r w:rsidR="34811B2D" w:rsidRPr="0E802CCD">
        <w:rPr>
          <w:rFonts w:ascii="Arial" w:eastAsia="Arial" w:hAnsi="Arial" w:cs="Arial"/>
          <w:color w:val="202124"/>
          <w:sz w:val="24"/>
          <w:szCs w:val="24"/>
        </w:rPr>
        <w:t>.</w:t>
      </w:r>
    </w:p>
    <w:p w14:paraId="5DE10342" w14:textId="36A2943A" w:rsidR="5C68FC88" w:rsidRDefault="5C68FC88" w:rsidP="0E802CCD">
      <w:pPr>
        <w:rPr>
          <w:rFonts w:ascii="Arial" w:eastAsia="Arial" w:hAnsi="Arial" w:cs="Arial"/>
          <w:color w:val="202124"/>
          <w:sz w:val="24"/>
          <w:szCs w:val="24"/>
        </w:rPr>
      </w:pPr>
      <w:r w:rsidRPr="0E802CCD">
        <w:rPr>
          <w:rFonts w:ascii="Arial" w:eastAsia="Arial" w:hAnsi="Arial" w:cs="Arial"/>
          <w:color w:val="202124"/>
          <w:sz w:val="24"/>
          <w:szCs w:val="24"/>
        </w:rPr>
        <w:t xml:space="preserve">According to the Case study on Career Guidance and Public Mental Health the main </w:t>
      </w:r>
      <w:r w:rsidR="6F87563C" w:rsidRPr="0E802CCD">
        <w:rPr>
          <w:rFonts w:ascii="Arial" w:eastAsia="Arial" w:hAnsi="Arial" w:cs="Arial"/>
          <w:color w:val="202124"/>
          <w:sz w:val="24"/>
          <w:szCs w:val="24"/>
        </w:rPr>
        <w:t>cause of mental illness is</w:t>
      </w:r>
    </w:p>
    <w:p w14:paraId="4D1D1423" w14:textId="623E55A4" w:rsidR="6F87563C" w:rsidRDefault="6F87563C" w:rsidP="0E802CCD">
      <w:pPr>
        <w:rPr>
          <w:rFonts w:ascii="Arial" w:eastAsia="Arial" w:hAnsi="Arial" w:cs="Arial"/>
          <w:b/>
          <w:bCs/>
          <w:color w:val="202124"/>
          <w:sz w:val="24"/>
          <w:szCs w:val="24"/>
        </w:rPr>
      </w:pPr>
      <w:r w:rsidRPr="0E802CCD">
        <w:rPr>
          <w:rFonts w:ascii="Arial" w:eastAsia="Arial" w:hAnsi="Arial" w:cs="Arial"/>
          <w:b/>
          <w:bCs/>
          <w:color w:val="202124"/>
          <w:sz w:val="24"/>
          <w:szCs w:val="24"/>
        </w:rPr>
        <w:t>1.NEGLECT OF HEALTH ISSUES</w:t>
      </w:r>
    </w:p>
    <w:p w14:paraId="3472F340" w14:textId="1B8D0798" w:rsidR="24F9E5C6" w:rsidRDefault="24F9E5C6" w:rsidP="0E802CCD">
      <w:pPr>
        <w:rPr>
          <w:rFonts w:ascii="Arial" w:eastAsia="Arial" w:hAnsi="Arial" w:cs="Arial"/>
          <w:color w:val="202124"/>
          <w:sz w:val="24"/>
          <w:szCs w:val="24"/>
        </w:rPr>
      </w:pPr>
      <w:r w:rsidRPr="0E802CCD">
        <w:rPr>
          <w:rFonts w:ascii="Arial" w:eastAsia="Arial" w:hAnsi="Arial" w:cs="Arial"/>
          <w:color w:val="202124"/>
          <w:sz w:val="24"/>
          <w:szCs w:val="24"/>
        </w:rPr>
        <w:t xml:space="preserve">Relative to </w:t>
      </w:r>
      <w:r w:rsidR="308B238B" w:rsidRPr="0E802CCD">
        <w:rPr>
          <w:rFonts w:ascii="Arial" w:eastAsia="Arial" w:hAnsi="Arial" w:cs="Arial"/>
          <w:color w:val="202124"/>
          <w:sz w:val="24"/>
          <w:szCs w:val="24"/>
        </w:rPr>
        <w:t>a summary</w:t>
      </w:r>
      <w:r w:rsidRPr="0E802CCD">
        <w:rPr>
          <w:rFonts w:ascii="Arial" w:eastAsia="Arial" w:hAnsi="Arial" w:cs="Arial"/>
          <w:color w:val="202124"/>
          <w:sz w:val="24"/>
          <w:szCs w:val="24"/>
        </w:rPr>
        <w:t xml:space="preserve"> on International reviews by the Organisation of Economic </w:t>
      </w:r>
      <w:r w:rsidR="338E2061" w:rsidRPr="0E802CCD">
        <w:rPr>
          <w:rFonts w:ascii="Arial" w:eastAsia="Arial" w:hAnsi="Arial" w:cs="Arial"/>
          <w:color w:val="202124"/>
          <w:sz w:val="24"/>
          <w:szCs w:val="24"/>
        </w:rPr>
        <w:t>Co-operation and Development (OECD</w:t>
      </w:r>
      <w:r w:rsidR="6AF4FECB" w:rsidRPr="0E802CCD">
        <w:rPr>
          <w:rFonts w:ascii="Arial" w:eastAsia="Arial" w:hAnsi="Arial" w:cs="Arial"/>
          <w:color w:val="202124"/>
          <w:sz w:val="24"/>
          <w:szCs w:val="24"/>
        </w:rPr>
        <w:t>), the</w:t>
      </w:r>
      <w:r w:rsidR="338E2061" w:rsidRPr="0E802CCD">
        <w:rPr>
          <w:rFonts w:ascii="Arial" w:eastAsia="Arial" w:hAnsi="Arial" w:cs="Arial"/>
          <w:color w:val="202124"/>
          <w:sz w:val="24"/>
          <w:szCs w:val="24"/>
        </w:rPr>
        <w:t xml:space="preserve"> European </w:t>
      </w:r>
      <w:proofErr w:type="spellStart"/>
      <w:r w:rsidR="338E2061" w:rsidRPr="0E802CCD">
        <w:rPr>
          <w:rFonts w:ascii="Arial" w:eastAsia="Arial" w:hAnsi="Arial" w:cs="Arial"/>
          <w:color w:val="202124"/>
          <w:sz w:val="24"/>
          <w:szCs w:val="24"/>
        </w:rPr>
        <w:t>C</w:t>
      </w:r>
      <w:r w:rsidR="7C42CC5F" w:rsidRPr="0E802CCD">
        <w:rPr>
          <w:rFonts w:ascii="Arial" w:eastAsia="Arial" w:hAnsi="Arial" w:cs="Arial"/>
          <w:color w:val="202124"/>
          <w:sz w:val="24"/>
          <w:szCs w:val="24"/>
        </w:rPr>
        <w:t>ommision</w:t>
      </w:r>
      <w:proofErr w:type="spellEnd"/>
      <w:r w:rsidR="1690F3C1" w:rsidRPr="0E802CCD">
        <w:rPr>
          <w:rFonts w:ascii="Arial" w:eastAsia="Arial" w:hAnsi="Arial" w:cs="Arial"/>
          <w:color w:val="202124"/>
          <w:sz w:val="24"/>
          <w:szCs w:val="24"/>
        </w:rPr>
        <w:t xml:space="preserve"> and the World </w:t>
      </w:r>
      <w:r w:rsidR="51AEA9FA" w:rsidRPr="0E802CCD">
        <w:rPr>
          <w:rFonts w:ascii="Arial" w:eastAsia="Arial" w:hAnsi="Arial" w:cs="Arial"/>
          <w:color w:val="202124"/>
          <w:sz w:val="24"/>
          <w:szCs w:val="24"/>
        </w:rPr>
        <w:t>Bank, it</w:t>
      </w:r>
      <w:r w:rsidR="0D127E3B" w:rsidRPr="0E802CCD">
        <w:rPr>
          <w:rFonts w:ascii="Arial" w:eastAsia="Arial" w:hAnsi="Arial" w:cs="Arial"/>
          <w:color w:val="202124"/>
          <w:sz w:val="24"/>
          <w:szCs w:val="24"/>
        </w:rPr>
        <w:t xml:space="preserve"> shows that mental well-being lacks a lot attention in career guidance pol</w:t>
      </w:r>
      <w:r w:rsidR="6C880C39" w:rsidRPr="0E802CCD">
        <w:rPr>
          <w:rFonts w:ascii="Arial" w:eastAsia="Arial" w:hAnsi="Arial" w:cs="Arial"/>
          <w:color w:val="202124"/>
          <w:sz w:val="24"/>
          <w:szCs w:val="24"/>
        </w:rPr>
        <w:t>icy making.</w:t>
      </w:r>
    </w:p>
    <w:p w14:paraId="42D0EC12" w14:textId="572E9AAA" w:rsidR="6C880C39" w:rsidRDefault="6C880C39" w:rsidP="0E802CCD">
      <w:pPr>
        <w:rPr>
          <w:rFonts w:ascii="Arial" w:eastAsia="Arial" w:hAnsi="Arial" w:cs="Arial"/>
          <w:color w:val="202124"/>
          <w:sz w:val="24"/>
          <w:szCs w:val="24"/>
        </w:rPr>
      </w:pPr>
      <w:r w:rsidRPr="0E802CCD">
        <w:rPr>
          <w:rFonts w:ascii="Arial" w:eastAsia="Arial" w:hAnsi="Arial" w:cs="Arial"/>
          <w:color w:val="202124"/>
          <w:sz w:val="24"/>
          <w:szCs w:val="24"/>
        </w:rPr>
        <w:t>It is also noted that the policies across 37 nations concentrated more on policy goals rela</w:t>
      </w:r>
      <w:r w:rsidR="18EC290B" w:rsidRPr="0E802CCD">
        <w:rPr>
          <w:rFonts w:ascii="Arial" w:eastAsia="Arial" w:hAnsi="Arial" w:cs="Arial"/>
          <w:color w:val="202124"/>
          <w:sz w:val="24"/>
          <w:szCs w:val="24"/>
        </w:rPr>
        <w:t xml:space="preserve">ted to lifelong learning, the labour market and social equity </w:t>
      </w:r>
      <w:r w:rsidR="19705B2D" w:rsidRPr="0E802CCD">
        <w:rPr>
          <w:rFonts w:ascii="Arial" w:eastAsia="Arial" w:hAnsi="Arial" w:cs="Arial"/>
          <w:color w:val="202124"/>
          <w:sz w:val="24"/>
          <w:szCs w:val="24"/>
        </w:rPr>
        <w:t>(Watts and Sultan,2004).</w:t>
      </w:r>
    </w:p>
    <w:p w14:paraId="502D28A6" w14:textId="0BEAF3CA" w:rsidR="09405FBA" w:rsidRDefault="09405FBA" w:rsidP="0E802CCD">
      <w:pPr>
        <w:rPr>
          <w:rFonts w:ascii="Arial" w:eastAsia="Arial" w:hAnsi="Arial" w:cs="Arial"/>
          <w:b/>
          <w:bCs/>
          <w:color w:val="202124"/>
          <w:sz w:val="24"/>
          <w:szCs w:val="24"/>
        </w:rPr>
      </w:pPr>
      <w:r w:rsidRPr="0E802CCD">
        <w:rPr>
          <w:rFonts w:ascii="Arial" w:eastAsia="Arial" w:hAnsi="Arial" w:cs="Arial"/>
          <w:color w:val="202124"/>
          <w:sz w:val="24"/>
          <w:szCs w:val="24"/>
        </w:rPr>
        <w:t xml:space="preserve">Moreover, recent studies like the European Lifelong Guidance Policy </w:t>
      </w:r>
      <w:r w:rsidR="5224A302" w:rsidRPr="0E802CCD">
        <w:rPr>
          <w:rFonts w:ascii="Arial" w:eastAsia="Arial" w:hAnsi="Arial" w:cs="Arial"/>
          <w:color w:val="202124"/>
          <w:sz w:val="24"/>
          <w:szCs w:val="24"/>
        </w:rPr>
        <w:t>Network (</w:t>
      </w:r>
      <w:r w:rsidRPr="0E802CCD">
        <w:rPr>
          <w:rFonts w:ascii="Arial" w:eastAsia="Arial" w:hAnsi="Arial" w:cs="Arial"/>
          <w:color w:val="202124"/>
          <w:sz w:val="24"/>
          <w:szCs w:val="24"/>
        </w:rPr>
        <w:t xml:space="preserve">2010) and International </w:t>
      </w:r>
      <w:r w:rsidR="25AB1CB9" w:rsidRPr="0E802CCD">
        <w:rPr>
          <w:rFonts w:ascii="Arial" w:eastAsia="Arial" w:hAnsi="Arial" w:cs="Arial"/>
          <w:color w:val="202124"/>
          <w:sz w:val="24"/>
          <w:szCs w:val="24"/>
        </w:rPr>
        <w:t xml:space="preserve">Handbooks for Policy </w:t>
      </w:r>
      <w:r w:rsidR="47F12230" w:rsidRPr="0E802CCD">
        <w:rPr>
          <w:rFonts w:ascii="Arial" w:eastAsia="Arial" w:hAnsi="Arial" w:cs="Arial"/>
          <w:color w:val="202124"/>
          <w:sz w:val="24"/>
          <w:szCs w:val="24"/>
        </w:rPr>
        <w:t>Makers (</w:t>
      </w:r>
      <w:r w:rsidR="25AB1CB9" w:rsidRPr="0E802CCD">
        <w:rPr>
          <w:rFonts w:ascii="Arial" w:eastAsia="Arial" w:hAnsi="Arial" w:cs="Arial"/>
          <w:color w:val="202124"/>
          <w:sz w:val="24"/>
          <w:szCs w:val="24"/>
        </w:rPr>
        <w:t xml:space="preserve">Hanson </w:t>
      </w:r>
      <w:r w:rsidR="26178BE3" w:rsidRPr="0E802CCD">
        <w:rPr>
          <w:rFonts w:ascii="Arial" w:eastAsia="Arial" w:hAnsi="Arial" w:cs="Arial"/>
          <w:color w:val="202124"/>
          <w:sz w:val="24"/>
          <w:szCs w:val="24"/>
        </w:rPr>
        <w:t>2006, OECD</w:t>
      </w:r>
      <w:r w:rsidR="25AB1CB9" w:rsidRPr="0E802CCD">
        <w:rPr>
          <w:rFonts w:ascii="Arial" w:eastAsia="Arial" w:hAnsi="Arial" w:cs="Arial"/>
          <w:color w:val="202124"/>
          <w:sz w:val="24"/>
          <w:szCs w:val="24"/>
        </w:rPr>
        <w:t>,2004</w:t>
      </w:r>
      <w:r w:rsidR="767B60D2" w:rsidRPr="0E802CCD">
        <w:rPr>
          <w:rFonts w:ascii="Arial" w:eastAsia="Arial" w:hAnsi="Arial" w:cs="Arial"/>
          <w:color w:val="202124"/>
          <w:sz w:val="24"/>
          <w:szCs w:val="24"/>
        </w:rPr>
        <w:t>) showed that health outcomes were not largely included in the policy</w:t>
      </w:r>
      <w:r w:rsidR="006E5F55" w:rsidRPr="0E802CCD">
        <w:rPr>
          <w:rFonts w:ascii="Arial" w:eastAsia="Arial" w:hAnsi="Arial" w:cs="Arial"/>
          <w:color w:val="202124"/>
          <w:sz w:val="24"/>
          <w:szCs w:val="24"/>
        </w:rPr>
        <w:t>.</w:t>
      </w:r>
    </w:p>
    <w:p w14:paraId="3AA091B3" w14:textId="28B9E0E4" w:rsidR="006E5F55" w:rsidRDefault="006E5F55" w:rsidP="0E802CCD">
      <w:pPr>
        <w:rPr>
          <w:rFonts w:ascii="Arial" w:eastAsia="Arial" w:hAnsi="Arial" w:cs="Arial"/>
          <w:b/>
          <w:bCs/>
          <w:color w:val="202124"/>
          <w:sz w:val="24"/>
          <w:szCs w:val="24"/>
        </w:rPr>
      </w:pPr>
      <w:r w:rsidRPr="0E802CCD">
        <w:rPr>
          <w:rFonts w:ascii="Arial" w:eastAsia="Arial" w:hAnsi="Arial" w:cs="Arial"/>
          <w:b/>
          <w:bCs/>
          <w:color w:val="202124"/>
          <w:sz w:val="24"/>
          <w:szCs w:val="24"/>
        </w:rPr>
        <w:t>2.DEPRESSION</w:t>
      </w:r>
    </w:p>
    <w:p w14:paraId="479691B8" w14:textId="48974414" w:rsidR="71E2356F" w:rsidRDefault="71E2356F" w:rsidP="0E802CCD">
      <w:pPr>
        <w:rPr>
          <w:rFonts w:ascii="Arial" w:eastAsia="Arial" w:hAnsi="Arial" w:cs="Arial"/>
          <w:sz w:val="24"/>
          <w:szCs w:val="24"/>
        </w:rPr>
      </w:pPr>
      <w:r w:rsidRPr="0E802CCD">
        <w:rPr>
          <w:rFonts w:ascii="Arial" w:eastAsia="Arial" w:hAnsi="Arial" w:cs="Arial"/>
          <w:color w:val="202124"/>
          <w:sz w:val="24"/>
          <w:szCs w:val="24"/>
        </w:rPr>
        <w:lastRenderedPageBreak/>
        <w:t>World health Organisation (WHO) suggest that 1</w:t>
      </w:r>
      <w:r w:rsidR="19F860F1" w:rsidRPr="0E802CCD">
        <w:rPr>
          <w:rFonts w:ascii="Arial" w:eastAsia="Arial" w:hAnsi="Arial" w:cs="Arial"/>
          <w:color w:val="202124"/>
          <w:sz w:val="24"/>
          <w:szCs w:val="24"/>
        </w:rPr>
        <w:t xml:space="preserve"> person</w:t>
      </w:r>
      <w:r w:rsidRPr="0E802CCD">
        <w:rPr>
          <w:rFonts w:ascii="Arial" w:eastAsia="Arial" w:hAnsi="Arial" w:cs="Arial"/>
          <w:color w:val="202124"/>
          <w:sz w:val="24"/>
          <w:szCs w:val="24"/>
        </w:rPr>
        <w:t xml:space="preserve"> out of 4 </w:t>
      </w:r>
      <w:r w:rsidR="1C930BE1" w:rsidRPr="0E802CCD">
        <w:rPr>
          <w:rFonts w:ascii="Arial" w:eastAsia="Arial" w:hAnsi="Arial" w:cs="Arial"/>
          <w:color w:val="202124"/>
          <w:sz w:val="24"/>
          <w:szCs w:val="24"/>
        </w:rPr>
        <w:t>will develop a mental related condition in their lifetime this is due to</w:t>
      </w:r>
      <w:r w:rsidR="6A908DF3" w:rsidRPr="0E802CCD">
        <w:rPr>
          <w:rFonts w:ascii="Arial" w:eastAsia="Arial" w:hAnsi="Arial" w:cs="Arial"/>
          <w:color w:val="202124"/>
          <w:sz w:val="24"/>
          <w:szCs w:val="24"/>
        </w:rPr>
        <w:t xml:space="preserve"> </w:t>
      </w:r>
      <w:r w:rsidR="6A908DF3" w:rsidRPr="0E802CCD">
        <w:rPr>
          <w:rFonts w:ascii="Arial" w:eastAsia="Arial" w:hAnsi="Arial" w:cs="Arial"/>
          <w:sz w:val="24"/>
          <w:szCs w:val="24"/>
        </w:rPr>
        <w:t>disorders account for 13% of the global burden of disease assessed by Disability Adjusted Life Years (</w:t>
      </w:r>
      <w:proofErr w:type="spellStart"/>
      <w:r w:rsidR="6A908DF3" w:rsidRPr="0E802CCD">
        <w:rPr>
          <w:rFonts w:ascii="Arial" w:eastAsia="Arial" w:hAnsi="Arial" w:cs="Arial"/>
          <w:sz w:val="24"/>
          <w:szCs w:val="24"/>
        </w:rPr>
        <w:t>DALYs</w:t>
      </w:r>
      <w:proofErr w:type="spellEnd"/>
      <w:r w:rsidR="6A908DF3" w:rsidRPr="0E802CCD">
        <w:rPr>
          <w:rFonts w:ascii="Arial" w:eastAsia="Arial" w:hAnsi="Arial" w:cs="Arial"/>
          <w:sz w:val="24"/>
          <w:szCs w:val="24"/>
        </w:rPr>
        <w:t xml:space="preserve">) lost due to diseases across the planet (WHO, 2004a).  Their projections suggest that depression may be the leading cause of disability by 2030 (WHO, 2011). </w:t>
      </w:r>
    </w:p>
    <w:p w14:paraId="54F7358D" w14:textId="49C50F15" w:rsidR="4BB519D2" w:rsidRDefault="4BB519D2" w:rsidP="0E802CCD">
      <w:pPr>
        <w:rPr>
          <w:rFonts w:ascii="Arial" w:eastAsia="Arial" w:hAnsi="Arial" w:cs="Arial"/>
          <w:sz w:val="24"/>
          <w:szCs w:val="24"/>
        </w:rPr>
      </w:pPr>
      <w:r w:rsidRPr="0E802CCD">
        <w:rPr>
          <w:rFonts w:ascii="Arial" w:eastAsia="Arial" w:hAnsi="Arial" w:cs="Arial"/>
          <w:sz w:val="24"/>
          <w:szCs w:val="24"/>
        </w:rPr>
        <w:t>An example is during this time where we are experiencing a global pandemic and we are in lock down and hence our social</w:t>
      </w:r>
      <w:r w:rsidR="0820CB2B" w:rsidRPr="0E802CCD">
        <w:rPr>
          <w:rFonts w:ascii="Arial" w:eastAsia="Arial" w:hAnsi="Arial" w:cs="Arial"/>
          <w:sz w:val="24"/>
          <w:szCs w:val="24"/>
        </w:rPr>
        <w:t xml:space="preserve"> interaction has been minimized </w:t>
      </w:r>
      <w:r w:rsidR="1B3F24DF" w:rsidRPr="0E802CCD">
        <w:rPr>
          <w:rFonts w:ascii="Arial" w:eastAsia="Arial" w:hAnsi="Arial" w:cs="Arial"/>
          <w:sz w:val="24"/>
          <w:szCs w:val="24"/>
        </w:rPr>
        <w:t xml:space="preserve">and this has really affected the mental health of most </w:t>
      </w:r>
      <w:r w:rsidR="2EB7ED32" w:rsidRPr="0E802CCD">
        <w:rPr>
          <w:rFonts w:ascii="Arial" w:eastAsia="Arial" w:hAnsi="Arial" w:cs="Arial"/>
          <w:sz w:val="24"/>
          <w:szCs w:val="24"/>
        </w:rPr>
        <w:t>people. P</w:t>
      </w:r>
      <w:r w:rsidR="1B3F24DF" w:rsidRPr="0E802CCD">
        <w:rPr>
          <w:rFonts w:ascii="Arial" w:eastAsia="Arial" w:hAnsi="Arial" w:cs="Arial"/>
          <w:sz w:val="24"/>
          <w:szCs w:val="24"/>
        </w:rPr>
        <w:t>eop</w:t>
      </w:r>
      <w:r w:rsidR="2ABF8F8C" w:rsidRPr="0E802CCD">
        <w:rPr>
          <w:rFonts w:ascii="Arial" w:eastAsia="Arial" w:hAnsi="Arial" w:cs="Arial"/>
          <w:sz w:val="24"/>
          <w:szCs w:val="24"/>
        </w:rPr>
        <w:t>le have b</w:t>
      </w:r>
      <w:r w:rsidR="1BF20CCE" w:rsidRPr="0E802CCD">
        <w:rPr>
          <w:rFonts w:ascii="Arial" w:eastAsia="Arial" w:hAnsi="Arial" w:cs="Arial"/>
          <w:sz w:val="24"/>
          <w:szCs w:val="24"/>
        </w:rPr>
        <w:t>ecome depressed as they are not allowed to visit their loved ones and do their usual day</w:t>
      </w:r>
      <w:r w:rsidR="4648AE98" w:rsidRPr="0E802CCD">
        <w:rPr>
          <w:rFonts w:ascii="Arial" w:eastAsia="Arial" w:hAnsi="Arial" w:cs="Arial"/>
          <w:sz w:val="24"/>
          <w:szCs w:val="24"/>
        </w:rPr>
        <w:t xml:space="preserve"> to day activities.</w:t>
      </w:r>
    </w:p>
    <w:p w14:paraId="20B67116" w14:textId="35095B9E" w:rsidR="1034B52F" w:rsidRDefault="1034B52F" w:rsidP="0E802CCD">
      <w:pPr>
        <w:rPr>
          <w:rFonts w:ascii="Arial" w:eastAsia="Arial" w:hAnsi="Arial" w:cs="Arial"/>
          <w:b/>
          <w:bCs/>
          <w:sz w:val="24"/>
          <w:szCs w:val="24"/>
        </w:rPr>
      </w:pPr>
      <w:r w:rsidRPr="0E802CCD">
        <w:rPr>
          <w:rFonts w:ascii="Arial" w:eastAsia="Arial" w:hAnsi="Arial" w:cs="Arial"/>
          <w:b/>
          <w:bCs/>
          <w:sz w:val="24"/>
          <w:szCs w:val="24"/>
        </w:rPr>
        <w:t>3.UNEMPLOYMENT</w:t>
      </w:r>
    </w:p>
    <w:p w14:paraId="4EC24C36" w14:textId="2A9CCC95" w:rsidR="1034B52F" w:rsidRDefault="1034B52F" w:rsidP="0E802CCD">
      <w:pPr>
        <w:rPr>
          <w:rFonts w:ascii="Arial" w:eastAsia="Arial" w:hAnsi="Arial" w:cs="Arial"/>
          <w:sz w:val="24"/>
          <w:szCs w:val="24"/>
        </w:rPr>
      </w:pPr>
      <w:r w:rsidRPr="0E802CCD">
        <w:rPr>
          <w:rFonts w:ascii="Arial" w:eastAsia="Arial" w:hAnsi="Arial" w:cs="Arial"/>
          <w:sz w:val="24"/>
          <w:szCs w:val="24"/>
        </w:rPr>
        <w:t>Lack of unemployment may</w:t>
      </w:r>
      <w:r w:rsidR="6C4CC008" w:rsidRPr="0E802CCD">
        <w:rPr>
          <w:rFonts w:ascii="Arial" w:eastAsia="Arial" w:hAnsi="Arial" w:cs="Arial"/>
          <w:sz w:val="24"/>
          <w:szCs w:val="24"/>
        </w:rPr>
        <w:t xml:space="preserve"> result to an individual not being able to meet h</w:t>
      </w:r>
      <w:r w:rsidR="652422B9" w:rsidRPr="0E802CCD">
        <w:rPr>
          <w:rFonts w:ascii="Arial" w:eastAsia="Arial" w:hAnsi="Arial" w:cs="Arial"/>
          <w:sz w:val="24"/>
          <w:szCs w:val="24"/>
        </w:rPr>
        <w:t>is</w:t>
      </w:r>
      <w:r w:rsidR="6C4CC008" w:rsidRPr="0E802CCD">
        <w:rPr>
          <w:rFonts w:ascii="Arial" w:eastAsia="Arial" w:hAnsi="Arial" w:cs="Arial"/>
          <w:sz w:val="24"/>
          <w:szCs w:val="24"/>
        </w:rPr>
        <w:t xml:space="preserve"> basic needs </w:t>
      </w:r>
      <w:r w:rsidR="6D3FBAD4" w:rsidRPr="0E802CCD">
        <w:rPr>
          <w:rFonts w:ascii="Arial" w:eastAsia="Arial" w:hAnsi="Arial" w:cs="Arial"/>
          <w:sz w:val="24"/>
          <w:szCs w:val="24"/>
        </w:rPr>
        <w:t>for example</w:t>
      </w:r>
      <w:r w:rsidR="6C4CC008" w:rsidRPr="0E802CCD">
        <w:rPr>
          <w:rFonts w:ascii="Arial" w:eastAsia="Arial" w:hAnsi="Arial" w:cs="Arial"/>
          <w:sz w:val="24"/>
          <w:szCs w:val="24"/>
        </w:rPr>
        <w:t xml:space="preserve"> </w:t>
      </w:r>
      <w:proofErr w:type="spellStart"/>
      <w:proofErr w:type="gramStart"/>
      <w:r w:rsidR="6C4CC008" w:rsidRPr="0E802CCD">
        <w:rPr>
          <w:rFonts w:ascii="Arial" w:eastAsia="Arial" w:hAnsi="Arial" w:cs="Arial"/>
          <w:sz w:val="24"/>
          <w:szCs w:val="24"/>
        </w:rPr>
        <w:t>food,shelter</w:t>
      </w:r>
      <w:proofErr w:type="gramEnd"/>
      <w:r w:rsidR="6C4CC008" w:rsidRPr="0E802CCD">
        <w:rPr>
          <w:rFonts w:ascii="Arial" w:eastAsia="Arial" w:hAnsi="Arial" w:cs="Arial"/>
          <w:sz w:val="24"/>
          <w:szCs w:val="24"/>
        </w:rPr>
        <w:t>,water</w:t>
      </w:r>
      <w:proofErr w:type="spellEnd"/>
      <w:r w:rsidR="6C4CC008" w:rsidRPr="0E802CCD">
        <w:rPr>
          <w:rFonts w:ascii="Arial" w:eastAsia="Arial" w:hAnsi="Arial" w:cs="Arial"/>
          <w:sz w:val="24"/>
          <w:szCs w:val="24"/>
        </w:rPr>
        <w:t xml:space="preserve"> and this may lead to psychological stre</w:t>
      </w:r>
      <w:r w:rsidR="73221F16" w:rsidRPr="0E802CCD">
        <w:rPr>
          <w:rFonts w:ascii="Arial" w:eastAsia="Arial" w:hAnsi="Arial" w:cs="Arial"/>
          <w:sz w:val="24"/>
          <w:szCs w:val="24"/>
        </w:rPr>
        <w:t>ss and hence increase mental health</w:t>
      </w:r>
      <w:r w:rsidR="308632D6" w:rsidRPr="0E802CCD">
        <w:rPr>
          <w:rFonts w:ascii="Arial" w:eastAsia="Arial" w:hAnsi="Arial" w:cs="Arial"/>
          <w:sz w:val="24"/>
          <w:szCs w:val="24"/>
        </w:rPr>
        <w:t xml:space="preserve"> (Bambra,2011).</w:t>
      </w:r>
    </w:p>
    <w:p w14:paraId="143B8B0C" w14:textId="67EBB451" w:rsidR="259B2131" w:rsidRDefault="259B2131" w:rsidP="0E802CCD">
      <w:pPr>
        <w:rPr>
          <w:rFonts w:ascii="Arial" w:eastAsia="Arial" w:hAnsi="Arial" w:cs="Arial"/>
          <w:b/>
          <w:bCs/>
          <w:sz w:val="24"/>
          <w:szCs w:val="24"/>
        </w:rPr>
      </w:pPr>
      <w:r w:rsidRPr="0E802CCD">
        <w:rPr>
          <w:rFonts w:ascii="Arial" w:eastAsia="Arial" w:hAnsi="Arial" w:cs="Arial"/>
          <w:b/>
          <w:bCs/>
          <w:sz w:val="24"/>
          <w:szCs w:val="24"/>
        </w:rPr>
        <w:t>4.</w:t>
      </w:r>
      <w:r w:rsidR="547ECF34" w:rsidRPr="0E802CCD">
        <w:rPr>
          <w:rFonts w:ascii="Arial" w:eastAsia="Arial" w:hAnsi="Arial" w:cs="Arial"/>
          <w:b/>
          <w:bCs/>
          <w:sz w:val="24"/>
          <w:szCs w:val="24"/>
        </w:rPr>
        <w:t>GLOBAL DOWNTURN IN ECONOMY</w:t>
      </w:r>
    </w:p>
    <w:p w14:paraId="1000F9E4" w14:textId="1D05EB4F" w:rsidR="0B1EAFAA" w:rsidRDefault="0B1EAFAA" w:rsidP="0E802CCD">
      <w:pPr>
        <w:rPr>
          <w:rFonts w:ascii="Arial" w:eastAsia="Arial" w:hAnsi="Arial" w:cs="Arial"/>
          <w:sz w:val="24"/>
          <w:szCs w:val="24"/>
        </w:rPr>
      </w:pPr>
      <w:r w:rsidRPr="0E802CCD">
        <w:rPr>
          <w:rFonts w:ascii="Arial" w:eastAsia="Arial" w:hAnsi="Arial" w:cs="Arial"/>
          <w:sz w:val="24"/>
          <w:szCs w:val="24"/>
        </w:rPr>
        <w:t xml:space="preserve"> International Labour Organisation (ILO, 2012) states that the global unemployment remains around 6%, with a stock of 200 million people out of work. </w:t>
      </w:r>
      <w:r w:rsidR="3AD29DB2" w:rsidRPr="0E802CCD">
        <w:rPr>
          <w:rFonts w:ascii="Arial" w:eastAsia="Arial" w:hAnsi="Arial" w:cs="Arial"/>
          <w:sz w:val="24"/>
          <w:szCs w:val="24"/>
        </w:rPr>
        <w:t>This is will continue to affect the unemployed and it can lead to mental health</w:t>
      </w:r>
      <w:r w:rsidR="42571C4C" w:rsidRPr="0E802CCD">
        <w:rPr>
          <w:rFonts w:ascii="Arial" w:eastAsia="Arial" w:hAnsi="Arial" w:cs="Arial"/>
          <w:sz w:val="24"/>
          <w:szCs w:val="24"/>
        </w:rPr>
        <w:t xml:space="preserve"> as</w:t>
      </w:r>
      <w:r w:rsidR="3AD29DB2" w:rsidRPr="0E802CCD">
        <w:rPr>
          <w:rFonts w:ascii="Arial" w:eastAsia="Arial" w:hAnsi="Arial" w:cs="Arial"/>
          <w:sz w:val="24"/>
          <w:szCs w:val="24"/>
        </w:rPr>
        <w:t xml:space="preserve"> </w:t>
      </w:r>
      <w:r w:rsidR="2FA78B42" w:rsidRPr="0E802CCD">
        <w:rPr>
          <w:rFonts w:ascii="Arial" w:eastAsia="Arial" w:hAnsi="Arial" w:cs="Arial"/>
          <w:sz w:val="24"/>
          <w:szCs w:val="24"/>
        </w:rPr>
        <w:t>the health and well-being of the unemployed is worse than that of the employed (Waddell &amp; Burton, 2006)</w:t>
      </w:r>
      <w:r w:rsidR="7312A1C7" w:rsidRPr="0E802CCD">
        <w:rPr>
          <w:rFonts w:ascii="Arial" w:eastAsia="Arial" w:hAnsi="Arial" w:cs="Arial"/>
          <w:sz w:val="24"/>
          <w:szCs w:val="24"/>
        </w:rPr>
        <w:t xml:space="preserve"> this is </w:t>
      </w:r>
      <w:r w:rsidR="245244BE" w:rsidRPr="0E802CCD">
        <w:rPr>
          <w:rFonts w:ascii="Arial" w:eastAsia="Arial" w:hAnsi="Arial" w:cs="Arial"/>
          <w:sz w:val="24"/>
          <w:szCs w:val="24"/>
        </w:rPr>
        <w:t>since</w:t>
      </w:r>
      <w:r w:rsidR="7312A1C7" w:rsidRPr="0E802CCD">
        <w:rPr>
          <w:rFonts w:ascii="Arial" w:eastAsia="Arial" w:hAnsi="Arial" w:cs="Arial"/>
          <w:sz w:val="24"/>
          <w:szCs w:val="24"/>
        </w:rPr>
        <w:t xml:space="preserve"> there are more people who are educated and there is no work for </w:t>
      </w:r>
      <w:r w:rsidR="4D00992D" w:rsidRPr="0E802CCD">
        <w:rPr>
          <w:rFonts w:ascii="Arial" w:eastAsia="Arial" w:hAnsi="Arial" w:cs="Arial"/>
          <w:sz w:val="24"/>
          <w:szCs w:val="24"/>
        </w:rPr>
        <w:t xml:space="preserve">everyone. Students should be taught how to overcome the unemployment issue as health </w:t>
      </w:r>
      <w:r w:rsidR="5F541BD5" w:rsidRPr="0E802CCD">
        <w:rPr>
          <w:rFonts w:ascii="Arial" w:eastAsia="Arial" w:hAnsi="Arial" w:cs="Arial"/>
          <w:sz w:val="24"/>
          <w:szCs w:val="24"/>
        </w:rPr>
        <w:t>wellbeing</w:t>
      </w:r>
      <w:r w:rsidR="3F9C52E4" w:rsidRPr="0E802CCD">
        <w:rPr>
          <w:rFonts w:ascii="Arial" w:eastAsia="Arial" w:hAnsi="Arial" w:cs="Arial"/>
          <w:sz w:val="24"/>
          <w:szCs w:val="24"/>
        </w:rPr>
        <w:t xml:space="preserve"> education</w:t>
      </w:r>
      <w:r w:rsidR="4D00992D" w:rsidRPr="0E802CCD">
        <w:rPr>
          <w:rFonts w:ascii="Arial" w:eastAsia="Arial" w:hAnsi="Arial" w:cs="Arial"/>
          <w:sz w:val="24"/>
          <w:szCs w:val="24"/>
        </w:rPr>
        <w:t xml:space="preserve"> </w:t>
      </w:r>
      <w:r w:rsidR="2E081377" w:rsidRPr="0E802CCD">
        <w:rPr>
          <w:rFonts w:ascii="Arial" w:eastAsia="Arial" w:hAnsi="Arial" w:cs="Arial"/>
          <w:sz w:val="24"/>
          <w:szCs w:val="24"/>
        </w:rPr>
        <w:t>connects to employment.</w:t>
      </w:r>
    </w:p>
    <w:p w14:paraId="0794DE55" w14:textId="0EB1E62A" w:rsidR="0E802CCD" w:rsidRDefault="0E802CCD" w:rsidP="0E802CCD">
      <w:pPr>
        <w:rPr>
          <w:rFonts w:ascii="Arial" w:eastAsia="Arial" w:hAnsi="Arial" w:cs="Arial"/>
          <w:sz w:val="24"/>
          <w:szCs w:val="24"/>
        </w:rPr>
      </w:pPr>
    </w:p>
    <w:p w14:paraId="7BCC1C2C" w14:textId="10AC1CDC" w:rsidR="2E081377" w:rsidRDefault="2E081377" w:rsidP="0E802CCD">
      <w:pPr>
        <w:rPr>
          <w:rFonts w:ascii="Arial" w:eastAsia="Arial" w:hAnsi="Arial" w:cs="Arial"/>
          <w:sz w:val="24"/>
          <w:szCs w:val="24"/>
        </w:rPr>
      </w:pPr>
      <w:r w:rsidRPr="0E802CCD">
        <w:rPr>
          <w:rFonts w:ascii="Arial" w:eastAsia="Arial" w:hAnsi="Arial" w:cs="Arial"/>
          <w:b/>
          <w:bCs/>
          <w:sz w:val="24"/>
          <w:szCs w:val="24"/>
        </w:rPr>
        <w:t>REFERENCES</w:t>
      </w:r>
      <w:r w:rsidR="30212BAA" w:rsidRPr="0E802CCD">
        <w:rPr>
          <w:rFonts w:ascii="Arial" w:eastAsia="Arial" w:hAnsi="Arial" w:cs="Arial"/>
          <w:sz w:val="24"/>
          <w:szCs w:val="24"/>
        </w:rPr>
        <w:t xml:space="preserve"> </w:t>
      </w:r>
    </w:p>
    <w:p w14:paraId="127BC12B" w14:textId="32D4F7B8" w:rsidR="2285649E" w:rsidRDefault="2285649E" w:rsidP="0E802CCD">
      <w:pPr>
        <w:rPr>
          <w:rFonts w:ascii="Arial" w:eastAsia="Arial" w:hAnsi="Arial" w:cs="Arial"/>
          <w:sz w:val="24"/>
          <w:szCs w:val="24"/>
        </w:rPr>
      </w:pPr>
      <w:r w:rsidRPr="0E802CCD">
        <w:rPr>
          <w:rFonts w:ascii="Arial" w:eastAsia="Arial" w:hAnsi="Arial" w:cs="Arial"/>
          <w:sz w:val="24"/>
          <w:szCs w:val="24"/>
        </w:rPr>
        <w:t>1.European Lifelong Guidance Policy</w:t>
      </w:r>
      <w:r w:rsidR="54E14F29" w:rsidRPr="0E802CCD">
        <w:rPr>
          <w:rFonts w:ascii="Arial" w:eastAsia="Arial" w:hAnsi="Arial" w:cs="Arial"/>
          <w:sz w:val="24"/>
          <w:szCs w:val="24"/>
        </w:rPr>
        <w:t xml:space="preserve"> Network, (2010)</w:t>
      </w:r>
    </w:p>
    <w:p w14:paraId="1D14714F" w14:textId="05D9FA10" w:rsidR="54E14F29" w:rsidRDefault="54E14F29" w:rsidP="0E802CCD">
      <w:pPr>
        <w:spacing w:line="257" w:lineRule="auto"/>
        <w:jc w:val="both"/>
      </w:pPr>
      <w:r w:rsidRPr="0E802CCD">
        <w:rPr>
          <w:rFonts w:ascii="Arial" w:eastAsia="Arial" w:hAnsi="Arial" w:cs="Arial"/>
          <w:i/>
          <w:iCs/>
          <w:sz w:val="24"/>
          <w:szCs w:val="24"/>
        </w:rPr>
        <w:t>2.</w:t>
      </w:r>
      <w:r w:rsidR="231C2808" w:rsidRPr="0E802CCD">
        <w:rPr>
          <w:rFonts w:ascii="Arial" w:eastAsia="Arial" w:hAnsi="Arial" w:cs="Arial"/>
          <w:i/>
          <w:iCs/>
          <w:sz w:val="24"/>
          <w:szCs w:val="24"/>
        </w:rPr>
        <w:t>Robertson P.J. (2013). Career guidance and public mental health.  International Journal for Educational and Vocational Guidance, 13, 2, pp. 151-164. DOI: 10.1007/s10775-013-9246-</w:t>
      </w:r>
    </w:p>
    <w:p w14:paraId="2B874605" w14:textId="05DC0E15" w:rsidR="0E802CCD" w:rsidRDefault="0E802CCD" w:rsidP="0E802CCD">
      <w:pPr>
        <w:rPr>
          <w:rFonts w:ascii="Arial" w:eastAsia="Arial" w:hAnsi="Arial" w:cs="Arial"/>
          <w:sz w:val="24"/>
          <w:szCs w:val="24"/>
        </w:rPr>
      </w:pPr>
    </w:p>
    <w:p w14:paraId="2864D7E4" w14:textId="40DD8D80" w:rsidR="0E802CCD" w:rsidRDefault="0E802CCD" w:rsidP="0E802CCD">
      <w:pPr>
        <w:rPr>
          <w:rFonts w:ascii="Arial" w:eastAsia="Arial" w:hAnsi="Arial" w:cs="Arial"/>
          <w:b/>
          <w:bCs/>
          <w:sz w:val="24"/>
          <w:szCs w:val="24"/>
        </w:rPr>
      </w:pPr>
    </w:p>
    <w:p w14:paraId="380014B9" w14:textId="5B996D7C" w:rsidR="0E802CCD" w:rsidRDefault="0E802CCD" w:rsidP="0E802CCD">
      <w:pPr>
        <w:rPr>
          <w:rFonts w:ascii="Arial" w:eastAsia="Arial" w:hAnsi="Arial" w:cs="Arial"/>
          <w:sz w:val="24"/>
          <w:szCs w:val="24"/>
        </w:rPr>
      </w:pPr>
    </w:p>
    <w:p w14:paraId="7574D8CE" w14:textId="276C4B52" w:rsidR="0E802CCD" w:rsidRDefault="0E802CCD" w:rsidP="0E802CCD">
      <w:pPr>
        <w:rPr>
          <w:rFonts w:ascii="Arial" w:eastAsia="Arial" w:hAnsi="Arial" w:cs="Arial"/>
          <w:color w:val="202124"/>
          <w:sz w:val="24"/>
          <w:szCs w:val="24"/>
        </w:rPr>
      </w:pPr>
    </w:p>
    <w:p w14:paraId="3058B07B" w14:textId="66E5F79C" w:rsidR="0E802CCD" w:rsidRDefault="0E802CCD" w:rsidP="0E802CCD">
      <w:pPr>
        <w:rPr>
          <w:rFonts w:ascii="Arial" w:eastAsia="Arial" w:hAnsi="Arial" w:cs="Arial"/>
          <w:color w:val="202124"/>
          <w:sz w:val="24"/>
          <w:szCs w:val="24"/>
        </w:rPr>
      </w:pPr>
    </w:p>
    <w:sectPr w:rsidR="0E802CCD">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A4683B"/>
    <w:rsid w:val="001ADE74"/>
    <w:rsid w:val="006E5F55"/>
    <w:rsid w:val="00B5A187"/>
    <w:rsid w:val="00E5D1CA"/>
    <w:rsid w:val="00EE297D"/>
    <w:rsid w:val="00EF1F0F"/>
    <w:rsid w:val="012543AB"/>
    <w:rsid w:val="01B6AED5"/>
    <w:rsid w:val="04905AA1"/>
    <w:rsid w:val="07330247"/>
    <w:rsid w:val="073BEAF1"/>
    <w:rsid w:val="07FC7C6B"/>
    <w:rsid w:val="0820CB2B"/>
    <w:rsid w:val="09405FBA"/>
    <w:rsid w:val="098D3A59"/>
    <w:rsid w:val="0AD07C0F"/>
    <w:rsid w:val="0B1EAFAA"/>
    <w:rsid w:val="0B78EE24"/>
    <w:rsid w:val="0CB084A9"/>
    <w:rsid w:val="0CE78F2D"/>
    <w:rsid w:val="0D127E3B"/>
    <w:rsid w:val="0E802CCD"/>
    <w:rsid w:val="0FA3ED32"/>
    <w:rsid w:val="1034B52F"/>
    <w:rsid w:val="10635C3F"/>
    <w:rsid w:val="123B3A40"/>
    <w:rsid w:val="135D94BE"/>
    <w:rsid w:val="165766EF"/>
    <w:rsid w:val="1690F3C1"/>
    <w:rsid w:val="18EC290B"/>
    <w:rsid w:val="19705B2D"/>
    <w:rsid w:val="19F860F1"/>
    <w:rsid w:val="1A3F347B"/>
    <w:rsid w:val="1A8FAF5D"/>
    <w:rsid w:val="1B3F24DF"/>
    <w:rsid w:val="1BBCE451"/>
    <w:rsid w:val="1BF20CCE"/>
    <w:rsid w:val="1C586715"/>
    <w:rsid w:val="1C930BE1"/>
    <w:rsid w:val="1E6278D4"/>
    <w:rsid w:val="1F384D12"/>
    <w:rsid w:val="1F9E4E51"/>
    <w:rsid w:val="1FE520D8"/>
    <w:rsid w:val="2122EF8E"/>
    <w:rsid w:val="2127280B"/>
    <w:rsid w:val="2285649E"/>
    <w:rsid w:val="22CCDE30"/>
    <w:rsid w:val="231C2808"/>
    <w:rsid w:val="24445C50"/>
    <w:rsid w:val="245244BE"/>
    <w:rsid w:val="2471BF74"/>
    <w:rsid w:val="247A59A2"/>
    <w:rsid w:val="24F9E5C6"/>
    <w:rsid w:val="256BB41D"/>
    <w:rsid w:val="259B2131"/>
    <w:rsid w:val="25AB1CB9"/>
    <w:rsid w:val="25C2ACD2"/>
    <w:rsid w:val="26178BE3"/>
    <w:rsid w:val="26541A5B"/>
    <w:rsid w:val="2881066F"/>
    <w:rsid w:val="28E9DF65"/>
    <w:rsid w:val="2A197CD1"/>
    <w:rsid w:val="2A209576"/>
    <w:rsid w:val="2ABF8F8C"/>
    <w:rsid w:val="2B3CA5BE"/>
    <w:rsid w:val="2B43BD68"/>
    <w:rsid w:val="2B8CE337"/>
    <w:rsid w:val="2BC4B709"/>
    <w:rsid w:val="2BDAF5A1"/>
    <w:rsid w:val="2E081377"/>
    <w:rsid w:val="2EB7ED32"/>
    <w:rsid w:val="2FA78B42"/>
    <w:rsid w:val="30212BAA"/>
    <w:rsid w:val="308632D6"/>
    <w:rsid w:val="308B238B"/>
    <w:rsid w:val="30AF0F0C"/>
    <w:rsid w:val="3141A1F3"/>
    <w:rsid w:val="315B6C60"/>
    <w:rsid w:val="319A3C31"/>
    <w:rsid w:val="32D489AA"/>
    <w:rsid w:val="338E2061"/>
    <w:rsid w:val="34811B2D"/>
    <w:rsid w:val="371F3BDF"/>
    <w:rsid w:val="385C41BC"/>
    <w:rsid w:val="3990EC11"/>
    <w:rsid w:val="3A7FE8AC"/>
    <w:rsid w:val="3A991109"/>
    <w:rsid w:val="3A9AA4A0"/>
    <w:rsid w:val="3AC0897D"/>
    <w:rsid w:val="3AD29DB2"/>
    <w:rsid w:val="3AD7A371"/>
    <w:rsid w:val="3BD1BF58"/>
    <w:rsid w:val="3C1891DF"/>
    <w:rsid w:val="3E410712"/>
    <w:rsid w:val="3F1A691B"/>
    <w:rsid w:val="3F9C52E4"/>
    <w:rsid w:val="3FAD22FD"/>
    <w:rsid w:val="4009112D"/>
    <w:rsid w:val="410314B5"/>
    <w:rsid w:val="42571C4C"/>
    <w:rsid w:val="428D50A4"/>
    <w:rsid w:val="45832972"/>
    <w:rsid w:val="4648AE98"/>
    <w:rsid w:val="465C57AF"/>
    <w:rsid w:val="46EAD914"/>
    <w:rsid w:val="47F12230"/>
    <w:rsid w:val="49AF2F37"/>
    <w:rsid w:val="49C2F9C4"/>
    <w:rsid w:val="4BB519D2"/>
    <w:rsid w:val="4C7EB5B9"/>
    <w:rsid w:val="4D00992D"/>
    <w:rsid w:val="4D22789C"/>
    <w:rsid w:val="4EA4683B"/>
    <w:rsid w:val="4EF5EAF9"/>
    <w:rsid w:val="4FC0DE4F"/>
    <w:rsid w:val="51AEA9FA"/>
    <w:rsid w:val="5224A302"/>
    <w:rsid w:val="5229CD15"/>
    <w:rsid w:val="547ECF34"/>
    <w:rsid w:val="54D629CB"/>
    <w:rsid w:val="54E14F29"/>
    <w:rsid w:val="556ED7D4"/>
    <w:rsid w:val="55A1DCD2"/>
    <w:rsid w:val="55DD8575"/>
    <w:rsid w:val="5816D457"/>
    <w:rsid w:val="5883A4E2"/>
    <w:rsid w:val="59184D65"/>
    <w:rsid w:val="5B4758F5"/>
    <w:rsid w:val="5B4AF05D"/>
    <w:rsid w:val="5C68FC88"/>
    <w:rsid w:val="5F541BD5"/>
    <w:rsid w:val="601B6C28"/>
    <w:rsid w:val="652422B9"/>
    <w:rsid w:val="65327374"/>
    <w:rsid w:val="681F28FA"/>
    <w:rsid w:val="682E6B93"/>
    <w:rsid w:val="688E5AE4"/>
    <w:rsid w:val="6A56914F"/>
    <w:rsid w:val="6A908DF3"/>
    <w:rsid w:val="6AB61161"/>
    <w:rsid w:val="6AF4FECB"/>
    <w:rsid w:val="6C056E10"/>
    <w:rsid w:val="6C381755"/>
    <w:rsid w:val="6C4CC008"/>
    <w:rsid w:val="6C880C39"/>
    <w:rsid w:val="6D15A743"/>
    <w:rsid w:val="6D3FBAD4"/>
    <w:rsid w:val="6DF0A77B"/>
    <w:rsid w:val="6E2E158B"/>
    <w:rsid w:val="6F54BFB5"/>
    <w:rsid w:val="6F87563C"/>
    <w:rsid w:val="71E2356F"/>
    <w:rsid w:val="7312A1C7"/>
    <w:rsid w:val="73221F16"/>
    <w:rsid w:val="733C5B6B"/>
    <w:rsid w:val="73E88C26"/>
    <w:rsid w:val="747F2BEC"/>
    <w:rsid w:val="74C4D07E"/>
    <w:rsid w:val="74D16D36"/>
    <w:rsid w:val="75DF69D5"/>
    <w:rsid w:val="767B60D2"/>
    <w:rsid w:val="768F969F"/>
    <w:rsid w:val="78E547B8"/>
    <w:rsid w:val="79169A5D"/>
    <w:rsid w:val="7973FAF3"/>
    <w:rsid w:val="7C42CC5F"/>
    <w:rsid w:val="7C51D287"/>
    <w:rsid w:val="7E06CB45"/>
    <w:rsid w:val="7EC2D611"/>
    <w:rsid w:val="7F583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4683B"/>
  <w15:chartTrackingRefBased/>
  <w15:docId w15:val="{F2CAC3D9-67F9-41C5-AA43-0D491F64B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504</Words>
  <Characters>2877</Characters>
  <Application>Microsoft Office Word</Application>
  <DocSecurity>0</DocSecurity>
  <Lines>23</Lines>
  <Paragraphs>6</Paragraphs>
  <ScaleCrop>false</ScaleCrop>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Nankya Kiwanuka (1920908)</dc:creator>
  <cp:keywords/>
  <dc:description/>
  <cp:lastModifiedBy>Bejan Hooshiar</cp:lastModifiedBy>
  <cp:revision>2</cp:revision>
  <dcterms:created xsi:type="dcterms:W3CDTF">2021-02-11T12:12:00Z</dcterms:created>
  <dcterms:modified xsi:type="dcterms:W3CDTF">2021-02-11T12:12:00Z</dcterms:modified>
</cp:coreProperties>
</file>