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D68C0A" w14:textId="4F058919" w:rsidR="00D255EB" w:rsidRDefault="00B64EAB" w:rsidP="00B64EAB">
      <w:pPr>
        <w:rPr>
          <w:rFonts w:ascii="Times New Roman" w:hAnsi="Times New Roman" w:cs="Times New Roman"/>
          <w:sz w:val="28"/>
          <w:szCs w:val="28"/>
        </w:rPr>
      </w:pPr>
      <w:bookmarkStart w:id="0" w:name="_Hlk28350421"/>
      <w:r>
        <w:rPr>
          <w:rFonts w:ascii="Times New Roman" w:hAnsi="Times New Roman" w:cs="Times New Roman"/>
          <w:sz w:val="28"/>
          <w:szCs w:val="28"/>
        </w:rPr>
        <w:t xml:space="preserve">                              </w:t>
      </w:r>
      <w:r w:rsidR="00D255EB">
        <w:rPr>
          <w:rFonts w:ascii="Times New Roman" w:hAnsi="Times New Roman" w:cs="Times New Roman"/>
          <w:sz w:val="28"/>
          <w:szCs w:val="28"/>
        </w:rPr>
        <w:t>University of Wales Trinity Saint David</w:t>
      </w:r>
    </w:p>
    <w:p w14:paraId="40C705D1" w14:textId="77777777" w:rsidR="00D255EB" w:rsidRDefault="00D255EB" w:rsidP="00D255EB">
      <w:pPr>
        <w:jc w:val="center"/>
        <w:rPr>
          <w:rFonts w:ascii="Times New Roman" w:hAnsi="Times New Roman" w:cs="Times New Roman"/>
          <w:sz w:val="28"/>
          <w:szCs w:val="28"/>
        </w:rPr>
      </w:pPr>
    </w:p>
    <w:p w14:paraId="2E3706E2" w14:textId="77777777" w:rsidR="00D255EB" w:rsidRDefault="00D255EB" w:rsidP="00D255EB">
      <w:pPr>
        <w:jc w:val="center"/>
        <w:rPr>
          <w:rFonts w:ascii="Times New Roman" w:hAnsi="Times New Roman" w:cs="Times New Roman"/>
          <w:sz w:val="28"/>
          <w:szCs w:val="28"/>
        </w:rPr>
      </w:pPr>
    </w:p>
    <w:p w14:paraId="100FCB6B" w14:textId="77777777" w:rsidR="00D255EB" w:rsidRDefault="00D255EB" w:rsidP="00D255EB">
      <w:pPr>
        <w:jc w:val="center"/>
        <w:rPr>
          <w:rFonts w:ascii="Times New Roman" w:hAnsi="Times New Roman" w:cs="Times New Roman"/>
          <w:sz w:val="28"/>
          <w:szCs w:val="28"/>
        </w:rPr>
      </w:pPr>
    </w:p>
    <w:p w14:paraId="48FB8E01" w14:textId="77777777" w:rsidR="00D255EB" w:rsidRDefault="00D255EB" w:rsidP="00D255EB">
      <w:pPr>
        <w:jc w:val="center"/>
        <w:rPr>
          <w:rFonts w:ascii="Times New Roman" w:hAnsi="Times New Roman" w:cs="Times New Roman"/>
          <w:sz w:val="28"/>
          <w:szCs w:val="28"/>
        </w:rPr>
      </w:pPr>
    </w:p>
    <w:p w14:paraId="758396CC" w14:textId="77777777" w:rsidR="00D255EB" w:rsidRPr="00AC5BDE" w:rsidRDefault="00D255EB" w:rsidP="00AC5BDE">
      <w:pPr>
        <w:jc w:val="center"/>
        <w:rPr>
          <w:rFonts w:ascii="Calisto MT" w:hAnsi="Calisto MT" w:cs="Times New Roman"/>
          <w:sz w:val="28"/>
          <w:szCs w:val="28"/>
        </w:rPr>
      </w:pPr>
    </w:p>
    <w:p w14:paraId="47092EFA" w14:textId="5264AD1F" w:rsidR="00D255EB" w:rsidRDefault="00B64EAB" w:rsidP="00AC5BDE">
      <w:pPr>
        <w:jc w:val="center"/>
        <w:rPr>
          <w:rFonts w:ascii="Calisto MT" w:hAnsi="Calisto MT" w:cstheme="minorHAnsi"/>
          <w:b/>
          <w:bCs/>
          <w:sz w:val="28"/>
          <w:szCs w:val="28"/>
        </w:rPr>
      </w:pPr>
      <w:r w:rsidRPr="00AC5BDE">
        <w:rPr>
          <w:rFonts w:ascii="Calisto MT" w:hAnsi="Calisto MT" w:cstheme="minorHAnsi"/>
          <w:b/>
          <w:bCs/>
          <w:sz w:val="28"/>
          <w:szCs w:val="28"/>
        </w:rPr>
        <w:t>Impact of Virtual Learning Environment – Moodle on students’ learning experience</w:t>
      </w:r>
      <w:r w:rsidR="00AC5BDE">
        <w:rPr>
          <w:rFonts w:ascii="Calisto MT" w:hAnsi="Calisto MT" w:cstheme="minorHAnsi"/>
          <w:b/>
          <w:bCs/>
          <w:sz w:val="28"/>
          <w:szCs w:val="28"/>
        </w:rPr>
        <w:t xml:space="preserve"> </w:t>
      </w:r>
      <w:r w:rsidRPr="00AC5BDE">
        <w:rPr>
          <w:rFonts w:ascii="Calisto MT" w:hAnsi="Calisto MT" w:cstheme="minorHAnsi"/>
          <w:b/>
          <w:bCs/>
          <w:sz w:val="28"/>
          <w:szCs w:val="28"/>
        </w:rPr>
        <w:t>in the University of Wales Trinity Saint David London Campus</w:t>
      </w:r>
    </w:p>
    <w:p w14:paraId="250BCC66" w14:textId="77777777" w:rsidR="00294534" w:rsidRPr="00AC5BDE" w:rsidRDefault="00294534" w:rsidP="00AC5BDE">
      <w:pPr>
        <w:jc w:val="center"/>
        <w:rPr>
          <w:rFonts w:ascii="Calisto MT" w:hAnsi="Calisto MT" w:cstheme="minorHAnsi"/>
          <w:b/>
          <w:bCs/>
          <w:sz w:val="28"/>
          <w:szCs w:val="28"/>
        </w:rPr>
      </w:pPr>
    </w:p>
    <w:p w14:paraId="465C0BFB" w14:textId="7B533297" w:rsidR="00D255EB" w:rsidRPr="00294534" w:rsidRDefault="00D255EB" w:rsidP="00D255EB">
      <w:pPr>
        <w:rPr>
          <w:rFonts w:ascii="Times New Roman" w:hAnsi="Times New Roman" w:cs="Times New Roman"/>
          <w:sz w:val="28"/>
          <w:szCs w:val="28"/>
        </w:rPr>
      </w:pPr>
      <w:r w:rsidRPr="00AC5BDE">
        <w:rPr>
          <w:rFonts w:ascii="Times New Roman" w:hAnsi="Times New Roman" w:cs="Times New Roman"/>
          <w:sz w:val="28"/>
          <w:szCs w:val="28"/>
        </w:rPr>
        <w:t xml:space="preserve">                               </w:t>
      </w:r>
      <w:r w:rsidRPr="00294534">
        <w:rPr>
          <w:rFonts w:ascii="Times New Roman" w:hAnsi="Times New Roman" w:cs="Times New Roman"/>
          <w:b/>
          <w:bCs/>
          <w:i/>
          <w:iCs/>
          <w:sz w:val="24"/>
          <w:szCs w:val="24"/>
        </w:rPr>
        <w:t>Module:</w:t>
      </w:r>
      <w:r w:rsidRPr="00294534">
        <w:rPr>
          <w:rFonts w:ascii="Times New Roman" w:hAnsi="Times New Roman" w:cs="Times New Roman"/>
          <w:sz w:val="24"/>
          <w:szCs w:val="24"/>
        </w:rPr>
        <w:t xml:space="preserve"> </w:t>
      </w:r>
      <w:r w:rsidRPr="00294534">
        <w:rPr>
          <w:rFonts w:ascii="Times New Roman" w:hAnsi="Times New Roman" w:cs="Times New Roman"/>
          <w:sz w:val="28"/>
          <w:szCs w:val="28"/>
        </w:rPr>
        <w:t>Digital Skills and Research Methods</w:t>
      </w:r>
    </w:p>
    <w:p w14:paraId="544469E2" w14:textId="6E507B69" w:rsidR="00D255EB" w:rsidRPr="00294534" w:rsidRDefault="00D255EB" w:rsidP="00D255EB">
      <w:pPr>
        <w:jc w:val="center"/>
        <w:rPr>
          <w:rFonts w:ascii="Times New Roman" w:hAnsi="Times New Roman" w:cs="Times New Roman"/>
          <w:i/>
          <w:iCs/>
          <w:sz w:val="28"/>
          <w:szCs w:val="28"/>
        </w:rPr>
      </w:pPr>
      <w:r w:rsidRPr="00294534">
        <w:rPr>
          <w:rFonts w:ascii="Times New Roman" w:hAnsi="Times New Roman" w:cs="Times New Roman"/>
          <w:i/>
          <w:iCs/>
          <w:sz w:val="28"/>
          <w:szCs w:val="28"/>
        </w:rPr>
        <w:t>(BMSW_4003)</w:t>
      </w:r>
    </w:p>
    <w:p w14:paraId="5F9EEACD" w14:textId="77777777" w:rsidR="00D255EB" w:rsidRPr="00AC5BDE" w:rsidRDefault="00D255EB" w:rsidP="00D255EB">
      <w:pPr>
        <w:rPr>
          <w:rFonts w:ascii="Times New Roman" w:hAnsi="Times New Roman" w:cs="Times New Roman"/>
          <w:sz w:val="28"/>
          <w:szCs w:val="28"/>
        </w:rPr>
      </w:pPr>
      <w:r w:rsidRPr="00AC5BDE">
        <w:rPr>
          <w:rFonts w:ascii="Times New Roman" w:hAnsi="Times New Roman" w:cs="Times New Roman"/>
          <w:sz w:val="28"/>
          <w:szCs w:val="28"/>
        </w:rPr>
        <w:t xml:space="preserve">                 </w:t>
      </w:r>
    </w:p>
    <w:p w14:paraId="6EA2A34B" w14:textId="77777777" w:rsidR="00D255EB" w:rsidRDefault="00D255EB" w:rsidP="00D255EB">
      <w:pPr>
        <w:jc w:val="center"/>
        <w:rPr>
          <w:rFonts w:ascii="Times New Roman" w:hAnsi="Times New Roman" w:cs="Times New Roman"/>
          <w:sz w:val="28"/>
          <w:szCs w:val="28"/>
        </w:rPr>
      </w:pPr>
    </w:p>
    <w:p w14:paraId="705F78DE" w14:textId="77777777" w:rsidR="00D255EB" w:rsidRDefault="00D255EB" w:rsidP="00D255EB">
      <w:pPr>
        <w:jc w:val="center"/>
        <w:rPr>
          <w:rFonts w:ascii="Times New Roman" w:hAnsi="Times New Roman" w:cs="Times New Roman"/>
          <w:sz w:val="28"/>
          <w:szCs w:val="28"/>
        </w:rPr>
      </w:pPr>
    </w:p>
    <w:p w14:paraId="19ACC9F9" w14:textId="77777777" w:rsidR="00D255EB" w:rsidRDefault="00D255EB" w:rsidP="00D255EB">
      <w:pPr>
        <w:jc w:val="center"/>
        <w:rPr>
          <w:rFonts w:ascii="Times New Roman" w:hAnsi="Times New Roman" w:cs="Times New Roman"/>
          <w:sz w:val="28"/>
          <w:szCs w:val="28"/>
        </w:rPr>
      </w:pPr>
    </w:p>
    <w:p w14:paraId="14CD0989" w14:textId="77777777" w:rsidR="00D255EB" w:rsidRDefault="00D255EB" w:rsidP="00D255EB">
      <w:pPr>
        <w:jc w:val="center"/>
        <w:rPr>
          <w:rFonts w:ascii="Times New Roman" w:hAnsi="Times New Roman" w:cs="Times New Roman"/>
          <w:sz w:val="28"/>
          <w:szCs w:val="28"/>
        </w:rPr>
      </w:pPr>
    </w:p>
    <w:p w14:paraId="51ED52A7" w14:textId="77777777" w:rsidR="00D255EB" w:rsidRDefault="00D255EB" w:rsidP="00B64EAB">
      <w:pPr>
        <w:rPr>
          <w:rFonts w:ascii="Times New Roman" w:hAnsi="Times New Roman" w:cs="Times New Roman"/>
          <w:sz w:val="28"/>
          <w:szCs w:val="28"/>
        </w:rPr>
      </w:pPr>
    </w:p>
    <w:p w14:paraId="1888A1E5" w14:textId="77777777" w:rsidR="00D255EB" w:rsidRDefault="00D255EB" w:rsidP="00D255EB">
      <w:pPr>
        <w:jc w:val="center"/>
        <w:rPr>
          <w:rFonts w:ascii="Times New Roman" w:hAnsi="Times New Roman" w:cs="Times New Roman"/>
          <w:sz w:val="28"/>
          <w:szCs w:val="28"/>
        </w:rPr>
      </w:pPr>
    </w:p>
    <w:p w14:paraId="4CB77DC5" w14:textId="397B108F" w:rsidR="00D255EB" w:rsidRDefault="00D255EB" w:rsidP="00D255EB">
      <w:pPr>
        <w:rPr>
          <w:rFonts w:ascii="Times New Roman" w:hAnsi="Times New Roman" w:cs="Times New Roman"/>
          <w:sz w:val="28"/>
          <w:szCs w:val="28"/>
        </w:rPr>
      </w:pPr>
      <w:r w:rsidRPr="00294534">
        <w:rPr>
          <w:rFonts w:ascii="Times New Roman" w:hAnsi="Times New Roman" w:cs="Times New Roman"/>
          <w:b/>
          <w:bCs/>
          <w:sz w:val="24"/>
          <w:szCs w:val="24"/>
        </w:rPr>
        <w:t>Name of the lecturer:</w:t>
      </w:r>
      <w:r>
        <w:rPr>
          <w:rFonts w:ascii="Times New Roman" w:hAnsi="Times New Roman" w:cs="Times New Roman"/>
          <w:sz w:val="28"/>
          <w:szCs w:val="28"/>
        </w:rPr>
        <w:t xml:space="preserve"> Fernando </w:t>
      </w:r>
      <w:proofErr w:type="spellStart"/>
      <w:r w:rsidR="00853FFE">
        <w:rPr>
          <w:rFonts w:ascii="Times New Roman" w:hAnsi="Times New Roman" w:cs="Times New Roman"/>
          <w:sz w:val="28"/>
          <w:szCs w:val="28"/>
        </w:rPr>
        <w:t>Suneth</w:t>
      </w:r>
      <w:proofErr w:type="spellEnd"/>
    </w:p>
    <w:p w14:paraId="3660D585" w14:textId="77777777" w:rsidR="00D255EB" w:rsidRDefault="00D255EB" w:rsidP="00D255EB">
      <w:pPr>
        <w:rPr>
          <w:rFonts w:ascii="Times New Roman" w:hAnsi="Times New Roman" w:cs="Times New Roman"/>
          <w:sz w:val="28"/>
          <w:szCs w:val="28"/>
        </w:rPr>
      </w:pPr>
      <w:r w:rsidRPr="00294534">
        <w:rPr>
          <w:rFonts w:ascii="Times New Roman" w:hAnsi="Times New Roman" w:cs="Times New Roman"/>
          <w:b/>
          <w:bCs/>
          <w:sz w:val="24"/>
          <w:szCs w:val="24"/>
        </w:rPr>
        <w:t>Name of the student:</w:t>
      </w:r>
      <w:r>
        <w:rPr>
          <w:rFonts w:ascii="Times New Roman" w:hAnsi="Times New Roman" w:cs="Times New Roman"/>
          <w:sz w:val="28"/>
          <w:szCs w:val="28"/>
        </w:rPr>
        <w:t xml:space="preserve"> Natalia Pinzaru </w:t>
      </w:r>
      <w:r w:rsidRPr="00B64EAB">
        <w:rPr>
          <w:rFonts w:ascii="Times New Roman" w:hAnsi="Times New Roman" w:cs="Times New Roman"/>
          <w:i/>
          <w:iCs/>
          <w:sz w:val="28"/>
          <w:szCs w:val="28"/>
        </w:rPr>
        <w:t>(1906870)</w:t>
      </w:r>
    </w:p>
    <w:p w14:paraId="3BEC18D2" w14:textId="77777777" w:rsidR="00D255EB" w:rsidRDefault="00D255EB" w:rsidP="00D255EB">
      <w:pPr>
        <w:jc w:val="center"/>
        <w:rPr>
          <w:rFonts w:ascii="Times New Roman" w:hAnsi="Times New Roman" w:cs="Times New Roman"/>
          <w:sz w:val="28"/>
          <w:szCs w:val="28"/>
        </w:rPr>
      </w:pPr>
    </w:p>
    <w:p w14:paraId="6B811165" w14:textId="77777777" w:rsidR="00D255EB" w:rsidRDefault="00D255EB" w:rsidP="00D255EB">
      <w:pPr>
        <w:jc w:val="center"/>
        <w:rPr>
          <w:rFonts w:ascii="Times New Roman" w:hAnsi="Times New Roman" w:cs="Times New Roman"/>
          <w:sz w:val="28"/>
          <w:szCs w:val="28"/>
        </w:rPr>
      </w:pPr>
    </w:p>
    <w:p w14:paraId="5185391D" w14:textId="77777777" w:rsidR="00D255EB" w:rsidRDefault="00D255EB" w:rsidP="00D255EB">
      <w:pPr>
        <w:jc w:val="center"/>
        <w:rPr>
          <w:rFonts w:ascii="Times New Roman" w:hAnsi="Times New Roman" w:cs="Times New Roman"/>
          <w:sz w:val="28"/>
          <w:szCs w:val="28"/>
        </w:rPr>
      </w:pPr>
    </w:p>
    <w:p w14:paraId="7EECFD40" w14:textId="77777777" w:rsidR="00D255EB" w:rsidRDefault="00D255EB" w:rsidP="00D255EB">
      <w:pPr>
        <w:jc w:val="center"/>
        <w:rPr>
          <w:rFonts w:ascii="Times New Roman" w:hAnsi="Times New Roman" w:cs="Times New Roman"/>
          <w:sz w:val="28"/>
          <w:szCs w:val="28"/>
        </w:rPr>
      </w:pPr>
    </w:p>
    <w:p w14:paraId="64BC79C8" w14:textId="77777777" w:rsidR="00D255EB" w:rsidRDefault="00D255EB" w:rsidP="00D255EB">
      <w:pPr>
        <w:jc w:val="center"/>
        <w:rPr>
          <w:rFonts w:ascii="Times New Roman" w:hAnsi="Times New Roman" w:cs="Times New Roman"/>
          <w:sz w:val="28"/>
          <w:szCs w:val="28"/>
        </w:rPr>
      </w:pPr>
    </w:p>
    <w:p w14:paraId="517C072F" w14:textId="77777777" w:rsidR="00853FFE" w:rsidRDefault="00853FFE" w:rsidP="00D255EB">
      <w:pPr>
        <w:rPr>
          <w:rFonts w:ascii="Times New Roman" w:hAnsi="Times New Roman" w:cs="Times New Roman"/>
          <w:sz w:val="28"/>
          <w:szCs w:val="28"/>
        </w:rPr>
      </w:pPr>
    </w:p>
    <w:p w14:paraId="3C6E19E7" w14:textId="0413257E" w:rsidR="00726BAA" w:rsidRDefault="00D255EB" w:rsidP="00D255EB">
      <w:pPr>
        <w:rPr>
          <w:rFonts w:ascii="Times New Roman" w:hAnsi="Times New Roman" w:cs="Times New Roman"/>
          <w:sz w:val="28"/>
          <w:szCs w:val="28"/>
        </w:rPr>
      </w:pPr>
      <w:r>
        <w:rPr>
          <w:rFonts w:ascii="Times New Roman" w:hAnsi="Times New Roman" w:cs="Times New Roman"/>
          <w:sz w:val="28"/>
          <w:szCs w:val="28"/>
        </w:rPr>
        <w:t xml:space="preserve">                                           </w:t>
      </w:r>
      <w:r w:rsidR="00D86279">
        <w:rPr>
          <w:rFonts w:ascii="Times New Roman" w:hAnsi="Times New Roman" w:cs="Times New Roman"/>
          <w:sz w:val="28"/>
          <w:szCs w:val="28"/>
        </w:rPr>
        <w:t xml:space="preserve">    </w:t>
      </w:r>
      <w:r>
        <w:rPr>
          <w:rFonts w:ascii="Times New Roman" w:hAnsi="Times New Roman" w:cs="Times New Roman"/>
          <w:sz w:val="28"/>
          <w:szCs w:val="28"/>
        </w:rPr>
        <w:t xml:space="preserve"> London – 2020</w:t>
      </w:r>
      <w:bookmarkEnd w:id="0"/>
    </w:p>
    <w:p w14:paraId="2D210F67" w14:textId="56DDFED8" w:rsidR="00853FFE" w:rsidRPr="00530F13" w:rsidRDefault="00B64EAB" w:rsidP="00722E1A">
      <w:pPr>
        <w:spacing w:line="360" w:lineRule="auto"/>
        <w:rPr>
          <w:rFonts w:ascii="Times New Roman" w:hAnsi="Times New Roman" w:cs="Times New Roman"/>
          <w:b/>
          <w:bCs/>
          <w:sz w:val="24"/>
          <w:szCs w:val="24"/>
        </w:rPr>
      </w:pPr>
      <w:r w:rsidRPr="00530F13">
        <w:rPr>
          <w:rFonts w:ascii="Times New Roman" w:hAnsi="Times New Roman" w:cs="Times New Roman"/>
          <w:b/>
          <w:bCs/>
          <w:sz w:val="24"/>
          <w:szCs w:val="24"/>
        </w:rPr>
        <w:lastRenderedPageBreak/>
        <w:t>INRODUCTION</w:t>
      </w:r>
    </w:p>
    <w:p w14:paraId="5E4D4FA7" w14:textId="56F5A809" w:rsidR="00EB2CAD" w:rsidRPr="00541B2D" w:rsidRDefault="005A3FD6" w:rsidP="00722E1A">
      <w:pPr>
        <w:spacing w:line="360" w:lineRule="auto"/>
        <w:rPr>
          <w:rFonts w:ascii="Times New Roman" w:hAnsi="Times New Roman" w:cs="Times New Roman"/>
          <w:sz w:val="24"/>
          <w:szCs w:val="24"/>
        </w:rPr>
      </w:pPr>
      <w:r w:rsidRPr="006F6A64">
        <w:rPr>
          <w:rFonts w:ascii="Times New Roman" w:hAnsi="Times New Roman" w:cs="Times New Roman"/>
          <w:sz w:val="24"/>
          <w:szCs w:val="24"/>
        </w:rPr>
        <w:t xml:space="preserve">  </w:t>
      </w:r>
      <w:r w:rsidR="0095066F">
        <w:rPr>
          <w:rFonts w:ascii="Times New Roman" w:hAnsi="Times New Roman" w:cs="Times New Roman"/>
          <w:sz w:val="24"/>
          <w:szCs w:val="24"/>
        </w:rPr>
        <w:t xml:space="preserve">  </w:t>
      </w:r>
      <w:r w:rsidR="00541B2D" w:rsidRPr="00541B2D">
        <w:rPr>
          <w:rFonts w:ascii="Times New Roman" w:hAnsi="Times New Roman" w:cs="Times New Roman"/>
          <w:sz w:val="24"/>
          <w:szCs w:val="24"/>
        </w:rPr>
        <w:t>Long</w:t>
      </w:r>
      <w:r w:rsidR="00541B2D">
        <w:rPr>
          <w:rFonts w:ascii="Times New Roman" w:hAnsi="Times New Roman" w:cs="Times New Roman"/>
          <w:sz w:val="24"/>
          <w:szCs w:val="24"/>
        </w:rPr>
        <w:t xml:space="preserve"> time </w:t>
      </w:r>
      <w:r w:rsidR="00541B2D" w:rsidRPr="00541B2D">
        <w:rPr>
          <w:rFonts w:ascii="Times New Roman" w:hAnsi="Times New Roman" w:cs="Times New Roman"/>
          <w:sz w:val="24"/>
          <w:szCs w:val="24"/>
        </w:rPr>
        <w:t xml:space="preserve">ago, the conceptualization, creation, and execution of </w:t>
      </w:r>
      <w:r w:rsidR="00541B2D">
        <w:rPr>
          <w:rFonts w:ascii="Times New Roman" w:hAnsi="Times New Roman" w:cs="Times New Roman"/>
          <w:sz w:val="24"/>
          <w:szCs w:val="24"/>
        </w:rPr>
        <w:t>E</w:t>
      </w:r>
      <w:r w:rsidR="00541B2D" w:rsidRPr="00541B2D">
        <w:rPr>
          <w:rFonts w:ascii="Times New Roman" w:hAnsi="Times New Roman" w:cs="Times New Roman"/>
          <w:sz w:val="24"/>
          <w:szCs w:val="24"/>
        </w:rPr>
        <w:t>-learning activities around the world were increasingly emphasized. The viable and fruitful use of the virtual learning environment (VLE) in the scientific world requires</w:t>
      </w:r>
      <w:r w:rsidR="0095066F">
        <w:rPr>
          <w:rFonts w:ascii="Times New Roman" w:hAnsi="Times New Roman" w:cs="Times New Roman"/>
          <w:sz w:val="24"/>
          <w:szCs w:val="24"/>
        </w:rPr>
        <w:t>,</w:t>
      </w:r>
      <w:r w:rsidR="00541B2D" w:rsidRPr="00541B2D">
        <w:rPr>
          <w:rFonts w:ascii="Times New Roman" w:hAnsi="Times New Roman" w:cs="Times New Roman"/>
          <w:sz w:val="24"/>
          <w:szCs w:val="24"/>
        </w:rPr>
        <w:t xml:space="preserve"> recognized evidence and the arrangement of many imperative social and </w:t>
      </w:r>
      <w:proofErr w:type="spellStart"/>
      <w:r w:rsidR="00207FA2">
        <w:rPr>
          <w:rFonts w:ascii="Times New Roman" w:hAnsi="Times New Roman" w:cs="Times New Roman"/>
          <w:sz w:val="24"/>
          <w:szCs w:val="24"/>
        </w:rPr>
        <w:t>behavioral</w:t>
      </w:r>
      <w:proofErr w:type="spellEnd"/>
      <w:r w:rsidR="00541B2D">
        <w:rPr>
          <w:rFonts w:ascii="Times New Roman" w:hAnsi="Times New Roman" w:cs="Times New Roman"/>
          <w:sz w:val="24"/>
          <w:szCs w:val="24"/>
        </w:rPr>
        <w:t xml:space="preserve"> </w:t>
      </w:r>
      <w:r w:rsidR="00541B2D" w:rsidRPr="00541B2D">
        <w:rPr>
          <w:rFonts w:ascii="Times New Roman" w:hAnsi="Times New Roman" w:cs="Times New Roman"/>
          <w:sz w:val="24"/>
          <w:szCs w:val="24"/>
        </w:rPr>
        <w:t xml:space="preserve">problems. Without distinguishing and tending to these problems, their use can compress past inconveniences and eliminate the study with a detachment, without involvement, which leads to poor learning and poor university performance. Therefore, teachers recognized the mood, training and learning of students require the advantage of </w:t>
      </w:r>
      <w:r w:rsidR="007C2A5B">
        <w:rPr>
          <w:rFonts w:ascii="Times New Roman" w:hAnsi="Times New Roman" w:cs="Times New Roman"/>
          <w:sz w:val="24"/>
          <w:szCs w:val="24"/>
        </w:rPr>
        <w:t>virtual learning environment</w:t>
      </w:r>
      <w:r w:rsidR="00541B2D" w:rsidRPr="00541B2D">
        <w:rPr>
          <w:rFonts w:ascii="Times New Roman" w:hAnsi="Times New Roman" w:cs="Times New Roman"/>
          <w:sz w:val="24"/>
          <w:szCs w:val="24"/>
        </w:rPr>
        <w:t xml:space="preserve">. This assessment was made to </w:t>
      </w:r>
      <w:r w:rsidR="0095066F">
        <w:rPr>
          <w:rFonts w:ascii="Times New Roman" w:hAnsi="Times New Roman" w:cs="Times New Roman"/>
          <w:sz w:val="24"/>
          <w:szCs w:val="24"/>
        </w:rPr>
        <w:t>visualise</w:t>
      </w:r>
      <w:r w:rsidR="00541B2D" w:rsidRPr="00541B2D">
        <w:rPr>
          <w:rFonts w:ascii="Times New Roman" w:hAnsi="Times New Roman" w:cs="Times New Roman"/>
          <w:sz w:val="24"/>
          <w:szCs w:val="24"/>
        </w:rPr>
        <w:t xml:space="preserve"> the interrelationship between students and </w:t>
      </w:r>
      <w:r w:rsidR="0095066F">
        <w:rPr>
          <w:rFonts w:ascii="Times New Roman" w:hAnsi="Times New Roman" w:cs="Times New Roman"/>
          <w:sz w:val="24"/>
          <w:szCs w:val="24"/>
        </w:rPr>
        <w:t>lecturer</w:t>
      </w:r>
      <w:r w:rsidR="00541B2D" w:rsidRPr="00541B2D">
        <w:rPr>
          <w:rFonts w:ascii="Times New Roman" w:hAnsi="Times New Roman" w:cs="Times New Roman"/>
          <w:sz w:val="24"/>
          <w:szCs w:val="24"/>
        </w:rPr>
        <w:t xml:space="preserve">s, what the course is like and how it is learned </w:t>
      </w:r>
      <w:proofErr w:type="gramStart"/>
      <w:r w:rsidR="00541B2D" w:rsidRPr="00541B2D">
        <w:rPr>
          <w:rFonts w:ascii="Times New Roman" w:hAnsi="Times New Roman" w:cs="Times New Roman"/>
          <w:sz w:val="24"/>
          <w:szCs w:val="24"/>
        </w:rPr>
        <w:t>through the use of</w:t>
      </w:r>
      <w:proofErr w:type="gramEnd"/>
      <w:r w:rsidR="00541B2D" w:rsidRPr="00541B2D">
        <w:rPr>
          <w:rFonts w:ascii="Times New Roman" w:hAnsi="Times New Roman" w:cs="Times New Roman"/>
          <w:sz w:val="24"/>
          <w:szCs w:val="24"/>
        </w:rPr>
        <w:t xml:space="preserve"> VLE. A total of 14 students from </w:t>
      </w:r>
      <w:r w:rsidR="0095066F">
        <w:rPr>
          <w:rFonts w:ascii="Times New Roman" w:hAnsi="Times New Roman" w:cs="Times New Roman"/>
          <w:sz w:val="24"/>
          <w:szCs w:val="24"/>
        </w:rPr>
        <w:t xml:space="preserve">University of Wales </w:t>
      </w:r>
      <w:r w:rsidR="00541B2D" w:rsidRPr="00541B2D">
        <w:rPr>
          <w:rFonts w:ascii="Times New Roman" w:hAnsi="Times New Roman" w:cs="Times New Roman"/>
          <w:sz w:val="24"/>
          <w:szCs w:val="24"/>
        </w:rPr>
        <w:t xml:space="preserve">Trinity Saint David in were </w:t>
      </w:r>
      <w:r w:rsidR="0095066F" w:rsidRPr="0095066F">
        <w:rPr>
          <w:rFonts w:ascii="Times New Roman" w:hAnsi="Times New Roman" w:cs="Times New Roman"/>
          <w:sz w:val="24"/>
          <w:szCs w:val="24"/>
        </w:rPr>
        <w:t>asked</w:t>
      </w:r>
      <w:r w:rsidR="00541B2D" w:rsidRPr="00541B2D">
        <w:rPr>
          <w:rFonts w:ascii="Times New Roman" w:hAnsi="Times New Roman" w:cs="Times New Roman"/>
          <w:sz w:val="24"/>
          <w:szCs w:val="24"/>
        </w:rPr>
        <w:t xml:space="preserve"> using the online questionnaire method about their learning experience with Moodle.</w:t>
      </w:r>
      <w:r w:rsidR="0095066F">
        <w:rPr>
          <w:rFonts w:ascii="Times New Roman" w:hAnsi="Times New Roman" w:cs="Times New Roman"/>
          <w:sz w:val="24"/>
          <w:szCs w:val="24"/>
        </w:rPr>
        <w:t xml:space="preserve"> </w:t>
      </w:r>
      <w:r w:rsidR="00541B2D" w:rsidRPr="00541B2D">
        <w:rPr>
          <w:rFonts w:ascii="Times New Roman" w:hAnsi="Times New Roman" w:cs="Times New Roman"/>
          <w:sz w:val="24"/>
          <w:szCs w:val="24"/>
        </w:rPr>
        <w:t>Through surveymonkey.co.uk I created an online questionnaire that helped me collect opinions from my colleagues but also the importance of Moodle in their educational process.</w:t>
      </w:r>
    </w:p>
    <w:p w14:paraId="034F92F4" w14:textId="54BB1190" w:rsidR="00B64EAB" w:rsidRPr="00530F13" w:rsidRDefault="00B64EAB" w:rsidP="00722E1A">
      <w:pPr>
        <w:spacing w:line="360" w:lineRule="auto"/>
        <w:rPr>
          <w:rFonts w:ascii="Times New Roman" w:hAnsi="Times New Roman" w:cs="Times New Roman"/>
          <w:b/>
          <w:bCs/>
          <w:sz w:val="24"/>
          <w:szCs w:val="24"/>
        </w:rPr>
      </w:pPr>
      <w:r w:rsidRPr="00530F13">
        <w:rPr>
          <w:rFonts w:ascii="Times New Roman" w:hAnsi="Times New Roman" w:cs="Times New Roman"/>
          <w:b/>
          <w:bCs/>
          <w:sz w:val="24"/>
          <w:szCs w:val="24"/>
        </w:rPr>
        <w:t>BACKGROUND</w:t>
      </w:r>
      <w:r w:rsidR="005A3FD6" w:rsidRPr="00530F13">
        <w:rPr>
          <w:rFonts w:ascii="Times New Roman" w:hAnsi="Times New Roman" w:cs="Times New Roman"/>
          <w:b/>
          <w:bCs/>
          <w:sz w:val="24"/>
          <w:szCs w:val="24"/>
        </w:rPr>
        <w:t xml:space="preserve"> </w:t>
      </w:r>
    </w:p>
    <w:p w14:paraId="2A2FBC06" w14:textId="293C5077" w:rsidR="00E46558" w:rsidRPr="007B4C16" w:rsidRDefault="007C2A5B" w:rsidP="00722E1A">
      <w:pPr>
        <w:spacing w:line="360" w:lineRule="auto"/>
        <w:rPr>
          <w:rFonts w:ascii="Times New Roman" w:hAnsi="Times New Roman" w:cs="Times New Roman"/>
          <w:sz w:val="24"/>
          <w:szCs w:val="24"/>
        </w:rPr>
      </w:pPr>
      <w:r w:rsidRPr="007B4C16">
        <w:rPr>
          <w:rFonts w:ascii="Times New Roman" w:hAnsi="Times New Roman" w:cs="Times New Roman"/>
          <w:sz w:val="24"/>
          <w:szCs w:val="24"/>
        </w:rPr>
        <w:t xml:space="preserve">  </w:t>
      </w:r>
      <w:r w:rsidR="00EB2CAD">
        <w:rPr>
          <w:rFonts w:ascii="Times New Roman" w:hAnsi="Times New Roman" w:cs="Times New Roman"/>
          <w:sz w:val="24"/>
          <w:szCs w:val="24"/>
        </w:rPr>
        <w:t xml:space="preserve"> </w:t>
      </w:r>
      <w:r w:rsidRPr="007B4C16">
        <w:rPr>
          <w:rFonts w:ascii="Times New Roman" w:hAnsi="Times New Roman" w:cs="Times New Roman"/>
          <w:sz w:val="24"/>
          <w:szCs w:val="24"/>
        </w:rPr>
        <w:t xml:space="preserve"> </w:t>
      </w:r>
      <w:r w:rsidR="008E49A5" w:rsidRPr="007B4C16">
        <w:rPr>
          <w:rFonts w:ascii="Times New Roman" w:hAnsi="Times New Roman" w:cs="Times New Roman"/>
          <w:sz w:val="24"/>
          <w:szCs w:val="24"/>
        </w:rPr>
        <w:t xml:space="preserve">Moodle permits the University to take the course of transformational learning. As time passes, the pace of digitization </w:t>
      </w:r>
      <w:proofErr w:type="gramStart"/>
      <w:r w:rsidR="008E49A5" w:rsidRPr="007B4C16">
        <w:rPr>
          <w:rFonts w:ascii="Times New Roman" w:hAnsi="Times New Roman" w:cs="Times New Roman"/>
          <w:sz w:val="24"/>
          <w:szCs w:val="24"/>
        </w:rPr>
        <w:t>incre</w:t>
      </w:r>
      <w:r w:rsidRPr="007B4C16">
        <w:rPr>
          <w:rFonts w:ascii="Times New Roman" w:hAnsi="Times New Roman" w:cs="Times New Roman"/>
          <w:sz w:val="24"/>
          <w:szCs w:val="24"/>
        </w:rPr>
        <w:t>asing</w:t>
      </w:r>
      <w:proofErr w:type="gramEnd"/>
      <w:r w:rsidRPr="007B4C16">
        <w:rPr>
          <w:rFonts w:ascii="Times New Roman" w:hAnsi="Times New Roman" w:cs="Times New Roman"/>
          <w:sz w:val="24"/>
          <w:szCs w:val="24"/>
        </w:rPr>
        <w:t xml:space="preserve"> </w:t>
      </w:r>
      <w:r w:rsidR="008E49A5" w:rsidRPr="007B4C16">
        <w:rPr>
          <w:rFonts w:ascii="Times New Roman" w:hAnsi="Times New Roman" w:cs="Times New Roman"/>
          <w:sz w:val="24"/>
          <w:szCs w:val="24"/>
        </w:rPr>
        <w:t>and we can interface with a component of trust and confidentiality in advanced methodology. Moodle by one way or another</w:t>
      </w:r>
      <w:r w:rsidRPr="007B4C16">
        <w:rPr>
          <w:rFonts w:ascii="Times New Roman" w:hAnsi="Times New Roman" w:cs="Times New Roman"/>
          <w:sz w:val="24"/>
          <w:szCs w:val="24"/>
        </w:rPr>
        <w:t>,</w:t>
      </w:r>
      <w:r w:rsidR="008E49A5" w:rsidRPr="007B4C16">
        <w:rPr>
          <w:rFonts w:ascii="Times New Roman" w:hAnsi="Times New Roman" w:cs="Times New Roman"/>
          <w:sz w:val="24"/>
          <w:szCs w:val="24"/>
        </w:rPr>
        <w:t xml:space="preserve"> advances coordinated effort and dynamic learning in the study hall, nearby, at home and all over. Moodle is a simple to</w:t>
      </w:r>
      <w:r w:rsidRPr="007B4C16">
        <w:rPr>
          <w:rFonts w:ascii="Times New Roman" w:hAnsi="Times New Roman" w:cs="Times New Roman"/>
          <w:sz w:val="24"/>
          <w:szCs w:val="24"/>
        </w:rPr>
        <w:t xml:space="preserve"> </w:t>
      </w:r>
      <w:r w:rsidR="008E49A5" w:rsidRPr="007B4C16">
        <w:rPr>
          <w:rFonts w:ascii="Times New Roman" w:hAnsi="Times New Roman" w:cs="Times New Roman"/>
          <w:sz w:val="24"/>
          <w:szCs w:val="24"/>
        </w:rPr>
        <w:t xml:space="preserve">utilize eLearning stage that serves the learning and preparing needs of individuals in a wide range of organisations. It is free and open source programming and in less specialized terms, it implies that users and organizations have the opportunity to run, study, share and change the software to meet their one of a kind </w:t>
      </w:r>
      <w:proofErr w:type="gramStart"/>
      <w:r w:rsidR="008E49A5" w:rsidRPr="007B4C16">
        <w:rPr>
          <w:rFonts w:ascii="Times New Roman" w:hAnsi="Times New Roman" w:cs="Times New Roman"/>
          <w:sz w:val="24"/>
          <w:szCs w:val="24"/>
        </w:rPr>
        <w:t>needs</w:t>
      </w:r>
      <w:proofErr w:type="gramEnd"/>
      <w:r w:rsidR="008E49A5" w:rsidRPr="007B4C16">
        <w:rPr>
          <w:rFonts w:ascii="Times New Roman" w:hAnsi="Times New Roman" w:cs="Times New Roman"/>
          <w:sz w:val="24"/>
          <w:szCs w:val="24"/>
        </w:rPr>
        <w:t xml:space="preserve">. Moodle is managed by university staff, and its advantage is that </w:t>
      </w:r>
      <w:r w:rsidRPr="007B4C16">
        <w:rPr>
          <w:rFonts w:ascii="Times New Roman" w:hAnsi="Times New Roman" w:cs="Times New Roman"/>
          <w:sz w:val="24"/>
          <w:szCs w:val="24"/>
        </w:rPr>
        <w:t xml:space="preserve">it could </w:t>
      </w:r>
      <w:r w:rsidR="008E49A5" w:rsidRPr="007B4C16">
        <w:rPr>
          <w:rFonts w:ascii="Times New Roman" w:hAnsi="Times New Roman" w:cs="Times New Roman"/>
          <w:sz w:val="24"/>
          <w:szCs w:val="24"/>
        </w:rPr>
        <w:t xml:space="preserve">be updated by them on what students need, for a better experience. In Moodle, we can find answers to all our questions. The main reason why most of them find Moodle convenient is because it is configurable, extremely flexible and rich in features. Therefore, students, lecturers, managers and administrators </w:t>
      </w:r>
      <w:proofErr w:type="gramStart"/>
      <w:r w:rsidR="008E49A5" w:rsidRPr="007B4C16">
        <w:rPr>
          <w:rFonts w:ascii="Times New Roman" w:hAnsi="Times New Roman" w:cs="Times New Roman"/>
          <w:sz w:val="24"/>
          <w:szCs w:val="24"/>
        </w:rPr>
        <w:t>have the opportunity to</w:t>
      </w:r>
      <w:proofErr w:type="gramEnd"/>
      <w:r w:rsidR="008E49A5" w:rsidRPr="007B4C16">
        <w:rPr>
          <w:rFonts w:ascii="Times New Roman" w:hAnsi="Times New Roman" w:cs="Times New Roman"/>
          <w:sz w:val="24"/>
          <w:szCs w:val="24"/>
        </w:rPr>
        <w:t xml:space="preserve"> thrive in an environment that makes learning collaborative, engaging and fun.</w:t>
      </w:r>
      <w:r w:rsidR="00E46558" w:rsidRPr="007B4C16">
        <w:rPr>
          <w:rFonts w:ascii="Times New Roman" w:hAnsi="Times New Roman" w:cs="Times New Roman"/>
          <w:sz w:val="24"/>
          <w:szCs w:val="24"/>
        </w:rPr>
        <w:t xml:space="preserve"> Moodle has many advantages, and I am going to mention some of them:</w:t>
      </w:r>
    </w:p>
    <w:p w14:paraId="6CBCE04D" w14:textId="74C903DC" w:rsidR="007C2A5B" w:rsidRPr="007B4C16" w:rsidRDefault="00E46558" w:rsidP="00722E1A">
      <w:pPr>
        <w:pStyle w:val="Listparagraf"/>
        <w:numPr>
          <w:ilvl w:val="0"/>
          <w:numId w:val="9"/>
        </w:numPr>
        <w:spacing w:line="360" w:lineRule="auto"/>
        <w:rPr>
          <w:rFonts w:ascii="Times New Roman" w:hAnsi="Times New Roman" w:cs="Times New Roman"/>
          <w:sz w:val="24"/>
          <w:szCs w:val="24"/>
        </w:rPr>
      </w:pPr>
      <w:r w:rsidRPr="007B4C16">
        <w:rPr>
          <w:rFonts w:ascii="Times New Roman" w:hAnsi="Times New Roman" w:cs="Times New Roman"/>
          <w:sz w:val="24"/>
          <w:szCs w:val="24"/>
        </w:rPr>
        <w:t>Acquiring skills through various sources recommended in</w:t>
      </w:r>
      <w:r w:rsidR="007C2A5B" w:rsidRPr="007B4C16">
        <w:rPr>
          <w:rFonts w:ascii="Times New Roman" w:hAnsi="Times New Roman" w:cs="Times New Roman"/>
          <w:sz w:val="24"/>
          <w:szCs w:val="24"/>
        </w:rPr>
        <w:t>to</w:t>
      </w:r>
      <w:r w:rsidRPr="007B4C16">
        <w:rPr>
          <w:rFonts w:ascii="Times New Roman" w:hAnsi="Times New Roman" w:cs="Times New Roman"/>
          <w:sz w:val="24"/>
          <w:szCs w:val="24"/>
        </w:rPr>
        <w:t xml:space="preserve"> </w:t>
      </w:r>
      <w:proofErr w:type="gramStart"/>
      <w:r w:rsidRPr="007B4C16">
        <w:rPr>
          <w:rFonts w:ascii="Times New Roman" w:hAnsi="Times New Roman" w:cs="Times New Roman"/>
          <w:sz w:val="24"/>
          <w:szCs w:val="24"/>
        </w:rPr>
        <w:t>it;</w:t>
      </w:r>
      <w:proofErr w:type="gramEnd"/>
    </w:p>
    <w:p w14:paraId="4B6CC944" w14:textId="77777777" w:rsidR="007C2A5B" w:rsidRPr="007B4C16" w:rsidRDefault="00E46558" w:rsidP="00722E1A">
      <w:pPr>
        <w:pStyle w:val="Listparagraf"/>
        <w:numPr>
          <w:ilvl w:val="0"/>
          <w:numId w:val="9"/>
        </w:numPr>
        <w:spacing w:line="360" w:lineRule="auto"/>
        <w:rPr>
          <w:rFonts w:ascii="Times New Roman" w:hAnsi="Times New Roman" w:cs="Times New Roman"/>
          <w:sz w:val="24"/>
          <w:szCs w:val="24"/>
        </w:rPr>
      </w:pPr>
      <w:r w:rsidRPr="007B4C16">
        <w:rPr>
          <w:rFonts w:ascii="Times New Roman" w:hAnsi="Times New Roman" w:cs="Times New Roman"/>
          <w:sz w:val="24"/>
          <w:szCs w:val="24"/>
        </w:rPr>
        <w:lastRenderedPageBreak/>
        <w:t xml:space="preserve">Collaboration and sharing in groups, participation in discussions on almost any </w:t>
      </w:r>
      <w:proofErr w:type="gramStart"/>
      <w:r w:rsidRPr="007B4C16">
        <w:rPr>
          <w:rFonts w:ascii="Times New Roman" w:hAnsi="Times New Roman" w:cs="Times New Roman"/>
          <w:sz w:val="24"/>
          <w:szCs w:val="24"/>
        </w:rPr>
        <w:t>device;</w:t>
      </w:r>
      <w:proofErr w:type="gramEnd"/>
    </w:p>
    <w:p w14:paraId="39519C87" w14:textId="77777777" w:rsidR="007C2A5B" w:rsidRPr="007B4C16" w:rsidRDefault="00E46558" w:rsidP="00722E1A">
      <w:pPr>
        <w:pStyle w:val="Listparagraf"/>
        <w:numPr>
          <w:ilvl w:val="0"/>
          <w:numId w:val="9"/>
        </w:numPr>
        <w:spacing w:line="360" w:lineRule="auto"/>
        <w:rPr>
          <w:rFonts w:ascii="Times New Roman" w:hAnsi="Times New Roman" w:cs="Times New Roman"/>
          <w:sz w:val="24"/>
          <w:szCs w:val="24"/>
        </w:rPr>
      </w:pPr>
      <w:r w:rsidRPr="007B4C16">
        <w:rPr>
          <w:rFonts w:ascii="Times New Roman" w:hAnsi="Times New Roman" w:cs="Times New Roman"/>
          <w:sz w:val="24"/>
          <w:szCs w:val="24"/>
        </w:rPr>
        <w:t xml:space="preserve">There are surveys and questionnaires that are launched to encourage active </w:t>
      </w:r>
      <w:proofErr w:type="gramStart"/>
      <w:r w:rsidRPr="007B4C16">
        <w:rPr>
          <w:rFonts w:ascii="Times New Roman" w:hAnsi="Times New Roman" w:cs="Times New Roman"/>
          <w:sz w:val="24"/>
          <w:szCs w:val="24"/>
        </w:rPr>
        <w:t>participation;</w:t>
      </w:r>
      <w:proofErr w:type="gramEnd"/>
    </w:p>
    <w:p w14:paraId="2760916B" w14:textId="77777777" w:rsidR="007C2A5B" w:rsidRPr="007B4C16" w:rsidRDefault="00E46558" w:rsidP="00722E1A">
      <w:pPr>
        <w:pStyle w:val="Listparagraf"/>
        <w:numPr>
          <w:ilvl w:val="0"/>
          <w:numId w:val="9"/>
        </w:numPr>
        <w:spacing w:line="360" w:lineRule="auto"/>
        <w:rPr>
          <w:rFonts w:ascii="Times New Roman" w:hAnsi="Times New Roman" w:cs="Times New Roman"/>
          <w:sz w:val="24"/>
          <w:szCs w:val="24"/>
        </w:rPr>
      </w:pPr>
      <w:r w:rsidRPr="007B4C16">
        <w:rPr>
          <w:rFonts w:ascii="Times New Roman" w:hAnsi="Times New Roman" w:cs="Times New Roman"/>
          <w:sz w:val="24"/>
          <w:szCs w:val="24"/>
        </w:rPr>
        <w:t xml:space="preserve">Feedback for the silent </w:t>
      </w:r>
      <w:proofErr w:type="gramStart"/>
      <w:r w:rsidRPr="007B4C16">
        <w:rPr>
          <w:rFonts w:ascii="Times New Roman" w:hAnsi="Times New Roman" w:cs="Times New Roman"/>
          <w:sz w:val="24"/>
          <w:szCs w:val="24"/>
        </w:rPr>
        <w:t>public;</w:t>
      </w:r>
      <w:proofErr w:type="gramEnd"/>
    </w:p>
    <w:p w14:paraId="2944BDF9" w14:textId="453BEF85" w:rsidR="008E49A5" w:rsidRPr="007B4C16" w:rsidRDefault="00E46558" w:rsidP="00722E1A">
      <w:pPr>
        <w:pStyle w:val="Listparagraf"/>
        <w:numPr>
          <w:ilvl w:val="0"/>
          <w:numId w:val="9"/>
        </w:numPr>
        <w:spacing w:line="360" w:lineRule="auto"/>
        <w:rPr>
          <w:rFonts w:ascii="Times New Roman" w:hAnsi="Times New Roman" w:cs="Times New Roman"/>
          <w:sz w:val="24"/>
          <w:szCs w:val="24"/>
        </w:rPr>
      </w:pPr>
      <w:r w:rsidRPr="007B4C16">
        <w:rPr>
          <w:rFonts w:ascii="Times New Roman" w:hAnsi="Times New Roman" w:cs="Times New Roman"/>
          <w:sz w:val="24"/>
          <w:szCs w:val="24"/>
        </w:rPr>
        <w:t>We can ask questions and easily participate in surveys and questionnaires.</w:t>
      </w:r>
    </w:p>
    <w:p w14:paraId="48A630C5" w14:textId="77777777" w:rsidR="007B4C16" w:rsidRPr="007B4C16" w:rsidRDefault="007C2A5B" w:rsidP="00722E1A">
      <w:pPr>
        <w:spacing w:line="360" w:lineRule="auto"/>
        <w:rPr>
          <w:rFonts w:ascii="Times New Roman" w:hAnsi="Times New Roman" w:cs="Times New Roman"/>
          <w:sz w:val="24"/>
          <w:szCs w:val="24"/>
        </w:rPr>
      </w:pPr>
      <w:r>
        <w:rPr>
          <w:sz w:val="24"/>
          <w:szCs w:val="24"/>
        </w:rPr>
        <w:t xml:space="preserve">   </w:t>
      </w:r>
      <w:r w:rsidR="00824352" w:rsidRPr="007B4C16">
        <w:rPr>
          <w:rFonts w:ascii="Times New Roman" w:hAnsi="Times New Roman" w:cs="Times New Roman"/>
          <w:sz w:val="24"/>
          <w:szCs w:val="24"/>
        </w:rPr>
        <w:t>V</w:t>
      </w:r>
      <w:r w:rsidRPr="007B4C16">
        <w:rPr>
          <w:rFonts w:ascii="Times New Roman" w:hAnsi="Times New Roman" w:cs="Times New Roman"/>
          <w:sz w:val="24"/>
          <w:szCs w:val="24"/>
        </w:rPr>
        <w:t xml:space="preserve">irtual learning environment </w:t>
      </w:r>
      <w:r w:rsidR="00824352" w:rsidRPr="007B4C16">
        <w:rPr>
          <w:rFonts w:ascii="Times New Roman" w:hAnsi="Times New Roman" w:cs="Times New Roman"/>
          <w:sz w:val="24"/>
          <w:szCs w:val="24"/>
        </w:rPr>
        <w:t xml:space="preserve">are becoming central and are crucial to the student experience due to the rise of </w:t>
      </w:r>
      <w:r w:rsidRPr="007B4C16">
        <w:rPr>
          <w:rFonts w:ascii="Times New Roman" w:hAnsi="Times New Roman" w:cs="Times New Roman"/>
          <w:sz w:val="24"/>
          <w:szCs w:val="24"/>
        </w:rPr>
        <w:t>E-l</w:t>
      </w:r>
      <w:r w:rsidR="00824352" w:rsidRPr="007B4C16">
        <w:rPr>
          <w:rFonts w:ascii="Times New Roman" w:hAnsi="Times New Roman" w:cs="Times New Roman"/>
          <w:sz w:val="24"/>
          <w:szCs w:val="24"/>
        </w:rPr>
        <w:t>earning. These have been useful for managing learning resources and enabling self-paced study outside of the lecture hall. An International Data Corporation  research paper conducted last year indicated that “the student experience was one of the top priorities for institutions in 2018” and that “students expect to be taught and learn in ways that are better suited to their personal preferences and at a pace of their choosing”</w:t>
      </w:r>
      <w:r w:rsidR="007B4C16" w:rsidRPr="007B4C16">
        <w:rPr>
          <w:rFonts w:ascii="Times New Roman" w:hAnsi="Times New Roman" w:cs="Times New Roman"/>
          <w:sz w:val="24"/>
          <w:szCs w:val="24"/>
        </w:rPr>
        <w:t>.</w:t>
      </w:r>
    </w:p>
    <w:p w14:paraId="7CE58620" w14:textId="2AA9DB2C" w:rsidR="00824352" w:rsidRPr="007B4C16" w:rsidRDefault="00824352" w:rsidP="00722E1A">
      <w:pPr>
        <w:spacing w:line="360" w:lineRule="auto"/>
        <w:rPr>
          <w:rFonts w:ascii="Times New Roman" w:hAnsi="Times New Roman" w:cs="Times New Roman"/>
          <w:sz w:val="24"/>
          <w:szCs w:val="24"/>
        </w:rPr>
      </w:pPr>
      <w:r w:rsidRPr="007B4C16">
        <w:rPr>
          <w:rFonts w:ascii="Times New Roman" w:hAnsi="Times New Roman" w:cs="Times New Roman"/>
          <w:sz w:val="24"/>
          <w:szCs w:val="24"/>
        </w:rPr>
        <w:t>As we all know, the world of technology can change quite rapidly</w:t>
      </w:r>
      <w:r w:rsidR="007B4C16" w:rsidRPr="007B4C16">
        <w:rPr>
          <w:rFonts w:ascii="Times New Roman" w:hAnsi="Times New Roman" w:cs="Times New Roman"/>
          <w:sz w:val="24"/>
          <w:szCs w:val="24"/>
        </w:rPr>
        <w:t>,</w:t>
      </w:r>
      <w:r w:rsidRPr="007B4C16">
        <w:rPr>
          <w:rFonts w:ascii="Times New Roman" w:hAnsi="Times New Roman" w:cs="Times New Roman"/>
          <w:sz w:val="24"/>
          <w:szCs w:val="24"/>
        </w:rPr>
        <w:t xml:space="preserve"> and ensuring the staff and students are up to date with the new technology that is appropriate for University can be daunting sometimes. Sometimes it can come with its own barriers along the way. Technology can advance quickly and especially within an education setting when other things come into play such as educational legislation and institutional decisions, this is where digital learning are vital.</w:t>
      </w:r>
    </w:p>
    <w:p w14:paraId="7F89C124" w14:textId="13F1CBFB" w:rsidR="007C2A5B" w:rsidRPr="007B4C16" w:rsidRDefault="007B4C16" w:rsidP="00722E1A">
      <w:pPr>
        <w:spacing w:line="360" w:lineRule="auto"/>
        <w:rPr>
          <w:rFonts w:ascii="Times New Roman" w:hAnsi="Times New Roman" w:cs="Times New Roman"/>
          <w:sz w:val="24"/>
          <w:szCs w:val="24"/>
        </w:rPr>
      </w:pPr>
      <w:r w:rsidRPr="007B4C16">
        <w:rPr>
          <w:rFonts w:ascii="Times New Roman" w:hAnsi="Times New Roman" w:cs="Times New Roman"/>
          <w:color w:val="000000" w:themeColor="text1"/>
          <w:sz w:val="24"/>
          <w:szCs w:val="24"/>
        </w:rPr>
        <w:t xml:space="preserve">   </w:t>
      </w:r>
      <w:r w:rsidR="002769AC" w:rsidRPr="007B4C16">
        <w:rPr>
          <w:rFonts w:ascii="Times New Roman" w:hAnsi="Times New Roman" w:cs="Times New Roman"/>
          <w:color w:val="000000" w:themeColor="text1"/>
          <w:sz w:val="24"/>
          <w:szCs w:val="24"/>
        </w:rPr>
        <w:t xml:space="preserve">Another challenge facing the University is "involvement". This word can have several meanings or uses. One meaning of the word "involvement" in a learning technology environment is that it is a challenge for staff engaged. Teachers could have </w:t>
      </w:r>
      <w:proofErr w:type="gramStart"/>
      <w:r w:rsidR="002769AC" w:rsidRPr="007B4C16">
        <w:rPr>
          <w:rFonts w:ascii="Times New Roman" w:hAnsi="Times New Roman" w:cs="Times New Roman"/>
          <w:color w:val="000000" w:themeColor="text1"/>
          <w:sz w:val="24"/>
          <w:szCs w:val="24"/>
        </w:rPr>
        <w:t>a very busy</w:t>
      </w:r>
      <w:proofErr w:type="gramEnd"/>
      <w:r w:rsidR="002769AC" w:rsidRPr="007B4C16">
        <w:rPr>
          <w:rFonts w:ascii="Times New Roman" w:hAnsi="Times New Roman" w:cs="Times New Roman"/>
          <w:color w:val="000000" w:themeColor="text1"/>
          <w:sz w:val="24"/>
          <w:szCs w:val="24"/>
        </w:rPr>
        <w:t xml:space="preserve"> schedule</w:t>
      </w:r>
      <w:r w:rsidRPr="007B4C16">
        <w:rPr>
          <w:rFonts w:ascii="Times New Roman" w:hAnsi="Times New Roman" w:cs="Times New Roman"/>
          <w:color w:val="000000" w:themeColor="text1"/>
          <w:sz w:val="24"/>
          <w:szCs w:val="24"/>
        </w:rPr>
        <w:t xml:space="preserve"> as it is</w:t>
      </w:r>
      <w:r w:rsidR="002769AC" w:rsidRPr="007B4C16">
        <w:rPr>
          <w:rFonts w:ascii="Times New Roman" w:hAnsi="Times New Roman" w:cs="Times New Roman"/>
          <w:color w:val="000000" w:themeColor="text1"/>
          <w:sz w:val="24"/>
          <w:szCs w:val="24"/>
        </w:rPr>
        <w:t xml:space="preserve">, so the provision of tools or support is easily accessible to them. It is important that the internal communication channels used to keep staff up to date are adequate to communicate effectively with staff. </w:t>
      </w:r>
      <w:r w:rsidR="002769AC" w:rsidRPr="007B4C16">
        <w:rPr>
          <w:rFonts w:ascii="Times New Roman" w:hAnsi="Times New Roman" w:cs="Times New Roman"/>
          <w:sz w:val="24"/>
          <w:szCs w:val="24"/>
        </w:rPr>
        <w:t>Another meaning of "involvement" could be how you increase students' involvement in and out of lectures. According to the University of Washington, on its teaching resources page, student involvement is often achieved through active learning and making it a memorable experience: "Active learning requires students to participate in class, as opposed to sitting and listening quietly." There are several digital tools that can help to get involved, such as live voting applications, student Q&amp;A applications, and testing tools, all of which can be used on a student's own device. The virtual learning environment and other learning platforms, easily accessible to students, facilitate their learning at their own pace.</w:t>
      </w:r>
    </w:p>
    <w:p w14:paraId="72CF8F8D" w14:textId="09E7ADFD" w:rsidR="007B4C16" w:rsidRDefault="007B4C16" w:rsidP="00722E1A">
      <w:pPr>
        <w:spacing w:line="360" w:lineRule="auto"/>
        <w:rPr>
          <w:rFonts w:ascii="Times New Roman" w:hAnsi="Times New Roman" w:cs="Times New Roman"/>
          <w:sz w:val="24"/>
          <w:szCs w:val="24"/>
        </w:rPr>
      </w:pPr>
      <w:r w:rsidRPr="007B4C16">
        <w:rPr>
          <w:rFonts w:ascii="Times New Roman" w:hAnsi="Times New Roman" w:cs="Times New Roman"/>
          <w:color w:val="000000" w:themeColor="text1"/>
          <w:sz w:val="24"/>
          <w:szCs w:val="24"/>
          <w:shd w:val="clear" w:color="auto" w:fill="FFFFFF"/>
        </w:rPr>
        <w:lastRenderedPageBreak/>
        <w:t xml:space="preserve"> </w:t>
      </w:r>
      <w:r w:rsidR="00EB2CAD">
        <w:rPr>
          <w:rFonts w:ascii="Times New Roman" w:hAnsi="Times New Roman" w:cs="Times New Roman"/>
          <w:color w:val="000000" w:themeColor="text1"/>
          <w:sz w:val="24"/>
          <w:szCs w:val="24"/>
          <w:shd w:val="clear" w:color="auto" w:fill="FFFFFF"/>
        </w:rPr>
        <w:t xml:space="preserve"> </w:t>
      </w:r>
      <w:r w:rsidRPr="007B4C16">
        <w:rPr>
          <w:rFonts w:ascii="Times New Roman" w:hAnsi="Times New Roman" w:cs="Times New Roman"/>
          <w:color w:val="000000" w:themeColor="text1"/>
          <w:sz w:val="24"/>
          <w:szCs w:val="24"/>
          <w:shd w:val="clear" w:color="auto" w:fill="FFFFFF"/>
        </w:rPr>
        <w:t xml:space="preserve"> </w:t>
      </w:r>
      <w:r w:rsidR="002769AC" w:rsidRPr="007B4C16">
        <w:rPr>
          <w:rFonts w:ascii="Times New Roman" w:hAnsi="Times New Roman" w:cs="Times New Roman"/>
          <w:color w:val="000000" w:themeColor="text1"/>
          <w:sz w:val="24"/>
          <w:szCs w:val="24"/>
          <w:shd w:val="clear" w:color="auto" w:fill="FFFFFF"/>
        </w:rPr>
        <w:t xml:space="preserve">Making learning successful </w:t>
      </w:r>
      <w:r w:rsidR="002769AC" w:rsidRPr="007B4C16">
        <w:rPr>
          <w:rFonts w:ascii="Times New Roman" w:hAnsi="Times New Roman" w:cs="Times New Roman"/>
          <w:sz w:val="24"/>
          <w:szCs w:val="24"/>
        </w:rPr>
        <w:t xml:space="preserve">for students and providing staff with the best tools to facilitate learning and opportunities for their students is vital, but most of the main challenges will involve staff in some way. This could involve managing technical support for teachers, collaborating with different teams or departments or even trying to increase staff adoption of a </w:t>
      </w:r>
      <w:proofErr w:type="gramStart"/>
      <w:r w:rsidR="002769AC" w:rsidRPr="007B4C16">
        <w:rPr>
          <w:rFonts w:ascii="Times New Roman" w:hAnsi="Times New Roman" w:cs="Times New Roman"/>
          <w:sz w:val="24"/>
          <w:szCs w:val="24"/>
        </w:rPr>
        <w:t>particular digital</w:t>
      </w:r>
      <w:proofErr w:type="gramEnd"/>
      <w:r w:rsidR="002769AC" w:rsidRPr="007B4C16">
        <w:rPr>
          <w:rFonts w:ascii="Times New Roman" w:hAnsi="Times New Roman" w:cs="Times New Roman"/>
          <w:sz w:val="24"/>
          <w:szCs w:val="24"/>
        </w:rPr>
        <w:t xml:space="preserve"> learning tool. Learning technology exists to support staff and help improve learning. Staff will always be essential to facilitate learning, decision-making and to be key stakeholders in any digital learning process.</w:t>
      </w:r>
    </w:p>
    <w:p w14:paraId="1DF3462E" w14:textId="77777777" w:rsidR="00AC5BDE" w:rsidRPr="007B4C16" w:rsidRDefault="00AC5BDE" w:rsidP="00722E1A">
      <w:pPr>
        <w:spacing w:line="360" w:lineRule="auto"/>
        <w:rPr>
          <w:rFonts w:ascii="Times New Roman" w:hAnsi="Times New Roman" w:cs="Times New Roman"/>
          <w:sz w:val="24"/>
          <w:szCs w:val="24"/>
        </w:rPr>
      </w:pPr>
    </w:p>
    <w:p w14:paraId="7B8096F1" w14:textId="0F2BA2CD" w:rsidR="005015F6" w:rsidRPr="00530F13" w:rsidRDefault="00B64EAB" w:rsidP="00722E1A">
      <w:pPr>
        <w:spacing w:line="360" w:lineRule="auto"/>
        <w:rPr>
          <w:rFonts w:ascii="Times New Roman" w:hAnsi="Times New Roman" w:cs="Times New Roman"/>
          <w:b/>
          <w:bCs/>
          <w:sz w:val="24"/>
          <w:szCs w:val="24"/>
        </w:rPr>
      </w:pPr>
      <w:r w:rsidRPr="00530F13">
        <w:rPr>
          <w:rFonts w:ascii="Times New Roman" w:hAnsi="Times New Roman" w:cs="Times New Roman"/>
          <w:b/>
          <w:bCs/>
          <w:sz w:val="24"/>
          <w:szCs w:val="24"/>
        </w:rPr>
        <w:t xml:space="preserve">AIMS </w:t>
      </w:r>
      <w:r w:rsidR="005015F6" w:rsidRPr="00530F13">
        <w:rPr>
          <w:rFonts w:ascii="Times New Roman" w:hAnsi="Times New Roman" w:cs="Times New Roman"/>
          <w:b/>
          <w:bCs/>
          <w:sz w:val="24"/>
          <w:szCs w:val="24"/>
        </w:rPr>
        <w:t>and OBJECTIVES</w:t>
      </w:r>
    </w:p>
    <w:p w14:paraId="15CE833F" w14:textId="2441F283" w:rsidR="005015F6" w:rsidRPr="004158B7" w:rsidRDefault="005015F6" w:rsidP="00722E1A">
      <w:pPr>
        <w:spacing w:line="360" w:lineRule="auto"/>
        <w:rPr>
          <w:rFonts w:ascii="Times New Roman" w:hAnsi="Times New Roman" w:cs="Times New Roman"/>
          <w:b/>
          <w:bCs/>
          <w:i/>
          <w:iCs/>
          <w:sz w:val="24"/>
          <w:szCs w:val="24"/>
        </w:rPr>
      </w:pPr>
      <w:r w:rsidRPr="004158B7">
        <w:rPr>
          <w:rFonts w:ascii="Times New Roman" w:hAnsi="Times New Roman" w:cs="Times New Roman"/>
          <w:b/>
          <w:bCs/>
          <w:i/>
          <w:iCs/>
          <w:sz w:val="24"/>
          <w:szCs w:val="24"/>
        </w:rPr>
        <w:t>Aims:</w:t>
      </w:r>
    </w:p>
    <w:p w14:paraId="7E03DB00" w14:textId="376CD724" w:rsidR="005015F6" w:rsidRPr="004158B7" w:rsidRDefault="006159E4" w:rsidP="00722E1A">
      <w:pPr>
        <w:pStyle w:val="Listparagraf"/>
        <w:numPr>
          <w:ilvl w:val="0"/>
          <w:numId w:val="2"/>
        </w:numPr>
        <w:spacing w:line="360" w:lineRule="auto"/>
        <w:rPr>
          <w:rFonts w:ascii="Times New Roman" w:hAnsi="Times New Roman" w:cs="Times New Roman"/>
          <w:sz w:val="24"/>
          <w:szCs w:val="24"/>
        </w:rPr>
      </w:pPr>
      <w:r w:rsidRPr="004158B7">
        <w:rPr>
          <w:rFonts w:ascii="Times New Roman" w:hAnsi="Times New Roman" w:cs="Times New Roman"/>
          <w:sz w:val="24"/>
          <w:szCs w:val="24"/>
        </w:rPr>
        <w:t>The aim of this study is to collect primary and secondary data regarding VLE</w:t>
      </w:r>
      <w:r w:rsidR="00966BC0">
        <w:rPr>
          <w:rFonts w:ascii="Times New Roman" w:hAnsi="Times New Roman" w:cs="Times New Roman"/>
          <w:sz w:val="24"/>
          <w:szCs w:val="24"/>
        </w:rPr>
        <w:t xml:space="preserve"> </w:t>
      </w:r>
      <w:r w:rsidRPr="004158B7">
        <w:rPr>
          <w:rFonts w:ascii="Times New Roman" w:hAnsi="Times New Roman" w:cs="Times New Roman"/>
          <w:sz w:val="24"/>
          <w:szCs w:val="24"/>
        </w:rPr>
        <w:t xml:space="preserve">from students studying at the University of Wales Trinity Saint </w:t>
      </w:r>
      <w:proofErr w:type="gramStart"/>
      <w:r w:rsidRPr="004158B7">
        <w:rPr>
          <w:rFonts w:ascii="Times New Roman" w:hAnsi="Times New Roman" w:cs="Times New Roman"/>
          <w:sz w:val="24"/>
          <w:szCs w:val="24"/>
        </w:rPr>
        <w:t>David</w:t>
      </w:r>
      <w:r w:rsidR="005015F6" w:rsidRPr="004158B7">
        <w:rPr>
          <w:rFonts w:ascii="Times New Roman" w:hAnsi="Times New Roman" w:cs="Times New Roman"/>
          <w:sz w:val="24"/>
          <w:szCs w:val="24"/>
        </w:rPr>
        <w:t>;</w:t>
      </w:r>
      <w:proofErr w:type="gramEnd"/>
    </w:p>
    <w:p w14:paraId="2739715D" w14:textId="6398B7CC" w:rsidR="005015F6" w:rsidRPr="004158B7" w:rsidRDefault="009735FF" w:rsidP="00722E1A">
      <w:pPr>
        <w:pStyle w:val="Listparagraf"/>
        <w:numPr>
          <w:ilvl w:val="0"/>
          <w:numId w:val="2"/>
        </w:numPr>
        <w:spacing w:line="360" w:lineRule="auto"/>
        <w:rPr>
          <w:rFonts w:ascii="Times New Roman" w:hAnsi="Times New Roman" w:cs="Times New Roman"/>
          <w:sz w:val="24"/>
          <w:szCs w:val="24"/>
        </w:rPr>
      </w:pPr>
      <w:r w:rsidRPr="004158B7">
        <w:rPr>
          <w:rFonts w:ascii="Times New Roman" w:hAnsi="Times New Roman" w:cs="Times New Roman"/>
          <w:sz w:val="24"/>
          <w:szCs w:val="24"/>
        </w:rPr>
        <w:t xml:space="preserve">The </w:t>
      </w:r>
      <w:r w:rsidR="004158B7">
        <w:rPr>
          <w:rFonts w:ascii="Times New Roman" w:hAnsi="Times New Roman" w:cs="Times New Roman"/>
          <w:sz w:val="24"/>
          <w:szCs w:val="24"/>
        </w:rPr>
        <w:t>goal</w:t>
      </w:r>
      <w:r w:rsidRPr="004158B7">
        <w:rPr>
          <w:rFonts w:ascii="Times New Roman" w:hAnsi="Times New Roman" w:cs="Times New Roman"/>
          <w:sz w:val="24"/>
          <w:szCs w:val="24"/>
        </w:rPr>
        <w:t xml:space="preserve"> of this research is to improve the quality of education</w:t>
      </w:r>
      <w:r w:rsidR="005015F6" w:rsidRPr="004158B7">
        <w:rPr>
          <w:rFonts w:ascii="Times New Roman" w:hAnsi="Times New Roman" w:cs="Times New Roman"/>
          <w:sz w:val="24"/>
          <w:szCs w:val="24"/>
        </w:rPr>
        <w:t xml:space="preserve"> </w:t>
      </w:r>
      <w:r w:rsidRPr="004158B7">
        <w:rPr>
          <w:rFonts w:ascii="Times New Roman" w:hAnsi="Times New Roman" w:cs="Times New Roman"/>
          <w:sz w:val="24"/>
          <w:szCs w:val="24"/>
        </w:rPr>
        <w:t>as well as the lecturer-student relationship or interaction in the online environment</w:t>
      </w:r>
      <w:r w:rsidR="004158B7" w:rsidRPr="004158B7">
        <w:rPr>
          <w:rFonts w:ascii="Times New Roman" w:hAnsi="Times New Roman" w:cs="Times New Roman"/>
          <w:sz w:val="24"/>
          <w:szCs w:val="24"/>
        </w:rPr>
        <w:t>.</w:t>
      </w:r>
    </w:p>
    <w:p w14:paraId="5C60CEC7" w14:textId="249A59D4" w:rsidR="005015F6" w:rsidRPr="004158B7" w:rsidRDefault="005015F6" w:rsidP="00722E1A">
      <w:pPr>
        <w:spacing w:line="360" w:lineRule="auto"/>
        <w:rPr>
          <w:rFonts w:ascii="Times New Roman" w:hAnsi="Times New Roman" w:cs="Times New Roman"/>
          <w:b/>
          <w:bCs/>
          <w:i/>
          <w:iCs/>
          <w:sz w:val="24"/>
          <w:szCs w:val="24"/>
        </w:rPr>
      </w:pPr>
      <w:r w:rsidRPr="004158B7">
        <w:rPr>
          <w:rFonts w:ascii="Times New Roman" w:hAnsi="Times New Roman" w:cs="Times New Roman"/>
          <w:b/>
          <w:bCs/>
          <w:i/>
          <w:iCs/>
          <w:sz w:val="24"/>
          <w:szCs w:val="24"/>
        </w:rPr>
        <w:t>Objectives:</w:t>
      </w:r>
    </w:p>
    <w:p w14:paraId="5B00560F" w14:textId="60A7BCC0" w:rsidR="004158B7" w:rsidRPr="004158B7" w:rsidRDefault="004158B7" w:rsidP="00722E1A">
      <w:pPr>
        <w:pStyle w:val="Listparagraf"/>
        <w:numPr>
          <w:ilvl w:val="0"/>
          <w:numId w:val="5"/>
        </w:numPr>
        <w:spacing w:line="360" w:lineRule="auto"/>
        <w:rPr>
          <w:rFonts w:ascii="Times New Roman" w:hAnsi="Times New Roman" w:cs="Times New Roman"/>
          <w:sz w:val="24"/>
          <w:szCs w:val="24"/>
        </w:rPr>
      </w:pPr>
      <w:r w:rsidRPr="004158B7">
        <w:rPr>
          <w:rFonts w:ascii="Times New Roman" w:hAnsi="Times New Roman" w:cs="Times New Roman"/>
          <w:sz w:val="24"/>
          <w:szCs w:val="24"/>
        </w:rPr>
        <w:t xml:space="preserve">To analyse on data collected and make a view on the student’s impact, in terms of </w:t>
      </w:r>
      <w:proofErr w:type="gramStart"/>
      <w:r w:rsidRPr="004158B7">
        <w:rPr>
          <w:rFonts w:ascii="Times New Roman" w:hAnsi="Times New Roman" w:cs="Times New Roman"/>
          <w:sz w:val="24"/>
          <w:szCs w:val="24"/>
        </w:rPr>
        <w:t>VLE;</w:t>
      </w:r>
      <w:proofErr w:type="gramEnd"/>
    </w:p>
    <w:p w14:paraId="74F4AD5C" w14:textId="180A84B3" w:rsidR="007B4C16" w:rsidRPr="00EB2CAD" w:rsidRDefault="004158B7" w:rsidP="00417BC6">
      <w:pPr>
        <w:pStyle w:val="Listparagraf"/>
        <w:numPr>
          <w:ilvl w:val="0"/>
          <w:numId w:val="5"/>
        </w:numPr>
        <w:spacing w:line="360" w:lineRule="auto"/>
        <w:rPr>
          <w:b/>
          <w:bCs/>
        </w:rPr>
      </w:pPr>
      <w:r w:rsidRPr="00BE757E">
        <w:rPr>
          <w:rFonts w:ascii="Times New Roman" w:hAnsi="Times New Roman" w:cs="Times New Roman"/>
          <w:sz w:val="24"/>
          <w:szCs w:val="24"/>
        </w:rPr>
        <w:t xml:space="preserve">Produce measures on </w:t>
      </w:r>
      <w:r w:rsidR="00DC75E6" w:rsidRPr="00BE757E">
        <w:rPr>
          <w:rFonts w:ascii="Times New Roman" w:hAnsi="Times New Roman" w:cs="Times New Roman"/>
          <w:sz w:val="24"/>
          <w:szCs w:val="24"/>
        </w:rPr>
        <w:t>improving the quality of the educational service</w:t>
      </w:r>
      <w:r w:rsidR="00BE757E" w:rsidRPr="00BE757E">
        <w:rPr>
          <w:rFonts w:ascii="Times New Roman" w:hAnsi="Times New Roman" w:cs="Times New Roman"/>
          <w:sz w:val="24"/>
          <w:szCs w:val="24"/>
        </w:rPr>
        <w:t xml:space="preserve"> and </w:t>
      </w:r>
      <w:r w:rsidR="00BE757E" w:rsidRPr="00BE757E">
        <w:rPr>
          <w:rFonts w:ascii="Times New Roman" w:hAnsi="Times New Roman" w:cs="Times New Roman"/>
          <w:sz w:val="24"/>
          <w:szCs w:val="24"/>
        </w:rPr>
        <w:t>providing support</w:t>
      </w:r>
      <w:r w:rsidR="00BE757E" w:rsidRPr="00BE757E">
        <w:rPr>
          <w:rFonts w:ascii="Times New Roman" w:hAnsi="Times New Roman" w:cs="Times New Roman"/>
          <w:sz w:val="24"/>
          <w:szCs w:val="24"/>
        </w:rPr>
        <w:t xml:space="preserve"> for students </w:t>
      </w:r>
      <w:r w:rsidRPr="00BE757E">
        <w:rPr>
          <w:rFonts w:ascii="Times New Roman" w:hAnsi="Times New Roman" w:cs="Times New Roman"/>
          <w:sz w:val="24"/>
          <w:szCs w:val="24"/>
        </w:rPr>
        <w:t>w</w:t>
      </w:r>
      <w:r w:rsidR="00BE757E" w:rsidRPr="00BE757E">
        <w:rPr>
          <w:rFonts w:ascii="Times New Roman" w:hAnsi="Times New Roman" w:cs="Times New Roman"/>
          <w:sz w:val="24"/>
          <w:szCs w:val="24"/>
        </w:rPr>
        <w:t>hich</w:t>
      </w:r>
      <w:r w:rsidRPr="00BE757E">
        <w:rPr>
          <w:rFonts w:ascii="Times New Roman" w:hAnsi="Times New Roman" w:cs="Times New Roman"/>
          <w:sz w:val="24"/>
          <w:szCs w:val="24"/>
        </w:rPr>
        <w:t xml:space="preserve"> are not satisfied with VLE</w:t>
      </w:r>
      <w:r w:rsidR="00BE757E">
        <w:rPr>
          <w:rFonts w:ascii="Times New Roman" w:hAnsi="Times New Roman" w:cs="Times New Roman"/>
          <w:sz w:val="24"/>
          <w:szCs w:val="24"/>
        </w:rPr>
        <w:t>.</w:t>
      </w:r>
    </w:p>
    <w:p w14:paraId="66918CEF" w14:textId="77777777" w:rsidR="00EB2CAD" w:rsidRPr="00BE757E" w:rsidRDefault="00EB2CAD" w:rsidP="00EB2CAD">
      <w:pPr>
        <w:pStyle w:val="Listparagraf"/>
        <w:spacing w:line="360" w:lineRule="auto"/>
        <w:rPr>
          <w:b/>
          <w:bCs/>
        </w:rPr>
      </w:pPr>
    </w:p>
    <w:p w14:paraId="43B4D57B" w14:textId="2CC9C22B" w:rsidR="00CB55CE" w:rsidRPr="00530F13" w:rsidRDefault="00B64EAB" w:rsidP="00D255EB">
      <w:pPr>
        <w:rPr>
          <w:rFonts w:ascii="Times New Roman" w:hAnsi="Times New Roman" w:cs="Times New Roman"/>
          <w:b/>
          <w:bCs/>
          <w:sz w:val="24"/>
          <w:szCs w:val="24"/>
        </w:rPr>
      </w:pPr>
      <w:r w:rsidRPr="00530F13">
        <w:rPr>
          <w:rFonts w:ascii="Times New Roman" w:hAnsi="Times New Roman" w:cs="Times New Roman"/>
          <w:b/>
          <w:bCs/>
          <w:sz w:val="24"/>
          <w:szCs w:val="24"/>
        </w:rPr>
        <w:t xml:space="preserve">METHOT </w:t>
      </w:r>
    </w:p>
    <w:p w14:paraId="6D65FF30" w14:textId="1B7E9DFA" w:rsidR="00CB55CE" w:rsidRPr="00722E1A" w:rsidRDefault="00466001" w:rsidP="00722E1A">
      <w:pPr>
        <w:spacing w:line="360" w:lineRule="auto"/>
        <w:rPr>
          <w:rFonts w:ascii="Times New Roman" w:hAnsi="Times New Roman" w:cs="Times New Roman"/>
          <w:color w:val="000000" w:themeColor="text1"/>
          <w:sz w:val="24"/>
          <w:szCs w:val="24"/>
          <w:shd w:val="clear" w:color="auto" w:fill="FFFFFF"/>
        </w:rPr>
      </w:pPr>
      <w:r w:rsidRPr="00722E1A">
        <w:rPr>
          <w:rFonts w:ascii="Times New Roman" w:hAnsi="Times New Roman" w:cs="Times New Roman"/>
          <w:color w:val="000000" w:themeColor="text1"/>
          <w:sz w:val="24"/>
          <w:szCs w:val="24"/>
          <w:shd w:val="clear" w:color="auto" w:fill="FFFFFF"/>
        </w:rPr>
        <w:t xml:space="preserve"> </w:t>
      </w:r>
      <w:r w:rsidR="00C40E70" w:rsidRPr="00722E1A">
        <w:rPr>
          <w:rFonts w:ascii="Times New Roman" w:hAnsi="Times New Roman" w:cs="Times New Roman"/>
          <w:color w:val="000000" w:themeColor="text1"/>
          <w:sz w:val="24"/>
          <w:szCs w:val="24"/>
          <w:shd w:val="clear" w:color="auto" w:fill="FFFFFF"/>
        </w:rPr>
        <w:t xml:space="preserve"> </w:t>
      </w:r>
      <w:r w:rsidRPr="00722E1A">
        <w:rPr>
          <w:rFonts w:ascii="Times New Roman" w:hAnsi="Times New Roman" w:cs="Times New Roman"/>
          <w:color w:val="000000" w:themeColor="text1"/>
          <w:sz w:val="24"/>
          <w:szCs w:val="24"/>
          <w:shd w:val="clear" w:color="auto" w:fill="FFFFFF"/>
        </w:rPr>
        <w:t xml:space="preserve"> As a method I chose the </w:t>
      </w:r>
      <w:r w:rsidRPr="00722E1A">
        <w:rPr>
          <w:rFonts w:ascii="Times New Roman" w:hAnsi="Times New Roman" w:cs="Times New Roman"/>
          <w:b/>
          <w:bCs/>
          <w:i/>
          <w:iCs/>
          <w:color w:val="000000" w:themeColor="text1"/>
          <w:sz w:val="24"/>
          <w:szCs w:val="24"/>
          <w:shd w:val="clear" w:color="auto" w:fill="FFFFFF"/>
        </w:rPr>
        <w:t>questionnaire</w:t>
      </w:r>
      <w:r w:rsidRPr="00722E1A">
        <w:rPr>
          <w:rFonts w:ascii="Times New Roman" w:hAnsi="Times New Roman" w:cs="Times New Roman"/>
          <w:color w:val="000000" w:themeColor="text1"/>
          <w:sz w:val="24"/>
          <w:szCs w:val="24"/>
          <w:shd w:val="clear" w:color="auto" w:fill="FFFFFF"/>
        </w:rPr>
        <w:t xml:space="preserve">, which is the main tool for collecting data in survey research. At the lecturer's recommendation, I created an online questionnaire consisting of 9 questions (I would have liked it to be 15 questions, but I had to pay) on the website www.surveymonkey.com, meant to gather </w:t>
      </w:r>
      <w:r w:rsidR="00767630" w:rsidRPr="00722E1A">
        <w:rPr>
          <w:rFonts w:ascii="Times New Roman" w:hAnsi="Times New Roman" w:cs="Times New Roman"/>
          <w:color w:val="000000" w:themeColor="text1"/>
          <w:sz w:val="24"/>
          <w:szCs w:val="24"/>
          <w:shd w:val="clear" w:color="auto" w:fill="FFFFFF"/>
        </w:rPr>
        <w:t>data in relation to the E-learning concept and the service provided</w:t>
      </w:r>
      <w:r w:rsidR="0002424C">
        <w:rPr>
          <w:rFonts w:ascii="Times New Roman" w:hAnsi="Times New Roman" w:cs="Times New Roman"/>
          <w:color w:val="000000" w:themeColor="text1"/>
          <w:sz w:val="24"/>
          <w:szCs w:val="24"/>
          <w:shd w:val="clear" w:color="auto" w:fill="FFFFFF"/>
        </w:rPr>
        <w:t>, from 14 students</w:t>
      </w:r>
      <w:r w:rsidR="00767630" w:rsidRPr="00722E1A">
        <w:rPr>
          <w:rFonts w:ascii="Times New Roman" w:hAnsi="Times New Roman" w:cs="Times New Roman"/>
          <w:color w:val="000000" w:themeColor="text1"/>
          <w:sz w:val="24"/>
          <w:szCs w:val="24"/>
          <w:shd w:val="clear" w:color="auto" w:fill="FFFFFF"/>
        </w:rPr>
        <w:t>. A primary research was conducted to understand and identify how our University Moodle provide</w:t>
      </w:r>
      <w:r w:rsidR="00CB55CE" w:rsidRPr="00722E1A">
        <w:rPr>
          <w:rFonts w:ascii="Times New Roman" w:hAnsi="Times New Roman" w:cs="Times New Roman"/>
          <w:color w:val="000000" w:themeColor="text1"/>
          <w:sz w:val="24"/>
          <w:szCs w:val="24"/>
          <w:shd w:val="clear" w:color="auto" w:fill="FFFFFF"/>
        </w:rPr>
        <w:t>s</w:t>
      </w:r>
      <w:r w:rsidR="00767630" w:rsidRPr="00722E1A">
        <w:rPr>
          <w:rFonts w:ascii="Times New Roman" w:hAnsi="Times New Roman" w:cs="Times New Roman"/>
          <w:color w:val="000000" w:themeColor="text1"/>
          <w:sz w:val="24"/>
          <w:szCs w:val="24"/>
          <w:shd w:val="clear" w:color="auto" w:fill="FFFFFF"/>
        </w:rPr>
        <w:t xml:space="preserve"> services to </w:t>
      </w:r>
      <w:proofErr w:type="gramStart"/>
      <w:r w:rsidR="00767630" w:rsidRPr="00722E1A">
        <w:rPr>
          <w:rFonts w:ascii="Times New Roman" w:hAnsi="Times New Roman" w:cs="Times New Roman"/>
          <w:color w:val="000000" w:themeColor="text1"/>
          <w:sz w:val="24"/>
          <w:szCs w:val="24"/>
          <w:shd w:val="clear" w:color="auto" w:fill="FFFFFF"/>
        </w:rPr>
        <w:t>t</w:t>
      </w:r>
      <w:r w:rsidR="0002424C">
        <w:rPr>
          <w:rFonts w:ascii="Times New Roman" w:hAnsi="Times New Roman" w:cs="Times New Roman"/>
          <w:color w:val="000000" w:themeColor="text1"/>
          <w:sz w:val="24"/>
          <w:szCs w:val="24"/>
          <w:shd w:val="clear" w:color="auto" w:fill="FFFFFF"/>
        </w:rPr>
        <w:t xml:space="preserve">his </w:t>
      </w:r>
      <w:r w:rsidR="00767630" w:rsidRPr="00722E1A">
        <w:rPr>
          <w:rFonts w:ascii="Times New Roman" w:hAnsi="Times New Roman" w:cs="Times New Roman"/>
          <w:color w:val="000000" w:themeColor="text1"/>
          <w:sz w:val="24"/>
          <w:szCs w:val="24"/>
          <w:shd w:val="clear" w:color="auto" w:fill="FFFFFF"/>
        </w:rPr>
        <w:t>students</w:t>
      </w:r>
      <w:proofErr w:type="gramEnd"/>
      <w:r w:rsidRPr="00722E1A">
        <w:rPr>
          <w:rFonts w:ascii="Times New Roman" w:hAnsi="Times New Roman" w:cs="Times New Roman"/>
          <w:color w:val="000000" w:themeColor="text1"/>
          <w:sz w:val="24"/>
          <w:szCs w:val="24"/>
          <w:shd w:val="clear" w:color="auto" w:fill="FFFFFF"/>
        </w:rPr>
        <w:t xml:space="preserve"> </w:t>
      </w:r>
      <w:r w:rsidR="0002424C">
        <w:rPr>
          <w:rFonts w:ascii="Times New Roman" w:hAnsi="Times New Roman" w:cs="Times New Roman"/>
          <w:color w:val="000000" w:themeColor="text1"/>
          <w:sz w:val="24"/>
          <w:szCs w:val="24"/>
          <w:shd w:val="clear" w:color="auto" w:fill="FFFFFF"/>
        </w:rPr>
        <w:t>from</w:t>
      </w:r>
      <w:r w:rsidRPr="00722E1A">
        <w:rPr>
          <w:rFonts w:ascii="Times New Roman" w:hAnsi="Times New Roman" w:cs="Times New Roman"/>
          <w:color w:val="000000" w:themeColor="text1"/>
          <w:sz w:val="24"/>
          <w:szCs w:val="24"/>
          <w:shd w:val="clear" w:color="auto" w:fill="FFFFFF"/>
        </w:rPr>
        <w:t xml:space="preserve"> University of Wales, Trinity Saint David campus in London. </w:t>
      </w:r>
    </w:p>
    <w:p w14:paraId="7E5876AB" w14:textId="77777777" w:rsidR="006F3F3D" w:rsidRDefault="006F3F3D" w:rsidP="00722E1A">
      <w:pPr>
        <w:spacing w:line="360" w:lineRule="auto"/>
        <w:rPr>
          <w:rFonts w:ascii="Times New Roman" w:hAnsi="Times New Roman" w:cs="Times New Roman"/>
          <w:color w:val="000000" w:themeColor="text1"/>
          <w:sz w:val="24"/>
          <w:szCs w:val="24"/>
          <w:shd w:val="clear" w:color="auto" w:fill="FFFFFF"/>
        </w:rPr>
      </w:pPr>
    </w:p>
    <w:p w14:paraId="3FF58D97" w14:textId="77777777" w:rsidR="006F3F3D" w:rsidRDefault="006F3F3D" w:rsidP="00722E1A">
      <w:pPr>
        <w:spacing w:line="360" w:lineRule="auto"/>
        <w:rPr>
          <w:rFonts w:ascii="Times New Roman" w:hAnsi="Times New Roman" w:cs="Times New Roman"/>
          <w:color w:val="000000" w:themeColor="text1"/>
          <w:sz w:val="24"/>
          <w:szCs w:val="24"/>
          <w:shd w:val="clear" w:color="auto" w:fill="FFFFFF"/>
        </w:rPr>
      </w:pPr>
    </w:p>
    <w:p w14:paraId="7FCD048C" w14:textId="77777777" w:rsidR="00530F13" w:rsidRDefault="00530F13" w:rsidP="00722E1A">
      <w:pPr>
        <w:spacing w:line="360" w:lineRule="auto"/>
        <w:rPr>
          <w:rFonts w:ascii="Times New Roman" w:hAnsi="Times New Roman" w:cs="Times New Roman"/>
          <w:color w:val="000000" w:themeColor="text1"/>
          <w:sz w:val="24"/>
          <w:szCs w:val="24"/>
          <w:shd w:val="clear" w:color="auto" w:fill="FFFFFF"/>
        </w:rPr>
      </w:pPr>
    </w:p>
    <w:p w14:paraId="3078F74A" w14:textId="77777777" w:rsidR="00530F13" w:rsidRDefault="00530F13" w:rsidP="00722E1A">
      <w:pPr>
        <w:spacing w:line="360" w:lineRule="auto"/>
        <w:rPr>
          <w:rFonts w:ascii="Times New Roman" w:hAnsi="Times New Roman" w:cs="Times New Roman"/>
          <w:color w:val="000000" w:themeColor="text1"/>
          <w:sz w:val="24"/>
          <w:szCs w:val="24"/>
          <w:shd w:val="clear" w:color="auto" w:fill="FFFFFF"/>
        </w:rPr>
      </w:pPr>
    </w:p>
    <w:p w14:paraId="2D3404D5" w14:textId="773467A4" w:rsidR="00CB55CE" w:rsidRDefault="006F3F3D" w:rsidP="00722E1A">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333333"/>
          <w:sz w:val="24"/>
          <w:szCs w:val="24"/>
          <w:shd w:val="clear" w:color="auto" w:fill="FFFFFF"/>
        </w:rPr>
        <w:drawing>
          <wp:anchor distT="0" distB="0" distL="114300" distR="114300" simplePos="0" relativeHeight="251661312" behindDoc="0" locked="0" layoutInCell="1" allowOverlap="1" wp14:anchorId="68E13BA9" wp14:editId="0F605A3B">
            <wp:simplePos x="0" y="0"/>
            <wp:positionH relativeFrom="margin">
              <wp:posOffset>-190500</wp:posOffset>
            </wp:positionH>
            <wp:positionV relativeFrom="margin">
              <wp:align>top</wp:align>
            </wp:positionV>
            <wp:extent cx="6347460" cy="5074920"/>
            <wp:effectExtent l="0" t="0" r="0" b="0"/>
            <wp:wrapSquare wrapText="bothSides"/>
            <wp:docPr id="5" name="Imagine 5"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12.PNG"/>
                    <pic:cNvPicPr/>
                  </pic:nvPicPr>
                  <pic:blipFill>
                    <a:blip r:embed="rId8">
                      <a:extLst>
                        <a:ext uri="{28A0092B-C50C-407E-A947-70E740481C1C}">
                          <a14:useLocalDpi xmlns:a14="http://schemas.microsoft.com/office/drawing/2010/main" val="0"/>
                        </a:ext>
                      </a:extLst>
                    </a:blip>
                    <a:stretch>
                      <a:fillRect/>
                    </a:stretch>
                  </pic:blipFill>
                  <pic:spPr>
                    <a:xfrm>
                      <a:off x="0" y="0"/>
                      <a:ext cx="6347460" cy="5074920"/>
                    </a:xfrm>
                    <a:prstGeom prst="rect">
                      <a:avLst/>
                    </a:prstGeom>
                  </pic:spPr>
                </pic:pic>
              </a:graphicData>
            </a:graphic>
            <wp14:sizeRelH relativeFrom="margin">
              <wp14:pctWidth>0</wp14:pctWidth>
            </wp14:sizeRelH>
            <wp14:sizeRelV relativeFrom="margin">
              <wp14:pctHeight>0</wp14:pctHeight>
            </wp14:sizeRelV>
          </wp:anchor>
        </w:drawing>
      </w:r>
      <w:r w:rsidR="00CB55CE" w:rsidRPr="00722E1A">
        <w:rPr>
          <w:rFonts w:ascii="Times New Roman" w:hAnsi="Times New Roman" w:cs="Times New Roman"/>
          <w:color w:val="000000" w:themeColor="text1"/>
          <w:sz w:val="24"/>
          <w:szCs w:val="24"/>
          <w:shd w:val="clear" w:color="auto" w:fill="FFFFFF"/>
        </w:rPr>
        <w:t>The questionnaire has closed-ended questions and the respondent ha</w:t>
      </w:r>
      <w:r w:rsidR="0002424C">
        <w:rPr>
          <w:rFonts w:ascii="Times New Roman" w:hAnsi="Times New Roman" w:cs="Times New Roman"/>
          <w:color w:val="000000" w:themeColor="text1"/>
          <w:sz w:val="24"/>
          <w:szCs w:val="24"/>
          <w:shd w:val="clear" w:color="auto" w:fill="FFFFFF"/>
        </w:rPr>
        <w:t>d</w:t>
      </w:r>
      <w:r w:rsidR="00CB55CE" w:rsidRPr="00722E1A">
        <w:rPr>
          <w:rFonts w:ascii="Times New Roman" w:hAnsi="Times New Roman" w:cs="Times New Roman"/>
          <w:color w:val="000000" w:themeColor="text1"/>
          <w:sz w:val="24"/>
          <w:szCs w:val="24"/>
          <w:shd w:val="clear" w:color="auto" w:fill="FFFFFF"/>
        </w:rPr>
        <w:t xml:space="preserve"> the option to choose an answer from </w:t>
      </w:r>
      <w:proofErr w:type="gramStart"/>
      <w:r w:rsidR="00CB55CE" w:rsidRPr="00722E1A">
        <w:rPr>
          <w:rFonts w:ascii="Times New Roman" w:hAnsi="Times New Roman" w:cs="Times New Roman"/>
          <w:color w:val="000000" w:themeColor="text1"/>
          <w:sz w:val="24"/>
          <w:szCs w:val="24"/>
          <w:shd w:val="clear" w:color="auto" w:fill="FFFFFF"/>
        </w:rPr>
        <w:t>a number of</w:t>
      </w:r>
      <w:proofErr w:type="gramEnd"/>
      <w:r w:rsidR="00CB55CE" w:rsidRPr="00722E1A">
        <w:rPr>
          <w:rFonts w:ascii="Times New Roman" w:hAnsi="Times New Roman" w:cs="Times New Roman"/>
          <w:color w:val="000000" w:themeColor="text1"/>
          <w:sz w:val="24"/>
          <w:szCs w:val="24"/>
          <w:shd w:val="clear" w:color="auto" w:fill="FFFFFF"/>
        </w:rPr>
        <w:t xml:space="preserve"> options. For the first questions, the respondent ha</w:t>
      </w:r>
      <w:r w:rsidR="0002424C">
        <w:rPr>
          <w:rFonts w:ascii="Times New Roman" w:hAnsi="Times New Roman" w:cs="Times New Roman"/>
          <w:color w:val="000000" w:themeColor="text1"/>
          <w:sz w:val="24"/>
          <w:szCs w:val="24"/>
          <w:shd w:val="clear" w:color="auto" w:fill="FFFFFF"/>
        </w:rPr>
        <w:t>d</w:t>
      </w:r>
      <w:r w:rsidR="00CB55CE" w:rsidRPr="00722E1A">
        <w:rPr>
          <w:rFonts w:ascii="Times New Roman" w:hAnsi="Times New Roman" w:cs="Times New Roman"/>
          <w:color w:val="000000" w:themeColor="text1"/>
          <w:sz w:val="24"/>
          <w:szCs w:val="24"/>
          <w:shd w:val="clear" w:color="auto" w:fill="FFFFFF"/>
        </w:rPr>
        <w:t xml:space="preserve"> to choose only between</w:t>
      </w:r>
      <w:r w:rsidR="00CB55CE" w:rsidRPr="00722E1A">
        <w:rPr>
          <w:rFonts w:ascii="Times New Roman" w:hAnsi="Times New Roman" w:cs="Times New Roman"/>
          <w:i/>
          <w:iCs/>
          <w:color w:val="000000" w:themeColor="text1"/>
          <w:sz w:val="24"/>
          <w:szCs w:val="24"/>
          <w:shd w:val="clear" w:color="auto" w:fill="FFFFFF"/>
        </w:rPr>
        <w:t xml:space="preserve"> 'yes'</w:t>
      </w:r>
      <w:r w:rsidR="00CB55CE" w:rsidRPr="00722E1A">
        <w:rPr>
          <w:rFonts w:ascii="Times New Roman" w:hAnsi="Times New Roman" w:cs="Times New Roman"/>
          <w:color w:val="000000" w:themeColor="text1"/>
          <w:sz w:val="24"/>
          <w:szCs w:val="24"/>
          <w:shd w:val="clear" w:color="auto" w:fill="FFFFFF"/>
        </w:rPr>
        <w:t xml:space="preserve"> and '</w:t>
      </w:r>
      <w:r w:rsidR="00CB55CE" w:rsidRPr="00722E1A">
        <w:rPr>
          <w:rFonts w:ascii="Times New Roman" w:hAnsi="Times New Roman" w:cs="Times New Roman"/>
          <w:i/>
          <w:iCs/>
          <w:color w:val="000000" w:themeColor="text1"/>
          <w:sz w:val="24"/>
          <w:szCs w:val="24"/>
          <w:shd w:val="clear" w:color="auto" w:fill="FFFFFF"/>
        </w:rPr>
        <w:t>not</w:t>
      </w:r>
      <w:r w:rsidR="00CB55CE" w:rsidRPr="00722E1A">
        <w:rPr>
          <w:rFonts w:ascii="Times New Roman" w:hAnsi="Times New Roman" w:cs="Times New Roman"/>
          <w:color w:val="000000" w:themeColor="text1"/>
          <w:sz w:val="24"/>
          <w:szCs w:val="24"/>
          <w:shd w:val="clear" w:color="auto" w:fill="FFFFFF"/>
        </w:rPr>
        <w:t xml:space="preserve">', not having the option for </w:t>
      </w:r>
      <w:r w:rsidR="00CB55CE" w:rsidRPr="00722E1A">
        <w:rPr>
          <w:rFonts w:ascii="Times New Roman" w:hAnsi="Times New Roman" w:cs="Times New Roman"/>
          <w:i/>
          <w:iCs/>
          <w:color w:val="000000" w:themeColor="text1"/>
          <w:sz w:val="24"/>
          <w:szCs w:val="24"/>
          <w:shd w:val="clear" w:color="auto" w:fill="FFFFFF"/>
        </w:rPr>
        <w:t>'I don't know'</w:t>
      </w:r>
      <w:r w:rsidR="00CB55CE" w:rsidRPr="00722E1A">
        <w:rPr>
          <w:rFonts w:ascii="Times New Roman" w:hAnsi="Times New Roman" w:cs="Times New Roman"/>
          <w:color w:val="000000" w:themeColor="text1"/>
          <w:sz w:val="24"/>
          <w:szCs w:val="24"/>
          <w:shd w:val="clear" w:color="auto" w:fill="FFFFFF"/>
        </w:rPr>
        <w:t>, that is because I wanted to get exact answers.</w:t>
      </w:r>
    </w:p>
    <w:p w14:paraId="65D47E65" w14:textId="77777777" w:rsidR="00722E1A" w:rsidRPr="00722E1A" w:rsidRDefault="00722E1A" w:rsidP="00722E1A">
      <w:pPr>
        <w:spacing w:line="360" w:lineRule="auto"/>
        <w:rPr>
          <w:rFonts w:ascii="Times New Roman" w:hAnsi="Times New Roman" w:cs="Times New Roman"/>
          <w:color w:val="000000" w:themeColor="text1"/>
          <w:sz w:val="24"/>
          <w:szCs w:val="24"/>
          <w:shd w:val="clear" w:color="auto" w:fill="FFFFFF"/>
        </w:rPr>
      </w:pPr>
    </w:p>
    <w:p w14:paraId="51D058D8" w14:textId="7BA5E4F7" w:rsidR="00CB55CE" w:rsidRDefault="00CB55CE" w:rsidP="00D255EB">
      <w:pPr>
        <w:rPr>
          <w:rFonts w:ascii="Times New Roman" w:hAnsi="Times New Roman" w:cs="Times New Roman"/>
          <w:color w:val="333333"/>
          <w:sz w:val="24"/>
          <w:szCs w:val="24"/>
          <w:shd w:val="clear" w:color="auto" w:fill="FFFFFF"/>
        </w:rPr>
      </w:pPr>
    </w:p>
    <w:p w14:paraId="14FAD9F6" w14:textId="3430509B" w:rsidR="00CB55CE" w:rsidRDefault="00CB55CE" w:rsidP="00D255EB">
      <w:pPr>
        <w:rPr>
          <w:rFonts w:ascii="Times New Roman" w:hAnsi="Times New Roman" w:cs="Times New Roman"/>
          <w:color w:val="333333"/>
          <w:sz w:val="24"/>
          <w:szCs w:val="24"/>
          <w:shd w:val="clear" w:color="auto" w:fill="FFFFFF"/>
        </w:rPr>
      </w:pPr>
    </w:p>
    <w:p w14:paraId="456A44F4" w14:textId="2B85F3D3" w:rsidR="00CB55CE" w:rsidRDefault="00CB55CE" w:rsidP="00D255EB">
      <w:pPr>
        <w:rPr>
          <w:rFonts w:ascii="Times New Roman" w:hAnsi="Times New Roman" w:cs="Times New Roman"/>
          <w:color w:val="333333"/>
          <w:sz w:val="24"/>
          <w:szCs w:val="24"/>
          <w:shd w:val="clear" w:color="auto" w:fill="FFFFFF"/>
        </w:rPr>
      </w:pPr>
      <w:r>
        <w:rPr>
          <w:b/>
          <w:bCs/>
          <w:noProof/>
        </w:rPr>
        <w:lastRenderedPageBreak/>
        <w:drawing>
          <wp:inline distT="0" distB="0" distL="0" distR="0" wp14:anchorId="276F541E" wp14:editId="7B3A1441">
            <wp:extent cx="6141720" cy="5280660"/>
            <wp:effectExtent l="0" t="0" r="0" b="0"/>
            <wp:docPr id="4" name="Imagine 4"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uest 345.PNG"/>
                    <pic:cNvPicPr/>
                  </pic:nvPicPr>
                  <pic:blipFill>
                    <a:blip r:embed="rId9">
                      <a:extLst>
                        <a:ext uri="{28A0092B-C50C-407E-A947-70E740481C1C}">
                          <a14:useLocalDpi xmlns:a14="http://schemas.microsoft.com/office/drawing/2010/main" val="0"/>
                        </a:ext>
                      </a:extLst>
                    </a:blip>
                    <a:stretch>
                      <a:fillRect/>
                    </a:stretch>
                  </pic:blipFill>
                  <pic:spPr>
                    <a:xfrm>
                      <a:off x="0" y="0"/>
                      <a:ext cx="6141720" cy="5280660"/>
                    </a:xfrm>
                    <a:prstGeom prst="rect">
                      <a:avLst/>
                    </a:prstGeom>
                  </pic:spPr>
                </pic:pic>
              </a:graphicData>
            </a:graphic>
          </wp:inline>
        </w:drawing>
      </w:r>
    </w:p>
    <w:p w14:paraId="67C9F3D7" w14:textId="77777777" w:rsidR="00722E1A" w:rsidRDefault="00722E1A" w:rsidP="00D255EB">
      <w:pPr>
        <w:rPr>
          <w:rFonts w:ascii="Times New Roman" w:hAnsi="Times New Roman" w:cs="Times New Roman"/>
          <w:color w:val="333333"/>
          <w:sz w:val="24"/>
          <w:szCs w:val="24"/>
          <w:shd w:val="clear" w:color="auto" w:fill="FFFFFF"/>
        </w:rPr>
      </w:pPr>
    </w:p>
    <w:p w14:paraId="0BEF61D1" w14:textId="62C1231B" w:rsidR="00A7091E" w:rsidRDefault="000734C3" w:rsidP="00722E1A">
      <w:pPr>
        <w:spacing w:line="360" w:lineRule="auto"/>
        <w:rPr>
          <w:rFonts w:ascii="Times New Roman" w:hAnsi="Times New Roman" w:cs="Times New Roman"/>
          <w:color w:val="333333"/>
          <w:sz w:val="24"/>
          <w:szCs w:val="24"/>
          <w:shd w:val="clear" w:color="auto" w:fill="FFFFFF"/>
        </w:rPr>
      </w:pPr>
      <w:r w:rsidRPr="000734C3">
        <w:rPr>
          <w:rFonts w:ascii="Times New Roman" w:hAnsi="Times New Roman" w:cs="Times New Roman"/>
          <w:color w:val="333333"/>
          <w:sz w:val="24"/>
          <w:szCs w:val="24"/>
          <w:shd w:val="clear" w:color="auto" w:fill="FFFFFF"/>
        </w:rPr>
        <w:t>Then follow questions of 4 answer options, which describe</w:t>
      </w:r>
      <w:r w:rsidR="00CB55CE">
        <w:rPr>
          <w:rFonts w:ascii="Times New Roman" w:hAnsi="Times New Roman" w:cs="Times New Roman"/>
          <w:color w:val="333333"/>
          <w:sz w:val="24"/>
          <w:szCs w:val="24"/>
          <w:shd w:val="clear" w:color="auto" w:fill="FFFFFF"/>
        </w:rPr>
        <w:t>s</w:t>
      </w:r>
      <w:r w:rsidRPr="000734C3">
        <w:rPr>
          <w:rFonts w:ascii="Times New Roman" w:hAnsi="Times New Roman" w:cs="Times New Roman"/>
          <w:color w:val="333333"/>
          <w:sz w:val="24"/>
          <w:szCs w:val="24"/>
          <w:shd w:val="clear" w:color="auto" w:fill="FFFFFF"/>
        </w:rPr>
        <w:t xml:space="preserve"> the comfort, show</w:t>
      </w:r>
      <w:r w:rsidR="00CB55CE">
        <w:rPr>
          <w:rFonts w:ascii="Times New Roman" w:hAnsi="Times New Roman" w:cs="Times New Roman"/>
          <w:color w:val="333333"/>
          <w:sz w:val="24"/>
          <w:szCs w:val="24"/>
          <w:shd w:val="clear" w:color="auto" w:fill="FFFFFF"/>
        </w:rPr>
        <w:t>s</w:t>
      </w:r>
      <w:r w:rsidRPr="000734C3">
        <w:rPr>
          <w:rFonts w:ascii="Times New Roman" w:hAnsi="Times New Roman" w:cs="Times New Roman"/>
          <w:color w:val="333333"/>
          <w:sz w:val="24"/>
          <w:szCs w:val="24"/>
          <w:shd w:val="clear" w:color="auto" w:fill="FFFFFF"/>
        </w:rPr>
        <w:t xml:space="preserve"> the agreement or disagreement, the position and support obtained in the virtual learning environment. The questions logically follow one another and are specific to the field I intend to research. In order to get the best answer rates, </w:t>
      </w:r>
      <w:r>
        <w:rPr>
          <w:rFonts w:ascii="Times New Roman" w:hAnsi="Times New Roman" w:cs="Times New Roman"/>
          <w:color w:val="333333"/>
          <w:sz w:val="24"/>
          <w:szCs w:val="24"/>
          <w:shd w:val="clear" w:color="auto" w:fill="FFFFFF"/>
        </w:rPr>
        <w:t>I</w:t>
      </w:r>
      <w:r w:rsidRPr="000734C3">
        <w:rPr>
          <w:rFonts w:ascii="Times New Roman" w:hAnsi="Times New Roman" w:cs="Times New Roman"/>
          <w:color w:val="333333"/>
          <w:sz w:val="24"/>
          <w:szCs w:val="24"/>
          <w:shd w:val="clear" w:color="auto" w:fill="FFFFFF"/>
        </w:rPr>
        <w:t xml:space="preserve"> asked clear and easy questions for everyone to understand.</w:t>
      </w:r>
      <w:r w:rsidR="00C40E70">
        <w:rPr>
          <w:rFonts w:ascii="Times New Roman" w:hAnsi="Times New Roman" w:cs="Times New Roman"/>
          <w:color w:val="333333"/>
          <w:sz w:val="24"/>
          <w:szCs w:val="24"/>
          <w:shd w:val="clear" w:color="auto" w:fill="FFFFFF"/>
        </w:rPr>
        <w:t xml:space="preserve"> </w:t>
      </w:r>
      <w:r w:rsidR="00C40E70" w:rsidRPr="00C40E70">
        <w:rPr>
          <w:rFonts w:ascii="Times New Roman" w:hAnsi="Times New Roman" w:cs="Times New Roman"/>
          <w:color w:val="333333"/>
          <w:sz w:val="24"/>
          <w:szCs w:val="24"/>
          <w:shd w:val="clear" w:color="auto" w:fill="FFFFFF"/>
        </w:rPr>
        <w:t xml:space="preserve">This method was convenient for me and for the </w:t>
      </w:r>
      <w:proofErr w:type="gramStart"/>
      <w:r w:rsidR="00C40E70" w:rsidRPr="00C40E70">
        <w:rPr>
          <w:rFonts w:ascii="Times New Roman" w:hAnsi="Times New Roman" w:cs="Times New Roman"/>
          <w:color w:val="333333"/>
          <w:sz w:val="24"/>
          <w:szCs w:val="24"/>
          <w:shd w:val="clear" w:color="auto" w:fill="FFFFFF"/>
        </w:rPr>
        <w:t>respondents, because</w:t>
      </w:r>
      <w:proofErr w:type="gramEnd"/>
      <w:r w:rsidR="00C40E70" w:rsidRPr="00C40E70">
        <w:rPr>
          <w:rFonts w:ascii="Times New Roman" w:hAnsi="Times New Roman" w:cs="Times New Roman"/>
          <w:color w:val="333333"/>
          <w:sz w:val="24"/>
          <w:szCs w:val="24"/>
          <w:shd w:val="clear" w:color="auto" w:fill="FFFFFF"/>
        </w:rPr>
        <w:t xml:space="preserve"> it was</w:t>
      </w:r>
      <w:r w:rsidR="00C40E70">
        <w:rPr>
          <w:rFonts w:ascii="Times New Roman" w:hAnsi="Times New Roman" w:cs="Times New Roman"/>
          <w:color w:val="333333"/>
          <w:sz w:val="24"/>
          <w:szCs w:val="24"/>
          <w:shd w:val="clear" w:color="auto" w:fill="FFFFFF"/>
        </w:rPr>
        <w:t xml:space="preserve"> on </w:t>
      </w:r>
      <w:r w:rsidR="00C40E70" w:rsidRPr="00C40E70">
        <w:rPr>
          <w:rFonts w:ascii="Times New Roman" w:hAnsi="Times New Roman" w:cs="Times New Roman"/>
          <w:color w:val="333333"/>
          <w:sz w:val="24"/>
          <w:szCs w:val="24"/>
          <w:shd w:val="clear" w:color="auto" w:fill="FFFFFF"/>
        </w:rPr>
        <w:t>online and I did</w:t>
      </w:r>
      <w:r w:rsidR="00C40E70">
        <w:rPr>
          <w:rFonts w:ascii="Times New Roman" w:hAnsi="Times New Roman" w:cs="Times New Roman"/>
          <w:color w:val="333333"/>
          <w:sz w:val="24"/>
          <w:szCs w:val="24"/>
          <w:shd w:val="clear" w:color="auto" w:fill="FFFFFF"/>
        </w:rPr>
        <w:t xml:space="preserve"> </w:t>
      </w:r>
      <w:r w:rsidR="00C40E70" w:rsidRPr="00C40E70">
        <w:rPr>
          <w:rFonts w:ascii="Times New Roman" w:hAnsi="Times New Roman" w:cs="Times New Roman"/>
          <w:color w:val="333333"/>
          <w:sz w:val="24"/>
          <w:szCs w:val="24"/>
          <w:shd w:val="clear" w:color="auto" w:fill="FFFFFF"/>
        </w:rPr>
        <w:t>n</w:t>
      </w:r>
      <w:r w:rsidR="00C40E70">
        <w:rPr>
          <w:rFonts w:ascii="Times New Roman" w:hAnsi="Times New Roman" w:cs="Times New Roman"/>
          <w:color w:val="333333"/>
          <w:sz w:val="24"/>
          <w:szCs w:val="24"/>
          <w:shd w:val="clear" w:color="auto" w:fill="FFFFFF"/>
        </w:rPr>
        <w:t>o</w:t>
      </w:r>
      <w:r w:rsidR="00C40E70" w:rsidRPr="00C40E70">
        <w:rPr>
          <w:rFonts w:ascii="Times New Roman" w:hAnsi="Times New Roman" w:cs="Times New Roman"/>
          <w:color w:val="333333"/>
          <w:sz w:val="24"/>
          <w:szCs w:val="24"/>
          <w:shd w:val="clear" w:color="auto" w:fill="FFFFFF"/>
        </w:rPr>
        <w:t>t have to see them face</w:t>
      </w:r>
      <w:r w:rsidR="0002424C">
        <w:rPr>
          <w:rFonts w:ascii="Times New Roman" w:hAnsi="Times New Roman" w:cs="Times New Roman"/>
          <w:color w:val="333333"/>
          <w:sz w:val="24"/>
          <w:szCs w:val="24"/>
          <w:shd w:val="clear" w:color="auto" w:fill="FFFFFF"/>
        </w:rPr>
        <w:t>-</w:t>
      </w:r>
      <w:r w:rsidR="00C40E70" w:rsidRPr="00C40E70">
        <w:rPr>
          <w:rFonts w:ascii="Times New Roman" w:hAnsi="Times New Roman" w:cs="Times New Roman"/>
          <w:color w:val="333333"/>
          <w:sz w:val="24"/>
          <w:szCs w:val="24"/>
          <w:shd w:val="clear" w:color="auto" w:fill="FFFFFF"/>
        </w:rPr>
        <w:t>to</w:t>
      </w:r>
      <w:r w:rsidR="0002424C">
        <w:rPr>
          <w:rFonts w:ascii="Times New Roman" w:hAnsi="Times New Roman" w:cs="Times New Roman"/>
          <w:color w:val="333333"/>
          <w:sz w:val="24"/>
          <w:szCs w:val="24"/>
          <w:shd w:val="clear" w:color="auto" w:fill="FFFFFF"/>
        </w:rPr>
        <w:t>-</w:t>
      </w:r>
      <w:r w:rsidR="00C40E70" w:rsidRPr="00C40E70">
        <w:rPr>
          <w:rFonts w:ascii="Times New Roman" w:hAnsi="Times New Roman" w:cs="Times New Roman"/>
          <w:color w:val="333333"/>
          <w:sz w:val="24"/>
          <w:szCs w:val="24"/>
          <w:shd w:val="clear" w:color="auto" w:fill="FFFFFF"/>
        </w:rPr>
        <w:t>face. After creating the survey, I obtained a link</w:t>
      </w:r>
      <w:r w:rsidR="0002424C">
        <w:rPr>
          <w:rFonts w:ascii="Times New Roman" w:hAnsi="Times New Roman" w:cs="Times New Roman"/>
          <w:color w:val="333333"/>
          <w:sz w:val="24"/>
          <w:szCs w:val="24"/>
          <w:shd w:val="clear" w:color="auto" w:fill="FFFFFF"/>
        </w:rPr>
        <w:t xml:space="preserve">, </w:t>
      </w:r>
      <w:r w:rsidR="00C40E70" w:rsidRPr="00C40E70">
        <w:rPr>
          <w:rFonts w:ascii="Times New Roman" w:hAnsi="Times New Roman" w:cs="Times New Roman"/>
          <w:color w:val="333333"/>
          <w:sz w:val="24"/>
          <w:szCs w:val="24"/>
          <w:shd w:val="clear" w:color="auto" w:fill="FFFFFF"/>
        </w:rPr>
        <w:t>that I was able to distribute to my colleagues and later, they could access and participate in obtaining the feedback I needed.</w:t>
      </w:r>
    </w:p>
    <w:p w14:paraId="7561E7D6" w14:textId="4FCF7E44" w:rsidR="00722E1A" w:rsidRDefault="00722E1A" w:rsidP="00D255EB">
      <w:pPr>
        <w:rPr>
          <w:rFonts w:ascii="Times New Roman" w:hAnsi="Times New Roman" w:cs="Times New Roman"/>
          <w:color w:val="333333"/>
          <w:sz w:val="24"/>
          <w:szCs w:val="24"/>
          <w:shd w:val="clear" w:color="auto" w:fill="FFFFFF"/>
        </w:rPr>
      </w:pPr>
      <w:r>
        <w:rPr>
          <w:rFonts w:ascii="Times New Roman" w:hAnsi="Times New Roman" w:cs="Times New Roman"/>
          <w:noProof/>
          <w:color w:val="333333"/>
          <w:sz w:val="24"/>
          <w:szCs w:val="24"/>
          <w:shd w:val="clear" w:color="auto" w:fill="FFFFFF"/>
        </w:rPr>
        <w:lastRenderedPageBreak/>
        <w:drawing>
          <wp:inline distT="0" distB="0" distL="0" distR="0" wp14:anchorId="662BC59A" wp14:editId="7958F1F4">
            <wp:extent cx="6035040" cy="3870960"/>
            <wp:effectExtent l="0" t="0" r="3810" b="0"/>
            <wp:docPr id="1" name="Imagine 1" descr="O imagine care conține captură de ecran, pasăr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est 67.PNG"/>
                    <pic:cNvPicPr/>
                  </pic:nvPicPr>
                  <pic:blipFill>
                    <a:blip r:embed="rId10">
                      <a:extLst>
                        <a:ext uri="{28A0092B-C50C-407E-A947-70E740481C1C}">
                          <a14:useLocalDpi xmlns:a14="http://schemas.microsoft.com/office/drawing/2010/main" val="0"/>
                        </a:ext>
                      </a:extLst>
                    </a:blip>
                    <a:stretch>
                      <a:fillRect/>
                    </a:stretch>
                  </pic:blipFill>
                  <pic:spPr>
                    <a:xfrm>
                      <a:off x="0" y="0"/>
                      <a:ext cx="6035040" cy="3870960"/>
                    </a:xfrm>
                    <a:prstGeom prst="rect">
                      <a:avLst/>
                    </a:prstGeom>
                  </pic:spPr>
                </pic:pic>
              </a:graphicData>
            </a:graphic>
          </wp:inline>
        </w:drawing>
      </w:r>
    </w:p>
    <w:p w14:paraId="41789688" w14:textId="77777777" w:rsidR="00722E1A" w:rsidRDefault="00722E1A" w:rsidP="00D255EB">
      <w:pPr>
        <w:rPr>
          <w:rFonts w:ascii="Times New Roman" w:hAnsi="Times New Roman" w:cs="Times New Roman"/>
          <w:color w:val="333333"/>
          <w:sz w:val="24"/>
          <w:szCs w:val="24"/>
          <w:shd w:val="clear" w:color="auto" w:fill="FFFFFF"/>
        </w:rPr>
      </w:pPr>
      <w:r>
        <w:rPr>
          <w:b/>
          <w:bCs/>
          <w:noProof/>
        </w:rPr>
        <w:drawing>
          <wp:inline distT="0" distB="0" distL="0" distR="0" wp14:anchorId="31C4470E" wp14:editId="21A1B5D7">
            <wp:extent cx="6309360" cy="4655820"/>
            <wp:effectExtent l="0" t="0" r="0" b="0"/>
            <wp:docPr id="7" name="Imagine 7"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est 89.PNG"/>
                    <pic:cNvPicPr/>
                  </pic:nvPicPr>
                  <pic:blipFill>
                    <a:blip r:embed="rId11">
                      <a:extLst>
                        <a:ext uri="{28A0092B-C50C-407E-A947-70E740481C1C}">
                          <a14:useLocalDpi xmlns:a14="http://schemas.microsoft.com/office/drawing/2010/main" val="0"/>
                        </a:ext>
                      </a:extLst>
                    </a:blip>
                    <a:stretch>
                      <a:fillRect/>
                    </a:stretch>
                  </pic:blipFill>
                  <pic:spPr>
                    <a:xfrm>
                      <a:off x="0" y="0"/>
                      <a:ext cx="6309360" cy="4655820"/>
                    </a:xfrm>
                    <a:prstGeom prst="rect">
                      <a:avLst/>
                    </a:prstGeom>
                  </pic:spPr>
                </pic:pic>
              </a:graphicData>
            </a:graphic>
          </wp:inline>
        </w:drawing>
      </w:r>
    </w:p>
    <w:p w14:paraId="5976DF1D" w14:textId="4E86FC31" w:rsidR="00B64EAB" w:rsidRPr="00530F13" w:rsidRDefault="00B64EAB" w:rsidP="00D255EB">
      <w:pPr>
        <w:rPr>
          <w:rFonts w:ascii="Times New Roman" w:hAnsi="Times New Roman" w:cs="Times New Roman"/>
          <w:b/>
          <w:bCs/>
          <w:sz w:val="24"/>
          <w:szCs w:val="24"/>
        </w:rPr>
      </w:pPr>
      <w:r w:rsidRPr="00530F13">
        <w:rPr>
          <w:rFonts w:ascii="Times New Roman" w:hAnsi="Times New Roman" w:cs="Times New Roman"/>
          <w:b/>
          <w:bCs/>
          <w:sz w:val="24"/>
          <w:szCs w:val="24"/>
        </w:rPr>
        <w:lastRenderedPageBreak/>
        <w:t>RESULTS</w:t>
      </w:r>
    </w:p>
    <w:p w14:paraId="2B85C5BC" w14:textId="3933B0BF" w:rsidR="005761E5" w:rsidRPr="005761E5" w:rsidRDefault="005761E5" w:rsidP="00D255EB">
      <w:pPr>
        <w:rPr>
          <w:rFonts w:ascii="Times New Roman" w:hAnsi="Times New Roman" w:cs="Times New Roman"/>
          <w:b/>
          <w:bCs/>
          <w:i/>
          <w:iCs/>
          <w:sz w:val="24"/>
          <w:szCs w:val="24"/>
        </w:rPr>
      </w:pPr>
      <w:r w:rsidRPr="005761E5">
        <w:rPr>
          <w:rFonts w:ascii="Times New Roman" w:hAnsi="Times New Roman" w:cs="Times New Roman"/>
          <w:b/>
          <w:bCs/>
          <w:i/>
          <w:iCs/>
          <w:sz w:val="24"/>
          <w:szCs w:val="24"/>
        </w:rPr>
        <w:t>Question</w:t>
      </w:r>
      <w:r w:rsidR="00AC4C1D">
        <w:rPr>
          <w:rFonts w:ascii="Times New Roman" w:hAnsi="Times New Roman" w:cs="Times New Roman"/>
          <w:b/>
          <w:bCs/>
          <w:i/>
          <w:iCs/>
          <w:sz w:val="24"/>
          <w:szCs w:val="24"/>
        </w:rPr>
        <w:t>s</w:t>
      </w:r>
      <w:r w:rsidRPr="005761E5">
        <w:rPr>
          <w:rFonts w:ascii="Times New Roman" w:hAnsi="Times New Roman" w:cs="Times New Roman"/>
          <w:b/>
          <w:bCs/>
          <w:i/>
          <w:iCs/>
          <w:sz w:val="24"/>
          <w:szCs w:val="24"/>
        </w:rPr>
        <w:t xml:space="preserve"> 1 to 5</w:t>
      </w:r>
    </w:p>
    <w:tbl>
      <w:tblPr>
        <w:tblStyle w:val="Tabelgril"/>
        <w:tblW w:w="0" w:type="auto"/>
        <w:tblLook w:val="04A0" w:firstRow="1" w:lastRow="0" w:firstColumn="1" w:lastColumn="0" w:noHBand="0" w:noVBand="1"/>
      </w:tblPr>
      <w:tblGrid>
        <w:gridCol w:w="1051"/>
        <w:gridCol w:w="5323"/>
        <w:gridCol w:w="856"/>
        <w:gridCol w:w="1129"/>
      </w:tblGrid>
      <w:tr w:rsidR="00F907B6" w14:paraId="00BFE371" w14:textId="77777777" w:rsidTr="006012C5">
        <w:tc>
          <w:tcPr>
            <w:tcW w:w="1051" w:type="dxa"/>
            <w:shd w:val="clear" w:color="auto" w:fill="F2F2F2" w:themeFill="background1" w:themeFillShade="F2"/>
          </w:tcPr>
          <w:p w14:paraId="74DBD6E1" w14:textId="4691C8AA" w:rsidR="00F907B6" w:rsidRDefault="00F907B6" w:rsidP="00F907B6">
            <w:pPr>
              <w:jc w:val="center"/>
              <w:rPr>
                <w:b/>
                <w:bCs/>
              </w:rPr>
            </w:pPr>
            <w:r>
              <w:rPr>
                <w:b/>
                <w:bCs/>
              </w:rPr>
              <w:t>Question</w:t>
            </w:r>
          </w:p>
          <w:p w14:paraId="7706FB51" w14:textId="4B318A41" w:rsidR="00F907B6" w:rsidRDefault="00F907B6" w:rsidP="00F907B6">
            <w:pPr>
              <w:jc w:val="center"/>
              <w:rPr>
                <w:b/>
                <w:bCs/>
              </w:rPr>
            </w:pPr>
            <w:r>
              <w:rPr>
                <w:b/>
                <w:bCs/>
              </w:rPr>
              <w:t>number</w:t>
            </w:r>
          </w:p>
        </w:tc>
        <w:tc>
          <w:tcPr>
            <w:tcW w:w="5323" w:type="dxa"/>
            <w:shd w:val="clear" w:color="auto" w:fill="F2F2F2" w:themeFill="background1" w:themeFillShade="F2"/>
          </w:tcPr>
          <w:p w14:paraId="61E43A93" w14:textId="76C41D7C" w:rsidR="00F907B6" w:rsidRPr="00245EF1" w:rsidRDefault="00F907B6" w:rsidP="00F907B6">
            <w:pPr>
              <w:rPr>
                <w:b/>
                <w:bCs/>
                <w:sz w:val="24"/>
                <w:szCs w:val="24"/>
              </w:rPr>
            </w:pPr>
            <w:r w:rsidRPr="00245EF1">
              <w:rPr>
                <w:b/>
                <w:bCs/>
                <w:sz w:val="24"/>
                <w:szCs w:val="24"/>
              </w:rPr>
              <w:t xml:space="preserve">        Questions from questionnaire</w:t>
            </w:r>
          </w:p>
        </w:tc>
        <w:tc>
          <w:tcPr>
            <w:tcW w:w="856" w:type="dxa"/>
            <w:shd w:val="clear" w:color="auto" w:fill="F2F2F2" w:themeFill="background1" w:themeFillShade="F2"/>
          </w:tcPr>
          <w:p w14:paraId="0BA805D4" w14:textId="098180FA" w:rsidR="00F907B6" w:rsidRDefault="00F907B6" w:rsidP="00F907B6">
            <w:pPr>
              <w:jc w:val="center"/>
              <w:rPr>
                <w:b/>
                <w:bCs/>
              </w:rPr>
            </w:pPr>
            <w:r>
              <w:rPr>
                <w:b/>
                <w:bCs/>
              </w:rPr>
              <w:t>Yes</w:t>
            </w:r>
          </w:p>
        </w:tc>
        <w:tc>
          <w:tcPr>
            <w:tcW w:w="1129" w:type="dxa"/>
            <w:shd w:val="clear" w:color="auto" w:fill="F2F2F2" w:themeFill="background1" w:themeFillShade="F2"/>
          </w:tcPr>
          <w:p w14:paraId="47F4431F" w14:textId="4F2574AE" w:rsidR="00F907B6" w:rsidRDefault="00F907B6" w:rsidP="00F907B6">
            <w:pPr>
              <w:jc w:val="center"/>
              <w:rPr>
                <w:b/>
                <w:bCs/>
              </w:rPr>
            </w:pPr>
            <w:r>
              <w:rPr>
                <w:b/>
                <w:bCs/>
              </w:rPr>
              <w:t>Not</w:t>
            </w:r>
          </w:p>
        </w:tc>
      </w:tr>
      <w:tr w:rsidR="00F907B6" w14:paraId="4E994F1C" w14:textId="77777777" w:rsidTr="006012C5">
        <w:tc>
          <w:tcPr>
            <w:tcW w:w="1051" w:type="dxa"/>
            <w:shd w:val="clear" w:color="auto" w:fill="E2EFD9" w:themeFill="accent6" w:themeFillTint="33"/>
          </w:tcPr>
          <w:p w14:paraId="4C4AFB12" w14:textId="78A33682" w:rsidR="00F907B6" w:rsidRDefault="00F907B6" w:rsidP="00D255EB">
            <w:pPr>
              <w:rPr>
                <w:b/>
                <w:bCs/>
              </w:rPr>
            </w:pPr>
            <w:r>
              <w:rPr>
                <w:b/>
                <w:bCs/>
              </w:rPr>
              <w:t>Q1</w:t>
            </w:r>
          </w:p>
        </w:tc>
        <w:tc>
          <w:tcPr>
            <w:tcW w:w="5323" w:type="dxa"/>
          </w:tcPr>
          <w:p w14:paraId="738EC843" w14:textId="1EF8255C" w:rsidR="00F907B6" w:rsidRPr="00245EF1" w:rsidRDefault="00F907B6" w:rsidP="00D255EB">
            <w:pPr>
              <w:rPr>
                <w:rFonts w:ascii="Times New Roman" w:hAnsi="Times New Roman" w:cs="Times New Roman"/>
                <w:b/>
                <w:bCs/>
                <w:color w:val="000000" w:themeColor="text1"/>
                <w:sz w:val="24"/>
                <w:szCs w:val="24"/>
              </w:rPr>
            </w:pPr>
            <w:r w:rsidRPr="00245EF1">
              <w:rPr>
                <w:rFonts w:ascii="Times New Roman" w:hAnsi="Times New Roman" w:cs="Times New Roman"/>
                <w:color w:val="000000" w:themeColor="text1"/>
                <w:sz w:val="24"/>
                <w:szCs w:val="24"/>
                <w:shd w:val="clear" w:color="auto" w:fill="FFFFFF"/>
              </w:rPr>
              <w:t xml:space="preserve">Have you </w:t>
            </w:r>
            <w:proofErr w:type="gramStart"/>
            <w:r w:rsidRPr="00245EF1">
              <w:rPr>
                <w:rFonts w:ascii="Times New Roman" w:hAnsi="Times New Roman" w:cs="Times New Roman"/>
                <w:color w:val="000000" w:themeColor="text1"/>
                <w:sz w:val="24"/>
                <w:szCs w:val="24"/>
                <w:shd w:val="clear" w:color="auto" w:fill="FFFFFF"/>
              </w:rPr>
              <w:t>find</w:t>
            </w:r>
            <w:proofErr w:type="gramEnd"/>
            <w:r w:rsidRPr="00245EF1">
              <w:rPr>
                <w:rFonts w:ascii="Times New Roman" w:hAnsi="Times New Roman" w:cs="Times New Roman"/>
                <w:color w:val="000000" w:themeColor="text1"/>
                <w:sz w:val="24"/>
                <w:szCs w:val="24"/>
                <w:shd w:val="clear" w:color="auto" w:fill="FFFFFF"/>
              </w:rPr>
              <w:t xml:space="preserve"> E-learning course effective for you?</w:t>
            </w:r>
          </w:p>
        </w:tc>
        <w:tc>
          <w:tcPr>
            <w:tcW w:w="856" w:type="dxa"/>
          </w:tcPr>
          <w:p w14:paraId="47A5B3AA" w14:textId="23273530"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14</w:t>
            </w:r>
          </w:p>
        </w:tc>
        <w:tc>
          <w:tcPr>
            <w:tcW w:w="1129" w:type="dxa"/>
          </w:tcPr>
          <w:p w14:paraId="3AEA6E61" w14:textId="2B09DCE7"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0</w:t>
            </w:r>
          </w:p>
        </w:tc>
      </w:tr>
      <w:tr w:rsidR="00F907B6" w14:paraId="050E4C47" w14:textId="77777777" w:rsidTr="006012C5">
        <w:tc>
          <w:tcPr>
            <w:tcW w:w="1051" w:type="dxa"/>
            <w:shd w:val="clear" w:color="auto" w:fill="E2EFD9" w:themeFill="accent6" w:themeFillTint="33"/>
          </w:tcPr>
          <w:p w14:paraId="1CCBFA1B" w14:textId="2990A2D8" w:rsidR="00F907B6" w:rsidRDefault="00F907B6" w:rsidP="00D255EB">
            <w:pPr>
              <w:rPr>
                <w:b/>
                <w:bCs/>
              </w:rPr>
            </w:pPr>
            <w:r>
              <w:rPr>
                <w:b/>
                <w:bCs/>
              </w:rPr>
              <w:t>Q2</w:t>
            </w:r>
          </w:p>
        </w:tc>
        <w:tc>
          <w:tcPr>
            <w:tcW w:w="5323" w:type="dxa"/>
          </w:tcPr>
          <w:p w14:paraId="58469807" w14:textId="0E58957F" w:rsidR="00F907B6" w:rsidRPr="00245EF1" w:rsidRDefault="00F907B6" w:rsidP="00D255EB">
            <w:pPr>
              <w:rPr>
                <w:rFonts w:ascii="Times New Roman" w:hAnsi="Times New Roman" w:cs="Times New Roman"/>
                <w:b/>
                <w:bCs/>
                <w:color w:val="000000" w:themeColor="text1"/>
                <w:sz w:val="24"/>
                <w:szCs w:val="24"/>
              </w:rPr>
            </w:pPr>
            <w:r w:rsidRPr="00245EF1">
              <w:rPr>
                <w:rFonts w:ascii="Times New Roman" w:hAnsi="Times New Roman" w:cs="Times New Roman"/>
                <w:color w:val="000000" w:themeColor="text1"/>
                <w:sz w:val="24"/>
                <w:szCs w:val="24"/>
                <w:shd w:val="clear" w:color="auto" w:fill="FFFFFF"/>
              </w:rPr>
              <w:t>The time when this course takes place is conv</w:t>
            </w:r>
            <w:r w:rsidR="00AC4C1D" w:rsidRPr="00245EF1">
              <w:rPr>
                <w:rFonts w:ascii="Times New Roman" w:hAnsi="Times New Roman" w:cs="Times New Roman"/>
                <w:color w:val="000000" w:themeColor="text1"/>
                <w:sz w:val="24"/>
                <w:szCs w:val="24"/>
                <w:shd w:val="clear" w:color="auto" w:fill="FFFFFF"/>
              </w:rPr>
              <w:t>e</w:t>
            </w:r>
            <w:r w:rsidRPr="00245EF1">
              <w:rPr>
                <w:rFonts w:ascii="Times New Roman" w:hAnsi="Times New Roman" w:cs="Times New Roman"/>
                <w:color w:val="000000" w:themeColor="text1"/>
                <w:sz w:val="24"/>
                <w:szCs w:val="24"/>
                <w:shd w:val="clear" w:color="auto" w:fill="FFFFFF"/>
              </w:rPr>
              <w:t>nient for you?</w:t>
            </w:r>
          </w:p>
        </w:tc>
        <w:tc>
          <w:tcPr>
            <w:tcW w:w="856" w:type="dxa"/>
          </w:tcPr>
          <w:p w14:paraId="2743238E" w14:textId="3828959B"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13</w:t>
            </w:r>
          </w:p>
        </w:tc>
        <w:tc>
          <w:tcPr>
            <w:tcW w:w="1129" w:type="dxa"/>
          </w:tcPr>
          <w:p w14:paraId="55B7BE59" w14:textId="0800239E"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1</w:t>
            </w:r>
          </w:p>
        </w:tc>
      </w:tr>
      <w:tr w:rsidR="00F907B6" w14:paraId="1B15A04F" w14:textId="77777777" w:rsidTr="006012C5">
        <w:tc>
          <w:tcPr>
            <w:tcW w:w="1051" w:type="dxa"/>
            <w:shd w:val="clear" w:color="auto" w:fill="E2EFD9" w:themeFill="accent6" w:themeFillTint="33"/>
          </w:tcPr>
          <w:p w14:paraId="47E27755" w14:textId="332BFA07" w:rsidR="00F907B6" w:rsidRDefault="00F907B6" w:rsidP="00D255EB">
            <w:pPr>
              <w:rPr>
                <w:b/>
                <w:bCs/>
              </w:rPr>
            </w:pPr>
            <w:r>
              <w:rPr>
                <w:b/>
                <w:bCs/>
              </w:rPr>
              <w:t>Q3</w:t>
            </w:r>
          </w:p>
        </w:tc>
        <w:tc>
          <w:tcPr>
            <w:tcW w:w="5323" w:type="dxa"/>
          </w:tcPr>
          <w:p w14:paraId="5608C474" w14:textId="2895551E" w:rsidR="00F907B6" w:rsidRPr="00245EF1" w:rsidRDefault="00AC4C1D" w:rsidP="00D255EB">
            <w:pPr>
              <w:rPr>
                <w:rFonts w:ascii="Times New Roman" w:hAnsi="Times New Roman" w:cs="Times New Roman"/>
                <w:b/>
                <w:bCs/>
                <w:color w:val="000000" w:themeColor="text1"/>
                <w:sz w:val="24"/>
                <w:szCs w:val="24"/>
              </w:rPr>
            </w:pPr>
            <w:r w:rsidRPr="00245EF1">
              <w:rPr>
                <w:rFonts w:ascii="Times New Roman" w:hAnsi="Times New Roman" w:cs="Times New Roman"/>
                <w:color w:val="000000" w:themeColor="text1"/>
                <w:sz w:val="24"/>
                <w:szCs w:val="24"/>
                <w:shd w:val="clear" w:color="auto" w:fill="FFFFFF"/>
              </w:rPr>
              <w:t>Do you have any queries or concerns regarding </w:t>
            </w:r>
            <w:r w:rsidR="006012C5">
              <w:rPr>
                <w:rFonts w:ascii="Times New Roman" w:hAnsi="Times New Roman" w:cs="Times New Roman"/>
                <w:color w:val="000000" w:themeColor="text1"/>
                <w:sz w:val="24"/>
                <w:szCs w:val="24"/>
                <w:shd w:val="clear" w:color="auto" w:fill="FFFFFF"/>
              </w:rPr>
              <w:t xml:space="preserve">E- </w:t>
            </w:r>
            <w:r w:rsidRPr="00245EF1">
              <w:rPr>
                <w:rFonts w:ascii="Times New Roman" w:hAnsi="Times New Roman" w:cs="Times New Roman"/>
                <w:color w:val="000000" w:themeColor="text1"/>
                <w:sz w:val="24"/>
                <w:szCs w:val="24"/>
                <w:shd w:val="clear" w:color="auto" w:fill="FFFFFF"/>
              </w:rPr>
              <w:t>learning course?</w:t>
            </w:r>
          </w:p>
        </w:tc>
        <w:tc>
          <w:tcPr>
            <w:tcW w:w="856" w:type="dxa"/>
          </w:tcPr>
          <w:p w14:paraId="29658868" w14:textId="086322BE"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7</w:t>
            </w:r>
          </w:p>
        </w:tc>
        <w:tc>
          <w:tcPr>
            <w:tcW w:w="1129" w:type="dxa"/>
          </w:tcPr>
          <w:p w14:paraId="372ED7B2" w14:textId="5E388B4B"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7</w:t>
            </w:r>
          </w:p>
        </w:tc>
      </w:tr>
      <w:tr w:rsidR="00F907B6" w14:paraId="4C210122" w14:textId="77777777" w:rsidTr="006012C5">
        <w:tc>
          <w:tcPr>
            <w:tcW w:w="1051" w:type="dxa"/>
            <w:shd w:val="clear" w:color="auto" w:fill="E2EFD9" w:themeFill="accent6" w:themeFillTint="33"/>
          </w:tcPr>
          <w:p w14:paraId="534706ED" w14:textId="55684DD8" w:rsidR="00F907B6" w:rsidRDefault="00F907B6" w:rsidP="00D255EB">
            <w:pPr>
              <w:rPr>
                <w:b/>
                <w:bCs/>
              </w:rPr>
            </w:pPr>
            <w:r>
              <w:rPr>
                <w:b/>
                <w:bCs/>
              </w:rPr>
              <w:t>Q4</w:t>
            </w:r>
          </w:p>
        </w:tc>
        <w:tc>
          <w:tcPr>
            <w:tcW w:w="5323" w:type="dxa"/>
          </w:tcPr>
          <w:p w14:paraId="66E19B5F" w14:textId="29E47D9D" w:rsidR="00F907B6" w:rsidRPr="00245EF1" w:rsidRDefault="00AC4C1D" w:rsidP="00D255EB">
            <w:pPr>
              <w:rPr>
                <w:rFonts w:ascii="Times New Roman" w:hAnsi="Times New Roman" w:cs="Times New Roman"/>
                <w:b/>
                <w:bCs/>
                <w:color w:val="000000" w:themeColor="text1"/>
                <w:sz w:val="24"/>
                <w:szCs w:val="24"/>
              </w:rPr>
            </w:pPr>
            <w:r w:rsidRPr="00245EF1">
              <w:rPr>
                <w:rFonts w:ascii="Times New Roman" w:hAnsi="Times New Roman" w:cs="Times New Roman"/>
                <w:color w:val="000000" w:themeColor="text1"/>
                <w:sz w:val="24"/>
                <w:szCs w:val="24"/>
                <w:shd w:val="clear" w:color="auto" w:fill="FFFFFF"/>
              </w:rPr>
              <w:t>Do you understand how lecturers are explaining the course material?</w:t>
            </w:r>
          </w:p>
        </w:tc>
        <w:tc>
          <w:tcPr>
            <w:tcW w:w="856" w:type="dxa"/>
          </w:tcPr>
          <w:p w14:paraId="78126D37" w14:textId="769D2060"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14</w:t>
            </w:r>
          </w:p>
        </w:tc>
        <w:tc>
          <w:tcPr>
            <w:tcW w:w="1129" w:type="dxa"/>
          </w:tcPr>
          <w:p w14:paraId="75F4D1C9" w14:textId="04EFE915"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0</w:t>
            </w:r>
          </w:p>
        </w:tc>
      </w:tr>
      <w:tr w:rsidR="00F907B6" w14:paraId="2A9344BE" w14:textId="77777777" w:rsidTr="006012C5">
        <w:tc>
          <w:tcPr>
            <w:tcW w:w="1051" w:type="dxa"/>
            <w:shd w:val="clear" w:color="auto" w:fill="E2EFD9" w:themeFill="accent6" w:themeFillTint="33"/>
          </w:tcPr>
          <w:p w14:paraId="706C09E3" w14:textId="7EA418C8" w:rsidR="00F907B6" w:rsidRDefault="00F907B6" w:rsidP="00D255EB">
            <w:pPr>
              <w:rPr>
                <w:b/>
                <w:bCs/>
              </w:rPr>
            </w:pPr>
            <w:r>
              <w:rPr>
                <w:b/>
                <w:bCs/>
              </w:rPr>
              <w:t>Q5</w:t>
            </w:r>
          </w:p>
        </w:tc>
        <w:tc>
          <w:tcPr>
            <w:tcW w:w="5323" w:type="dxa"/>
          </w:tcPr>
          <w:p w14:paraId="7BC43A87" w14:textId="6888273B" w:rsidR="00F907B6" w:rsidRPr="00245EF1" w:rsidRDefault="00AC4C1D" w:rsidP="00D255EB">
            <w:pPr>
              <w:rPr>
                <w:rFonts w:ascii="Times New Roman" w:hAnsi="Times New Roman" w:cs="Times New Roman"/>
                <w:b/>
                <w:bCs/>
                <w:color w:val="000000" w:themeColor="text1"/>
                <w:sz w:val="24"/>
                <w:szCs w:val="24"/>
              </w:rPr>
            </w:pPr>
            <w:r w:rsidRPr="00245EF1">
              <w:rPr>
                <w:rFonts w:ascii="Times New Roman" w:hAnsi="Times New Roman" w:cs="Times New Roman"/>
                <w:color w:val="000000" w:themeColor="text1"/>
                <w:sz w:val="24"/>
                <w:szCs w:val="24"/>
                <w:shd w:val="clear" w:color="auto" w:fill="FFFFFF"/>
              </w:rPr>
              <w:t>Would you recommend this course to others?</w:t>
            </w:r>
          </w:p>
        </w:tc>
        <w:tc>
          <w:tcPr>
            <w:tcW w:w="856" w:type="dxa"/>
          </w:tcPr>
          <w:p w14:paraId="320650FE" w14:textId="1F073385"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13</w:t>
            </w:r>
          </w:p>
        </w:tc>
        <w:tc>
          <w:tcPr>
            <w:tcW w:w="1129" w:type="dxa"/>
          </w:tcPr>
          <w:p w14:paraId="375DF52B" w14:textId="725034A1" w:rsidR="00F907B6" w:rsidRPr="004D61C9" w:rsidRDefault="004D61C9" w:rsidP="004D61C9">
            <w:pPr>
              <w:jc w:val="center"/>
              <w:rPr>
                <w:rFonts w:ascii="Times New Roman" w:hAnsi="Times New Roman" w:cs="Times New Roman"/>
                <w:sz w:val="24"/>
                <w:szCs w:val="24"/>
              </w:rPr>
            </w:pPr>
            <w:r w:rsidRPr="004D61C9">
              <w:rPr>
                <w:rFonts w:ascii="Times New Roman" w:hAnsi="Times New Roman" w:cs="Times New Roman"/>
                <w:sz w:val="24"/>
                <w:szCs w:val="24"/>
              </w:rPr>
              <w:t>1</w:t>
            </w:r>
          </w:p>
        </w:tc>
      </w:tr>
    </w:tbl>
    <w:p w14:paraId="5D580706" w14:textId="151250A4" w:rsidR="005761E5" w:rsidRDefault="005761E5" w:rsidP="00D255EB">
      <w:pPr>
        <w:rPr>
          <w:b/>
          <w:bCs/>
        </w:rPr>
      </w:pPr>
    </w:p>
    <w:p w14:paraId="566859BC" w14:textId="4ECA5ADE" w:rsidR="00245EF1" w:rsidRPr="00DC2922" w:rsidRDefault="004D61C9" w:rsidP="00D255EB">
      <w:pPr>
        <w:rPr>
          <w:rFonts w:ascii="Times New Roman" w:hAnsi="Times New Roman" w:cs="Times New Roman"/>
          <w:b/>
          <w:bCs/>
          <w:i/>
          <w:iCs/>
          <w:sz w:val="24"/>
          <w:szCs w:val="24"/>
        </w:rPr>
      </w:pPr>
      <w:r w:rsidRPr="004D61C9">
        <w:rPr>
          <w:rFonts w:ascii="Times New Roman" w:hAnsi="Times New Roman" w:cs="Times New Roman"/>
          <w:b/>
          <w:bCs/>
          <w:i/>
          <w:iCs/>
          <w:sz w:val="24"/>
          <w:szCs w:val="24"/>
        </w:rPr>
        <w:t>Questions 6 to 9</w:t>
      </w:r>
    </w:p>
    <w:tbl>
      <w:tblPr>
        <w:tblStyle w:val="Tabelgril"/>
        <w:tblW w:w="10632" w:type="dxa"/>
        <w:tblInd w:w="-856" w:type="dxa"/>
        <w:tblLayout w:type="fixed"/>
        <w:tblLook w:val="04A0" w:firstRow="1" w:lastRow="0" w:firstColumn="1" w:lastColumn="0" w:noHBand="0" w:noVBand="1"/>
      </w:tblPr>
      <w:tblGrid>
        <w:gridCol w:w="585"/>
        <w:gridCol w:w="408"/>
        <w:gridCol w:w="709"/>
        <w:gridCol w:w="709"/>
        <w:gridCol w:w="708"/>
        <w:gridCol w:w="851"/>
        <w:gridCol w:w="709"/>
        <w:gridCol w:w="850"/>
        <w:gridCol w:w="759"/>
        <w:gridCol w:w="535"/>
        <w:gridCol w:w="697"/>
        <w:gridCol w:w="561"/>
        <w:gridCol w:w="708"/>
        <w:gridCol w:w="416"/>
        <w:gridCol w:w="435"/>
        <w:gridCol w:w="992"/>
      </w:tblGrid>
      <w:tr w:rsidR="00E655AF" w14:paraId="4FEF7F12" w14:textId="77777777" w:rsidTr="00E655AF">
        <w:trPr>
          <w:trHeight w:val="1438"/>
        </w:trPr>
        <w:tc>
          <w:tcPr>
            <w:tcW w:w="2411" w:type="dxa"/>
            <w:gridSpan w:val="4"/>
            <w:tcBorders>
              <w:top w:val="single" w:sz="12" w:space="0" w:color="auto"/>
              <w:left w:val="single" w:sz="12" w:space="0" w:color="auto"/>
              <w:bottom w:val="single" w:sz="4" w:space="0" w:color="auto"/>
              <w:right w:val="single" w:sz="12" w:space="0" w:color="auto"/>
            </w:tcBorders>
          </w:tcPr>
          <w:p w14:paraId="78ECD7D5" w14:textId="26850A42" w:rsidR="00D31933" w:rsidRPr="00245EF1" w:rsidRDefault="00245EF1" w:rsidP="00D31933">
            <w:pPr>
              <w:rPr>
                <w:rFonts w:cstheme="minorHAnsi"/>
                <w:b/>
                <w:bCs/>
                <w:sz w:val="24"/>
                <w:szCs w:val="24"/>
              </w:rPr>
            </w:pPr>
            <w:r w:rsidRPr="00245EF1">
              <w:rPr>
                <w:rFonts w:cstheme="minorHAnsi"/>
                <w:b/>
                <w:bCs/>
                <w:sz w:val="24"/>
                <w:szCs w:val="24"/>
              </w:rPr>
              <w:t xml:space="preserve">Q6: </w:t>
            </w:r>
            <w:r w:rsidRPr="00DC2922">
              <w:rPr>
                <w:rFonts w:cstheme="minorHAnsi"/>
                <w:i/>
                <w:iCs/>
                <w:sz w:val="24"/>
                <w:szCs w:val="24"/>
              </w:rPr>
              <w:t>How well did your lecturers answer your questions at this course?</w:t>
            </w:r>
          </w:p>
        </w:tc>
        <w:tc>
          <w:tcPr>
            <w:tcW w:w="3118" w:type="dxa"/>
            <w:gridSpan w:val="4"/>
            <w:tcBorders>
              <w:top w:val="single" w:sz="12" w:space="0" w:color="auto"/>
              <w:left w:val="single" w:sz="12" w:space="0" w:color="auto"/>
              <w:bottom w:val="single" w:sz="12" w:space="0" w:color="auto"/>
              <w:right w:val="single" w:sz="12" w:space="0" w:color="auto"/>
            </w:tcBorders>
          </w:tcPr>
          <w:p w14:paraId="0A6EB007" w14:textId="5522CEDB" w:rsidR="00D31933" w:rsidRPr="00245EF1" w:rsidRDefault="00245EF1" w:rsidP="00D31933">
            <w:pPr>
              <w:rPr>
                <w:rFonts w:cstheme="minorHAnsi"/>
                <w:b/>
                <w:bCs/>
                <w:sz w:val="24"/>
                <w:szCs w:val="24"/>
              </w:rPr>
            </w:pPr>
            <w:r w:rsidRPr="00245EF1">
              <w:rPr>
                <w:rFonts w:cstheme="minorHAnsi"/>
                <w:b/>
                <w:bCs/>
                <w:sz w:val="24"/>
                <w:szCs w:val="24"/>
              </w:rPr>
              <w:t xml:space="preserve">Q7: </w:t>
            </w:r>
            <w:r w:rsidRPr="00DC2922">
              <w:rPr>
                <w:rFonts w:cstheme="minorHAnsi"/>
                <w:i/>
                <w:iCs/>
                <w:sz w:val="24"/>
                <w:szCs w:val="24"/>
              </w:rPr>
              <w:t>How comfortable did you feel voicing your opinions in class?</w:t>
            </w:r>
          </w:p>
        </w:tc>
        <w:tc>
          <w:tcPr>
            <w:tcW w:w="2552" w:type="dxa"/>
            <w:gridSpan w:val="4"/>
            <w:tcBorders>
              <w:top w:val="single" w:sz="12" w:space="0" w:color="auto"/>
              <w:left w:val="single" w:sz="12" w:space="0" w:color="auto"/>
              <w:bottom w:val="single" w:sz="12" w:space="0" w:color="auto"/>
              <w:right w:val="single" w:sz="12" w:space="0" w:color="auto"/>
            </w:tcBorders>
          </w:tcPr>
          <w:p w14:paraId="0DBFDA2C" w14:textId="1E80CE25" w:rsidR="00D31933" w:rsidRPr="00245EF1" w:rsidRDefault="00245EF1" w:rsidP="00D31933">
            <w:pPr>
              <w:rPr>
                <w:rFonts w:cstheme="minorHAnsi"/>
                <w:b/>
                <w:bCs/>
                <w:sz w:val="24"/>
                <w:szCs w:val="24"/>
              </w:rPr>
            </w:pPr>
            <w:r w:rsidRPr="00245EF1">
              <w:rPr>
                <w:rFonts w:cstheme="minorHAnsi"/>
                <w:b/>
                <w:bCs/>
                <w:sz w:val="24"/>
                <w:szCs w:val="24"/>
              </w:rPr>
              <w:t xml:space="preserve">Q8: </w:t>
            </w:r>
            <w:r w:rsidRPr="00DC2922">
              <w:rPr>
                <w:rFonts w:cstheme="minorHAnsi"/>
                <w:i/>
                <w:iCs/>
                <w:sz w:val="24"/>
                <w:szCs w:val="24"/>
              </w:rPr>
              <w:t>How helpful are homework assignments to your understanding of the material at this course?</w:t>
            </w:r>
          </w:p>
        </w:tc>
        <w:tc>
          <w:tcPr>
            <w:tcW w:w="2551" w:type="dxa"/>
            <w:gridSpan w:val="4"/>
            <w:tcBorders>
              <w:top w:val="single" w:sz="12" w:space="0" w:color="auto"/>
              <w:left w:val="single" w:sz="12" w:space="0" w:color="auto"/>
              <w:bottom w:val="single" w:sz="12" w:space="0" w:color="auto"/>
              <w:right w:val="single" w:sz="12" w:space="0" w:color="auto"/>
            </w:tcBorders>
          </w:tcPr>
          <w:p w14:paraId="7C0E696D" w14:textId="75CA0E50" w:rsidR="00D31933" w:rsidRPr="00245EF1" w:rsidRDefault="00245EF1" w:rsidP="00D31933">
            <w:pPr>
              <w:rPr>
                <w:rFonts w:cstheme="minorHAnsi"/>
                <w:b/>
                <w:bCs/>
                <w:sz w:val="24"/>
                <w:szCs w:val="24"/>
              </w:rPr>
            </w:pPr>
            <w:r w:rsidRPr="00245EF1">
              <w:rPr>
                <w:rFonts w:cstheme="minorHAnsi"/>
                <w:b/>
                <w:bCs/>
                <w:sz w:val="24"/>
                <w:szCs w:val="24"/>
              </w:rPr>
              <w:t xml:space="preserve">Q9: </w:t>
            </w:r>
            <w:r w:rsidRPr="00DC2922">
              <w:rPr>
                <w:rFonts w:cstheme="minorHAnsi"/>
                <w:i/>
                <w:iCs/>
                <w:sz w:val="24"/>
                <w:szCs w:val="24"/>
              </w:rPr>
              <w:t>Would you like to continue the online course more than in class?</w:t>
            </w:r>
          </w:p>
        </w:tc>
      </w:tr>
      <w:tr w:rsidR="006012C5" w:rsidRPr="00245394" w14:paraId="4C7ED5E6" w14:textId="48231866" w:rsidTr="006012C5">
        <w:trPr>
          <w:trHeight w:val="1872"/>
        </w:trPr>
        <w:tc>
          <w:tcPr>
            <w:tcW w:w="585" w:type="dxa"/>
            <w:tcBorders>
              <w:top w:val="single" w:sz="12" w:space="0" w:color="auto"/>
              <w:left w:val="single" w:sz="12" w:space="0" w:color="auto"/>
              <w:bottom w:val="single" w:sz="12" w:space="0" w:color="auto"/>
            </w:tcBorders>
            <w:shd w:val="clear" w:color="auto" w:fill="A8D08D" w:themeFill="accent6" w:themeFillTint="99"/>
          </w:tcPr>
          <w:p w14:paraId="4686655A" w14:textId="6D1930AE" w:rsidR="00D31933" w:rsidRPr="00DC2922" w:rsidRDefault="00245EF1" w:rsidP="004D2008">
            <w:pPr>
              <w:jc w:val="center"/>
              <w:rPr>
                <w:rFonts w:ascii="Calisto MT" w:hAnsi="Calisto MT" w:cs="Times New Roman"/>
                <w:b/>
                <w:bCs/>
                <w:i/>
                <w:iCs/>
              </w:rPr>
            </w:pPr>
            <w:r w:rsidRPr="00DC2922">
              <w:rPr>
                <w:rFonts w:ascii="Calisto MT" w:hAnsi="Calisto MT" w:cs="Times New Roman"/>
                <w:b/>
                <w:bCs/>
                <w:i/>
                <w:iCs/>
              </w:rPr>
              <w:t>Very well</w:t>
            </w:r>
          </w:p>
        </w:tc>
        <w:tc>
          <w:tcPr>
            <w:tcW w:w="408" w:type="dxa"/>
            <w:tcBorders>
              <w:top w:val="single" w:sz="12" w:space="0" w:color="auto"/>
              <w:bottom w:val="single" w:sz="12" w:space="0" w:color="auto"/>
            </w:tcBorders>
            <w:shd w:val="clear" w:color="auto" w:fill="BDD6EE" w:themeFill="accent5" w:themeFillTint="66"/>
          </w:tcPr>
          <w:p w14:paraId="2CEB1A58" w14:textId="5B5CD265"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W</w:t>
            </w:r>
            <w:r w:rsidR="00245EF1" w:rsidRPr="00DC2922">
              <w:rPr>
                <w:rFonts w:ascii="Calisto MT" w:hAnsi="Calisto MT" w:cs="Times New Roman"/>
                <w:b/>
                <w:bCs/>
                <w:i/>
                <w:iCs/>
              </w:rPr>
              <w:t>ell</w:t>
            </w:r>
          </w:p>
        </w:tc>
        <w:tc>
          <w:tcPr>
            <w:tcW w:w="709" w:type="dxa"/>
            <w:tcBorders>
              <w:top w:val="single" w:sz="12" w:space="0" w:color="auto"/>
              <w:bottom w:val="single" w:sz="12" w:space="0" w:color="auto"/>
            </w:tcBorders>
            <w:shd w:val="clear" w:color="auto" w:fill="E2EFD9" w:themeFill="accent6" w:themeFillTint="33"/>
          </w:tcPr>
          <w:p w14:paraId="525E63FB" w14:textId="5E630E8C" w:rsidR="00D31933" w:rsidRPr="00DC2922" w:rsidRDefault="00245EF1" w:rsidP="004D2008">
            <w:pPr>
              <w:jc w:val="center"/>
              <w:rPr>
                <w:rFonts w:ascii="Calisto MT" w:hAnsi="Calisto MT" w:cs="Times New Roman"/>
                <w:b/>
                <w:bCs/>
                <w:i/>
                <w:iCs/>
              </w:rPr>
            </w:pPr>
            <w:r w:rsidRPr="00DC2922">
              <w:rPr>
                <w:rFonts w:ascii="Calisto MT" w:hAnsi="Calisto MT" w:cs="Times New Roman"/>
                <w:b/>
                <w:bCs/>
                <w:i/>
                <w:iCs/>
              </w:rPr>
              <w:t>Somewhat well</w:t>
            </w:r>
          </w:p>
        </w:tc>
        <w:tc>
          <w:tcPr>
            <w:tcW w:w="709" w:type="dxa"/>
            <w:tcBorders>
              <w:top w:val="single" w:sz="12" w:space="0" w:color="auto"/>
              <w:bottom w:val="single" w:sz="12" w:space="0" w:color="auto"/>
              <w:right w:val="single" w:sz="12" w:space="0" w:color="auto"/>
            </w:tcBorders>
            <w:shd w:val="clear" w:color="auto" w:fill="FFE599" w:themeFill="accent4" w:themeFillTint="66"/>
          </w:tcPr>
          <w:p w14:paraId="0A2E6F00" w14:textId="501D4D01"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Not so well</w:t>
            </w:r>
          </w:p>
        </w:tc>
        <w:tc>
          <w:tcPr>
            <w:tcW w:w="708" w:type="dxa"/>
            <w:tcBorders>
              <w:top w:val="single" w:sz="12" w:space="0" w:color="auto"/>
              <w:left w:val="single" w:sz="12" w:space="0" w:color="auto"/>
              <w:bottom w:val="single" w:sz="12" w:space="0" w:color="auto"/>
            </w:tcBorders>
            <w:shd w:val="clear" w:color="auto" w:fill="A8D08D" w:themeFill="accent6" w:themeFillTint="99"/>
          </w:tcPr>
          <w:p w14:paraId="32650C2C" w14:textId="026EAD48"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Extremely comfortable</w:t>
            </w:r>
          </w:p>
        </w:tc>
        <w:tc>
          <w:tcPr>
            <w:tcW w:w="851" w:type="dxa"/>
            <w:tcBorders>
              <w:top w:val="single" w:sz="12" w:space="0" w:color="auto"/>
              <w:bottom w:val="single" w:sz="12" w:space="0" w:color="auto"/>
            </w:tcBorders>
            <w:shd w:val="clear" w:color="auto" w:fill="BDD6EE" w:themeFill="accent5" w:themeFillTint="66"/>
          </w:tcPr>
          <w:p w14:paraId="6990BE29" w14:textId="3E641E20" w:rsidR="00D31933" w:rsidRPr="00DC2922" w:rsidRDefault="00245394" w:rsidP="004D2008">
            <w:pPr>
              <w:jc w:val="center"/>
              <w:rPr>
                <w:rFonts w:ascii="Calisto MT" w:hAnsi="Calisto MT" w:cs="Times New Roman"/>
                <w:b/>
                <w:bCs/>
                <w:i/>
                <w:iCs/>
              </w:rPr>
            </w:pPr>
            <w:proofErr w:type="gramStart"/>
            <w:r w:rsidRPr="00DC2922">
              <w:rPr>
                <w:rFonts w:ascii="Calisto MT" w:hAnsi="Calisto MT" w:cs="Times New Roman"/>
                <w:b/>
                <w:bCs/>
                <w:i/>
                <w:iCs/>
              </w:rPr>
              <w:t>Very comfortable</w:t>
            </w:r>
            <w:proofErr w:type="gramEnd"/>
          </w:p>
        </w:tc>
        <w:tc>
          <w:tcPr>
            <w:tcW w:w="709" w:type="dxa"/>
            <w:tcBorders>
              <w:top w:val="single" w:sz="12" w:space="0" w:color="auto"/>
              <w:bottom w:val="single" w:sz="12" w:space="0" w:color="auto"/>
            </w:tcBorders>
            <w:shd w:val="clear" w:color="auto" w:fill="E2EFD9" w:themeFill="accent6" w:themeFillTint="33"/>
          </w:tcPr>
          <w:p w14:paraId="70DC245A" w14:textId="71A35FBD"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Somewhat comfortable</w:t>
            </w:r>
          </w:p>
        </w:tc>
        <w:tc>
          <w:tcPr>
            <w:tcW w:w="850" w:type="dxa"/>
            <w:tcBorders>
              <w:top w:val="single" w:sz="12" w:space="0" w:color="auto"/>
              <w:bottom w:val="single" w:sz="12" w:space="0" w:color="auto"/>
              <w:right w:val="single" w:sz="12" w:space="0" w:color="auto"/>
            </w:tcBorders>
            <w:shd w:val="clear" w:color="auto" w:fill="FFE599" w:themeFill="accent4" w:themeFillTint="66"/>
          </w:tcPr>
          <w:p w14:paraId="486B7B65" w14:textId="48A80A63"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Not so comfortable</w:t>
            </w:r>
          </w:p>
        </w:tc>
        <w:tc>
          <w:tcPr>
            <w:tcW w:w="759" w:type="dxa"/>
            <w:tcBorders>
              <w:top w:val="single" w:sz="12" w:space="0" w:color="auto"/>
              <w:left w:val="single" w:sz="12" w:space="0" w:color="auto"/>
              <w:bottom w:val="single" w:sz="12" w:space="0" w:color="auto"/>
            </w:tcBorders>
            <w:shd w:val="clear" w:color="auto" w:fill="A8D08D" w:themeFill="accent6" w:themeFillTint="99"/>
          </w:tcPr>
          <w:p w14:paraId="5E699E57" w14:textId="062B0E03"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Extremely helpful</w:t>
            </w:r>
          </w:p>
        </w:tc>
        <w:tc>
          <w:tcPr>
            <w:tcW w:w="535" w:type="dxa"/>
            <w:tcBorders>
              <w:top w:val="single" w:sz="12" w:space="0" w:color="auto"/>
              <w:bottom w:val="single" w:sz="12" w:space="0" w:color="auto"/>
            </w:tcBorders>
            <w:shd w:val="clear" w:color="auto" w:fill="BDD6EE" w:themeFill="accent5" w:themeFillTint="66"/>
          </w:tcPr>
          <w:p w14:paraId="14EC68D8" w14:textId="19AC1C7E" w:rsidR="00D31933" w:rsidRPr="00DC2922" w:rsidRDefault="00245394" w:rsidP="004D2008">
            <w:pPr>
              <w:jc w:val="center"/>
              <w:rPr>
                <w:rFonts w:ascii="Calisto MT" w:hAnsi="Calisto MT" w:cs="Times New Roman"/>
                <w:b/>
                <w:bCs/>
                <w:i/>
                <w:iCs/>
              </w:rPr>
            </w:pPr>
            <w:proofErr w:type="gramStart"/>
            <w:r w:rsidRPr="00DC2922">
              <w:rPr>
                <w:rFonts w:ascii="Calisto MT" w:hAnsi="Calisto MT" w:cs="Times New Roman"/>
                <w:b/>
                <w:bCs/>
                <w:i/>
                <w:iCs/>
              </w:rPr>
              <w:t>Very helpful</w:t>
            </w:r>
            <w:proofErr w:type="gramEnd"/>
          </w:p>
        </w:tc>
        <w:tc>
          <w:tcPr>
            <w:tcW w:w="697" w:type="dxa"/>
            <w:tcBorders>
              <w:top w:val="single" w:sz="12" w:space="0" w:color="auto"/>
              <w:bottom w:val="single" w:sz="12" w:space="0" w:color="auto"/>
            </w:tcBorders>
            <w:shd w:val="clear" w:color="auto" w:fill="E2EFD9" w:themeFill="accent6" w:themeFillTint="33"/>
          </w:tcPr>
          <w:p w14:paraId="648DBCBD" w14:textId="3A468839"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Somewhat helpful</w:t>
            </w:r>
          </w:p>
        </w:tc>
        <w:tc>
          <w:tcPr>
            <w:tcW w:w="561" w:type="dxa"/>
            <w:tcBorders>
              <w:top w:val="single" w:sz="12" w:space="0" w:color="auto"/>
              <w:bottom w:val="single" w:sz="12" w:space="0" w:color="auto"/>
              <w:right w:val="single" w:sz="12" w:space="0" w:color="auto"/>
            </w:tcBorders>
            <w:shd w:val="clear" w:color="auto" w:fill="FFE599" w:themeFill="accent4" w:themeFillTint="66"/>
          </w:tcPr>
          <w:p w14:paraId="20CDD7E2" w14:textId="22358C24"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Not so helpful</w:t>
            </w:r>
          </w:p>
        </w:tc>
        <w:tc>
          <w:tcPr>
            <w:tcW w:w="708" w:type="dxa"/>
            <w:tcBorders>
              <w:top w:val="single" w:sz="12" w:space="0" w:color="auto"/>
              <w:left w:val="single" w:sz="12" w:space="0" w:color="auto"/>
              <w:bottom w:val="single" w:sz="12" w:space="0" w:color="auto"/>
            </w:tcBorders>
            <w:shd w:val="clear" w:color="auto" w:fill="A8D08D" w:themeFill="accent6" w:themeFillTint="99"/>
          </w:tcPr>
          <w:p w14:paraId="7F679C5F" w14:textId="09C3427E"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Strongly agree</w:t>
            </w:r>
          </w:p>
        </w:tc>
        <w:tc>
          <w:tcPr>
            <w:tcW w:w="416" w:type="dxa"/>
            <w:tcBorders>
              <w:top w:val="single" w:sz="12" w:space="0" w:color="auto"/>
              <w:bottom w:val="single" w:sz="12" w:space="0" w:color="auto"/>
            </w:tcBorders>
            <w:shd w:val="clear" w:color="auto" w:fill="BDD6EE" w:themeFill="accent5" w:themeFillTint="66"/>
          </w:tcPr>
          <w:p w14:paraId="0A425683" w14:textId="48C2C914" w:rsidR="004D2008" w:rsidRPr="00DC2922" w:rsidRDefault="004D2008" w:rsidP="004D2008">
            <w:pPr>
              <w:jc w:val="center"/>
              <w:rPr>
                <w:rFonts w:ascii="Calisto MT" w:hAnsi="Calisto MT" w:cs="Times New Roman"/>
                <w:b/>
                <w:bCs/>
                <w:i/>
                <w:iCs/>
              </w:rPr>
            </w:pPr>
            <w:r w:rsidRPr="00DC2922">
              <w:rPr>
                <w:rFonts w:ascii="Calisto MT" w:hAnsi="Calisto MT" w:cs="Times New Roman"/>
                <w:b/>
                <w:bCs/>
                <w:i/>
                <w:iCs/>
              </w:rPr>
              <w:t>Agree</w:t>
            </w:r>
          </w:p>
        </w:tc>
        <w:tc>
          <w:tcPr>
            <w:tcW w:w="435" w:type="dxa"/>
            <w:tcBorders>
              <w:top w:val="single" w:sz="12" w:space="0" w:color="auto"/>
              <w:bottom w:val="single" w:sz="12" w:space="0" w:color="auto"/>
            </w:tcBorders>
            <w:shd w:val="clear" w:color="auto" w:fill="FFE599" w:themeFill="accent4" w:themeFillTint="66"/>
          </w:tcPr>
          <w:p w14:paraId="0DBF54CF" w14:textId="77DBDB7D" w:rsidR="00D31933" w:rsidRPr="00DC2922" w:rsidRDefault="004D2008" w:rsidP="004D2008">
            <w:pPr>
              <w:jc w:val="center"/>
              <w:rPr>
                <w:rFonts w:ascii="Calisto MT" w:hAnsi="Calisto MT" w:cs="Times New Roman"/>
                <w:b/>
                <w:bCs/>
                <w:i/>
                <w:iCs/>
              </w:rPr>
            </w:pPr>
            <w:r w:rsidRPr="00DC2922">
              <w:rPr>
                <w:rFonts w:ascii="Calisto MT" w:hAnsi="Calisto MT" w:cs="Times New Roman"/>
                <w:b/>
                <w:bCs/>
                <w:i/>
                <w:iCs/>
              </w:rPr>
              <w:t>Not agree</w:t>
            </w:r>
          </w:p>
        </w:tc>
        <w:tc>
          <w:tcPr>
            <w:tcW w:w="992" w:type="dxa"/>
            <w:tcBorders>
              <w:top w:val="single" w:sz="12" w:space="0" w:color="auto"/>
              <w:bottom w:val="single" w:sz="12" w:space="0" w:color="auto"/>
              <w:right w:val="single" w:sz="12" w:space="0" w:color="auto"/>
            </w:tcBorders>
            <w:shd w:val="clear" w:color="auto" w:fill="E7E6E6" w:themeFill="background2"/>
          </w:tcPr>
          <w:p w14:paraId="056BEE61" w14:textId="3FB2FF84" w:rsidR="00D31933" w:rsidRPr="00DC2922" w:rsidRDefault="00245394" w:rsidP="004D2008">
            <w:pPr>
              <w:jc w:val="center"/>
              <w:rPr>
                <w:rFonts w:ascii="Calisto MT" w:hAnsi="Calisto MT" w:cs="Times New Roman"/>
                <w:b/>
                <w:bCs/>
                <w:i/>
                <w:iCs/>
              </w:rPr>
            </w:pPr>
            <w:r w:rsidRPr="00DC2922">
              <w:rPr>
                <w:rFonts w:ascii="Calisto MT" w:hAnsi="Calisto MT" w:cs="Times New Roman"/>
                <w:b/>
                <w:bCs/>
                <w:i/>
                <w:iCs/>
              </w:rPr>
              <w:t>Totally disagree</w:t>
            </w:r>
          </w:p>
        </w:tc>
      </w:tr>
      <w:tr w:rsidR="00E655AF" w14:paraId="69E58DCE" w14:textId="18A4B33E" w:rsidTr="006012C5">
        <w:trPr>
          <w:trHeight w:val="443"/>
        </w:trPr>
        <w:tc>
          <w:tcPr>
            <w:tcW w:w="585" w:type="dxa"/>
            <w:tcBorders>
              <w:top w:val="single" w:sz="12" w:space="0" w:color="auto"/>
              <w:left w:val="single" w:sz="12" w:space="0" w:color="auto"/>
              <w:bottom w:val="single" w:sz="12" w:space="0" w:color="auto"/>
            </w:tcBorders>
          </w:tcPr>
          <w:p w14:paraId="38E0B192" w14:textId="2589F65A" w:rsidR="00D31933" w:rsidRPr="00DC2922" w:rsidRDefault="009D4CA9" w:rsidP="00D31933">
            <w:pPr>
              <w:rPr>
                <w:b/>
                <w:bCs/>
              </w:rPr>
            </w:pPr>
            <w:r w:rsidRPr="00DC2922">
              <w:rPr>
                <w:b/>
                <w:bCs/>
              </w:rPr>
              <w:t>6</w:t>
            </w:r>
          </w:p>
        </w:tc>
        <w:tc>
          <w:tcPr>
            <w:tcW w:w="408" w:type="dxa"/>
            <w:tcBorders>
              <w:top w:val="single" w:sz="12" w:space="0" w:color="auto"/>
              <w:bottom w:val="single" w:sz="12" w:space="0" w:color="auto"/>
            </w:tcBorders>
          </w:tcPr>
          <w:p w14:paraId="1F08FFCA" w14:textId="38BCA4BA" w:rsidR="00D31933" w:rsidRPr="00DC2922" w:rsidRDefault="009D4CA9" w:rsidP="00D31933">
            <w:pPr>
              <w:rPr>
                <w:b/>
                <w:bCs/>
              </w:rPr>
            </w:pPr>
            <w:r w:rsidRPr="00DC2922">
              <w:rPr>
                <w:b/>
                <w:bCs/>
              </w:rPr>
              <w:t>7</w:t>
            </w:r>
          </w:p>
        </w:tc>
        <w:tc>
          <w:tcPr>
            <w:tcW w:w="709" w:type="dxa"/>
            <w:tcBorders>
              <w:top w:val="single" w:sz="12" w:space="0" w:color="auto"/>
              <w:bottom w:val="single" w:sz="12" w:space="0" w:color="auto"/>
            </w:tcBorders>
          </w:tcPr>
          <w:p w14:paraId="3749A261" w14:textId="380838BB" w:rsidR="00D31933" w:rsidRPr="00DC2922" w:rsidRDefault="009D4CA9" w:rsidP="00D31933">
            <w:pPr>
              <w:rPr>
                <w:b/>
                <w:bCs/>
              </w:rPr>
            </w:pPr>
            <w:r w:rsidRPr="00DC2922">
              <w:rPr>
                <w:b/>
                <w:bCs/>
              </w:rPr>
              <w:t>1</w:t>
            </w:r>
          </w:p>
        </w:tc>
        <w:tc>
          <w:tcPr>
            <w:tcW w:w="709" w:type="dxa"/>
            <w:tcBorders>
              <w:top w:val="single" w:sz="12" w:space="0" w:color="auto"/>
              <w:bottom w:val="single" w:sz="12" w:space="0" w:color="auto"/>
              <w:right w:val="single" w:sz="12" w:space="0" w:color="auto"/>
            </w:tcBorders>
          </w:tcPr>
          <w:p w14:paraId="1EE72D58" w14:textId="2E752A83" w:rsidR="00D31933" w:rsidRPr="00DC2922" w:rsidRDefault="009D4CA9" w:rsidP="00D31933">
            <w:pPr>
              <w:rPr>
                <w:b/>
                <w:bCs/>
              </w:rPr>
            </w:pPr>
            <w:r w:rsidRPr="00DC2922">
              <w:rPr>
                <w:b/>
                <w:bCs/>
              </w:rPr>
              <w:t>0</w:t>
            </w:r>
          </w:p>
        </w:tc>
        <w:tc>
          <w:tcPr>
            <w:tcW w:w="708" w:type="dxa"/>
            <w:tcBorders>
              <w:top w:val="single" w:sz="12" w:space="0" w:color="auto"/>
              <w:left w:val="single" w:sz="12" w:space="0" w:color="auto"/>
              <w:bottom w:val="single" w:sz="12" w:space="0" w:color="auto"/>
            </w:tcBorders>
          </w:tcPr>
          <w:p w14:paraId="25C35519" w14:textId="5FECAF7E" w:rsidR="00D31933" w:rsidRPr="00DC2922" w:rsidRDefault="009D4CA9" w:rsidP="00D31933">
            <w:pPr>
              <w:rPr>
                <w:b/>
                <w:bCs/>
              </w:rPr>
            </w:pPr>
            <w:r w:rsidRPr="00DC2922">
              <w:rPr>
                <w:b/>
                <w:bCs/>
              </w:rPr>
              <w:t>4</w:t>
            </w:r>
          </w:p>
        </w:tc>
        <w:tc>
          <w:tcPr>
            <w:tcW w:w="851" w:type="dxa"/>
            <w:tcBorders>
              <w:top w:val="single" w:sz="12" w:space="0" w:color="auto"/>
              <w:bottom w:val="single" w:sz="12" w:space="0" w:color="auto"/>
            </w:tcBorders>
          </w:tcPr>
          <w:p w14:paraId="51A46889" w14:textId="16154EB1" w:rsidR="00D31933" w:rsidRPr="00DC2922" w:rsidRDefault="009D4CA9" w:rsidP="00D31933">
            <w:pPr>
              <w:rPr>
                <w:b/>
                <w:bCs/>
              </w:rPr>
            </w:pPr>
            <w:r w:rsidRPr="00DC2922">
              <w:rPr>
                <w:b/>
                <w:bCs/>
              </w:rPr>
              <w:t>5</w:t>
            </w:r>
          </w:p>
        </w:tc>
        <w:tc>
          <w:tcPr>
            <w:tcW w:w="709" w:type="dxa"/>
            <w:tcBorders>
              <w:top w:val="single" w:sz="12" w:space="0" w:color="auto"/>
              <w:bottom w:val="single" w:sz="12" w:space="0" w:color="auto"/>
            </w:tcBorders>
          </w:tcPr>
          <w:p w14:paraId="2B4B4269" w14:textId="4A788E94" w:rsidR="00D31933" w:rsidRPr="00DC2922" w:rsidRDefault="009D4CA9" w:rsidP="00D31933">
            <w:pPr>
              <w:rPr>
                <w:b/>
                <w:bCs/>
              </w:rPr>
            </w:pPr>
            <w:r w:rsidRPr="00DC2922">
              <w:rPr>
                <w:b/>
                <w:bCs/>
              </w:rPr>
              <w:t>4</w:t>
            </w:r>
          </w:p>
        </w:tc>
        <w:tc>
          <w:tcPr>
            <w:tcW w:w="850" w:type="dxa"/>
            <w:tcBorders>
              <w:top w:val="single" w:sz="12" w:space="0" w:color="auto"/>
              <w:bottom w:val="single" w:sz="12" w:space="0" w:color="auto"/>
              <w:right w:val="single" w:sz="12" w:space="0" w:color="auto"/>
            </w:tcBorders>
          </w:tcPr>
          <w:p w14:paraId="013F8C8A" w14:textId="0E02990A" w:rsidR="00D31933" w:rsidRPr="00DC2922" w:rsidRDefault="009D4CA9" w:rsidP="00D31933">
            <w:pPr>
              <w:rPr>
                <w:b/>
                <w:bCs/>
              </w:rPr>
            </w:pPr>
            <w:r w:rsidRPr="00DC2922">
              <w:rPr>
                <w:b/>
                <w:bCs/>
              </w:rPr>
              <w:t>1</w:t>
            </w:r>
          </w:p>
        </w:tc>
        <w:tc>
          <w:tcPr>
            <w:tcW w:w="759" w:type="dxa"/>
            <w:tcBorders>
              <w:top w:val="single" w:sz="12" w:space="0" w:color="auto"/>
              <w:left w:val="single" w:sz="12" w:space="0" w:color="auto"/>
              <w:bottom w:val="single" w:sz="12" w:space="0" w:color="auto"/>
            </w:tcBorders>
          </w:tcPr>
          <w:p w14:paraId="7DFF4E2A" w14:textId="14B5BCDF" w:rsidR="00D31933" w:rsidRPr="00DC2922" w:rsidRDefault="009D4CA9" w:rsidP="00D31933">
            <w:pPr>
              <w:rPr>
                <w:b/>
                <w:bCs/>
              </w:rPr>
            </w:pPr>
            <w:r w:rsidRPr="00DC2922">
              <w:rPr>
                <w:b/>
                <w:bCs/>
              </w:rPr>
              <w:t>3</w:t>
            </w:r>
          </w:p>
        </w:tc>
        <w:tc>
          <w:tcPr>
            <w:tcW w:w="535" w:type="dxa"/>
            <w:tcBorders>
              <w:top w:val="single" w:sz="12" w:space="0" w:color="auto"/>
              <w:bottom w:val="single" w:sz="12" w:space="0" w:color="auto"/>
            </w:tcBorders>
          </w:tcPr>
          <w:p w14:paraId="46669EC4" w14:textId="126D05BC" w:rsidR="00D31933" w:rsidRPr="00DC2922" w:rsidRDefault="009D4CA9" w:rsidP="00D31933">
            <w:pPr>
              <w:rPr>
                <w:b/>
                <w:bCs/>
              </w:rPr>
            </w:pPr>
            <w:r w:rsidRPr="00DC2922">
              <w:rPr>
                <w:b/>
                <w:bCs/>
              </w:rPr>
              <w:t>9</w:t>
            </w:r>
          </w:p>
        </w:tc>
        <w:tc>
          <w:tcPr>
            <w:tcW w:w="697" w:type="dxa"/>
            <w:tcBorders>
              <w:top w:val="single" w:sz="12" w:space="0" w:color="auto"/>
              <w:bottom w:val="single" w:sz="12" w:space="0" w:color="auto"/>
            </w:tcBorders>
          </w:tcPr>
          <w:p w14:paraId="739456EF" w14:textId="7B81C034" w:rsidR="00D31933" w:rsidRPr="00DC2922" w:rsidRDefault="009D4CA9" w:rsidP="00D31933">
            <w:pPr>
              <w:rPr>
                <w:b/>
                <w:bCs/>
              </w:rPr>
            </w:pPr>
            <w:r w:rsidRPr="00DC2922">
              <w:rPr>
                <w:b/>
                <w:bCs/>
              </w:rPr>
              <w:t>2</w:t>
            </w:r>
          </w:p>
        </w:tc>
        <w:tc>
          <w:tcPr>
            <w:tcW w:w="561" w:type="dxa"/>
            <w:tcBorders>
              <w:top w:val="single" w:sz="12" w:space="0" w:color="auto"/>
              <w:bottom w:val="single" w:sz="12" w:space="0" w:color="auto"/>
            </w:tcBorders>
          </w:tcPr>
          <w:p w14:paraId="0A8FD18A" w14:textId="3BB792F6" w:rsidR="00D31933" w:rsidRPr="00DC2922" w:rsidRDefault="009D4CA9" w:rsidP="00D31933">
            <w:pPr>
              <w:rPr>
                <w:b/>
                <w:bCs/>
              </w:rPr>
            </w:pPr>
            <w:r w:rsidRPr="00DC2922">
              <w:rPr>
                <w:b/>
                <w:bCs/>
              </w:rPr>
              <w:t>0</w:t>
            </w:r>
          </w:p>
        </w:tc>
        <w:tc>
          <w:tcPr>
            <w:tcW w:w="708" w:type="dxa"/>
            <w:tcBorders>
              <w:top w:val="single" w:sz="12" w:space="0" w:color="auto"/>
              <w:bottom w:val="single" w:sz="12" w:space="0" w:color="auto"/>
            </w:tcBorders>
          </w:tcPr>
          <w:p w14:paraId="66F0E374" w14:textId="0C8DBBD1" w:rsidR="00D31933" w:rsidRPr="00DC2922" w:rsidRDefault="009D4CA9" w:rsidP="00D31933">
            <w:pPr>
              <w:rPr>
                <w:b/>
                <w:bCs/>
              </w:rPr>
            </w:pPr>
            <w:r w:rsidRPr="00DC2922">
              <w:rPr>
                <w:b/>
                <w:bCs/>
              </w:rPr>
              <w:t>4</w:t>
            </w:r>
          </w:p>
        </w:tc>
        <w:tc>
          <w:tcPr>
            <w:tcW w:w="416" w:type="dxa"/>
            <w:tcBorders>
              <w:top w:val="single" w:sz="12" w:space="0" w:color="auto"/>
              <w:bottom w:val="single" w:sz="12" w:space="0" w:color="auto"/>
              <w:right w:val="single" w:sz="12" w:space="0" w:color="auto"/>
            </w:tcBorders>
          </w:tcPr>
          <w:p w14:paraId="76C5C4E7" w14:textId="346AE93D" w:rsidR="00D31933" w:rsidRPr="00DC2922" w:rsidRDefault="009D4CA9" w:rsidP="00D31933">
            <w:pPr>
              <w:rPr>
                <w:b/>
                <w:bCs/>
              </w:rPr>
            </w:pPr>
            <w:r w:rsidRPr="00DC2922">
              <w:rPr>
                <w:b/>
                <w:bCs/>
              </w:rPr>
              <w:t>4</w:t>
            </w:r>
          </w:p>
        </w:tc>
        <w:tc>
          <w:tcPr>
            <w:tcW w:w="435" w:type="dxa"/>
            <w:tcBorders>
              <w:top w:val="single" w:sz="12" w:space="0" w:color="auto"/>
              <w:left w:val="single" w:sz="12" w:space="0" w:color="auto"/>
              <w:bottom w:val="single" w:sz="12" w:space="0" w:color="auto"/>
            </w:tcBorders>
          </w:tcPr>
          <w:p w14:paraId="32CE8567" w14:textId="0482985D" w:rsidR="00D31933" w:rsidRPr="00DC2922" w:rsidRDefault="009D4CA9" w:rsidP="00D31933">
            <w:pPr>
              <w:rPr>
                <w:b/>
                <w:bCs/>
              </w:rPr>
            </w:pPr>
            <w:r w:rsidRPr="00DC2922">
              <w:rPr>
                <w:b/>
                <w:bCs/>
              </w:rPr>
              <w:t>5</w:t>
            </w:r>
          </w:p>
        </w:tc>
        <w:tc>
          <w:tcPr>
            <w:tcW w:w="992" w:type="dxa"/>
            <w:tcBorders>
              <w:top w:val="single" w:sz="12" w:space="0" w:color="auto"/>
              <w:bottom w:val="single" w:sz="12" w:space="0" w:color="auto"/>
            </w:tcBorders>
          </w:tcPr>
          <w:p w14:paraId="017D0740" w14:textId="211BDB0A" w:rsidR="00D31933" w:rsidRPr="00DC2922" w:rsidRDefault="009D4CA9" w:rsidP="00D31933">
            <w:pPr>
              <w:rPr>
                <w:b/>
                <w:bCs/>
              </w:rPr>
            </w:pPr>
            <w:r w:rsidRPr="00DC2922">
              <w:rPr>
                <w:b/>
                <w:bCs/>
              </w:rPr>
              <w:t>1</w:t>
            </w:r>
          </w:p>
        </w:tc>
      </w:tr>
    </w:tbl>
    <w:p w14:paraId="080A0C24" w14:textId="04806A25" w:rsidR="00AC5BDE" w:rsidRDefault="00AC5BDE" w:rsidP="009D4CA9">
      <w:pPr>
        <w:rPr>
          <w:b/>
          <w:bCs/>
          <w:noProof/>
        </w:rPr>
      </w:pPr>
    </w:p>
    <w:p w14:paraId="3231DD69" w14:textId="746880DD" w:rsidR="0090741B" w:rsidRPr="00896CF5" w:rsidRDefault="00896CF5" w:rsidP="00D255EB">
      <w:pPr>
        <w:rPr>
          <w:noProof/>
        </w:rPr>
      </w:pPr>
      <w:r>
        <w:rPr>
          <w:b/>
          <w:bCs/>
          <w:noProof/>
        </w:rPr>
        <mc:AlternateContent>
          <mc:Choice Requires="wps">
            <w:drawing>
              <wp:anchor distT="0" distB="0" distL="114300" distR="114300" simplePos="0" relativeHeight="251659264" behindDoc="0" locked="0" layoutInCell="1" allowOverlap="1" wp14:anchorId="32D583A1" wp14:editId="25865CB4">
                <wp:simplePos x="0" y="0"/>
                <wp:positionH relativeFrom="column">
                  <wp:posOffset>1413164</wp:posOffset>
                </wp:positionH>
                <wp:positionV relativeFrom="paragraph">
                  <wp:posOffset>297470</wp:posOffset>
                </wp:positionV>
                <wp:extent cx="1679575" cy="846224"/>
                <wp:effectExtent l="0" t="0" r="15875" b="11430"/>
                <wp:wrapNone/>
                <wp:docPr id="3" name="Oval 3"/>
                <wp:cNvGraphicFramePr/>
                <a:graphic xmlns:a="http://schemas.openxmlformats.org/drawingml/2006/main">
                  <a:graphicData uri="http://schemas.microsoft.com/office/word/2010/wordprocessingShape">
                    <wps:wsp>
                      <wps:cNvSpPr/>
                      <wps:spPr>
                        <a:xfrm>
                          <a:off x="0" y="0"/>
                          <a:ext cx="1679575" cy="846224"/>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4643B24" w14:textId="6F3F2C47" w:rsidR="006F3F3D" w:rsidRPr="00896CF5" w:rsidRDefault="00896CF5" w:rsidP="006F3F3D">
                            <w:pPr>
                              <w:jc w:val="center"/>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6CF5">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 responses</w:t>
                            </w:r>
                            <w:r w:rsidR="006F3F3D">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collected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D583A1" id="Oval 3" o:spid="_x0000_s1026" style="position:absolute;margin-left:111.25pt;margin-top:23.4pt;width:132.25pt;height:6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" fillcolor="white [3201]" strokecolor="#70ad47 [3209]" strokeweight="1pt">
                <v:stroke joinstyle="miter"/>
                <v:textbox>
                  <w:txbxContent>
                    <w:p w14:paraId="54643B24" w14:textId="6F3F2C47" w:rsidR="006F3F3D" w:rsidRPr="00896CF5" w:rsidRDefault="00896CF5" w:rsidP="006F3F3D">
                      <w:pPr>
                        <w:jc w:val="center"/>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6CF5">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 responses</w:t>
                      </w:r>
                      <w:r w:rsidR="006F3F3D">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collected</w:t>
                      </w:r>
                    </w:p>
                  </w:txbxContent>
                </v:textbox>
              </v:oval>
            </w:pict>
          </mc:Fallback>
        </mc:AlternateContent>
      </w:r>
      <w:r>
        <w:rPr>
          <w:b/>
          <w:bCs/>
          <w:noProof/>
        </w:rPr>
        <w:drawing>
          <wp:inline distT="0" distB="0" distL="0" distR="0" wp14:anchorId="407AD7CF" wp14:editId="17D80E31">
            <wp:extent cx="6164580" cy="3002280"/>
            <wp:effectExtent l="0" t="0" r="7620" b="7620"/>
            <wp:docPr id="8" name="Imagine 8"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nalyze results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64958" cy="3002464"/>
                    </a:xfrm>
                    <a:prstGeom prst="rect">
                      <a:avLst/>
                    </a:prstGeom>
                  </pic:spPr>
                </pic:pic>
              </a:graphicData>
            </a:graphic>
          </wp:inline>
        </w:drawing>
      </w:r>
    </w:p>
    <w:p w14:paraId="4ED9FD07" w14:textId="608C3F8E" w:rsidR="0090741B" w:rsidRDefault="00DD4D0C" w:rsidP="00D255EB">
      <w:pPr>
        <w:rPr>
          <w:b/>
          <w:bCs/>
        </w:rPr>
      </w:pPr>
      <w:r>
        <w:rPr>
          <w:b/>
          <w:bCs/>
          <w:noProof/>
        </w:rPr>
        <w:lastRenderedPageBreak/>
        <w:drawing>
          <wp:anchor distT="0" distB="0" distL="114300" distR="114300" simplePos="0" relativeHeight="251662336" behindDoc="0" locked="0" layoutInCell="1" allowOverlap="1" wp14:anchorId="2CE0FC78" wp14:editId="4E9F5C3D">
            <wp:simplePos x="0" y="0"/>
            <wp:positionH relativeFrom="margin">
              <wp:posOffset>-510540</wp:posOffset>
            </wp:positionH>
            <wp:positionV relativeFrom="margin">
              <wp:posOffset>3139440</wp:posOffset>
            </wp:positionV>
            <wp:extent cx="6713220" cy="5196840"/>
            <wp:effectExtent l="0" t="0" r="0" b="3810"/>
            <wp:wrapSquare wrapText="bothSides"/>
            <wp:docPr id="10" name="Imagine 10"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uiz summary 1.PNG"/>
                    <pic:cNvPicPr/>
                  </pic:nvPicPr>
                  <pic:blipFill>
                    <a:blip r:embed="rId13">
                      <a:extLst>
                        <a:ext uri="{28A0092B-C50C-407E-A947-70E740481C1C}">
                          <a14:useLocalDpi xmlns:a14="http://schemas.microsoft.com/office/drawing/2010/main" val="0"/>
                        </a:ext>
                      </a:extLst>
                    </a:blip>
                    <a:stretch>
                      <a:fillRect/>
                    </a:stretch>
                  </pic:blipFill>
                  <pic:spPr>
                    <a:xfrm>
                      <a:off x="0" y="0"/>
                      <a:ext cx="6713220" cy="5196840"/>
                    </a:xfrm>
                    <a:prstGeom prst="rect">
                      <a:avLst/>
                    </a:prstGeom>
                  </pic:spPr>
                </pic:pic>
              </a:graphicData>
            </a:graphic>
            <wp14:sizeRelH relativeFrom="margin">
              <wp14:pctWidth>0</wp14:pctWidth>
            </wp14:sizeRelH>
            <wp14:sizeRelV relativeFrom="margin">
              <wp14:pctHeight>0</wp14:pctHeight>
            </wp14:sizeRelV>
          </wp:anchor>
        </w:drawing>
      </w:r>
      <w:r w:rsidR="0090741B">
        <w:rPr>
          <w:b/>
          <w:bCs/>
          <w:noProof/>
        </w:rPr>
        <w:drawing>
          <wp:anchor distT="0" distB="0" distL="114300" distR="114300" simplePos="0" relativeHeight="251660288" behindDoc="0" locked="0" layoutInCell="1" allowOverlap="1" wp14:anchorId="102CF745" wp14:editId="3F1E159E">
            <wp:simplePos x="0" y="0"/>
            <wp:positionH relativeFrom="margin">
              <wp:posOffset>-533400</wp:posOffset>
            </wp:positionH>
            <wp:positionV relativeFrom="margin">
              <wp:align>top</wp:align>
            </wp:positionV>
            <wp:extent cx="6705600" cy="3375660"/>
            <wp:effectExtent l="0" t="0" r="0" b="0"/>
            <wp:wrapSquare wrapText="bothSides"/>
            <wp:docPr id="9" name="Imagine 9"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alyzing 2.PNG"/>
                    <pic:cNvPicPr/>
                  </pic:nvPicPr>
                  <pic:blipFill>
                    <a:blip r:embed="rId14">
                      <a:extLst>
                        <a:ext uri="{28A0092B-C50C-407E-A947-70E740481C1C}">
                          <a14:useLocalDpi xmlns:a14="http://schemas.microsoft.com/office/drawing/2010/main" val="0"/>
                        </a:ext>
                      </a:extLst>
                    </a:blip>
                    <a:stretch>
                      <a:fillRect/>
                    </a:stretch>
                  </pic:blipFill>
                  <pic:spPr>
                    <a:xfrm>
                      <a:off x="0" y="0"/>
                      <a:ext cx="6705600" cy="3375660"/>
                    </a:xfrm>
                    <a:prstGeom prst="rect">
                      <a:avLst/>
                    </a:prstGeom>
                  </pic:spPr>
                </pic:pic>
              </a:graphicData>
            </a:graphic>
            <wp14:sizeRelH relativeFrom="margin">
              <wp14:pctWidth>0</wp14:pctWidth>
            </wp14:sizeRelH>
            <wp14:sizeRelV relativeFrom="margin">
              <wp14:pctHeight>0</wp14:pctHeight>
            </wp14:sizeRelV>
          </wp:anchor>
        </w:drawing>
      </w:r>
    </w:p>
    <w:p w14:paraId="5BC62FDA" w14:textId="6B02ABF8" w:rsidR="0090741B" w:rsidRDefault="0090741B" w:rsidP="00D255EB">
      <w:pPr>
        <w:rPr>
          <w:b/>
          <w:bCs/>
        </w:rPr>
      </w:pPr>
    </w:p>
    <w:p w14:paraId="62148089" w14:textId="77F1A202" w:rsidR="00DD4D0C" w:rsidRDefault="00DD4D0C" w:rsidP="00D255EB">
      <w:pPr>
        <w:rPr>
          <w:b/>
          <w:bCs/>
        </w:rPr>
      </w:pPr>
      <w:r>
        <w:rPr>
          <w:b/>
          <w:bCs/>
          <w:noProof/>
        </w:rPr>
        <w:lastRenderedPageBreak/>
        <w:drawing>
          <wp:anchor distT="0" distB="0" distL="114300" distR="114300" simplePos="0" relativeHeight="251664384" behindDoc="0" locked="0" layoutInCell="1" allowOverlap="1" wp14:anchorId="244AD628" wp14:editId="58135005">
            <wp:simplePos x="0" y="0"/>
            <wp:positionH relativeFrom="margin">
              <wp:posOffset>-365760</wp:posOffset>
            </wp:positionH>
            <wp:positionV relativeFrom="margin">
              <wp:posOffset>3482340</wp:posOffset>
            </wp:positionV>
            <wp:extent cx="6492240" cy="5311140"/>
            <wp:effectExtent l="0" t="0" r="3810" b="3810"/>
            <wp:wrapSquare wrapText="bothSides"/>
            <wp:docPr id="16" name="Imagine 16"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1score.PNG"/>
                    <pic:cNvPicPr/>
                  </pic:nvPicPr>
                  <pic:blipFill>
                    <a:blip r:embed="rId15">
                      <a:extLst>
                        <a:ext uri="{28A0092B-C50C-407E-A947-70E740481C1C}">
                          <a14:useLocalDpi xmlns:a14="http://schemas.microsoft.com/office/drawing/2010/main" val="0"/>
                        </a:ext>
                      </a:extLst>
                    </a:blip>
                    <a:stretch>
                      <a:fillRect/>
                    </a:stretch>
                  </pic:blipFill>
                  <pic:spPr>
                    <a:xfrm>
                      <a:off x="0" y="0"/>
                      <a:ext cx="6492240" cy="531114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3360" behindDoc="0" locked="0" layoutInCell="1" allowOverlap="1" wp14:anchorId="26794FA8" wp14:editId="07ED3A96">
            <wp:simplePos x="0" y="0"/>
            <wp:positionH relativeFrom="margin">
              <wp:posOffset>-396240</wp:posOffset>
            </wp:positionH>
            <wp:positionV relativeFrom="margin">
              <wp:posOffset>-182880</wp:posOffset>
            </wp:positionV>
            <wp:extent cx="6522720" cy="3383280"/>
            <wp:effectExtent l="0" t="0" r="0" b="7620"/>
            <wp:wrapSquare wrapText="bothSides"/>
            <wp:docPr id="12" name="Imagine 12" descr="O imagine care conține captură de ecran, computer, monitor,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anking.PNG"/>
                    <pic:cNvPicPr/>
                  </pic:nvPicPr>
                  <pic:blipFill>
                    <a:blip r:embed="rId16">
                      <a:extLst>
                        <a:ext uri="{28A0092B-C50C-407E-A947-70E740481C1C}">
                          <a14:useLocalDpi xmlns:a14="http://schemas.microsoft.com/office/drawing/2010/main" val="0"/>
                        </a:ext>
                      </a:extLst>
                    </a:blip>
                    <a:stretch>
                      <a:fillRect/>
                    </a:stretch>
                  </pic:blipFill>
                  <pic:spPr>
                    <a:xfrm>
                      <a:off x="0" y="0"/>
                      <a:ext cx="6522720" cy="3383280"/>
                    </a:xfrm>
                    <a:prstGeom prst="rect">
                      <a:avLst/>
                    </a:prstGeom>
                  </pic:spPr>
                </pic:pic>
              </a:graphicData>
            </a:graphic>
            <wp14:sizeRelH relativeFrom="margin">
              <wp14:pctWidth>0</wp14:pctWidth>
            </wp14:sizeRelH>
            <wp14:sizeRelV relativeFrom="margin">
              <wp14:pctHeight>0</wp14:pctHeight>
            </wp14:sizeRelV>
          </wp:anchor>
        </w:drawing>
      </w:r>
    </w:p>
    <w:p w14:paraId="6FAF7925" w14:textId="26E29D90" w:rsidR="00854E09" w:rsidRDefault="004C4F30" w:rsidP="00D255EB">
      <w:pPr>
        <w:rPr>
          <w:b/>
          <w:bCs/>
        </w:rPr>
      </w:pPr>
      <w:r>
        <w:rPr>
          <w:b/>
          <w:bCs/>
          <w:noProof/>
        </w:rPr>
        <w:lastRenderedPageBreak/>
        <w:drawing>
          <wp:anchor distT="0" distB="0" distL="114300" distR="114300" simplePos="0" relativeHeight="251666432" behindDoc="0" locked="0" layoutInCell="1" allowOverlap="1" wp14:anchorId="35D1BA94" wp14:editId="12880C50">
            <wp:simplePos x="0" y="0"/>
            <wp:positionH relativeFrom="margin">
              <wp:posOffset>-342900</wp:posOffset>
            </wp:positionH>
            <wp:positionV relativeFrom="margin">
              <wp:posOffset>4792980</wp:posOffset>
            </wp:positionV>
            <wp:extent cx="6446520" cy="4137660"/>
            <wp:effectExtent l="0" t="0" r="0" b="0"/>
            <wp:wrapSquare wrapText="bothSides"/>
            <wp:docPr id="20" name="Imagine 20"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3score.PNG"/>
                    <pic:cNvPicPr/>
                  </pic:nvPicPr>
                  <pic:blipFill>
                    <a:blip r:embed="rId17">
                      <a:extLst>
                        <a:ext uri="{28A0092B-C50C-407E-A947-70E740481C1C}">
                          <a14:useLocalDpi xmlns:a14="http://schemas.microsoft.com/office/drawing/2010/main" val="0"/>
                        </a:ext>
                      </a:extLst>
                    </a:blip>
                    <a:stretch>
                      <a:fillRect/>
                    </a:stretch>
                  </pic:blipFill>
                  <pic:spPr>
                    <a:xfrm>
                      <a:off x="0" y="0"/>
                      <a:ext cx="6446520" cy="413766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65408" behindDoc="0" locked="0" layoutInCell="1" allowOverlap="1" wp14:anchorId="071EBDC2" wp14:editId="5E0022A8">
            <wp:simplePos x="0" y="0"/>
            <wp:positionH relativeFrom="margin">
              <wp:posOffset>-396240</wp:posOffset>
            </wp:positionH>
            <wp:positionV relativeFrom="margin">
              <wp:posOffset>-304800</wp:posOffset>
            </wp:positionV>
            <wp:extent cx="6675120" cy="4899660"/>
            <wp:effectExtent l="0" t="0" r="0" b="0"/>
            <wp:wrapSquare wrapText="bothSides"/>
            <wp:docPr id="17" name="Imagine 17"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2score.PNG"/>
                    <pic:cNvPicPr/>
                  </pic:nvPicPr>
                  <pic:blipFill>
                    <a:blip r:embed="rId18">
                      <a:extLst>
                        <a:ext uri="{28A0092B-C50C-407E-A947-70E740481C1C}">
                          <a14:useLocalDpi xmlns:a14="http://schemas.microsoft.com/office/drawing/2010/main" val="0"/>
                        </a:ext>
                      </a:extLst>
                    </a:blip>
                    <a:stretch>
                      <a:fillRect/>
                    </a:stretch>
                  </pic:blipFill>
                  <pic:spPr>
                    <a:xfrm>
                      <a:off x="0" y="0"/>
                      <a:ext cx="6675120" cy="4899660"/>
                    </a:xfrm>
                    <a:prstGeom prst="rect">
                      <a:avLst/>
                    </a:prstGeom>
                  </pic:spPr>
                </pic:pic>
              </a:graphicData>
            </a:graphic>
            <wp14:sizeRelH relativeFrom="margin">
              <wp14:pctWidth>0</wp14:pctWidth>
            </wp14:sizeRelH>
            <wp14:sizeRelV relativeFrom="margin">
              <wp14:pctHeight>0</wp14:pctHeight>
            </wp14:sizeRelV>
          </wp:anchor>
        </w:drawing>
      </w:r>
    </w:p>
    <w:p w14:paraId="4C0F9B77" w14:textId="045A3AD5" w:rsidR="00E62826" w:rsidRDefault="004C4F30" w:rsidP="00D255EB">
      <w:pPr>
        <w:rPr>
          <w:b/>
          <w:bCs/>
        </w:rPr>
      </w:pPr>
      <w:r>
        <w:rPr>
          <w:b/>
          <w:bCs/>
          <w:noProof/>
        </w:rPr>
        <w:lastRenderedPageBreak/>
        <w:drawing>
          <wp:anchor distT="0" distB="0" distL="114300" distR="114300" simplePos="0" relativeHeight="251668480" behindDoc="0" locked="0" layoutInCell="1" allowOverlap="1" wp14:anchorId="30088693" wp14:editId="4413325F">
            <wp:simplePos x="0" y="0"/>
            <wp:positionH relativeFrom="margin">
              <wp:posOffset>-251460</wp:posOffset>
            </wp:positionH>
            <wp:positionV relativeFrom="margin">
              <wp:posOffset>4785360</wp:posOffset>
            </wp:positionV>
            <wp:extent cx="6400800" cy="4145280"/>
            <wp:effectExtent l="0" t="0" r="0" b="7620"/>
            <wp:wrapSquare wrapText="bothSides"/>
            <wp:docPr id="21" name="Imagine 21"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5score.PNG"/>
                    <pic:cNvPicPr/>
                  </pic:nvPicPr>
                  <pic:blipFill>
                    <a:blip r:embed="rId19">
                      <a:extLst>
                        <a:ext uri="{28A0092B-C50C-407E-A947-70E740481C1C}">
                          <a14:useLocalDpi xmlns:a14="http://schemas.microsoft.com/office/drawing/2010/main" val="0"/>
                        </a:ext>
                      </a:extLst>
                    </a:blip>
                    <a:stretch>
                      <a:fillRect/>
                    </a:stretch>
                  </pic:blipFill>
                  <pic:spPr>
                    <a:xfrm>
                      <a:off x="0" y="0"/>
                      <a:ext cx="6400800" cy="4145280"/>
                    </a:xfrm>
                    <a:prstGeom prst="rect">
                      <a:avLst/>
                    </a:prstGeom>
                  </pic:spPr>
                </pic:pic>
              </a:graphicData>
            </a:graphic>
            <wp14:sizeRelH relativeFrom="margin">
              <wp14:pctWidth>0</wp14:pctWidth>
            </wp14:sizeRelH>
            <wp14:sizeRelV relativeFrom="margin">
              <wp14:pctHeight>0</wp14:pctHeight>
            </wp14:sizeRelV>
          </wp:anchor>
        </w:drawing>
      </w:r>
      <w:r w:rsidR="00854E09">
        <w:rPr>
          <w:b/>
          <w:bCs/>
          <w:noProof/>
        </w:rPr>
        <w:drawing>
          <wp:anchor distT="0" distB="0" distL="114300" distR="114300" simplePos="0" relativeHeight="251667456" behindDoc="0" locked="0" layoutInCell="1" allowOverlap="1" wp14:anchorId="2F872746" wp14:editId="30C904FF">
            <wp:simplePos x="0" y="0"/>
            <wp:positionH relativeFrom="margin">
              <wp:posOffset>-320040</wp:posOffset>
            </wp:positionH>
            <wp:positionV relativeFrom="margin">
              <wp:posOffset>-205740</wp:posOffset>
            </wp:positionV>
            <wp:extent cx="6423660" cy="4655820"/>
            <wp:effectExtent l="0" t="0" r="0" b="0"/>
            <wp:wrapSquare wrapText="bothSides"/>
            <wp:docPr id="19" name="Imagine 19"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4score.PNG"/>
                    <pic:cNvPicPr/>
                  </pic:nvPicPr>
                  <pic:blipFill>
                    <a:blip r:embed="rId20">
                      <a:extLst>
                        <a:ext uri="{28A0092B-C50C-407E-A947-70E740481C1C}">
                          <a14:useLocalDpi xmlns:a14="http://schemas.microsoft.com/office/drawing/2010/main" val="0"/>
                        </a:ext>
                      </a:extLst>
                    </a:blip>
                    <a:stretch>
                      <a:fillRect/>
                    </a:stretch>
                  </pic:blipFill>
                  <pic:spPr>
                    <a:xfrm>
                      <a:off x="0" y="0"/>
                      <a:ext cx="6423660" cy="4655820"/>
                    </a:xfrm>
                    <a:prstGeom prst="rect">
                      <a:avLst/>
                    </a:prstGeom>
                  </pic:spPr>
                </pic:pic>
              </a:graphicData>
            </a:graphic>
            <wp14:sizeRelH relativeFrom="margin">
              <wp14:pctWidth>0</wp14:pctWidth>
            </wp14:sizeRelH>
            <wp14:sizeRelV relativeFrom="margin">
              <wp14:pctHeight>0</wp14:pctHeight>
            </wp14:sizeRelV>
          </wp:anchor>
        </w:drawing>
      </w:r>
    </w:p>
    <w:p w14:paraId="113AA303" w14:textId="04E5F0F9" w:rsidR="00D705A6" w:rsidRDefault="00857ECC" w:rsidP="00D255EB">
      <w:pPr>
        <w:rPr>
          <w:b/>
          <w:bCs/>
        </w:rPr>
      </w:pPr>
      <w:r>
        <w:rPr>
          <w:b/>
          <w:bCs/>
          <w:noProof/>
        </w:rPr>
        <w:lastRenderedPageBreak/>
        <w:drawing>
          <wp:anchor distT="0" distB="0" distL="114300" distR="114300" simplePos="0" relativeHeight="251670528" behindDoc="0" locked="0" layoutInCell="1" allowOverlap="1" wp14:anchorId="245B9BC8" wp14:editId="6111D89B">
            <wp:simplePos x="0" y="0"/>
            <wp:positionH relativeFrom="margin">
              <wp:posOffset>-251460</wp:posOffset>
            </wp:positionH>
            <wp:positionV relativeFrom="margin">
              <wp:posOffset>5166360</wp:posOffset>
            </wp:positionV>
            <wp:extent cx="6431280" cy="3787140"/>
            <wp:effectExtent l="0" t="0" r="7620" b="3810"/>
            <wp:wrapSquare wrapText="bothSides"/>
            <wp:docPr id="23" name="Imagine 23"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7score.PNG"/>
                    <pic:cNvPicPr/>
                  </pic:nvPicPr>
                  <pic:blipFill>
                    <a:blip r:embed="rId21">
                      <a:extLst>
                        <a:ext uri="{28A0092B-C50C-407E-A947-70E740481C1C}">
                          <a14:useLocalDpi xmlns:a14="http://schemas.microsoft.com/office/drawing/2010/main" val="0"/>
                        </a:ext>
                      </a:extLst>
                    </a:blip>
                    <a:stretch>
                      <a:fillRect/>
                    </a:stretch>
                  </pic:blipFill>
                  <pic:spPr>
                    <a:xfrm>
                      <a:off x="0" y="0"/>
                      <a:ext cx="6431280" cy="3787140"/>
                    </a:xfrm>
                    <a:prstGeom prst="rect">
                      <a:avLst/>
                    </a:prstGeom>
                  </pic:spPr>
                </pic:pic>
              </a:graphicData>
            </a:graphic>
            <wp14:sizeRelH relativeFrom="margin">
              <wp14:pctWidth>0</wp14:pctWidth>
            </wp14:sizeRelH>
            <wp14:sizeRelV relativeFrom="margin">
              <wp14:pctHeight>0</wp14:pctHeight>
            </wp14:sizeRelV>
          </wp:anchor>
        </w:drawing>
      </w:r>
      <w:r w:rsidR="00E62826">
        <w:rPr>
          <w:b/>
          <w:bCs/>
          <w:noProof/>
        </w:rPr>
        <w:drawing>
          <wp:anchor distT="0" distB="0" distL="114300" distR="114300" simplePos="0" relativeHeight="251675648" behindDoc="0" locked="0" layoutInCell="1" allowOverlap="1" wp14:anchorId="3F06B85B" wp14:editId="4DF60243">
            <wp:simplePos x="0" y="0"/>
            <wp:positionH relativeFrom="margin">
              <wp:posOffset>-198120</wp:posOffset>
            </wp:positionH>
            <wp:positionV relativeFrom="margin">
              <wp:posOffset>4556760</wp:posOffset>
            </wp:positionV>
            <wp:extent cx="6362700" cy="548640"/>
            <wp:effectExtent l="0" t="0" r="0" b="3810"/>
            <wp:wrapSquare wrapText="bothSides"/>
            <wp:docPr id="13"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isagree2.PNG"/>
                    <pic:cNvPicPr/>
                  </pic:nvPicPr>
                  <pic:blipFill>
                    <a:blip r:embed="rId22">
                      <a:extLst>
                        <a:ext uri="{28A0092B-C50C-407E-A947-70E740481C1C}">
                          <a14:useLocalDpi xmlns:a14="http://schemas.microsoft.com/office/drawing/2010/main" val="0"/>
                        </a:ext>
                      </a:extLst>
                    </a:blip>
                    <a:stretch>
                      <a:fillRect/>
                    </a:stretch>
                  </pic:blipFill>
                  <pic:spPr>
                    <a:xfrm>
                      <a:off x="0" y="0"/>
                      <a:ext cx="6362700" cy="548640"/>
                    </a:xfrm>
                    <a:prstGeom prst="rect">
                      <a:avLst/>
                    </a:prstGeom>
                  </pic:spPr>
                </pic:pic>
              </a:graphicData>
            </a:graphic>
            <wp14:sizeRelH relativeFrom="margin">
              <wp14:pctWidth>0</wp14:pctWidth>
            </wp14:sizeRelH>
            <wp14:sizeRelV relativeFrom="margin">
              <wp14:pctHeight>0</wp14:pctHeight>
            </wp14:sizeRelV>
          </wp:anchor>
        </w:drawing>
      </w:r>
      <w:r w:rsidR="004C4F30">
        <w:rPr>
          <w:b/>
          <w:bCs/>
          <w:noProof/>
        </w:rPr>
        <w:drawing>
          <wp:anchor distT="0" distB="0" distL="114300" distR="114300" simplePos="0" relativeHeight="251669504" behindDoc="0" locked="0" layoutInCell="1" allowOverlap="1" wp14:anchorId="014A188F" wp14:editId="06E53673">
            <wp:simplePos x="0" y="0"/>
            <wp:positionH relativeFrom="margin">
              <wp:posOffset>-358140</wp:posOffset>
            </wp:positionH>
            <wp:positionV relativeFrom="margin">
              <wp:posOffset>-510540</wp:posOffset>
            </wp:positionV>
            <wp:extent cx="6484620" cy="5036820"/>
            <wp:effectExtent l="0" t="0" r="0" b="0"/>
            <wp:wrapSquare wrapText="bothSides"/>
            <wp:docPr id="22" name="Imagine 22"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6score.PNG"/>
                    <pic:cNvPicPr/>
                  </pic:nvPicPr>
                  <pic:blipFill>
                    <a:blip r:embed="rId23">
                      <a:extLst>
                        <a:ext uri="{28A0092B-C50C-407E-A947-70E740481C1C}">
                          <a14:useLocalDpi xmlns:a14="http://schemas.microsoft.com/office/drawing/2010/main" val="0"/>
                        </a:ext>
                      </a:extLst>
                    </a:blip>
                    <a:stretch>
                      <a:fillRect/>
                    </a:stretch>
                  </pic:blipFill>
                  <pic:spPr>
                    <a:xfrm>
                      <a:off x="0" y="0"/>
                      <a:ext cx="6484620" cy="5036820"/>
                    </a:xfrm>
                    <a:prstGeom prst="rect">
                      <a:avLst/>
                    </a:prstGeom>
                  </pic:spPr>
                </pic:pic>
              </a:graphicData>
            </a:graphic>
            <wp14:sizeRelH relativeFrom="margin">
              <wp14:pctWidth>0</wp14:pctWidth>
            </wp14:sizeRelH>
            <wp14:sizeRelV relativeFrom="margin">
              <wp14:pctHeight>0</wp14:pctHeight>
            </wp14:sizeRelV>
          </wp:anchor>
        </w:drawing>
      </w:r>
    </w:p>
    <w:p w14:paraId="0B69DCF2" w14:textId="325FCC8C" w:rsidR="00D705A6" w:rsidRDefault="00C53073" w:rsidP="00D255EB">
      <w:pPr>
        <w:rPr>
          <w:b/>
          <w:bCs/>
        </w:rPr>
      </w:pPr>
      <w:r>
        <w:rPr>
          <w:b/>
          <w:bCs/>
          <w:noProof/>
        </w:rPr>
        <w:lastRenderedPageBreak/>
        <w:drawing>
          <wp:anchor distT="0" distB="0" distL="114300" distR="114300" simplePos="0" relativeHeight="251672576" behindDoc="0" locked="0" layoutInCell="1" allowOverlap="1" wp14:anchorId="072E03C8" wp14:editId="2036D547">
            <wp:simplePos x="0" y="0"/>
            <wp:positionH relativeFrom="margin">
              <wp:align>center</wp:align>
            </wp:positionH>
            <wp:positionV relativeFrom="margin">
              <wp:posOffset>4427220</wp:posOffset>
            </wp:positionV>
            <wp:extent cx="6606540" cy="3604260"/>
            <wp:effectExtent l="0" t="0" r="3810" b="0"/>
            <wp:wrapSquare wrapText="bothSides"/>
            <wp:docPr id="25" name="Imagine 25"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8score b.PNG"/>
                    <pic:cNvPicPr/>
                  </pic:nvPicPr>
                  <pic:blipFill>
                    <a:blip r:embed="rId24">
                      <a:extLst>
                        <a:ext uri="{28A0092B-C50C-407E-A947-70E740481C1C}">
                          <a14:useLocalDpi xmlns:a14="http://schemas.microsoft.com/office/drawing/2010/main" val="0"/>
                        </a:ext>
                      </a:extLst>
                    </a:blip>
                    <a:stretch>
                      <a:fillRect/>
                    </a:stretch>
                  </pic:blipFill>
                  <pic:spPr>
                    <a:xfrm>
                      <a:off x="0" y="0"/>
                      <a:ext cx="6606540" cy="3604260"/>
                    </a:xfrm>
                    <a:prstGeom prst="rect">
                      <a:avLst/>
                    </a:prstGeom>
                  </pic:spPr>
                </pic:pic>
              </a:graphicData>
            </a:graphic>
            <wp14:sizeRelH relativeFrom="margin">
              <wp14:pctWidth>0</wp14:pctWidth>
            </wp14:sizeRelH>
            <wp14:sizeRelV relativeFrom="margin">
              <wp14:pctHeight>0</wp14:pctHeight>
            </wp14:sizeRelV>
          </wp:anchor>
        </w:drawing>
      </w:r>
      <w:r w:rsidR="004C4F30">
        <w:rPr>
          <w:b/>
          <w:bCs/>
          <w:noProof/>
        </w:rPr>
        <w:drawing>
          <wp:anchor distT="0" distB="0" distL="114300" distR="114300" simplePos="0" relativeHeight="251671552" behindDoc="0" locked="0" layoutInCell="1" allowOverlap="1" wp14:anchorId="125BEB7B" wp14:editId="7A143107">
            <wp:simplePos x="0" y="0"/>
            <wp:positionH relativeFrom="margin">
              <wp:posOffset>-411480</wp:posOffset>
            </wp:positionH>
            <wp:positionV relativeFrom="margin">
              <wp:posOffset>-502920</wp:posOffset>
            </wp:positionV>
            <wp:extent cx="6644640" cy="4587240"/>
            <wp:effectExtent l="0" t="0" r="3810" b="3810"/>
            <wp:wrapSquare wrapText="bothSides"/>
            <wp:docPr id="24" name="Imagine 24"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8score a.PNG"/>
                    <pic:cNvPicPr/>
                  </pic:nvPicPr>
                  <pic:blipFill>
                    <a:blip r:embed="rId25">
                      <a:extLst>
                        <a:ext uri="{28A0092B-C50C-407E-A947-70E740481C1C}">
                          <a14:useLocalDpi xmlns:a14="http://schemas.microsoft.com/office/drawing/2010/main" val="0"/>
                        </a:ext>
                      </a:extLst>
                    </a:blip>
                    <a:stretch>
                      <a:fillRect/>
                    </a:stretch>
                  </pic:blipFill>
                  <pic:spPr>
                    <a:xfrm>
                      <a:off x="0" y="0"/>
                      <a:ext cx="6644640" cy="4587240"/>
                    </a:xfrm>
                    <a:prstGeom prst="rect">
                      <a:avLst/>
                    </a:prstGeom>
                  </pic:spPr>
                </pic:pic>
              </a:graphicData>
            </a:graphic>
            <wp14:sizeRelH relativeFrom="margin">
              <wp14:pctWidth>0</wp14:pctWidth>
            </wp14:sizeRelH>
            <wp14:sizeRelV relativeFrom="margin">
              <wp14:pctHeight>0</wp14:pctHeight>
            </wp14:sizeRelV>
          </wp:anchor>
        </w:drawing>
      </w:r>
    </w:p>
    <w:p w14:paraId="4B8D7126" w14:textId="25D91623" w:rsidR="00D705A6" w:rsidRDefault="00D705A6" w:rsidP="00D255EB">
      <w:pPr>
        <w:rPr>
          <w:b/>
          <w:bCs/>
        </w:rPr>
      </w:pPr>
    </w:p>
    <w:p w14:paraId="53652BC7" w14:textId="7C6F8C51" w:rsidR="00D705A6" w:rsidRDefault="00D705A6" w:rsidP="00D255EB">
      <w:pPr>
        <w:rPr>
          <w:b/>
          <w:bCs/>
        </w:rPr>
      </w:pPr>
    </w:p>
    <w:p w14:paraId="0F88D061" w14:textId="1252BA1B" w:rsidR="00F54678" w:rsidRDefault="00F54678" w:rsidP="00D255EB">
      <w:pPr>
        <w:rPr>
          <w:b/>
          <w:bCs/>
        </w:rPr>
      </w:pPr>
    </w:p>
    <w:p w14:paraId="2867BA44" w14:textId="77777777" w:rsidR="00EB2CAD" w:rsidRDefault="00EB2CAD" w:rsidP="00D255EB">
      <w:pPr>
        <w:rPr>
          <w:b/>
          <w:bCs/>
        </w:rPr>
      </w:pPr>
    </w:p>
    <w:p w14:paraId="3F07E879" w14:textId="78D898B8" w:rsidR="00E62826" w:rsidRDefault="00E62826" w:rsidP="00D255EB">
      <w:pPr>
        <w:rPr>
          <w:b/>
          <w:bCs/>
        </w:rPr>
      </w:pPr>
      <w:r>
        <w:rPr>
          <w:b/>
          <w:bCs/>
          <w:noProof/>
        </w:rPr>
        <w:drawing>
          <wp:anchor distT="0" distB="0" distL="114300" distR="114300" simplePos="0" relativeHeight="251674624" behindDoc="0" locked="0" layoutInCell="1" allowOverlap="1" wp14:anchorId="32315BF3" wp14:editId="054C2804">
            <wp:simplePos x="0" y="0"/>
            <wp:positionH relativeFrom="margin">
              <wp:posOffset>-182880</wp:posOffset>
            </wp:positionH>
            <wp:positionV relativeFrom="margin">
              <wp:posOffset>5135880</wp:posOffset>
            </wp:positionV>
            <wp:extent cx="6172200" cy="704215"/>
            <wp:effectExtent l="0" t="0" r="0" b="635"/>
            <wp:wrapSquare wrapText="bothSides"/>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isagree.PNG"/>
                    <pic:cNvPicPr/>
                  </pic:nvPicPr>
                  <pic:blipFill>
                    <a:blip r:embed="rId26">
                      <a:extLst>
                        <a:ext uri="{28A0092B-C50C-407E-A947-70E740481C1C}">
                          <a14:useLocalDpi xmlns:a14="http://schemas.microsoft.com/office/drawing/2010/main" val="0"/>
                        </a:ext>
                      </a:extLst>
                    </a:blip>
                    <a:stretch>
                      <a:fillRect/>
                    </a:stretch>
                  </pic:blipFill>
                  <pic:spPr>
                    <a:xfrm>
                      <a:off x="0" y="0"/>
                      <a:ext cx="6172200" cy="704215"/>
                    </a:xfrm>
                    <a:prstGeom prst="rect">
                      <a:avLst/>
                    </a:prstGeom>
                  </pic:spPr>
                </pic:pic>
              </a:graphicData>
            </a:graphic>
            <wp14:sizeRelH relativeFrom="margin">
              <wp14:pctWidth>0</wp14:pctWidth>
            </wp14:sizeRelH>
            <wp14:sizeRelV relativeFrom="margin">
              <wp14:pctHeight>0</wp14:pctHeight>
            </wp14:sizeRelV>
          </wp:anchor>
        </w:drawing>
      </w:r>
      <w:r w:rsidR="005D7CF0">
        <w:rPr>
          <w:b/>
          <w:bCs/>
          <w:noProof/>
        </w:rPr>
        <w:drawing>
          <wp:anchor distT="0" distB="0" distL="114300" distR="114300" simplePos="0" relativeHeight="251673600" behindDoc="0" locked="0" layoutInCell="1" allowOverlap="1" wp14:anchorId="022B4791" wp14:editId="0785AF6C">
            <wp:simplePos x="0" y="0"/>
            <wp:positionH relativeFrom="margin">
              <wp:posOffset>-342900</wp:posOffset>
            </wp:positionH>
            <wp:positionV relativeFrom="margin">
              <wp:posOffset>-495300</wp:posOffset>
            </wp:positionV>
            <wp:extent cx="6446520" cy="5577840"/>
            <wp:effectExtent l="0" t="0" r="0" b="3810"/>
            <wp:wrapSquare wrapText="bothSides"/>
            <wp:docPr id="26" name="Imagine 26" descr="O imagine care conține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9score.PNG"/>
                    <pic:cNvPicPr/>
                  </pic:nvPicPr>
                  <pic:blipFill>
                    <a:blip r:embed="rId27">
                      <a:extLst>
                        <a:ext uri="{28A0092B-C50C-407E-A947-70E740481C1C}">
                          <a14:useLocalDpi xmlns:a14="http://schemas.microsoft.com/office/drawing/2010/main" val="0"/>
                        </a:ext>
                      </a:extLst>
                    </a:blip>
                    <a:stretch>
                      <a:fillRect/>
                    </a:stretch>
                  </pic:blipFill>
                  <pic:spPr>
                    <a:xfrm>
                      <a:off x="0" y="0"/>
                      <a:ext cx="6446520" cy="5577840"/>
                    </a:xfrm>
                    <a:prstGeom prst="rect">
                      <a:avLst/>
                    </a:prstGeom>
                  </pic:spPr>
                </pic:pic>
              </a:graphicData>
            </a:graphic>
            <wp14:sizeRelH relativeFrom="margin">
              <wp14:pctWidth>0</wp14:pctWidth>
            </wp14:sizeRelH>
            <wp14:sizeRelV relativeFrom="margin">
              <wp14:pctHeight>0</wp14:pctHeight>
            </wp14:sizeRelV>
          </wp:anchor>
        </w:drawing>
      </w:r>
    </w:p>
    <w:p w14:paraId="62AF4F5B" w14:textId="0783D968" w:rsidR="00B64EAB" w:rsidRPr="00530F13" w:rsidRDefault="00B64EAB" w:rsidP="00530F13">
      <w:pPr>
        <w:spacing w:line="360" w:lineRule="auto"/>
        <w:rPr>
          <w:b/>
          <w:bCs/>
          <w:sz w:val="24"/>
          <w:szCs w:val="24"/>
        </w:rPr>
      </w:pPr>
      <w:r w:rsidRPr="00530F13">
        <w:rPr>
          <w:b/>
          <w:bCs/>
          <w:sz w:val="24"/>
          <w:szCs w:val="24"/>
        </w:rPr>
        <w:t>DISCUSSION</w:t>
      </w:r>
    </w:p>
    <w:p w14:paraId="637D4CA9" w14:textId="1AD91CAD" w:rsidR="004C4F30" w:rsidRPr="00530F13" w:rsidRDefault="00DC75E6" w:rsidP="00530F13">
      <w:pPr>
        <w:spacing w:line="360" w:lineRule="auto"/>
        <w:rPr>
          <w:rFonts w:ascii="Times New Roman" w:hAnsi="Times New Roman" w:cs="Times New Roman"/>
          <w:sz w:val="24"/>
          <w:szCs w:val="24"/>
        </w:rPr>
      </w:pPr>
      <w:r w:rsidRPr="00530F13">
        <w:rPr>
          <w:rFonts w:ascii="Times New Roman" w:hAnsi="Times New Roman" w:cs="Times New Roman"/>
          <w:sz w:val="24"/>
          <w:szCs w:val="24"/>
        </w:rPr>
        <w:t xml:space="preserve">   </w:t>
      </w:r>
      <w:r w:rsidR="00482B5B" w:rsidRPr="00530F13">
        <w:rPr>
          <w:rFonts w:ascii="Times New Roman" w:hAnsi="Times New Roman" w:cs="Times New Roman"/>
          <w:sz w:val="24"/>
          <w:szCs w:val="24"/>
        </w:rPr>
        <w:t xml:space="preserve">Starting with the analysis of questions 1-5, </w:t>
      </w:r>
      <w:r w:rsidR="000E2C24" w:rsidRPr="00530F13">
        <w:rPr>
          <w:rFonts w:ascii="Times New Roman" w:hAnsi="Times New Roman" w:cs="Times New Roman"/>
          <w:sz w:val="24"/>
          <w:szCs w:val="24"/>
        </w:rPr>
        <w:t>I</w:t>
      </w:r>
      <w:r w:rsidR="00482B5B" w:rsidRPr="00530F13">
        <w:rPr>
          <w:rFonts w:ascii="Times New Roman" w:hAnsi="Times New Roman" w:cs="Times New Roman"/>
          <w:sz w:val="24"/>
          <w:szCs w:val="24"/>
        </w:rPr>
        <w:t xml:space="preserve"> received from a total of 14 respondents, all 14 answered positively with 'Yes' to 2 questions in the questionnaire. The first considers the efficiency of the E-learning course and the second the understanding of the way in which the subjects are explained by the lecturer. 13 respondents said that it is convenient for them during the lessons and would recommend this course to others, only 1 respondent from both questions answered the opposite. </w:t>
      </w:r>
      <w:r w:rsidR="000E2C24" w:rsidRPr="00530F13">
        <w:rPr>
          <w:rFonts w:ascii="Times New Roman" w:hAnsi="Times New Roman" w:cs="Times New Roman"/>
          <w:sz w:val="24"/>
          <w:szCs w:val="24"/>
        </w:rPr>
        <w:t xml:space="preserve">I have </w:t>
      </w:r>
      <w:r w:rsidR="00482B5B" w:rsidRPr="00530F13">
        <w:rPr>
          <w:rFonts w:ascii="Times New Roman" w:hAnsi="Times New Roman" w:cs="Times New Roman"/>
          <w:sz w:val="24"/>
          <w:szCs w:val="24"/>
        </w:rPr>
        <w:t>obtained an imbalance in question no. 3 where it is said about concerns and queries regarding E-learning course having an equal number for both answer variants.</w:t>
      </w:r>
      <w:r w:rsidRPr="00530F13">
        <w:rPr>
          <w:rFonts w:ascii="Times New Roman" w:hAnsi="Times New Roman" w:cs="Times New Roman"/>
          <w:sz w:val="24"/>
          <w:szCs w:val="24"/>
        </w:rPr>
        <w:t xml:space="preserve"> </w:t>
      </w:r>
      <w:r w:rsidRPr="00530F13">
        <w:rPr>
          <w:rFonts w:ascii="Times New Roman" w:hAnsi="Times New Roman" w:cs="Times New Roman"/>
          <w:sz w:val="24"/>
          <w:szCs w:val="24"/>
        </w:rPr>
        <w:t>In questions 6-9</w:t>
      </w:r>
      <w:r w:rsidR="00530F13" w:rsidRPr="00530F13">
        <w:rPr>
          <w:rFonts w:ascii="Times New Roman" w:hAnsi="Times New Roman" w:cs="Times New Roman"/>
          <w:sz w:val="24"/>
          <w:szCs w:val="24"/>
        </w:rPr>
        <w:t>,</w:t>
      </w:r>
      <w:r w:rsidRPr="00530F13">
        <w:rPr>
          <w:rFonts w:ascii="Times New Roman" w:hAnsi="Times New Roman" w:cs="Times New Roman"/>
          <w:sz w:val="24"/>
          <w:szCs w:val="24"/>
        </w:rPr>
        <w:t xml:space="preserve"> I am interested in whether I somehow got a negative </w:t>
      </w:r>
      <w:r w:rsidRPr="00530F13">
        <w:rPr>
          <w:rFonts w:ascii="Times New Roman" w:hAnsi="Times New Roman" w:cs="Times New Roman"/>
          <w:sz w:val="24"/>
          <w:szCs w:val="24"/>
        </w:rPr>
        <w:lastRenderedPageBreak/>
        <w:t xml:space="preserve">feedback in relation to online course, lecturer's explanation, opinion voicing and homework assignments. Respectively, </w:t>
      </w:r>
      <w:r w:rsidRPr="00530F13">
        <w:rPr>
          <w:rFonts w:ascii="Times New Roman" w:hAnsi="Times New Roman" w:cs="Times New Roman"/>
          <w:sz w:val="24"/>
          <w:szCs w:val="24"/>
        </w:rPr>
        <w:t xml:space="preserve">I </w:t>
      </w:r>
      <w:r w:rsidRPr="00530F13">
        <w:rPr>
          <w:rFonts w:ascii="Times New Roman" w:hAnsi="Times New Roman" w:cs="Times New Roman"/>
          <w:sz w:val="24"/>
          <w:szCs w:val="24"/>
        </w:rPr>
        <w:t>got a 'Totally disagree' and 5 'Not agree' to question no. 9, a</w:t>
      </w:r>
      <w:r w:rsidRPr="00530F13">
        <w:rPr>
          <w:rFonts w:ascii="Times New Roman" w:hAnsi="Times New Roman" w:cs="Times New Roman"/>
          <w:sz w:val="24"/>
          <w:szCs w:val="24"/>
        </w:rPr>
        <w:t xml:space="preserve">nd </w:t>
      </w:r>
      <w:r w:rsidRPr="00530F13">
        <w:rPr>
          <w:rFonts w:ascii="Times New Roman" w:hAnsi="Times New Roman" w:cs="Times New Roman"/>
          <w:sz w:val="24"/>
          <w:szCs w:val="24"/>
        </w:rPr>
        <w:t>'Not so comfortable' to question no. 7. In other words, half of the respondents somehow expressed their dissatisfaction with something. Then again</w:t>
      </w:r>
      <w:r w:rsidRPr="00530F13">
        <w:rPr>
          <w:rFonts w:ascii="Times New Roman" w:hAnsi="Times New Roman" w:cs="Times New Roman"/>
          <w:sz w:val="24"/>
          <w:szCs w:val="24"/>
        </w:rPr>
        <w:t xml:space="preserve">, </w:t>
      </w:r>
      <w:r w:rsidRPr="00530F13">
        <w:rPr>
          <w:rFonts w:ascii="Times New Roman" w:hAnsi="Times New Roman" w:cs="Times New Roman"/>
          <w:sz w:val="24"/>
          <w:szCs w:val="24"/>
        </w:rPr>
        <w:t>half of the students' answers</w:t>
      </w:r>
      <w:r w:rsidRPr="00530F13">
        <w:rPr>
          <w:rFonts w:ascii="Times New Roman" w:hAnsi="Times New Roman" w:cs="Times New Roman"/>
          <w:sz w:val="24"/>
          <w:szCs w:val="24"/>
        </w:rPr>
        <w:t xml:space="preserve"> </w:t>
      </w:r>
      <w:r w:rsidRPr="00530F13">
        <w:rPr>
          <w:rFonts w:ascii="Times New Roman" w:hAnsi="Times New Roman" w:cs="Times New Roman"/>
          <w:sz w:val="24"/>
          <w:szCs w:val="24"/>
        </w:rPr>
        <w:t xml:space="preserve">with 'Somewhat' which denotes an uncertainty in them or the precise vision about the quality of education </w:t>
      </w:r>
      <w:r w:rsidRPr="00530F13">
        <w:rPr>
          <w:rFonts w:ascii="Times New Roman" w:hAnsi="Times New Roman" w:cs="Times New Roman"/>
          <w:sz w:val="24"/>
          <w:szCs w:val="24"/>
        </w:rPr>
        <w:t xml:space="preserve">which </w:t>
      </w:r>
      <w:r w:rsidRPr="00530F13">
        <w:rPr>
          <w:rFonts w:ascii="Times New Roman" w:hAnsi="Times New Roman" w:cs="Times New Roman"/>
          <w:sz w:val="24"/>
          <w:szCs w:val="24"/>
        </w:rPr>
        <w:t>is not excluded</w:t>
      </w:r>
      <w:r w:rsidRPr="00530F13">
        <w:rPr>
          <w:rFonts w:ascii="Times New Roman" w:hAnsi="Times New Roman" w:cs="Times New Roman"/>
          <w:sz w:val="24"/>
          <w:szCs w:val="24"/>
        </w:rPr>
        <w:t xml:space="preserve"> and </w:t>
      </w:r>
      <w:r w:rsidRPr="00530F13">
        <w:rPr>
          <w:rFonts w:ascii="Times New Roman" w:hAnsi="Times New Roman" w:cs="Times New Roman"/>
          <w:sz w:val="24"/>
          <w:szCs w:val="24"/>
        </w:rPr>
        <w:t xml:space="preserve">where it must be immediately </w:t>
      </w:r>
      <w:proofErr w:type="gramStart"/>
      <w:r w:rsidRPr="00530F13">
        <w:rPr>
          <w:rFonts w:ascii="Times New Roman" w:hAnsi="Times New Roman" w:cs="Times New Roman"/>
          <w:sz w:val="24"/>
          <w:szCs w:val="24"/>
        </w:rPr>
        <w:t>taken into account</w:t>
      </w:r>
      <w:proofErr w:type="gramEnd"/>
      <w:r w:rsidRPr="00530F13">
        <w:rPr>
          <w:rFonts w:ascii="Times New Roman" w:hAnsi="Times New Roman" w:cs="Times New Roman"/>
          <w:sz w:val="24"/>
          <w:szCs w:val="24"/>
        </w:rPr>
        <w:t>.</w:t>
      </w:r>
      <w:r w:rsidRPr="00530F13">
        <w:rPr>
          <w:rFonts w:ascii="Times New Roman" w:hAnsi="Times New Roman" w:cs="Times New Roman"/>
          <w:sz w:val="24"/>
          <w:szCs w:val="24"/>
        </w:rPr>
        <w:t xml:space="preserve"> </w:t>
      </w:r>
    </w:p>
    <w:p w14:paraId="302F1C9B" w14:textId="3E4D83CD" w:rsidR="00530F13" w:rsidRPr="00530F13" w:rsidRDefault="00EB2CAD" w:rsidP="00530F1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30F13" w:rsidRPr="00530F13">
        <w:rPr>
          <w:rFonts w:ascii="Times New Roman" w:hAnsi="Times New Roman" w:cs="Times New Roman"/>
          <w:sz w:val="24"/>
          <w:szCs w:val="24"/>
        </w:rPr>
        <w:t>Therefore, by comparing the figures obtained, I mention that a larger number of respondents are somehow satisfied with Moodle as a virtual learning environment. This is confirmed by the results of questions 6, 7, 8, 9 which have a higher score in the agreement boxes, comfort and utility of the course.</w:t>
      </w:r>
    </w:p>
    <w:p w14:paraId="2780B600" w14:textId="77777777" w:rsidR="004C4F30" w:rsidRPr="00530F13" w:rsidRDefault="004C4F30" w:rsidP="00530F13">
      <w:pPr>
        <w:spacing w:line="360" w:lineRule="auto"/>
        <w:rPr>
          <w:rFonts w:ascii="Times New Roman" w:hAnsi="Times New Roman" w:cs="Times New Roman"/>
          <w:b/>
          <w:bCs/>
          <w:sz w:val="24"/>
          <w:szCs w:val="24"/>
        </w:rPr>
      </w:pPr>
    </w:p>
    <w:p w14:paraId="7330C4F3" w14:textId="6263BE19" w:rsidR="00B64EAB" w:rsidRPr="00530F13" w:rsidRDefault="00B64EAB" w:rsidP="00530F13">
      <w:pPr>
        <w:spacing w:line="360" w:lineRule="auto"/>
        <w:rPr>
          <w:rFonts w:ascii="Times New Roman" w:hAnsi="Times New Roman" w:cs="Times New Roman"/>
          <w:b/>
          <w:bCs/>
          <w:sz w:val="24"/>
          <w:szCs w:val="24"/>
        </w:rPr>
      </w:pPr>
      <w:r w:rsidRPr="00530F13">
        <w:rPr>
          <w:rFonts w:ascii="Times New Roman" w:hAnsi="Times New Roman" w:cs="Times New Roman"/>
          <w:b/>
          <w:bCs/>
          <w:sz w:val="24"/>
          <w:szCs w:val="24"/>
        </w:rPr>
        <w:t>CONCLUSION</w:t>
      </w:r>
    </w:p>
    <w:p w14:paraId="62373F64" w14:textId="3EC6256A" w:rsidR="00E62826" w:rsidRPr="00530F13" w:rsidRDefault="00841430" w:rsidP="00530F13">
      <w:pPr>
        <w:spacing w:line="360" w:lineRule="auto"/>
        <w:rPr>
          <w:rFonts w:ascii="Times New Roman" w:hAnsi="Times New Roman" w:cs="Times New Roman"/>
          <w:sz w:val="24"/>
          <w:szCs w:val="24"/>
        </w:rPr>
      </w:pPr>
      <w:r w:rsidRPr="00530F13">
        <w:rPr>
          <w:rFonts w:ascii="Times New Roman" w:hAnsi="Times New Roman" w:cs="Times New Roman"/>
          <w:sz w:val="24"/>
          <w:szCs w:val="24"/>
        </w:rPr>
        <w:t xml:space="preserve">  </w:t>
      </w:r>
      <w:r w:rsidR="00EB2CAD">
        <w:rPr>
          <w:rFonts w:ascii="Times New Roman" w:hAnsi="Times New Roman" w:cs="Times New Roman"/>
          <w:sz w:val="24"/>
          <w:szCs w:val="24"/>
        </w:rPr>
        <w:t xml:space="preserve"> </w:t>
      </w:r>
      <w:r w:rsidRPr="00530F13">
        <w:rPr>
          <w:rFonts w:ascii="Times New Roman" w:hAnsi="Times New Roman" w:cs="Times New Roman"/>
          <w:sz w:val="24"/>
          <w:szCs w:val="24"/>
        </w:rPr>
        <w:t xml:space="preserve"> </w:t>
      </w:r>
      <w:r w:rsidRPr="00530F13">
        <w:rPr>
          <w:rFonts w:ascii="Times New Roman" w:hAnsi="Times New Roman" w:cs="Times New Roman"/>
          <w:sz w:val="24"/>
          <w:szCs w:val="24"/>
        </w:rPr>
        <w:t>From the analysis of the answer options chosen by the interviewees, regarding the impact of virtual learning it can be concluded that, most students consider Moodle an effective learning method and understand the way teachers explain it to them about the course topics. However, in view of the research conducted on Moodle, I consider it essential and major to research in detail once again, what kind of queries and concerns students have about the E-learning course, because the result shows that both 'yes' and 'not' are equal, and somehow subtly tells us that something went wrong in completing the questionnaire by the student</w:t>
      </w:r>
      <w:r w:rsidR="00530F13" w:rsidRPr="00530F13">
        <w:rPr>
          <w:rFonts w:ascii="Times New Roman" w:hAnsi="Times New Roman" w:cs="Times New Roman"/>
          <w:sz w:val="24"/>
          <w:szCs w:val="24"/>
        </w:rPr>
        <w:t xml:space="preserve"> or as I said above is about online education’ quality</w:t>
      </w:r>
      <w:r w:rsidR="0000336E" w:rsidRPr="00530F13">
        <w:rPr>
          <w:rFonts w:ascii="Times New Roman" w:hAnsi="Times New Roman" w:cs="Times New Roman"/>
          <w:sz w:val="24"/>
          <w:szCs w:val="24"/>
        </w:rPr>
        <w:t>.</w:t>
      </w:r>
      <w:r w:rsidR="00482B5B" w:rsidRPr="00530F13">
        <w:rPr>
          <w:rFonts w:ascii="Times New Roman" w:hAnsi="Times New Roman" w:cs="Times New Roman"/>
          <w:sz w:val="24"/>
          <w:szCs w:val="24"/>
        </w:rPr>
        <w:t xml:space="preserve"> </w:t>
      </w:r>
      <w:r w:rsidR="00482B5B" w:rsidRPr="00530F13">
        <w:rPr>
          <w:rFonts w:ascii="Times New Roman" w:hAnsi="Times New Roman" w:cs="Times New Roman"/>
          <w:sz w:val="24"/>
          <w:szCs w:val="24"/>
        </w:rPr>
        <w:t>Only, after finding out the exact concerns of the student we will be able to interpret support measures for improving the quality of education in general.</w:t>
      </w:r>
    </w:p>
    <w:p w14:paraId="75421278" w14:textId="653CA25E" w:rsidR="00530F13" w:rsidRDefault="00530F13" w:rsidP="00530F13">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622DF00D" w14:textId="175EFEE3" w:rsidR="00EB2CAD" w:rsidRDefault="00EB2CAD" w:rsidP="00530F13">
      <w:pPr>
        <w:rPr>
          <w:rFonts w:ascii="Times New Roman" w:hAnsi="Times New Roman" w:cs="Times New Roman"/>
          <w:b/>
          <w:bCs/>
          <w:sz w:val="24"/>
          <w:szCs w:val="24"/>
        </w:rPr>
      </w:pPr>
    </w:p>
    <w:p w14:paraId="32650DFA" w14:textId="69D5FC8B" w:rsidR="00EB2CAD" w:rsidRDefault="00EB2CAD" w:rsidP="00530F13">
      <w:pPr>
        <w:rPr>
          <w:rFonts w:ascii="Times New Roman" w:hAnsi="Times New Roman" w:cs="Times New Roman"/>
          <w:b/>
          <w:bCs/>
          <w:sz w:val="24"/>
          <w:szCs w:val="24"/>
        </w:rPr>
      </w:pPr>
    </w:p>
    <w:p w14:paraId="514660B3" w14:textId="13F884B4" w:rsidR="00EB2CAD" w:rsidRDefault="00EB2CAD" w:rsidP="00530F13">
      <w:pPr>
        <w:rPr>
          <w:rFonts w:ascii="Times New Roman" w:hAnsi="Times New Roman" w:cs="Times New Roman"/>
          <w:b/>
          <w:bCs/>
          <w:sz w:val="24"/>
          <w:szCs w:val="24"/>
        </w:rPr>
      </w:pPr>
    </w:p>
    <w:p w14:paraId="4007A06B" w14:textId="7FA1F718" w:rsidR="00EB2CAD" w:rsidRDefault="00EB2CAD" w:rsidP="00530F13">
      <w:pPr>
        <w:rPr>
          <w:rFonts w:ascii="Times New Roman" w:hAnsi="Times New Roman" w:cs="Times New Roman"/>
          <w:b/>
          <w:bCs/>
          <w:sz w:val="24"/>
          <w:szCs w:val="24"/>
        </w:rPr>
      </w:pPr>
    </w:p>
    <w:p w14:paraId="039145D7" w14:textId="7730EECB" w:rsidR="00EB2CAD" w:rsidRDefault="00EB2CAD" w:rsidP="00530F13">
      <w:pPr>
        <w:rPr>
          <w:rFonts w:ascii="Times New Roman" w:hAnsi="Times New Roman" w:cs="Times New Roman"/>
          <w:b/>
          <w:bCs/>
          <w:sz w:val="24"/>
          <w:szCs w:val="24"/>
        </w:rPr>
      </w:pPr>
    </w:p>
    <w:p w14:paraId="2B45C999" w14:textId="2F53C322" w:rsidR="00EB2CAD" w:rsidRDefault="00EB2CAD" w:rsidP="00530F13">
      <w:pPr>
        <w:rPr>
          <w:rFonts w:ascii="Times New Roman" w:hAnsi="Times New Roman" w:cs="Times New Roman"/>
          <w:b/>
          <w:bCs/>
          <w:sz w:val="24"/>
          <w:szCs w:val="24"/>
        </w:rPr>
      </w:pPr>
    </w:p>
    <w:p w14:paraId="3B71ACF1" w14:textId="13047F3B" w:rsidR="00EB2CAD" w:rsidRDefault="00EB2CAD" w:rsidP="00530F13">
      <w:pPr>
        <w:rPr>
          <w:rFonts w:ascii="Times New Roman" w:hAnsi="Times New Roman" w:cs="Times New Roman"/>
          <w:b/>
          <w:bCs/>
          <w:sz w:val="24"/>
          <w:szCs w:val="24"/>
        </w:rPr>
      </w:pPr>
    </w:p>
    <w:p w14:paraId="2E91C091" w14:textId="77777777" w:rsidR="00EB2CAD" w:rsidRDefault="00EB2CAD" w:rsidP="00530F13">
      <w:pPr>
        <w:rPr>
          <w:rFonts w:ascii="Times New Roman" w:hAnsi="Times New Roman" w:cs="Times New Roman"/>
          <w:b/>
          <w:bCs/>
          <w:sz w:val="24"/>
          <w:szCs w:val="24"/>
        </w:rPr>
      </w:pPr>
    </w:p>
    <w:p w14:paraId="560F6059" w14:textId="2E617A14" w:rsidR="00E309BA" w:rsidRDefault="00E309BA" w:rsidP="00EB2CAD">
      <w:pPr>
        <w:jc w:val="center"/>
        <w:rPr>
          <w:rFonts w:ascii="Times New Roman" w:hAnsi="Times New Roman" w:cs="Times New Roman"/>
          <w:b/>
          <w:bCs/>
          <w:sz w:val="24"/>
          <w:szCs w:val="24"/>
        </w:rPr>
      </w:pPr>
      <w:r w:rsidRPr="00B430E0">
        <w:rPr>
          <w:rFonts w:ascii="Times New Roman" w:hAnsi="Times New Roman" w:cs="Times New Roman"/>
          <w:b/>
          <w:bCs/>
          <w:sz w:val="24"/>
          <w:szCs w:val="24"/>
        </w:rPr>
        <w:lastRenderedPageBreak/>
        <w:t>REFERENCES</w:t>
      </w:r>
    </w:p>
    <w:p w14:paraId="5E2CC800" w14:textId="77777777" w:rsidR="001F4056" w:rsidRDefault="001F4056" w:rsidP="00E309BA">
      <w:pPr>
        <w:jc w:val="center"/>
        <w:rPr>
          <w:rFonts w:ascii="Times New Roman" w:hAnsi="Times New Roman" w:cs="Times New Roman"/>
          <w:b/>
          <w:bCs/>
          <w:sz w:val="24"/>
          <w:szCs w:val="24"/>
        </w:rPr>
      </w:pPr>
    </w:p>
    <w:p w14:paraId="76D21DCC" w14:textId="77777777" w:rsidR="00B430E0" w:rsidRDefault="00B430E0" w:rsidP="00E309BA">
      <w:pPr>
        <w:jc w:val="center"/>
        <w:rPr>
          <w:rFonts w:ascii="Times New Roman" w:hAnsi="Times New Roman" w:cs="Times New Roman"/>
          <w:b/>
          <w:bCs/>
          <w:sz w:val="24"/>
          <w:szCs w:val="24"/>
        </w:rPr>
      </w:pPr>
    </w:p>
    <w:p w14:paraId="7A2A2CEE" w14:textId="54C76672" w:rsidR="008C58EA" w:rsidRDefault="00F92336" w:rsidP="008C58EA">
      <w:pPr>
        <w:pStyle w:val="Listparagraf"/>
        <w:numPr>
          <w:ilvl w:val="0"/>
          <w:numId w:val="1"/>
        </w:numPr>
        <w:rPr>
          <w:rFonts w:ascii="Times New Roman" w:hAnsi="Times New Roman" w:cs="Times New Roman"/>
          <w:sz w:val="24"/>
          <w:szCs w:val="24"/>
        </w:rPr>
      </w:pPr>
      <w:r>
        <w:rPr>
          <w:rFonts w:ascii="Times New Roman" w:hAnsi="Times New Roman" w:cs="Times New Roman"/>
          <w:sz w:val="24"/>
          <w:szCs w:val="24"/>
        </w:rPr>
        <w:t xml:space="preserve">Kidder, L., and Fine, M. (91987). </w:t>
      </w:r>
      <w:r w:rsidRPr="00F92336">
        <w:rPr>
          <w:rFonts w:ascii="Times New Roman" w:hAnsi="Times New Roman" w:cs="Times New Roman"/>
          <w:i/>
          <w:iCs/>
          <w:sz w:val="24"/>
          <w:szCs w:val="24"/>
        </w:rPr>
        <w:t>Qualitative and Quantitative Methods: When Stories Converge. Multiple Methods in Program Evaluation</w:t>
      </w:r>
      <w:r>
        <w:rPr>
          <w:rFonts w:ascii="Times New Roman" w:hAnsi="Times New Roman" w:cs="Times New Roman"/>
          <w:sz w:val="24"/>
          <w:szCs w:val="24"/>
        </w:rPr>
        <w:t>. New Directions for Program Evaluation, No. 35. San Francisco, CA: Jossey-Bass.</w:t>
      </w:r>
    </w:p>
    <w:p w14:paraId="00B21323" w14:textId="77777777" w:rsidR="00B944EC" w:rsidRDefault="00B944EC" w:rsidP="00B944EC">
      <w:pPr>
        <w:pStyle w:val="Listparagraf"/>
        <w:rPr>
          <w:rFonts w:ascii="Times New Roman" w:hAnsi="Times New Roman" w:cs="Times New Roman"/>
          <w:sz w:val="24"/>
          <w:szCs w:val="24"/>
        </w:rPr>
      </w:pPr>
    </w:p>
    <w:p w14:paraId="1605AFB9" w14:textId="018D1727" w:rsidR="001F4056" w:rsidRPr="001F4056" w:rsidRDefault="00B944EC" w:rsidP="001F4056">
      <w:pPr>
        <w:pStyle w:val="Listparagraf"/>
        <w:numPr>
          <w:ilvl w:val="0"/>
          <w:numId w:val="1"/>
        </w:numPr>
        <w:rPr>
          <w:rFonts w:ascii="Times New Roman" w:hAnsi="Times New Roman" w:cs="Times New Roman"/>
          <w:sz w:val="24"/>
          <w:szCs w:val="24"/>
        </w:rPr>
      </w:pPr>
      <w:r w:rsidRPr="00092469">
        <w:rPr>
          <w:rFonts w:ascii="Times New Roman" w:eastAsia="Times New Roman" w:hAnsi="Times New Roman" w:cs="Times New Roman"/>
          <w:color w:val="000000" w:themeColor="text1"/>
          <w:sz w:val="24"/>
          <w:szCs w:val="24"/>
          <w:lang w:eastAsia="en-GB"/>
        </w:rPr>
        <w:t xml:space="preserve">P. Morgan </w:t>
      </w:r>
      <w:r w:rsidRPr="00092469">
        <w:rPr>
          <w:rFonts w:ascii="Times New Roman" w:eastAsia="Times New Roman" w:hAnsi="Times New Roman" w:cs="Times New Roman"/>
          <w:i/>
          <w:iCs/>
          <w:color w:val="000000" w:themeColor="text1"/>
          <w:sz w:val="24"/>
          <w:szCs w:val="24"/>
          <w:lang w:eastAsia="en-GB"/>
        </w:rPr>
        <w:t xml:space="preserve">‘Business </w:t>
      </w:r>
      <w:r>
        <w:rPr>
          <w:rFonts w:ascii="Times New Roman" w:eastAsia="Times New Roman" w:hAnsi="Times New Roman" w:cs="Times New Roman"/>
          <w:i/>
          <w:iCs/>
          <w:color w:val="000000" w:themeColor="text1"/>
          <w:sz w:val="24"/>
          <w:szCs w:val="24"/>
          <w:lang w:eastAsia="en-GB"/>
        </w:rPr>
        <w:t>S</w:t>
      </w:r>
      <w:r w:rsidRPr="00092469">
        <w:rPr>
          <w:rFonts w:ascii="Times New Roman" w:eastAsia="Times New Roman" w:hAnsi="Times New Roman" w:cs="Times New Roman"/>
          <w:i/>
          <w:iCs/>
          <w:color w:val="000000" w:themeColor="text1"/>
          <w:sz w:val="24"/>
          <w:szCs w:val="24"/>
          <w:lang w:eastAsia="en-GB"/>
        </w:rPr>
        <w:t xml:space="preserve">tudent’s </w:t>
      </w:r>
      <w:r>
        <w:rPr>
          <w:rFonts w:ascii="Times New Roman" w:eastAsia="Times New Roman" w:hAnsi="Times New Roman" w:cs="Times New Roman"/>
          <w:i/>
          <w:iCs/>
          <w:color w:val="000000" w:themeColor="text1"/>
          <w:sz w:val="24"/>
          <w:szCs w:val="24"/>
          <w:lang w:eastAsia="en-GB"/>
        </w:rPr>
        <w:t>G</w:t>
      </w:r>
      <w:r w:rsidRPr="00092469">
        <w:rPr>
          <w:rFonts w:ascii="Times New Roman" w:eastAsia="Times New Roman" w:hAnsi="Times New Roman" w:cs="Times New Roman"/>
          <w:i/>
          <w:iCs/>
          <w:color w:val="000000" w:themeColor="text1"/>
          <w:sz w:val="24"/>
          <w:szCs w:val="24"/>
          <w:lang w:eastAsia="en-GB"/>
        </w:rPr>
        <w:t>uide to Study and Employability</w:t>
      </w:r>
      <w:r>
        <w:rPr>
          <w:rFonts w:ascii="Times New Roman" w:eastAsia="Times New Roman" w:hAnsi="Times New Roman" w:cs="Times New Roman"/>
          <w:i/>
          <w:iCs/>
          <w:color w:val="000000" w:themeColor="text1"/>
          <w:sz w:val="24"/>
          <w:szCs w:val="24"/>
          <w:lang w:eastAsia="en-GB"/>
        </w:rPr>
        <w:t>’</w:t>
      </w:r>
      <w:r>
        <w:rPr>
          <w:rFonts w:ascii="Times New Roman" w:eastAsia="Times New Roman" w:hAnsi="Times New Roman" w:cs="Times New Roman"/>
          <w:color w:val="000000" w:themeColor="text1"/>
          <w:sz w:val="24"/>
          <w:szCs w:val="24"/>
          <w:lang w:eastAsia="en-GB"/>
        </w:rPr>
        <w:t>.</w:t>
      </w:r>
    </w:p>
    <w:p w14:paraId="3BA520DB" w14:textId="77777777" w:rsidR="001F4056" w:rsidRPr="001F4056" w:rsidRDefault="001F4056" w:rsidP="001F4056">
      <w:pPr>
        <w:pStyle w:val="Listparagraf"/>
        <w:rPr>
          <w:rFonts w:ascii="Times New Roman" w:hAnsi="Times New Roman" w:cs="Times New Roman"/>
          <w:sz w:val="24"/>
          <w:szCs w:val="24"/>
        </w:rPr>
      </w:pPr>
    </w:p>
    <w:p w14:paraId="1CBDE273" w14:textId="77777777" w:rsidR="001F4056" w:rsidRPr="001F4056" w:rsidRDefault="001F4056" w:rsidP="001F4056">
      <w:pPr>
        <w:pStyle w:val="Listparagraf"/>
        <w:rPr>
          <w:rFonts w:ascii="Times New Roman" w:hAnsi="Times New Roman" w:cs="Times New Roman"/>
          <w:sz w:val="24"/>
          <w:szCs w:val="24"/>
        </w:rPr>
      </w:pPr>
    </w:p>
    <w:p w14:paraId="30618EFC" w14:textId="131221EC" w:rsidR="00F92336" w:rsidRDefault="00F92336" w:rsidP="008C58EA">
      <w:pPr>
        <w:pStyle w:val="Listparagraf"/>
        <w:numPr>
          <w:ilvl w:val="0"/>
          <w:numId w:val="1"/>
        </w:numPr>
        <w:rPr>
          <w:rFonts w:ascii="Times New Roman" w:hAnsi="Times New Roman" w:cs="Times New Roman"/>
          <w:sz w:val="24"/>
          <w:szCs w:val="24"/>
        </w:rPr>
      </w:pPr>
      <w:proofErr w:type="spellStart"/>
      <w:r>
        <w:rPr>
          <w:rFonts w:ascii="Times New Roman" w:hAnsi="Times New Roman" w:cs="Times New Roman"/>
          <w:sz w:val="24"/>
          <w:szCs w:val="24"/>
        </w:rPr>
        <w:t>Lofland</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Lofland</w:t>
      </w:r>
      <w:proofErr w:type="spellEnd"/>
      <w:r>
        <w:rPr>
          <w:rFonts w:ascii="Times New Roman" w:hAnsi="Times New Roman" w:cs="Times New Roman"/>
          <w:sz w:val="24"/>
          <w:szCs w:val="24"/>
        </w:rPr>
        <w:t xml:space="preserve">, L.H. (1995). </w:t>
      </w:r>
      <w:r w:rsidRPr="00B944EC">
        <w:rPr>
          <w:rFonts w:ascii="Times New Roman" w:hAnsi="Times New Roman" w:cs="Times New Roman"/>
          <w:i/>
          <w:iCs/>
          <w:sz w:val="24"/>
          <w:szCs w:val="24"/>
        </w:rPr>
        <w:t>Analy</w:t>
      </w:r>
      <w:r w:rsidR="001F4056">
        <w:rPr>
          <w:rFonts w:ascii="Times New Roman" w:hAnsi="Times New Roman" w:cs="Times New Roman"/>
          <w:i/>
          <w:iCs/>
          <w:sz w:val="24"/>
          <w:szCs w:val="24"/>
        </w:rPr>
        <w:t>s</w:t>
      </w:r>
      <w:r w:rsidRPr="00B944EC">
        <w:rPr>
          <w:rFonts w:ascii="Times New Roman" w:hAnsi="Times New Roman" w:cs="Times New Roman"/>
          <w:i/>
          <w:iCs/>
          <w:sz w:val="24"/>
          <w:szCs w:val="24"/>
        </w:rPr>
        <w:t>ing Social Settings: A guide to Qualitative Observation and Analysis</w:t>
      </w:r>
      <w:r>
        <w:rPr>
          <w:rFonts w:ascii="Times New Roman" w:hAnsi="Times New Roman" w:cs="Times New Roman"/>
          <w:sz w:val="24"/>
          <w:szCs w:val="24"/>
        </w:rPr>
        <w:t xml:space="preserve">. Belmont, CA: Wadsworth </w:t>
      </w:r>
      <w:r w:rsidR="00B944EC">
        <w:rPr>
          <w:rFonts w:ascii="Times New Roman" w:hAnsi="Times New Roman" w:cs="Times New Roman"/>
          <w:sz w:val="24"/>
          <w:szCs w:val="24"/>
        </w:rPr>
        <w:t>P</w:t>
      </w:r>
      <w:r>
        <w:rPr>
          <w:rFonts w:ascii="Times New Roman" w:hAnsi="Times New Roman" w:cs="Times New Roman"/>
          <w:sz w:val="24"/>
          <w:szCs w:val="24"/>
        </w:rPr>
        <w:t xml:space="preserve">ublishing </w:t>
      </w:r>
      <w:r w:rsidR="00B944EC">
        <w:rPr>
          <w:rFonts w:ascii="Times New Roman" w:hAnsi="Times New Roman" w:cs="Times New Roman"/>
          <w:sz w:val="24"/>
          <w:szCs w:val="24"/>
        </w:rPr>
        <w:t>Company.</w:t>
      </w:r>
    </w:p>
    <w:p w14:paraId="03431EAF" w14:textId="77777777" w:rsidR="001F4056" w:rsidRDefault="001F4056" w:rsidP="001F4056">
      <w:pPr>
        <w:pStyle w:val="Listparagraf"/>
        <w:rPr>
          <w:rFonts w:ascii="Times New Roman" w:hAnsi="Times New Roman" w:cs="Times New Roman"/>
          <w:sz w:val="24"/>
          <w:szCs w:val="24"/>
        </w:rPr>
      </w:pPr>
    </w:p>
    <w:p w14:paraId="46A2F2FA" w14:textId="40FCC065" w:rsidR="00B944EC" w:rsidRDefault="00B944EC" w:rsidP="008C58EA">
      <w:pPr>
        <w:pStyle w:val="Listparagraf"/>
        <w:numPr>
          <w:ilvl w:val="0"/>
          <w:numId w:val="1"/>
        </w:numPr>
        <w:rPr>
          <w:rFonts w:ascii="Times New Roman" w:hAnsi="Times New Roman" w:cs="Times New Roman"/>
          <w:sz w:val="24"/>
          <w:szCs w:val="24"/>
        </w:rPr>
      </w:pPr>
      <w:r>
        <w:rPr>
          <w:rFonts w:ascii="Times New Roman" w:hAnsi="Times New Roman" w:cs="Times New Roman"/>
          <w:sz w:val="24"/>
          <w:szCs w:val="24"/>
        </w:rPr>
        <w:t xml:space="preserve">Miles, M.B., and Huberman, A. M. (1994). </w:t>
      </w:r>
      <w:r w:rsidRPr="00B944EC">
        <w:rPr>
          <w:rFonts w:ascii="Times New Roman" w:hAnsi="Times New Roman" w:cs="Times New Roman"/>
          <w:i/>
          <w:iCs/>
          <w:sz w:val="24"/>
          <w:szCs w:val="24"/>
        </w:rPr>
        <w:t>Qualitative Data Analysis</w:t>
      </w:r>
      <w:r>
        <w:rPr>
          <w:rFonts w:ascii="Times New Roman" w:hAnsi="Times New Roman" w:cs="Times New Roman"/>
          <w:sz w:val="24"/>
          <w:szCs w:val="24"/>
        </w:rPr>
        <w:t>, 2</w:t>
      </w:r>
      <w:r w:rsidRPr="00B944EC">
        <w:rPr>
          <w:rFonts w:ascii="Times New Roman" w:hAnsi="Times New Roman" w:cs="Times New Roman"/>
          <w:sz w:val="24"/>
          <w:szCs w:val="24"/>
          <w:vertAlign w:val="superscript"/>
        </w:rPr>
        <w:t>nd</w:t>
      </w:r>
      <w:r>
        <w:rPr>
          <w:rFonts w:ascii="Times New Roman" w:hAnsi="Times New Roman" w:cs="Times New Roman"/>
          <w:sz w:val="24"/>
          <w:szCs w:val="24"/>
        </w:rPr>
        <w:t xml:space="preserve"> Ed. Newbury Park, CA: Sage.</w:t>
      </w:r>
    </w:p>
    <w:p w14:paraId="795CF34E" w14:textId="77777777" w:rsidR="001F4056" w:rsidRPr="001F4056" w:rsidRDefault="001F4056" w:rsidP="001F4056">
      <w:pPr>
        <w:pStyle w:val="Listparagraf"/>
        <w:rPr>
          <w:rFonts w:ascii="Times New Roman" w:hAnsi="Times New Roman" w:cs="Times New Roman"/>
          <w:sz w:val="24"/>
          <w:szCs w:val="24"/>
        </w:rPr>
      </w:pPr>
    </w:p>
    <w:p w14:paraId="3B6DAB99" w14:textId="77777777" w:rsidR="001F4056" w:rsidRDefault="001F4056" w:rsidP="001F4056">
      <w:pPr>
        <w:pStyle w:val="Listparagraf"/>
        <w:rPr>
          <w:rFonts w:ascii="Times New Roman" w:hAnsi="Times New Roman" w:cs="Times New Roman"/>
          <w:sz w:val="24"/>
          <w:szCs w:val="24"/>
        </w:rPr>
      </w:pPr>
    </w:p>
    <w:p w14:paraId="4DB017A9" w14:textId="3AFC0ACB" w:rsidR="00B944EC" w:rsidRDefault="00B944EC" w:rsidP="008C58EA">
      <w:pPr>
        <w:pStyle w:val="Listparagraf"/>
        <w:numPr>
          <w:ilvl w:val="0"/>
          <w:numId w:val="1"/>
        </w:numPr>
        <w:rPr>
          <w:rFonts w:ascii="Times New Roman" w:hAnsi="Times New Roman" w:cs="Times New Roman"/>
          <w:sz w:val="24"/>
          <w:szCs w:val="24"/>
        </w:rPr>
      </w:pPr>
      <w:proofErr w:type="spellStart"/>
      <w:r>
        <w:rPr>
          <w:rFonts w:ascii="Times New Roman" w:hAnsi="Times New Roman" w:cs="Times New Roman"/>
          <w:sz w:val="24"/>
          <w:szCs w:val="24"/>
        </w:rPr>
        <w:t>Shadish</w:t>
      </w:r>
      <w:proofErr w:type="spellEnd"/>
      <w:r>
        <w:rPr>
          <w:rFonts w:ascii="Times New Roman" w:hAnsi="Times New Roman" w:cs="Times New Roman"/>
          <w:sz w:val="24"/>
          <w:szCs w:val="24"/>
        </w:rPr>
        <w:t xml:space="preserve">, W.R. (1993) </w:t>
      </w:r>
      <w:r w:rsidRPr="00B944EC">
        <w:rPr>
          <w:rFonts w:ascii="Times New Roman" w:hAnsi="Times New Roman" w:cs="Times New Roman"/>
          <w:i/>
          <w:iCs/>
          <w:sz w:val="24"/>
          <w:szCs w:val="24"/>
        </w:rPr>
        <w:t>Program Evaluation: A pluralistic Enterprise</w:t>
      </w:r>
      <w:r>
        <w:rPr>
          <w:rFonts w:ascii="Times New Roman" w:hAnsi="Times New Roman" w:cs="Times New Roman"/>
          <w:sz w:val="24"/>
          <w:szCs w:val="24"/>
        </w:rPr>
        <w:t>. New Directions for Program Evaluation, No. 60. San Francisco, CA: Jossey-Bass.</w:t>
      </w:r>
    </w:p>
    <w:p w14:paraId="7236DED1" w14:textId="77777777" w:rsidR="00B944EC" w:rsidRPr="008C58EA" w:rsidRDefault="00B944EC" w:rsidP="00B944EC">
      <w:pPr>
        <w:pStyle w:val="Listparagraf"/>
        <w:rPr>
          <w:rFonts w:ascii="Times New Roman" w:hAnsi="Times New Roman" w:cs="Times New Roman"/>
          <w:sz w:val="24"/>
          <w:szCs w:val="24"/>
        </w:rPr>
      </w:pPr>
    </w:p>
    <w:sectPr w:rsidR="00B944EC" w:rsidRPr="008C58EA" w:rsidSect="00AC5BDE">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DE538F" w14:textId="77777777" w:rsidR="00C00517" w:rsidRDefault="00C00517" w:rsidP="00AC5BDE">
      <w:pPr>
        <w:spacing w:after="0" w:line="240" w:lineRule="auto"/>
      </w:pPr>
      <w:r>
        <w:separator/>
      </w:r>
    </w:p>
  </w:endnote>
  <w:endnote w:type="continuationSeparator" w:id="0">
    <w:p w14:paraId="1DC73F05" w14:textId="77777777" w:rsidR="00C00517" w:rsidRDefault="00C00517" w:rsidP="00AC5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5711679"/>
      <w:docPartObj>
        <w:docPartGallery w:val="Page Numbers (Bottom of Page)"/>
        <w:docPartUnique/>
      </w:docPartObj>
    </w:sdtPr>
    <w:sdtEndPr/>
    <w:sdtContent>
      <w:p w14:paraId="3CB9BB1D" w14:textId="4F0DF888" w:rsidR="00AC5BDE" w:rsidRDefault="00AC5BDE">
        <w:pPr>
          <w:pStyle w:val="Subsol"/>
          <w:jc w:val="center"/>
        </w:pPr>
        <w:r>
          <w:fldChar w:fldCharType="begin"/>
        </w:r>
        <w:r>
          <w:instrText>PAGE   \* MERGEFORMAT</w:instrText>
        </w:r>
        <w:r>
          <w:fldChar w:fldCharType="separate"/>
        </w:r>
        <w:r>
          <w:rPr>
            <w:lang w:val="ro-RO"/>
          </w:rPr>
          <w:t>2</w:t>
        </w:r>
        <w:r>
          <w:fldChar w:fldCharType="end"/>
        </w:r>
      </w:p>
    </w:sdtContent>
  </w:sdt>
  <w:p w14:paraId="63E6628C" w14:textId="77777777" w:rsidR="00AC5BDE" w:rsidRDefault="00AC5BD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49943" w14:textId="77777777" w:rsidR="00C00517" w:rsidRDefault="00C00517" w:rsidP="00AC5BDE">
      <w:pPr>
        <w:spacing w:after="0" w:line="240" w:lineRule="auto"/>
      </w:pPr>
      <w:r>
        <w:separator/>
      </w:r>
    </w:p>
  </w:footnote>
  <w:footnote w:type="continuationSeparator" w:id="0">
    <w:p w14:paraId="3BB6A644" w14:textId="77777777" w:rsidR="00C00517" w:rsidRDefault="00C00517" w:rsidP="00AC5B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7B593D"/>
    <w:multiLevelType w:val="hybridMultilevel"/>
    <w:tmpl w:val="76C4A4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5651DFA"/>
    <w:multiLevelType w:val="hybridMultilevel"/>
    <w:tmpl w:val="7F1CCB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62A2108"/>
    <w:multiLevelType w:val="hybridMultilevel"/>
    <w:tmpl w:val="DF264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1260C7"/>
    <w:multiLevelType w:val="hybridMultilevel"/>
    <w:tmpl w:val="0E22A92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 w15:restartNumberingAfterBreak="0">
    <w:nsid w:val="440418F2"/>
    <w:multiLevelType w:val="hybridMultilevel"/>
    <w:tmpl w:val="68DE83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4175A65"/>
    <w:multiLevelType w:val="hybridMultilevel"/>
    <w:tmpl w:val="3D44BA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6" w15:restartNumberingAfterBreak="0">
    <w:nsid w:val="550145FD"/>
    <w:multiLevelType w:val="hybridMultilevel"/>
    <w:tmpl w:val="8DBE40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D4D7914"/>
    <w:multiLevelType w:val="hybridMultilevel"/>
    <w:tmpl w:val="6824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F052BF7"/>
    <w:multiLevelType w:val="hybridMultilevel"/>
    <w:tmpl w:val="A290E8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num w:numId="1">
    <w:abstractNumId w:val="2"/>
  </w:num>
  <w:num w:numId="2">
    <w:abstractNumId w:val="1"/>
  </w:num>
  <w:num w:numId="3">
    <w:abstractNumId w:val="6"/>
  </w:num>
  <w:num w:numId="4">
    <w:abstractNumId w:val="3"/>
  </w:num>
  <w:num w:numId="5">
    <w:abstractNumId w:val="0"/>
  </w:num>
  <w:num w:numId="6">
    <w:abstractNumId w:val="4"/>
  </w:num>
  <w:num w:numId="7">
    <w:abstractNumId w:val="7"/>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554"/>
    <w:rsid w:val="0000336E"/>
    <w:rsid w:val="0002424C"/>
    <w:rsid w:val="000734C3"/>
    <w:rsid w:val="000B6881"/>
    <w:rsid w:val="000C032C"/>
    <w:rsid w:val="000E2C24"/>
    <w:rsid w:val="00176D21"/>
    <w:rsid w:val="001B7662"/>
    <w:rsid w:val="001F3C24"/>
    <w:rsid w:val="001F4056"/>
    <w:rsid w:val="0020634E"/>
    <w:rsid w:val="00207FA2"/>
    <w:rsid w:val="00245394"/>
    <w:rsid w:val="00245EF1"/>
    <w:rsid w:val="002769AC"/>
    <w:rsid w:val="0029160B"/>
    <w:rsid w:val="00294534"/>
    <w:rsid w:val="002E16D3"/>
    <w:rsid w:val="00344749"/>
    <w:rsid w:val="00354BBB"/>
    <w:rsid w:val="004158B7"/>
    <w:rsid w:val="00461E98"/>
    <w:rsid w:val="00462E49"/>
    <w:rsid w:val="00466001"/>
    <w:rsid w:val="00482B5B"/>
    <w:rsid w:val="004C4F30"/>
    <w:rsid w:val="004D2008"/>
    <w:rsid w:val="004D61C9"/>
    <w:rsid w:val="004E4485"/>
    <w:rsid w:val="005015F6"/>
    <w:rsid w:val="00506C99"/>
    <w:rsid w:val="00530F13"/>
    <w:rsid w:val="00541B2D"/>
    <w:rsid w:val="005761E5"/>
    <w:rsid w:val="005A3FD6"/>
    <w:rsid w:val="005D7CF0"/>
    <w:rsid w:val="006012C5"/>
    <w:rsid w:val="006159E4"/>
    <w:rsid w:val="006F3F3D"/>
    <w:rsid w:val="006F6A64"/>
    <w:rsid w:val="00722E1A"/>
    <w:rsid w:val="00726BAA"/>
    <w:rsid w:val="00767630"/>
    <w:rsid w:val="00767B0C"/>
    <w:rsid w:val="007A34F8"/>
    <w:rsid w:val="007B4C16"/>
    <w:rsid w:val="007C2A5B"/>
    <w:rsid w:val="00824352"/>
    <w:rsid w:val="00841430"/>
    <w:rsid w:val="00853FFE"/>
    <w:rsid w:val="00854E09"/>
    <w:rsid w:val="00857ECC"/>
    <w:rsid w:val="00896CF5"/>
    <w:rsid w:val="008A762F"/>
    <w:rsid w:val="008C58EA"/>
    <w:rsid w:val="008E49A5"/>
    <w:rsid w:val="0090741B"/>
    <w:rsid w:val="0095066F"/>
    <w:rsid w:val="00966BC0"/>
    <w:rsid w:val="009735FF"/>
    <w:rsid w:val="009849D9"/>
    <w:rsid w:val="009D4CA9"/>
    <w:rsid w:val="009F0FF6"/>
    <w:rsid w:val="00A37072"/>
    <w:rsid w:val="00A646E2"/>
    <w:rsid w:val="00A7091E"/>
    <w:rsid w:val="00A86137"/>
    <w:rsid w:val="00AC4C1D"/>
    <w:rsid w:val="00AC5BDE"/>
    <w:rsid w:val="00B07E87"/>
    <w:rsid w:val="00B430E0"/>
    <w:rsid w:val="00B64EAB"/>
    <w:rsid w:val="00B67DB0"/>
    <w:rsid w:val="00B944EC"/>
    <w:rsid w:val="00BE757E"/>
    <w:rsid w:val="00C00517"/>
    <w:rsid w:val="00C04C1B"/>
    <w:rsid w:val="00C40E70"/>
    <w:rsid w:val="00C47EB2"/>
    <w:rsid w:val="00C53073"/>
    <w:rsid w:val="00C86CC1"/>
    <w:rsid w:val="00C87FDA"/>
    <w:rsid w:val="00CA3372"/>
    <w:rsid w:val="00CB55CE"/>
    <w:rsid w:val="00D255EB"/>
    <w:rsid w:val="00D31933"/>
    <w:rsid w:val="00D35320"/>
    <w:rsid w:val="00D705A6"/>
    <w:rsid w:val="00D815FB"/>
    <w:rsid w:val="00D86279"/>
    <w:rsid w:val="00D86790"/>
    <w:rsid w:val="00DC2922"/>
    <w:rsid w:val="00DC60F2"/>
    <w:rsid w:val="00DC75E6"/>
    <w:rsid w:val="00DD222A"/>
    <w:rsid w:val="00DD4D0C"/>
    <w:rsid w:val="00DE03E1"/>
    <w:rsid w:val="00E309BA"/>
    <w:rsid w:val="00E36554"/>
    <w:rsid w:val="00E46558"/>
    <w:rsid w:val="00E57C0C"/>
    <w:rsid w:val="00E62826"/>
    <w:rsid w:val="00E655AF"/>
    <w:rsid w:val="00EB2CAD"/>
    <w:rsid w:val="00F54678"/>
    <w:rsid w:val="00F907B6"/>
    <w:rsid w:val="00F92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4F9B"/>
  <w15:chartTrackingRefBased/>
  <w15:docId w15:val="{D7166303-C467-4364-A722-248CE75C0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EB"/>
    <w:pPr>
      <w:spacing w:line="254" w:lineRule="auto"/>
    </w:pPr>
  </w:style>
  <w:style w:type="paragraph" w:styleId="Titlu1">
    <w:name w:val="heading 1"/>
    <w:basedOn w:val="Normal"/>
    <w:next w:val="Normal"/>
    <w:link w:val="Titlu1Caracter"/>
    <w:uiPriority w:val="9"/>
    <w:qFormat/>
    <w:rsid w:val="00AC5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AC5B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ords">
    <w:name w:val="words"/>
    <w:basedOn w:val="Fontdeparagrafimplicit"/>
    <w:rsid w:val="00A37072"/>
  </w:style>
  <w:style w:type="character" w:styleId="Hyperlink">
    <w:name w:val="Hyperlink"/>
    <w:basedOn w:val="Fontdeparagrafimplicit"/>
    <w:uiPriority w:val="99"/>
    <w:unhideWhenUsed/>
    <w:rsid w:val="00A86137"/>
    <w:rPr>
      <w:color w:val="0563C1" w:themeColor="hyperlink"/>
      <w:u w:val="single"/>
    </w:rPr>
  </w:style>
  <w:style w:type="character" w:styleId="MeniuneNerezolvat">
    <w:name w:val="Unresolved Mention"/>
    <w:basedOn w:val="Fontdeparagrafimplicit"/>
    <w:uiPriority w:val="99"/>
    <w:semiHidden/>
    <w:unhideWhenUsed/>
    <w:rsid w:val="00A86137"/>
    <w:rPr>
      <w:color w:val="605E5C"/>
      <w:shd w:val="clear" w:color="auto" w:fill="E1DFDD"/>
    </w:rPr>
  </w:style>
  <w:style w:type="paragraph" w:styleId="Listparagraf">
    <w:name w:val="List Paragraph"/>
    <w:basedOn w:val="Normal"/>
    <w:uiPriority w:val="34"/>
    <w:qFormat/>
    <w:rsid w:val="00B430E0"/>
    <w:pPr>
      <w:ind w:left="720"/>
      <w:contextualSpacing/>
    </w:pPr>
  </w:style>
  <w:style w:type="character" w:styleId="Robust">
    <w:name w:val="Strong"/>
    <w:basedOn w:val="Fontdeparagrafimplicit"/>
    <w:uiPriority w:val="22"/>
    <w:qFormat/>
    <w:rsid w:val="0020634E"/>
    <w:rPr>
      <w:b/>
      <w:bCs/>
    </w:rPr>
  </w:style>
  <w:style w:type="character" w:styleId="Accentuat">
    <w:name w:val="Emphasis"/>
    <w:basedOn w:val="Fontdeparagrafimplicit"/>
    <w:uiPriority w:val="20"/>
    <w:qFormat/>
    <w:rsid w:val="00207FA2"/>
    <w:rPr>
      <w:i/>
      <w:iCs/>
    </w:rPr>
  </w:style>
  <w:style w:type="table" w:styleId="Tabelgril">
    <w:name w:val="Table Grid"/>
    <w:basedOn w:val="TabelNormal"/>
    <w:uiPriority w:val="39"/>
    <w:rsid w:val="005761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AC5BD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C5BDE"/>
  </w:style>
  <w:style w:type="paragraph" w:styleId="Subsol">
    <w:name w:val="footer"/>
    <w:basedOn w:val="Normal"/>
    <w:link w:val="SubsolCaracter"/>
    <w:uiPriority w:val="99"/>
    <w:unhideWhenUsed/>
    <w:rsid w:val="00AC5BD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C5BDE"/>
  </w:style>
  <w:style w:type="character" w:customStyle="1" w:styleId="Titlu1Caracter">
    <w:name w:val="Titlu 1 Caracter"/>
    <w:basedOn w:val="Fontdeparagrafimplicit"/>
    <w:link w:val="Titlu1"/>
    <w:uiPriority w:val="9"/>
    <w:rsid w:val="00AC5BDE"/>
    <w:rPr>
      <w:rFonts w:asciiTheme="majorHAnsi" w:eastAsiaTheme="majorEastAsia" w:hAnsiTheme="majorHAnsi" w:cstheme="majorBidi"/>
      <w:color w:val="2F5496" w:themeColor="accent1" w:themeShade="BF"/>
      <w:sz w:val="32"/>
      <w:szCs w:val="32"/>
    </w:rPr>
  </w:style>
  <w:style w:type="paragraph" w:styleId="Frspaiere">
    <w:name w:val="No Spacing"/>
    <w:uiPriority w:val="1"/>
    <w:qFormat/>
    <w:rsid w:val="00AC5BDE"/>
    <w:pPr>
      <w:spacing w:after="0" w:line="240" w:lineRule="auto"/>
    </w:pPr>
  </w:style>
  <w:style w:type="character" w:customStyle="1" w:styleId="Titlu2Caracter">
    <w:name w:val="Titlu 2 Caracter"/>
    <w:basedOn w:val="Fontdeparagrafimplicit"/>
    <w:link w:val="Titlu2"/>
    <w:uiPriority w:val="9"/>
    <w:rsid w:val="00AC5BD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455661">
      <w:bodyDiv w:val="1"/>
      <w:marLeft w:val="0"/>
      <w:marRight w:val="0"/>
      <w:marTop w:val="0"/>
      <w:marBottom w:val="0"/>
      <w:divBdr>
        <w:top w:val="none" w:sz="0" w:space="0" w:color="auto"/>
        <w:left w:val="none" w:sz="0" w:space="0" w:color="auto"/>
        <w:bottom w:val="none" w:sz="0" w:space="0" w:color="auto"/>
        <w:right w:val="none" w:sz="0" w:space="0" w:color="auto"/>
      </w:divBdr>
    </w:div>
    <w:div w:id="1651398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689FB-6B2A-4E79-BDE9-ACF7AB1FC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7965</TotalTime>
  <Pages>17</Pages>
  <Words>1863</Words>
  <Characters>10625</Characters>
  <Application>Microsoft Office Word</Application>
  <DocSecurity>0</DocSecurity>
  <Lines>88</Lines>
  <Paragraphs>24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Pinzaru</dc:creator>
  <cp:keywords/>
  <dc:description/>
  <cp:lastModifiedBy>Natalia Pinzaru</cp:lastModifiedBy>
  <cp:revision>14</cp:revision>
  <dcterms:created xsi:type="dcterms:W3CDTF">2020-03-15T23:51:00Z</dcterms:created>
  <dcterms:modified xsi:type="dcterms:W3CDTF">2020-05-05T15:13:00Z</dcterms:modified>
</cp:coreProperties>
</file>