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717716718"/>
        <w:docPartObj>
          <w:docPartGallery w:val="Cover Pages"/>
          <w:docPartUnique/>
        </w:docPartObj>
      </w:sdtPr>
      <w:sdtEndPr>
        <w:rPr>
          <w:caps/>
          <w:color w:val="4472C4" w:themeColor="accent1"/>
          <w:sz w:val="64"/>
          <w:szCs w:val="64"/>
        </w:rPr>
      </w:sdtEndPr>
      <w:sdtContent>
        <w:p w14:paraId="186FF21A" w14:textId="491214A1" w:rsidR="0026143B" w:rsidRPr="00D62A38" w:rsidRDefault="006D64C8">
          <w:pPr>
            <w:rPr>
              <w:rFonts w:ascii="Times New Roman" w:hAnsi="Times New Roman" w:cs="Times New Roman"/>
            </w:rPr>
          </w:pPr>
          <w:r w:rsidRPr="00D62A38">
            <w:rPr>
              <w:rFonts w:ascii="Times New Roman" w:hAnsi="Times New Roman" w:cs="Times New Roman"/>
              <w:noProof/>
              <w:color w:val="1F3864" w:themeColor="accent1" w:themeShade="80"/>
              <w:sz w:val="28"/>
              <w:szCs w:val="28"/>
            </w:rPr>
            <mc:AlternateContent>
              <mc:Choice Requires="wps">
                <w:drawing>
                  <wp:anchor distT="0" distB="0" distL="114300" distR="114300" simplePos="0" relativeHeight="251660288" behindDoc="0" locked="0" layoutInCell="1" allowOverlap="1" wp14:anchorId="3E3E30B4" wp14:editId="5D6A0FBB">
                    <wp:simplePos x="0" y="0"/>
                    <wp:positionH relativeFrom="margin">
                      <wp:posOffset>5500931</wp:posOffset>
                    </wp:positionH>
                    <wp:positionV relativeFrom="page">
                      <wp:posOffset>20089</wp:posOffset>
                    </wp:positionV>
                    <wp:extent cx="562610" cy="1035050"/>
                    <wp:effectExtent l="635" t="5715" r="8255" b="6985"/>
                    <wp:wrapNone/>
                    <wp:docPr id="4"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2610" cy="1035050"/>
                            </a:xfrm>
                            <a:prstGeom prst="rect">
                              <a:avLst/>
                            </a:prstGeom>
                            <a:gradFill rotWithShape="1">
                              <a:gsLst>
                                <a:gs pos="0">
                                  <a:srgbClr val="1F3763">
                                    <a:alpha val="46001"/>
                                  </a:srgbClr>
                                </a:gs>
                                <a:gs pos="100000">
                                  <a:srgbClr val="1F3763">
                                    <a:gamma/>
                                    <a:shade val="46275"/>
                                    <a:invGamma/>
                                  </a:srgbClr>
                                </a:gs>
                              </a:gsLst>
                              <a:lin ang="5400000" scaled="1"/>
                            </a:gra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2EE120CF" w14:textId="10BE727E" w:rsidR="00C03B02" w:rsidRDefault="00DA78DF" w:rsidP="00E94FBE">
                                    <w:pPr>
                                      <w:pStyle w:val="NoSpacing"/>
                                      <w:jc w:val="center"/>
                                      <w:rPr>
                                        <w:color w:val="FFFFFF" w:themeColor="background1"/>
                                        <w:sz w:val="24"/>
                                        <w:szCs w:val="24"/>
                                      </w:rPr>
                                    </w:pPr>
                                    <w:r>
                                      <w:rPr>
                                        <w:color w:val="FFFFFF" w:themeColor="background1"/>
                                        <w:sz w:val="24"/>
                                        <w:szCs w:val="24"/>
                                      </w:rPr>
                                      <w:t>2022</w:t>
                                    </w:r>
                                  </w:p>
                                </w:sdtContent>
                              </w:sdt>
                            </w:txbxContent>
                          </wps:txbx>
                          <wps:bodyPr rot="0" vert="horz" wrap="square" lIns="45720" tIns="45720" rIns="45720" bIns="45720" anchor="b" anchorCtr="0" upright="1">
                            <a:noAutofit/>
                          </wps:bodyPr>
                        </wps:wsp>
                      </a:graphicData>
                    </a:graphic>
                    <wp14:sizeRelH relativeFrom="page">
                      <wp14:pctWidth>7600</wp14:pctWidth>
                    </wp14:sizeRelH>
                    <wp14:sizeRelV relativeFrom="page">
                      <wp14:pctHeight>9800</wp14:pctHeight>
                    </wp14:sizeRelV>
                  </wp:anchor>
                </w:drawing>
              </mc:Choice>
              <mc:Fallback>
                <w:pict>
                  <v:rect w14:anchorId="3E3E30B4" id="Rectangle 130" o:spid="_x0000_s1026" style="position:absolute;margin-left:433.15pt;margin-top:1.6pt;width:44.3pt;height:81.5pt;z-index:251660288;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bTUAIAALcEAAAOAAAAZHJzL2Uyb0RvYy54bWysVE1v2zAMvQ/YfxB0X22nTToYdYqiRYsB&#10;3QfQDTvTsmwLkyVNVOJ0v36UlKRBB+wwLAdBpOTHx/fEXF3vJs220qOypuHVWcmZNMJ2ygwN//b1&#10;/t17zjCA6UBbIxv+LJFfr9++uZpdLRd2tLqTnhGIwXp2DR9DcHVRoBjlBHhmnTR02Fs/QaDQD0Xn&#10;YSb0SReLslwVs/Wd81ZIRMre5UO+Tvh9L0X43PcoA9MNJ24hrT6tbVyL9RXUgwc3KrGnAf/AYgJl&#10;qOgR6g4CsI1Xf0BNSniLtg9nwk6F7XslZOqBuqnKV908jeBk6oXEQXeUCf8frPi0fXJffKSO7tGK&#10;H8iMvR3BDPIGHclHpvKXlPd2HiV0xKCK2hWzw/qIEQMkNNbOH21HbsMm2CTLrvdTrEENs11S//mo&#10;vtwFJii5XC1WFXkk6Kgqz5flMtlTQH342nkMD9JOLG4a7oleQoftI4bIBurDlb0X3b3Smnkbvqsw&#10;Jjkj8XSI9E3eMGepnzKl0Q/trfZsC/Rgqvvzy9V5LqHdCDl7sSrL3Dxplq+n0gOewlVl/P0Vc4Bp&#10;gvQAcYROHtAXl8v8LJXZPuyvUGevS1FqOPSglWFkGWl4kcsyFKBld3ApvcukRaSoTVyNjdpk1WIm&#10;WRndi7ODddi1OzqM29Z2z2QqqZico2mnzWj9L85mmpyG488NeMmZ/mBIyIvl5SKO2mngT4P2NAAj&#10;CKrhLacO4vY25PHcOK+GkSplv4y9ocfUq+TzC6s9b5qO7EGe5Dh+p3G69fJ/s/4NAAD//wMAUEsD&#10;BBQABgAIAAAAIQCn4Vfd3gAAAAkBAAAPAAAAZHJzL2Rvd25yZXYueG1sTI/BTsMwEETvSPyDtUjc&#10;qIMLaRviVBECVRxpQFy38ZKExusodtvQr8ec4Liap5m3+XqyvTjS6DvHGm5nCQji2pmOGw1v1fPN&#10;EoQPyAZ7x6Thmzysi8uLHDPjTvxKx21oRCxhn6GGNoQhk9LXLVn0MzcQx+zTjRZDPMdGmhFPsdz2&#10;UiVJKi12HBdaHOixpXq/PVgNH+9ntahktW9enha4kV/lpLDU+vpqKh9ABJrCHwy/+lEdiui0cwc2&#10;XvQalmk6j6iGuQIR89X93QrELoJpqkAWufz/QfEDAAD//wMAUEsBAi0AFAAGAAgAAAAhALaDOJL+&#10;AAAA4QEAABMAAAAAAAAAAAAAAAAAAAAAAFtDb250ZW50X1R5cGVzXS54bWxQSwECLQAUAAYACAAA&#10;ACEAOP0h/9YAAACUAQAACwAAAAAAAAAAAAAAAAAvAQAAX3JlbHMvLnJlbHNQSwECLQAUAAYACAAA&#10;ACEAc1DW01ACAAC3BAAADgAAAAAAAAAAAAAAAAAuAgAAZHJzL2Uyb0RvYy54bWxQSwECLQAUAAYA&#10;CAAAACEAp+FX3d4AAAAJAQAADwAAAAAAAAAAAAAAAACqBAAAZHJzL2Rvd25yZXYueG1sUEsFBgAA&#10;AAAEAAQA8wAAALUFAAAAAA==&#10;" fillcolor="#1f3763" stroked="f" strokeweight="1pt">
                    <v:fill opacity="30147f" color2="#0e192e" rotate="t" focus="100%" type="gradien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2EE120CF" w14:textId="10BE727E" w:rsidR="00C03B02" w:rsidRDefault="00DA78DF" w:rsidP="00E94FBE">
                              <w:pPr>
                                <w:pStyle w:val="NoSpacing"/>
                                <w:jc w:val="center"/>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Pr="00D62A38">
            <w:rPr>
              <w:rFonts w:ascii="Times New Roman" w:hAnsi="Times New Roman" w:cs="Times New Roman"/>
              <w:noProof/>
              <w:color w:val="1F3864" w:themeColor="accent1" w:themeShade="80"/>
              <w:sz w:val="28"/>
              <w:szCs w:val="28"/>
            </w:rPr>
            <mc:AlternateContent>
              <mc:Choice Requires="wpg">
                <w:drawing>
                  <wp:anchor distT="0" distB="0" distL="114300" distR="114300" simplePos="0" relativeHeight="251659264" behindDoc="1" locked="0" layoutInCell="1" allowOverlap="1" wp14:anchorId="2A3A22A2" wp14:editId="06240DFF">
                    <wp:simplePos x="0" y="0"/>
                    <wp:positionH relativeFrom="margin">
                      <wp:posOffset>-961901</wp:posOffset>
                    </wp:positionH>
                    <wp:positionV relativeFrom="page">
                      <wp:posOffset>-1128156</wp:posOffset>
                    </wp:positionV>
                    <wp:extent cx="7694188" cy="6507678"/>
                    <wp:effectExtent l="0" t="0" r="2540" b="0"/>
                    <wp:wrapNone/>
                    <wp:docPr id="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694188" cy="6507678"/>
                              <a:chOff x="4915" y="-10504"/>
                              <a:chExt cx="56043" cy="69714"/>
                            </a:xfrm>
                          </wpg:grpSpPr>
                          <wps:wsp>
                            <wps:cNvPr id="6" name="Freeform 10"/>
                            <wps:cNvSpPr>
                              <a:spLocks/>
                            </wps:cNvSpPr>
                            <wps:spPr bwMode="auto">
                              <a:xfrm>
                                <a:off x="4915" y="-10504"/>
                                <a:ext cx="56043" cy="6971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B0D7A7" w14:textId="673A8249" w:rsidR="00C03B02" w:rsidRPr="006D64C8" w:rsidRDefault="007C4C6E" w:rsidP="006D64C8">
                                  <w:pPr>
                                    <w:jc w:val="cente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D64C8" w:rsidRPr="006D64C8">
                                        <w:rPr>
                                          <w:rFonts w:ascii="Times New Roman" w:hAnsi="Times New Roman" w:cs="Times New Roman"/>
                                          <w:color w:val="FFFFFF" w:themeColor="background1"/>
                                          <w:sz w:val="72"/>
                                          <w:szCs w:val="72"/>
                                        </w:rPr>
                                        <w:t>The Decline of the High Street</w:t>
                                      </w:r>
                                    </w:sdtContent>
                                  </w:sdt>
                                </w:p>
                              </w:txbxContent>
                            </wps:txbx>
                            <wps:bodyPr rot="0" vert="horz" wrap="square" lIns="914400" tIns="1097280" rIns="1097280" bIns="1097280" anchor="b" anchorCtr="0" upright="1">
                              <a:noAutofit/>
                            </wps:bodyPr>
                          </wps:wsp>
                          <wps:wsp>
                            <wps:cNvPr id="7"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2A3A22A2" id="Group 125" o:spid="_x0000_s1027" style="position:absolute;margin-left:-75.75pt;margin-top:-88.85pt;width:605.85pt;height:512.4pt;z-index:-251657216;mso-position-horizontal-relative:margin;mso-position-vertical-relative:page;mso-width-relative:margin" coordorigin="4915,-10504" coordsize="56043,69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uFFRgYAANUWAAAOAAAAZHJzL2Uyb0RvYy54bWy8mG2Pm0YQx99X6ndY8bJSY56xrfiiNNdE&#10;ldI2Ulz1NcYYUDFQwGcnn77/mQW8e8bYvUa9Fz6zOzu787AzP/P6zWmfi6e4brKyWBnWK9MQcRGV&#10;26xIVsYf6/c/zg3RtGGxDfOyiFfGl7gx3jx8/93rY7WM7TIt821cCygpmuWxWhlp21bL2ayJ0ngf&#10;Nq/KKi4wuSvrfdjisU5m2zo8Qvs+n9mm6c+OZb2t6jKKmwajj3LSeGD9u10ctb/vdk3cinxl4Gwt&#10;f9b8uaHP2cPrcJnUYZVmUXeM8AWn2IdZgU0HVY9hG4pDnV2o2mdRXTblrn0VlftZudtlUcw2wBrL&#10;fGbNh7o8VGxLsjwm1eAmuPaZn16sNvrt6UNdfa4+1fL0+PqxjP5qRFG+S8Miid82FZyI0JKrZscq&#10;WapL6DmR68Xm+Gu5RYjDQ1uyL067ek9aYaU4scu/DC6PT62IMBj4C9eaI0kizPmeGfjBXAYlShE5&#10;WucuLM8QmP7RMj3T7Wd/7jR4vuk63fpFYPH8LFzKzfnA3QEpJ5BkzdmPzX/z4+c0rGIOT0NO+VSL&#10;bAsjDFGEe/jhfR3HlLjC4jSjzSHVu7qRfpZOVWZIrEE4brpz1C29WyedEi6jQ9N+iEuOTvj0sWnl&#10;NdjiG6fBtjNhjSuz2+e4ET/MhCmOIrD7KzOIWJpIKgLzQsTWREa1IILDRu4isC3bF6O6XEVwHtj4&#10;Gz8WUmZQ6FmOa/vWuELE6yzoeYFnXzE0UAQnj4hsvk/jQhF0A9/x/WD8jMigO1Vad4TDuiMelhoQ&#10;88qp1FiYwjfxJ3zPc/yurJ5zRI3GtKQajmlJNR7TkmpApiXViExK4h6cIzItqUdkNPttPSKjiW+r&#10;EcE9HE97W40JruI5cqiJSX/Bw7S/89Gp6C49vgkU/JWxRg2lKlCVDZVfqgEovmvZAFA7TgXNKuKe&#10;Jg5TSNzhfjEm7mviOC+Je1fFA00c6UHiwVXxuSaOyJP44qr4QhOne0byuEVUmEdOj7irvqGrxAs0&#10;c+XCzq812ifRx9pGIqCRrinYIJA1BRQMskbIuPxWYUthYfX4Ko7ojpRmKf6jptL4vnyK1yVLtM9a&#10;KvY8z0aHTRb9FH+9lPXdfjdFwdQg2aJp058qVkOmwA3o350pPOpL5/he19GlrEWlhYT9Iea39UMx&#10;r5nzGuQmb4CaycNDy5HD7DXaQdp6lwXDGotTq9/hvuF/tYPmol7/9cG7dEvvaEqmh55pxSNlH6f8&#10;kIYsc+YEQPL2fZbnoi7bP7M2ZfohLqR0TJouc5NGoG4Q5tFwUyebd3ktnkJcAO/Rf5Txg+akkcuk&#10;tEet43KFO/eAAt1V1FdYtGJkiYNOL/Ot24T/dYfLs67Eea5cLi95bxmdKOfiVpRkqZylEWCkpDLJ&#10;kO1pc2LW4zJBc5ty+wXMBtcw5+IHEb6kZf3VEEf8uFgZzd+HsI4Nkf9SwDsLy8UJUA74yTJh5RyP&#10;tf640R/DIoLGlbExUKfp67sWT1h2qOosSbGhjEVRvgWB7zKCOj64PFz3AP79n0AY/fk5CA/++pYg&#10;PAc5cRlAOVh0t7fnYNefU+mgHxeeuejbQP/D5EUYzCodar++2e2WnEFHo4JU+BcohJo4wKHleHPX&#10;DsZVwaZBENniBA56+aU+td9fOZQKX05gzl2igktNKnlZC+xnElqPGKmCF3nV9Eb1qdQ16TQVumwT&#10;d34+qk+D4EmFFxB8aewzBp5iVzUQk6QHbjqHbFpSDcm0pBqVaUk1LBeSVAbvpD+bC/Hd9Odo4rLl&#10;T9CfzpY36U9ny5v0p7PlTfrT2XKc/uC5MyT3MEe1m2svKnDNGLe5CnF0gwjikITUYc6UJmmFp1Gf&#10;uHtjs/P8GGm5HQnpGOdQM6Eap8GL1eGRHCU7boIWWtGIIrcbZMjt0Uju6DLb3aUb9vMZdRr0ZMb0&#10;N1T6xPbAykRwXD7v0o5SqizpD+lSWyXHdHVYd7nN7rpLvRalXvvtwWe68XiTs5oyzxi0GKDoPWg8&#10;INQmkS0+P+zxrk1iVUdCaPagl8OeXpoxbnU0GOZVGsoRx7QWvUP5BSspZubT9rwLgV4CPD3vuB5j&#10;r6QdRiHcIGadbuYbkg6/AMS7Uzaze89LL2fVZyaj89voh38AAAD//wMAUEsDBBQABgAIAAAAIQA2&#10;26EI4wAAAA4BAAAPAAAAZHJzL2Rvd25yZXYueG1sTI/BasMwDIbvg72D0WC31na3NCWNU0rZdiqD&#10;tYPRm5uoSWgsh9hN0refc9puEvr49f3pZjQN67FztSUFci6AIeW2qKlU8H18n62AOa+p0I0lVHBH&#10;B5vs8SHVSWEH+sL+4EsWQsglWkHlfZtw7vIKjXZz2yKF28V2RvuwdiUvOj2EcNPwhRBLbnRN4UOl&#10;W9xVmF8PN6PgY9DD9kW+9fvrZXc/HaPPn71EpZ6fxu0amMfR/8Ew6Qd1yILT2d6ocKxRMJORjAI7&#10;TXEcA5sYsRQLYGcFq9dYAs9S/r9G9gsAAP//AwBQSwECLQAUAAYACAAAACEAtoM4kv4AAADhAQAA&#10;EwAAAAAAAAAAAAAAAAAAAAAAW0NvbnRlbnRfVHlwZXNdLnhtbFBLAQItABQABgAIAAAAIQA4/SH/&#10;1gAAAJQBAAALAAAAAAAAAAAAAAAAAC8BAABfcmVscy8ucmVsc1BLAQItABQABgAIAAAAIQAmguFF&#10;RgYAANUWAAAOAAAAAAAAAAAAAAAAAC4CAABkcnMvZTJvRG9jLnhtbFBLAQItABQABgAIAAAAIQA2&#10;26EI4wAAAA4BAAAPAAAAAAAAAAAAAAAAAKAIAABkcnMvZG93bnJldi54bWxQSwUGAAAAAAQABADz&#10;AAAAsAkAAAAA&#10;">
                    <o:lock v:ext="edit" aspectratio="t"/>
                    <v:shape id="Freeform 10" o:spid="_x0000_s1028" style="position:absolute;left:4915;top:-10504;width:56043;height:6971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oYVxAAAANoAAAAPAAAAZHJzL2Rvd25yZXYueG1sRI9Ba8JA&#10;FITvgv9heQVvumlALdFVxFIUUdDYi7dn9jUJzb4N2VVjf31XEDwOM/MNM523phJXalxpWcH7IAJB&#10;nFldcq7g+/jV/wDhPLLGyjIpuJOD+azbmWKi7Y0PdE19LgKEXYIKCu/rREqXFWTQDWxNHLwf2xj0&#10;QTa51A3eAtxUMo6ikTRYclgosKZlQdlvejEKqu3ifIxXn9vN/m942sU43qTZWaneW7uYgPDU+lf4&#10;2V5rBSN4XAk3QM7+AQAA//8DAFBLAQItABQABgAIAAAAIQDb4fbL7gAAAIUBAAATAAAAAAAAAAAA&#10;AAAAAAAAAABbQ29udGVudF9UeXBlc10ueG1sUEsBAi0AFAAGAAgAAAAhAFr0LFu/AAAAFQEAAAsA&#10;AAAAAAAAAAAAAAAAHwEAAF9yZWxzLy5yZWxzUEsBAi0AFAAGAAgAAAAhAAl+hhXEAAAA2gAAAA8A&#10;AAAAAAAAAAAAAAAABwIAAGRycy9kb3ducmV2LnhtbFBLBQYAAAAAAwADALcAAAD4Ag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495181131;67891580,511328388;432583463,495181131;432583463,474420402;432583463,0;0,0" o:connectangles="0,0,0,0,0,0,0" textboxrect="0,0,720,700"/>
                      <v:textbox inset="1in,86.4pt,86.4pt,86.4pt">
                        <w:txbxContent>
                          <w:p w14:paraId="27B0D7A7" w14:textId="673A8249" w:rsidR="00C03B02" w:rsidRPr="006D64C8" w:rsidRDefault="007C4C6E" w:rsidP="006D64C8">
                            <w:pPr>
                              <w:jc w:val="cente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D64C8" w:rsidRPr="006D64C8">
                                  <w:rPr>
                                    <w:rFonts w:ascii="Times New Roman" w:hAnsi="Times New Roman" w:cs="Times New Roman"/>
                                    <w:color w:val="FFFFFF" w:themeColor="background1"/>
                                    <w:sz w:val="72"/>
                                    <w:szCs w:val="72"/>
                                  </w:rPr>
                                  <w:t>The Decline of the High Street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0dOwwAAANoAAAAPAAAAZHJzL2Rvd25yZXYueG1sRI9Bi8Iw&#10;FITvC/6H8ARva9o9uFKNIoLgYRGtVejt0TzbYvNSmljrv98sLHgcZuYbZrkeTCN66lxtWUE8jUAQ&#10;F1bXXCrIzrvPOQjnkTU2lknBixysV6OPJSbaPvlEfepLESDsElRQed8mUrqiIoNualvi4N1sZ9AH&#10;2ZVSd/gMcNPIryiaSYM1h4UKW9pWVNzTh1GwmefXxw+1l7w/5ofDKb1kcRYrNRkPmwUIT4N/h//b&#10;e63gG/6uhBsgV78AAAD//wMAUEsBAi0AFAAGAAgAAAAhANvh9svuAAAAhQEAABMAAAAAAAAAAAAA&#10;AAAAAAAAAFtDb250ZW50X1R5cGVzXS54bWxQSwECLQAUAAYACAAAACEAWvQsW78AAAAVAQAACwAA&#10;AAAAAAAAAAAAAAAfAQAAX3JlbHMvLnJlbHNQSwECLQAUAAYACAAAACEAsutHTsMAAADaAAAADwAA&#10;AAAAAAAAAAAAAAAHAgAAZHJzL2Rvd25yZXYueG1sUEsFBgAAAAADAAMAtwAAAPcCA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p>
        <w:p w14:paraId="49AC3E16" w14:textId="528B1335" w:rsidR="0026143B" w:rsidRPr="00D62A38" w:rsidRDefault="0026143B">
          <w:pPr>
            <w:rPr>
              <w:rFonts w:ascii="Times New Roman" w:hAnsi="Times New Roman" w:cs="Times New Roman"/>
            </w:rPr>
          </w:pPr>
        </w:p>
        <w:p w14:paraId="18238C38" w14:textId="77777777" w:rsidR="0026143B" w:rsidRPr="00D62A38" w:rsidRDefault="0026143B">
          <w:pPr>
            <w:rPr>
              <w:rFonts w:ascii="Times New Roman" w:hAnsi="Times New Roman" w:cs="Times New Roman"/>
            </w:rPr>
          </w:pPr>
        </w:p>
        <w:p w14:paraId="3BEBB549" w14:textId="797C87F6" w:rsidR="0026143B" w:rsidRPr="00D62A38" w:rsidRDefault="0026143B">
          <w:pPr>
            <w:rPr>
              <w:rFonts w:ascii="Times New Roman" w:hAnsi="Times New Roman" w:cs="Times New Roman"/>
            </w:rPr>
          </w:pPr>
        </w:p>
        <w:p w14:paraId="166D1A19" w14:textId="77777777" w:rsidR="0026143B" w:rsidRPr="00D62A38" w:rsidRDefault="0026143B">
          <w:pPr>
            <w:rPr>
              <w:rFonts w:ascii="Times New Roman" w:hAnsi="Times New Roman" w:cs="Times New Roman"/>
            </w:rPr>
          </w:pPr>
        </w:p>
        <w:p w14:paraId="6ED1D465" w14:textId="76865B1B" w:rsidR="0026143B" w:rsidRPr="00D62A38" w:rsidRDefault="0026143B">
          <w:pPr>
            <w:rPr>
              <w:rFonts w:ascii="Times New Roman" w:hAnsi="Times New Roman" w:cs="Times New Roman"/>
            </w:rPr>
          </w:pPr>
        </w:p>
        <w:p w14:paraId="379A8941" w14:textId="77777777" w:rsidR="0026143B" w:rsidRPr="00D62A38" w:rsidRDefault="0026143B">
          <w:pPr>
            <w:rPr>
              <w:rFonts w:ascii="Times New Roman" w:hAnsi="Times New Roman" w:cs="Times New Roman"/>
            </w:rPr>
          </w:pPr>
        </w:p>
        <w:p w14:paraId="3F9180D9" w14:textId="5936F52A" w:rsidR="0026143B" w:rsidRPr="00D62A38" w:rsidRDefault="0026143B">
          <w:pPr>
            <w:rPr>
              <w:rFonts w:ascii="Times New Roman" w:hAnsi="Times New Roman" w:cs="Times New Roman"/>
            </w:rPr>
          </w:pPr>
        </w:p>
        <w:p w14:paraId="20CE1216" w14:textId="55AE3C9A" w:rsidR="0026143B" w:rsidRDefault="0026143B">
          <w:pPr>
            <w:rPr>
              <w:rFonts w:ascii="Times New Roman" w:hAnsi="Times New Roman" w:cs="Times New Roman"/>
            </w:rPr>
          </w:pPr>
        </w:p>
        <w:p w14:paraId="1857D12A" w14:textId="77777777" w:rsidR="006D64C8" w:rsidRPr="00D62A38" w:rsidRDefault="006D64C8">
          <w:pPr>
            <w:rPr>
              <w:rFonts w:ascii="Times New Roman" w:hAnsi="Times New Roman" w:cs="Times New Roman"/>
            </w:rPr>
          </w:pPr>
        </w:p>
        <w:p w14:paraId="254B7655" w14:textId="5888586E" w:rsidR="0026143B" w:rsidRPr="00D62A38" w:rsidRDefault="0026143B">
          <w:pPr>
            <w:rPr>
              <w:rFonts w:ascii="Times New Roman" w:hAnsi="Times New Roman" w:cs="Times New Roman"/>
            </w:rPr>
          </w:pPr>
        </w:p>
        <w:p w14:paraId="46D956BE" w14:textId="77777777" w:rsidR="0026143B" w:rsidRPr="00D62A38" w:rsidRDefault="0026143B">
          <w:pPr>
            <w:rPr>
              <w:rFonts w:ascii="Times New Roman" w:hAnsi="Times New Roman" w:cs="Times New Roman"/>
            </w:rPr>
          </w:pPr>
        </w:p>
        <w:p w14:paraId="595FCCE3" w14:textId="77777777" w:rsidR="0026143B" w:rsidRPr="00D62A38" w:rsidRDefault="0026143B">
          <w:pPr>
            <w:rPr>
              <w:rFonts w:ascii="Times New Roman" w:hAnsi="Times New Roman" w:cs="Times New Roman"/>
            </w:rPr>
          </w:pPr>
        </w:p>
        <w:p w14:paraId="0E1963A5" w14:textId="77777777" w:rsidR="0026143B" w:rsidRPr="00D62A38" w:rsidRDefault="0026143B">
          <w:pPr>
            <w:rPr>
              <w:rFonts w:ascii="Times New Roman" w:hAnsi="Times New Roman" w:cs="Times New Roman"/>
            </w:rPr>
          </w:pPr>
        </w:p>
        <w:p w14:paraId="31D53AF6" w14:textId="77777777" w:rsidR="0026143B" w:rsidRPr="00D62A38" w:rsidRDefault="0026143B">
          <w:pPr>
            <w:rPr>
              <w:rFonts w:ascii="Times New Roman" w:hAnsi="Times New Roman" w:cs="Times New Roman"/>
            </w:rPr>
          </w:pPr>
        </w:p>
        <w:p w14:paraId="2B8B75F8" w14:textId="77777777" w:rsidR="0026143B" w:rsidRPr="00D62A38" w:rsidRDefault="0026143B">
          <w:pPr>
            <w:rPr>
              <w:rFonts w:ascii="Times New Roman" w:hAnsi="Times New Roman" w:cs="Times New Roman"/>
            </w:rPr>
          </w:pPr>
        </w:p>
        <w:p w14:paraId="55410973" w14:textId="0C903139" w:rsidR="0026143B" w:rsidRPr="00D62A38" w:rsidRDefault="0026143B">
          <w:pPr>
            <w:rPr>
              <w:rFonts w:ascii="Times New Roman" w:hAnsi="Times New Roman" w:cs="Times New Roman"/>
            </w:rPr>
          </w:pPr>
        </w:p>
        <w:p w14:paraId="18B11C62" w14:textId="17F59F46" w:rsidR="0026143B" w:rsidRPr="00D62A38" w:rsidRDefault="0026143B">
          <w:pPr>
            <w:rPr>
              <w:rFonts w:ascii="Times New Roman" w:hAnsi="Times New Roman" w:cs="Times New Roman"/>
            </w:rPr>
          </w:pPr>
        </w:p>
        <w:p w14:paraId="0C4A9122" w14:textId="71303A87" w:rsidR="0026143B" w:rsidRDefault="0026143B">
          <w:pPr>
            <w:rPr>
              <w:rFonts w:ascii="Times New Roman" w:hAnsi="Times New Roman" w:cs="Times New Roman"/>
              <w:b/>
              <w:bCs/>
              <w:color w:val="000000" w:themeColor="text1"/>
              <w:sz w:val="24"/>
              <w:szCs w:val="24"/>
              <w:lang w:val="en-US"/>
            </w:rPr>
          </w:pPr>
        </w:p>
        <w:p w14:paraId="6242339E" w14:textId="20C327DD" w:rsidR="00A0035B" w:rsidRDefault="00A0035B">
          <w:pPr>
            <w:rPr>
              <w:rFonts w:ascii="Times New Roman" w:hAnsi="Times New Roman" w:cs="Times New Roman"/>
              <w:b/>
              <w:bCs/>
              <w:color w:val="000000" w:themeColor="text1"/>
              <w:sz w:val="24"/>
              <w:szCs w:val="24"/>
              <w:lang w:val="en-US"/>
            </w:rPr>
          </w:pPr>
        </w:p>
        <w:p w14:paraId="79DD1F99" w14:textId="33123A60" w:rsidR="00A0035B" w:rsidRDefault="00A0035B">
          <w:pPr>
            <w:rPr>
              <w:rFonts w:ascii="Times New Roman" w:hAnsi="Times New Roman" w:cs="Times New Roman"/>
              <w:b/>
              <w:bCs/>
              <w:color w:val="000000" w:themeColor="text1"/>
              <w:sz w:val="24"/>
              <w:szCs w:val="24"/>
              <w:lang w:val="en-US"/>
            </w:rPr>
          </w:pPr>
        </w:p>
        <w:p w14:paraId="5D565036" w14:textId="77777777" w:rsidR="00A0035B" w:rsidRPr="00D62A38" w:rsidRDefault="00A0035B">
          <w:pPr>
            <w:rPr>
              <w:rFonts w:ascii="Times New Roman" w:hAnsi="Times New Roman" w:cs="Times New Roman"/>
            </w:rPr>
          </w:pPr>
        </w:p>
        <w:p w14:paraId="015E7224" w14:textId="51006A63" w:rsidR="0026143B" w:rsidRPr="00D62A38" w:rsidRDefault="0026143B">
          <w:pPr>
            <w:rPr>
              <w:rFonts w:ascii="Times New Roman" w:hAnsi="Times New Roman" w:cs="Times New Roman"/>
            </w:rPr>
          </w:pPr>
        </w:p>
        <w:p w14:paraId="7DCC99C7" w14:textId="77777777" w:rsidR="0026143B" w:rsidRPr="00D62A38" w:rsidRDefault="0026143B">
          <w:pPr>
            <w:rPr>
              <w:rFonts w:ascii="Times New Roman" w:hAnsi="Times New Roman" w:cs="Times New Roman"/>
            </w:rPr>
          </w:pPr>
        </w:p>
        <w:p w14:paraId="4F2CAC81" w14:textId="77777777" w:rsidR="0026143B" w:rsidRPr="00D62A38" w:rsidRDefault="0026143B">
          <w:pPr>
            <w:rPr>
              <w:rFonts w:ascii="Times New Roman" w:hAnsi="Times New Roman" w:cs="Times New Roman"/>
            </w:rPr>
          </w:pPr>
        </w:p>
        <w:p w14:paraId="3698E31B" w14:textId="0278EF1E" w:rsidR="0026143B" w:rsidRPr="00D62A38" w:rsidRDefault="0026143B">
          <w:pPr>
            <w:rPr>
              <w:rFonts w:ascii="Times New Roman" w:hAnsi="Times New Roman" w:cs="Times New Roman"/>
            </w:rPr>
          </w:pPr>
        </w:p>
        <w:p w14:paraId="0B4A309A" w14:textId="1E7ACE4F" w:rsidR="0026143B" w:rsidRPr="00D62A38" w:rsidRDefault="0026143B">
          <w:pPr>
            <w:rPr>
              <w:rFonts w:ascii="Times New Roman" w:hAnsi="Times New Roman" w:cs="Times New Roman"/>
            </w:rPr>
          </w:pPr>
        </w:p>
        <w:p w14:paraId="26425578" w14:textId="6C67067A" w:rsidR="006D64C8" w:rsidRPr="006D64C8" w:rsidRDefault="006D64C8" w:rsidP="006D64C8">
          <w:pPr>
            <w:jc w:val="right"/>
            <w:rPr>
              <w:rFonts w:ascii="Times New Roman" w:hAnsi="Times New Roman" w:cs="Times New Roman"/>
              <w:b/>
              <w:bCs/>
              <w:color w:val="000000" w:themeColor="text1"/>
              <w:sz w:val="24"/>
              <w:szCs w:val="24"/>
              <w:lang w:val="en-US"/>
            </w:rPr>
          </w:pPr>
          <w:r w:rsidRPr="006D64C8">
            <w:rPr>
              <w:rFonts w:ascii="Times New Roman" w:hAnsi="Times New Roman" w:cs="Times New Roman"/>
              <w:b/>
              <w:bCs/>
              <w:color w:val="000000" w:themeColor="text1"/>
              <w:sz w:val="24"/>
              <w:szCs w:val="24"/>
              <w:lang w:val="en-US"/>
            </w:rPr>
            <w:t xml:space="preserve">Student </w:t>
          </w:r>
          <w:r w:rsidR="00A0035B">
            <w:rPr>
              <w:rFonts w:ascii="Times New Roman" w:hAnsi="Times New Roman" w:cs="Times New Roman"/>
              <w:b/>
              <w:bCs/>
              <w:color w:val="000000" w:themeColor="text1"/>
              <w:sz w:val="24"/>
              <w:szCs w:val="24"/>
              <w:lang w:val="en-US"/>
            </w:rPr>
            <w:t>N</w:t>
          </w:r>
          <w:r w:rsidRPr="006D64C8">
            <w:rPr>
              <w:rFonts w:ascii="Times New Roman" w:hAnsi="Times New Roman" w:cs="Times New Roman"/>
              <w:b/>
              <w:bCs/>
              <w:color w:val="000000" w:themeColor="text1"/>
              <w:sz w:val="24"/>
              <w:szCs w:val="24"/>
              <w:lang w:val="en-US"/>
            </w:rPr>
            <w:t>ame: Andrei Stafi</w:t>
          </w:r>
        </w:p>
        <w:p w14:paraId="59D59CE2" w14:textId="77777777" w:rsidR="006D64C8" w:rsidRPr="006D64C8" w:rsidRDefault="006D64C8" w:rsidP="006D64C8">
          <w:pPr>
            <w:jc w:val="right"/>
            <w:rPr>
              <w:rFonts w:ascii="Times New Roman" w:hAnsi="Times New Roman" w:cs="Times New Roman"/>
              <w:b/>
              <w:bCs/>
              <w:color w:val="000000" w:themeColor="text1"/>
              <w:sz w:val="24"/>
              <w:szCs w:val="24"/>
              <w:lang w:val="en-US"/>
            </w:rPr>
          </w:pPr>
          <w:r w:rsidRPr="006D64C8">
            <w:rPr>
              <w:rFonts w:ascii="Times New Roman" w:hAnsi="Times New Roman" w:cs="Times New Roman"/>
              <w:b/>
              <w:bCs/>
              <w:color w:val="000000" w:themeColor="text1"/>
              <w:sz w:val="24"/>
              <w:szCs w:val="24"/>
              <w:lang w:val="en-US"/>
            </w:rPr>
            <w:t>Student ID number: 2114799</w:t>
          </w:r>
        </w:p>
        <w:p w14:paraId="72F05E18" w14:textId="624A5EDD" w:rsidR="006D64C8" w:rsidRPr="006D64C8" w:rsidRDefault="006D64C8" w:rsidP="006D64C8">
          <w:pPr>
            <w:jc w:val="right"/>
            <w:rPr>
              <w:rFonts w:ascii="Times New Roman" w:hAnsi="Times New Roman" w:cs="Times New Roman"/>
              <w:b/>
              <w:bCs/>
              <w:color w:val="000000" w:themeColor="text1"/>
              <w:sz w:val="24"/>
              <w:szCs w:val="24"/>
              <w:lang w:val="en-US"/>
            </w:rPr>
          </w:pPr>
          <w:r w:rsidRPr="006D64C8">
            <w:rPr>
              <w:rFonts w:ascii="Times New Roman" w:hAnsi="Times New Roman" w:cs="Times New Roman"/>
              <w:b/>
              <w:bCs/>
              <w:color w:val="000000" w:themeColor="text1"/>
              <w:sz w:val="24"/>
              <w:szCs w:val="24"/>
              <w:lang w:val="en-US"/>
            </w:rPr>
            <w:t>Date submitted:</w:t>
          </w:r>
          <w:r w:rsidR="007128D3">
            <w:rPr>
              <w:rFonts w:ascii="Times New Roman" w:hAnsi="Times New Roman" w:cs="Times New Roman"/>
              <w:b/>
              <w:bCs/>
              <w:color w:val="000000" w:themeColor="text1"/>
              <w:sz w:val="24"/>
              <w:szCs w:val="24"/>
              <w:lang w:val="en-US"/>
            </w:rPr>
            <w:t xml:space="preserve"> 25.03.2022</w:t>
          </w:r>
        </w:p>
        <w:p w14:paraId="5D83E339" w14:textId="7BFFFD57" w:rsidR="00C03B02" w:rsidRPr="00D62A38" w:rsidRDefault="007C4C6E">
          <w:pPr>
            <w:rPr>
              <w:rFonts w:ascii="Times New Roman" w:hAnsi="Times New Roman" w:cs="Times New Roman"/>
              <w:color w:val="1F3864" w:themeColor="accent1" w:themeShade="80"/>
              <w:sz w:val="28"/>
              <w:szCs w:val="28"/>
            </w:rPr>
          </w:pPr>
        </w:p>
      </w:sdtContent>
    </w:sdt>
    <w:sdt>
      <w:sdtPr>
        <w:rPr>
          <w:rFonts w:ascii="Times New Roman" w:eastAsiaTheme="minorEastAsia" w:hAnsi="Times New Roman" w:cs="Times New Roman"/>
          <w:color w:val="auto"/>
          <w:sz w:val="22"/>
          <w:szCs w:val="22"/>
          <w:lang w:val="en-GB" w:eastAsia="zh-CN"/>
        </w:rPr>
        <w:id w:val="-1456711928"/>
        <w:docPartObj>
          <w:docPartGallery w:val="Table of Contents"/>
          <w:docPartUnique/>
        </w:docPartObj>
      </w:sdtPr>
      <w:sdtEndPr>
        <w:rPr>
          <w:b/>
          <w:bCs/>
          <w:noProof/>
        </w:rPr>
      </w:sdtEndPr>
      <w:sdtContent>
        <w:p w14:paraId="68680529" w14:textId="387E3A00" w:rsidR="00307C18" w:rsidRPr="00D62A38" w:rsidRDefault="00307C18" w:rsidP="006D64C8">
          <w:pPr>
            <w:pStyle w:val="TOCHeading"/>
            <w:jc w:val="center"/>
            <w:rPr>
              <w:rFonts w:ascii="Times New Roman" w:hAnsi="Times New Roman" w:cs="Times New Roman"/>
            </w:rPr>
          </w:pPr>
          <w:r w:rsidRPr="006D64C8">
            <w:rPr>
              <w:rFonts w:ascii="Times New Roman" w:hAnsi="Times New Roman" w:cs="Times New Roman"/>
              <w:b/>
              <w:bCs/>
              <w:color w:val="000000" w:themeColor="text1"/>
            </w:rPr>
            <w:t>Contents</w:t>
          </w:r>
        </w:p>
        <w:p w14:paraId="1745A80E" w14:textId="732EF931" w:rsidR="00181532" w:rsidRDefault="00307C18">
          <w:pPr>
            <w:pStyle w:val="TOC1"/>
            <w:tabs>
              <w:tab w:val="left" w:pos="440"/>
              <w:tab w:val="right" w:leader="dot" w:pos="9016"/>
            </w:tabs>
            <w:rPr>
              <w:noProof/>
              <w:lang w:eastAsia="en-GB"/>
            </w:rPr>
          </w:pPr>
          <w:r w:rsidRPr="00D62A38">
            <w:rPr>
              <w:rFonts w:ascii="Times New Roman" w:hAnsi="Times New Roman" w:cs="Times New Roman"/>
            </w:rPr>
            <w:fldChar w:fldCharType="begin"/>
          </w:r>
          <w:r w:rsidRPr="00D62A38">
            <w:rPr>
              <w:rFonts w:ascii="Times New Roman" w:hAnsi="Times New Roman" w:cs="Times New Roman"/>
            </w:rPr>
            <w:instrText xml:space="preserve"> TOC \o "1-3" \h \z \u </w:instrText>
          </w:r>
          <w:r w:rsidRPr="00D62A38">
            <w:rPr>
              <w:rFonts w:ascii="Times New Roman" w:hAnsi="Times New Roman" w:cs="Times New Roman"/>
            </w:rPr>
            <w:fldChar w:fldCharType="separate"/>
          </w:r>
          <w:hyperlink w:anchor="_Toc98878773" w:history="1">
            <w:r w:rsidR="00181532" w:rsidRPr="0031510B">
              <w:rPr>
                <w:rStyle w:val="Hyperlink"/>
                <w:rFonts w:ascii="Times New Roman" w:hAnsi="Times New Roman" w:cs="Times New Roman"/>
                <w:b/>
                <w:bCs/>
                <w:noProof/>
              </w:rPr>
              <w:t>1.</w:t>
            </w:r>
            <w:r w:rsidR="00181532">
              <w:rPr>
                <w:noProof/>
                <w:lang w:eastAsia="en-GB"/>
              </w:rPr>
              <w:tab/>
            </w:r>
            <w:r w:rsidR="00181532" w:rsidRPr="0031510B">
              <w:rPr>
                <w:rStyle w:val="Hyperlink"/>
                <w:rFonts w:ascii="Times New Roman" w:hAnsi="Times New Roman" w:cs="Times New Roman"/>
                <w:b/>
                <w:bCs/>
                <w:noProof/>
              </w:rPr>
              <w:t>Introduction</w:t>
            </w:r>
            <w:r w:rsidR="00181532">
              <w:rPr>
                <w:noProof/>
                <w:webHidden/>
              </w:rPr>
              <w:tab/>
            </w:r>
            <w:r w:rsidR="00181532">
              <w:rPr>
                <w:noProof/>
                <w:webHidden/>
              </w:rPr>
              <w:fldChar w:fldCharType="begin"/>
            </w:r>
            <w:r w:rsidR="00181532">
              <w:rPr>
                <w:noProof/>
                <w:webHidden/>
              </w:rPr>
              <w:instrText xml:space="preserve"> PAGEREF _Toc98878773 \h </w:instrText>
            </w:r>
            <w:r w:rsidR="00181532">
              <w:rPr>
                <w:noProof/>
                <w:webHidden/>
              </w:rPr>
            </w:r>
            <w:r w:rsidR="00181532">
              <w:rPr>
                <w:noProof/>
                <w:webHidden/>
              </w:rPr>
              <w:fldChar w:fldCharType="separate"/>
            </w:r>
            <w:r w:rsidR="007128D3">
              <w:rPr>
                <w:noProof/>
                <w:webHidden/>
              </w:rPr>
              <w:t>2</w:t>
            </w:r>
            <w:r w:rsidR="00181532">
              <w:rPr>
                <w:noProof/>
                <w:webHidden/>
              </w:rPr>
              <w:fldChar w:fldCharType="end"/>
            </w:r>
          </w:hyperlink>
        </w:p>
        <w:p w14:paraId="664CDD1A" w14:textId="0F3A4C9E" w:rsidR="00181532" w:rsidRDefault="007C4C6E">
          <w:pPr>
            <w:pStyle w:val="TOC1"/>
            <w:tabs>
              <w:tab w:val="left" w:pos="440"/>
              <w:tab w:val="right" w:leader="dot" w:pos="9016"/>
            </w:tabs>
            <w:rPr>
              <w:noProof/>
              <w:lang w:eastAsia="en-GB"/>
            </w:rPr>
          </w:pPr>
          <w:hyperlink w:anchor="_Toc98878774" w:history="1">
            <w:r w:rsidR="00181532" w:rsidRPr="0031510B">
              <w:rPr>
                <w:rStyle w:val="Hyperlink"/>
                <w:rFonts w:ascii="Times New Roman" w:hAnsi="Times New Roman" w:cs="Times New Roman"/>
                <w:b/>
                <w:bCs/>
                <w:noProof/>
              </w:rPr>
              <w:t>2.</w:t>
            </w:r>
            <w:r w:rsidR="00181532">
              <w:rPr>
                <w:noProof/>
                <w:lang w:eastAsia="en-GB"/>
              </w:rPr>
              <w:tab/>
            </w:r>
            <w:r w:rsidR="00181532" w:rsidRPr="0031510B">
              <w:rPr>
                <w:rStyle w:val="Hyperlink"/>
                <w:rFonts w:ascii="Times New Roman" w:hAnsi="Times New Roman" w:cs="Times New Roman"/>
                <w:b/>
                <w:bCs/>
                <w:noProof/>
              </w:rPr>
              <w:t>Main findings</w:t>
            </w:r>
            <w:r w:rsidR="00181532">
              <w:rPr>
                <w:noProof/>
                <w:webHidden/>
              </w:rPr>
              <w:tab/>
            </w:r>
            <w:r w:rsidR="00181532">
              <w:rPr>
                <w:noProof/>
                <w:webHidden/>
              </w:rPr>
              <w:fldChar w:fldCharType="begin"/>
            </w:r>
            <w:r w:rsidR="00181532">
              <w:rPr>
                <w:noProof/>
                <w:webHidden/>
              </w:rPr>
              <w:instrText xml:space="preserve"> PAGEREF _Toc98878774 \h </w:instrText>
            </w:r>
            <w:r w:rsidR="00181532">
              <w:rPr>
                <w:noProof/>
                <w:webHidden/>
              </w:rPr>
            </w:r>
            <w:r w:rsidR="00181532">
              <w:rPr>
                <w:noProof/>
                <w:webHidden/>
              </w:rPr>
              <w:fldChar w:fldCharType="separate"/>
            </w:r>
            <w:r w:rsidR="007128D3">
              <w:rPr>
                <w:noProof/>
                <w:webHidden/>
              </w:rPr>
              <w:t>3</w:t>
            </w:r>
            <w:r w:rsidR="00181532">
              <w:rPr>
                <w:noProof/>
                <w:webHidden/>
              </w:rPr>
              <w:fldChar w:fldCharType="end"/>
            </w:r>
          </w:hyperlink>
        </w:p>
        <w:p w14:paraId="2DCB1B3E" w14:textId="04456BFC" w:rsidR="00181532" w:rsidRDefault="007C4C6E">
          <w:pPr>
            <w:pStyle w:val="TOC2"/>
            <w:tabs>
              <w:tab w:val="left" w:pos="660"/>
              <w:tab w:val="right" w:leader="dot" w:pos="9016"/>
            </w:tabs>
            <w:rPr>
              <w:noProof/>
              <w:lang w:eastAsia="en-GB"/>
            </w:rPr>
          </w:pPr>
          <w:hyperlink w:anchor="_Toc98878775" w:history="1">
            <w:r w:rsidR="00181532" w:rsidRPr="0031510B">
              <w:rPr>
                <w:rStyle w:val="Hyperlink"/>
                <w:rFonts w:ascii="Times New Roman" w:hAnsi="Times New Roman" w:cs="Times New Roman"/>
                <w:noProof/>
              </w:rPr>
              <w:t>a.</w:t>
            </w:r>
            <w:r w:rsidR="00181532">
              <w:rPr>
                <w:noProof/>
                <w:lang w:eastAsia="en-GB"/>
              </w:rPr>
              <w:tab/>
            </w:r>
            <w:r w:rsidR="00181532" w:rsidRPr="0031510B">
              <w:rPr>
                <w:rStyle w:val="Hyperlink"/>
                <w:rFonts w:ascii="Times New Roman" w:hAnsi="Times New Roman" w:cs="Times New Roman"/>
                <w:noProof/>
              </w:rPr>
              <w:t>Defining the problem [nature, scope, impact]</w:t>
            </w:r>
            <w:r w:rsidR="00181532">
              <w:rPr>
                <w:noProof/>
                <w:webHidden/>
              </w:rPr>
              <w:tab/>
            </w:r>
            <w:r w:rsidR="00181532">
              <w:rPr>
                <w:noProof/>
                <w:webHidden/>
              </w:rPr>
              <w:fldChar w:fldCharType="begin"/>
            </w:r>
            <w:r w:rsidR="00181532">
              <w:rPr>
                <w:noProof/>
                <w:webHidden/>
              </w:rPr>
              <w:instrText xml:space="preserve"> PAGEREF _Toc98878775 \h </w:instrText>
            </w:r>
            <w:r w:rsidR="00181532">
              <w:rPr>
                <w:noProof/>
                <w:webHidden/>
              </w:rPr>
            </w:r>
            <w:r w:rsidR="00181532">
              <w:rPr>
                <w:noProof/>
                <w:webHidden/>
              </w:rPr>
              <w:fldChar w:fldCharType="separate"/>
            </w:r>
            <w:r w:rsidR="007128D3">
              <w:rPr>
                <w:noProof/>
                <w:webHidden/>
              </w:rPr>
              <w:t>3</w:t>
            </w:r>
            <w:r w:rsidR="00181532">
              <w:rPr>
                <w:noProof/>
                <w:webHidden/>
              </w:rPr>
              <w:fldChar w:fldCharType="end"/>
            </w:r>
          </w:hyperlink>
        </w:p>
        <w:p w14:paraId="63E0E978" w14:textId="0B89F0DB" w:rsidR="00181532" w:rsidRDefault="007C4C6E">
          <w:pPr>
            <w:pStyle w:val="TOC2"/>
            <w:tabs>
              <w:tab w:val="left" w:pos="660"/>
              <w:tab w:val="right" w:leader="dot" w:pos="9016"/>
            </w:tabs>
            <w:rPr>
              <w:noProof/>
              <w:lang w:eastAsia="en-GB"/>
            </w:rPr>
          </w:pPr>
          <w:hyperlink w:anchor="_Toc98878776" w:history="1">
            <w:r w:rsidR="00181532" w:rsidRPr="0031510B">
              <w:rPr>
                <w:rStyle w:val="Hyperlink"/>
                <w:rFonts w:ascii="Times New Roman" w:hAnsi="Times New Roman" w:cs="Times New Roman"/>
                <w:noProof/>
              </w:rPr>
              <w:t>b.</w:t>
            </w:r>
            <w:r w:rsidR="00181532">
              <w:rPr>
                <w:noProof/>
                <w:lang w:eastAsia="en-GB"/>
              </w:rPr>
              <w:tab/>
            </w:r>
            <w:r w:rsidR="00181532" w:rsidRPr="0031510B">
              <w:rPr>
                <w:rStyle w:val="Hyperlink"/>
                <w:rFonts w:ascii="Times New Roman" w:hAnsi="Times New Roman" w:cs="Times New Roman"/>
                <w:noProof/>
              </w:rPr>
              <w:t>SWOT</w:t>
            </w:r>
            <w:r w:rsidR="00181532">
              <w:rPr>
                <w:noProof/>
                <w:webHidden/>
              </w:rPr>
              <w:tab/>
            </w:r>
            <w:r w:rsidR="00181532">
              <w:rPr>
                <w:noProof/>
                <w:webHidden/>
              </w:rPr>
              <w:fldChar w:fldCharType="begin"/>
            </w:r>
            <w:r w:rsidR="00181532">
              <w:rPr>
                <w:noProof/>
                <w:webHidden/>
              </w:rPr>
              <w:instrText xml:space="preserve"> PAGEREF _Toc98878776 \h </w:instrText>
            </w:r>
            <w:r w:rsidR="00181532">
              <w:rPr>
                <w:noProof/>
                <w:webHidden/>
              </w:rPr>
            </w:r>
            <w:r w:rsidR="00181532">
              <w:rPr>
                <w:noProof/>
                <w:webHidden/>
              </w:rPr>
              <w:fldChar w:fldCharType="separate"/>
            </w:r>
            <w:r w:rsidR="007128D3">
              <w:rPr>
                <w:noProof/>
                <w:webHidden/>
              </w:rPr>
              <w:t>3</w:t>
            </w:r>
            <w:r w:rsidR="00181532">
              <w:rPr>
                <w:noProof/>
                <w:webHidden/>
              </w:rPr>
              <w:fldChar w:fldCharType="end"/>
            </w:r>
          </w:hyperlink>
        </w:p>
        <w:p w14:paraId="46699987" w14:textId="52CFD02B" w:rsidR="00181532" w:rsidRDefault="007C4C6E">
          <w:pPr>
            <w:pStyle w:val="TOC2"/>
            <w:tabs>
              <w:tab w:val="left" w:pos="660"/>
              <w:tab w:val="right" w:leader="dot" w:pos="9016"/>
            </w:tabs>
            <w:rPr>
              <w:noProof/>
              <w:lang w:eastAsia="en-GB"/>
            </w:rPr>
          </w:pPr>
          <w:hyperlink w:anchor="_Toc98878777" w:history="1">
            <w:r w:rsidR="00181532" w:rsidRPr="0031510B">
              <w:rPr>
                <w:rStyle w:val="Hyperlink"/>
                <w:rFonts w:ascii="Times New Roman" w:hAnsi="Times New Roman" w:cs="Times New Roman"/>
                <w:noProof/>
              </w:rPr>
              <w:t>c.</w:t>
            </w:r>
            <w:r w:rsidR="00181532">
              <w:rPr>
                <w:noProof/>
                <w:lang w:eastAsia="en-GB"/>
              </w:rPr>
              <w:tab/>
            </w:r>
            <w:r w:rsidR="00181532" w:rsidRPr="0031510B">
              <w:rPr>
                <w:rStyle w:val="Hyperlink"/>
                <w:rFonts w:ascii="Times New Roman" w:hAnsi="Times New Roman" w:cs="Times New Roman"/>
                <w:noProof/>
              </w:rPr>
              <w:t>PESTLE</w:t>
            </w:r>
            <w:r w:rsidR="00181532">
              <w:rPr>
                <w:noProof/>
                <w:webHidden/>
              </w:rPr>
              <w:tab/>
            </w:r>
            <w:r w:rsidR="00181532">
              <w:rPr>
                <w:noProof/>
                <w:webHidden/>
              </w:rPr>
              <w:fldChar w:fldCharType="begin"/>
            </w:r>
            <w:r w:rsidR="00181532">
              <w:rPr>
                <w:noProof/>
                <w:webHidden/>
              </w:rPr>
              <w:instrText xml:space="preserve"> PAGEREF _Toc98878777 \h </w:instrText>
            </w:r>
            <w:r w:rsidR="00181532">
              <w:rPr>
                <w:noProof/>
                <w:webHidden/>
              </w:rPr>
            </w:r>
            <w:r w:rsidR="00181532">
              <w:rPr>
                <w:noProof/>
                <w:webHidden/>
              </w:rPr>
              <w:fldChar w:fldCharType="separate"/>
            </w:r>
            <w:r w:rsidR="007128D3">
              <w:rPr>
                <w:noProof/>
                <w:webHidden/>
              </w:rPr>
              <w:t>5</w:t>
            </w:r>
            <w:r w:rsidR="00181532">
              <w:rPr>
                <w:noProof/>
                <w:webHidden/>
              </w:rPr>
              <w:fldChar w:fldCharType="end"/>
            </w:r>
          </w:hyperlink>
        </w:p>
        <w:p w14:paraId="5C33B053" w14:textId="3AE2D0A5" w:rsidR="00181532" w:rsidRDefault="007C4C6E">
          <w:pPr>
            <w:pStyle w:val="TOC1"/>
            <w:tabs>
              <w:tab w:val="left" w:pos="440"/>
              <w:tab w:val="right" w:leader="dot" w:pos="9016"/>
            </w:tabs>
            <w:rPr>
              <w:noProof/>
              <w:lang w:eastAsia="en-GB"/>
            </w:rPr>
          </w:pPr>
          <w:hyperlink w:anchor="_Toc98878778" w:history="1">
            <w:r w:rsidR="00181532" w:rsidRPr="0031510B">
              <w:rPr>
                <w:rStyle w:val="Hyperlink"/>
                <w:rFonts w:ascii="Times New Roman" w:hAnsi="Times New Roman" w:cs="Times New Roman"/>
                <w:b/>
                <w:bCs/>
                <w:noProof/>
              </w:rPr>
              <w:t>3.</w:t>
            </w:r>
            <w:r w:rsidR="00181532">
              <w:rPr>
                <w:noProof/>
                <w:lang w:eastAsia="en-GB"/>
              </w:rPr>
              <w:tab/>
            </w:r>
            <w:r w:rsidR="00181532" w:rsidRPr="0031510B">
              <w:rPr>
                <w:rStyle w:val="Hyperlink"/>
                <w:rFonts w:ascii="Times New Roman" w:hAnsi="Times New Roman" w:cs="Times New Roman"/>
                <w:b/>
                <w:bCs/>
                <w:noProof/>
              </w:rPr>
              <w:t>Conclusion</w:t>
            </w:r>
            <w:r w:rsidR="00181532">
              <w:rPr>
                <w:noProof/>
                <w:webHidden/>
              </w:rPr>
              <w:tab/>
            </w:r>
            <w:r w:rsidR="00181532">
              <w:rPr>
                <w:noProof/>
                <w:webHidden/>
              </w:rPr>
              <w:fldChar w:fldCharType="begin"/>
            </w:r>
            <w:r w:rsidR="00181532">
              <w:rPr>
                <w:noProof/>
                <w:webHidden/>
              </w:rPr>
              <w:instrText xml:space="preserve"> PAGEREF _Toc98878778 \h </w:instrText>
            </w:r>
            <w:r w:rsidR="00181532">
              <w:rPr>
                <w:noProof/>
                <w:webHidden/>
              </w:rPr>
            </w:r>
            <w:r w:rsidR="00181532">
              <w:rPr>
                <w:noProof/>
                <w:webHidden/>
              </w:rPr>
              <w:fldChar w:fldCharType="separate"/>
            </w:r>
            <w:r w:rsidR="007128D3">
              <w:rPr>
                <w:noProof/>
                <w:webHidden/>
              </w:rPr>
              <w:t>8</w:t>
            </w:r>
            <w:r w:rsidR="00181532">
              <w:rPr>
                <w:noProof/>
                <w:webHidden/>
              </w:rPr>
              <w:fldChar w:fldCharType="end"/>
            </w:r>
          </w:hyperlink>
        </w:p>
        <w:p w14:paraId="460049A7" w14:textId="710A9060" w:rsidR="00181532" w:rsidRDefault="007C4C6E">
          <w:pPr>
            <w:pStyle w:val="TOC1"/>
            <w:tabs>
              <w:tab w:val="left" w:pos="440"/>
              <w:tab w:val="right" w:leader="dot" w:pos="9016"/>
            </w:tabs>
            <w:rPr>
              <w:noProof/>
              <w:lang w:eastAsia="en-GB"/>
            </w:rPr>
          </w:pPr>
          <w:hyperlink w:anchor="_Toc98878779" w:history="1">
            <w:r w:rsidR="00181532" w:rsidRPr="0031510B">
              <w:rPr>
                <w:rStyle w:val="Hyperlink"/>
                <w:rFonts w:ascii="Times New Roman" w:hAnsi="Times New Roman" w:cs="Times New Roman"/>
                <w:b/>
                <w:bCs/>
                <w:noProof/>
              </w:rPr>
              <w:t>4.</w:t>
            </w:r>
            <w:r w:rsidR="00181532">
              <w:rPr>
                <w:noProof/>
                <w:lang w:eastAsia="en-GB"/>
              </w:rPr>
              <w:tab/>
            </w:r>
            <w:r w:rsidR="00181532" w:rsidRPr="0031510B">
              <w:rPr>
                <w:rStyle w:val="Hyperlink"/>
                <w:rFonts w:ascii="Times New Roman" w:hAnsi="Times New Roman" w:cs="Times New Roman"/>
                <w:b/>
                <w:bCs/>
                <w:noProof/>
              </w:rPr>
              <w:t>Recommendations</w:t>
            </w:r>
            <w:r w:rsidR="00181532">
              <w:rPr>
                <w:noProof/>
                <w:webHidden/>
              </w:rPr>
              <w:tab/>
            </w:r>
            <w:r w:rsidR="00181532">
              <w:rPr>
                <w:noProof/>
                <w:webHidden/>
              </w:rPr>
              <w:fldChar w:fldCharType="begin"/>
            </w:r>
            <w:r w:rsidR="00181532">
              <w:rPr>
                <w:noProof/>
                <w:webHidden/>
              </w:rPr>
              <w:instrText xml:space="preserve"> PAGEREF _Toc98878779 \h </w:instrText>
            </w:r>
            <w:r w:rsidR="00181532">
              <w:rPr>
                <w:noProof/>
                <w:webHidden/>
              </w:rPr>
            </w:r>
            <w:r w:rsidR="00181532">
              <w:rPr>
                <w:noProof/>
                <w:webHidden/>
              </w:rPr>
              <w:fldChar w:fldCharType="separate"/>
            </w:r>
            <w:r w:rsidR="007128D3">
              <w:rPr>
                <w:noProof/>
                <w:webHidden/>
              </w:rPr>
              <w:t>9</w:t>
            </w:r>
            <w:r w:rsidR="00181532">
              <w:rPr>
                <w:noProof/>
                <w:webHidden/>
              </w:rPr>
              <w:fldChar w:fldCharType="end"/>
            </w:r>
          </w:hyperlink>
        </w:p>
        <w:p w14:paraId="14165BEB" w14:textId="6834A19F" w:rsidR="00181532" w:rsidRDefault="007C4C6E">
          <w:pPr>
            <w:pStyle w:val="TOC1"/>
            <w:tabs>
              <w:tab w:val="left" w:pos="440"/>
              <w:tab w:val="right" w:leader="dot" w:pos="9016"/>
            </w:tabs>
            <w:rPr>
              <w:noProof/>
              <w:lang w:eastAsia="en-GB"/>
            </w:rPr>
          </w:pPr>
          <w:hyperlink w:anchor="_Toc98878780" w:history="1">
            <w:r w:rsidR="00181532" w:rsidRPr="0031510B">
              <w:rPr>
                <w:rStyle w:val="Hyperlink"/>
                <w:rFonts w:ascii="Times New Roman" w:hAnsi="Times New Roman" w:cs="Times New Roman"/>
                <w:b/>
                <w:bCs/>
                <w:noProof/>
              </w:rPr>
              <w:t>5.</w:t>
            </w:r>
            <w:r w:rsidR="00181532">
              <w:rPr>
                <w:noProof/>
                <w:lang w:eastAsia="en-GB"/>
              </w:rPr>
              <w:tab/>
            </w:r>
            <w:r w:rsidR="00181532" w:rsidRPr="0031510B">
              <w:rPr>
                <w:rStyle w:val="Hyperlink"/>
                <w:rFonts w:ascii="Times New Roman" w:hAnsi="Times New Roman" w:cs="Times New Roman"/>
                <w:b/>
                <w:bCs/>
                <w:noProof/>
              </w:rPr>
              <w:t>Action plan</w:t>
            </w:r>
            <w:r w:rsidR="00181532">
              <w:rPr>
                <w:noProof/>
                <w:webHidden/>
              </w:rPr>
              <w:tab/>
            </w:r>
            <w:r w:rsidR="00181532">
              <w:rPr>
                <w:noProof/>
                <w:webHidden/>
              </w:rPr>
              <w:fldChar w:fldCharType="begin"/>
            </w:r>
            <w:r w:rsidR="00181532">
              <w:rPr>
                <w:noProof/>
                <w:webHidden/>
              </w:rPr>
              <w:instrText xml:space="preserve"> PAGEREF _Toc98878780 \h </w:instrText>
            </w:r>
            <w:r w:rsidR="00181532">
              <w:rPr>
                <w:noProof/>
                <w:webHidden/>
              </w:rPr>
            </w:r>
            <w:r w:rsidR="00181532">
              <w:rPr>
                <w:noProof/>
                <w:webHidden/>
              </w:rPr>
              <w:fldChar w:fldCharType="separate"/>
            </w:r>
            <w:r w:rsidR="007128D3">
              <w:rPr>
                <w:noProof/>
                <w:webHidden/>
              </w:rPr>
              <w:t>11</w:t>
            </w:r>
            <w:r w:rsidR="00181532">
              <w:rPr>
                <w:noProof/>
                <w:webHidden/>
              </w:rPr>
              <w:fldChar w:fldCharType="end"/>
            </w:r>
          </w:hyperlink>
        </w:p>
        <w:p w14:paraId="38D10E74" w14:textId="4206F77E" w:rsidR="00181532" w:rsidRDefault="007C4C6E">
          <w:pPr>
            <w:pStyle w:val="TOC1"/>
            <w:tabs>
              <w:tab w:val="left" w:pos="440"/>
              <w:tab w:val="right" w:leader="dot" w:pos="9016"/>
            </w:tabs>
            <w:rPr>
              <w:noProof/>
              <w:lang w:eastAsia="en-GB"/>
            </w:rPr>
          </w:pPr>
          <w:hyperlink w:anchor="_Toc98878781" w:history="1">
            <w:r w:rsidR="00181532" w:rsidRPr="0031510B">
              <w:rPr>
                <w:rStyle w:val="Hyperlink"/>
                <w:rFonts w:ascii="Times New Roman" w:hAnsi="Times New Roman" w:cs="Times New Roman"/>
                <w:b/>
                <w:bCs/>
                <w:noProof/>
              </w:rPr>
              <w:t>6.</w:t>
            </w:r>
            <w:r w:rsidR="00181532">
              <w:rPr>
                <w:noProof/>
                <w:lang w:eastAsia="en-GB"/>
              </w:rPr>
              <w:tab/>
            </w:r>
            <w:r w:rsidR="00181532" w:rsidRPr="0031510B">
              <w:rPr>
                <w:rStyle w:val="Hyperlink"/>
                <w:rFonts w:ascii="Times New Roman" w:hAnsi="Times New Roman" w:cs="Times New Roman"/>
                <w:b/>
                <w:bCs/>
                <w:noProof/>
              </w:rPr>
              <w:t>Appendices</w:t>
            </w:r>
            <w:r w:rsidR="00181532">
              <w:rPr>
                <w:noProof/>
                <w:webHidden/>
              </w:rPr>
              <w:tab/>
            </w:r>
            <w:r w:rsidR="00181532">
              <w:rPr>
                <w:noProof/>
                <w:webHidden/>
              </w:rPr>
              <w:fldChar w:fldCharType="begin"/>
            </w:r>
            <w:r w:rsidR="00181532">
              <w:rPr>
                <w:noProof/>
                <w:webHidden/>
              </w:rPr>
              <w:instrText xml:space="preserve"> PAGEREF _Toc98878781 \h </w:instrText>
            </w:r>
            <w:r w:rsidR="00181532">
              <w:rPr>
                <w:noProof/>
                <w:webHidden/>
              </w:rPr>
            </w:r>
            <w:r w:rsidR="00181532">
              <w:rPr>
                <w:noProof/>
                <w:webHidden/>
              </w:rPr>
              <w:fldChar w:fldCharType="separate"/>
            </w:r>
            <w:r w:rsidR="007128D3">
              <w:rPr>
                <w:noProof/>
                <w:webHidden/>
              </w:rPr>
              <w:t>12</w:t>
            </w:r>
            <w:r w:rsidR="00181532">
              <w:rPr>
                <w:noProof/>
                <w:webHidden/>
              </w:rPr>
              <w:fldChar w:fldCharType="end"/>
            </w:r>
          </w:hyperlink>
        </w:p>
        <w:p w14:paraId="472447F0" w14:textId="332DB68A" w:rsidR="00181532" w:rsidRDefault="007C4C6E">
          <w:pPr>
            <w:pStyle w:val="TOC2"/>
            <w:tabs>
              <w:tab w:val="left" w:pos="660"/>
              <w:tab w:val="right" w:leader="dot" w:pos="9016"/>
            </w:tabs>
            <w:rPr>
              <w:noProof/>
              <w:lang w:eastAsia="en-GB"/>
            </w:rPr>
          </w:pPr>
          <w:hyperlink w:anchor="_Toc98878782" w:history="1">
            <w:r w:rsidR="00181532" w:rsidRPr="0031510B">
              <w:rPr>
                <w:rStyle w:val="Hyperlink"/>
                <w:rFonts w:ascii="Times New Roman" w:hAnsi="Times New Roman" w:cs="Times New Roman"/>
                <w:noProof/>
              </w:rPr>
              <w:t>a.</w:t>
            </w:r>
            <w:r w:rsidR="00181532">
              <w:rPr>
                <w:noProof/>
                <w:lang w:eastAsia="en-GB"/>
              </w:rPr>
              <w:tab/>
            </w:r>
            <w:r w:rsidR="00181532" w:rsidRPr="0031510B">
              <w:rPr>
                <w:rStyle w:val="Hyperlink"/>
                <w:rFonts w:ascii="Times New Roman" w:hAnsi="Times New Roman" w:cs="Times New Roman"/>
                <w:noProof/>
              </w:rPr>
              <w:t>SWOT Analysis</w:t>
            </w:r>
            <w:r w:rsidR="00181532">
              <w:rPr>
                <w:noProof/>
                <w:webHidden/>
              </w:rPr>
              <w:tab/>
            </w:r>
            <w:r w:rsidR="00181532">
              <w:rPr>
                <w:noProof/>
                <w:webHidden/>
              </w:rPr>
              <w:fldChar w:fldCharType="begin"/>
            </w:r>
            <w:r w:rsidR="00181532">
              <w:rPr>
                <w:noProof/>
                <w:webHidden/>
              </w:rPr>
              <w:instrText xml:space="preserve"> PAGEREF _Toc98878782 \h </w:instrText>
            </w:r>
            <w:r w:rsidR="00181532">
              <w:rPr>
                <w:noProof/>
                <w:webHidden/>
              </w:rPr>
            </w:r>
            <w:r w:rsidR="00181532">
              <w:rPr>
                <w:noProof/>
                <w:webHidden/>
              </w:rPr>
              <w:fldChar w:fldCharType="separate"/>
            </w:r>
            <w:r w:rsidR="007128D3">
              <w:rPr>
                <w:noProof/>
                <w:webHidden/>
              </w:rPr>
              <w:t>12</w:t>
            </w:r>
            <w:r w:rsidR="00181532">
              <w:rPr>
                <w:noProof/>
                <w:webHidden/>
              </w:rPr>
              <w:fldChar w:fldCharType="end"/>
            </w:r>
          </w:hyperlink>
        </w:p>
        <w:p w14:paraId="55E8AD2F" w14:textId="62E43E35" w:rsidR="00181532" w:rsidRDefault="007C4C6E">
          <w:pPr>
            <w:pStyle w:val="TOC2"/>
            <w:tabs>
              <w:tab w:val="left" w:pos="660"/>
              <w:tab w:val="right" w:leader="dot" w:pos="9016"/>
            </w:tabs>
            <w:rPr>
              <w:noProof/>
              <w:lang w:eastAsia="en-GB"/>
            </w:rPr>
          </w:pPr>
          <w:hyperlink w:anchor="_Toc98878783" w:history="1">
            <w:r w:rsidR="00181532" w:rsidRPr="0031510B">
              <w:rPr>
                <w:rStyle w:val="Hyperlink"/>
                <w:rFonts w:ascii="Times New Roman" w:hAnsi="Times New Roman" w:cs="Times New Roman"/>
                <w:noProof/>
              </w:rPr>
              <w:t>b.</w:t>
            </w:r>
            <w:r w:rsidR="00181532">
              <w:rPr>
                <w:noProof/>
                <w:lang w:eastAsia="en-GB"/>
              </w:rPr>
              <w:tab/>
            </w:r>
            <w:r w:rsidR="00181532" w:rsidRPr="0031510B">
              <w:rPr>
                <w:rStyle w:val="Hyperlink"/>
                <w:rFonts w:ascii="Times New Roman" w:hAnsi="Times New Roman" w:cs="Times New Roman"/>
                <w:noProof/>
              </w:rPr>
              <w:t>PESTLE Analysis</w:t>
            </w:r>
            <w:r w:rsidR="00181532">
              <w:rPr>
                <w:noProof/>
                <w:webHidden/>
              </w:rPr>
              <w:tab/>
            </w:r>
            <w:r w:rsidR="00181532">
              <w:rPr>
                <w:noProof/>
                <w:webHidden/>
              </w:rPr>
              <w:fldChar w:fldCharType="begin"/>
            </w:r>
            <w:r w:rsidR="00181532">
              <w:rPr>
                <w:noProof/>
                <w:webHidden/>
              </w:rPr>
              <w:instrText xml:space="preserve"> PAGEREF _Toc98878783 \h </w:instrText>
            </w:r>
            <w:r w:rsidR="00181532">
              <w:rPr>
                <w:noProof/>
                <w:webHidden/>
              </w:rPr>
            </w:r>
            <w:r w:rsidR="00181532">
              <w:rPr>
                <w:noProof/>
                <w:webHidden/>
              </w:rPr>
              <w:fldChar w:fldCharType="separate"/>
            </w:r>
            <w:r w:rsidR="007128D3">
              <w:rPr>
                <w:noProof/>
                <w:webHidden/>
              </w:rPr>
              <w:t>13</w:t>
            </w:r>
            <w:r w:rsidR="00181532">
              <w:rPr>
                <w:noProof/>
                <w:webHidden/>
              </w:rPr>
              <w:fldChar w:fldCharType="end"/>
            </w:r>
          </w:hyperlink>
        </w:p>
        <w:p w14:paraId="5A48CC99" w14:textId="0F880DC6" w:rsidR="00181532" w:rsidRDefault="007C4C6E">
          <w:pPr>
            <w:pStyle w:val="TOC2"/>
            <w:tabs>
              <w:tab w:val="left" w:pos="660"/>
              <w:tab w:val="right" w:leader="dot" w:pos="9016"/>
            </w:tabs>
            <w:rPr>
              <w:noProof/>
              <w:lang w:eastAsia="en-GB"/>
            </w:rPr>
          </w:pPr>
          <w:hyperlink w:anchor="_Toc98878784" w:history="1">
            <w:r w:rsidR="00181532" w:rsidRPr="0031510B">
              <w:rPr>
                <w:rStyle w:val="Hyperlink"/>
                <w:rFonts w:ascii="Times New Roman" w:hAnsi="Times New Roman" w:cs="Times New Roman"/>
                <w:noProof/>
              </w:rPr>
              <w:t>c.</w:t>
            </w:r>
            <w:r w:rsidR="00181532">
              <w:rPr>
                <w:noProof/>
                <w:lang w:eastAsia="en-GB"/>
              </w:rPr>
              <w:tab/>
            </w:r>
            <w:r w:rsidR="00181532" w:rsidRPr="0031510B">
              <w:rPr>
                <w:rStyle w:val="Hyperlink"/>
                <w:rFonts w:ascii="Times New Roman" w:hAnsi="Times New Roman" w:cs="Times New Roman"/>
                <w:noProof/>
              </w:rPr>
              <w:t>Decision-Making Matrix</w:t>
            </w:r>
            <w:r w:rsidR="00181532">
              <w:rPr>
                <w:noProof/>
                <w:webHidden/>
              </w:rPr>
              <w:tab/>
            </w:r>
            <w:r w:rsidR="00181532">
              <w:rPr>
                <w:noProof/>
                <w:webHidden/>
              </w:rPr>
              <w:fldChar w:fldCharType="begin"/>
            </w:r>
            <w:r w:rsidR="00181532">
              <w:rPr>
                <w:noProof/>
                <w:webHidden/>
              </w:rPr>
              <w:instrText xml:space="preserve"> PAGEREF _Toc98878784 \h </w:instrText>
            </w:r>
            <w:r w:rsidR="00181532">
              <w:rPr>
                <w:noProof/>
                <w:webHidden/>
              </w:rPr>
            </w:r>
            <w:r w:rsidR="00181532">
              <w:rPr>
                <w:noProof/>
                <w:webHidden/>
              </w:rPr>
              <w:fldChar w:fldCharType="separate"/>
            </w:r>
            <w:r w:rsidR="007128D3">
              <w:rPr>
                <w:noProof/>
                <w:webHidden/>
              </w:rPr>
              <w:t>14</w:t>
            </w:r>
            <w:r w:rsidR="00181532">
              <w:rPr>
                <w:noProof/>
                <w:webHidden/>
              </w:rPr>
              <w:fldChar w:fldCharType="end"/>
            </w:r>
          </w:hyperlink>
        </w:p>
        <w:p w14:paraId="35DDF255" w14:textId="7DA62ADE" w:rsidR="00181532" w:rsidRDefault="007C4C6E">
          <w:pPr>
            <w:pStyle w:val="TOC1"/>
            <w:tabs>
              <w:tab w:val="right" w:leader="dot" w:pos="9016"/>
            </w:tabs>
            <w:rPr>
              <w:noProof/>
              <w:lang w:eastAsia="en-GB"/>
            </w:rPr>
          </w:pPr>
          <w:hyperlink w:anchor="_Toc98878785" w:history="1">
            <w:r w:rsidR="00181532" w:rsidRPr="0031510B">
              <w:rPr>
                <w:rStyle w:val="Hyperlink"/>
                <w:rFonts w:ascii="Times New Roman" w:hAnsi="Times New Roman" w:cs="Times New Roman"/>
                <w:b/>
                <w:bCs/>
                <w:noProof/>
              </w:rPr>
              <w:t>References</w:t>
            </w:r>
            <w:r w:rsidR="00181532">
              <w:rPr>
                <w:noProof/>
                <w:webHidden/>
              </w:rPr>
              <w:tab/>
            </w:r>
            <w:r w:rsidR="00181532">
              <w:rPr>
                <w:noProof/>
                <w:webHidden/>
              </w:rPr>
              <w:fldChar w:fldCharType="begin"/>
            </w:r>
            <w:r w:rsidR="00181532">
              <w:rPr>
                <w:noProof/>
                <w:webHidden/>
              </w:rPr>
              <w:instrText xml:space="preserve"> PAGEREF _Toc98878785 \h </w:instrText>
            </w:r>
            <w:r w:rsidR="00181532">
              <w:rPr>
                <w:noProof/>
                <w:webHidden/>
              </w:rPr>
            </w:r>
            <w:r w:rsidR="00181532">
              <w:rPr>
                <w:noProof/>
                <w:webHidden/>
              </w:rPr>
              <w:fldChar w:fldCharType="separate"/>
            </w:r>
            <w:r w:rsidR="007128D3">
              <w:rPr>
                <w:noProof/>
                <w:webHidden/>
              </w:rPr>
              <w:t>15</w:t>
            </w:r>
            <w:r w:rsidR="00181532">
              <w:rPr>
                <w:noProof/>
                <w:webHidden/>
              </w:rPr>
              <w:fldChar w:fldCharType="end"/>
            </w:r>
          </w:hyperlink>
        </w:p>
        <w:p w14:paraId="799AE9CE" w14:textId="1EA67E2C" w:rsidR="00307C18" w:rsidRPr="00D62A38" w:rsidRDefault="00307C18">
          <w:pPr>
            <w:rPr>
              <w:rFonts w:ascii="Times New Roman" w:hAnsi="Times New Roman" w:cs="Times New Roman"/>
            </w:rPr>
          </w:pPr>
          <w:r w:rsidRPr="00D62A38">
            <w:rPr>
              <w:rFonts w:ascii="Times New Roman" w:hAnsi="Times New Roman" w:cs="Times New Roman"/>
              <w:b/>
              <w:bCs/>
              <w:noProof/>
            </w:rPr>
            <w:fldChar w:fldCharType="end"/>
          </w:r>
        </w:p>
      </w:sdtContent>
    </w:sdt>
    <w:p w14:paraId="5EDCD5FF" w14:textId="77777777" w:rsidR="00307C18" w:rsidRPr="00D62A38" w:rsidRDefault="00307C18" w:rsidP="00307C18">
      <w:pPr>
        <w:ind w:left="720" w:hanging="360"/>
        <w:rPr>
          <w:rFonts w:ascii="Times New Roman" w:hAnsi="Times New Roman" w:cs="Times New Roman"/>
        </w:rPr>
      </w:pPr>
    </w:p>
    <w:p w14:paraId="45BED9DC" w14:textId="0E1481E5" w:rsidR="00B14C09" w:rsidRPr="00D62A38" w:rsidRDefault="00B14C09">
      <w:pPr>
        <w:rPr>
          <w:rFonts w:ascii="Times New Roman" w:hAnsi="Times New Roman" w:cs="Times New Roman"/>
        </w:rPr>
      </w:pPr>
      <w:r w:rsidRPr="00D62A38">
        <w:rPr>
          <w:rFonts w:ascii="Times New Roman" w:hAnsi="Times New Roman" w:cs="Times New Roman"/>
        </w:rPr>
        <w:br w:type="page"/>
      </w:r>
    </w:p>
    <w:p w14:paraId="43C7F0A7" w14:textId="77777777" w:rsidR="00E94FBE" w:rsidRPr="00D62A38" w:rsidRDefault="00E94FBE">
      <w:pPr>
        <w:rPr>
          <w:rFonts w:ascii="Times New Roman" w:eastAsiaTheme="majorEastAsia" w:hAnsi="Times New Roman" w:cs="Times New Roman"/>
          <w:color w:val="2F5496" w:themeColor="accent1" w:themeShade="BF"/>
          <w:sz w:val="32"/>
          <w:szCs w:val="32"/>
        </w:rPr>
      </w:pPr>
    </w:p>
    <w:p w14:paraId="6C271FE2" w14:textId="64E8DBBA" w:rsidR="00F50B2E" w:rsidRPr="008D49D5" w:rsidRDefault="00307C18" w:rsidP="00307C18">
      <w:pPr>
        <w:pStyle w:val="Heading1"/>
        <w:numPr>
          <w:ilvl w:val="0"/>
          <w:numId w:val="1"/>
        </w:numPr>
        <w:rPr>
          <w:rFonts w:ascii="Times New Roman" w:hAnsi="Times New Roman" w:cs="Times New Roman"/>
          <w:b/>
          <w:bCs/>
          <w:color w:val="000000" w:themeColor="text1"/>
        </w:rPr>
      </w:pPr>
      <w:bookmarkStart w:id="0" w:name="_Toc98878773"/>
      <w:r w:rsidRPr="008D49D5">
        <w:rPr>
          <w:rFonts w:ascii="Times New Roman" w:hAnsi="Times New Roman" w:cs="Times New Roman"/>
          <w:b/>
          <w:bCs/>
          <w:color w:val="000000" w:themeColor="text1"/>
        </w:rPr>
        <w:t>Introduction</w:t>
      </w:r>
      <w:bookmarkEnd w:id="0"/>
    </w:p>
    <w:p w14:paraId="54424855" w14:textId="77777777" w:rsidR="006D64C8" w:rsidRPr="006D64C8" w:rsidRDefault="006D64C8" w:rsidP="006D64C8"/>
    <w:p w14:paraId="0AD62656" w14:textId="5D6E94B7" w:rsidR="00D91CDA" w:rsidRPr="00D62A38" w:rsidRDefault="00D91CDA" w:rsidP="006D64C8">
      <w:pPr>
        <w:pStyle w:val="Academicwriting"/>
      </w:pPr>
      <w:r w:rsidRPr="00D62A38">
        <w:t>Problem-free service and development are essential for every multinational organisation with a global reach to remain competitive.</w:t>
      </w:r>
      <w:r w:rsidR="00E20335">
        <w:t xml:space="preserve"> </w:t>
      </w:r>
      <w:r w:rsidRPr="00D62A38">
        <w:t xml:space="preserve">In today's highly competitive global business environment, top-tier organisations are always battling to stay on top. There is a decline in the number of high streets and independent and chain retailers in Britain </w:t>
      </w:r>
      <w:r w:rsidR="00E20335">
        <w:t>due to</w:t>
      </w:r>
      <w:r w:rsidRPr="00D62A38">
        <w:t xml:space="preserve"> the ongoing economic crisis (</w:t>
      </w:r>
      <w:proofErr w:type="spellStart"/>
      <w:r w:rsidRPr="00D62A38">
        <w:t>Abrick</w:t>
      </w:r>
      <w:proofErr w:type="spellEnd"/>
      <w:r w:rsidRPr="00D62A38">
        <w:t xml:space="preserve"> and </w:t>
      </w:r>
      <w:proofErr w:type="spellStart"/>
      <w:r w:rsidRPr="00D62A38">
        <w:t>Twose</w:t>
      </w:r>
      <w:proofErr w:type="spellEnd"/>
      <w:r w:rsidRPr="00D62A38">
        <w:t>, 2021). It</w:t>
      </w:r>
      <w:r w:rsidR="00E20335">
        <w:t xml:space="preserve"> i</w:t>
      </w:r>
      <w:r w:rsidRPr="00D62A38">
        <w:t xml:space="preserve">s not only retailers and suppliers who have been impacted by the shift in retail location from the centre of town to the outskirts of town. In this study, </w:t>
      </w:r>
      <w:r w:rsidR="006D64C8">
        <w:t xml:space="preserve">a </w:t>
      </w:r>
      <w:r w:rsidRPr="00D62A38">
        <w:t>SWOT analysis of the high street was conducted. The identified problem was then subjected to a PESTLE study to determine the impact of the external environment on it. Problem-solving and decision-making skills are critical to a company's long-term success.</w:t>
      </w:r>
    </w:p>
    <w:p w14:paraId="564A2AE0" w14:textId="77777777" w:rsidR="00B14C09" w:rsidRPr="00D62A38" w:rsidRDefault="00B14C09">
      <w:pPr>
        <w:rPr>
          <w:rFonts w:ascii="Times New Roman" w:eastAsiaTheme="majorEastAsia" w:hAnsi="Times New Roman" w:cs="Times New Roman"/>
          <w:color w:val="2F5496" w:themeColor="accent1" w:themeShade="BF"/>
          <w:sz w:val="32"/>
          <w:szCs w:val="32"/>
        </w:rPr>
      </w:pPr>
      <w:r w:rsidRPr="00D62A38">
        <w:rPr>
          <w:rFonts w:ascii="Times New Roman" w:hAnsi="Times New Roman" w:cs="Times New Roman"/>
        </w:rPr>
        <w:br w:type="page"/>
      </w:r>
    </w:p>
    <w:p w14:paraId="338F0B1A" w14:textId="299C7D6A" w:rsidR="00307C18" w:rsidRPr="008D49D5" w:rsidRDefault="00307C18" w:rsidP="00307C18">
      <w:pPr>
        <w:pStyle w:val="Heading1"/>
        <w:numPr>
          <w:ilvl w:val="0"/>
          <w:numId w:val="1"/>
        </w:numPr>
        <w:rPr>
          <w:rFonts w:ascii="Times New Roman" w:hAnsi="Times New Roman" w:cs="Times New Roman"/>
          <w:b/>
          <w:bCs/>
          <w:color w:val="000000" w:themeColor="text1"/>
        </w:rPr>
      </w:pPr>
      <w:bookmarkStart w:id="1" w:name="_Toc98878774"/>
      <w:r w:rsidRPr="008D49D5">
        <w:rPr>
          <w:rFonts w:ascii="Times New Roman" w:hAnsi="Times New Roman" w:cs="Times New Roman"/>
          <w:b/>
          <w:bCs/>
          <w:color w:val="000000" w:themeColor="text1"/>
        </w:rPr>
        <w:lastRenderedPageBreak/>
        <w:t>Main findings</w:t>
      </w:r>
      <w:bookmarkEnd w:id="1"/>
    </w:p>
    <w:p w14:paraId="738420B3" w14:textId="77777777" w:rsidR="006D64C8" w:rsidRPr="006D64C8" w:rsidRDefault="006D64C8" w:rsidP="006D64C8"/>
    <w:p w14:paraId="1099AA59" w14:textId="12CC2639" w:rsidR="006D64C8" w:rsidRPr="006D64C8" w:rsidRDefault="003317BC" w:rsidP="006D64C8">
      <w:pPr>
        <w:pStyle w:val="Academicwriting"/>
      </w:pPr>
      <w:r>
        <w:t>This report</w:t>
      </w:r>
      <w:r w:rsidR="006D64C8" w:rsidRPr="006D64C8">
        <w:t xml:space="preserve"> will be looking to define the problem that the high street is facing at the moment and apply a SWOT </w:t>
      </w:r>
      <w:r w:rsidR="006D64C8">
        <w:t xml:space="preserve">and PESTLE </w:t>
      </w:r>
      <w:r w:rsidR="006D64C8" w:rsidRPr="006D64C8">
        <w:t>analysis</w:t>
      </w:r>
      <w:r w:rsidR="006D64C8">
        <w:t>:</w:t>
      </w:r>
    </w:p>
    <w:p w14:paraId="79F5A4F3" w14:textId="5E00D7DB" w:rsidR="00307C18" w:rsidRDefault="00307C18" w:rsidP="00307C18">
      <w:pPr>
        <w:pStyle w:val="Heading2"/>
        <w:numPr>
          <w:ilvl w:val="1"/>
          <w:numId w:val="1"/>
        </w:numPr>
        <w:rPr>
          <w:rFonts w:ascii="Times New Roman" w:hAnsi="Times New Roman" w:cs="Times New Roman"/>
          <w:color w:val="000000" w:themeColor="text1"/>
        </w:rPr>
      </w:pPr>
      <w:bookmarkStart w:id="2" w:name="_Toc98878775"/>
      <w:r w:rsidRPr="006D64C8">
        <w:rPr>
          <w:rFonts w:ascii="Times New Roman" w:hAnsi="Times New Roman" w:cs="Times New Roman"/>
          <w:color w:val="000000" w:themeColor="text1"/>
        </w:rPr>
        <w:t>Defining the problem [nature, scope, impact]</w:t>
      </w:r>
      <w:bookmarkEnd w:id="2"/>
    </w:p>
    <w:p w14:paraId="6165E81D" w14:textId="77777777" w:rsidR="006D64C8" w:rsidRPr="006D64C8" w:rsidRDefault="006D64C8" w:rsidP="006D64C8"/>
    <w:p w14:paraId="172FBD9A" w14:textId="05AB07CD" w:rsidR="006D64C8" w:rsidRPr="006D64C8" w:rsidRDefault="006D64C8" w:rsidP="006D64C8">
      <w:pPr>
        <w:pStyle w:val="Academicwriting"/>
      </w:pPr>
      <w:r w:rsidRPr="006D64C8">
        <w:t xml:space="preserve">The root cause of the problem that leads to the decline of the high street is the development of </w:t>
      </w:r>
      <w:proofErr w:type="gramStart"/>
      <w:r w:rsidRPr="006D64C8">
        <w:t>out of town</w:t>
      </w:r>
      <w:proofErr w:type="gramEnd"/>
      <w:r w:rsidRPr="006D64C8">
        <w:t xml:space="preserve"> retail stores</w:t>
      </w:r>
      <w:r>
        <w:t>.</w:t>
      </w:r>
    </w:p>
    <w:p w14:paraId="6B2A6B93" w14:textId="25A51EEC" w:rsidR="006D64C8" w:rsidRPr="006D64C8" w:rsidRDefault="00B14C09" w:rsidP="006D64C8">
      <w:pPr>
        <w:pStyle w:val="Academicwriting"/>
      </w:pPr>
      <w:r w:rsidRPr="006D64C8">
        <w:rPr>
          <w:b/>
          <w:bCs/>
        </w:rPr>
        <w:t>Nature</w:t>
      </w:r>
      <w:r w:rsidRPr="006D64C8">
        <w:t xml:space="preserve"> – </w:t>
      </w:r>
      <w:r w:rsidR="006D64C8" w:rsidRPr="006D64C8">
        <w:t>The main reason is the number of shops in a city centre limited by space, and many moved out of town to shopping malls and designer outlet stores. A</w:t>
      </w:r>
      <w:r w:rsidR="001C4C77">
        <w:t>lso, a</w:t>
      </w:r>
      <w:r w:rsidR="006D64C8" w:rsidRPr="006D64C8">
        <w:t>s a general rule, rents and wages are cheaper outside of the city (Hubbard, 2017).</w:t>
      </w:r>
    </w:p>
    <w:p w14:paraId="615EA29E" w14:textId="3D01893A" w:rsidR="006D64C8" w:rsidRDefault="00B14C09" w:rsidP="006D64C8">
      <w:pPr>
        <w:pStyle w:val="Academicwriting"/>
      </w:pPr>
      <w:r w:rsidRPr="006D64C8">
        <w:rPr>
          <w:b/>
          <w:bCs/>
        </w:rPr>
        <w:t>Scope</w:t>
      </w:r>
      <w:r w:rsidR="005767B0">
        <w:rPr>
          <w:b/>
          <w:bCs/>
        </w:rPr>
        <w:t xml:space="preserve"> </w:t>
      </w:r>
      <w:r w:rsidRPr="00D62A38">
        <w:t xml:space="preserve">- </w:t>
      </w:r>
      <w:r w:rsidR="005767B0" w:rsidRPr="005767B0">
        <w:t>Due to the chain of stores outside the city, the shops on the main street are affected, as customers prefer to go shopping outside the city where they can easily find parking spaces, which is why this affects the high street because they have limited space. Therefore, those affected may be Employees, Landlords, Retailers, Suppliers, Local Council.</w:t>
      </w:r>
    </w:p>
    <w:p w14:paraId="5CFC77AA" w14:textId="7EFA536D" w:rsidR="006D64C8" w:rsidRPr="006D64C8" w:rsidRDefault="00B14C09" w:rsidP="006D64C8">
      <w:pPr>
        <w:pStyle w:val="Academicwriting"/>
      </w:pPr>
      <w:r w:rsidRPr="006D64C8">
        <w:rPr>
          <w:b/>
          <w:bCs/>
        </w:rPr>
        <w:t>Impact</w:t>
      </w:r>
      <w:r w:rsidR="005767B0">
        <w:rPr>
          <w:b/>
          <w:bCs/>
        </w:rPr>
        <w:t xml:space="preserve"> </w:t>
      </w:r>
      <w:r w:rsidRPr="006D64C8">
        <w:t xml:space="preserve">- </w:t>
      </w:r>
      <w:r w:rsidR="006D64C8" w:rsidRPr="006D64C8">
        <w:t xml:space="preserve">They were financially affected by this problem due to the lack of customers, </w:t>
      </w:r>
      <w:r w:rsidR="00E20335">
        <w:t>so</w:t>
      </w:r>
      <w:r w:rsidR="006D64C8" w:rsidRPr="006D64C8">
        <w:t xml:space="preserve"> they had to reduce their expenses, and employees got fired.</w:t>
      </w:r>
    </w:p>
    <w:p w14:paraId="2E458DF6" w14:textId="4105A0D9" w:rsidR="00307C18" w:rsidRDefault="00307C18" w:rsidP="00307C18">
      <w:pPr>
        <w:pStyle w:val="Heading2"/>
        <w:numPr>
          <w:ilvl w:val="1"/>
          <w:numId w:val="1"/>
        </w:numPr>
        <w:rPr>
          <w:rFonts w:ascii="Times New Roman" w:hAnsi="Times New Roman" w:cs="Times New Roman"/>
        </w:rPr>
      </w:pPr>
      <w:bookmarkStart w:id="3" w:name="_Toc98878776"/>
      <w:r w:rsidRPr="006D64C8">
        <w:rPr>
          <w:rFonts w:ascii="Times New Roman" w:hAnsi="Times New Roman" w:cs="Times New Roman"/>
          <w:color w:val="000000" w:themeColor="text1"/>
        </w:rPr>
        <w:t>SWOT</w:t>
      </w:r>
      <w:bookmarkEnd w:id="3"/>
    </w:p>
    <w:p w14:paraId="0FF88857" w14:textId="77777777" w:rsidR="006D64C8" w:rsidRPr="006D64C8" w:rsidRDefault="006D64C8" w:rsidP="006D64C8"/>
    <w:p w14:paraId="39B51A4B" w14:textId="77777777" w:rsidR="007128D3" w:rsidRDefault="00D91CDA" w:rsidP="007128D3">
      <w:pPr>
        <w:pStyle w:val="Academicwriting"/>
        <w:jc w:val="left"/>
        <w:rPr>
          <w:lang w:val="en-US" w:eastAsia="en-US"/>
        </w:rPr>
      </w:pPr>
      <w:r w:rsidRPr="00D62A38">
        <w:rPr>
          <w:lang w:eastAsia="en-US"/>
        </w:rPr>
        <w:t xml:space="preserve">Analysing strengths, weaknesses, threats, </w:t>
      </w:r>
      <w:r w:rsidRPr="00D62A38">
        <w:rPr>
          <w:lang w:val="en-US" w:eastAsia="en-US"/>
        </w:rPr>
        <w:t xml:space="preserve">and opportunities may help a </w:t>
      </w:r>
      <w:r w:rsidR="007128D3">
        <w:rPr>
          <w:lang w:val="en-US" w:eastAsia="en-US"/>
        </w:rPr>
        <w:t>company</w:t>
      </w:r>
      <w:r w:rsidRPr="00D62A38">
        <w:rPr>
          <w:lang w:val="en-US" w:eastAsia="en-US"/>
        </w:rPr>
        <w:t xml:space="preserve"> determine how well it can compete with </w:t>
      </w:r>
      <w:r w:rsidR="00E20335">
        <w:rPr>
          <w:lang w:val="en-US" w:eastAsia="en-US"/>
        </w:rPr>
        <w:t>its current resource</w:t>
      </w:r>
      <w:r w:rsidRPr="00D62A38">
        <w:rPr>
          <w:lang w:val="en-US" w:eastAsia="en-US"/>
        </w:rPr>
        <w:t xml:space="preserve">s (Allen and Buck, 2020). </w:t>
      </w:r>
    </w:p>
    <w:p w14:paraId="37EB9DC5" w14:textId="77777777" w:rsidR="007128D3" w:rsidRDefault="00D91CDA" w:rsidP="007128D3">
      <w:pPr>
        <w:pStyle w:val="Academicwriting"/>
        <w:jc w:val="left"/>
        <w:rPr>
          <w:lang w:val="en-US" w:eastAsia="en-US"/>
        </w:rPr>
      </w:pPr>
      <w:r w:rsidRPr="00D62A38">
        <w:rPr>
          <w:lang w:val="en-US" w:eastAsia="en-US"/>
        </w:rPr>
        <w:t>SWOT study of the main</w:t>
      </w:r>
      <w:r w:rsidR="007128D3">
        <w:rPr>
          <w:lang w:val="en-US" w:eastAsia="en-US"/>
        </w:rPr>
        <w:t xml:space="preserve"> </w:t>
      </w:r>
      <w:r w:rsidRPr="00D62A38">
        <w:rPr>
          <w:lang w:val="en-US" w:eastAsia="en-US"/>
        </w:rPr>
        <w:t>thoroughfare:</w:t>
      </w:r>
    </w:p>
    <w:p w14:paraId="0049E997" w14:textId="6AE6EBA9" w:rsidR="00D91CDA" w:rsidRPr="00D62A38" w:rsidRDefault="00D91CDA" w:rsidP="007128D3">
      <w:pPr>
        <w:pStyle w:val="Academicwriting"/>
        <w:jc w:val="center"/>
        <w:rPr>
          <w:rFonts w:ascii="Times New Roman" w:eastAsiaTheme="minorHAnsi" w:hAnsi="Times New Roman" w:cs="Times New Roman"/>
          <w:lang w:val="en-US" w:eastAsia="en-US"/>
        </w:rPr>
      </w:pPr>
      <w:r w:rsidRPr="00D62A38">
        <w:rPr>
          <w:rFonts w:ascii="Times New Roman" w:eastAsiaTheme="minorHAnsi" w:hAnsi="Times New Roman" w:cs="Times New Roman"/>
          <w:noProof/>
          <w:lang w:val="en-US" w:eastAsia="en-US"/>
        </w:rPr>
        <w:drawing>
          <wp:inline distT="0" distB="0" distL="0" distR="0" wp14:anchorId="231EFD70" wp14:editId="29FD850C">
            <wp:extent cx="4885940" cy="2035534"/>
            <wp:effectExtent l="0" t="0" r="0" b="31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
                    <a:stretch>
                      <a:fillRect/>
                    </a:stretch>
                  </pic:blipFill>
                  <pic:spPr>
                    <a:xfrm>
                      <a:off x="0" y="0"/>
                      <a:ext cx="4929739" cy="2053781"/>
                    </a:xfrm>
                    <a:prstGeom prst="rect">
                      <a:avLst/>
                    </a:prstGeom>
                  </pic:spPr>
                </pic:pic>
              </a:graphicData>
            </a:graphic>
          </wp:inline>
        </w:drawing>
      </w:r>
    </w:p>
    <w:p w14:paraId="2E92FA02" w14:textId="3D7ED3F2" w:rsidR="00D91CDA" w:rsidRDefault="00D91CDA" w:rsidP="00D91CDA">
      <w:pPr>
        <w:spacing w:line="360" w:lineRule="auto"/>
        <w:jc w:val="center"/>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Figure </w:t>
      </w:r>
      <w:r w:rsidRPr="00D62A38">
        <w:rPr>
          <w:rFonts w:ascii="Times New Roman" w:eastAsiaTheme="minorHAnsi" w:hAnsi="Times New Roman" w:cs="Times New Roman"/>
          <w:sz w:val="24"/>
          <w:lang w:val="en-US" w:eastAsia="en-US"/>
        </w:rPr>
        <w:fldChar w:fldCharType="begin"/>
      </w:r>
      <w:r w:rsidRPr="00D62A38">
        <w:rPr>
          <w:rFonts w:ascii="Times New Roman" w:eastAsiaTheme="minorHAnsi" w:hAnsi="Times New Roman" w:cs="Times New Roman"/>
          <w:sz w:val="24"/>
          <w:lang w:val="en-US" w:eastAsia="en-US"/>
        </w:rPr>
        <w:instrText xml:space="preserve"> SEQ Figure \* ARABIC </w:instrText>
      </w:r>
      <w:r w:rsidRPr="00D62A38">
        <w:rPr>
          <w:rFonts w:ascii="Times New Roman" w:eastAsiaTheme="minorHAnsi" w:hAnsi="Times New Roman" w:cs="Times New Roman"/>
          <w:sz w:val="24"/>
          <w:lang w:val="en-US" w:eastAsia="en-US"/>
        </w:rPr>
        <w:fldChar w:fldCharType="separate"/>
      </w:r>
      <w:r w:rsidRPr="00D62A38">
        <w:rPr>
          <w:rFonts w:ascii="Times New Roman" w:eastAsiaTheme="minorHAnsi" w:hAnsi="Times New Roman" w:cs="Times New Roman"/>
          <w:noProof/>
          <w:sz w:val="24"/>
          <w:lang w:val="en-US" w:eastAsia="en-US"/>
        </w:rPr>
        <w:t>1</w:t>
      </w:r>
      <w:r w:rsidRPr="00D62A38">
        <w:rPr>
          <w:rFonts w:ascii="Times New Roman" w:eastAsiaTheme="minorHAnsi" w:hAnsi="Times New Roman" w:cs="Times New Roman"/>
          <w:sz w:val="24"/>
          <w:lang w:val="en-US" w:eastAsia="en-US"/>
        </w:rPr>
        <w:fldChar w:fldCharType="end"/>
      </w:r>
      <w:r w:rsidRPr="00D62A38">
        <w:rPr>
          <w:rFonts w:ascii="Times New Roman" w:eastAsiaTheme="minorHAnsi" w:hAnsi="Times New Roman" w:cs="Times New Roman"/>
          <w:sz w:val="24"/>
          <w:lang w:val="en-US" w:eastAsia="en-US"/>
        </w:rPr>
        <w:t>: SWOT analysis (Allen and Buck, 2020)</w:t>
      </w:r>
    </w:p>
    <w:p w14:paraId="578DE263" w14:textId="77777777" w:rsidR="00D91CDA" w:rsidRPr="00D62A38" w:rsidRDefault="00D91CDA" w:rsidP="00D91CDA">
      <w:pPr>
        <w:spacing w:line="360" w:lineRule="auto"/>
        <w:jc w:val="both"/>
        <w:rPr>
          <w:rFonts w:ascii="Times New Roman" w:eastAsiaTheme="minorHAnsi" w:hAnsi="Times New Roman" w:cs="Times New Roman"/>
          <w:b/>
          <w:bCs/>
          <w:sz w:val="24"/>
          <w:szCs w:val="24"/>
          <w:lang w:val="en-US" w:eastAsia="en-US"/>
        </w:rPr>
      </w:pPr>
      <w:r w:rsidRPr="00D62A38">
        <w:rPr>
          <w:rFonts w:ascii="Times New Roman" w:eastAsiaTheme="minorHAnsi" w:hAnsi="Times New Roman" w:cs="Times New Roman"/>
          <w:b/>
          <w:bCs/>
          <w:sz w:val="24"/>
          <w:szCs w:val="24"/>
          <w:lang w:val="en-US" w:eastAsia="en-US"/>
        </w:rPr>
        <w:lastRenderedPageBreak/>
        <w:t>Opportunities</w:t>
      </w:r>
    </w:p>
    <w:p w14:paraId="7932D903" w14:textId="77777777" w:rsidR="00D91CDA" w:rsidRPr="00D62A38" w:rsidRDefault="00D91CDA" w:rsidP="00D91CDA">
      <w:pPr>
        <w:numPr>
          <w:ilvl w:val="0"/>
          <w:numId w:val="15"/>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To take advantage of the expanding use of e-commerce, high street shops should have an Omnichannel presence.</w:t>
      </w:r>
    </w:p>
    <w:p w14:paraId="2EBC3B42" w14:textId="77777777" w:rsidR="00D91CDA" w:rsidRPr="00D62A38" w:rsidRDefault="00D91CDA" w:rsidP="00D91CDA">
      <w:pPr>
        <w:numPr>
          <w:ilvl w:val="0"/>
          <w:numId w:val="15"/>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Physical stores will always be required.</w:t>
      </w:r>
    </w:p>
    <w:p w14:paraId="063A0D80" w14:textId="77777777" w:rsidR="00D91CDA" w:rsidRPr="00D62A38" w:rsidRDefault="00D91CDA" w:rsidP="00D91CDA">
      <w:pPr>
        <w:numPr>
          <w:ilvl w:val="0"/>
          <w:numId w:val="15"/>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Creating a sense of community.</w:t>
      </w:r>
    </w:p>
    <w:p w14:paraId="7C2495A7" w14:textId="5714BC59" w:rsidR="00D91CDA" w:rsidRDefault="00D91CDA" w:rsidP="00D91CDA">
      <w:pPr>
        <w:numPr>
          <w:ilvl w:val="0"/>
          <w:numId w:val="15"/>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Promoting during </w:t>
      </w:r>
      <w:r w:rsidR="007128D3">
        <w:rPr>
          <w:rFonts w:ascii="Times New Roman" w:eastAsiaTheme="minorHAnsi" w:hAnsi="Times New Roman" w:cs="Times New Roman"/>
          <w:sz w:val="24"/>
          <w:lang w:val="en-US" w:eastAsia="en-US"/>
        </w:rPr>
        <w:t>Christmas</w:t>
      </w:r>
      <w:r w:rsidRPr="00D62A38">
        <w:rPr>
          <w:rFonts w:ascii="Times New Roman" w:eastAsiaTheme="minorHAnsi" w:hAnsi="Times New Roman" w:cs="Times New Roman"/>
          <w:sz w:val="24"/>
          <w:lang w:val="en-US" w:eastAsia="en-US"/>
        </w:rPr>
        <w:t xml:space="preserve"> and Black Friday</w:t>
      </w:r>
      <w:r w:rsidR="007128D3">
        <w:rPr>
          <w:rFonts w:ascii="Times New Roman" w:eastAsiaTheme="minorHAnsi" w:hAnsi="Times New Roman" w:cs="Times New Roman"/>
          <w:sz w:val="24"/>
          <w:lang w:val="en-US" w:eastAsia="en-US"/>
        </w:rPr>
        <w:t>,</w:t>
      </w:r>
      <w:r w:rsidRPr="00D62A38">
        <w:rPr>
          <w:rFonts w:ascii="Times New Roman" w:eastAsiaTheme="minorHAnsi" w:hAnsi="Times New Roman" w:cs="Times New Roman"/>
          <w:sz w:val="24"/>
          <w:lang w:val="en-US" w:eastAsia="en-US"/>
        </w:rPr>
        <w:t xml:space="preserve"> and other events.</w:t>
      </w:r>
    </w:p>
    <w:p w14:paraId="7F6A0AED" w14:textId="77777777" w:rsidR="00D62A38" w:rsidRPr="00D62A38" w:rsidRDefault="00D62A38" w:rsidP="00D62A38">
      <w:pPr>
        <w:spacing w:line="360" w:lineRule="auto"/>
        <w:contextualSpacing/>
        <w:jc w:val="both"/>
        <w:rPr>
          <w:rFonts w:ascii="Times New Roman" w:eastAsiaTheme="minorHAnsi" w:hAnsi="Times New Roman" w:cs="Times New Roman"/>
          <w:sz w:val="24"/>
          <w:lang w:val="en-US" w:eastAsia="en-US"/>
        </w:rPr>
      </w:pPr>
    </w:p>
    <w:p w14:paraId="228E23AD" w14:textId="77777777" w:rsidR="00D91CDA" w:rsidRPr="00D62A38" w:rsidRDefault="00D91CDA" w:rsidP="00D91CDA">
      <w:pPr>
        <w:spacing w:line="360" w:lineRule="auto"/>
        <w:jc w:val="both"/>
        <w:rPr>
          <w:rFonts w:ascii="Times New Roman" w:eastAsiaTheme="minorHAnsi" w:hAnsi="Times New Roman" w:cs="Times New Roman"/>
          <w:b/>
          <w:sz w:val="24"/>
          <w:szCs w:val="24"/>
          <w:lang w:val="en-US" w:eastAsia="en-US"/>
        </w:rPr>
      </w:pPr>
      <w:r w:rsidRPr="00D62A38">
        <w:rPr>
          <w:rFonts w:ascii="Times New Roman" w:eastAsiaTheme="minorHAnsi" w:hAnsi="Times New Roman" w:cs="Times New Roman"/>
          <w:b/>
          <w:sz w:val="24"/>
          <w:szCs w:val="24"/>
          <w:lang w:val="en-US" w:eastAsia="en-US"/>
        </w:rPr>
        <w:t>Threats</w:t>
      </w:r>
    </w:p>
    <w:p w14:paraId="41FB6F00" w14:textId="77777777" w:rsidR="00D91CDA" w:rsidRPr="00D62A38" w:rsidRDefault="00D91CDA"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Out-of-town shopping has become a threat to the high street due to the relocation of businesses off the main drag.</w:t>
      </w:r>
    </w:p>
    <w:p w14:paraId="65DE33F5" w14:textId="1C110D6E" w:rsidR="00D91CDA" w:rsidRPr="00D62A38" w:rsidRDefault="00E20335"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Pr>
          <w:rFonts w:ascii="Times New Roman" w:eastAsiaTheme="minorHAnsi" w:hAnsi="Times New Roman" w:cs="Times New Roman"/>
          <w:sz w:val="24"/>
          <w:lang w:val="en-US" w:eastAsia="en-US"/>
        </w:rPr>
        <w:t>Incredible technological advances have supported the development of internet busines</w:t>
      </w:r>
      <w:r w:rsidR="00D91CDA" w:rsidRPr="00D62A38">
        <w:rPr>
          <w:rFonts w:ascii="Times New Roman" w:eastAsiaTheme="minorHAnsi" w:hAnsi="Times New Roman" w:cs="Times New Roman"/>
          <w:sz w:val="24"/>
          <w:lang w:val="en-US" w:eastAsia="en-US"/>
        </w:rPr>
        <w:t>s.</w:t>
      </w:r>
    </w:p>
    <w:p w14:paraId="187C197E" w14:textId="1F23660A" w:rsidR="00D91CDA" w:rsidRPr="00D62A38" w:rsidRDefault="00D91CDA"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It</w:t>
      </w:r>
      <w:r w:rsidR="00E20335">
        <w:rPr>
          <w:rFonts w:ascii="Times New Roman" w:eastAsiaTheme="minorHAnsi" w:hAnsi="Times New Roman" w:cs="Times New Roman"/>
          <w:sz w:val="24"/>
          <w:lang w:val="en-US" w:eastAsia="en-US"/>
        </w:rPr>
        <w:t xml:space="preserve"> i</w:t>
      </w:r>
      <w:r w:rsidRPr="00D62A38">
        <w:rPr>
          <w:rFonts w:ascii="Times New Roman" w:eastAsiaTheme="minorHAnsi" w:hAnsi="Times New Roman" w:cs="Times New Roman"/>
          <w:sz w:val="24"/>
          <w:lang w:val="en-US" w:eastAsia="en-US"/>
        </w:rPr>
        <w:t>s a two-pronged attack: Inflation and rising interest rates (Jung Sung-</w:t>
      </w:r>
      <w:proofErr w:type="spellStart"/>
      <w:r w:rsidRPr="00D62A38">
        <w:rPr>
          <w:rFonts w:ascii="Times New Roman" w:eastAsiaTheme="minorHAnsi" w:hAnsi="Times New Roman" w:cs="Times New Roman"/>
          <w:sz w:val="24"/>
          <w:lang w:val="en-US" w:eastAsia="en-US"/>
        </w:rPr>
        <w:t>Hoon</w:t>
      </w:r>
      <w:proofErr w:type="spellEnd"/>
      <w:r w:rsidRPr="00D62A38">
        <w:rPr>
          <w:rFonts w:ascii="Times New Roman" w:eastAsiaTheme="minorHAnsi" w:hAnsi="Times New Roman" w:cs="Times New Roman"/>
          <w:sz w:val="24"/>
          <w:lang w:val="en-US" w:eastAsia="en-US"/>
        </w:rPr>
        <w:t>, 2020).</w:t>
      </w:r>
    </w:p>
    <w:p w14:paraId="2912D710" w14:textId="0C6B21E6" w:rsidR="00D91CDA" w:rsidRPr="00D62A38" w:rsidRDefault="00D91CDA" w:rsidP="00E47F33">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Adapting to new circumstances</w:t>
      </w:r>
      <w:r w:rsidR="007128D3">
        <w:rPr>
          <w:rFonts w:ascii="Times New Roman" w:eastAsiaTheme="minorHAnsi" w:hAnsi="Times New Roman" w:cs="Times New Roman"/>
          <w:sz w:val="24"/>
          <w:lang w:val="en-US" w:eastAsia="en-US"/>
        </w:rPr>
        <w:t>.</w:t>
      </w:r>
    </w:p>
    <w:p w14:paraId="52D1575B" w14:textId="2AD6BF50" w:rsidR="00D91CDA" w:rsidRDefault="00D91CDA"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People are afraid of crime because high streets have been depicted </w:t>
      </w:r>
      <w:r w:rsidR="00E20335">
        <w:rPr>
          <w:rFonts w:ascii="Times New Roman" w:eastAsiaTheme="minorHAnsi" w:hAnsi="Times New Roman" w:cs="Times New Roman"/>
          <w:sz w:val="24"/>
          <w:lang w:val="en-US" w:eastAsia="en-US"/>
        </w:rPr>
        <w:t>as dangerous criminal hotspots in the media, which</w:t>
      </w:r>
      <w:r w:rsidRPr="00D62A38">
        <w:rPr>
          <w:rFonts w:ascii="Times New Roman" w:eastAsiaTheme="minorHAnsi" w:hAnsi="Times New Roman" w:cs="Times New Roman"/>
          <w:sz w:val="24"/>
          <w:lang w:val="en-US" w:eastAsia="en-US"/>
        </w:rPr>
        <w:t xml:space="preserve"> has slowed down their recent growth.</w:t>
      </w:r>
    </w:p>
    <w:p w14:paraId="78982DDB" w14:textId="77777777" w:rsidR="00D62A38" w:rsidRPr="00D62A38" w:rsidRDefault="00D62A38" w:rsidP="00D62A38">
      <w:pPr>
        <w:spacing w:line="360" w:lineRule="auto"/>
        <w:contextualSpacing/>
        <w:jc w:val="both"/>
        <w:rPr>
          <w:rFonts w:ascii="Times New Roman" w:eastAsiaTheme="minorHAnsi" w:hAnsi="Times New Roman" w:cs="Times New Roman"/>
          <w:sz w:val="24"/>
          <w:lang w:val="en-US" w:eastAsia="en-US"/>
        </w:rPr>
      </w:pPr>
    </w:p>
    <w:p w14:paraId="44111008" w14:textId="77777777" w:rsidR="00D91CDA" w:rsidRPr="00D62A38" w:rsidRDefault="00D91CDA" w:rsidP="00D91CDA">
      <w:pPr>
        <w:spacing w:after="0" w:line="360" w:lineRule="auto"/>
        <w:jc w:val="both"/>
        <w:rPr>
          <w:rFonts w:ascii="Times New Roman" w:eastAsiaTheme="minorHAnsi" w:hAnsi="Times New Roman" w:cs="Times New Roman"/>
          <w:b/>
          <w:bCs/>
          <w:sz w:val="24"/>
          <w:szCs w:val="24"/>
          <w:lang w:val="en-US" w:eastAsia="en-US"/>
        </w:rPr>
      </w:pPr>
      <w:r w:rsidRPr="00D62A38">
        <w:rPr>
          <w:rFonts w:ascii="Times New Roman" w:eastAsiaTheme="minorHAnsi" w:hAnsi="Times New Roman" w:cs="Times New Roman"/>
          <w:b/>
          <w:bCs/>
          <w:sz w:val="24"/>
          <w:lang w:val="en-US" w:eastAsia="en-US"/>
        </w:rPr>
        <w:t>Strengths</w:t>
      </w:r>
    </w:p>
    <w:p w14:paraId="5DA0D1CE" w14:textId="4F2580C8" w:rsidR="00D91CDA" w:rsidRPr="00D62A38" w:rsidRDefault="00E20335"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Pr>
          <w:rFonts w:ascii="Times New Roman" w:eastAsiaTheme="minorHAnsi" w:hAnsi="Times New Roman" w:cs="Times New Roman"/>
          <w:sz w:val="24"/>
          <w:lang w:val="en-US" w:eastAsia="en-US"/>
        </w:rPr>
        <w:t>Customers may find everything they need to complete their purchases in one spot</w:t>
      </w:r>
      <w:r w:rsidR="00D91CDA" w:rsidRPr="00D62A38">
        <w:rPr>
          <w:rFonts w:ascii="Times New Roman" w:eastAsiaTheme="minorHAnsi" w:hAnsi="Times New Roman" w:cs="Times New Roman"/>
          <w:sz w:val="24"/>
          <w:lang w:val="en-US" w:eastAsia="en-US"/>
        </w:rPr>
        <w:t>.</w:t>
      </w:r>
    </w:p>
    <w:p w14:paraId="7D9DAFF0" w14:textId="07E87FE1" w:rsidR="00D91CDA" w:rsidRPr="00D62A38" w:rsidRDefault="00D91CDA"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If public transportation is accessible, those unable or unwilling to drive will have easier access to downtown areas </w:t>
      </w:r>
      <w:r w:rsidRPr="007A0334">
        <w:rPr>
          <w:rFonts w:ascii="Times New Roman" w:eastAsiaTheme="minorHAnsi" w:hAnsi="Times New Roman" w:cs="Times New Roman"/>
          <w:sz w:val="24"/>
          <w:lang w:val="en-US" w:eastAsia="en-US"/>
        </w:rPr>
        <w:t>(Parker</w:t>
      </w:r>
      <w:r w:rsidR="007A0334" w:rsidRPr="007A0334">
        <w:t xml:space="preserve"> </w:t>
      </w:r>
      <w:r w:rsidR="007A0334" w:rsidRPr="007A0334">
        <w:rPr>
          <w:rFonts w:ascii="Times New Roman" w:eastAsiaTheme="minorHAnsi" w:hAnsi="Times New Roman" w:cs="Times New Roman"/>
          <w:sz w:val="24"/>
          <w:lang w:val="en-US" w:eastAsia="en-US"/>
        </w:rPr>
        <w:t>et al.</w:t>
      </w:r>
      <w:r w:rsidRPr="007A0334">
        <w:rPr>
          <w:rFonts w:ascii="Times New Roman" w:eastAsiaTheme="minorHAnsi" w:hAnsi="Times New Roman" w:cs="Times New Roman"/>
          <w:sz w:val="24"/>
          <w:lang w:val="en-US" w:eastAsia="en-US"/>
        </w:rPr>
        <w:t>, 2017).</w:t>
      </w:r>
    </w:p>
    <w:p w14:paraId="25737DCE" w14:textId="6492FBC6" w:rsidR="00D91CDA" w:rsidRPr="00D62A38" w:rsidRDefault="00D91CDA"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There is a certain </w:t>
      </w:r>
      <w:r w:rsidR="007128D3" w:rsidRPr="007128D3">
        <w:rPr>
          <w:rFonts w:ascii="Times New Roman" w:eastAsiaTheme="minorHAnsi" w:hAnsi="Times New Roman" w:cs="Times New Roman"/>
          <w:sz w:val="24"/>
          <w:lang w:val="en-US" w:eastAsia="en-US"/>
        </w:rPr>
        <w:t>authenticity</w:t>
      </w:r>
      <w:r w:rsidRPr="00D62A38">
        <w:rPr>
          <w:rFonts w:ascii="Times New Roman" w:eastAsiaTheme="minorHAnsi" w:hAnsi="Times New Roman" w:cs="Times New Roman"/>
          <w:sz w:val="24"/>
          <w:lang w:val="en-US" w:eastAsia="en-US"/>
        </w:rPr>
        <w:t xml:space="preserve"> about little shops on main streets that they lack in shopping malls full of big-name companies.</w:t>
      </w:r>
    </w:p>
    <w:p w14:paraId="5AAE05CD" w14:textId="77777777" w:rsidR="00D91CDA" w:rsidRPr="00D62A38" w:rsidRDefault="00D91CDA" w:rsidP="00D91CDA">
      <w:pPr>
        <w:numPr>
          <w:ilvl w:val="0"/>
          <w:numId w:val="16"/>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Many historic sites may be found along the city's main thoroughfare.</w:t>
      </w:r>
    </w:p>
    <w:p w14:paraId="614786A8" w14:textId="77777777" w:rsidR="00D62A38" w:rsidRPr="00D62A38" w:rsidRDefault="00D62A38" w:rsidP="00D62A38">
      <w:pPr>
        <w:spacing w:line="360" w:lineRule="auto"/>
        <w:ind w:left="360"/>
        <w:contextualSpacing/>
        <w:jc w:val="both"/>
        <w:rPr>
          <w:rFonts w:ascii="Times New Roman" w:eastAsiaTheme="minorHAnsi" w:hAnsi="Times New Roman" w:cs="Times New Roman"/>
          <w:sz w:val="24"/>
          <w:lang w:val="en-US" w:eastAsia="en-US"/>
        </w:rPr>
      </w:pPr>
    </w:p>
    <w:p w14:paraId="5A2AD761" w14:textId="77777777" w:rsidR="00D91CDA" w:rsidRPr="00D62A38" w:rsidRDefault="00D91CDA" w:rsidP="00D91CDA">
      <w:pPr>
        <w:spacing w:line="360" w:lineRule="auto"/>
        <w:jc w:val="both"/>
        <w:rPr>
          <w:rFonts w:ascii="Times New Roman" w:eastAsiaTheme="minorHAnsi" w:hAnsi="Times New Roman" w:cs="Times New Roman"/>
          <w:b/>
          <w:sz w:val="24"/>
          <w:szCs w:val="24"/>
          <w:lang w:val="en-US" w:eastAsia="en-US"/>
        </w:rPr>
      </w:pPr>
      <w:r w:rsidRPr="00D62A38">
        <w:rPr>
          <w:rFonts w:ascii="Times New Roman" w:eastAsiaTheme="minorHAnsi" w:hAnsi="Times New Roman" w:cs="Times New Roman"/>
          <w:b/>
          <w:sz w:val="24"/>
          <w:szCs w:val="24"/>
          <w:lang w:val="en-US" w:eastAsia="en-US"/>
        </w:rPr>
        <w:t>Weaknesses</w:t>
      </w:r>
    </w:p>
    <w:p w14:paraId="3895808D" w14:textId="79C49482" w:rsidR="00D91CDA" w:rsidRPr="00D62A38" w:rsidRDefault="00D91CDA" w:rsidP="00D91CDA">
      <w:pPr>
        <w:numPr>
          <w:ilvl w:val="0"/>
          <w:numId w:val="17"/>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A dearth of reasonably priced, nearby parking spaces has made acquiring a spot a lottery, but the high demand for these locations has further driven up their prices.</w:t>
      </w:r>
    </w:p>
    <w:p w14:paraId="5A7172AB" w14:textId="77777777" w:rsidR="00D91CDA" w:rsidRPr="00D62A38" w:rsidRDefault="00D91CDA" w:rsidP="00D91CDA">
      <w:pPr>
        <w:numPr>
          <w:ilvl w:val="0"/>
          <w:numId w:val="17"/>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A lack of infrastructure is causing problems in the community.</w:t>
      </w:r>
    </w:p>
    <w:p w14:paraId="4D48F4F8" w14:textId="1F4A0EF6" w:rsidR="00D91CDA" w:rsidRPr="00D62A38" w:rsidRDefault="00D91CDA" w:rsidP="00D91CDA">
      <w:pPr>
        <w:numPr>
          <w:ilvl w:val="0"/>
          <w:numId w:val="17"/>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As the internet retail business evolves, many small high-street shops </w:t>
      </w:r>
      <w:r w:rsidR="00E20335">
        <w:rPr>
          <w:rFonts w:ascii="Times New Roman" w:eastAsiaTheme="minorHAnsi" w:hAnsi="Times New Roman" w:cs="Times New Roman"/>
          <w:sz w:val="24"/>
          <w:lang w:val="en-US" w:eastAsia="en-US"/>
        </w:rPr>
        <w:t>lose</w:t>
      </w:r>
      <w:r w:rsidRPr="00D62A38">
        <w:rPr>
          <w:rFonts w:ascii="Times New Roman" w:eastAsiaTheme="minorHAnsi" w:hAnsi="Times New Roman" w:cs="Times New Roman"/>
          <w:sz w:val="24"/>
          <w:lang w:val="en-US" w:eastAsia="en-US"/>
        </w:rPr>
        <w:t xml:space="preserve"> ground to their bigger competitors because they lack an online presence </w:t>
      </w:r>
      <w:r w:rsidRPr="007A0334">
        <w:rPr>
          <w:rFonts w:ascii="Times New Roman" w:eastAsiaTheme="minorHAnsi" w:hAnsi="Times New Roman" w:cs="Times New Roman"/>
          <w:sz w:val="24"/>
          <w:lang w:val="en-US" w:eastAsia="en-US"/>
        </w:rPr>
        <w:t>(Parker</w:t>
      </w:r>
      <w:r w:rsidR="007A0334" w:rsidRPr="007A0334">
        <w:t xml:space="preserve"> </w:t>
      </w:r>
      <w:r w:rsidR="007A0334" w:rsidRPr="007A0334">
        <w:rPr>
          <w:rFonts w:ascii="Times New Roman" w:eastAsiaTheme="minorHAnsi" w:hAnsi="Times New Roman" w:cs="Times New Roman"/>
          <w:sz w:val="24"/>
          <w:lang w:val="en-US" w:eastAsia="en-US"/>
        </w:rPr>
        <w:t>et al.</w:t>
      </w:r>
      <w:r w:rsidRPr="007A0334">
        <w:rPr>
          <w:rFonts w:ascii="Times New Roman" w:eastAsiaTheme="minorHAnsi" w:hAnsi="Times New Roman" w:cs="Times New Roman"/>
          <w:sz w:val="24"/>
          <w:lang w:val="en-US" w:eastAsia="en-US"/>
        </w:rPr>
        <w:t>, 2017).</w:t>
      </w:r>
    </w:p>
    <w:p w14:paraId="02EAA8B0" w14:textId="4A6F0E6D" w:rsidR="00D91CDA" w:rsidRPr="00D62A38" w:rsidRDefault="00D91CDA" w:rsidP="00D91CDA">
      <w:pPr>
        <w:numPr>
          <w:ilvl w:val="0"/>
          <w:numId w:val="17"/>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It</w:t>
      </w:r>
      <w:r w:rsidR="00E20335">
        <w:rPr>
          <w:rFonts w:ascii="Times New Roman" w:eastAsiaTheme="minorHAnsi" w:hAnsi="Times New Roman" w:cs="Times New Roman"/>
          <w:sz w:val="24"/>
          <w:lang w:val="en-US" w:eastAsia="en-US"/>
        </w:rPr>
        <w:t xml:space="preserve"> i</w:t>
      </w:r>
      <w:r w:rsidRPr="00D62A38">
        <w:rPr>
          <w:rFonts w:ascii="Times New Roman" w:eastAsiaTheme="minorHAnsi" w:hAnsi="Times New Roman" w:cs="Times New Roman"/>
          <w:sz w:val="24"/>
          <w:lang w:val="en-US" w:eastAsia="en-US"/>
        </w:rPr>
        <w:t xml:space="preserve">s </w:t>
      </w:r>
      <w:r w:rsidR="00E20335">
        <w:rPr>
          <w:rFonts w:ascii="Times New Roman" w:eastAsiaTheme="minorHAnsi" w:hAnsi="Times New Roman" w:cs="Times New Roman"/>
          <w:sz w:val="24"/>
          <w:lang w:val="en-US" w:eastAsia="en-US"/>
        </w:rPr>
        <w:t>hard to find something</w:t>
      </w:r>
      <w:r w:rsidRPr="00D62A38">
        <w:rPr>
          <w:rFonts w:ascii="Times New Roman" w:eastAsiaTheme="minorHAnsi" w:hAnsi="Times New Roman" w:cs="Times New Roman"/>
          <w:sz w:val="24"/>
          <w:lang w:val="en-US" w:eastAsia="en-US"/>
        </w:rPr>
        <w:t xml:space="preserve"> just</w:t>
      </w:r>
      <w:r w:rsidR="00E20335">
        <w:rPr>
          <w:rFonts w:ascii="Times New Roman" w:eastAsiaTheme="minorHAnsi" w:hAnsi="Times New Roman" w:cs="Times New Roman"/>
          <w:sz w:val="24"/>
          <w:lang w:val="en-US" w:eastAsia="en-US"/>
        </w:rPr>
        <w:t xml:space="preserve"> in</w:t>
      </w:r>
      <w:r w:rsidRPr="00D62A38">
        <w:rPr>
          <w:rFonts w:ascii="Times New Roman" w:eastAsiaTheme="minorHAnsi" w:hAnsi="Times New Roman" w:cs="Times New Roman"/>
          <w:sz w:val="24"/>
          <w:lang w:val="en-US" w:eastAsia="en-US"/>
        </w:rPr>
        <w:t xml:space="preserve"> one place.</w:t>
      </w:r>
    </w:p>
    <w:p w14:paraId="7F560C33" w14:textId="77777777" w:rsidR="00D91CDA" w:rsidRPr="00D62A38" w:rsidRDefault="00D91CDA" w:rsidP="00D91CDA">
      <w:pPr>
        <w:numPr>
          <w:ilvl w:val="0"/>
          <w:numId w:val="17"/>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Loss of uniqueness and character of the local environment.</w:t>
      </w:r>
    </w:p>
    <w:p w14:paraId="5AE3BCB4" w14:textId="77777777" w:rsidR="00D91CDA" w:rsidRPr="00D62A38" w:rsidRDefault="00D91CDA" w:rsidP="00B14C09">
      <w:pPr>
        <w:rPr>
          <w:rFonts w:ascii="Times New Roman" w:hAnsi="Times New Roman" w:cs="Times New Roman"/>
          <w:b/>
          <w:bCs/>
          <w:color w:val="FF0000"/>
        </w:rPr>
      </w:pPr>
    </w:p>
    <w:p w14:paraId="6FFB6843" w14:textId="4F4CE346" w:rsidR="00307C18" w:rsidRDefault="00307C18" w:rsidP="00307C18">
      <w:pPr>
        <w:pStyle w:val="Heading2"/>
        <w:numPr>
          <w:ilvl w:val="1"/>
          <w:numId w:val="1"/>
        </w:numPr>
        <w:rPr>
          <w:rFonts w:ascii="Times New Roman" w:hAnsi="Times New Roman" w:cs="Times New Roman"/>
          <w:color w:val="000000" w:themeColor="text1"/>
        </w:rPr>
      </w:pPr>
      <w:bookmarkStart w:id="4" w:name="_Toc98878777"/>
      <w:r w:rsidRPr="006D64C8">
        <w:rPr>
          <w:rFonts w:ascii="Times New Roman" w:hAnsi="Times New Roman" w:cs="Times New Roman"/>
          <w:color w:val="000000" w:themeColor="text1"/>
        </w:rPr>
        <w:t>PESTLE</w:t>
      </w:r>
      <w:bookmarkEnd w:id="4"/>
    </w:p>
    <w:p w14:paraId="53B7E559" w14:textId="77777777" w:rsidR="006D64C8" w:rsidRPr="006D64C8" w:rsidRDefault="006D64C8" w:rsidP="006D64C8"/>
    <w:p w14:paraId="27DC623D" w14:textId="4E6817E3" w:rsidR="00D91CDA" w:rsidRPr="00D62A38" w:rsidRDefault="007128D3" w:rsidP="00D91CDA">
      <w:pPr>
        <w:spacing w:line="360" w:lineRule="auto"/>
        <w:jc w:val="both"/>
        <w:rPr>
          <w:rFonts w:ascii="Times New Roman" w:eastAsiaTheme="minorHAnsi" w:hAnsi="Times New Roman" w:cs="Times New Roman"/>
          <w:sz w:val="24"/>
          <w:szCs w:val="24"/>
          <w:lang w:val="en-US" w:eastAsia="en-US"/>
        </w:rPr>
      </w:pPr>
      <w:r w:rsidRPr="007128D3">
        <w:rPr>
          <w:rFonts w:ascii="Times New Roman" w:eastAsiaTheme="minorHAnsi" w:hAnsi="Times New Roman" w:cs="Times New Roman"/>
          <w:sz w:val="24"/>
          <w:szCs w:val="24"/>
          <w:lang w:val="en-US" w:eastAsia="en-US"/>
        </w:rPr>
        <w:t>According to PESTLE research, out-of-town retail is causing the high street to deteriorate</w:t>
      </w:r>
      <w:r w:rsidR="00D91CDA" w:rsidRPr="00D62A38">
        <w:rPr>
          <w:rFonts w:ascii="Times New Roman" w:eastAsiaTheme="minorHAnsi" w:hAnsi="Times New Roman" w:cs="Times New Roman"/>
          <w:sz w:val="24"/>
          <w:szCs w:val="24"/>
          <w:lang w:val="en-US" w:eastAsia="en-US"/>
        </w:rPr>
        <w:t>:</w:t>
      </w:r>
    </w:p>
    <w:p w14:paraId="4CB17588" w14:textId="77777777" w:rsidR="00D91CDA" w:rsidRPr="00D62A38" w:rsidRDefault="00D91CDA" w:rsidP="00D91CDA">
      <w:pPr>
        <w:keepNext/>
        <w:spacing w:line="360" w:lineRule="auto"/>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noProof/>
          <w:sz w:val="24"/>
          <w:lang w:val="en-US" w:eastAsia="en-US"/>
        </w:rPr>
        <w:drawing>
          <wp:inline distT="0" distB="0" distL="0" distR="0" wp14:anchorId="597FB49D" wp14:editId="1340E060">
            <wp:extent cx="5731510" cy="3734435"/>
            <wp:effectExtent l="0" t="0" r="2540" b="0"/>
            <wp:docPr id="3" name="Picture 3"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ompany name&#10;&#10;Description automatically generated"/>
                    <pic:cNvPicPr/>
                  </pic:nvPicPr>
                  <pic:blipFill>
                    <a:blip r:embed="rId13"/>
                    <a:stretch>
                      <a:fillRect/>
                    </a:stretch>
                  </pic:blipFill>
                  <pic:spPr>
                    <a:xfrm>
                      <a:off x="0" y="0"/>
                      <a:ext cx="5731510" cy="3734435"/>
                    </a:xfrm>
                    <a:prstGeom prst="rect">
                      <a:avLst/>
                    </a:prstGeom>
                  </pic:spPr>
                </pic:pic>
              </a:graphicData>
            </a:graphic>
          </wp:inline>
        </w:drawing>
      </w:r>
    </w:p>
    <w:p w14:paraId="6BF69F2B" w14:textId="50E656E8" w:rsidR="00D91CDA" w:rsidRPr="00D62A38" w:rsidRDefault="00D91CDA" w:rsidP="006D64C8">
      <w:pPr>
        <w:spacing w:line="360" w:lineRule="auto"/>
        <w:jc w:val="center"/>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 xml:space="preserve">Figure </w:t>
      </w:r>
      <w:r w:rsidRPr="00D62A38">
        <w:rPr>
          <w:rFonts w:ascii="Times New Roman" w:eastAsiaTheme="minorHAnsi" w:hAnsi="Times New Roman" w:cs="Times New Roman"/>
          <w:sz w:val="24"/>
          <w:lang w:val="en-US" w:eastAsia="en-US"/>
        </w:rPr>
        <w:fldChar w:fldCharType="begin"/>
      </w:r>
      <w:r w:rsidRPr="00D62A38">
        <w:rPr>
          <w:rFonts w:ascii="Times New Roman" w:eastAsiaTheme="minorHAnsi" w:hAnsi="Times New Roman" w:cs="Times New Roman"/>
          <w:sz w:val="24"/>
          <w:lang w:val="en-US" w:eastAsia="en-US"/>
        </w:rPr>
        <w:instrText xml:space="preserve"> SEQ Figure \* ARABIC </w:instrText>
      </w:r>
      <w:r w:rsidRPr="00D62A38">
        <w:rPr>
          <w:rFonts w:ascii="Times New Roman" w:eastAsiaTheme="minorHAnsi" w:hAnsi="Times New Roman" w:cs="Times New Roman"/>
          <w:sz w:val="24"/>
          <w:lang w:val="en-US" w:eastAsia="en-US"/>
        </w:rPr>
        <w:fldChar w:fldCharType="separate"/>
      </w:r>
      <w:r w:rsidRPr="00D62A38">
        <w:rPr>
          <w:rFonts w:ascii="Times New Roman" w:eastAsiaTheme="minorHAnsi" w:hAnsi="Times New Roman" w:cs="Times New Roman"/>
          <w:sz w:val="24"/>
          <w:lang w:val="en-US" w:eastAsia="en-US"/>
        </w:rPr>
        <w:t>2</w:t>
      </w:r>
      <w:r w:rsidRPr="00D62A38">
        <w:rPr>
          <w:rFonts w:ascii="Times New Roman" w:eastAsiaTheme="minorHAnsi" w:hAnsi="Times New Roman" w:cs="Times New Roman"/>
          <w:sz w:val="24"/>
          <w:lang w:val="en-US" w:eastAsia="en-US"/>
        </w:rPr>
        <w:fldChar w:fldCharType="end"/>
      </w:r>
      <w:r w:rsidRPr="00D62A38">
        <w:rPr>
          <w:rFonts w:ascii="Times New Roman" w:eastAsiaTheme="minorHAnsi" w:hAnsi="Times New Roman" w:cs="Times New Roman"/>
          <w:sz w:val="24"/>
          <w:lang w:val="en-US" w:eastAsia="en-US"/>
        </w:rPr>
        <w:t>: PESTLE analysis (Ackerman, 2021)</w:t>
      </w:r>
    </w:p>
    <w:p w14:paraId="01A5741F" w14:textId="77777777" w:rsidR="00D91CDA" w:rsidRPr="006D64C8" w:rsidRDefault="00D91CDA" w:rsidP="006D64C8">
      <w:pPr>
        <w:pStyle w:val="Academicwriting"/>
        <w:rPr>
          <w:b/>
          <w:bCs/>
          <w:lang w:val="en-US" w:eastAsia="en-US"/>
        </w:rPr>
      </w:pPr>
      <w:r w:rsidRPr="006D64C8">
        <w:rPr>
          <w:b/>
          <w:bCs/>
          <w:lang w:val="en-US" w:eastAsia="en-US"/>
        </w:rPr>
        <w:t>Political factors</w:t>
      </w:r>
    </w:p>
    <w:p w14:paraId="43647911" w14:textId="77777777" w:rsidR="00D91CDA" w:rsidRPr="00D62A38" w:rsidRDefault="00D91CDA" w:rsidP="006D64C8">
      <w:pPr>
        <w:pStyle w:val="Academicwriting"/>
        <w:rPr>
          <w:lang w:val="en-US" w:eastAsia="en-US"/>
        </w:rPr>
      </w:pPr>
      <w:r w:rsidRPr="00D62A38">
        <w:rPr>
          <w:lang w:val="en-US" w:eastAsia="en-US"/>
        </w:rPr>
        <w:t>In the retail industry, government regulations have a major impact on sales and profitability. In terms of the economy, consumer spending patterns, and trade agreements, these limits exert an impact (</w:t>
      </w:r>
      <w:proofErr w:type="spellStart"/>
      <w:r w:rsidRPr="00D62A38">
        <w:rPr>
          <w:lang w:val="en-US" w:eastAsia="en-US"/>
        </w:rPr>
        <w:t>Akman</w:t>
      </w:r>
      <w:proofErr w:type="spellEnd"/>
      <w:r w:rsidRPr="00D62A38">
        <w:rPr>
          <w:lang w:val="en-US" w:eastAsia="en-US"/>
        </w:rPr>
        <w:t>, 2020). It has had a tremendous influence on retailers, such as the recent lockdown policy in the United Kingdom. Since then, the number of high-end retailers that have had to close their doors has increased as a result of the effect.</w:t>
      </w:r>
    </w:p>
    <w:p w14:paraId="347AC592" w14:textId="64C1716E" w:rsidR="00D91CDA" w:rsidRPr="006D64C8" w:rsidRDefault="00D91CDA" w:rsidP="006D64C8">
      <w:pPr>
        <w:pStyle w:val="Academicwriting"/>
        <w:rPr>
          <w:b/>
          <w:bCs/>
          <w:lang w:val="en-US" w:eastAsia="en-US"/>
        </w:rPr>
      </w:pPr>
      <w:r w:rsidRPr="006D64C8">
        <w:rPr>
          <w:b/>
          <w:bCs/>
          <w:lang w:val="en-US" w:eastAsia="en-US"/>
        </w:rPr>
        <w:t>Economic factors</w:t>
      </w:r>
    </w:p>
    <w:p w14:paraId="2BD52C1A" w14:textId="75E1D4D8" w:rsidR="00622BFD" w:rsidRPr="007911AD" w:rsidRDefault="00D91CDA" w:rsidP="006D64C8">
      <w:pPr>
        <w:pStyle w:val="Academicwriting"/>
        <w:rPr>
          <w:lang w:val="en-US" w:eastAsia="en-US"/>
        </w:rPr>
      </w:pPr>
      <w:r w:rsidRPr="00D62A38">
        <w:rPr>
          <w:lang w:val="en-US" w:eastAsia="en-US"/>
        </w:rPr>
        <w:t xml:space="preserve">Low and high consumer spending, unemployment, interest rates, and the general cost of living all have an impact on high street retailers. </w:t>
      </w:r>
      <w:r w:rsidR="00E20335">
        <w:rPr>
          <w:lang w:val="en-US" w:eastAsia="en-US"/>
        </w:rPr>
        <w:t xml:space="preserve">For example, </w:t>
      </w:r>
      <w:r w:rsidR="001C4C77">
        <w:rPr>
          <w:lang w:val="en-US" w:eastAsia="en-US"/>
        </w:rPr>
        <w:t>offline purchases were at an all-time low during the closure</w:t>
      </w:r>
      <w:r w:rsidRPr="00D62A38">
        <w:rPr>
          <w:lang w:val="en-US" w:eastAsia="en-US"/>
        </w:rPr>
        <w:t xml:space="preserve">. Due to their reliance on offline consumers, high-street shops have seen their sales fall </w:t>
      </w:r>
      <w:r w:rsidRPr="007A0334">
        <w:rPr>
          <w:lang w:val="en-US" w:eastAsia="en-US"/>
        </w:rPr>
        <w:t>(Tongue, Otieno, and Diane Cassidy, 2018).</w:t>
      </w:r>
      <w:r w:rsidRPr="00D62A38">
        <w:rPr>
          <w:lang w:val="en-US" w:eastAsia="en-US"/>
        </w:rPr>
        <w:t xml:space="preserve"> </w:t>
      </w:r>
      <w:r w:rsidR="00E20335">
        <w:rPr>
          <w:lang w:val="en-US" w:eastAsia="en-US"/>
        </w:rPr>
        <w:t>In addition, r</w:t>
      </w:r>
      <w:r w:rsidRPr="00D62A38">
        <w:rPr>
          <w:lang w:val="en-US" w:eastAsia="en-US"/>
        </w:rPr>
        <w:t xml:space="preserve">ecent inflation has </w:t>
      </w:r>
      <w:r w:rsidR="00E20335">
        <w:rPr>
          <w:lang w:val="en-US" w:eastAsia="en-US"/>
        </w:rPr>
        <w:t>affected</w:t>
      </w:r>
      <w:r w:rsidRPr="00D62A38">
        <w:rPr>
          <w:lang w:val="en-US" w:eastAsia="en-US"/>
        </w:rPr>
        <w:t xml:space="preserve"> small business owners on the high street.</w:t>
      </w:r>
    </w:p>
    <w:p w14:paraId="713698BB" w14:textId="73CD7382" w:rsidR="00D91CDA" w:rsidRPr="006D64C8" w:rsidRDefault="00D91CDA" w:rsidP="006D64C8">
      <w:pPr>
        <w:pStyle w:val="Academicwriting"/>
        <w:rPr>
          <w:b/>
          <w:bCs/>
          <w:lang w:val="en-US" w:eastAsia="en-US"/>
        </w:rPr>
      </w:pPr>
      <w:r w:rsidRPr="006D64C8">
        <w:rPr>
          <w:b/>
          <w:bCs/>
          <w:lang w:val="en-US" w:eastAsia="en-US"/>
        </w:rPr>
        <w:lastRenderedPageBreak/>
        <w:t>Social factors</w:t>
      </w:r>
    </w:p>
    <w:p w14:paraId="567D3A6E" w14:textId="161F6C65" w:rsidR="00D91CDA" w:rsidRPr="00D62A38" w:rsidRDefault="007128D3" w:rsidP="006D64C8">
      <w:pPr>
        <w:pStyle w:val="Academicwriting"/>
        <w:rPr>
          <w:lang w:val="en-US" w:eastAsia="en-US"/>
        </w:rPr>
      </w:pPr>
      <w:r w:rsidRPr="007128D3">
        <w:rPr>
          <w:lang w:val="en-US" w:eastAsia="en-US"/>
        </w:rPr>
        <w:t xml:space="preserve">Societal trends impact people's buying patterns, attitudes, and </w:t>
      </w:r>
      <w:proofErr w:type="spellStart"/>
      <w:r w:rsidRPr="007128D3">
        <w:rPr>
          <w:lang w:val="en-US" w:eastAsia="en-US"/>
        </w:rPr>
        <w:t>behaviours</w:t>
      </w:r>
      <w:proofErr w:type="spellEnd"/>
      <w:r w:rsidRPr="007128D3">
        <w:rPr>
          <w:lang w:val="en-US" w:eastAsia="en-US"/>
        </w:rPr>
        <w:t xml:space="preserve">, which may alter and vary over time </w:t>
      </w:r>
      <w:r w:rsidR="00D91CDA" w:rsidRPr="007A0334">
        <w:rPr>
          <w:lang w:val="en-US" w:eastAsia="en-US"/>
        </w:rPr>
        <w:t>(</w:t>
      </w:r>
      <w:proofErr w:type="spellStart"/>
      <w:r w:rsidR="00D91CDA" w:rsidRPr="007A0334">
        <w:rPr>
          <w:lang w:val="en-US" w:eastAsia="en-US"/>
        </w:rPr>
        <w:t>HudsonDavies</w:t>
      </w:r>
      <w:proofErr w:type="spellEnd"/>
      <w:r w:rsidR="00D91CDA" w:rsidRPr="007A0334">
        <w:rPr>
          <w:lang w:val="en-US" w:eastAsia="en-US"/>
        </w:rPr>
        <w:t xml:space="preserve">, Parker, and </w:t>
      </w:r>
      <w:proofErr w:type="spellStart"/>
      <w:r w:rsidR="00D91CDA" w:rsidRPr="007A0334">
        <w:rPr>
          <w:lang w:val="en-US" w:eastAsia="en-US"/>
        </w:rPr>
        <w:t>Byrom</w:t>
      </w:r>
      <w:proofErr w:type="spellEnd"/>
      <w:r w:rsidR="00D91CDA" w:rsidRPr="007A0334">
        <w:rPr>
          <w:lang w:val="en-US" w:eastAsia="en-US"/>
        </w:rPr>
        <w:t>, 2021).</w:t>
      </w:r>
      <w:r w:rsidR="00D91CDA" w:rsidRPr="00D62A38">
        <w:rPr>
          <w:lang w:val="en-US" w:eastAsia="en-US"/>
        </w:rPr>
        <w:t xml:space="preserve"> Due to the present outbreak, people have been forced to stay at home, and e-commerce businesses have taken advantage of this opportunity. </w:t>
      </w:r>
      <w:r w:rsidR="00E20335">
        <w:rPr>
          <w:lang w:val="en-US" w:eastAsia="en-US"/>
        </w:rPr>
        <w:t>Unfortunately, i</w:t>
      </w:r>
      <w:r w:rsidR="00D91CDA" w:rsidRPr="00D62A38">
        <w:rPr>
          <w:lang w:val="en-US" w:eastAsia="en-US"/>
        </w:rPr>
        <w:t xml:space="preserve">t has made matters worse for businesses who depend on foot traffic on the main street. </w:t>
      </w:r>
    </w:p>
    <w:p w14:paraId="022438C4" w14:textId="683BBAE1" w:rsidR="00D91CDA" w:rsidRPr="006D64C8" w:rsidRDefault="00D91CDA" w:rsidP="006D64C8">
      <w:pPr>
        <w:pStyle w:val="Academicwriting"/>
        <w:rPr>
          <w:b/>
          <w:lang w:val="en-US" w:eastAsia="en-US"/>
        </w:rPr>
      </w:pPr>
      <w:r w:rsidRPr="006D64C8">
        <w:rPr>
          <w:b/>
          <w:lang w:val="en-US" w:eastAsia="en-US"/>
        </w:rPr>
        <w:t>Technological factors</w:t>
      </w:r>
    </w:p>
    <w:p w14:paraId="42A274B8" w14:textId="569907F7" w:rsidR="00D91CDA" w:rsidRPr="00D62A38" w:rsidRDefault="00D91CDA" w:rsidP="006D64C8">
      <w:pPr>
        <w:pStyle w:val="Academicwriting"/>
        <w:rPr>
          <w:lang w:val="en-US" w:eastAsia="en-US"/>
        </w:rPr>
      </w:pPr>
      <w:r w:rsidRPr="00D62A38">
        <w:rPr>
          <w:lang w:val="en-US" w:eastAsia="en-US"/>
        </w:rPr>
        <w:t>In the UK retail business, online merchants possess 22</w:t>
      </w:r>
      <w:r w:rsidR="007128D3">
        <w:rPr>
          <w:lang w:val="en-US" w:eastAsia="en-US"/>
        </w:rPr>
        <w:t>%</w:t>
      </w:r>
      <w:r w:rsidRPr="00D62A38">
        <w:rPr>
          <w:lang w:val="en-US" w:eastAsia="en-US"/>
        </w:rPr>
        <w:t xml:space="preserve"> of the market share, according to KPMG's head of retail </w:t>
      </w:r>
      <w:r w:rsidRPr="007A0334">
        <w:rPr>
          <w:lang w:val="en-US" w:eastAsia="en-US"/>
        </w:rPr>
        <w:t>(</w:t>
      </w:r>
      <w:proofErr w:type="spellStart"/>
      <w:r w:rsidRPr="007A0334">
        <w:rPr>
          <w:lang w:val="en-US" w:eastAsia="en-US"/>
        </w:rPr>
        <w:t>Ziaullah</w:t>
      </w:r>
      <w:proofErr w:type="spellEnd"/>
      <w:r w:rsidRPr="007A0334">
        <w:rPr>
          <w:lang w:val="en-US" w:eastAsia="en-US"/>
        </w:rPr>
        <w:t>, Feng, and Akhter, 2021).</w:t>
      </w:r>
      <w:r w:rsidRPr="00D62A38">
        <w:rPr>
          <w:lang w:val="en-US" w:eastAsia="en-US"/>
        </w:rPr>
        <w:t xml:space="preserve"> If a retailer wants to succeed in the online market, they need to have the correct online offerings </w:t>
      </w:r>
      <w:r w:rsidR="00E20335">
        <w:rPr>
          <w:lang w:val="en-US" w:eastAsia="en-US"/>
        </w:rPr>
        <w:t>containing a value,</w:t>
      </w:r>
      <w:r w:rsidRPr="00D62A38">
        <w:rPr>
          <w:lang w:val="en-US" w:eastAsia="en-US"/>
        </w:rPr>
        <w:t xml:space="preserve"> convenience, or both. Out-of-town merchants have already overtaken them.</w:t>
      </w:r>
    </w:p>
    <w:p w14:paraId="6D64958E" w14:textId="77777777" w:rsidR="00D91CDA" w:rsidRPr="006D64C8" w:rsidRDefault="00D91CDA" w:rsidP="006D64C8">
      <w:pPr>
        <w:pStyle w:val="Academicwriting"/>
        <w:rPr>
          <w:b/>
          <w:bCs/>
          <w:lang w:val="en-US" w:eastAsia="en-US"/>
        </w:rPr>
      </w:pPr>
      <w:r w:rsidRPr="006D64C8">
        <w:rPr>
          <w:b/>
          <w:bCs/>
          <w:lang w:val="en-US" w:eastAsia="en-US"/>
        </w:rPr>
        <w:t>Legal factors</w:t>
      </w:r>
    </w:p>
    <w:p w14:paraId="46CA49D8" w14:textId="112EB481" w:rsidR="00D91CDA" w:rsidRDefault="00D91CDA" w:rsidP="006D64C8">
      <w:pPr>
        <w:pStyle w:val="Academicwriting"/>
        <w:rPr>
          <w:lang w:val="en-US" w:eastAsia="en-US"/>
        </w:rPr>
      </w:pPr>
      <w:r w:rsidRPr="00D62A38">
        <w:rPr>
          <w:lang w:val="en-US" w:eastAsia="en-US"/>
        </w:rPr>
        <w:t xml:space="preserve">Local </w:t>
      </w:r>
      <w:proofErr w:type="spellStart"/>
      <w:r w:rsidRPr="00D62A38">
        <w:rPr>
          <w:lang w:val="en-US" w:eastAsia="en-US"/>
        </w:rPr>
        <w:t>labour</w:t>
      </w:r>
      <w:proofErr w:type="spellEnd"/>
      <w:r w:rsidRPr="00D62A38">
        <w:rPr>
          <w:lang w:val="en-US" w:eastAsia="en-US"/>
        </w:rPr>
        <w:t xml:space="preserve"> laws, taxes, and other commercial constraints apply to high street businesses in the UK (</w:t>
      </w:r>
      <w:proofErr w:type="spellStart"/>
      <w:r w:rsidRPr="00D62A38">
        <w:rPr>
          <w:lang w:val="en-US" w:eastAsia="en-US"/>
        </w:rPr>
        <w:t>Akman</w:t>
      </w:r>
      <w:proofErr w:type="spellEnd"/>
      <w:r w:rsidRPr="00D62A38">
        <w:rPr>
          <w:lang w:val="en-US" w:eastAsia="en-US"/>
        </w:rPr>
        <w:t xml:space="preserve">, 2020). Minimum pay, working time directive, and average living wage all </w:t>
      </w:r>
      <w:r w:rsidR="00E20335">
        <w:rPr>
          <w:lang w:val="en-US" w:eastAsia="en-US"/>
        </w:rPr>
        <w:t>significantly influence</w:t>
      </w:r>
      <w:r w:rsidRPr="00D62A38">
        <w:rPr>
          <w:lang w:val="en-US" w:eastAsia="en-US"/>
        </w:rPr>
        <w:t xml:space="preserve"> high-volume merchants. A recent increase in the minimum wage and living wage laws, for example, has affected retail businesses. When wages grow, retailers will have to pay more to their employees</w:t>
      </w:r>
      <w:r w:rsidR="007128D3">
        <w:rPr>
          <w:lang w:val="en-US" w:eastAsia="en-US"/>
        </w:rPr>
        <w:t xml:space="preserve"> b</w:t>
      </w:r>
      <w:r w:rsidRPr="00D62A38">
        <w:rPr>
          <w:lang w:val="en-US" w:eastAsia="en-US"/>
        </w:rPr>
        <w:t>ecause many high-street businesses are owned and operated by small, independent business owners</w:t>
      </w:r>
      <w:r w:rsidR="00061394">
        <w:rPr>
          <w:lang w:val="en-US" w:eastAsia="en-US"/>
        </w:rPr>
        <w:t>. N</w:t>
      </w:r>
      <w:r w:rsidRPr="00D62A38">
        <w:rPr>
          <w:lang w:val="en-US" w:eastAsia="en-US"/>
        </w:rPr>
        <w:t xml:space="preserve">ew regulations </w:t>
      </w:r>
      <w:r w:rsidR="00E20335">
        <w:rPr>
          <w:lang w:val="en-US" w:eastAsia="en-US"/>
        </w:rPr>
        <w:t>considerably affect</w:t>
      </w:r>
      <w:r w:rsidRPr="00D62A38">
        <w:rPr>
          <w:lang w:val="en-US" w:eastAsia="en-US"/>
        </w:rPr>
        <w:t xml:space="preserve"> their operations, driving up operating costs for all businesses involved. As a result, many businesses choose to conduct their operations elsewhere.</w:t>
      </w:r>
    </w:p>
    <w:p w14:paraId="4D588537" w14:textId="77777777" w:rsidR="00622BFD" w:rsidRPr="006D64C8" w:rsidRDefault="00622BFD" w:rsidP="00622BFD">
      <w:pPr>
        <w:pStyle w:val="Academicwriting"/>
        <w:rPr>
          <w:b/>
          <w:bCs/>
          <w:lang w:val="en-US" w:eastAsia="en-US"/>
        </w:rPr>
      </w:pPr>
      <w:r w:rsidRPr="006D64C8">
        <w:rPr>
          <w:b/>
          <w:bCs/>
          <w:lang w:val="en-US" w:eastAsia="en-US"/>
        </w:rPr>
        <w:t>Environmental factors</w:t>
      </w:r>
    </w:p>
    <w:p w14:paraId="57FB68BE" w14:textId="77777777" w:rsidR="00622BFD" w:rsidRPr="002342F0" w:rsidRDefault="00622BFD" w:rsidP="00622BFD">
      <w:pPr>
        <w:pStyle w:val="Academicwriting"/>
      </w:pPr>
      <w:r w:rsidRPr="007D30CD">
        <w:t>The highest rate of air pollution is in city centres due to the large number of cars. Automobile emissions pollute the environment and contribute to climate change (</w:t>
      </w:r>
      <w:proofErr w:type="spellStart"/>
      <w:r w:rsidRPr="007D30CD">
        <w:t>Akman</w:t>
      </w:r>
      <w:proofErr w:type="spellEnd"/>
      <w:r w:rsidRPr="007D30CD">
        <w:t xml:space="preserve">, 2020). There is a possibility that they may be limited in access on the high street and favour non-polluting ones, such as electric cars. If the number of cars decreases this will influence the income of those on the high street. </w:t>
      </w:r>
      <w:r w:rsidRPr="000C4A27">
        <w:t>A solution for that could be to install as many electric car charging stations as possible and mount plants, even in pots, to improve air.</w:t>
      </w:r>
    </w:p>
    <w:p w14:paraId="0A6E87B3" w14:textId="77777777" w:rsidR="00622BFD" w:rsidRPr="00D62A38" w:rsidRDefault="00622BFD" w:rsidP="006D64C8">
      <w:pPr>
        <w:pStyle w:val="Academicwriting"/>
        <w:rPr>
          <w:lang w:val="en-US" w:eastAsia="en-US"/>
        </w:rPr>
      </w:pPr>
    </w:p>
    <w:p w14:paraId="1936CBFB" w14:textId="663C0B16" w:rsidR="00D91CDA" w:rsidRPr="00D62A38" w:rsidRDefault="00D91CDA" w:rsidP="00B14C09">
      <w:pPr>
        <w:rPr>
          <w:rFonts w:ascii="Times New Roman" w:hAnsi="Times New Roman" w:cs="Times New Roman"/>
          <w:b/>
          <w:bCs/>
          <w:color w:val="FF0000"/>
        </w:rPr>
      </w:pPr>
    </w:p>
    <w:p w14:paraId="28823FF5" w14:textId="77777777" w:rsidR="00D91CDA" w:rsidRPr="00D62A38" w:rsidRDefault="00D91CDA" w:rsidP="00B14C09">
      <w:pPr>
        <w:rPr>
          <w:rFonts w:ascii="Times New Roman" w:hAnsi="Times New Roman" w:cs="Times New Roman"/>
          <w:b/>
          <w:bCs/>
          <w:color w:val="FF0000"/>
        </w:rPr>
      </w:pPr>
    </w:p>
    <w:p w14:paraId="0AA0F846" w14:textId="77777777" w:rsidR="00B14C09" w:rsidRPr="00D62A38" w:rsidRDefault="00B14C09" w:rsidP="00B14C09">
      <w:pPr>
        <w:rPr>
          <w:rFonts w:ascii="Times New Roman" w:hAnsi="Times New Roman" w:cs="Times New Roman"/>
        </w:rPr>
      </w:pPr>
    </w:p>
    <w:p w14:paraId="3775589E" w14:textId="77777777" w:rsidR="00B14C09" w:rsidRPr="00D62A38" w:rsidRDefault="00B14C09">
      <w:pPr>
        <w:rPr>
          <w:rFonts w:ascii="Times New Roman" w:eastAsiaTheme="majorEastAsia" w:hAnsi="Times New Roman" w:cs="Times New Roman"/>
          <w:color w:val="2F5496" w:themeColor="accent1" w:themeShade="BF"/>
          <w:sz w:val="32"/>
          <w:szCs w:val="32"/>
        </w:rPr>
      </w:pPr>
      <w:r w:rsidRPr="00D62A38">
        <w:rPr>
          <w:rFonts w:ascii="Times New Roman" w:hAnsi="Times New Roman" w:cs="Times New Roman"/>
        </w:rPr>
        <w:br w:type="page"/>
      </w:r>
    </w:p>
    <w:p w14:paraId="11FAFF3A" w14:textId="0E133DE9" w:rsidR="00307C18" w:rsidRPr="006D64C8" w:rsidRDefault="00307C18" w:rsidP="00307C18">
      <w:pPr>
        <w:pStyle w:val="Heading1"/>
        <w:numPr>
          <w:ilvl w:val="0"/>
          <w:numId w:val="1"/>
        </w:numPr>
        <w:rPr>
          <w:rFonts w:ascii="Times New Roman" w:hAnsi="Times New Roman" w:cs="Times New Roman"/>
          <w:b/>
          <w:bCs/>
          <w:color w:val="auto"/>
        </w:rPr>
      </w:pPr>
      <w:bookmarkStart w:id="5" w:name="_Toc98878778"/>
      <w:r w:rsidRPr="006D64C8">
        <w:rPr>
          <w:rFonts w:ascii="Times New Roman" w:hAnsi="Times New Roman" w:cs="Times New Roman"/>
          <w:b/>
          <w:bCs/>
          <w:color w:val="auto"/>
        </w:rPr>
        <w:lastRenderedPageBreak/>
        <w:t>Conclusion</w:t>
      </w:r>
      <w:bookmarkEnd w:id="5"/>
    </w:p>
    <w:p w14:paraId="01030985" w14:textId="77777777" w:rsidR="006D64C8" w:rsidRDefault="006D64C8" w:rsidP="00D91CDA">
      <w:pPr>
        <w:spacing w:line="360" w:lineRule="auto"/>
        <w:jc w:val="both"/>
        <w:rPr>
          <w:rFonts w:ascii="Times New Roman" w:eastAsiaTheme="minorHAnsi" w:hAnsi="Times New Roman" w:cs="Times New Roman"/>
          <w:sz w:val="24"/>
          <w:lang w:val="en-US" w:eastAsia="en-US"/>
        </w:rPr>
      </w:pPr>
    </w:p>
    <w:p w14:paraId="154E4B04" w14:textId="0BB6DB2D" w:rsidR="00D91CDA" w:rsidRPr="00D62A38" w:rsidRDefault="00D91CDA" w:rsidP="00D91CDA">
      <w:pPr>
        <w:spacing w:line="360" w:lineRule="auto"/>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High-street shops may boost customer conversion by using several strategies. Businesses on Main Street may be able to keep customers despite their inability to manage everything.</w:t>
      </w:r>
    </w:p>
    <w:p w14:paraId="26600A23" w14:textId="77777777" w:rsidR="007128D3" w:rsidRDefault="007128D3" w:rsidP="00D91CDA">
      <w:pPr>
        <w:numPr>
          <w:ilvl w:val="0"/>
          <w:numId w:val="20"/>
        </w:numPr>
        <w:spacing w:line="360" w:lineRule="auto"/>
        <w:contextualSpacing/>
        <w:jc w:val="both"/>
        <w:rPr>
          <w:rFonts w:ascii="Times New Roman" w:eastAsiaTheme="minorHAnsi" w:hAnsi="Times New Roman" w:cs="Times New Roman"/>
          <w:sz w:val="24"/>
          <w:lang w:val="en-US" w:eastAsia="en-US"/>
        </w:rPr>
      </w:pPr>
      <w:r w:rsidRPr="007128D3">
        <w:rPr>
          <w:rFonts w:ascii="Times New Roman" w:eastAsiaTheme="minorHAnsi" w:hAnsi="Times New Roman" w:cs="Times New Roman"/>
          <w:sz w:val="24"/>
          <w:lang w:val="en-US" w:eastAsia="en-US"/>
        </w:rPr>
        <w:t xml:space="preserve">If there is no product available, there must be another that shops may sell. In addition, customers are increasingly being offered beverages and the possibility of eating in a restaurant to increase their amount of time on the high street. </w:t>
      </w:r>
    </w:p>
    <w:p w14:paraId="692FCC93" w14:textId="1E435CAB" w:rsidR="00D91CDA" w:rsidRPr="00D62A38" w:rsidRDefault="007128D3" w:rsidP="00D91CDA">
      <w:pPr>
        <w:numPr>
          <w:ilvl w:val="0"/>
          <w:numId w:val="20"/>
        </w:numPr>
        <w:spacing w:line="360" w:lineRule="auto"/>
        <w:contextualSpacing/>
        <w:jc w:val="both"/>
        <w:rPr>
          <w:rFonts w:ascii="Times New Roman" w:eastAsiaTheme="minorHAnsi" w:hAnsi="Times New Roman" w:cs="Times New Roman"/>
          <w:sz w:val="24"/>
          <w:lang w:val="en-US" w:eastAsia="en-US"/>
        </w:rPr>
      </w:pPr>
      <w:r w:rsidRPr="007128D3">
        <w:rPr>
          <w:rFonts w:ascii="Times New Roman" w:eastAsiaTheme="minorHAnsi" w:hAnsi="Times New Roman" w:cs="Times New Roman"/>
          <w:sz w:val="24"/>
          <w:lang w:val="en-US" w:eastAsia="en-US"/>
        </w:rPr>
        <w:t xml:space="preserve">The sight of a lengthy line in a shop may frighten even the most patient of customers. </w:t>
      </w:r>
      <w:r w:rsidR="00061394">
        <w:rPr>
          <w:rFonts w:ascii="Times New Roman" w:eastAsiaTheme="minorHAnsi" w:hAnsi="Times New Roman" w:cs="Times New Roman"/>
          <w:sz w:val="24"/>
          <w:lang w:val="en-US" w:eastAsia="en-US"/>
        </w:rPr>
        <w:t>So, f</w:t>
      </w:r>
      <w:r w:rsidRPr="007128D3">
        <w:rPr>
          <w:rFonts w:ascii="Times New Roman" w:eastAsiaTheme="minorHAnsi" w:hAnsi="Times New Roman" w:cs="Times New Roman"/>
          <w:sz w:val="24"/>
          <w:lang w:val="en-US" w:eastAsia="en-US"/>
        </w:rPr>
        <w:t>or example, stores may situate their pay registers near the changing rooms towards the shop's back</w:t>
      </w:r>
      <w:r w:rsidR="00D91CDA" w:rsidRPr="00D62A38">
        <w:rPr>
          <w:rFonts w:ascii="Times New Roman" w:eastAsiaTheme="minorHAnsi" w:hAnsi="Times New Roman" w:cs="Times New Roman"/>
          <w:sz w:val="24"/>
          <w:lang w:val="en-US" w:eastAsia="en-US"/>
        </w:rPr>
        <w:t xml:space="preserve">. </w:t>
      </w:r>
    </w:p>
    <w:p w14:paraId="69C80987" w14:textId="6C7B00CB" w:rsidR="00D91CDA" w:rsidRPr="00D62A38" w:rsidRDefault="007128D3" w:rsidP="00D91CDA">
      <w:pPr>
        <w:numPr>
          <w:ilvl w:val="0"/>
          <w:numId w:val="20"/>
        </w:numPr>
        <w:spacing w:line="360" w:lineRule="auto"/>
        <w:contextualSpacing/>
        <w:jc w:val="both"/>
        <w:rPr>
          <w:rFonts w:ascii="Times New Roman" w:eastAsiaTheme="minorHAnsi" w:hAnsi="Times New Roman" w:cs="Times New Roman"/>
          <w:sz w:val="24"/>
          <w:lang w:val="en-US" w:eastAsia="en-US"/>
        </w:rPr>
      </w:pPr>
      <w:r w:rsidRPr="007128D3">
        <w:rPr>
          <w:rFonts w:ascii="Times New Roman" w:eastAsiaTheme="minorHAnsi" w:hAnsi="Times New Roman" w:cs="Times New Roman"/>
          <w:sz w:val="24"/>
          <w:lang w:val="en-US" w:eastAsia="en-US"/>
        </w:rPr>
        <w:t xml:space="preserve">Customers may be enticed to buy from a store if they show that previous customers have been satisfied. It is a lot like a review on social media. High-street stores may be able to print those </w:t>
      </w:r>
      <w:proofErr w:type="spellStart"/>
      <w:r w:rsidRPr="007128D3">
        <w:rPr>
          <w:rFonts w:ascii="Times New Roman" w:eastAsiaTheme="minorHAnsi" w:hAnsi="Times New Roman" w:cs="Times New Roman"/>
          <w:sz w:val="24"/>
          <w:lang w:val="en-US" w:eastAsia="en-US"/>
        </w:rPr>
        <w:t>favourable</w:t>
      </w:r>
      <w:proofErr w:type="spellEnd"/>
      <w:r w:rsidRPr="007128D3">
        <w:rPr>
          <w:rFonts w:ascii="Times New Roman" w:eastAsiaTheme="minorHAnsi" w:hAnsi="Times New Roman" w:cs="Times New Roman"/>
          <w:sz w:val="24"/>
          <w:lang w:val="en-US" w:eastAsia="en-US"/>
        </w:rPr>
        <w:t xml:space="preserve"> reviews that may be hung on the store's wall. </w:t>
      </w:r>
      <w:r w:rsidR="00D91CDA" w:rsidRPr="00D62A38">
        <w:rPr>
          <w:rFonts w:ascii="Times New Roman" w:eastAsiaTheme="minorHAnsi" w:hAnsi="Times New Roman" w:cs="Times New Roman"/>
          <w:sz w:val="24"/>
          <w:lang w:val="en-US" w:eastAsia="en-US"/>
        </w:rPr>
        <w:t>(</w:t>
      </w:r>
      <w:proofErr w:type="spellStart"/>
      <w:r w:rsidR="00D91CDA" w:rsidRPr="00D62A38">
        <w:rPr>
          <w:rFonts w:ascii="Times New Roman" w:eastAsiaTheme="minorHAnsi" w:hAnsi="Times New Roman" w:cs="Times New Roman"/>
          <w:sz w:val="24"/>
          <w:lang w:val="en-US" w:eastAsia="en-US"/>
        </w:rPr>
        <w:t>Jamalovna</w:t>
      </w:r>
      <w:proofErr w:type="spellEnd"/>
      <w:r w:rsidR="00D91CDA" w:rsidRPr="00D62A38">
        <w:rPr>
          <w:rFonts w:ascii="Times New Roman" w:eastAsiaTheme="minorHAnsi" w:hAnsi="Times New Roman" w:cs="Times New Roman"/>
          <w:sz w:val="24"/>
          <w:lang w:val="en-US" w:eastAsia="en-US"/>
        </w:rPr>
        <w:t>, 2020).</w:t>
      </w:r>
    </w:p>
    <w:p w14:paraId="3A226FFD" w14:textId="57D20C2C" w:rsidR="00D91CDA" w:rsidRPr="00D62A38" w:rsidRDefault="00D91CDA" w:rsidP="00D91CDA">
      <w:pPr>
        <w:numPr>
          <w:ilvl w:val="0"/>
          <w:numId w:val="20"/>
        </w:numPr>
        <w:spacing w:line="360" w:lineRule="auto"/>
        <w:contextualSpacing/>
        <w:jc w:val="both"/>
        <w:rPr>
          <w:rFonts w:ascii="Times New Roman" w:eastAsiaTheme="minorHAnsi" w:hAnsi="Times New Roman" w:cs="Times New Roman"/>
          <w:sz w:val="24"/>
          <w:lang w:val="en-US" w:eastAsia="en-US"/>
        </w:rPr>
      </w:pPr>
      <w:r w:rsidRPr="00D62A38">
        <w:rPr>
          <w:rFonts w:ascii="Times New Roman" w:eastAsiaTheme="minorHAnsi" w:hAnsi="Times New Roman" w:cs="Times New Roman"/>
          <w:sz w:val="24"/>
          <w:lang w:val="en-US" w:eastAsia="en-US"/>
        </w:rPr>
        <w:t>According to revenue rather than visitor counts, many merchants schedule their staff based on the number of customers (</w:t>
      </w:r>
      <w:proofErr w:type="spellStart"/>
      <w:r w:rsidRPr="00D62A38">
        <w:rPr>
          <w:rFonts w:ascii="Times New Roman" w:eastAsiaTheme="minorHAnsi" w:hAnsi="Times New Roman" w:cs="Times New Roman"/>
          <w:sz w:val="24"/>
          <w:lang w:val="en-US" w:eastAsia="en-US"/>
        </w:rPr>
        <w:t>Lawhead</w:t>
      </w:r>
      <w:proofErr w:type="spellEnd"/>
      <w:r w:rsidRPr="00D62A38">
        <w:rPr>
          <w:rFonts w:ascii="Times New Roman" w:eastAsiaTheme="minorHAnsi" w:hAnsi="Times New Roman" w:cs="Times New Roman"/>
          <w:sz w:val="24"/>
          <w:lang w:val="en-US" w:eastAsia="en-US"/>
        </w:rPr>
        <w:t xml:space="preserve">, 2020). </w:t>
      </w:r>
      <w:r w:rsidR="00E20335">
        <w:rPr>
          <w:rFonts w:ascii="Times New Roman" w:eastAsiaTheme="minorHAnsi" w:hAnsi="Times New Roman" w:cs="Times New Roman"/>
          <w:sz w:val="24"/>
          <w:lang w:val="en-US" w:eastAsia="en-US"/>
        </w:rPr>
        <w:t>Therefore, b</w:t>
      </w:r>
      <w:r w:rsidRPr="00D62A38">
        <w:rPr>
          <w:rFonts w:ascii="Times New Roman" w:eastAsiaTheme="minorHAnsi" w:hAnsi="Times New Roman" w:cs="Times New Roman"/>
          <w:sz w:val="24"/>
          <w:lang w:val="en-US" w:eastAsia="en-US"/>
        </w:rPr>
        <w:t xml:space="preserve">y increasing the number of staff on duty, a firm may better serve all of its customers, </w:t>
      </w:r>
      <w:r w:rsidR="00E20335">
        <w:rPr>
          <w:rFonts w:ascii="Times New Roman" w:eastAsiaTheme="minorHAnsi" w:hAnsi="Times New Roman" w:cs="Times New Roman"/>
          <w:sz w:val="24"/>
          <w:lang w:val="en-US" w:eastAsia="en-US"/>
        </w:rPr>
        <w:t>likely leading</w:t>
      </w:r>
      <w:r w:rsidRPr="00D62A38">
        <w:rPr>
          <w:rFonts w:ascii="Times New Roman" w:eastAsiaTheme="minorHAnsi" w:hAnsi="Times New Roman" w:cs="Times New Roman"/>
          <w:sz w:val="24"/>
          <w:lang w:val="en-US" w:eastAsia="en-US"/>
        </w:rPr>
        <w:t xml:space="preserve"> to increased sales.</w:t>
      </w:r>
    </w:p>
    <w:p w14:paraId="0A2DBCA6" w14:textId="77777777" w:rsidR="00A94F32" w:rsidRPr="00D62A38" w:rsidRDefault="00A94F32" w:rsidP="00C03B02">
      <w:pPr>
        <w:rPr>
          <w:rFonts w:ascii="Times New Roman" w:hAnsi="Times New Roman" w:cs="Times New Roman"/>
          <w:b/>
          <w:bCs/>
          <w:color w:val="FF0000"/>
        </w:rPr>
      </w:pPr>
    </w:p>
    <w:p w14:paraId="133AC181" w14:textId="77777777" w:rsidR="00C03B02" w:rsidRPr="00D62A38" w:rsidRDefault="00C03B02" w:rsidP="00C03B02">
      <w:pPr>
        <w:rPr>
          <w:rFonts w:ascii="Times New Roman" w:hAnsi="Times New Roman" w:cs="Times New Roman"/>
        </w:rPr>
      </w:pPr>
    </w:p>
    <w:p w14:paraId="369C2E8F" w14:textId="77777777" w:rsidR="00B14C09" w:rsidRPr="00D62A38" w:rsidRDefault="00B14C09">
      <w:pPr>
        <w:rPr>
          <w:rFonts w:ascii="Times New Roman" w:eastAsiaTheme="majorEastAsia" w:hAnsi="Times New Roman" w:cs="Times New Roman"/>
          <w:color w:val="2F5496" w:themeColor="accent1" w:themeShade="BF"/>
          <w:sz w:val="32"/>
          <w:szCs w:val="32"/>
        </w:rPr>
      </w:pPr>
      <w:r w:rsidRPr="00D62A38">
        <w:rPr>
          <w:rFonts w:ascii="Times New Roman" w:hAnsi="Times New Roman" w:cs="Times New Roman"/>
        </w:rPr>
        <w:br w:type="page"/>
      </w:r>
    </w:p>
    <w:p w14:paraId="534A47C1" w14:textId="691F4D31" w:rsidR="00307C18" w:rsidRPr="008D49D5" w:rsidRDefault="00307C18" w:rsidP="00307C18">
      <w:pPr>
        <w:pStyle w:val="Heading1"/>
        <w:numPr>
          <w:ilvl w:val="0"/>
          <w:numId w:val="1"/>
        </w:numPr>
        <w:rPr>
          <w:rFonts w:ascii="Times New Roman" w:hAnsi="Times New Roman" w:cs="Times New Roman"/>
          <w:b/>
          <w:bCs/>
          <w:color w:val="auto"/>
        </w:rPr>
      </w:pPr>
      <w:bookmarkStart w:id="6" w:name="_Toc98878779"/>
      <w:r w:rsidRPr="008D49D5">
        <w:rPr>
          <w:rFonts w:ascii="Times New Roman" w:hAnsi="Times New Roman" w:cs="Times New Roman"/>
          <w:b/>
          <w:bCs/>
          <w:color w:val="auto"/>
        </w:rPr>
        <w:lastRenderedPageBreak/>
        <w:t>Recommendations</w:t>
      </w:r>
      <w:bookmarkEnd w:id="6"/>
    </w:p>
    <w:p w14:paraId="70E14B9B" w14:textId="77777777" w:rsidR="006D64C8" w:rsidRPr="006D64C8" w:rsidRDefault="006D64C8" w:rsidP="006D64C8"/>
    <w:p w14:paraId="48D9FA92" w14:textId="67975065" w:rsidR="00D91CDA" w:rsidRPr="00D62A38" w:rsidRDefault="00E20335" w:rsidP="00D91CDA">
      <w:pPr>
        <w:pStyle w:val="ListParagraph"/>
        <w:numPr>
          <w:ilvl w:val="0"/>
          <w:numId w:val="18"/>
        </w:numPr>
        <w:spacing w:after="160" w:line="360" w:lineRule="auto"/>
        <w:jc w:val="both"/>
      </w:pPr>
      <w:r>
        <w:t>For some time, it has been widely acknowledged that</w:t>
      </w:r>
      <w:r w:rsidR="00D91CDA" w:rsidRPr="00D62A38">
        <w:t xml:space="preserve"> out-of-town retail shopping has played a significant role in the collapse of the United Kingdom's high streets </w:t>
      </w:r>
      <w:r w:rsidR="00D91CDA" w:rsidRPr="007A0334">
        <w:t>(Resnick, Foster, and Woodall, 2020).</w:t>
      </w:r>
      <w:r w:rsidR="00D91CDA" w:rsidRPr="00D62A38">
        <w:t xml:space="preserve"> Without relinquishing its free-market views, the </w:t>
      </w:r>
      <w:r>
        <w:t>G</w:t>
      </w:r>
      <w:r w:rsidR="00D91CDA" w:rsidRPr="00D62A38">
        <w:t>overnment may assist existing retailers and other high-street staples by adjusting corporation taxes to reflect the new economic realities brought about by e-commerce. When business rates and rent are expensive, it is difficult for excessive street vendors to remain alive.</w:t>
      </w:r>
    </w:p>
    <w:p w14:paraId="6D6E842F" w14:textId="32F42D6D" w:rsidR="00D91CDA" w:rsidRPr="00D62A38" w:rsidRDefault="00D91CDA" w:rsidP="00D91CDA">
      <w:pPr>
        <w:pStyle w:val="ListParagraph"/>
        <w:numPr>
          <w:ilvl w:val="0"/>
          <w:numId w:val="18"/>
        </w:numPr>
        <w:spacing w:after="160" w:line="360" w:lineRule="auto"/>
        <w:jc w:val="both"/>
      </w:pPr>
      <w:r w:rsidRPr="00D62A38">
        <w:t xml:space="preserve">The rise of internet shopping, without question, represents the biggest threat to the profitability of our traditional retail businesses in the United States (Allport, 2021). Out-of-town retail and office shows serve to drive people and money away from local shopping centres and downtown businesses. Residents and companies have always congregated in town centres to do business. By boosting foot circulation, the high street may be able to recover its former </w:t>
      </w:r>
      <w:r w:rsidR="006D64C8">
        <w:t>splendour</w:t>
      </w:r>
      <w:r w:rsidRPr="00D62A38">
        <w:t xml:space="preserve"> (Allport, 2021).</w:t>
      </w:r>
    </w:p>
    <w:p w14:paraId="43D1F469" w14:textId="5AB14345" w:rsidR="00D91CDA" w:rsidRDefault="00D91CDA" w:rsidP="00D91CDA">
      <w:pPr>
        <w:pStyle w:val="ListParagraph"/>
        <w:numPr>
          <w:ilvl w:val="0"/>
          <w:numId w:val="18"/>
        </w:numPr>
        <w:spacing w:after="160" w:line="360" w:lineRule="auto"/>
        <w:jc w:val="both"/>
      </w:pPr>
      <w:r w:rsidRPr="00D62A38">
        <w:t xml:space="preserve">Much can be done to offset the negative consequences of out-of-town shopping via the use of planning restrictions and the ability to issue licenses to businesses. </w:t>
      </w:r>
      <w:r w:rsidR="005B7F73">
        <w:t>C</w:t>
      </w:r>
      <w:r w:rsidRPr="00D62A38">
        <w:t xml:space="preserve">hanges in legislation may be undertaken to entice individuals to work in the town centre. The improvement of the general public sphere should be a top priority. There should also be enough amenities, such as gyms, childcare centres, food places, and, most importantly, enough parking space to accommodate all visitors (Guo and </w:t>
      </w:r>
      <w:proofErr w:type="spellStart"/>
      <w:r w:rsidRPr="00D62A38">
        <w:t>Schloeter</w:t>
      </w:r>
      <w:proofErr w:type="spellEnd"/>
      <w:r w:rsidRPr="00D62A38">
        <w:t>, 2021).</w:t>
      </w:r>
    </w:p>
    <w:p w14:paraId="1383A528" w14:textId="4D23D4A3" w:rsidR="008D49D5" w:rsidRPr="008D49D5" w:rsidRDefault="008D49D5" w:rsidP="008D49D5">
      <w:pPr>
        <w:pStyle w:val="Academicwriting"/>
      </w:pPr>
      <w:r w:rsidRPr="008D49D5">
        <w:t>The best response was chosen using a decision-making matrix</w:t>
      </w:r>
      <w:r>
        <w:t xml:space="preserve"> (</w:t>
      </w:r>
      <w:r w:rsidRPr="008D49D5">
        <w:t>Appendices</w:t>
      </w:r>
      <w:r>
        <w:t xml:space="preserve">, </w:t>
      </w:r>
      <w:r w:rsidR="00A0035B">
        <w:t>c</w:t>
      </w:r>
      <w:r>
        <w:t>)</w:t>
      </w:r>
      <w:r w:rsidRPr="008D49D5">
        <w:t xml:space="preserve"> based on the </w:t>
      </w:r>
      <w:r w:rsidR="00E20335">
        <w:t>options mentioned above</w:t>
      </w:r>
      <w:r w:rsidRPr="008D49D5">
        <w:t>. To compare the different approaches, a set of standards was devised.</w:t>
      </w:r>
    </w:p>
    <w:p w14:paraId="3C63B6CA" w14:textId="49B0AF11" w:rsidR="008D49D5" w:rsidRPr="008D49D5" w:rsidRDefault="008D49D5" w:rsidP="008D49D5">
      <w:pPr>
        <w:pStyle w:val="Academicwriting"/>
      </w:pPr>
      <w:r w:rsidRPr="008D49D5">
        <w:t>This matrix shows that initiatives to revitalise the high street will be the best choice</w:t>
      </w:r>
      <w:r w:rsidR="00061394">
        <w:t xml:space="preserve">. </w:t>
      </w:r>
      <w:r w:rsidRPr="008D49D5">
        <w:t>High-street retailers will provide their support, but they will face tougher obstacles and a larger budget. The policymaking and applications of emerging technology processes include the construction of more parking spaces, gyms, children's amusement centres, drink shops, and the revitalization of roads.</w:t>
      </w:r>
    </w:p>
    <w:p w14:paraId="0C624ADE" w14:textId="77777777" w:rsidR="008D49D5" w:rsidRPr="00D62A38" w:rsidRDefault="008D49D5" w:rsidP="008D49D5">
      <w:pPr>
        <w:spacing w:line="360" w:lineRule="auto"/>
        <w:jc w:val="both"/>
      </w:pPr>
    </w:p>
    <w:p w14:paraId="59C72B6E" w14:textId="77777777" w:rsidR="00D91CDA" w:rsidRPr="00D62A38" w:rsidRDefault="00D91CDA" w:rsidP="00C03B02">
      <w:pPr>
        <w:rPr>
          <w:rFonts w:ascii="Times New Roman" w:hAnsi="Times New Roman" w:cs="Times New Roman"/>
          <w:b/>
          <w:bCs/>
          <w:color w:val="FF0000"/>
        </w:rPr>
      </w:pPr>
    </w:p>
    <w:p w14:paraId="1B9D0404" w14:textId="77777777" w:rsidR="00C03B02" w:rsidRPr="00D62A38" w:rsidRDefault="00C03B02" w:rsidP="00C03B02">
      <w:pPr>
        <w:rPr>
          <w:rFonts w:ascii="Times New Roman" w:hAnsi="Times New Roman" w:cs="Times New Roman"/>
        </w:rPr>
      </w:pPr>
    </w:p>
    <w:p w14:paraId="2E2819EF" w14:textId="31DBA722" w:rsidR="00D91CDA" w:rsidRPr="00D62A38" w:rsidRDefault="00B14C09" w:rsidP="00D91CDA">
      <w:pPr>
        <w:rPr>
          <w:rFonts w:ascii="Times New Roman" w:hAnsi="Times New Roman" w:cs="Times New Roman"/>
        </w:rPr>
      </w:pPr>
      <w:r w:rsidRPr="00D62A38">
        <w:rPr>
          <w:rFonts w:ascii="Times New Roman" w:hAnsi="Times New Roman" w:cs="Times New Roman"/>
        </w:rPr>
        <w:br w:type="page"/>
      </w:r>
    </w:p>
    <w:p w14:paraId="6D7E4C7E" w14:textId="2A8C4C92" w:rsidR="00307C18" w:rsidRPr="00181532" w:rsidRDefault="00307C18" w:rsidP="00D91CDA">
      <w:pPr>
        <w:pStyle w:val="Heading1"/>
        <w:numPr>
          <w:ilvl w:val="0"/>
          <w:numId w:val="1"/>
        </w:numPr>
        <w:rPr>
          <w:rFonts w:ascii="Times New Roman" w:hAnsi="Times New Roman" w:cs="Times New Roman"/>
          <w:b/>
          <w:bCs/>
          <w:color w:val="auto"/>
        </w:rPr>
      </w:pPr>
      <w:bookmarkStart w:id="7" w:name="_Toc98878780"/>
      <w:r w:rsidRPr="00181532">
        <w:rPr>
          <w:rFonts w:ascii="Times New Roman" w:hAnsi="Times New Roman" w:cs="Times New Roman"/>
          <w:b/>
          <w:bCs/>
          <w:color w:val="auto"/>
        </w:rPr>
        <w:lastRenderedPageBreak/>
        <w:t>Action plan</w:t>
      </w:r>
      <w:bookmarkEnd w:id="7"/>
    </w:p>
    <w:p w14:paraId="63623CF3" w14:textId="77777777" w:rsidR="006D64C8" w:rsidRPr="006D64C8" w:rsidRDefault="006D64C8" w:rsidP="006D64C8"/>
    <w:p w14:paraId="4552C56C" w14:textId="77777777" w:rsidR="008D49D5" w:rsidRPr="002F7D0C" w:rsidRDefault="008D49D5" w:rsidP="008D49D5">
      <w:pPr>
        <w:jc w:val="center"/>
        <w:rPr>
          <w:rFonts w:ascii="Times New Roman" w:hAnsi="Times New Roman" w:cs="Times New Roman"/>
          <w:b/>
          <w:sz w:val="24"/>
          <w:szCs w:val="24"/>
          <w:u w:val="single"/>
        </w:rPr>
      </w:pPr>
      <w:r w:rsidRPr="002F7D0C">
        <w:rPr>
          <w:rFonts w:ascii="Times New Roman" w:hAnsi="Times New Roman" w:cs="Times New Roman"/>
          <w:b/>
          <w:sz w:val="24"/>
          <w:szCs w:val="24"/>
          <w:u w:val="single"/>
        </w:rPr>
        <w:t>Monitoring, Reviewing and Communicating a Decision</w:t>
      </w:r>
    </w:p>
    <w:p w14:paraId="136C97D4" w14:textId="77777777" w:rsidR="008D49D5" w:rsidRDefault="008D49D5" w:rsidP="008D49D5">
      <w:pPr>
        <w:jc w:val="center"/>
        <w:rPr>
          <w:b/>
          <w:u w:val="single"/>
        </w:rPr>
      </w:pPr>
    </w:p>
    <w:tbl>
      <w:tblPr>
        <w:tblStyle w:val="TableGrid"/>
        <w:tblW w:w="0" w:type="auto"/>
        <w:tblLook w:val="04A0" w:firstRow="1" w:lastRow="0" w:firstColumn="1" w:lastColumn="0" w:noHBand="0" w:noVBand="1"/>
      </w:tblPr>
      <w:tblGrid>
        <w:gridCol w:w="4507"/>
        <w:gridCol w:w="4509"/>
      </w:tblGrid>
      <w:tr w:rsidR="008D49D5" w14:paraId="0E62AFE4" w14:textId="77777777" w:rsidTr="009C7149">
        <w:tc>
          <w:tcPr>
            <w:tcW w:w="10456" w:type="dxa"/>
            <w:gridSpan w:val="2"/>
          </w:tcPr>
          <w:p w14:paraId="48096074" w14:textId="37DF510A" w:rsidR="008D49D5" w:rsidRDefault="008D49D5" w:rsidP="009C7149">
            <w:pPr>
              <w:rPr>
                <w:rFonts w:ascii="Times New Roman" w:hAnsi="Times New Roman" w:cs="Times New Roman"/>
                <w:sz w:val="24"/>
                <w:szCs w:val="24"/>
              </w:rPr>
            </w:pPr>
            <w:r w:rsidRPr="002F7D0C">
              <w:rPr>
                <w:rFonts w:ascii="Times New Roman" w:hAnsi="Times New Roman" w:cs="Times New Roman"/>
                <w:sz w:val="24"/>
                <w:szCs w:val="24"/>
                <w:u w:val="single"/>
              </w:rPr>
              <w:t>Decision implemented:</w:t>
            </w:r>
            <w:r>
              <w:rPr>
                <w:rFonts w:ascii="Times New Roman" w:hAnsi="Times New Roman" w:cs="Times New Roman"/>
                <w:sz w:val="24"/>
                <w:szCs w:val="24"/>
              </w:rPr>
              <w:t xml:space="preserve"> </w:t>
            </w:r>
            <w:r w:rsidR="001C4C77" w:rsidRPr="001C4C77">
              <w:rPr>
                <w:rFonts w:ascii="Times New Roman" w:hAnsi="Times New Roman" w:cs="Times New Roman"/>
                <w:sz w:val="24"/>
                <w:szCs w:val="24"/>
              </w:rPr>
              <w:t xml:space="preserve">The local governments </w:t>
            </w:r>
            <w:r w:rsidR="00061394">
              <w:rPr>
                <w:rFonts w:ascii="Times New Roman" w:hAnsi="Times New Roman" w:cs="Times New Roman"/>
                <w:sz w:val="24"/>
                <w:szCs w:val="24"/>
              </w:rPr>
              <w:t>have to</w:t>
            </w:r>
            <w:r w:rsidR="001C4C77" w:rsidRPr="001C4C77">
              <w:rPr>
                <w:rFonts w:ascii="Times New Roman" w:hAnsi="Times New Roman" w:cs="Times New Roman"/>
                <w:sz w:val="24"/>
                <w:szCs w:val="24"/>
              </w:rPr>
              <w:t xml:space="preserve"> communicate with various stakeholders such as retailers, customers, suppliers, and the local community (Fletcher et al., 2021) and notify them of what strategy they will implement to improve sales.</w:t>
            </w:r>
          </w:p>
          <w:p w14:paraId="2AC62413" w14:textId="77777777" w:rsidR="008D49D5" w:rsidRPr="008F4FE0" w:rsidRDefault="008D49D5" w:rsidP="009C7149">
            <w:pPr>
              <w:rPr>
                <w:rFonts w:ascii="Times New Roman" w:hAnsi="Times New Roman" w:cs="Times New Roman"/>
                <w:sz w:val="24"/>
                <w:szCs w:val="24"/>
              </w:rPr>
            </w:pPr>
          </w:p>
        </w:tc>
      </w:tr>
      <w:tr w:rsidR="008D49D5" w14:paraId="29FAB567" w14:textId="77777777" w:rsidTr="009C7149">
        <w:tc>
          <w:tcPr>
            <w:tcW w:w="10456" w:type="dxa"/>
            <w:gridSpan w:val="2"/>
            <w:shd w:val="clear" w:color="auto" w:fill="E7E6E6" w:themeFill="background2"/>
          </w:tcPr>
          <w:p w14:paraId="7B028023" w14:textId="77777777" w:rsidR="008D49D5" w:rsidRPr="002F7D0C" w:rsidRDefault="008D49D5" w:rsidP="009C7149">
            <w:pPr>
              <w:rPr>
                <w:rFonts w:ascii="Times New Roman" w:hAnsi="Times New Roman" w:cs="Times New Roman"/>
                <w:b/>
              </w:rPr>
            </w:pPr>
            <w:r w:rsidRPr="002F7D0C">
              <w:rPr>
                <w:rFonts w:ascii="Times New Roman" w:hAnsi="Times New Roman" w:cs="Times New Roman"/>
                <w:b/>
              </w:rPr>
              <w:t>Monitoring the decision:</w:t>
            </w:r>
          </w:p>
        </w:tc>
      </w:tr>
      <w:tr w:rsidR="008D49D5" w14:paraId="4A0FC470" w14:textId="77777777" w:rsidTr="009C7149">
        <w:trPr>
          <w:trHeight w:val="826"/>
        </w:trPr>
        <w:tc>
          <w:tcPr>
            <w:tcW w:w="10456" w:type="dxa"/>
            <w:gridSpan w:val="2"/>
          </w:tcPr>
          <w:p w14:paraId="120DFF78" w14:textId="2C402637" w:rsidR="008D49D5" w:rsidRPr="002F7D0C" w:rsidRDefault="008D49D5" w:rsidP="009C7149">
            <w:pPr>
              <w:rPr>
                <w:rFonts w:ascii="Times New Roman" w:hAnsi="Times New Roman" w:cs="Times New Roman"/>
                <w:sz w:val="24"/>
                <w:szCs w:val="24"/>
              </w:rPr>
            </w:pPr>
            <w:r w:rsidRPr="002F7D0C">
              <w:rPr>
                <w:rFonts w:ascii="Times New Roman" w:hAnsi="Times New Roman" w:cs="Times New Roman"/>
                <w:sz w:val="24"/>
                <w:szCs w:val="24"/>
                <w:u w:val="single"/>
              </w:rPr>
              <w:t>Resources:</w:t>
            </w:r>
            <w:r w:rsidRPr="002F7D0C">
              <w:rPr>
                <w:rFonts w:ascii="Times New Roman" w:hAnsi="Times New Roman" w:cs="Times New Roman"/>
                <w:sz w:val="24"/>
                <w:szCs w:val="24"/>
              </w:rPr>
              <w:t xml:space="preserve"> The local </w:t>
            </w:r>
            <w:r w:rsidR="00E20335">
              <w:rPr>
                <w:rFonts w:ascii="Times New Roman" w:hAnsi="Times New Roman" w:cs="Times New Roman"/>
                <w:sz w:val="24"/>
                <w:szCs w:val="24"/>
              </w:rPr>
              <w:t>G</w:t>
            </w:r>
            <w:r w:rsidRPr="002F7D0C">
              <w:rPr>
                <w:rFonts w:ascii="Times New Roman" w:hAnsi="Times New Roman" w:cs="Times New Roman"/>
                <w:sz w:val="24"/>
                <w:szCs w:val="24"/>
              </w:rPr>
              <w:t xml:space="preserve">overnment will </w:t>
            </w:r>
            <w:r w:rsidR="00E20335">
              <w:rPr>
                <w:rFonts w:ascii="Times New Roman" w:hAnsi="Times New Roman" w:cs="Times New Roman"/>
                <w:sz w:val="24"/>
                <w:szCs w:val="24"/>
              </w:rPr>
              <w:t>monitor and evaluate</w:t>
            </w:r>
            <w:r w:rsidRPr="002F7D0C">
              <w:rPr>
                <w:rFonts w:ascii="Times New Roman" w:hAnsi="Times New Roman" w:cs="Times New Roman"/>
                <w:sz w:val="24"/>
                <w:szCs w:val="24"/>
              </w:rPr>
              <w:t xml:space="preserve"> the real-time implementation, following the </w:t>
            </w:r>
            <w:r w:rsidR="001C4C77">
              <w:rPr>
                <w:rFonts w:ascii="Times New Roman" w:hAnsi="Times New Roman" w:cs="Times New Roman"/>
                <w:sz w:val="24"/>
                <w:szCs w:val="24"/>
              </w:rPr>
              <w:t>criteria mentioned above</w:t>
            </w:r>
            <w:r w:rsidRPr="002F7D0C">
              <w:rPr>
                <w:rFonts w:ascii="Times New Roman" w:hAnsi="Times New Roman" w:cs="Times New Roman"/>
                <w:sz w:val="24"/>
                <w:szCs w:val="24"/>
              </w:rPr>
              <w:t xml:space="preserve">. As soon as the authority detects any problems, they will notify the principal project leader. The </w:t>
            </w:r>
            <w:r w:rsidR="00E20335">
              <w:rPr>
                <w:rFonts w:ascii="Times New Roman" w:hAnsi="Times New Roman" w:cs="Times New Roman"/>
                <w:sz w:val="24"/>
                <w:szCs w:val="24"/>
              </w:rPr>
              <w:t>G</w:t>
            </w:r>
            <w:r w:rsidRPr="002F7D0C">
              <w:rPr>
                <w:rFonts w:ascii="Times New Roman" w:hAnsi="Times New Roman" w:cs="Times New Roman"/>
                <w:sz w:val="24"/>
                <w:szCs w:val="24"/>
              </w:rPr>
              <w:t>overnment has selected a project leader responsible for making the necessary modifications (Guy, 2021).</w:t>
            </w:r>
          </w:p>
          <w:p w14:paraId="3E0E6A46" w14:textId="77777777" w:rsidR="008D49D5" w:rsidRPr="006617D4" w:rsidRDefault="008D49D5" w:rsidP="009C7149">
            <w:pPr>
              <w:rPr>
                <w:u w:val="single"/>
              </w:rPr>
            </w:pPr>
          </w:p>
        </w:tc>
      </w:tr>
      <w:tr w:rsidR="008D49D5" w14:paraId="653A4994" w14:textId="77777777" w:rsidTr="009C7149">
        <w:tc>
          <w:tcPr>
            <w:tcW w:w="10456" w:type="dxa"/>
            <w:gridSpan w:val="2"/>
          </w:tcPr>
          <w:p w14:paraId="59EFE1B1" w14:textId="77777777" w:rsidR="008D49D5" w:rsidRPr="002F7D0C" w:rsidRDefault="008D49D5" w:rsidP="009C7149">
            <w:pPr>
              <w:rPr>
                <w:rFonts w:ascii="Times New Roman" w:hAnsi="Times New Roman" w:cs="Times New Roman"/>
                <w:sz w:val="24"/>
                <w:szCs w:val="24"/>
                <w:u w:val="single"/>
              </w:rPr>
            </w:pPr>
            <w:r w:rsidRPr="002F7D0C">
              <w:rPr>
                <w:rFonts w:ascii="Times New Roman" w:hAnsi="Times New Roman" w:cs="Times New Roman"/>
                <w:sz w:val="24"/>
                <w:szCs w:val="24"/>
                <w:u w:val="single"/>
              </w:rPr>
              <w:t xml:space="preserve">Key Indicators:  </w:t>
            </w:r>
            <w:r w:rsidRPr="002F7D0C">
              <w:rPr>
                <w:rFonts w:ascii="Times New Roman" w:hAnsi="Times New Roman" w:cs="Times New Roman"/>
                <w:sz w:val="24"/>
                <w:szCs w:val="24"/>
              </w:rPr>
              <w:t>Monitoring, Communication, Research, Sales, Traffic, Investment</w:t>
            </w:r>
          </w:p>
          <w:p w14:paraId="62B21772" w14:textId="77777777" w:rsidR="008D49D5" w:rsidRPr="002F7D0C" w:rsidRDefault="008D49D5" w:rsidP="009C7149">
            <w:pPr>
              <w:rPr>
                <w:rFonts w:ascii="Times New Roman" w:hAnsi="Times New Roman" w:cs="Times New Roman"/>
                <w:sz w:val="24"/>
                <w:szCs w:val="24"/>
                <w:u w:val="single"/>
              </w:rPr>
            </w:pPr>
          </w:p>
        </w:tc>
      </w:tr>
      <w:tr w:rsidR="008D49D5" w14:paraId="7C37A50B" w14:textId="77777777" w:rsidTr="009C7149">
        <w:tc>
          <w:tcPr>
            <w:tcW w:w="10456" w:type="dxa"/>
            <w:gridSpan w:val="2"/>
          </w:tcPr>
          <w:p w14:paraId="08259274" w14:textId="77777777" w:rsidR="008D49D5" w:rsidRPr="002F7D0C" w:rsidRDefault="008D49D5" w:rsidP="009C7149">
            <w:pPr>
              <w:rPr>
                <w:rFonts w:ascii="Times New Roman" w:hAnsi="Times New Roman" w:cs="Times New Roman"/>
                <w:sz w:val="24"/>
                <w:szCs w:val="24"/>
                <w:u w:val="single"/>
              </w:rPr>
            </w:pPr>
            <w:r w:rsidRPr="002F7D0C">
              <w:rPr>
                <w:rFonts w:ascii="Times New Roman" w:hAnsi="Times New Roman" w:cs="Times New Roman"/>
                <w:sz w:val="24"/>
                <w:szCs w:val="24"/>
                <w:u w:val="single"/>
              </w:rPr>
              <w:t xml:space="preserve">Targets: </w:t>
            </w:r>
            <w:r w:rsidRPr="002F7D0C">
              <w:rPr>
                <w:rFonts w:ascii="Times New Roman" w:hAnsi="Times New Roman" w:cs="Times New Roman"/>
                <w:sz w:val="24"/>
                <w:szCs w:val="24"/>
              </w:rPr>
              <w:t xml:space="preserve"> Increase high street sales by 15% in 12 months. </w:t>
            </w:r>
          </w:p>
          <w:p w14:paraId="24701DE5" w14:textId="77777777" w:rsidR="008D49D5" w:rsidRPr="002F7D0C" w:rsidRDefault="008D49D5" w:rsidP="009C7149">
            <w:pPr>
              <w:rPr>
                <w:rFonts w:ascii="Times New Roman" w:hAnsi="Times New Roman" w:cs="Times New Roman"/>
                <w:sz w:val="24"/>
                <w:szCs w:val="24"/>
                <w:u w:val="single"/>
              </w:rPr>
            </w:pPr>
          </w:p>
        </w:tc>
      </w:tr>
      <w:tr w:rsidR="008D49D5" w14:paraId="76E91704" w14:textId="77777777" w:rsidTr="009C7149">
        <w:tc>
          <w:tcPr>
            <w:tcW w:w="10456" w:type="dxa"/>
            <w:gridSpan w:val="2"/>
          </w:tcPr>
          <w:p w14:paraId="7DC38271" w14:textId="3202CEB5" w:rsidR="008D49D5" w:rsidRPr="002F7D0C" w:rsidRDefault="008D49D5" w:rsidP="009C7149">
            <w:pPr>
              <w:rPr>
                <w:rFonts w:ascii="Times New Roman" w:hAnsi="Times New Roman" w:cs="Times New Roman"/>
                <w:sz w:val="24"/>
                <w:szCs w:val="24"/>
              </w:rPr>
            </w:pPr>
            <w:r w:rsidRPr="002F7D0C">
              <w:rPr>
                <w:rFonts w:ascii="Times New Roman" w:hAnsi="Times New Roman" w:cs="Times New Roman"/>
                <w:sz w:val="24"/>
                <w:szCs w:val="24"/>
                <w:u w:val="single"/>
              </w:rPr>
              <w:t>Data Sources</w:t>
            </w:r>
            <w:r w:rsidRPr="002F7D0C">
              <w:rPr>
                <w:rFonts w:ascii="Times New Roman" w:hAnsi="Times New Roman" w:cs="Times New Roman"/>
                <w:sz w:val="24"/>
                <w:szCs w:val="24"/>
              </w:rPr>
              <w:t xml:space="preserve">: </w:t>
            </w:r>
            <w:r w:rsidR="00A0035B">
              <w:rPr>
                <w:rFonts w:ascii="Times New Roman" w:hAnsi="Times New Roman" w:cs="Times New Roman"/>
                <w:sz w:val="24"/>
                <w:szCs w:val="24"/>
              </w:rPr>
              <w:t>Compare and improve s</w:t>
            </w:r>
            <w:r w:rsidRPr="002F7D0C">
              <w:rPr>
                <w:rFonts w:ascii="Times New Roman" w:hAnsi="Times New Roman" w:cs="Times New Roman"/>
                <w:sz w:val="24"/>
                <w:szCs w:val="24"/>
              </w:rPr>
              <w:t>ales from the last year</w:t>
            </w:r>
            <w:r w:rsidR="00A0035B">
              <w:rPr>
                <w:rFonts w:ascii="Times New Roman" w:hAnsi="Times New Roman" w:cs="Times New Roman"/>
                <w:sz w:val="24"/>
                <w:szCs w:val="24"/>
              </w:rPr>
              <w:t>.</w:t>
            </w:r>
          </w:p>
          <w:p w14:paraId="5070152C" w14:textId="77777777" w:rsidR="008D49D5" w:rsidRPr="002F7D0C" w:rsidRDefault="008D49D5" w:rsidP="009C7149">
            <w:pPr>
              <w:rPr>
                <w:rFonts w:ascii="Times New Roman" w:hAnsi="Times New Roman" w:cs="Times New Roman"/>
                <w:sz w:val="24"/>
                <w:szCs w:val="24"/>
                <w:u w:val="single"/>
              </w:rPr>
            </w:pPr>
          </w:p>
        </w:tc>
      </w:tr>
      <w:tr w:rsidR="008D49D5" w14:paraId="0F8E4592" w14:textId="77777777" w:rsidTr="009C7149">
        <w:tc>
          <w:tcPr>
            <w:tcW w:w="10456" w:type="dxa"/>
            <w:gridSpan w:val="2"/>
            <w:shd w:val="clear" w:color="auto" w:fill="E7E6E6" w:themeFill="background2"/>
          </w:tcPr>
          <w:p w14:paraId="6724F314" w14:textId="77777777" w:rsidR="008D49D5" w:rsidRPr="002F7D0C" w:rsidRDefault="008D49D5" w:rsidP="009C7149">
            <w:pPr>
              <w:rPr>
                <w:rFonts w:ascii="Times New Roman" w:hAnsi="Times New Roman" w:cs="Times New Roman"/>
                <w:b/>
                <w:sz w:val="24"/>
                <w:szCs w:val="24"/>
              </w:rPr>
            </w:pPr>
            <w:r w:rsidRPr="002F7D0C">
              <w:rPr>
                <w:rFonts w:ascii="Times New Roman" w:hAnsi="Times New Roman" w:cs="Times New Roman"/>
                <w:b/>
                <w:sz w:val="24"/>
                <w:szCs w:val="24"/>
              </w:rPr>
              <w:t>Reviewing the decision:</w:t>
            </w:r>
          </w:p>
        </w:tc>
      </w:tr>
      <w:tr w:rsidR="008D49D5" w14:paraId="38982F39" w14:textId="77777777" w:rsidTr="009C7149">
        <w:tc>
          <w:tcPr>
            <w:tcW w:w="10456" w:type="dxa"/>
            <w:gridSpan w:val="2"/>
          </w:tcPr>
          <w:p w14:paraId="600FBCD1" w14:textId="708492F5" w:rsidR="008D49D5" w:rsidRPr="002F7D0C" w:rsidRDefault="008D49D5" w:rsidP="009C7149">
            <w:pPr>
              <w:rPr>
                <w:rFonts w:ascii="Times New Roman" w:hAnsi="Times New Roman" w:cs="Times New Roman"/>
                <w:b/>
                <w:iCs/>
                <w:sz w:val="24"/>
                <w:szCs w:val="24"/>
                <w:u w:val="single"/>
              </w:rPr>
            </w:pPr>
            <w:r w:rsidRPr="002F7D0C">
              <w:rPr>
                <w:rFonts w:ascii="Times New Roman" w:hAnsi="Times New Roman" w:cs="Times New Roman"/>
                <w:iCs/>
                <w:sz w:val="24"/>
                <w:szCs w:val="24"/>
              </w:rPr>
              <w:t xml:space="preserve">It is expected that the body responsible for monitoring will issue a report summarising their findings when they examine the project. The </w:t>
            </w:r>
            <w:r w:rsidR="00E20335">
              <w:rPr>
                <w:rFonts w:ascii="Times New Roman" w:hAnsi="Times New Roman" w:cs="Times New Roman"/>
                <w:iCs/>
                <w:sz w:val="24"/>
                <w:szCs w:val="24"/>
              </w:rPr>
              <w:t>research findings</w:t>
            </w:r>
            <w:r w:rsidRPr="002F7D0C">
              <w:rPr>
                <w:rFonts w:ascii="Times New Roman" w:hAnsi="Times New Roman" w:cs="Times New Roman"/>
                <w:iCs/>
                <w:sz w:val="24"/>
                <w:szCs w:val="24"/>
              </w:rPr>
              <w:t xml:space="preserve"> will guide the decision on whether or not to demo the newly reconstructed high street. It will be judged a success if everything goes according to plan (Guy, 2021).</w:t>
            </w:r>
          </w:p>
          <w:p w14:paraId="56CB8267" w14:textId="77777777" w:rsidR="008D49D5" w:rsidRDefault="008D49D5" w:rsidP="009C7149">
            <w:pPr>
              <w:jc w:val="center"/>
              <w:rPr>
                <w:b/>
                <w:u w:val="single"/>
              </w:rPr>
            </w:pPr>
          </w:p>
          <w:p w14:paraId="58569982" w14:textId="77777777" w:rsidR="008D49D5" w:rsidRDefault="008D49D5" w:rsidP="009C7149">
            <w:pPr>
              <w:jc w:val="center"/>
              <w:rPr>
                <w:b/>
                <w:u w:val="single"/>
              </w:rPr>
            </w:pPr>
          </w:p>
          <w:p w14:paraId="0D4C063E" w14:textId="77777777" w:rsidR="008D49D5" w:rsidRDefault="008D49D5" w:rsidP="009C7149">
            <w:pPr>
              <w:jc w:val="center"/>
              <w:rPr>
                <w:b/>
                <w:u w:val="single"/>
              </w:rPr>
            </w:pPr>
          </w:p>
        </w:tc>
      </w:tr>
      <w:tr w:rsidR="008D49D5" w14:paraId="779EE22B" w14:textId="77777777" w:rsidTr="009C7149">
        <w:tc>
          <w:tcPr>
            <w:tcW w:w="10456" w:type="dxa"/>
            <w:gridSpan w:val="2"/>
            <w:shd w:val="clear" w:color="auto" w:fill="E7E6E6" w:themeFill="background2"/>
          </w:tcPr>
          <w:p w14:paraId="4158681C" w14:textId="77777777" w:rsidR="008D49D5" w:rsidRPr="008D49D5" w:rsidRDefault="008D49D5" w:rsidP="009C7149">
            <w:pPr>
              <w:rPr>
                <w:rFonts w:ascii="Times New Roman" w:hAnsi="Times New Roman" w:cs="Times New Roman"/>
                <w:b/>
                <w:sz w:val="24"/>
                <w:szCs w:val="24"/>
              </w:rPr>
            </w:pPr>
            <w:r w:rsidRPr="008D49D5">
              <w:rPr>
                <w:rFonts w:ascii="Times New Roman" w:hAnsi="Times New Roman" w:cs="Times New Roman"/>
                <w:b/>
                <w:sz w:val="24"/>
                <w:szCs w:val="24"/>
              </w:rPr>
              <w:t>Communicating the Decision:</w:t>
            </w:r>
          </w:p>
        </w:tc>
      </w:tr>
      <w:tr w:rsidR="008D49D5" w:rsidRPr="007A0F74" w14:paraId="219FC9C3" w14:textId="77777777" w:rsidTr="009C7149">
        <w:tc>
          <w:tcPr>
            <w:tcW w:w="5227" w:type="dxa"/>
          </w:tcPr>
          <w:p w14:paraId="25579052" w14:textId="77777777" w:rsidR="008D49D5" w:rsidRPr="008D49D5" w:rsidRDefault="008D49D5" w:rsidP="009C7149">
            <w:pPr>
              <w:jc w:val="center"/>
              <w:rPr>
                <w:rFonts w:ascii="Times New Roman" w:hAnsi="Times New Roman" w:cs="Times New Roman"/>
                <w:sz w:val="24"/>
                <w:szCs w:val="24"/>
                <w:u w:val="single"/>
              </w:rPr>
            </w:pPr>
            <w:r w:rsidRPr="008D49D5">
              <w:rPr>
                <w:rFonts w:ascii="Times New Roman" w:hAnsi="Times New Roman" w:cs="Times New Roman"/>
                <w:sz w:val="24"/>
                <w:szCs w:val="24"/>
                <w:u w:val="single"/>
              </w:rPr>
              <w:t>Internal Stakeholders</w:t>
            </w:r>
          </w:p>
          <w:p w14:paraId="4D3204C7" w14:textId="2A2C7697" w:rsidR="008D49D5" w:rsidRPr="008D49D5" w:rsidRDefault="008D49D5" w:rsidP="008D49D5">
            <w:pPr>
              <w:jc w:val="center"/>
              <w:rPr>
                <w:rFonts w:ascii="Times New Roman" w:hAnsi="Times New Roman" w:cs="Times New Roman"/>
                <w:bCs/>
                <w:sz w:val="24"/>
                <w:szCs w:val="24"/>
              </w:rPr>
            </w:pPr>
            <w:r w:rsidRPr="008D49D5">
              <w:rPr>
                <w:rFonts w:ascii="Times New Roman" w:hAnsi="Times New Roman" w:cs="Times New Roman"/>
                <w:bCs/>
                <w:sz w:val="24"/>
                <w:szCs w:val="24"/>
              </w:rPr>
              <w:t>Shops via Microsoft Teams meetings – regular meetings (Yang and Ho, 2020). Once every two weeks.</w:t>
            </w:r>
          </w:p>
          <w:p w14:paraId="12EE254E" w14:textId="77777777" w:rsidR="008D49D5" w:rsidRDefault="008D49D5" w:rsidP="009C7149">
            <w:pPr>
              <w:rPr>
                <w:b/>
                <w:u w:val="single"/>
              </w:rPr>
            </w:pPr>
          </w:p>
          <w:p w14:paraId="5519E119" w14:textId="77777777" w:rsidR="008D49D5" w:rsidRDefault="008D49D5" w:rsidP="009C7149">
            <w:pPr>
              <w:jc w:val="center"/>
              <w:rPr>
                <w:b/>
                <w:u w:val="single"/>
              </w:rPr>
            </w:pPr>
          </w:p>
          <w:p w14:paraId="5CDD6C06" w14:textId="77777777" w:rsidR="008D49D5" w:rsidRDefault="008D49D5" w:rsidP="009C7149">
            <w:pPr>
              <w:rPr>
                <w:b/>
                <w:u w:val="single"/>
              </w:rPr>
            </w:pPr>
          </w:p>
          <w:p w14:paraId="35860A42" w14:textId="77777777" w:rsidR="008D49D5" w:rsidRDefault="008D49D5" w:rsidP="009C7149">
            <w:pPr>
              <w:jc w:val="center"/>
              <w:rPr>
                <w:b/>
                <w:u w:val="single"/>
              </w:rPr>
            </w:pPr>
          </w:p>
        </w:tc>
        <w:tc>
          <w:tcPr>
            <w:tcW w:w="5229" w:type="dxa"/>
          </w:tcPr>
          <w:p w14:paraId="724444EA" w14:textId="77777777" w:rsidR="008D49D5" w:rsidRPr="008D49D5" w:rsidRDefault="008D49D5" w:rsidP="009C7149">
            <w:pPr>
              <w:jc w:val="center"/>
              <w:rPr>
                <w:rFonts w:ascii="Times New Roman" w:hAnsi="Times New Roman" w:cs="Times New Roman"/>
                <w:sz w:val="24"/>
                <w:szCs w:val="24"/>
                <w:u w:val="single"/>
              </w:rPr>
            </w:pPr>
            <w:r w:rsidRPr="008D49D5">
              <w:rPr>
                <w:rFonts w:ascii="Times New Roman" w:hAnsi="Times New Roman" w:cs="Times New Roman"/>
                <w:sz w:val="24"/>
                <w:szCs w:val="24"/>
                <w:u w:val="single"/>
              </w:rPr>
              <w:t>External Stakeholders</w:t>
            </w:r>
          </w:p>
          <w:p w14:paraId="7571964C" w14:textId="2F7B9857" w:rsidR="008D49D5" w:rsidRPr="007A0F74" w:rsidRDefault="008D49D5" w:rsidP="009C7149">
            <w:pPr>
              <w:jc w:val="center"/>
            </w:pPr>
            <w:r w:rsidRPr="008D49D5">
              <w:rPr>
                <w:rFonts w:ascii="Times New Roman" w:hAnsi="Times New Roman" w:cs="Times New Roman"/>
                <w:sz w:val="24"/>
                <w:szCs w:val="24"/>
              </w:rPr>
              <w:t>Local Government via website page updated – Once per month.</w:t>
            </w:r>
          </w:p>
        </w:tc>
      </w:tr>
    </w:tbl>
    <w:p w14:paraId="0A0C03E7" w14:textId="77777777" w:rsidR="008D49D5" w:rsidRPr="007A0F74" w:rsidRDefault="008D49D5" w:rsidP="008D49D5">
      <w:pPr>
        <w:jc w:val="center"/>
        <w:rPr>
          <w:b/>
          <w:u w:val="single"/>
        </w:rPr>
      </w:pPr>
    </w:p>
    <w:p w14:paraId="68FE62C1" w14:textId="77777777" w:rsidR="00D91CDA" w:rsidRPr="00D62A38" w:rsidRDefault="00D91CDA" w:rsidP="00C03B02">
      <w:pPr>
        <w:rPr>
          <w:rFonts w:ascii="Times New Roman" w:hAnsi="Times New Roman" w:cs="Times New Roman"/>
          <w:b/>
          <w:bCs/>
          <w:color w:val="FF0000"/>
        </w:rPr>
      </w:pPr>
    </w:p>
    <w:p w14:paraId="3617091B" w14:textId="77777777" w:rsidR="00C03B02" w:rsidRPr="00D62A38" w:rsidRDefault="00C03B02" w:rsidP="00C03B02">
      <w:pPr>
        <w:rPr>
          <w:rFonts w:ascii="Times New Roman" w:hAnsi="Times New Roman" w:cs="Times New Roman"/>
        </w:rPr>
      </w:pPr>
    </w:p>
    <w:p w14:paraId="30CDA432" w14:textId="2906B824" w:rsidR="00B14C09" w:rsidRDefault="00B14C09">
      <w:pPr>
        <w:rPr>
          <w:rFonts w:ascii="Times New Roman" w:hAnsi="Times New Roman" w:cs="Times New Roman"/>
        </w:rPr>
      </w:pPr>
    </w:p>
    <w:p w14:paraId="01D30FBA" w14:textId="77777777" w:rsidR="00E20335" w:rsidRPr="00D62A38" w:rsidRDefault="00E20335">
      <w:pPr>
        <w:rPr>
          <w:rFonts w:ascii="Times New Roman" w:hAnsi="Times New Roman" w:cs="Times New Roman"/>
        </w:rPr>
      </w:pPr>
    </w:p>
    <w:p w14:paraId="03D5A42A" w14:textId="07B5CD62" w:rsidR="00D91CDA" w:rsidRPr="00D62A38" w:rsidRDefault="00D91CDA">
      <w:pPr>
        <w:rPr>
          <w:rFonts w:ascii="Times New Roman" w:hAnsi="Times New Roman" w:cs="Times New Roman"/>
        </w:rPr>
      </w:pPr>
    </w:p>
    <w:p w14:paraId="709A7F62" w14:textId="4EA99930" w:rsidR="00B14C09" w:rsidRPr="008D49D5" w:rsidRDefault="00B14C09" w:rsidP="00D91CDA">
      <w:pPr>
        <w:pStyle w:val="Heading1"/>
        <w:numPr>
          <w:ilvl w:val="0"/>
          <w:numId w:val="1"/>
        </w:numPr>
        <w:rPr>
          <w:rFonts w:ascii="Times New Roman" w:hAnsi="Times New Roman" w:cs="Times New Roman"/>
          <w:b/>
          <w:bCs/>
          <w:color w:val="auto"/>
        </w:rPr>
      </w:pPr>
      <w:bookmarkStart w:id="8" w:name="_Toc98878781"/>
      <w:r w:rsidRPr="008D49D5">
        <w:rPr>
          <w:rFonts w:ascii="Times New Roman" w:hAnsi="Times New Roman" w:cs="Times New Roman"/>
          <w:b/>
          <w:bCs/>
          <w:color w:val="auto"/>
        </w:rPr>
        <w:lastRenderedPageBreak/>
        <w:t>Appendices</w:t>
      </w:r>
      <w:bookmarkEnd w:id="8"/>
    </w:p>
    <w:p w14:paraId="5B66B6FA" w14:textId="77777777" w:rsidR="008D49D5" w:rsidRPr="008D49D5" w:rsidRDefault="008D49D5" w:rsidP="008D49D5"/>
    <w:p w14:paraId="1B7D5451" w14:textId="2B40C89C" w:rsidR="00502919" w:rsidRDefault="00502919" w:rsidP="00D91CDA">
      <w:pPr>
        <w:pStyle w:val="Heading2"/>
        <w:numPr>
          <w:ilvl w:val="1"/>
          <w:numId w:val="21"/>
        </w:numPr>
        <w:rPr>
          <w:rFonts w:ascii="Times New Roman" w:hAnsi="Times New Roman" w:cs="Times New Roman"/>
          <w:color w:val="auto"/>
        </w:rPr>
      </w:pPr>
      <w:bookmarkStart w:id="9" w:name="_Toc98878782"/>
      <w:r w:rsidRPr="008D49D5">
        <w:rPr>
          <w:rFonts w:ascii="Times New Roman" w:hAnsi="Times New Roman" w:cs="Times New Roman"/>
          <w:color w:val="auto"/>
        </w:rPr>
        <w:t>SWOT Analysis</w:t>
      </w:r>
      <w:bookmarkEnd w:id="9"/>
    </w:p>
    <w:p w14:paraId="6F5CC789" w14:textId="77777777" w:rsidR="007911AD" w:rsidRPr="007911AD" w:rsidRDefault="007911AD" w:rsidP="007911AD"/>
    <w:tbl>
      <w:tblPr>
        <w:tblStyle w:val="TableGrid"/>
        <w:tblW w:w="10348" w:type="dxa"/>
        <w:tblInd w:w="-714" w:type="dxa"/>
        <w:tblLook w:val="04A0" w:firstRow="1" w:lastRow="0" w:firstColumn="1" w:lastColumn="0" w:noHBand="0" w:noVBand="1"/>
      </w:tblPr>
      <w:tblGrid>
        <w:gridCol w:w="5221"/>
        <w:gridCol w:w="5127"/>
      </w:tblGrid>
      <w:tr w:rsidR="00502919" w:rsidRPr="00D62A38" w14:paraId="0C48D4A4" w14:textId="77777777" w:rsidTr="00181532">
        <w:trPr>
          <w:trHeight w:val="5786"/>
        </w:trPr>
        <w:tc>
          <w:tcPr>
            <w:tcW w:w="5221" w:type="dxa"/>
          </w:tcPr>
          <w:p w14:paraId="7EE9C441" w14:textId="77777777" w:rsidR="008D49D5" w:rsidRDefault="008D49D5" w:rsidP="008D49D5">
            <w:pPr>
              <w:jc w:val="center"/>
              <w:rPr>
                <w:rFonts w:ascii="Times New Roman" w:hAnsi="Times New Roman" w:cs="Times New Roman"/>
                <w:b/>
                <w:bCs/>
                <w:sz w:val="28"/>
                <w:szCs w:val="28"/>
              </w:rPr>
            </w:pPr>
          </w:p>
          <w:p w14:paraId="06EC2467" w14:textId="3B6A7A7C" w:rsidR="00502919" w:rsidRPr="008D49D5" w:rsidRDefault="00502919" w:rsidP="008D49D5">
            <w:pPr>
              <w:jc w:val="center"/>
              <w:rPr>
                <w:rFonts w:ascii="Times New Roman" w:hAnsi="Times New Roman" w:cs="Times New Roman"/>
                <w:b/>
                <w:bCs/>
                <w:sz w:val="28"/>
                <w:szCs w:val="28"/>
              </w:rPr>
            </w:pPr>
            <w:r w:rsidRPr="008D49D5">
              <w:rPr>
                <w:rFonts w:ascii="Times New Roman" w:hAnsi="Times New Roman" w:cs="Times New Roman"/>
                <w:b/>
                <w:bCs/>
                <w:sz w:val="28"/>
                <w:szCs w:val="28"/>
              </w:rPr>
              <w:t>Strengths</w:t>
            </w:r>
          </w:p>
          <w:p w14:paraId="4B302400" w14:textId="77777777" w:rsidR="008D49D5" w:rsidRDefault="008D49D5" w:rsidP="001D793B">
            <w:pPr>
              <w:rPr>
                <w:rFonts w:ascii="Times New Roman" w:hAnsi="Times New Roman" w:cs="Times New Roman"/>
                <w:b/>
                <w:bCs/>
              </w:rPr>
            </w:pPr>
          </w:p>
          <w:p w14:paraId="2C3D2CA1" w14:textId="726A54E2" w:rsidR="008D49D5" w:rsidRPr="00181532" w:rsidRDefault="00E2033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Customers may find everything they need to complete their purchases in one spot</w:t>
            </w:r>
            <w:r w:rsidR="008D49D5" w:rsidRPr="00181532">
              <w:rPr>
                <w:rFonts w:ascii="Times New Roman" w:eastAsiaTheme="minorHAnsi" w:hAnsi="Times New Roman" w:cs="Times New Roman"/>
                <w:sz w:val="20"/>
                <w:szCs w:val="20"/>
                <w:lang w:val="en-US" w:eastAsia="en-US"/>
              </w:rPr>
              <w:t>.</w:t>
            </w:r>
          </w:p>
          <w:p w14:paraId="41E5F295" w14:textId="6EC6CAEA" w:rsidR="008D49D5" w:rsidRPr="00181532" w:rsidRDefault="008D49D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 xml:space="preserve">If public transportation is accessible, those who are unable or unwilling to drive will have easier access to downtown areas </w:t>
            </w:r>
            <w:r w:rsidR="007A0334" w:rsidRPr="007A0334">
              <w:rPr>
                <w:rFonts w:ascii="Times New Roman" w:eastAsiaTheme="minorHAnsi" w:hAnsi="Times New Roman" w:cs="Times New Roman"/>
                <w:sz w:val="20"/>
                <w:szCs w:val="20"/>
                <w:lang w:val="en-US" w:eastAsia="en-US"/>
              </w:rPr>
              <w:t>(Parker</w:t>
            </w:r>
            <w:r w:rsidR="007A0334">
              <w:t xml:space="preserve"> </w:t>
            </w:r>
            <w:r w:rsidR="007A0334" w:rsidRPr="007A0334">
              <w:rPr>
                <w:rFonts w:ascii="Times New Roman" w:eastAsiaTheme="minorHAnsi" w:hAnsi="Times New Roman" w:cs="Times New Roman"/>
                <w:sz w:val="20"/>
                <w:szCs w:val="20"/>
                <w:lang w:val="en-US" w:eastAsia="en-US"/>
              </w:rPr>
              <w:t>et al.</w:t>
            </w:r>
            <w:r w:rsidR="007A0334">
              <w:rPr>
                <w:rFonts w:ascii="Times New Roman" w:eastAsiaTheme="minorHAnsi" w:hAnsi="Times New Roman" w:cs="Times New Roman"/>
                <w:sz w:val="20"/>
                <w:szCs w:val="20"/>
                <w:lang w:val="en-US" w:eastAsia="en-US"/>
              </w:rPr>
              <w:t>,</w:t>
            </w:r>
            <w:r w:rsidR="007A0334" w:rsidRPr="007A0334">
              <w:rPr>
                <w:rFonts w:ascii="Times New Roman" w:eastAsiaTheme="minorHAnsi" w:hAnsi="Times New Roman" w:cs="Times New Roman"/>
                <w:sz w:val="20"/>
                <w:szCs w:val="20"/>
                <w:lang w:val="en-US" w:eastAsia="en-US"/>
              </w:rPr>
              <w:t>2017).</w:t>
            </w:r>
          </w:p>
          <w:p w14:paraId="2D980CA8" w14:textId="77777777" w:rsidR="008D49D5" w:rsidRPr="00181532" w:rsidRDefault="008D49D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There is a certain cachet about little shops on main streets that they lack in shopping malls full of big-name companies.</w:t>
            </w:r>
          </w:p>
          <w:p w14:paraId="3D2A4A4B" w14:textId="77777777" w:rsidR="008D49D5" w:rsidRPr="00181532" w:rsidRDefault="008D49D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Many historic sites may be found along the city's main thoroughfare.</w:t>
            </w:r>
          </w:p>
          <w:p w14:paraId="1187EAF6" w14:textId="3C476649" w:rsidR="008D49D5" w:rsidRPr="008D49D5" w:rsidRDefault="008D49D5" w:rsidP="008D49D5">
            <w:pPr>
              <w:numPr>
                <w:ilvl w:val="0"/>
                <w:numId w:val="16"/>
              </w:numPr>
              <w:spacing w:line="360" w:lineRule="auto"/>
              <w:contextualSpacing/>
              <w:jc w:val="both"/>
              <w:rPr>
                <w:rFonts w:ascii="Times New Roman" w:eastAsiaTheme="minorHAnsi" w:hAnsi="Times New Roman" w:cs="Times New Roman"/>
                <w:sz w:val="24"/>
                <w:lang w:val="en-US" w:eastAsia="en-US"/>
              </w:rPr>
            </w:pPr>
            <w:r w:rsidRPr="00181532">
              <w:rPr>
                <w:rFonts w:ascii="Times New Roman" w:eastAsiaTheme="minorHAnsi" w:hAnsi="Times New Roman" w:cs="Times New Roman"/>
                <w:sz w:val="20"/>
                <w:szCs w:val="20"/>
                <w:lang w:val="en-US" w:eastAsia="en-US"/>
              </w:rPr>
              <w:t xml:space="preserve">The term "high street fashion" is used in the United Kingdom to describe customers' clothing choices that are similar to those found at mass-market merchants. However, </w:t>
            </w:r>
            <w:r w:rsidR="00061394">
              <w:rPr>
                <w:rFonts w:ascii="Times New Roman" w:eastAsiaTheme="minorHAnsi" w:hAnsi="Times New Roman" w:cs="Times New Roman"/>
                <w:sz w:val="20"/>
                <w:szCs w:val="20"/>
                <w:lang w:val="en-US" w:eastAsia="en-US"/>
              </w:rPr>
              <w:t>despite</w:t>
            </w:r>
            <w:r w:rsidRPr="00181532">
              <w:rPr>
                <w:rFonts w:ascii="Times New Roman" w:eastAsiaTheme="minorHAnsi" w:hAnsi="Times New Roman" w:cs="Times New Roman"/>
                <w:sz w:val="20"/>
                <w:szCs w:val="20"/>
                <w:lang w:val="en-US" w:eastAsia="en-US"/>
              </w:rPr>
              <w:t xml:space="preserve"> non-exclusive and mass-produced clothing, </w:t>
            </w:r>
            <w:r w:rsidR="001C4C77">
              <w:rPr>
                <w:rFonts w:ascii="Times New Roman" w:eastAsiaTheme="minorHAnsi" w:hAnsi="Times New Roman" w:cs="Times New Roman"/>
                <w:sz w:val="20"/>
                <w:szCs w:val="20"/>
                <w:lang w:val="en-US" w:eastAsia="en-US"/>
              </w:rPr>
              <w:t>many generally see it as superior qualit</w:t>
            </w:r>
            <w:r w:rsidRPr="00181532">
              <w:rPr>
                <w:rFonts w:ascii="Times New Roman" w:eastAsiaTheme="minorHAnsi" w:hAnsi="Times New Roman" w:cs="Times New Roman"/>
                <w:sz w:val="20"/>
                <w:szCs w:val="20"/>
                <w:lang w:val="en-US" w:eastAsia="en-US"/>
              </w:rPr>
              <w:t>y.</w:t>
            </w:r>
          </w:p>
        </w:tc>
        <w:tc>
          <w:tcPr>
            <w:tcW w:w="5127" w:type="dxa"/>
          </w:tcPr>
          <w:p w14:paraId="24891EAC" w14:textId="77777777" w:rsidR="008D49D5" w:rsidRDefault="008D49D5" w:rsidP="008D49D5">
            <w:pPr>
              <w:jc w:val="center"/>
              <w:rPr>
                <w:rFonts w:ascii="Times New Roman" w:hAnsi="Times New Roman" w:cs="Times New Roman"/>
                <w:b/>
                <w:bCs/>
                <w:sz w:val="28"/>
                <w:szCs w:val="28"/>
              </w:rPr>
            </w:pPr>
          </w:p>
          <w:p w14:paraId="3E287BD0" w14:textId="2E87A31B" w:rsidR="00502919" w:rsidRPr="008D49D5" w:rsidRDefault="00502919" w:rsidP="008D49D5">
            <w:pPr>
              <w:jc w:val="center"/>
              <w:rPr>
                <w:rFonts w:ascii="Times New Roman" w:hAnsi="Times New Roman" w:cs="Times New Roman"/>
                <w:b/>
                <w:bCs/>
                <w:sz w:val="28"/>
                <w:szCs w:val="28"/>
              </w:rPr>
            </w:pPr>
            <w:r w:rsidRPr="008D49D5">
              <w:rPr>
                <w:rFonts w:ascii="Times New Roman" w:hAnsi="Times New Roman" w:cs="Times New Roman"/>
                <w:b/>
                <w:bCs/>
                <w:sz w:val="28"/>
                <w:szCs w:val="28"/>
              </w:rPr>
              <w:t>Weaknesses</w:t>
            </w:r>
          </w:p>
          <w:p w14:paraId="4759D82C" w14:textId="77777777" w:rsidR="008D49D5" w:rsidRDefault="008D49D5" w:rsidP="001D793B">
            <w:pPr>
              <w:rPr>
                <w:rFonts w:ascii="Times New Roman" w:hAnsi="Times New Roman" w:cs="Times New Roman"/>
                <w:b/>
                <w:bCs/>
              </w:rPr>
            </w:pPr>
          </w:p>
          <w:p w14:paraId="3222AE55" w14:textId="47D368DE" w:rsidR="008D49D5" w:rsidRPr="00181532" w:rsidRDefault="008D49D5" w:rsidP="008D49D5">
            <w:pPr>
              <w:numPr>
                <w:ilvl w:val="0"/>
                <w:numId w:val="17"/>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A dearth of reasonably priced, nearby parking spaces has made acquiring a spot a lottery, but the high demand for these locations has further driven up their prices.</w:t>
            </w:r>
          </w:p>
          <w:p w14:paraId="7786CF90" w14:textId="77777777" w:rsidR="008D49D5" w:rsidRPr="00181532" w:rsidRDefault="008D49D5" w:rsidP="008D49D5">
            <w:pPr>
              <w:numPr>
                <w:ilvl w:val="0"/>
                <w:numId w:val="17"/>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A lack of infrastructure is causing problems in the community.</w:t>
            </w:r>
          </w:p>
          <w:p w14:paraId="09D5BB9B" w14:textId="0A6C71A6" w:rsidR="008D49D5" w:rsidRPr="00181532" w:rsidRDefault="008D49D5" w:rsidP="008D49D5">
            <w:pPr>
              <w:numPr>
                <w:ilvl w:val="0"/>
                <w:numId w:val="17"/>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 xml:space="preserve">As the internet retail business evolves, many small high-street shops are losing ground to their bigger competitors because they lack an online presence </w:t>
            </w:r>
            <w:r w:rsidRPr="007A0334">
              <w:rPr>
                <w:rFonts w:ascii="Times New Roman" w:eastAsiaTheme="minorHAnsi" w:hAnsi="Times New Roman" w:cs="Times New Roman"/>
                <w:sz w:val="20"/>
                <w:szCs w:val="20"/>
                <w:lang w:val="en-US" w:eastAsia="en-US"/>
              </w:rPr>
              <w:t>(Parker</w:t>
            </w:r>
            <w:r w:rsidR="007A0334">
              <w:t xml:space="preserve"> </w:t>
            </w:r>
            <w:r w:rsidR="007A0334" w:rsidRPr="007A0334">
              <w:rPr>
                <w:rFonts w:ascii="Times New Roman" w:eastAsiaTheme="minorHAnsi" w:hAnsi="Times New Roman" w:cs="Times New Roman"/>
                <w:sz w:val="20"/>
                <w:szCs w:val="20"/>
                <w:lang w:val="en-US" w:eastAsia="en-US"/>
              </w:rPr>
              <w:t>et al.</w:t>
            </w:r>
            <w:r w:rsidR="007A0334">
              <w:rPr>
                <w:rFonts w:ascii="Times New Roman" w:eastAsiaTheme="minorHAnsi" w:hAnsi="Times New Roman" w:cs="Times New Roman"/>
                <w:sz w:val="20"/>
                <w:szCs w:val="20"/>
                <w:lang w:val="en-US" w:eastAsia="en-US"/>
              </w:rPr>
              <w:t>,</w:t>
            </w:r>
            <w:r w:rsidRPr="007A0334">
              <w:rPr>
                <w:rFonts w:ascii="Times New Roman" w:eastAsiaTheme="minorHAnsi" w:hAnsi="Times New Roman" w:cs="Times New Roman"/>
                <w:sz w:val="20"/>
                <w:szCs w:val="20"/>
                <w:lang w:val="en-US" w:eastAsia="en-US"/>
              </w:rPr>
              <w:t>2017).</w:t>
            </w:r>
          </w:p>
          <w:p w14:paraId="678AD930" w14:textId="19614BE8" w:rsidR="008D49D5" w:rsidRPr="00181532" w:rsidRDefault="008D49D5" w:rsidP="008D49D5">
            <w:pPr>
              <w:numPr>
                <w:ilvl w:val="0"/>
                <w:numId w:val="17"/>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It</w:t>
            </w:r>
            <w:r w:rsidR="00E20335" w:rsidRPr="00181532">
              <w:rPr>
                <w:rFonts w:ascii="Times New Roman" w:eastAsiaTheme="minorHAnsi" w:hAnsi="Times New Roman" w:cs="Times New Roman"/>
                <w:sz w:val="20"/>
                <w:szCs w:val="20"/>
                <w:lang w:val="en-US" w:eastAsia="en-US"/>
              </w:rPr>
              <w:t xml:space="preserve"> i</w:t>
            </w:r>
            <w:r w:rsidRPr="00181532">
              <w:rPr>
                <w:rFonts w:ascii="Times New Roman" w:eastAsiaTheme="minorHAnsi" w:hAnsi="Times New Roman" w:cs="Times New Roman"/>
                <w:sz w:val="20"/>
                <w:szCs w:val="20"/>
                <w:lang w:val="en-US" w:eastAsia="en-US"/>
              </w:rPr>
              <w:t>s impossible to find whatever you</w:t>
            </w:r>
            <w:r w:rsidR="00E20335" w:rsidRPr="00181532">
              <w:rPr>
                <w:rFonts w:ascii="Times New Roman" w:eastAsiaTheme="minorHAnsi" w:hAnsi="Times New Roman" w:cs="Times New Roman"/>
                <w:sz w:val="20"/>
                <w:szCs w:val="20"/>
                <w:lang w:val="en-US" w:eastAsia="en-US"/>
              </w:rPr>
              <w:t xml:space="preserve"> a</w:t>
            </w:r>
            <w:r w:rsidRPr="00181532">
              <w:rPr>
                <w:rFonts w:ascii="Times New Roman" w:eastAsiaTheme="minorHAnsi" w:hAnsi="Times New Roman" w:cs="Times New Roman"/>
                <w:sz w:val="20"/>
                <w:szCs w:val="20"/>
                <w:lang w:val="en-US" w:eastAsia="en-US"/>
              </w:rPr>
              <w:t>re looking for in just one place.</w:t>
            </w:r>
          </w:p>
          <w:p w14:paraId="264DA893" w14:textId="3505E496" w:rsidR="008D49D5" w:rsidRPr="008D49D5" w:rsidRDefault="008D49D5" w:rsidP="008D49D5">
            <w:pPr>
              <w:numPr>
                <w:ilvl w:val="0"/>
                <w:numId w:val="17"/>
              </w:numPr>
              <w:spacing w:line="360" w:lineRule="auto"/>
              <w:contextualSpacing/>
              <w:jc w:val="both"/>
              <w:rPr>
                <w:rFonts w:ascii="Times New Roman" w:eastAsiaTheme="minorHAnsi" w:hAnsi="Times New Roman" w:cs="Times New Roman"/>
                <w:sz w:val="24"/>
                <w:lang w:val="en-US" w:eastAsia="en-US"/>
              </w:rPr>
            </w:pPr>
            <w:r w:rsidRPr="00181532">
              <w:rPr>
                <w:rFonts w:ascii="Times New Roman" w:eastAsiaTheme="minorHAnsi" w:hAnsi="Times New Roman" w:cs="Times New Roman"/>
                <w:sz w:val="20"/>
                <w:szCs w:val="20"/>
                <w:lang w:val="en-US" w:eastAsia="en-US"/>
              </w:rPr>
              <w:t>Loss of uniqueness and character of the local environment.</w:t>
            </w:r>
          </w:p>
        </w:tc>
      </w:tr>
      <w:tr w:rsidR="00502919" w:rsidRPr="00D62A38" w14:paraId="24F2120D" w14:textId="77777777" w:rsidTr="00181532">
        <w:trPr>
          <w:trHeight w:val="5515"/>
        </w:trPr>
        <w:tc>
          <w:tcPr>
            <w:tcW w:w="5221" w:type="dxa"/>
          </w:tcPr>
          <w:p w14:paraId="78316C31" w14:textId="77777777" w:rsidR="008D49D5" w:rsidRDefault="008D49D5" w:rsidP="001D793B">
            <w:pPr>
              <w:rPr>
                <w:rFonts w:ascii="Times New Roman" w:hAnsi="Times New Roman" w:cs="Times New Roman"/>
                <w:b/>
                <w:bCs/>
              </w:rPr>
            </w:pPr>
          </w:p>
          <w:p w14:paraId="4094ECBC" w14:textId="376D53B7" w:rsidR="00502919" w:rsidRPr="008D49D5" w:rsidRDefault="00502919" w:rsidP="008D49D5">
            <w:pPr>
              <w:jc w:val="center"/>
              <w:rPr>
                <w:rFonts w:ascii="Times New Roman" w:hAnsi="Times New Roman" w:cs="Times New Roman"/>
                <w:b/>
                <w:bCs/>
                <w:sz w:val="28"/>
                <w:szCs w:val="28"/>
              </w:rPr>
            </w:pPr>
            <w:r w:rsidRPr="008D49D5">
              <w:rPr>
                <w:rFonts w:ascii="Times New Roman" w:hAnsi="Times New Roman" w:cs="Times New Roman"/>
                <w:b/>
                <w:bCs/>
                <w:sz w:val="28"/>
                <w:szCs w:val="28"/>
              </w:rPr>
              <w:t>Opportunities</w:t>
            </w:r>
          </w:p>
          <w:p w14:paraId="18D17B21" w14:textId="77777777" w:rsidR="008D49D5" w:rsidRPr="00181532" w:rsidRDefault="008D49D5" w:rsidP="001D793B">
            <w:pPr>
              <w:rPr>
                <w:rFonts w:ascii="Times New Roman" w:hAnsi="Times New Roman" w:cs="Times New Roman"/>
                <w:b/>
                <w:bCs/>
                <w:sz w:val="20"/>
                <w:szCs w:val="20"/>
              </w:rPr>
            </w:pPr>
          </w:p>
          <w:p w14:paraId="2C4AB58D" w14:textId="77777777" w:rsidR="008D49D5" w:rsidRPr="00181532" w:rsidRDefault="008D49D5" w:rsidP="008D49D5">
            <w:pPr>
              <w:numPr>
                <w:ilvl w:val="0"/>
                <w:numId w:val="15"/>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To take advantage of the expanding use of e-commerce, high street shops should have an Omnichannel presence.</w:t>
            </w:r>
          </w:p>
          <w:p w14:paraId="4923A01D" w14:textId="77777777" w:rsidR="008D49D5" w:rsidRPr="00181532" w:rsidRDefault="008D49D5" w:rsidP="008D49D5">
            <w:pPr>
              <w:numPr>
                <w:ilvl w:val="0"/>
                <w:numId w:val="15"/>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Physical stores will always be required.</w:t>
            </w:r>
          </w:p>
          <w:p w14:paraId="76C253B8" w14:textId="77777777" w:rsidR="008D49D5" w:rsidRPr="00181532" w:rsidRDefault="008D49D5" w:rsidP="008D49D5">
            <w:pPr>
              <w:numPr>
                <w:ilvl w:val="0"/>
                <w:numId w:val="15"/>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Creating a sense of community.</w:t>
            </w:r>
          </w:p>
          <w:p w14:paraId="1812BC39" w14:textId="77777777" w:rsidR="008D49D5" w:rsidRPr="00181532" w:rsidRDefault="008D49D5" w:rsidP="008D49D5">
            <w:pPr>
              <w:numPr>
                <w:ilvl w:val="0"/>
                <w:numId w:val="15"/>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Promoting during charismas and Black Friday and other events.</w:t>
            </w:r>
          </w:p>
          <w:p w14:paraId="611244C2" w14:textId="7FFA4E25" w:rsidR="008D49D5" w:rsidRPr="00D62A38" w:rsidRDefault="008D49D5" w:rsidP="001D793B">
            <w:pPr>
              <w:rPr>
                <w:rFonts w:ascii="Times New Roman" w:hAnsi="Times New Roman" w:cs="Times New Roman"/>
                <w:b/>
                <w:bCs/>
              </w:rPr>
            </w:pPr>
          </w:p>
        </w:tc>
        <w:tc>
          <w:tcPr>
            <w:tcW w:w="5127" w:type="dxa"/>
          </w:tcPr>
          <w:p w14:paraId="21C1B97F" w14:textId="77777777" w:rsidR="008D49D5" w:rsidRDefault="008D49D5" w:rsidP="001D793B">
            <w:pPr>
              <w:rPr>
                <w:rFonts w:ascii="Times New Roman" w:hAnsi="Times New Roman" w:cs="Times New Roman"/>
                <w:b/>
                <w:bCs/>
              </w:rPr>
            </w:pPr>
          </w:p>
          <w:p w14:paraId="57FF992A" w14:textId="69A95F81" w:rsidR="00502919" w:rsidRPr="008D49D5" w:rsidRDefault="00502919" w:rsidP="008D49D5">
            <w:pPr>
              <w:jc w:val="center"/>
              <w:rPr>
                <w:rFonts w:ascii="Times New Roman" w:hAnsi="Times New Roman" w:cs="Times New Roman"/>
                <w:b/>
                <w:bCs/>
                <w:sz w:val="28"/>
                <w:szCs w:val="28"/>
              </w:rPr>
            </w:pPr>
            <w:r w:rsidRPr="008D49D5">
              <w:rPr>
                <w:rFonts w:ascii="Times New Roman" w:hAnsi="Times New Roman" w:cs="Times New Roman"/>
                <w:b/>
                <w:bCs/>
                <w:sz w:val="28"/>
                <w:szCs w:val="28"/>
              </w:rPr>
              <w:t>Threats</w:t>
            </w:r>
          </w:p>
          <w:p w14:paraId="6F2B42AA" w14:textId="77777777" w:rsidR="008D49D5" w:rsidRDefault="008D49D5" w:rsidP="001D793B">
            <w:pPr>
              <w:rPr>
                <w:rFonts w:ascii="Times New Roman" w:hAnsi="Times New Roman" w:cs="Times New Roman"/>
                <w:b/>
                <w:bCs/>
              </w:rPr>
            </w:pPr>
          </w:p>
          <w:p w14:paraId="03A3D6E0" w14:textId="77777777" w:rsidR="008D49D5" w:rsidRPr="00181532" w:rsidRDefault="008D49D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Out-of-town shopping has become a threat to the high street due to the relocation of businesses off the main drag.</w:t>
            </w:r>
          </w:p>
          <w:p w14:paraId="3F76F118" w14:textId="421F10BF" w:rsidR="008D49D5" w:rsidRPr="00181532" w:rsidRDefault="00E2033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Incredible technological advances have supported the development of internet busines</w:t>
            </w:r>
            <w:r w:rsidR="008D49D5" w:rsidRPr="00181532">
              <w:rPr>
                <w:rFonts w:ascii="Times New Roman" w:eastAsiaTheme="minorHAnsi" w:hAnsi="Times New Roman" w:cs="Times New Roman"/>
                <w:sz w:val="20"/>
                <w:szCs w:val="20"/>
                <w:lang w:val="en-US" w:eastAsia="en-US"/>
              </w:rPr>
              <w:t>s.</w:t>
            </w:r>
          </w:p>
          <w:p w14:paraId="510BF584" w14:textId="6A0B0AD8" w:rsidR="008D49D5" w:rsidRPr="00181532" w:rsidRDefault="008D49D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It</w:t>
            </w:r>
            <w:r w:rsidR="00E20335" w:rsidRPr="00181532">
              <w:rPr>
                <w:rFonts w:ascii="Times New Roman" w:eastAsiaTheme="minorHAnsi" w:hAnsi="Times New Roman" w:cs="Times New Roman"/>
                <w:sz w:val="20"/>
                <w:szCs w:val="20"/>
                <w:lang w:val="en-US" w:eastAsia="en-US"/>
              </w:rPr>
              <w:t xml:space="preserve"> i</w:t>
            </w:r>
            <w:r w:rsidRPr="00181532">
              <w:rPr>
                <w:rFonts w:ascii="Times New Roman" w:eastAsiaTheme="minorHAnsi" w:hAnsi="Times New Roman" w:cs="Times New Roman"/>
                <w:sz w:val="20"/>
                <w:szCs w:val="20"/>
                <w:lang w:val="en-US" w:eastAsia="en-US"/>
              </w:rPr>
              <w:t>s a two-pronged attack: Inflation and rising interest rates (Jung Sung-</w:t>
            </w:r>
            <w:proofErr w:type="spellStart"/>
            <w:r w:rsidRPr="00181532">
              <w:rPr>
                <w:rFonts w:ascii="Times New Roman" w:eastAsiaTheme="minorHAnsi" w:hAnsi="Times New Roman" w:cs="Times New Roman"/>
                <w:sz w:val="20"/>
                <w:szCs w:val="20"/>
                <w:lang w:val="en-US" w:eastAsia="en-US"/>
              </w:rPr>
              <w:t>Hoon</w:t>
            </w:r>
            <w:proofErr w:type="spellEnd"/>
            <w:r w:rsidRPr="00181532">
              <w:rPr>
                <w:rFonts w:ascii="Times New Roman" w:eastAsiaTheme="minorHAnsi" w:hAnsi="Times New Roman" w:cs="Times New Roman"/>
                <w:sz w:val="20"/>
                <w:szCs w:val="20"/>
                <w:lang w:val="en-US" w:eastAsia="en-US"/>
              </w:rPr>
              <w:t>, 2020).</w:t>
            </w:r>
          </w:p>
          <w:p w14:paraId="52D6B3F3" w14:textId="77777777" w:rsidR="008D49D5" w:rsidRPr="00181532" w:rsidRDefault="008D49D5" w:rsidP="008D49D5">
            <w:pPr>
              <w:numPr>
                <w:ilvl w:val="0"/>
                <w:numId w:val="16"/>
              </w:numPr>
              <w:spacing w:line="360" w:lineRule="auto"/>
              <w:contextualSpacing/>
              <w:jc w:val="both"/>
              <w:rPr>
                <w:rFonts w:ascii="Times New Roman" w:eastAsiaTheme="minorHAnsi" w:hAnsi="Times New Roman" w:cs="Times New Roman"/>
                <w:sz w:val="20"/>
                <w:szCs w:val="20"/>
                <w:lang w:val="en-US" w:eastAsia="en-US"/>
              </w:rPr>
            </w:pPr>
            <w:r w:rsidRPr="00181532">
              <w:rPr>
                <w:rFonts w:ascii="Times New Roman" w:eastAsiaTheme="minorHAnsi" w:hAnsi="Times New Roman" w:cs="Times New Roman"/>
                <w:sz w:val="20"/>
                <w:szCs w:val="20"/>
                <w:lang w:val="en-US" w:eastAsia="en-US"/>
              </w:rPr>
              <w:t>Adapting to new circumstances and circumstances</w:t>
            </w:r>
          </w:p>
          <w:p w14:paraId="14E4B4A0" w14:textId="132474DF" w:rsidR="008D49D5" w:rsidRPr="008D49D5" w:rsidRDefault="008D49D5" w:rsidP="008D49D5">
            <w:pPr>
              <w:numPr>
                <w:ilvl w:val="0"/>
                <w:numId w:val="16"/>
              </w:numPr>
              <w:spacing w:line="360" w:lineRule="auto"/>
              <w:contextualSpacing/>
              <w:jc w:val="both"/>
              <w:rPr>
                <w:rFonts w:ascii="Times New Roman" w:eastAsiaTheme="minorHAnsi" w:hAnsi="Times New Roman" w:cs="Times New Roman"/>
                <w:sz w:val="24"/>
                <w:lang w:val="en-US" w:eastAsia="en-US"/>
              </w:rPr>
            </w:pPr>
            <w:r w:rsidRPr="00181532">
              <w:rPr>
                <w:rFonts w:ascii="Times New Roman" w:eastAsiaTheme="minorHAnsi" w:hAnsi="Times New Roman" w:cs="Times New Roman"/>
                <w:sz w:val="20"/>
                <w:szCs w:val="20"/>
                <w:lang w:val="en-US" w:eastAsia="en-US"/>
              </w:rPr>
              <w:t xml:space="preserve">People are afraid of crime because high streets have been depicted </w:t>
            </w:r>
            <w:r w:rsidR="00E20335" w:rsidRPr="00181532">
              <w:rPr>
                <w:rFonts w:ascii="Times New Roman" w:eastAsiaTheme="minorHAnsi" w:hAnsi="Times New Roman" w:cs="Times New Roman"/>
                <w:sz w:val="20"/>
                <w:szCs w:val="20"/>
                <w:lang w:val="en-US" w:eastAsia="en-US"/>
              </w:rPr>
              <w:t>as dangerous criminal hotspots in the media</w:t>
            </w:r>
            <w:r w:rsidRPr="00181532">
              <w:rPr>
                <w:rFonts w:ascii="Times New Roman" w:eastAsiaTheme="minorHAnsi" w:hAnsi="Times New Roman" w:cs="Times New Roman"/>
                <w:sz w:val="20"/>
                <w:szCs w:val="20"/>
                <w:lang w:val="en-US" w:eastAsia="en-US"/>
              </w:rPr>
              <w:t>. This has slowed down their recent growth.</w:t>
            </w:r>
          </w:p>
        </w:tc>
      </w:tr>
    </w:tbl>
    <w:p w14:paraId="3374097B" w14:textId="39C917E6" w:rsidR="00502919" w:rsidRPr="007911AD" w:rsidRDefault="00502919" w:rsidP="007911AD">
      <w:pPr>
        <w:rPr>
          <w:b/>
          <w:bCs/>
          <w:color w:val="FF0000"/>
        </w:rPr>
      </w:pPr>
    </w:p>
    <w:p w14:paraId="5EB2EF74" w14:textId="511FEB3F" w:rsidR="00502919" w:rsidRDefault="00502919" w:rsidP="001D793B">
      <w:pPr>
        <w:pStyle w:val="Heading2"/>
        <w:numPr>
          <w:ilvl w:val="0"/>
          <w:numId w:val="13"/>
        </w:numPr>
        <w:rPr>
          <w:rFonts w:ascii="Times New Roman" w:hAnsi="Times New Roman" w:cs="Times New Roman"/>
          <w:color w:val="auto"/>
        </w:rPr>
      </w:pPr>
      <w:bookmarkStart w:id="10" w:name="_Toc98878783"/>
      <w:r w:rsidRPr="008D49D5">
        <w:rPr>
          <w:rFonts w:ascii="Times New Roman" w:hAnsi="Times New Roman" w:cs="Times New Roman"/>
          <w:color w:val="auto"/>
        </w:rPr>
        <w:lastRenderedPageBreak/>
        <w:t>PESTLE Analysis</w:t>
      </w:r>
      <w:bookmarkEnd w:id="10"/>
    </w:p>
    <w:p w14:paraId="5090BD5B" w14:textId="77777777" w:rsidR="008D49D5" w:rsidRPr="008D49D5" w:rsidRDefault="008D49D5" w:rsidP="008D49D5"/>
    <w:tbl>
      <w:tblPr>
        <w:tblStyle w:val="GridTable2-Accent5"/>
        <w:tblW w:w="9242" w:type="dxa"/>
        <w:tblLook w:val="04A0" w:firstRow="1" w:lastRow="0" w:firstColumn="1" w:lastColumn="0" w:noHBand="0" w:noVBand="1"/>
      </w:tblPr>
      <w:tblGrid>
        <w:gridCol w:w="2714"/>
        <w:gridCol w:w="3175"/>
        <w:gridCol w:w="3353"/>
      </w:tblGrid>
      <w:tr w:rsidR="00502919" w:rsidRPr="00D62A38" w14:paraId="36D56ABE" w14:textId="77777777" w:rsidTr="001D7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1" w:type="dxa"/>
          </w:tcPr>
          <w:p w14:paraId="11992B28"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Element</w:t>
            </w:r>
          </w:p>
        </w:tc>
        <w:tc>
          <w:tcPr>
            <w:tcW w:w="3212" w:type="dxa"/>
          </w:tcPr>
          <w:p w14:paraId="3C19543B" w14:textId="77777777" w:rsidR="00502919" w:rsidRPr="00D62A38" w:rsidRDefault="00502919" w:rsidP="001D793B">
            <w:pPr>
              <w:ind w:left="108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62A38">
              <w:rPr>
                <w:rFonts w:ascii="Times New Roman" w:hAnsi="Times New Roman" w:cs="Times New Roman"/>
              </w:rPr>
              <w:t>Factor</w:t>
            </w:r>
          </w:p>
        </w:tc>
        <w:tc>
          <w:tcPr>
            <w:tcW w:w="3389" w:type="dxa"/>
          </w:tcPr>
          <w:p w14:paraId="32C125D7" w14:textId="77777777" w:rsidR="00502919" w:rsidRPr="00D62A38" w:rsidRDefault="00502919" w:rsidP="001D793B">
            <w:pPr>
              <w:ind w:left="108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62A38">
              <w:rPr>
                <w:rFonts w:ascii="Times New Roman" w:hAnsi="Times New Roman" w:cs="Times New Roman"/>
              </w:rPr>
              <w:t>Business Impact</w:t>
            </w:r>
          </w:p>
        </w:tc>
      </w:tr>
      <w:tr w:rsidR="00502919" w:rsidRPr="00D62A38" w14:paraId="2F51057F" w14:textId="77777777" w:rsidTr="001D7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1" w:type="dxa"/>
            <w:vAlign w:val="center"/>
          </w:tcPr>
          <w:p w14:paraId="346CD95C"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Political</w:t>
            </w:r>
          </w:p>
        </w:tc>
        <w:tc>
          <w:tcPr>
            <w:tcW w:w="3212" w:type="dxa"/>
          </w:tcPr>
          <w:p w14:paraId="76A3D814" w14:textId="06C82333" w:rsidR="00502919" w:rsidRPr="008D49D5" w:rsidRDefault="008D49D5"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FF0000"/>
              </w:rPr>
            </w:pPr>
            <w:r w:rsidRPr="008D49D5">
              <w:rPr>
                <w:rFonts w:ascii="Times New Roman" w:hAnsi="Times New Roman"/>
                <w:lang w:val="en-US"/>
              </w:rPr>
              <w:t>Government regulations have a major impact on sales and profitability.</w:t>
            </w:r>
          </w:p>
          <w:p w14:paraId="159D0011" w14:textId="3B60C2AD" w:rsidR="00502919" w:rsidRPr="00D62A38" w:rsidRDefault="00502919" w:rsidP="001D793B">
            <w:pPr>
              <w:ind w:left="-1027"/>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43184AF7" w14:textId="77777777" w:rsidR="00502919" w:rsidRPr="00D62A38" w:rsidRDefault="00502919"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1600C7D1" w14:textId="77777777" w:rsidR="00502919" w:rsidRPr="00D62A38" w:rsidRDefault="00502919"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36FE477C" w14:textId="77777777" w:rsidR="00502919" w:rsidRPr="00D62A38" w:rsidRDefault="00502919"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3389" w:type="dxa"/>
          </w:tcPr>
          <w:p w14:paraId="2BE946E2" w14:textId="7A30D89A" w:rsidR="00502919" w:rsidRPr="008D49D5" w:rsidRDefault="008D49D5"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rPr>
            </w:pPr>
            <w:r w:rsidRPr="008D49D5">
              <w:rPr>
                <w:rFonts w:ascii="Times New Roman" w:hAnsi="Times New Roman" w:cs="Times New Roman"/>
                <w:iCs/>
              </w:rPr>
              <w:t>It has had a tremendous influence on retailers, such as the recent lockdown policy in the United Kingdom. Since then, the number of high-end retailers that have had to close their doors has increased as a result of the effect.</w:t>
            </w:r>
          </w:p>
        </w:tc>
      </w:tr>
      <w:tr w:rsidR="00502919" w:rsidRPr="00D62A38" w14:paraId="14970F57" w14:textId="77777777" w:rsidTr="001D793B">
        <w:tc>
          <w:tcPr>
            <w:cnfStyle w:val="001000000000" w:firstRow="0" w:lastRow="0" w:firstColumn="1" w:lastColumn="0" w:oddVBand="0" w:evenVBand="0" w:oddHBand="0" w:evenHBand="0" w:firstRowFirstColumn="0" w:firstRowLastColumn="0" w:lastRowFirstColumn="0" w:lastRowLastColumn="0"/>
            <w:tcW w:w="2641" w:type="dxa"/>
            <w:vAlign w:val="center"/>
          </w:tcPr>
          <w:p w14:paraId="524CB838"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Economic</w:t>
            </w:r>
          </w:p>
        </w:tc>
        <w:tc>
          <w:tcPr>
            <w:tcW w:w="3212" w:type="dxa"/>
          </w:tcPr>
          <w:p w14:paraId="77B062C4" w14:textId="12C4908A" w:rsidR="00502919" w:rsidRPr="00D62A38" w:rsidRDefault="008D49D5"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 xml:space="preserve">Low and high consumer spending, unemployment, interest rates, and the general cost of living all have an impact on high street retailers. </w:t>
            </w:r>
          </w:p>
        </w:tc>
        <w:tc>
          <w:tcPr>
            <w:tcW w:w="3389" w:type="dxa"/>
          </w:tcPr>
          <w:p w14:paraId="44CA010C" w14:textId="74906416" w:rsidR="00502919" w:rsidRPr="00D62A38" w:rsidRDefault="00E20335"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For example, </w:t>
            </w:r>
            <w:r w:rsidR="001C4C77">
              <w:rPr>
                <w:rFonts w:ascii="Times New Roman" w:hAnsi="Times New Roman" w:cs="Times New Roman"/>
              </w:rPr>
              <w:t>offline purchases were at an all-time low during the closure</w:t>
            </w:r>
            <w:r w:rsidR="008D49D5" w:rsidRPr="008D49D5">
              <w:rPr>
                <w:rFonts w:ascii="Times New Roman" w:hAnsi="Times New Roman" w:cs="Times New Roman"/>
              </w:rPr>
              <w:t xml:space="preserve">. </w:t>
            </w:r>
            <w:r>
              <w:rPr>
                <w:rFonts w:ascii="Times New Roman" w:hAnsi="Times New Roman" w:cs="Times New Roman"/>
              </w:rPr>
              <w:t>In addition, d</w:t>
            </w:r>
            <w:r w:rsidR="008D49D5" w:rsidRPr="008D49D5">
              <w:rPr>
                <w:rFonts w:ascii="Times New Roman" w:hAnsi="Times New Roman" w:cs="Times New Roman"/>
              </w:rPr>
              <w:t xml:space="preserve">ue to their reliance on offline consumers, high-street shops have seen their sales fall </w:t>
            </w:r>
            <w:r w:rsidR="008D49D5" w:rsidRPr="007A0334">
              <w:rPr>
                <w:rFonts w:ascii="Times New Roman" w:hAnsi="Times New Roman" w:cs="Times New Roman"/>
              </w:rPr>
              <w:t>(Tongue, Otieno, and Diane Cassidy, 2018).</w:t>
            </w:r>
          </w:p>
        </w:tc>
      </w:tr>
      <w:tr w:rsidR="00502919" w:rsidRPr="00D62A38" w14:paraId="11D31763" w14:textId="77777777" w:rsidTr="001D7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1" w:type="dxa"/>
            <w:vAlign w:val="center"/>
          </w:tcPr>
          <w:p w14:paraId="02343841"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Sociological</w:t>
            </w:r>
          </w:p>
        </w:tc>
        <w:tc>
          <w:tcPr>
            <w:tcW w:w="3212" w:type="dxa"/>
          </w:tcPr>
          <w:p w14:paraId="4DEBCDDF" w14:textId="6C37CE2F" w:rsidR="00502919" w:rsidRPr="00D62A38" w:rsidRDefault="008D49D5" w:rsidP="008D49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Societal and societal trends impact people's buying patterns</w:t>
            </w:r>
            <w:r w:rsidR="00E20335">
              <w:rPr>
                <w:rFonts w:ascii="Times New Roman" w:hAnsi="Times New Roman" w:cs="Times New Roman"/>
              </w:rPr>
              <w:t>, attitudes, and behaviours, which</w:t>
            </w:r>
            <w:r w:rsidRPr="008D49D5">
              <w:rPr>
                <w:rFonts w:ascii="Times New Roman" w:hAnsi="Times New Roman" w:cs="Times New Roman"/>
              </w:rPr>
              <w:t xml:space="preserve"> may alter and vary over time </w:t>
            </w:r>
            <w:r w:rsidRPr="007A0334">
              <w:rPr>
                <w:rFonts w:ascii="Times New Roman" w:hAnsi="Times New Roman" w:cs="Times New Roman"/>
              </w:rPr>
              <w:t>(</w:t>
            </w:r>
            <w:proofErr w:type="spellStart"/>
            <w:r w:rsidRPr="007A0334">
              <w:rPr>
                <w:rFonts w:ascii="Times New Roman" w:hAnsi="Times New Roman" w:cs="Times New Roman"/>
              </w:rPr>
              <w:t>HudsonDavies</w:t>
            </w:r>
            <w:proofErr w:type="spellEnd"/>
            <w:r w:rsidRPr="007A0334">
              <w:rPr>
                <w:rFonts w:ascii="Times New Roman" w:hAnsi="Times New Roman" w:cs="Times New Roman"/>
              </w:rPr>
              <w:t xml:space="preserve">, Parker, and </w:t>
            </w:r>
            <w:proofErr w:type="spellStart"/>
            <w:r w:rsidRPr="007A0334">
              <w:rPr>
                <w:rFonts w:ascii="Times New Roman" w:hAnsi="Times New Roman" w:cs="Times New Roman"/>
              </w:rPr>
              <w:t>Byrom</w:t>
            </w:r>
            <w:proofErr w:type="spellEnd"/>
            <w:r w:rsidRPr="007A0334">
              <w:rPr>
                <w:rFonts w:ascii="Times New Roman" w:hAnsi="Times New Roman" w:cs="Times New Roman"/>
              </w:rPr>
              <w:t>, 2021).</w:t>
            </w:r>
          </w:p>
        </w:tc>
        <w:tc>
          <w:tcPr>
            <w:tcW w:w="3389" w:type="dxa"/>
          </w:tcPr>
          <w:p w14:paraId="6A45C63E" w14:textId="5DDCE997" w:rsidR="00502919" w:rsidRPr="00D62A38" w:rsidRDefault="008D49D5"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 xml:space="preserve">Due to the present outbreak, people have been forced to stay at home, and e-commerce businesses have taken advantage of this opportunity. </w:t>
            </w:r>
            <w:r w:rsidR="001C4C77">
              <w:rPr>
                <w:rFonts w:ascii="Times New Roman" w:hAnsi="Times New Roman" w:cs="Times New Roman"/>
              </w:rPr>
              <w:t>However, u</w:t>
            </w:r>
            <w:r w:rsidR="00E20335">
              <w:rPr>
                <w:rFonts w:ascii="Times New Roman" w:hAnsi="Times New Roman" w:cs="Times New Roman"/>
              </w:rPr>
              <w:t>nfortunately, i</w:t>
            </w:r>
            <w:r w:rsidRPr="008D49D5">
              <w:rPr>
                <w:rFonts w:ascii="Times New Roman" w:hAnsi="Times New Roman" w:cs="Times New Roman"/>
              </w:rPr>
              <w:t>t has made matters worse for businesses who depend on foot traffic on the main street.</w:t>
            </w:r>
          </w:p>
        </w:tc>
      </w:tr>
      <w:tr w:rsidR="00502919" w:rsidRPr="00D62A38" w14:paraId="23041A5C" w14:textId="77777777" w:rsidTr="001D793B">
        <w:tc>
          <w:tcPr>
            <w:cnfStyle w:val="001000000000" w:firstRow="0" w:lastRow="0" w:firstColumn="1" w:lastColumn="0" w:oddVBand="0" w:evenVBand="0" w:oddHBand="0" w:evenHBand="0" w:firstRowFirstColumn="0" w:firstRowLastColumn="0" w:lastRowFirstColumn="0" w:lastRowLastColumn="0"/>
            <w:tcW w:w="2641" w:type="dxa"/>
            <w:vAlign w:val="center"/>
          </w:tcPr>
          <w:p w14:paraId="6A34E2CA"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Technological</w:t>
            </w:r>
          </w:p>
        </w:tc>
        <w:tc>
          <w:tcPr>
            <w:tcW w:w="3212" w:type="dxa"/>
          </w:tcPr>
          <w:p w14:paraId="50DBD050" w14:textId="77777777" w:rsidR="008D49D5" w:rsidRDefault="008D49D5" w:rsidP="008D49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699CB6AD" w14:textId="64B9C9D5" w:rsidR="00502919" w:rsidRPr="00D62A38" w:rsidRDefault="00C17B26" w:rsidP="008D49D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17B26">
              <w:rPr>
                <w:rFonts w:ascii="Times New Roman" w:hAnsi="Times New Roman" w:cs="Times New Roman"/>
              </w:rPr>
              <w:t>In the UK retail business, online merchants possess 22% of the market share, according to KPMG's head of retail (</w:t>
            </w:r>
            <w:proofErr w:type="spellStart"/>
            <w:r w:rsidRPr="00C17B26">
              <w:rPr>
                <w:rFonts w:ascii="Times New Roman" w:hAnsi="Times New Roman" w:cs="Times New Roman"/>
              </w:rPr>
              <w:t>Ziaullah</w:t>
            </w:r>
            <w:proofErr w:type="spellEnd"/>
            <w:r w:rsidRPr="00C17B26">
              <w:rPr>
                <w:rFonts w:ascii="Times New Roman" w:hAnsi="Times New Roman" w:cs="Times New Roman"/>
              </w:rPr>
              <w:t>, Feng, and Akhter, 2021).</w:t>
            </w:r>
          </w:p>
        </w:tc>
        <w:tc>
          <w:tcPr>
            <w:tcW w:w="3389" w:type="dxa"/>
          </w:tcPr>
          <w:p w14:paraId="7586632F" w14:textId="77777777" w:rsidR="008D49D5" w:rsidRDefault="008D49D5"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C18EB35" w14:textId="73B7EEC8" w:rsidR="00502919" w:rsidRPr="00D62A38" w:rsidRDefault="00C17B26"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17B26">
              <w:rPr>
                <w:rFonts w:ascii="Times New Roman" w:hAnsi="Times New Roman" w:cs="Times New Roman"/>
              </w:rPr>
              <w:t>If a retailer wants to succeed in the online market, they need to have the correct online offerings containing a value, convenience, or both. Out-of-town merchants have already overtaken them.</w:t>
            </w:r>
          </w:p>
        </w:tc>
      </w:tr>
      <w:tr w:rsidR="00502919" w:rsidRPr="00D62A38" w14:paraId="4DC12846" w14:textId="77777777" w:rsidTr="001D7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1" w:type="dxa"/>
            <w:vAlign w:val="center"/>
          </w:tcPr>
          <w:p w14:paraId="6F74078C"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Legal</w:t>
            </w:r>
          </w:p>
        </w:tc>
        <w:tc>
          <w:tcPr>
            <w:tcW w:w="3212" w:type="dxa"/>
          </w:tcPr>
          <w:p w14:paraId="02BC88AD" w14:textId="77777777" w:rsidR="00502919" w:rsidRPr="00D62A38" w:rsidRDefault="00502919"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48652325" w14:textId="4C089745" w:rsidR="00502919" w:rsidRPr="00D62A38" w:rsidRDefault="008D49D5" w:rsidP="008D49D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 xml:space="preserve">Minimum pay, working time directive, and average living wage all </w:t>
            </w:r>
            <w:r w:rsidR="00E20335">
              <w:rPr>
                <w:rFonts w:ascii="Times New Roman" w:hAnsi="Times New Roman" w:cs="Times New Roman"/>
              </w:rPr>
              <w:t>significantly influence</w:t>
            </w:r>
            <w:r w:rsidRPr="008D49D5">
              <w:rPr>
                <w:rFonts w:ascii="Times New Roman" w:hAnsi="Times New Roman" w:cs="Times New Roman"/>
              </w:rPr>
              <w:t xml:space="preserve"> high-volume merchants. A recent increase in the minimum wage and living wage laws, for example, has affected retail businesses.</w:t>
            </w:r>
          </w:p>
        </w:tc>
        <w:tc>
          <w:tcPr>
            <w:tcW w:w="3389" w:type="dxa"/>
          </w:tcPr>
          <w:p w14:paraId="0BD4B510" w14:textId="77777777" w:rsidR="008D49D5" w:rsidRDefault="008D49D5"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B022E90" w14:textId="1609DF90" w:rsidR="00502919" w:rsidRPr="00D62A38" w:rsidRDefault="008D49D5" w:rsidP="001D79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 xml:space="preserve">Because so many high-street businesses are owned and operated by small, independent business owners, new regulations </w:t>
            </w:r>
            <w:r w:rsidR="00E20335">
              <w:rPr>
                <w:rFonts w:ascii="Times New Roman" w:hAnsi="Times New Roman" w:cs="Times New Roman"/>
              </w:rPr>
              <w:t>considerably affect</w:t>
            </w:r>
            <w:r w:rsidRPr="008D49D5">
              <w:rPr>
                <w:rFonts w:ascii="Times New Roman" w:hAnsi="Times New Roman" w:cs="Times New Roman"/>
              </w:rPr>
              <w:t xml:space="preserve"> their operations, driving up operating costs for all businesses involved. As a result, many businesses choose to conduct their operations elsewhere.</w:t>
            </w:r>
          </w:p>
        </w:tc>
      </w:tr>
      <w:tr w:rsidR="00502919" w:rsidRPr="00D62A38" w14:paraId="6EF06C72" w14:textId="77777777" w:rsidTr="001D793B">
        <w:trPr>
          <w:trHeight w:val="1562"/>
        </w:trPr>
        <w:tc>
          <w:tcPr>
            <w:cnfStyle w:val="001000000000" w:firstRow="0" w:lastRow="0" w:firstColumn="1" w:lastColumn="0" w:oddVBand="0" w:evenVBand="0" w:oddHBand="0" w:evenHBand="0" w:firstRowFirstColumn="0" w:firstRowLastColumn="0" w:lastRowFirstColumn="0" w:lastRowLastColumn="0"/>
            <w:tcW w:w="2641" w:type="dxa"/>
            <w:vAlign w:val="center"/>
          </w:tcPr>
          <w:p w14:paraId="0632D6E1" w14:textId="77777777" w:rsidR="00502919" w:rsidRPr="00D62A38" w:rsidRDefault="00502919" w:rsidP="001D793B">
            <w:pPr>
              <w:ind w:left="1080"/>
              <w:rPr>
                <w:rFonts w:ascii="Times New Roman" w:hAnsi="Times New Roman" w:cs="Times New Roman"/>
              </w:rPr>
            </w:pPr>
            <w:r w:rsidRPr="00D62A38">
              <w:rPr>
                <w:rFonts w:ascii="Times New Roman" w:hAnsi="Times New Roman" w:cs="Times New Roman"/>
              </w:rPr>
              <w:t>Environmental</w:t>
            </w:r>
          </w:p>
        </w:tc>
        <w:tc>
          <w:tcPr>
            <w:tcW w:w="3212" w:type="dxa"/>
          </w:tcPr>
          <w:p w14:paraId="676A3A38" w14:textId="77777777" w:rsidR="00502919" w:rsidRPr="00D62A38" w:rsidRDefault="00502919"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148774B" w14:textId="31031435" w:rsidR="00502919" w:rsidRPr="00D62A38" w:rsidRDefault="008D49D5"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Due to environmental considerations, there has been a rise in traffic and congestion in large retail parks.</w:t>
            </w:r>
          </w:p>
          <w:p w14:paraId="0415693E" w14:textId="77777777" w:rsidR="00502919" w:rsidRPr="00D62A38" w:rsidRDefault="00502919"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1C3DD77" w14:textId="77777777" w:rsidR="00502919" w:rsidRPr="00D62A38" w:rsidRDefault="00502919"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3389" w:type="dxa"/>
          </w:tcPr>
          <w:p w14:paraId="031D7DE5" w14:textId="77777777" w:rsidR="008D49D5" w:rsidRDefault="008D49D5"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2213DC20" w14:textId="04611203" w:rsidR="00502919" w:rsidRPr="00D62A38" w:rsidRDefault="008D49D5" w:rsidP="001D79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D49D5">
              <w:rPr>
                <w:rFonts w:ascii="Times New Roman" w:hAnsi="Times New Roman" w:cs="Times New Roman"/>
              </w:rPr>
              <w:t xml:space="preserve">By offering enough parking, out-of-town stores have been able to attract customers. There is a downside to Greenfield's out-of-town shops, </w:t>
            </w:r>
            <w:r w:rsidR="00E20335">
              <w:rPr>
                <w:rFonts w:ascii="Times New Roman" w:hAnsi="Times New Roman" w:cs="Times New Roman"/>
              </w:rPr>
              <w:t>however</w:t>
            </w:r>
            <w:r w:rsidRPr="008D49D5">
              <w:rPr>
                <w:rFonts w:ascii="Times New Roman" w:hAnsi="Times New Roman" w:cs="Times New Roman"/>
              </w:rPr>
              <w:t>.</w:t>
            </w:r>
          </w:p>
        </w:tc>
      </w:tr>
    </w:tbl>
    <w:p w14:paraId="262E3823" w14:textId="77777777" w:rsidR="00502919" w:rsidRPr="00D62A38" w:rsidRDefault="00502919" w:rsidP="001D793B">
      <w:pPr>
        <w:ind w:left="1080"/>
        <w:rPr>
          <w:rFonts w:ascii="Times New Roman" w:eastAsiaTheme="majorEastAsia" w:hAnsi="Times New Roman" w:cs="Times New Roman"/>
          <w:color w:val="2F5496" w:themeColor="accent1" w:themeShade="BF"/>
          <w:sz w:val="26"/>
          <w:szCs w:val="26"/>
        </w:rPr>
      </w:pPr>
      <w:r w:rsidRPr="00D62A38">
        <w:rPr>
          <w:rFonts w:ascii="Times New Roman" w:hAnsi="Times New Roman" w:cs="Times New Roman"/>
        </w:rPr>
        <w:br w:type="page"/>
      </w:r>
    </w:p>
    <w:p w14:paraId="7C84CE9B" w14:textId="77777777" w:rsidR="001B1EE3" w:rsidRPr="00031B66" w:rsidRDefault="001D793B" w:rsidP="001D793B">
      <w:pPr>
        <w:pStyle w:val="Heading2"/>
        <w:numPr>
          <w:ilvl w:val="0"/>
          <w:numId w:val="14"/>
        </w:numPr>
        <w:rPr>
          <w:rFonts w:ascii="Times New Roman" w:hAnsi="Times New Roman" w:cs="Times New Roman"/>
          <w:color w:val="auto"/>
        </w:rPr>
      </w:pPr>
      <w:bookmarkStart w:id="11" w:name="_Toc98878784"/>
      <w:r w:rsidRPr="00031B66">
        <w:rPr>
          <w:rFonts w:ascii="Times New Roman" w:hAnsi="Times New Roman" w:cs="Times New Roman"/>
          <w:color w:val="auto"/>
        </w:rPr>
        <w:lastRenderedPageBreak/>
        <w:t>Decision-Making Matrix</w:t>
      </w:r>
      <w:bookmarkEnd w:id="11"/>
    </w:p>
    <w:p w14:paraId="3771A0D0" w14:textId="42BB2E54" w:rsidR="00D91CDA" w:rsidRPr="00D62A38" w:rsidRDefault="00D91CDA" w:rsidP="00D91CDA">
      <w:pPr>
        <w:rPr>
          <w:rFonts w:ascii="Times New Roman" w:hAnsi="Times New Roman" w:cs="Times New Roman"/>
          <w:szCs w:val="24"/>
        </w:rPr>
      </w:pPr>
    </w:p>
    <w:tbl>
      <w:tblPr>
        <w:tblStyle w:val="PlainTable2"/>
        <w:tblW w:w="8635" w:type="dxa"/>
        <w:tblLook w:val="04A0" w:firstRow="1" w:lastRow="0" w:firstColumn="1" w:lastColumn="0" w:noHBand="0" w:noVBand="1"/>
      </w:tblPr>
      <w:tblGrid>
        <w:gridCol w:w="2074"/>
        <w:gridCol w:w="866"/>
        <w:gridCol w:w="1427"/>
        <w:gridCol w:w="1376"/>
        <w:gridCol w:w="1465"/>
        <w:gridCol w:w="1427"/>
      </w:tblGrid>
      <w:tr w:rsidR="00D91CDA" w:rsidRPr="00D62A38" w14:paraId="291430FF" w14:textId="77777777" w:rsidTr="002454B5">
        <w:trPr>
          <w:cnfStyle w:val="100000000000" w:firstRow="1" w:lastRow="0" w:firstColumn="0" w:lastColumn="0" w:oddVBand="0" w:evenVBand="0" w:oddHBand="0" w:evenHBand="0" w:firstRowFirstColumn="0" w:firstRowLastColumn="0" w:lastRowFirstColumn="0" w:lastRowLastColumn="0"/>
          <w:trHeight w:val="1582"/>
        </w:trPr>
        <w:tc>
          <w:tcPr>
            <w:cnfStyle w:val="001000000000" w:firstRow="0" w:lastRow="0" w:firstColumn="1" w:lastColumn="0" w:oddVBand="0" w:evenVBand="0" w:oddHBand="0" w:evenHBand="0" w:firstRowFirstColumn="0" w:firstRowLastColumn="0" w:lastRowFirstColumn="0" w:lastRowLastColumn="0"/>
            <w:tcW w:w="2074" w:type="dxa"/>
          </w:tcPr>
          <w:p w14:paraId="1D330BEE" w14:textId="77777777" w:rsidR="00D91CDA" w:rsidRPr="00D62A38" w:rsidRDefault="00D91CDA" w:rsidP="002454B5">
            <w:pPr>
              <w:jc w:val="center"/>
              <w:rPr>
                <w:rFonts w:ascii="Times New Roman" w:hAnsi="Times New Roman" w:cs="Times New Roman"/>
                <w:b w:val="0"/>
                <w:szCs w:val="24"/>
              </w:rPr>
            </w:pPr>
            <w:r w:rsidRPr="00D62A38">
              <w:rPr>
                <w:rFonts w:ascii="Times New Roman" w:hAnsi="Times New Roman" w:cs="Times New Roman"/>
                <w:szCs w:val="24"/>
              </w:rPr>
              <w:t>Ideas</w:t>
            </w:r>
          </w:p>
        </w:tc>
        <w:tc>
          <w:tcPr>
            <w:tcW w:w="866" w:type="dxa"/>
          </w:tcPr>
          <w:p w14:paraId="4A5D5E0F"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Cost</w:t>
            </w:r>
          </w:p>
          <w:p w14:paraId="7AEE52EB"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(5)</w:t>
            </w:r>
          </w:p>
        </w:tc>
        <w:tc>
          <w:tcPr>
            <w:tcW w:w="1427" w:type="dxa"/>
          </w:tcPr>
          <w:p w14:paraId="23EFE9AC"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Time</w:t>
            </w:r>
          </w:p>
          <w:p w14:paraId="45E43F54"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(5)</w:t>
            </w:r>
          </w:p>
        </w:tc>
        <w:tc>
          <w:tcPr>
            <w:tcW w:w="1376" w:type="dxa"/>
          </w:tcPr>
          <w:p w14:paraId="605E5D2B"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Profitability</w:t>
            </w:r>
          </w:p>
          <w:p w14:paraId="1F292ACB"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(5)</w:t>
            </w:r>
          </w:p>
        </w:tc>
        <w:tc>
          <w:tcPr>
            <w:tcW w:w="1465" w:type="dxa"/>
          </w:tcPr>
          <w:p w14:paraId="095B5E01"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Efforts</w:t>
            </w:r>
          </w:p>
          <w:p w14:paraId="1131FEF1"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(5)</w:t>
            </w:r>
          </w:p>
        </w:tc>
        <w:tc>
          <w:tcPr>
            <w:tcW w:w="1427" w:type="dxa"/>
          </w:tcPr>
          <w:p w14:paraId="460E2E54" w14:textId="77777777" w:rsidR="00D91CDA" w:rsidRPr="00D62A38" w:rsidRDefault="00D91CDA" w:rsidP="002454B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Total</w:t>
            </w:r>
          </w:p>
        </w:tc>
      </w:tr>
      <w:tr w:rsidR="00D91CDA" w:rsidRPr="00D62A38" w14:paraId="539F52F3" w14:textId="77777777" w:rsidTr="002454B5">
        <w:trPr>
          <w:cnfStyle w:val="000000100000" w:firstRow="0" w:lastRow="0" w:firstColumn="0" w:lastColumn="0" w:oddVBand="0" w:evenVBand="0" w:oddHBand="1"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2074" w:type="dxa"/>
          </w:tcPr>
          <w:p w14:paraId="06A8705F" w14:textId="77777777" w:rsidR="00D91CDA" w:rsidRPr="00D62A38" w:rsidRDefault="00D91CDA" w:rsidP="002454B5">
            <w:pPr>
              <w:jc w:val="center"/>
              <w:rPr>
                <w:rFonts w:ascii="Times New Roman" w:hAnsi="Times New Roman" w:cs="Times New Roman"/>
                <w:szCs w:val="24"/>
              </w:rPr>
            </w:pPr>
            <w:r w:rsidRPr="00D62A38">
              <w:rPr>
                <w:rFonts w:ascii="Times New Roman" w:hAnsi="Times New Roman" w:cs="Times New Roman"/>
                <w:szCs w:val="24"/>
              </w:rPr>
              <w:t>Corporate tax amendment</w:t>
            </w:r>
          </w:p>
        </w:tc>
        <w:tc>
          <w:tcPr>
            <w:tcW w:w="866" w:type="dxa"/>
          </w:tcPr>
          <w:p w14:paraId="06EB95CD"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427" w:type="dxa"/>
          </w:tcPr>
          <w:p w14:paraId="16DE902C"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3</w:t>
            </w:r>
          </w:p>
        </w:tc>
        <w:tc>
          <w:tcPr>
            <w:tcW w:w="1376" w:type="dxa"/>
          </w:tcPr>
          <w:p w14:paraId="734DB263"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465" w:type="dxa"/>
          </w:tcPr>
          <w:p w14:paraId="06C167F8"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427" w:type="dxa"/>
          </w:tcPr>
          <w:p w14:paraId="44BE4D11"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15</w:t>
            </w:r>
          </w:p>
        </w:tc>
      </w:tr>
      <w:tr w:rsidR="00D91CDA" w:rsidRPr="00D62A38" w14:paraId="5579741D" w14:textId="77777777" w:rsidTr="002454B5">
        <w:trPr>
          <w:trHeight w:val="790"/>
        </w:trPr>
        <w:tc>
          <w:tcPr>
            <w:cnfStyle w:val="001000000000" w:firstRow="0" w:lastRow="0" w:firstColumn="1" w:lastColumn="0" w:oddVBand="0" w:evenVBand="0" w:oddHBand="0" w:evenHBand="0" w:firstRowFirstColumn="0" w:firstRowLastColumn="0" w:lastRowFirstColumn="0" w:lastRowLastColumn="0"/>
            <w:tcW w:w="2074" w:type="dxa"/>
          </w:tcPr>
          <w:p w14:paraId="223E22F3" w14:textId="77777777" w:rsidR="00D91CDA" w:rsidRPr="00D62A38" w:rsidRDefault="00D91CDA" w:rsidP="002454B5">
            <w:pPr>
              <w:jc w:val="center"/>
              <w:rPr>
                <w:rFonts w:ascii="Times New Roman" w:hAnsi="Times New Roman" w:cs="Times New Roman"/>
                <w:szCs w:val="24"/>
              </w:rPr>
            </w:pPr>
            <w:r w:rsidRPr="00D62A38">
              <w:rPr>
                <w:rFonts w:ascii="Times New Roman" w:hAnsi="Times New Roman" w:cs="Times New Roman"/>
                <w:szCs w:val="24"/>
              </w:rPr>
              <w:t>Applications of emerging technologies</w:t>
            </w:r>
          </w:p>
        </w:tc>
        <w:tc>
          <w:tcPr>
            <w:tcW w:w="866" w:type="dxa"/>
          </w:tcPr>
          <w:p w14:paraId="44CF829E" w14:textId="77777777" w:rsidR="00D91CDA" w:rsidRPr="00D62A38" w:rsidRDefault="00D91CDA" w:rsidP="002454B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427" w:type="dxa"/>
          </w:tcPr>
          <w:p w14:paraId="67D2C608" w14:textId="77777777" w:rsidR="00D91CDA" w:rsidRPr="00D62A38" w:rsidRDefault="00D91CDA" w:rsidP="002454B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376" w:type="dxa"/>
          </w:tcPr>
          <w:p w14:paraId="1C040A8F" w14:textId="77777777" w:rsidR="00D91CDA" w:rsidRPr="00D62A38" w:rsidRDefault="00D91CDA" w:rsidP="002454B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3</w:t>
            </w:r>
          </w:p>
        </w:tc>
        <w:tc>
          <w:tcPr>
            <w:tcW w:w="1465" w:type="dxa"/>
          </w:tcPr>
          <w:p w14:paraId="6215C7C5" w14:textId="77777777" w:rsidR="00D91CDA" w:rsidRPr="00D62A38" w:rsidRDefault="00D91CDA" w:rsidP="002454B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3</w:t>
            </w:r>
          </w:p>
        </w:tc>
        <w:tc>
          <w:tcPr>
            <w:tcW w:w="1427" w:type="dxa"/>
          </w:tcPr>
          <w:p w14:paraId="789DB6C4" w14:textId="77777777" w:rsidR="00D91CDA" w:rsidRPr="00D62A38" w:rsidRDefault="00D91CDA" w:rsidP="002454B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14</w:t>
            </w:r>
          </w:p>
        </w:tc>
      </w:tr>
      <w:tr w:rsidR="00D91CDA" w:rsidRPr="00D62A38" w14:paraId="56178CA0" w14:textId="77777777" w:rsidTr="002454B5">
        <w:trPr>
          <w:cnfStyle w:val="000000100000" w:firstRow="0" w:lastRow="0" w:firstColumn="0" w:lastColumn="0" w:oddVBand="0" w:evenVBand="0" w:oddHBand="1" w:evenHBand="0" w:firstRowFirstColumn="0" w:firstRowLastColumn="0" w:lastRowFirstColumn="0" w:lastRowLastColumn="0"/>
          <w:trHeight w:val="776"/>
        </w:trPr>
        <w:tc>
          <w:tcPr>
            <w:cnfStyle w:val="001000000000" w:firstRow="0" w:lastRow="0" w:firstColumn="1" w:lastColumn="0" w:oddVBand="0" w:evenVBand="0" w:oddHBand="0" w:evenHBand="0" w:firstRowFirstColumn="0" w:firstRowLastColumn="0" w:lastRowFirstColumn="0" w:lastRowLastColumn="0"/>
            <w:tcW w:w="2074" w:type="dxa"/>
          </w:tcPr>
          <w:p w14:paraId="2F686091" w14:textId="77777777" w:rsidR="00D91CDA" w:rsidRPr="00D62A38" w:rsidRDefault="00D91CDA" w:rsidP="002454B5">
            <w:pPr>
              <w:jc w:val="center"/>
              <w:rPr>
                <w:rFonts w:ascii="Times New Roman" w:hAnsi="Times New Roman" w:cs="Times New Roman"/>
                <w:szCs w:val="24"/>
              </w:rPr>
            </w:pPr>
            <w:r w:rsidRPr="00D62A38">
              <w:rPr>
                <w:rFonts w:ascii="Times New Roman" w:hAnsi="Times New Roman" w:cs="Times New Roman"/>
                <w:szCs w:val="24"/>
              </w:rPr>
              <w:t>High street restorations</w:t>
            </w:r>
          </w:p>
        </w:tc>
        <w:tc>
          <w:tcPr>
            <w:tcW w:w="866" w:type="dxa"/>
          </w:tcPr>
          <w:p w14:paraId="524D60F5"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3</w:t>
            </w:r>
          </w:p>
        </w:tc>
        <w:tc>
          <w:tcPr>
            <w:tcW w:w="1427" w:type="dxa"/>
          </w:tcPr>
          <w:p w14:paraId="7D8D7F60"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376" w:type="dxa"/>
          </w:tcPr>
          <w:p w14:paraId="385C870D"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465" w:type="dxa"/>
          </w:tcPr>
          <w:p w14:paraId="50B5DD41"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4</w:t>
            </w:r>
          </w:p>
        </w:tc>
        <w:tc>
          <w:tcPr>
            <w:tcW w:w="1427" w:type="dxa"/>
          </w:tcPr>
          <w:p w14:paraId="6BF5F727" w14:textId="77777777" w:rsidR="00D91CDA" w:rsidRPr="00D62A38" w:rsidRDefault="00D91CDA" w:rsidP="002454B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rPr>
            </w:pPr>
            <w:r w:rsidRPr="00D62A38">
              <w:rPr>
                <w:rFonts w:ascii="Times New Roman" w:hAnsi="Times New Roman" w:cs="Times New Roman"/>
                <w:szCs w:val="24"/>
              </w:rPr>
              <w:t>15</w:t>
            </w:r>
          </w:p>
        </w:tc>
      </w:tr>
    </w:tbl>
    <w:p w14:paraId="5A21819C" w14:textId="309DC118" w:rsidR="0052524B" w:rsidRDefault="0052524B" w:rsidP="00031B66">
      <w:pPr>
        <w:pStyle w:val="Heading2"/>
        <w:rPr>
          <w:rFonts w:ascii="Times New Roman" w:hAnsi="Times New Roman" w:cs="Times New Roman"/>
        </w:rPr>
      </w:pPr>
    </w:p>
    <w:p w14:paraId="2F059135" w14:textId="77655166" w:rsidR="00031B66" w:rsidRDefault="00031B66" w:rsidP="00031B66"/>
    <w:p w14:paraId="04F0A819" w14:textId="3ADFF859" w:rsidR="00031B66" w:rsidRDefault="00031B66" w:rsidP="00031B66"/>
    <w:p w14:paraId="3D47483F" w14:textId="488454D0" w:rsidR="00031B66" w:rsidRDefault="00031B66" w:rsidP="00031B66"/>
    <w:p w14:paraId="17B685BC" w14:textId="5A6008AD" w:rsidR="00031B66" w:rsidRDefault="00031B66" w:rsidP="00031B66"/>
    <w:p w14:paraId="3139B3B5" w14:textId="74D0229F" w:rsidR="00031B66" w:rsidRDefault="00031B66" w:rsidP="00031B66"/>
    <w:p w14:paraId="6FCD1A1B" w14:textId="3A3DC758" w:rsidR="00031B66" w:rsidRDefault="00031B66" w:rsidP="00031B66"/>
    <w:p w14:paraId="6F154FDC" w14:textId="6CC9EE42" w:rsidR="00031B66" w:rsidRDefault="00031B66" w:rsidP="00031B66"/>
    <w:p w14:paraId="19C64E58" w14:textId="2E97D85B" w:rsidR="00031B66" w:rsidRDefault="00031B66" w:rsidP="00031B66"/>
    <w:p w14:paraId="1253D428" w14:textId="4971CB7C" w:rsidR="00031B66" w:rsidRDefault="00031B66" w:rsidP="00031B66"/>
    <w:p w14:paraId="2D982439" w14:textId="6AA40EE0" w:rsidR="00031B66" w:rsidRDefault="00031B66" w:rsidP="00031B66"/>
    <w:p w14:paraId="32DB936C" w14:textId="072EDAF3" w:rsidR="00031B66" w:rsidRDefault="00031B66" w:rsidP="00031B66"/>
    <w:p w14:paraId="2B925C58" w14:textId="707F346F" w:rsidR="00031B66" w:rsidRDefault="00031B66" w:rsidP="00031B66"/>
    <w:p w14:paraId="5B0B6841" w14:textId="0D9D2C37" w:rsidR="00031B66" w:rsidRDefault="00031B66" w:rsidP="00031B66"/>
    <w:p w14:paraId="61B5E30A" w14:textId="493DBAB3" w:rsidR="00031B66" w:rsidRDefault="00031B66" w:rsidP="00031B66"/>
    <w:p w14:paraId="60304E00" w14:textId="3B6D2EE5" w:rsidR="00031B66" w:rsidRDefault="00031B66" w:rsidP="00031B66"/>
    <w:p w14:paraId="66ACE47A" w14:textId="58AA4A15" w:rsidR="00031B66" w:rsidRDefault="00031B66" w:rsidP="00031B66"/>
    <w:p w14:paraId="17E8F15B" w14:textId="6EF9CDEE" w:rsidR="00031B66" w:rsidRDefault="00031B66" w:rsidP="00031B66"/>
    <w:p w14:paraId="005E03E6" w14:textId="38E0603A" w:rsidR="00031B66" w:rsidRDefault="00031B66" w:rsidP="00031B66"/>
    <w:p w14:paraId="12D85568" w14:textId="77777777" w:rsidR="00031B66" w:rsidRDefault="00031B66" w:rsidP="00031B66"/>
    <w:p w14:paraId="68DCA5DA" w14:textId="7C168E1A" w:rsidR="00031B66" w:rsidRDefault="00031B66" w:rsidP="00031B66">
      <w:pPr>
        <w:pStyle w:val="Heading1"/>
        <w:rPr>
          <w:rFonts w:ascii="Times New Roman" w:hAnsi="Times New Roman" w:cs="Times New Roman"/>
          <w:b/>
          <w:bCs/>
          <w:color w:val="auto"/>
        </w:rPr>
      </w:pPr>
      <w:bookmarkStart w:id="12" w:name="_Toc96123418"/>
      <w:bookmarkStart w:id="13" w:name="_Toc98878785"/>
      <w:r w:rsidRPr="00031B66">
        <w:rPr>
          <w:rFonts w:ascii="Times New Roman" w:hAnsi="Times New Roman" w:cs="Times New Roman"/>
          <w:b/>
          <w:bCs/>
          <w:color w:val="auto"/>
        </w:rPr>
        <w:lastRenderedPageBreak/>
        <w:t>References</w:t>
      </w:r>
      <w:bookmarkEnd w:id="12"/>
      <w:bookmarkEnd w:id="13"/>
      <w:r w:rsidRPr="00031B66">
        <w:rPr>
          <w:rFonts w:ascii="Times New Roman" w:hAnsi="Times New Roman" w:cs="Times New Roman"/>
          <w:b/>
          <w:bCs/>
          <w:color w:val="auto"/>
        </w:rPr>
        <w:tab/>
      </w:r>
    </w:p>
    <w:p w14:paraId="08567223" w14:textId="77777777" w:rsidR="00031B66" w:rsidRPr="00031B66" w:rsidRDefault="00031B66" w:rsidP="00031B66"/>
    <w:p w14:paraId="73D38D8F" w14:textId="77777777" w:rsidR="00031B66" w:rsidRPr="00C26CCB" w:rsidRDefault="00031B66" w:rsidP="00031B66">
      <w:pPr>
        <w:pStyle w:val="NormalWeb"/>
        <w:spacing w:before="0" w:beforeAutospacing="0" w:after="180" w:afterAutospacing="0" w:line="360" w:lineRule="auto"/>
        <w:rPr>
          <w:color w:val="000000"/>
        </w:rPr>
      </w:pPr>
      <w:bookmarkStart w:id="14" w:name="_Hlk97640449"/>
      <w:proofErr w:type="spellStart"/>
      <w:r w:rsidRPr="00C26CCB">
        <w:rPr>
          <w:color w:val="000000"/>
          <w:shd w:val="clear" w:color="auto" w:fill="FFFFFF"/>
        </w:rPr>
        <w:t>Abrick</w:t>
      </w:r>
      <w:proofErr w:type="spellEnd"/>
      <w:r w:rsidRPr="00C26CCB">
        <w:rPr>
          <w:color w:val="000000"/>
          <w:shd w:val="clear" w:color="auto" w:fill="FFFFFF"/>
        </w:rPr>
        <w:t xml:space="preserve">, J. and </w:t>
      </w:r>
      <w:proofErr w:type="spellStart"/>
      <w:r w:rsidRPr="00C26CCB">
        <w:rPr>
          <w:color w:val="000000"/>
          <w:shd w:val="clear" w:color="auto" w:fill="FFFFFF"/>
        </w:rPr>
        <w:t>Twose</w:t>
      </w:r>
      <w:proofErr w:type="spellEnd"/>
      <w:r w:rsidRPr="00C26CCB">
        <w:rPr>
          <w:color w:val="000000"/>
          <w:shd w:val="clear" w:color="auto" w:fill="FFFFFF"/>
        </w:rPr>
        <w:t>, R., 2021. Balanced SWOT: Revisiting SWOT Analysis through Failure Management and Success Management. </w:t>
      </w:r>
      <w:r w:rsidRPr="00C26CCB">
        <w:rPr>
          <w:i/>
          <w:iCs/>
          <w:color w:val="000000"/>
          <w:shd w:val="clear" w:color="auto" w:fill="FFFFFF"/>
        </w:rPr>
        <w:t>SSRN Electronic Journal</w:t>
      </w:r>
      <w:r w:rsidRPr="00C26CCB">
        <w:rPr>
          <w:color w:val="000000"/>
          <w:shd w:val="clear" w:color="auto" w:fill="FFFFFF"/>
        </w:rPr>
        <w:t>, 1(2), pp.5-7.</w:t>
      </w:r>
    </w:p>
    <w:p w14:paraId="15EAA056" w14:textId="77777777" w:rsidR="00031B66" w:rsidRPr="00C26CCB" w:rsidRDefault="00031B66" w:rsidP="00031B66">
      <w:pPr>
        <w:pStyle w:val="NormalWeb"/>
        <w:spacing w:before="0" w:beforeAutospacing="0" w:after="180" w:afterAutospacing="0" w:line="360" w:lineRule="auto"/>
        <w:rPr>
          <w:color w:val="000000"/>
          <w:shd w:val="clear" w:color="auto" w:fill="FFFFFF"/>
        </w:rPr>
      </w:pPr>
      <w:r w:rsidRPr="00C26CCB">
        <w:rPr>
          <w:color w:val="000000"/>
          <w:shd w:val="clear" w:color="auto" w:fill="FFFFFF"/>
        </w:rPr>
        <w:t>Ackerman, A., 2021. Road Management and PESTLE Analysis. </w:t>
      </w:r>
      <w:r w:rsidRPr="00C26CCB">
        <w:rPr>
          <w:i/>
          <w:iCs/>
          <w:color w:val="000000"/>
          <w:shd w:val="clear" w:color="auto" w:fill="FFFFFF"/>
        </w:rPr>
        <w:t xml:space="preserve">Ante </w:t>
      </w:r>
      <w:proofErr w:type="spellStart"/>
      <w:r w:rsidRPr="00C26CCB">
        <w:rPr>
          <w:i/>
          <w:iCs/>
          <w:color w:val="000000"/>
          <w:shd w:val="clear" w:color="auto" w:fill="FFFFFF"/>
        </w:rPr>
        <w:t>Portas</w:t>
      </w:r>
      <w:proofErr w:type="spellEnd"/>
      <w:r w:rsidRPr="00C26CCB">
        <w:rPr>
          <w:i/>
          <w:iCs/>
          <w:color w:val="000000"/>
          <w:shd w:val="clear" w:color="auto" w:fill="FFFFFF"/>
        </w:rPr>
        <w:t xml:space="preserve"> - Studia </w:t>
      </w:r>
      <w:proofErr w:type="spellStart"/>
      <w:r w:rsidRPr="00C26CCB">
        <w:rPr>
          <w:i/>
          <w:iCs/>
          <w:color w:val="000000"/>
          <w:shd w:val="clear" w:color="auto" w:fill="FFFFFF"/>
        </w:rPr>
        <w:t>nad</w:t>
      </w:r>
      <w:proofErr w:type="spellEnd"/>
      <w:r w:rsidRPr="00C26CCB">
        <w:rPr>
          <w:i/>
          <w:iCs/>
          <w:color w:val="000000"/>
          <w:shd w:val="clear" w:color="auto" w:fill="FFFFFF"/>
        </w:rPr>
        <w:t xml:space="preserve"> </w:t>
      </w:r>
      <w:proofErr w:type="spellStart"/>
      <w:r w:rsidRPr="00C26CCB">
        <w:rPr>
          <w:i/>
          <w:iCs/>
          <w:color w:val="000000"/>
          <w:shd w:val="clear" w:color="auto" w:fill="FFFFFF"/>
        </w:rPr>
        <w:t>bezpieczeństwem</w:t>
      </w:r>
      <w:proofErr w:type="spellEnd"/>
      <w:r w:rsidRPr="00C26CCB">
        <w:rPr>
          <w:color w:val="000000"/>
          <w:shd w:val="clear" w:color="auto" w:fill="FFFFFF"/>
        </w:rPr>
        <w:t>, 1(14)/2020(1(14)/2020), pp.93-102.</w:t>
      </w:r>
    </w:p>
    <w:p w14:paraId="6515C09B" w14:textId="77777777" w:rsidR="00031B66" w:rsidRPr="00C26CCB" w:rsidRDefault="00031B66" w:rsidP="00031B66">
      <w:pPr>
        <w:pStyle w:val="NormalWeb"/>
        <w:spacing w:before="0" w:beforeAutospacing="0" w:after="180" w:afterAutospacing="0" w:line="360" w:lineRule="auto"/>
        <w:rPr>
          <w:color w:val="000000"/>
        </w:rPr>
      </w:pPr>
      <w:proofErr w:type="spellStart"/>
      <w:r w:rsidRPr="00C26CCB">
        <w:rPr>
          <w:color w:val="000000"/>
        </w:rPr>
        <w:t>Akman</w:t>
      </w:r>
      <w:proofErr w:type="spellEnd"/>
      <w:r w:rsidRPr="00C26CCB">
        <w:rPr>
          <w:color w:val="000000"/>
        </w:rPr>
        <w:t>, M., 2020. Defense Management and PESTLE Analysis. </w:t>
      </w:r>
      <w:r w:rsidRPr="00C26CCB">
        <w:rPr>
          <w:i/>
          <w:iCs/>
          <w:color w:val="000000"/>
        </w:rPr>
        <w:t xml:space="preserve">Ante </w:t>
      </w:r>
      <w:proofErr w:type="spellStart"/>
      <w:r w:rsidRPr="00C26CCB">
        <w:rPr>
          <w:i/>
          <w:iCs/>
          <w:color w:val="000000"/>
        </w:rPr>
        <w:t>Portas</w:t>
      </w:r>
      <w:proofErr w:type="spellEnd"/>
      <w:r w:rsidRPr="00C26CCB">
        <w:rPr>
          <w:i/>
          <w:iCs/>
          <w:color w:val="000000"/>
        </w:rPr>
        <w:t xml:space="preserve"> - Studia </w:t>
      </w:r>
      <w:proofErr w:type="spellStart"/>
      <w:r w:rsidRPr="00C26CCB">
        <w:rPr>
          <w:i/>
          <w:iCs/>
          <w:color w:val="000000"/>
        </w:rPr>
        <w:t>nad</w:t>
      </w:r>
      <w:proofErr w:type="spellEnd"/>
      <w:r w:rsidRPr="00C26CCB">
        <w:rPr>
          <w:i/>
          <w:iCs/>
          <w:color w:val="000000"/>
        </w:rPr>
        <w:t xml:space="preserve"> </w:t>
      </w:r>
      <w:proofErr w:type="spellStart"/>
      <w:r w:rsidRPr="00C26CCB">
        <w:rPr>
          <w:i/>
          <w:iCs/>
          <w:color w:val="000000"/>
        </w:rPr>
        <w:t>bezpieczeństwem</w:t>
      </w:r>
      <w:proofErr w:type="spellEnd"/>
      <w:r w:rsidRPr="00C26CCB">
        <w:rPr>
          <w:color w:val="000000"/>
        </w:rPr>
        <w:t>, 1(14)/2020(1(14)/2020), pp.93-102.</w:t>
      </w:r>
    </w:p>
    <w:p w14:paraId="0E8AF173" w14:textId="77777777" w:rsidR="00031B66" w:rsidRPr="00C26CCB" w:rsidRDefault="00031B66" w:rsidP="00031B66">
      <w:pPr>
        <w:pStyle w:val="NormalWeb"/>
        <w:spacing w:before="0" w:beforeAutospacing="0" w:after="180" w:afterAutospacing="0" w:line="360" w:lineRule="auto"/>
        <w:rPr>
          <w:color w:val="000000"/>
          <w:shd w:val="clear" w:color="auto" w:fill="FFFFFF"/>
        </w:rPr>
      </w:pPr>
      <w:r w:rsidRPr="00C26CCB">
        <w:rPr>
          <w:color w:val="000000"/>
          <w:shd w:val="clear" w:color="auto" w:fill="FFFFFF"/>
        </w:rPr>
        <w:t>Allen, A. and Buck, D., 2020. Decision-making, problem-solving and organizational learning. </w:t>
      </w:r>
      <w:r w:rsidRPr="00C26CCB">
        <w:rPr>
          <w:i/>
          <w:iCs/>
          <w:color w:val="000000"/>
          <w:shd w:val="clear" w:color="auto" w:fill="FFFFFF"/>
        </w:rPr>
        <w:t>Omega</w:t>
      </w:r>
      <w:r w:rsidRPr="00C26CCB">
        <w:rPr>
          <w:color w:val="000000"/>
          <w:shd w:val="clear" w:color="auto" w:fill="FFFFFF"/>
        </w:rPr>
        <w:t>, 11(4), pp.321-328.</w:t>
      </w:r>
    </w:p>
    <w:p w14:paraId="035D74EA"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Allport, D., 2021. The UK high street: Current issues and their implications. </w:t>
      </w:r>
      <w:r w:rsidRPr="00C26CCB">
        <w:rPr>
          <w:i/>
          <w:iCs/>
          <w:color w:val="000000"/>
        </w:rPr>
        <w:t>Journal of Retail &amp; Leisure Property</w:t>
      </w:r>
      <w:r w:rsidRPr="00C26CCB">
        <w:rPr>
          <w:color w:val="000000"/>
        </w:rPr>
        <w:t>, 5(1), pp.2-16.</w:t>
      </w:r>
    </w:p>
    <w:p w14:paraId="335AE7F6"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Fletcher, G., Greenhill, A., Griffiths, M., Holmes, K.</w:t>
      </w:r>
      <w:r>
        <w:rPr>
          <w:color w:val="000000"/>
        </w:rPr>
        <w:t>,</w:t>
      </w:r>
      <w:r w:rsidRPr="00C26CCB">
        <w:rPr>
          <w:color w:val="000000"/>
        </w:rPr>
        <w:t xml:space="preserve"> and McLean, R., 2021. Creatively prototyping the future high street. </w:t>
      </w:r>
      <w:r w:rsidRPr="00C26CCB">
        <w:rPr>
          <w:i/>
          <w:iCs/>
          <w:color w:val="000000"/>
        </w:rPr>
        <w:t>Production Planning &amp; Control</w:t>
      </w:r>
      <w:r w:rsidRPr="00C26CCB">
        <w:rPr>
          <w:color w:val="000000"/>
        </w:rPr>
        <w:t>, 27(6), pp.477-489.</w:t>
      </w:r>
    </w:p>
    <w:p w14:paraId="41818FA0"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 xml:space="preserve">Griffiths, S., Vaughan, L., </w:t>
      </w:r>
      <w:proofErr w:type="spellStart"/>
      <w:r w:rsidRPr="00C26CCB">
        <w:rPr>
          <w:color w:val="000000"/>
        </w:rPr>
        <w:t>Haklay</w:t>
      </w:r>
      <w:proofErr w:type="spellEnd"/>
      <w:r w:rsidRPr="00C26CCB">
        <w:rPr>
          <w:color w:val="000000"/>
        </w:rPr>
        <w:t>, M. and Emma Jones, C., 2017. The Sustainable Suburban High Street: A Review of Themes and Approaches. </w:t>
      </w:r>
      <w:r w:rsidRPr="00C26CCB">
        <w:rPr>
          <w:i/>
          <w:iCs/>
          <w:color w:val="000000"/>
        </w:rPr>
        <w:t>Geography Compass</w:t>
      </w:r>
      <w:r w:rsidRPr="00C26CCB">
        <w:rPr>
          <w:color w:val="000000"/>
        </w:rPr>
        <w:t>, 2(4), pp.1155-1188.</w:t>
      </w:r>
    </w:p>
    <w:p w14:paraId="226FBD00"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 xml:space="preserve">Guo, Z. and </w:t>
      </w:r>
      <w:proofErr w:type="spellStart"/>
      <w:r w:rsidRPr="00C26CCB">
        <w:rPr>
          <w:color w:val="000000"/>
        </w:rPr>
        <w:t>Schloeter</w:t>
      </w:r>
      <w:proofErr w:type="spellEnd"/>
      <w:r w:rsidRPr="00C26CCB">
        <w:rPr>
          <w:color w:val="000000"/>
        </w:rPr>
        <w:t>, L., 2021. Street Standards as Parking Policy. </w:t>
      </w:r>
      <w:r w:rsidRPr="00C26CCB">
        <w:rPr>
          <w:i/>
          <w:iCs/>
          <w:color w:val="000000"/>
        </w:rPr>
        <w:t>Journal of Planning Education and Research</w:t>
      </w:r>
      <w:r w:rsidRPr="00C26CCB">
        <w:rPr>
          <w:color w:val="000000"/>
        </w:rPr>
        <w:t>, 33(4), pp.456-470.</w:t>
      </w:r>
    </w:p>
    <w:p w14:paraId="33B2749B" w14:textId="50647702" w:rsidR="00031B66" w:rsidRDefault="00031B66" w:rsidP="00031B66">
      <w:pPr>
        <w:pStyle w:val="NormalWeb"/>
        <w:spacing w:before="0" w:beforeAutospacing="0" w:after="180" w:afterAutospacing="0" w:line="360" w:lineRule="auto"/>
        <w:rPr>
          <w:color w:val="000000"/>
        </w:rPr>
      </w:pPr>
      <w:r w:rsidRPr="00C26CCB">
        <w:rPr>
          <w:color w:val="000000"/>
        </w:rPr>
        <w:t xml:space="preserve">Guy, C., 2021. 'High street' retailing in </w:t>
      </w:r>
      <w:r>
        <w:rPr>
          <w:color w:val="000000"/>
        </w:rPr>
        <w:t>off-center</w:t>
      </w:r>
      <w:r w:rsidRPr="00C26CCB">
        <w:rPr>
          <w:color w:val="000000"/>
        </w:rPr>
        <w:t xml:space="preserve"> retail parks: a review of the effectiveness of land use planning policies. </w:t>
      </w:r>
      <w:r w:rsidRPr="00C26CCB">
        <w:rPr>
          <w:i/>
          <w:iCs/>
          <w:color w:val="000000"/>
        </w:rPr>
        <w:t>Town Planning Review</w:t>
      </w:r>
      <w:r w:rsidRPr="00C26CCB">
        <w:rPr>
          <w:color w:val="000000"/>
        </w:rPr>
        <w:t>, 69(3), p.291.</w:t>
      </w:r>
    </w:p>
    <w:p w14:paraId="39366AA2" w14:textId="3A8FB233" w:rsidR="00031B66" w:rsidRPr="00C26CCB" w:rsidRDefault="00031B66" w:rsidP="00031B66">
      <w:pPr>
        <w:pStyle w:val="NormalWeb"/>
        <w:spacing w:before="0" w:beforeAutospacing="0" w:after="180" w:afterAutospacing="0" w:line="360" w:lineRule="auto"/>
        <w:rPr>
          <w:color w:val="000000"/>
        </w:rPr>
      </w:pPr>
      <w:r w:rsidRPr="00031B66">
        <w:rPr>
          <w:color w:val="000000"/>
        </w:rPr>
        <w:t>Hubbard, P., 2017. The battle for the high street: Retail gentrification, class and disgust. Springer.</w:t>
      </w:r>
    </w:p>
    <w:p w14:paraId="60301C59" w14:textId="25681E97" w:rsidR="00031B66" w:rsidRDefault="00031B66" w:rsidP="00031B66">
      <w:pPr>
        <w:pStyle w:val="NormalWeb"/>
        <w:spacing w:before="0" w:beforeAutospacing="0" w:after="180" w:afterAutospacing="0" w:line="360" w:lineRule="auto"/>
        <w:rPr>
          <w:color w:val="000000"/>
        </w:rPr>
      </w:pPr>
      <w:r w:rsidRPr="00C26CCB">
        <w:rPr>
          <w:color w:val="000000"/>
        </w:rPr>
        <w:t xml:space="preserve">Hudson‐Davies, R., Parker, C. and </w:t>
      </w:r>
      <w:proofErr w:type="spellStart"/>
      <w:r w:rsidRPr="00C26CCB">
        <w:rPr>
          <w:color w:val="000000"/>
        </w:rPr>
        <w:t>Byrom</w:t>
      </w:r>
      <w:proofErr w:type="spellEnd"/>
      <w:r w:rsidRPr="00C26CCB">
        <w:rPr>
          <w:color w:val="000000"/>
        </w:rPr>
        <w:t>, J., 2021. Towards a healthy high street: developing mentoring schemes for smaller retailers. </w:t>
      </w:r>
      <w:r w:rsidRPr="00C26CCB">
        <w:rPr>
          <w:i/>
          <w:iCs/>
          <w:color w:val="000000"/>
        </w:rPr>
        <w:t>Industrial and Commercial Training</w:t>
      </w:r>
      <w:r w:rsidRPr="00C26CCB">
        <w:rPr>
          <w:color w:val="000000"/>
        </w:rPr>
        <w:t>, 34(7), pp.248-255.</w:t>
      </w:r>
    </w:p>
    <w:p w14:paraId="266A590E" w14:textId="775079C4" w:rsidR="007128D3" w:rsidRPr="00C26CCB" w:rsidRDefault="007128D3" w:rsidP="00031B66">
      <w:pPr>
        <w:pStyle w:val="NormalWeb"/>
        <w:spacing w:before="0" w:beforeAutospacing="0" w:after="180" w:afterAutospacing="0" w:line="360" w:lineRule="auto"/>
        <w:rPr>
          <w:color w:val="000000"/>
        </w:rPr>
      </w:pPr>
      <w:proofErr w:type="spellStart"/>
      <w:r w:rsidRPr="00C26CCB">
        <w:rPr>
          <w:color w:val="000000"/>
        </w:rPr>
        <w:t>Jamalovna</w:t>
      </w:r>
      <w:proofErr w:type="spellEnd"/>
      <w:r w:rsidRPr="00C26CCB">
        <w:rPr>
          <w:color w:val="000000"/>
        </w:rPr>
        <w:t>, J., 2020. Ways to Effectively Use Marketing Strategies to Increase the Customer Satisfaction of Physical Education and Sports Services. </w:t>
      </w:r>
      <w:r w:rsidRPr="00C26CCB">
        <w:rPr>
          <w:i/>
          <w:iCs/>
          <w:color w:val="000000"/>
        </w:rPr>
        <w:t>International Journal of Psychosocial Rehabilitation</w:t>
      </w:r>
      <w:r w:rsidRPr="00C26CCB">
        <w:rPr>
          <w:color w:val="000000"/>
        </w:rPr>
        <w:t>, 24(5), pp.2930-2938.</w:t>
      </w:r>
    </w:p>
    <w:p w14:paraId="47733B46"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lastRenderedPageBreak/>
        <w:t>Jung Sung-</w:t>
      </w:r>
      <w:proofErr w:type="spellStart"/>
      <w:r w:rsidRPr="00C26CCB">
        <w:rPr>
          <w:color w:val="000000"/>
        </w:rPr>
        <w:t>Hoon</w:t>
      </w:r>
      <w:proofErr w:type="spellEnd"/>
      <w:r w:rsidRPr="00C26CCB">
        <w:rPr>
          <w:color w:val="000000"/>
        </w:rPr>
        <w:t xml:space="preserve">, 2020. The </w:t>
      </w:r>
      <w:proofErr w:type="spellStart"/>
      <w:r w:rsidRPr="00C26CCB">
        <w:rPr>
          <w:color w:val="000000"/>
        </w:rPr>
        <w:t>Portas</w:t>
      </w:r>
      <w:proofErr w:type="spellEnd"/>
      <w:r w:rsidRPr="00C26CCB">
        <w:rPr>
          <w:color w:val="000000"/>
        </w:rPr>
        <w:t xml:space="preserve"> High Street -A Pathway to the Revitalization of the High Street in the United Kingdom-. </w:t>
      </w:r>
      <w:r w:rsidRPr="00C26CCB">
        <w:rPr>
          <w:i/>
          <w:iCs/>
          <w:color w:val="000000"/>
        </w:rPr>
        <w:t>Journal of the Association of Korean Photo-Geographers</w:t>
      </w:r>
      <w:r w:rsidRPr="00C26CCB">
        <w:rPr>
          <w:color w:val="000000"/>
        </w:rPr>
        <w:t>, 24(4), pp.223-230.</w:t>
      </w:r>
    </w:p>
    <w:p w14:paraId="1AF151D4"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 xml:space="preserve">Parker, C., </w:t>
      </w:r>
      <w:proofErr w:type="spellStart"/>
      <w:r w:rsidRPr="00C26CCB">
        <w:rPr>
          <w:color w:val="000000"/>
        </w:rPr>
        <w:t>Ntounis</w:t>
      </w:r>
      <w:proofErr w:type="spellEnd"/>
      <w:r w:rsidRPr="00C26CCB">
        <w:rPr>
          <w:color w:val="000000"/>
        </w:rPr>
        <w:t>, N., Quin, S. and Grime, I., 2017. High Street research agenda: identifying High Street research priorities. </w:t>
      </w:r>
      <w:r w:rsidRPr="00C26CCB">
        <w:rPr>
          <w:i/>
          <w:iCs/>
          <w:color w:val="000000"/>
        </w:rPr>
        <w:t>Journal of Place Management and Development</w:t>
      </w:r>
      <w:r w:rsidRPr="00C26CCB">
        <w:rPr>
          <w:color w:val="000000"/>
        </w:rPr>
        <w:t>, 7(2), pp.176-184.</w:t>
      </w:r>
    </w:p>
    <w:p w14:paraId="36DCE1E5" w14:textId="7A50192F" w:rsidR="00031B66" w:rsidRPr="00C26CCB" w:rsidRDefault="00031B66" w:rsidP="00031B66">
      <w:pPr>
        <w:pStyle w:val="NormalWeb"/>
        <w:spacing w:before="0" w:beforeAutospacing="0" w:after="180" w:afterAutospacing="0" w:line="360" w:lineRule="auto"/>
        <w:rPr>
          <w:color w:val="000000"/>
        </w:rPr>
      </w:pPr>
      <w:r w:rsidRPr="00C26CCB">
        <w:rPr>
          <w:color w:val="000000"/>
        </w:rPr>
        <w:t xml:space="preserve">Resnick, S., Foster, C. and Woodall, T., 2020. Exploring the UK high street retail experience: </w:t>
      </w:r>
      <w:r>
        <w:rPr>
          <w:color w:val="000000"/>
        </w:rPr>
        <w:t>I</w:t>
      </w:r>
      <w:r w:rsidRPr="00C26CCB">
        <w:rPr>
          <w:color w:val="000000"/>
        </w:rPr>
        <w:t>s the service encounter still valued? </w:t>
      </w:r>
      <w:r w:rsidRPr="00C26CCB">
        <w:rPr>
          <w:i/>
          <w:iCs/>
          <w:color w:val="000000"/>
        </w:rPr>
        <w:t>International Journal of Retail &amp; Distribution Management</w:t>
      </w:r>
      <w:r w:rsidRPr="00C26CCB">
        <w:rPr>
          <w:color w:val="000000"/>
        </w:rPr>
        <w:t>, 42(9), pp.839-859.</w:t>
      </w:r>
    </w:p>
    <w:p w14:paraId="52D2EAA7"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Tongue, M., Otieno, R. and Diane Cassidy, T., 2018. Evaluation of sizing provision among high street retailers and consumer buying practices of children's clothing in the UK. </w:t>
      </w:r>
      <w:r w:rsidRPr="00C26CCB">
        <w:rPr>
          <w:i/>
          <w:iCs/>
          <w:color w:val="000000"/>
        </w:rPr>
        <w:t>Journal of Fashion Marketing and Management: An International Journal</w:t>
      </w:r>
      <w:r w:rsidRPr="00C26CCB">
        <w:rPr>
          <w:color w:val="000000"/>
        </w:rPr>
        <w:t>, 14(3), pp.429-450.</w:t>
      </w:r>
    </w:p>
    <w:p w14:paraId="0080E80E" w14:textId="77777777" w:rsidR="00031B66" w:rsidRPr="00C26CCB" w:rsidRDefault="00031B66" w:rsidP="00031B66">
      <w:pPr>
        <w:pStyle w:val="NormalWeb"/>
        <w:spacing w:before="0" w:beforeAutospacing="0" w:after="180" w:afterAutospacing="0" w:line="360" w:lineRule="auto"/>
        <w:rPr>
          <w:color w:val="000000"/>
        </w:rPr>
      </w:pPr>
      <w:r w:rsidRPr="00C26CCB">
        <w:rPr>
          <w:color w:val="000000"/>
        </w:rPr>
        <w:t>Yang, P. and Ho, M., 2020. The Studying on Design Communication and Conveyance in Project Plan. </w:t>
      </w:r>
      <w:r w:rsidRPr="00C26CCB">
        <w:rPr>
          <w:i/>
          <w:iCs/>
          <w:color w:val="000000"/>
        </w:rPr>
        <w:t>Applied Mechanics and Materials</w:t>
      </w:r>
      <w:r w:rsidRPr="00C26CCB">
        <w:rPr>
          <w:color w:val="000000"/>
        </w:rPr>
        <w:t>, 311, pp.286-292.</w:t>
      </w:r>
    </w:p>
    <w:p w14:paraId="6C531D53" w14:textId="77777777" w:rsidR="00031B66" w:rsidRPr="00C26CCB" w:rsidRDefault="00031B66" w:rsidP="00031B66">
      <w:pPr>
        <w:pStyle w:val="NormalWeb"/>
        <w:spacing w:before="0" w:beforeAutospacing="0" w:after="180" w:afterAutospacing="0" w:line="360" w:lineRule="auto"/>
        <w:rPr>
          <w:color w:val="000000"/>
        </w:rPr>
      </w:pPr>
      <w:proofErr w:type="spellStart"/>
      <w:r w:rsidRPr="00C26CCB">
        <w:rPr>
          <w:color w:val="000000"/>
        </w:rPr>
        <w:t>Ziaullah</w:t>
      </w:r>
      <w:proofErr w:type="spellEnd"/>
      <w:r w:rsidRPr="00C26CCB">
        <w:rPr>
          <w:color w:val="000000"/>
        </w:rPr>
        <w:t xml:space="preserve">, M., Feng, Y. and Akhter, S., 2021. How does justice matter in online retailers’ reputation and purchase intentions: an empirical study of </w:t>
      </w:r>
      <w:proofErr w:type="gramStart"/>
      <w:r w:rsidRPr="00C26CCB">
        <w:rPr>
          <w:color w:val="000000"/>
        </w:rPr>
        <w:t>China.</w:t>
      </w:r>
      <w:proofErr w:type="gramEnd"/>
      <w:r w:rsidRPr="00C26CCB">
        <w:rPr>
          <w:color w:val="000000"/>
        </w:rPr>
        <w:t> </w:t>
      </w:r>
      <w:proofErr w:type="spellStart"/>
      <w:r w:rsidRPr="00C26CCB">
        <w:rPr>
          <w:i/>
          <w:iCs/>
          <w:color w:val="000000"/>
        </w:rPr>
        <w:t>Behaviour</w:t>
      </w:r>
      <w:proofErr w:type="spellEnd"/>
      <w:r w:rsidRPr="00C26CCB">
        <w:rPr>
          <w:i/>
          <w:iCs/>
          <w:color w:val="000000"/>
        </w:rPr>
        <w:t xml:space="preserve"> &amp; Information Technology</w:t>
      </w:r>
      <w:r w:rsidRPr="00C26CCB">
        <w:rPr>
          <w:color w:val="000000"/>
        </w:rPr>
        <w:t>, pp.1-10.</w:t>
      </w:r>
    </w:p>
    <w:bookmarkEnd w:id="14"/>
    <w:p w14:paraId="3CECF0BF" w14:textId="77777777" w:rsidR="00031B66" w:rsidRPr="00031B66" w:rsidRDefault="00031B66" w:rsidP="00031B66"/>
    <w:sectPr w:rsidR="00031B66" w:rsidRPr="00031B66" w:rsidSect="0018153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843C9" w14:textId="77777777" w:rsidR="007C4C6E" w:rsidRDefault="007C4C6E" w:rsidP="00F42752">
      <w:pPr>
        <w:spacing w:after="0" w:line="240" w:lineRule="auto"/>
      </w:pPr>
      <w:r>
        <w:separator/>
      </w:r>
    </w:p>
  </w:endnote>
  <w:endnote w:type="continuationSeparator" w:id="0">
    <w:p w14:paraId="6D8D67C9" w14:textId="77777777" w:rsidR="007C4C6E" w:rsidRDefault="007C4C6E" w:rsidP="00F42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876429"/>
      <w:docPartObj>
        <w:docPartGallery w:val="Page Numbers (Bottom of Page)"/>
        <w:docPartUnique/>
      </w:docPartObj>
    </w:sdtPr>
    <w:sdtEndPr>
      <w:rPr>
        <w:noProof/>
      </w:rPr>
    </w:sdtEndPr>
    <w:sdtContent>
      <w:p w14:paraId="698930BB" w14:textId="041284B8" w:rsidR="00181532" w:rsidRDefault="00181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B51406" w14:textId="6C5F148B" w:rsidR="00F42752" w:rsidRDefault="00F42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D4D28" w14:textId="77777777" w:rsidR="007C4C6E" w:rsidRDefault="007C4C6E" w:rsidP="00F42752">
      <w:pPr>
        <w:spacing w:after="0" w:line="240" w:lineRule="auto"/>
      </w:pPr>
      <w:r>
        <w:separator/>
      </w:r>
    </w:p>
  </w:footnote>
  <w:footnote w:type="continuationSeparator" w:id="0">
    <w:p w14:paraId="51DE5674" w14:textId="77777777" w:rsidR="007C4C6E" w:rsidRDefault="007C4C6E" w:rsidP="00F42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7905"/>
    <w:multiLevelType w:val="hybridMultilevel"/>
    <w:tmpl w:val="19D44678"/>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264FA"/>
    <w:multiLevelType w:val="hybridMultilevel"/>
    <w:tmpl w:val="1A0A4BE2"/>
    <w:lvl w:ilvl="0" w:tplc="964A41C4">
      <w:start w:val="1"/>
      <w:numFmt w:val="bullet"/>
      <w:lvlText w:val="•"/>
      <w:lvlJc w:val="left"/>
      <w:pPr>
        <w:tabs>
          <w:tab w:val="num" w:pos="720"/>
        </w:tabs>
        <w:ind w:left="720" w:hanging="360"/>
      </w:pPr>
      <w:rPr>
        <w:rFonts w:ascii="Times New Roman" w:hAnsi="Times New Roman" w:hint="default"/>
      </w:rPr>
    </w:lvl>
    <w:lvl w:ilvl="1" w:tplc="5DF4DA64" w:tentative="1">
      <w:start w:val="1"/>
      <w:numFmt w:val="bullet"/>
      <w:lvlText w:val="•"/>
      <w:lvlJc w:val="left"/>
      <w:pPr>
        <w:tabs>
          <w:tab w:val="num" w:pos="1440"/>
        </w:tabs>
        <w:ind w:left="1440" w:hanging="360"/>
      </w:pPr>
      <w:rPr>
        <w:rFonts w:ascii="Times New Roman" w:hAnsi="Times New Roman" w:hint="default"/>
      </w:rPr>
    </w:lvl>
    <w:lvl w:ilvl="2" w:tplc="C7FA73AC" w:tentative="1">
      <w:start w:val="1"/>
      <w:numFmt w:val="bullet"/>
      <w:lvlText w:val="•"/>
      <w:lvlJc w:val="left"/>
      <w:pPr>
        <w:tabs>
          <w:tab w:val="num" w:pos="2160"/>
        </w:tabs>
        <w:ind w:left="2160" w:hanging="360"/>
      </w:pPr>
      <w:rPr>
        <w:rFonts w:ascii="Times New Roman" w:hAnsi="Times New Roman" w:hint="default"/>
      </w:rPr>
    </w:lvl>
    <w:lvl w:ilvl="3" w:tplc="32962EFA" w:tentative="1">
      <w:start w:val="1"/>
      <w:numFmt w:val="bullet"/>
      <w:lvlText w:val="•"/>
      <w:lvlJc w:val="left"/>
      <w:pPr>
        <w:tabs>
          <w:tab w:val="num" w:pos="2880"/>
        </w:tabs>
        <w:ind w:left="2880" w:hanging="360"/>
      </w:pPr>
      <w:rPr>
        <w:rFonts w:ascii="Times New Roman" w:hAnsi="Times New Roman" w:hint="default"/>
      </w:rPr>
    </w:lvl>
    <w:lvl w:ilvl="4" w:tplc="BAFE576E" w:tentative="1">
      <w:start w:val="1"/>
      <w:numFmt w:val="bullet"/>
      <w:lvlText w:val="•"/>
      <w:lvlJc w:val="left"/>
      <w:pPr>
        <w:tabs>
          <w:tab w:val="num" w:pos="3600"/>
        </w:tabs>
        <w:ind w:left="3600" w:hanging="360"/>
      </w:pPr>
      <w:rPr>
        <w:rFonts w:ascii="Times New Roman" w:hAnsi="Times New Roman" w:hint="default"/>
      </w:rPr>
    </w:lvl>
    <w:lvl w:ilvl="5" w:tplc="85685528" w:tentative="1">
      <w:start w:val="1"/>
      <w:numFmt w:val="bullet"/>
      <w:lvlText w:val="•"/>
      <w:lvlJc w:val="left"/>
      <w:pPr>
        <w:tabs>
          <w:tab w:val="num" w:pos="4320"/>
        </w:tabs>
        <w:ind w:left="4320" w:hanging="360"/>
      </w:pPr>
      <w:rPr>
        <w:rFonts w:ascii="Times New Roman" w:hAnsi="Times New Roman" w:hint="default"/>
      </w:rPr>
    </w:lvl>
    <w:lvl w:ilvl="6" w:tplc="3000D9E8" w:tentative="1">
      <w:start w:val="1"/>
      <w:numFmt w:val="bullet"/>
      <w:lvlText w:val="•"/>
      <w:lvlJc w:val="left"/>
      <w:pPr>
        <w:tabs>
          <w:tab w:val="num" w:pos="5040"/>
        </w:tabs>
        <w:ind w:left="5040" w:hanging="360"/>
      </w:pPr>
      <w:rPr>
        <w:rFonts w:ascii="Times New Roman" w:hAnsi="Times New Roman" w:hint="default"/>
      </w:rPr>
    </w:lvl>
    <w:lvl w:ilvl="7" w:tplc="5C6640BE" w:tentative="1">
      <w:start w:val="1"/>
      <w:numFmt w:val="bullet"/>
      <w:lvlText w:val="•"/>
      <w:lvlJc w:val="left"/>
      <w:pPr>
        <w:tabs>
          <w:tab w:val="num" w:pos="5760"/>
        </w:tabs>
        <w:ind w:left="5760" w:hanging="360"/>
      </w:pPr>
      <w:rPr>
        <w:rFonts w:ascii="Times New Roman" w:hAnsi="Times New Roman" w:hint="default"/>
      </w:rPr>
    </w:lvl>
    <w:lvl w:ilvl="8" w:tplc="301CF4D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A1D7592"/>
    <w:multiLevelType w:val="hybridMultilevel"/>
    <w:tmpl w:val="8676E43A"/>
    <w:lvl w:ilvl="0" w:tplc="1FECEB7A">
      <w:start w:val="1"/>
      <w:numFmt w:val="bullet"/>
      <w:lvlText w:val="•"/>
      <w:lvlJc w:val="left"/>
      <w:pPr>
        <w:tabs>
          <w:tab w:val="num" w:pos="720"/>
        </w:tabs>
        <w:ind w:left="720" w:hanging="360"/>
      </w:pPr>
      <w:rPr>
        <w:rFonts w:ascii="Times New Roman" w:hAnsi="Times New Roman" w:hint="default"/>
      </w:rPr>
    </w:lvl>
    <w:lvl w:ilvl="1" w:tplc="441A070A" w:tentative="1">
      <w:start w:val="1"/>
      <w:numFmt w:val="bullet"/>
      <w:lvlText w:val="•"/>
      <w:lvlJc w:val="left"/>
      <w:pPr>
        <w:tabs>
          <w:tab w:val="num" w:pos="1440"/>
        </w:tabs>
        <w:ind w:left="1440" w:hanging="360"/>
      </w:pPr>
      <w:rPr>
        <w:rFonts w:ascii="Times New Roman" w:hAnsi="Times New Roman" w:hint="default"/>
      </w:rPr>
    </w:lvl>
    <w:lvl w:ilvl="2" w:tplc="7904F2BC" w:tentative="1">
      <w:start w:val="1"/>
      <w:numFmt w:val="bullet"/>
      <w:lvlText w:val="•"/>
      <w:lvlJc w:val="left"/>
      <w:pPr>
        <w:tabs>
          <w:tab w:val="num" w:pos="2160"/>
        </w:tabs>
        <w:ind w:left="2160" w:hanging="360"/>
      </w:pPr>
      <w:rPr>
        <w:rFonts w:ascii="Times New Roman" w:hAnsi="Times New Roman" w:hint="default"/>
      </w:rPr>
    </w:lvl>
    <w:lvl w:ilvl="3" w:tplc="A2FC24B6" w:tentative="1">
      <w:start w:val="1"/>
      <w:numFmt w:val="bullet"/>
      <w:lvlText w:val="•"/>
      <w:lvlJc w:val="left"/>
      <w:pPr>
        <w:tabs>
          <w:tab w:val="num" w:pos="2880"/>
        </w:tabs>
        <w:ind w:left="2880" w:hanging="360"/>
      </w:pPr>
      <w:rPr>
        <w:rFonts w:ascii="Times New Roman" w:hAnsi="Times New Roman" w:hint="default"/>
      </w:rPr>
    </w:lvl>
    <w:lvl w:ilvl="4" w:tplc="D9B81378" w:tentative="1">
      <w:start w:val="1"/>
      <w:numFmt w:val="bullet"/>
      <w:lvlText w:val="•"/>
      <w:lvlJc w:val="left"/>
      <w:pPr>
        <w:tabs>
          <w:tab w:val="num" w:pos="3600"/>
        </w:tabs>
        <w:ind w:left="3600" w:hanging="360"/>
      </w:pPr>
      <w:rPr>
        <w:rFonts w:ascii="Times New Roman" w:hAnsi="Times New Roman" w:hint="default"/>
      </w:rPr>
    </w:lvl>
    <w:lvl w:ilvl="5" w:tplc="600C37A6" w:tentative="1">
      <w:start w:val="1"/>
      <w:numFmt w:val="bullet"/>
      <w:lvlText w:val="•"/>
      <w:lvlJc w:val="left"/>
      <w:pPr>
        <w:tabs>
          <w:tab w:val="num" w:pos="4320"/>
        </w:tabs>
        <w:ind w:left="4320" w:hanging="360"/>
      </w:pPr>
      <w:rPr>
        <w:rFonts w:ascii="Times New Roman" w:hAnsi="Times New Roman" w:hint="default"/>
      </w:rPr>
    </w:lvl>
    <w:lvl w:ilvl="6" w:tplc="58D8E316" w:tentative="1">
      <w:start w:val="1"/>
      <w:numFmt w:val="bullet"/>
      <w:lvlText w:val="•"/>
      <w:lvlJc w:val="left"/>
      <w:pPr>
        <w:tabs>
          <w:tab w:val="num" w:pos="5040"/>
        </w:tabs>
        <w:ind w:left="5040" w:hanging="360"/>
      </w:pPr>
      <w:rPr>
        <w:rFonts w:ascii="Times New Roman" w:hAnsi="Times New Roman" w:hint="default"/>
      </w:rPr>
    </w:lvl>
    <w:lvl w:ilvl="7" w:tplc="78DAD4B6" w:tentative="1">
      <w:start w:val="1"/>
      <w:numFmt w:val="bullet"/>
      <w:lvlText w:val="•"/>
      <w:lvlJc w:val="left"/>
      <w:pPr>
        <w:tabs>
          <w:tab w:val="num" w:pos="5760"/>
        </w:tabs>
        <w:ind w:left="5760" w:hanging="360"/>
      </w:pPr>
      <w:rPr>
        <w:rFonts w:ascii="Times New Roman" w:hAnsi="Times New Roman" w:hint="default"/>
      </w:rPr>
    </w:lvl>
    <w:lvl w:ilvl="8" w:tplc="FB5CB29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8C53D43"/>
    <w:multiLevelType w:val="hybridMultilevel"/>
    <w:tmpl w:val="0818F288"/>
    <w:lvl w:ilvl="0" w:tplc="D7A68914">
      <w:start w:val="1"/>
      <w:numFmt w:val="bullet"/>
      <w:lvlText w:val="•"/>
      <w:lvlJc w:val="left"/>
      <w:pPr>
        <w:tabs>
          <w:tab w:val="num" w:pos="720"/>
        </w:tabs>
        <w:ind w:left="720" w:hanging="360"/>
      </w:pPr>
      <w:rPr>
        <w:rFonts w:ascii="Times New Roman" w:hAnsi="Times New Roman" w:hint="default"/>
      </w:rPr>
    </w:lvl>
    <w:lvl w:ilvl="1" w:tplc="2F66A938" w:tentative="1">
      <w:start w:val="1"/>
      <w:numFmt w:val="bullet"/>
      <w:lvlText w:val="•"/>
      <w:lvlJc w:val="left"/>
      <w:pPr>
        <w:tabs>
          <w:tab w:val="num" w:pos="1440"/>
        </w:tabs>
        <w:ind w:left="1440" w:hanging="360"/>
      </w:pPr>
      <w:rPr>
        <w:rFonts w:ascii="Times New Roman" w:hAnsi="Times New Roman" w:hint="default"/>
      </w:rPr>
    </w:lvl>
    <w:lvl w:ilvl="2" w:tplc="756AE22A" w:tentative="1">
      <w:start w:val="1"/>
      <w:numFmt w:val="bullet"/>
      <w:lvlText w:val="•"/>
      <w:lvlJc w:val="left"/>
      <w:pPr>
        <w:tabs>
          <w:tab w:val="num" w:pos="2160"/>
        </w:tabs>
        <w:ind w:left="2160" w:hanging="360"/>
      </w:pPr>
      <w:rPr>
        <w:rFonts w:ascii="Times New Roman" w:hAnsi="Times New Roman" w:hint="default"/>
      </w:rPr>
    </w:lvl>
    <w:lvl w:ilvl="3" w:tplc="1DE2AF16" w:tentative="1">
      <w:start w:val="1"/>
      <w:numFmt w:val="bullet"/>
      <w:lvlText w:val="•"/>
      <w:lvlJc w:val="left"/>
      <w:pPr>
        <w:tabs>
          <w:tab w:val="num" w:pos="2880"/>
        </w:tabs>
        <w:ind w:left="2880" w:hanging="360"/>
      </w:pPr>
      <w:rPr>
        <w:rFonts w:ascii="Times New Roman" w:hAnsi="Times New Roman" w:hint="default"/>
      </w:rPr>
    </w:lvl>
    <w:lvl w:ilvl="4" w:tplc="625A78A4" w:tentative="1">
      <w:start w:val="1"/>
      <w:numFmt w:val="bullet"/>
      <w:lvlText w:val="•"/>
      <w:lvlJc w:val="left"/>
      <w:pPr>
        <w:tabs>
          <w:tab w:val="num" w:pos="3600"/>
        </w:tabs>
        <w:ind w:left="3600" w:hanging="360"/>
      </w:pPr>
      <w:rPr>
        <w:rFonts w:ascii="Times New Roman" w:hAnsi="Times New Roman" w:hint="default"/>
      </w:rPr>
    </w:lvl>
    <w:lvl w:ilvl="5" w:tplc="CBD66210" w:tentative="1">
      <w:start w:val="1"/>
      <w:numFmt w:val="bullet"/>
      <w:lvlText w:val="•"/>
      <w:lvlJc w:val="left"/>
      <w:pPr>
        <w:tabs>
          <w:tab w:val="num" w:pos="4320"/>
        </w:tabs>
        <w:ind w:left="4320" w:hanging="360"/>
      </w:pPr>
      <w:rPr>
        <w:rFonts w:ascii="Times New Roman" w:hAnsi="Times New Roman" w:hint="default"/>
      </w:rPr>
    </w:lvl>
    <w:lvl w:ilvl="6" w:tplc="64D2428C" w:tentative="1">
      <w:start w:val="1"/>
      <w:numFmt w:val="bullet"/>
      <w:lvlText w:val="•"/>
      <w:lvlJc w:val="left"/>
      <w:pPr>
        <w:tabs>
          <w:tab w:val="num" w:pos="5040"/>
        </w:tabs>
        <w:ind w:left="5040" w:hanging="360"/>
      </w:pPr>
      <w:rPr>
        <w:rFonts w:ascii="Times New Roman" w:hAnsi="Times New Roman" w:hint="default"/>
      </w:rPr>
    </w:lvl>
    <w:lvl w:ilvl="7" w:tplc="71705120" w:tentative="1">
      <w:start w:val="1"/>
      <w:numFmt w:val="bullet"/>
      <w:lvlText w:val="•"/>
      <w:lvlJc w:val="left"/>
      <w:pPr>
        <w:tabs>
          <w:tab w:val="num" w:pos="5760"/>
        </w:tabs>
        <w:ind w:left="5760" w:hanging="360"/>
      </w:pPr>
      <w:rPr>
        <w:rFonts w:ascii="Times New Roman" w:hAnsi="Times New Roman" w:hint="default"/>
      </w:rPr>
    </w:lvl>
    <w:lvl w:ilvl="8" w:tplc="CCA46F2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0D9205F"/>
    <w:multiLevelType w:val="hybridMultilevel"/>
    <w:tmpl w:val="311C7E52"/>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A443C9"/>
    <w:multiLevelType w:val="hybridMultilevel"/>
    <w:tmpl w:val="7070DBCE"/>
    <w:lvl w:ilvl="0" w:tplc="07ACCF40">
      <w:start w:val="1"/>
      <w:numFmt w:val="bullet"/>
      <w:lvlText w:val="•"/>
      <w:lvlJc w:val="left"/>
      <w:pPr>
        <w:tabs>
          <w:tab w:val="num" w:pos="720"/>
        </w:tabs>
        <w:ind w:left="720" w:hanging="360"/>
      </w:pPr>
      <w:rPr>
        <w:rFonts w:ascii="Times New Roman" w:hAnsi="Times New Roman" w:hint="default"/>
      </w:rPr>
    </w:lvl>
    <w:lvl w:ilvl="1" w:tplc="65922A66" w:tentative="1">
      <w:start w:val="1"/>
      <w:numFmt w:val="bullet"/>
      <w:lvlText w:val="•"/>
      <w:lvlJc w:val="left"/>
      <w:pPr>
        <w:tabs>
          <w:tab w:val="num" w:pos="1440"/>
        </w:tabs>
        <w:ind w:left="1440" w:hanging="360"/>
      </w:pPr>
      <w:rPr>
        <w:rFonts w:ascii="Times New Roman" w:hAnsi="Times New Roman" w:hint="default"/>
      </w:rPr>
    </w:lvl>
    <w:lvl w:ilvl="2" w:tplc="E9FAA66A" w:tentative="1">
      <w:start w:val="1"/>
      <w:numFmt w:val="bullet"/>
      <w:lvlText w:val="•"/>
      <w:lvlJc w:val="left"/>
      <w:pPr>
        <w:tabs>
          <w:tab w:val="num" w:pos="2160"/>
        </w:tabs>
        <w:ind w:left="2160" w:hanging="360"/>
      </w:pPr>
      <w:rPr>
        <w:rFonts w:ascii="Times New Roman" w:hAnsi="Times New Roman" w:hint="default"/>
      </w:rPr>
    </w:lvl>
    <w:lvl w:ilvl="3" w:tplc="C764BA8A" w:tentative="1">
      <w:start w:val="1"/>
      <w:numFmt w:val="bullet"/>
      <w:lvlText w:val="•"/>
      <w:lvlJc w:val="left"/>
      <w:pPr>
        <w:tabs>
          <w:tab w:val="num" w:pos="2880"/>
        </w:tabs>
        <w:ind w:left="2880" w:hanging="360"/>
      </w:pPr>
      <w:rPr>
        <w:rFonts w:ascii="Times New Roman" w:hAnsi="Times New Roman" w:hint="default"/>
      </w:rPr>
    </w:lvl>
    <w:lvl w:ilvl="4" w:tplc="CB3E9340" w:tentative="1">
      <w:start w:val="1"/>
      <w:numFmt w:val="bullet"/>
      <w:lvlText w:val="•"/>
      <w:lvlJc w:val="left"/>
      <w:pPr>
        <w:tabs>
          <w:tab w:val="num" w:pos="3600"/>
        </w:tabs>
        <w:ind w:left="3600" w:hanging="360"/>
      </w:pPr>
      <w:rPr>
        <w:rFonts w:ascii="Times New Roman" w:hAnsi="Times New Roman" w:hint="default"/>
      </w:rPr>
    </w:lvl>
    <w:lvl w:ilvl="5" w:tplc="A1CA430E" w:tentative="1">
      <w:start w:val="1"/>
      <w:numFmt w:val="bullet"/>
      <w:lvlText w:val="•"/>
      <w:lvlJc w:val="left"/>
      <w:pPr>
        <w:tabs>
          <w:tab w:val="num" w:pos="4320"/>
        </w:tabs>
        <w:ind w:left="4320" w:hanging="360"/>
      </w:pPr>
      <w:rPr>
        <w:rFonts w:ascii="Times New Roman" w:hAnsi="Times New Roman" w:hint="default"/>
      </w:rPr>
    </w:lvl>
    <w:lvl w:ilvl="6" w:tplc="01B4B6FA" w:tentative="1">
      <w:start w:val="1"/>
      <w:numFmt w:val="bullet"/>
      <w:lvlText w:val="•"/>
      <w:lvlJc w:val="left"/>
      <w:pPr>
        <w:tabs>
          <w:tab w:val="num" w:pos="5040"/>
        </w:tabs>
        <w:ind w:left="5040" w:hanging="360"/>
      </w:pPr>
      <w:rPr>
        <w:rFonts w:ascii="Times New Roman" w:hAnsi="Times New Roman" w:hint="default"/>
      </w:rPr>
    </w:lvl>
    <w:lvl w:ilvl="7" w:tplc="1F2881A2" w:tentative="1">
      <w:start w:val="1"/>
      <w:numFmt w:val="bullet"/>
      <w:lvlText w:val="•"/>
      <w:lvlJc w:val="left"/>
      <w:pPr>
        <w:tabs>
          <w:tab w:val="num" w:pos="5760"/>
        </w:tabs>
        <w:ind w:left="5760" w:hanging="360"/>
      </w:pPr>
      <w:rPr>
        <w:rFonts w:ascii="Times New Roman" w:hAnsi="Times New Roman" w:hint="default"/>
      </w:rPr>
    </w:lvl>
    <w:lvl w:ilvl="8" w:tplc="B9EE701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D79794B"/>
    <w:multiLevelType w:val="hybridMultilevel"/>
    <w:tmpl w:val="3E3E236E"/>
    <w:lvl w:ilvl="0" w:tplc="0809000F">
      <w:start w:val="1"/>
      <w:numFmt w:val="decimal"/>
      <w:lvlText w:val="%1."/>
      <w:lvlJc w:val="left"/>
      <w:pPr>
        <w:ind w:left="720" w:hanging="360"/>
      </w:pPr>
    </w:lvl>
    <w:lvl w:ilvl="1" w:tplc="B65A4434">
      <w:start w:val="1"/>
      <w:numFmt w:val="lowerLetter"/>
      <w:lvlText w:val="%2."/>
      <w:lvlJc w:val="left"/>
      <w:pPr>
        <w:ind w:left="1440" w:hanging="360"/>
      </w:pPr>
      <w:rPr>
        <w:color w:val="000000" w:themeColor="text1"/>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717ABF"/>
    <w:multiLevelType w:val="hybridMultilevel"/>
    <w:tmpl w:val="7AC4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93883"/>
    <w:multiLevelType w:val="hybridMultilevel"/>
    <w:tmpl w:val="8B049146"/>
    <w:lvl w:ilvl="0" w:tplc="CBBC9CE6">
      <w:start w:val="2"/>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E761DB"/>
    <w:multiLevelType w:val="hybridMultilevel"/>
    <w:tmpl w:val="B25E433A"/>
    <w:lvl w:ilvl="0" w:tplc="80164700">
      <w:start w:val="1"/>
      <w:numFmt w:val="bullet"/>
      <w:lvlText w:val="•"/>
      <w:lvlJc w:val="left"/>
      <w:pPr>
        <w:tabs>
          <w:tab w:val="num" w:pos="720"/>
        </w:tabs>
        <w:ind w:left="720" w:hanging="360"/>
      </w:pPr>
      <w:rPr>
        <w:rFonts w:ascii="Times New Roman" w:hAnsi="Times New Roman" w:hint="default"/>
      </w:rPr>
    </w:lvl>
    <w:lvl w:ilvl="1" w:tplc="24CCF1C6" w:tentative="1">
      <w:start w:val="1"/>
      <w:numFmt w:val="bullet"/>
      <w:lvlText w:val="•"/>
      <w:lvlJc w:val="left"/>
      <w:pPr>
        <w:tabs>
          <w:tab w:val="num" w:pos="1440"/>
        </w:tabs>
        <w:ind w:left="1440" w:hanging="360"/>
      </w:pPr>
      <w:rPr>
        <w:rFonts w:ascii="Times New Roman" w:hAnsi="Times New Roman" w:hint="default"/>
      </w:rPr>
    </w:lvl>
    <w:lvl w:ilvl="2" w:tplc="DCBEDFFE" w:tentative="1">
      <w:start w:val="1"/>
      <w:numFmt w:val="bullet"/>
      <w:lvlText w:val="•"/>
      <w:lvlJc w:val="left"/>
      <w:pPr>
        <w:tabs>
          <w:tab w:val="num" w:pos="2160"/>
        </w:tabs>
        <w:ind w:left="2160" w:hanging="360"/>
      </w:pPr>
      <w:rPr>
        <w:rFonts w:ascii="Times New Roman" w:hAnsi="Times New Roman" w:hint="default"/>
      </w:rPr>
    </w:lvl>
    <w:lvl w:ilvl="3" w:tplc="98EC25F8" w:tentative="1">
      <w:start w:val="1"/>
      <w:numFmt w:val="bullet"/>
      <w:lvlText w:val="•"/>
      <w:lvlJc w:val="left"/>
      <w:pPr>
        <w:tabs>
          <w:tab w:val="num" w:pos="2880"/>
        </w:tabs>
        <w:ind w:left="2880" w:hanging="360"/>
      </w:pPr>
      <w:rPr>
        <w:rFonts w:ascii="Times New Roman" w:hAnsi="Times New Roman" w:hint="default"/>
      </w:rPr>
    </w:lvl>
    <w:lvl w:ilvl="4" w:tplc="1E006EBA" w:tentative="1">
      <w:start w:val="1"/>
      <w:numFmt w:val="bullet"/>
      <w:lvlText w:val="•"/>
      <w:lvlJc w:val="left"/>
      <w:pPr>
        <w:tabs>
          <w:tab w:val="num" w:pos="3600"/>
        </w:tabs>
        <w:ind w:left="3600" w:hanging="360"/>
      </w:pPr>
      <w:rPr>
        <w:rFonts w:ascii="Times New Roman" w:hAnsi="Times New Roman" w:hint="default"/>
      </w:rPr>
    </w:lvl>
    <w:lvl w:ilvl="5" w:tplc="6186EBE4" w:tentative="1">
      <w:start w:val="1"/>
      <w:numFmt w:val="bullet"/>
      <w:lvlText w:val="•"/>
      <w:lvlJc w:val="left"/>
      <w:pPr>
        <w:tabs>
          <w:tab w:val="num" w:pos="4320"/>
        </w:tabs>
        <w:ind w:left="4320" w:hanging="360"/>
      </w:pPr>
      <w:rPr>
        <w:rFonts w:ascii="Times New Roman" w:hAnsi="Times New Roman" w:hint="default"/>
      </w:rPr>
    </w:lvl>
    <w:lvl w:ilvl="6" w:tplc="47F63698" w:tentative="1">
      <w:start w:val="1"/>
      <w:numFmt w:val="bullet"/>
      <w:lvlText w:val="•"/>
      <w:lvlJc w:val="left"/>
      <w:pPr>
        <w:tabs>
          <w:tab w:val="num" w:pos="5040"/>
        </w:tabs>
        <w:ind w:left="5040" w:hanging="360"/>
      </w:pPr>
      <w:rPr>
        <w:rFonts w:ascii="Times New Roman" w:hAnsi="Times New Roman" w:hint="default"/>
      </w:rPr>
    </w:lvl>
    <w:lvl w:ilvl="7" w:tplc="D2FA4DE2" w:tentative="1">
      <w:start w:val="1"/>
      <w:numFmt w:val="bullet"/>
      <w:lvlText w:val="•"/>
      <w:lvlJc w:val="left"/>
      <w:pPr>
        <w:tabs>
          <w:tab w:val="num" w:pos="5760"/>
        </w:tabs>
        <w:ind w:left="5760" w:hanging="360"/>
      </w:pPr>
      <w:rPr>
        <w:rFonts w:ascii="Times New Roman" w:hAnsi="Times New Roman" w:hint="default"/>
      </w:rPr>
    </w:lvl>
    <w:lvl w:ilvl="8" w:tplc="703C36D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A3219B8"/>
    <w:multiLevelType w:val="hybridMultilevel"/>
    <w:tmpl w:val="A94C564A"/>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481290"/>
    <w:multiLevelType w:val="hybridMultilevel"/>
    <w:tmpl w:val="6B66B474"/>
    <w:lvl w:ilvl="0" w:tplc="0409000D">
      <w:start w:val="1"/>
      <w:numFmt w:val="bullet"/>
      <w:lvlText w:val=""/>
      <w:lvlJc w:val="left"/>
      <w:pPr>
        <w:ind w:left="360" w:hanging="360"/>
      </w:pPr>
      <w:rPr>
        <w:rFonts w:ascii="Wingdings" w:hAnsi="Wingdings" w:hint="default"/>
      </w:rPr>
    </w:lvl>
    <w:lvl w:ilvl="1" w:tplc="6ED0BCA2">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1D6EB7"/>
    <w:multiLevelType w:val="hybridMultilevel"/>
    <w:tmpl w:val="62282126"/>
    <w:lvl w:ilvl="0" w:tplc="F9D29112">
      <w:start w:val="1"/>
      <w:numFmt w:val="bullet"/>
      <w:lvlText w:val="•"/>
      <w:lvlJc w:val="left"/>
      <w:pPr>
        <w:tabs>
          <w:tab w:val="num" w:pos="720"/>
        </w:tabs>
        <w:ind w:left="720" w:hanging="360"/>
      </w:pPr>
      <w:rPr>
        <w:rFonts w:ascii="Times New Roman" w:hAnsi="Times New Roman" w:hint="default"/>
      </w:rPr>
    </w:lvl>
    <w:lvl w:ilvl="1" w:tplc="0B180544" w:tentative="1">
      <w:start w:val="1"/>
      <w:numFmt w:val="bullet"/>
      <w:lvlText w:val="•"/>
      <w:lvlJc w:val="left"/>
      <w:pPr>
        <w:tabs>
          <w:tab w:val="num" w:pos="1440"/>
        </w:tabs>
        <w:ind w:left="1440" w:hanging="360"/>
      </w:pPr>
      <w:rPr>
        <w:rFonts w:ascii="Times New Roman" w:hAnsi="Times New Roman" w:hint="default"/>
      </w:rPr>
    </w:lvl>
    <w:lvl w:ilvl="2" w:tplc="4B22D396" w:tentative="1">
      <w:start w:val="1"/>
      <w:numFmt w:val="bullet"/>
      <w:lvlText w:val="•"/>
      <w:lvlJc w:val="left"/>
      <w:pPr>
        <w:tabs>
          <w:tab w:val="num" w:pos="2160"/>
        </w:tabs>
        <w:ind w:left="2160" w:hanging="360"/>
      </w:pPr>
      <w:rPr>
        <w:rFonts w:ascii="Times New Roman" w:hAnsi="Times New Roman" w:hint="default"/>
      </w:rPr>
    </w:lvl>
    <w:lvl w:ilvl="3" w:tplc="B18E2DF4" w:tentative="1">
      <w:start w:val="1"/>
      <w:numFmt w:val="bullet"/>
      <w:lvlText w:val="•"/>
      <w:lvlJc w:val="left"/>
      <w:pPr>
        <w:tabs>
          <w:tab w:val="num" w:pos="2880"/>
        </w:tabs>
        <w:ind w:left="2880" w:hanging="360"/>
      </w:pPr>
      <w:rPr>
        <w:rFonts w:ascii="Times New Roman" w:hAnsi="Times New Roman" w:hint="default"/>
      </w:rPr>
    </w:lvl>
    <w:lvl w:ilvl="4" w:tplc="7966B552" w:tentative="1">
      <w:start w:val="1"/>
      <w:numFmt w:val="bullet"/>
      <w:lvlText w:val="•"/>
      <w:lvlJc w:val="left"/>
      <w:pPr>
        <w:tabs>
          <w:tab w:val="num" w:pos="3600"/>
        </w:tabs>
        <w:ind w:left="3600" w:hanging="360"/>
      </w:pPr>
      <w:rPr>
        <w:rFonts w:ascii="Times New Roman" w:hAnsi="Times New Roman" w:hint="default"/>
      </w:rPr>
    </w:lvl>
    <w:lvl w:ilvl="5" w:tplc="8D94DEE6" w:tentative="1">
      <w:start w:val="1"/>
      <w:numFmt w:val="bullet"/>
      <w:lvlText w:val="•"/>
      <w:lvlJc w:val="left"/>
      <w:pPr>
        <w:tabs>
          <w:tab w:val="num" w:pos="4320"/>
        </w:tabs>
        <w:ind w:left="4320" w:hanging="360"/>
      </w:pPr>
      <w:rPr>
        <w:rFonts w:ascii="Times New Roman" w:hAnsi="Times New Roman" w:hint="default"/>
      </w:rPr>
    </w:lvl>
    <w:lvl w:ilvl="6" w:tplc="97589F40" w:tentative="1">
      <w:start w:val="1"/>
      <w:numFmt w:val="bullet"/>
      <w:lvlText w:val="•"/>
      <w:lvlJc w:val="left"/>
      <w:pPr>
        <w:tabs>
          <w:tab w:val="num" w:pos="5040"/>
        </w:tabs>
        <w:ind w:left="5040" w:hanging="360"/>
      </w:pPr>
      <w:rPr>
        <w:rFonts w:ascii="Times New Roman" w:hAnsi="Times New Roman" w:hint="default"/>
      </w:rPr>
    </w:lvl>
    <w:lvl w:ilvl="7" w:tplc="F796D84A" w:tentative="1">
      <w:start w:val="1"/>
      <w:numFmt w:val="bullet"/>
      <w:lvlText w:val="•"/>
      <w:lvlJc w:val="left"/>
      <w:pPr>
        <w:tabs>
          <w:tab w:val="num" w:pos="5760"/>
        </w:tabs>
        <w:ind w:left="5760" w:hanging="360"/>
      </w:pPr>
      <w:rPr>
        <w:rFonts w:ascii="Times New Roman" w:hAnsi="Times New Roman" w:hint="default"/>
      </w:rPr>
    </w:lvl>
    <w:lvl w:ilvl="8" w:tplc="375415B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36F20BF"/>
    <w:multiLevelType w:val="hybridMultilevel"/>
    <w:tmpl w:val="C8CA9906"/>
    <w:lvl w:ilvl="0" w:tplc="E43A2A0E">
      <w:start w:val="3"/>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6B5C92"/>
    <w:multiLevelType w:val="hybridMultilevel"/>
    <w:tmpl w:val="3FC498C4"/>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797398"/>
    <w:multiLevelType w:val="hybridMultilevel"/>
    <w:tmpl w:val="BF387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A76DE4"/>
    <w:multiLevelType w:val="hybridMultilevel"/>
    <w:tmpl w:val="1EFAE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17315E"/>
    <w:multiLevelType w:val="hybridMultilevel"/>
    <w:tmpl w:val="A39ADC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9A0212"/>
    <w:multiLevelType w:val="hybridMultilevel"/>
    <w:tmpl w:val="30244316"/>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6C01CE"/>
    <w:multiLevelType w:val="hybridMultilevel"/>
    <w:tmpl w:val="BF6E6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D4356E"/>
    <w:multiLevelType w:val="hybridMultilevel"/>
    <w:tmpl w:val="E87A1F00"/>
    <w:lvl w:ilvl="0" w:tplc="A5728204">
      <w:start w:val="1"/>
      <w:numFmt w:val="bullet"/>
      <w:lvlText w:val="•"/>
      <w:lvlJc w:val="left"/>
      <w:pPr>
        <w:tabs>
          <w:tab w:val="num" w:pos="720"/>
        </w:tabs>
        <w:ind w:left="720" w:hanging="360"/>
      </w:pPr>
      <w:rPr>
        <w:rFonts w:ascii="Times New Roman" w:hAnsi="Times New Roman" w:hint="default"/>
      </w:rPr>
    </w:lvl>
    <w:lvl w:ilvl="1" w:tplc="46EC471C" w:tentative="1">
      <w:start w:val="1"/>
      <w:numFmt w:val="bullet"/>
      <w:lvlText w:val="•"/>
      <w:lvlJc w:val="left"/>
      <w:pPr>
        <w:tabs>
          <w:tab w:val="num" w:pos="1440"/>
        </w:tabs>
        <w:ind w:left="1440" w:hanging="360"/>
      </w:pPr>
      <w:rPr>
        <w:rFonts w:ascii="Times New Roman" w:hAnsi="Times New Roman" w:hint="default"/>
      </w:rPr>
    </w:lvl>
    <w:lvl w:ilvl="2" w:tplc="622A6A90" w:tentative="1">
      <w:start w:val="1"/>
      <w:numFmt w:val="bullet"/>
      <w:lvlText w:val="•"/>
      <w:lvlJc w:val="left"/>
      <w:pPr>
        <w:tabs>
          <w:tab w:val="num" w:pos="2160"/>
        </w:tabs>
        <w:ind w:left="2160" w:hanging="360"/>
      </w:pPr>
      <w:rPr>
        <w:rFonts w:ascii="Times New Roman" w:hAnsi="Times New Roman" w:hint="default"/>
      </w:rPr>
    </w:lvl>
    <w:lvl w:ilvl="3" w:tplc="B85C5790" w:tentative="1">
      <w:start w:val="1"/>
      <w:numFmt w:val="bullet"/>
      <w:lvlText w:val="•"/>
      <w:lvlJc w:val="left"/>
      <w:pPr>
        <w:tabs>
          <w:tab w:val="num" w:pos="2880"/>
        </w:tabs>
        <w:ind w:left="2880" w:hanging="360"/>
      </w:pPr>
      <w:rPr>
        <w:rFonts w:ascii="Times New Roman" w:hAnsi="Times New Roman" w:hint="default"/>
      </w:rPr>
    </w:lvl>
    <w:lvl w:ilvl="4" w:tplc="8480A194" w:tentative="1">
      <w:start w:val="1"/>
      <w:numFmt w:val="bullet"/>
      <w:lvlText w:val="•"/>
      <w:lvlJc w:val="left"/>
      <w:pPr>
        <w:tabs>
          <w:tab w:val="num" w:pos="3600"/>
        </w:tabs>
        <w:ind w:left="3600" w:hanging="360"/>
      </w:pPr>
      <w:rPr>
        <w:rFonts w:ascii="Times New Roman" w:hAnsi="Times New Roman" w:hint="default"/>
      </w:rPr>
    </w:lvl>
    <w:lvl w:ilvl="5" w:tplc="195090B8" w:tentative="1">
      <w:start w:val="1"/>
      <w:numFmt w:val="bullet"/>
      <w:lvlText w:val="•"/>
      <w:lvlJc w:val="left"/>
      <w:pPr>
        <w:tabs>
          <w:tab w:val="num" w:pos="4320"/>
        </w:tabs>
        <w:ind w:left="4320" w:hanging="360"/>
      </w:pPr>
      <w:rPr>
        <w:rFonts w:ascii="Times New Roman" w:hAnsi="Times New Roman" w:hint="default"/>
      </w:rPr>
    </w:lvl>
    <w:lvl w:ilvl="6" w:tplc="5F1ACBE4" w:tentative="1">
      <w:start w:val="1"/>
      <w:numFmt w:val="bullet"/>
      <w:lvlText w:val="•"/>
      <w:lvlJc w:val="left"/>
      <w:pPr>
        <w:tabs>
          <w:tab w:val="num" w:pos="5040"/>
        </w:tabs>
        <w:ind w:left="5040" w:hanging="360"/>
      </w:pPr>
      <w:rPr>
        <w:rFonts w:ascii="Times New Roman" w:hAnsi="Times New Roman" w:hint="default"/>
      </w:rPr>
    </w:lvl>
    <w:lvl w:ilvl="7" w:tplc="78860E5C" w:tentative="1">
      <w:start w:val="1"/>
      <w:numFmt w:val="bullet"/>
      <w:lvlText w:val="•"/>
      <w:lvlJc w:val="left"/>
      <w:pPr>
        <w:tabs>
          <w:tab w:val="num" w:pos="5760"/>
        </w:tabs>
        <w:ind w:left="5760" w:hanging="360"/>
      </w:pPr>
      <w:rPr>
        <w:rFonts w:ascii="Times New Roman" w:hAnsi="Times New Roman" w:hint="default"/>
      </w:rPr>
    </w:lvl>
    <w:lvl w:ilvl="8" w:tplc="43380CE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8D12EAE"/>
    <w:multiLevelType w:val="hybridMultilevel"/>
    <w:tmpl w:val="20721E18"/>
    <w:lvl w:ilvl="0" w:tplc="D17C3E58">
      <w:start w:val="1"/>
      <w:numFmt w:val="bullet"/>
      <w:lvlText w:val="•"/>
      <w:lvlJc w:val="left"/>
      <w:pPr>
        <w:tabs>
          <w:tab w:val="num" w:pos="720"/>
        </w:tabs>
        <w:ind w:left="720" w:hanging="360"/>
      </w:pPr>
      <w:rPr>
        <w:rFonts w:ascii="Times New Roman" w:hAnsi="Times New Roman" w:hint="default"/>
      </w:rPr>
    </w:lvl>
    <w:lvl w:ilvl="1" w:tplc="32703AB0" w:tentative="1">
      <w:start w:val="1"/>
      <w:numFmt w:val="bullet"/>
      <w:lvlText w:val="•"/>
      <w:lvlJc w:val="left"/>
      <w:pPr>
        <w:tabs>
          <w:tab w:val="num" w:pos="1440"/>
        </w:tabs>
        <w:ind w:left="1440" w:hanging="360"/>
      </w:pPr>
      <w:rPr>
        <w:rFonts w:ascii="Times New Roman" w:hAnsi="Times New Roman" w:hint="default"/>
      </w:rPr>
    </w:lvl>
    <w:lvl w:ilvl="2" w:tplc="EEA49776" w:tentative="1">
      <w:start w:val="1"/>
      <w:numFmt w:val="bullet"/>
      <w:lvlText w:val="•"/>
      <w:lvlJc w:val="left"/>
      <w:pPr>
        <w:tabs>
          <w:tab w:val="num" w:pos="2160"/>
        </w:tabs>
        <w:ind w:left="2160" w:hanging="360"/>
      </w:pPr>
      <w:rPr>
        <w:rFonts w:ascii="Times New Roman" w:hAnsi="Times New Roman" w:hint="default"/>
      </w:rPr>
    </w:lvl>
    <w:lvl w:ilvl="3" w:tplc="251E33C8" w:tentative="1">
      <w:start w:val="1"/>
      <w:numFmt w:val="bullet"/>
      <w:lvlText w:val="•"/>
      <w:lvlJc w:val="left"/>
      <w:pPr>
        <w:tabs>
          <w:tab w:val="num" w:pos="2880"/>
        </w:tabs>
        <w:ind w:left="2880" w:hanging="360"/>
      </w:pPr>
      <w:rPr>
        <w:rFonts w:ascii="Times New Roman" w:hAnsi="Times New Roman" w:hint="default"/>
      </w:rPr>
    </w:lvl>
    <w:lvl w:ilvl="4" w:tplc="F64E9B20" w:tentative="1">
      <w:start w:val="1"/>
      <w:numFmt w:val="bullet"/>
      <w:lvlText w:val="•"/>
      <w:lvlJc w:val="left"/>
      <w:pPr>
        <w:tabs>
          <w:tab w:val="num" w:pos="3600"/>
        </w:tabs>
        <w:ind w:left="3600" w:hanging="360"/>
      </w:pPr>
      <w:rPr>
        <w:rFonts w:ascii="Times New Roman" w:hAnsi="Times New Roman" w:hint="default"/>
      </w:rPr>
    </w:lvl>
    <w:lvl w:ilvl="5" w:tplc="AFCE0460" w:tentative="1">
      <w:start w:val="1"/>
      <w:numFmt w:val="bullet"/>
      <w:lvlText w:val="•"/>
      <w:lvlJc w:val="left"/>
      <w:pPr>
        <w:tabs>
          <w:tab w:val="num" w:pos="4320"/>
        </w:tabs>
        <w:ind w:left="4320" w:hanging="360"/>
      </w:pPr>
      <w:rPr>
        <w:rFonts w:ascii="Times New Roman" w:hAnsi="Times New Roman" w:hint="default"/>
      </w:rPr>
    </w:lvl>
    <w:lvl w:ilvl="6" w:tplc="40683A3E" w:tentative="1">
      <w:start w:val="1"/>
      <w:numFmt w:val="bullet"/>
      <w:lvlText w:val="•"/>
      <w:lvlJc w:val="left"/>
      <w:pPr>
        <w:tabs>
          <w:tab w:val="num" w:pos="5040"/>
        </w:tabs>
        <w:ind w:left="5040" w:hanging="360"/>
      </w:pPr>
      <w:rPr>
        <w:rFonts w:ascii="Times New Roman" w:hAnsi="Times New Roman" w:hint="default"/>
      </w:rPr>
    </w:lvl>
    <w:lvl w:ilvl="7" w:tplc="C01801CA" w:tentative="1">
      <w:start w:val="1"/>
      <w:numFmt w:val="bullet"/>
      <w:lvlText w:val="•"/>
      <w:lvlJc w:val="left"/>
      <w:pPr>
        <w:tabs>
          <w:tab w:val="num" w:pos="5760"/>
        </w:tabs>
        <w:ind w:left="5760" w:hanging="360"/>
      </w:pPr>
      <w:rPr>
        <w:rFonts w:ascii="Times New Roman" w:hAnsi="Times New Roman" w:hint="default"/>
      </w:rPr>
    </w:lvl>
    <w:lvl w:ilvl="8" w:tplc="F4027348"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5"/>
  </w:num>
  <w:num w:numId="3">
    <w:abstractNumId w:val="21"/>
  </w:num>
  <w:num w:numId="4">
    <w:abstractNumId w:val="20"/>
  </w:num>
  <w:num w:numId="5">
    <w:abstractNumId w:val="1"/>
  </w:num>
  <w:num w:numId="6">
    <w:abstractNumId w:val="2"/>
  </w:num>
  <w:num w:numId="7">
    <w:abstractNumId w:val="9"/>
  </w:num>
  <w:num w:numId="8">
    <w:abstractNumId w:val="3"/>
  </w:num>
  <w:num w:numId="9">
    <w:abstractNumId w:val="12"/>
  </w:num>
  <w:num w:numId="10">
    <w:abstractNumId w:val="16"/>
  </w:num>
  <w:num w:numId="11">
    <w:abstractNumId w:val="15"/>
  </w:num>
  <w:num w:numId="12">
    <w:abstractNumId w:val="7"/>
  </w:num>
  <w:num w:numId="13">
    <w:abstractNumId w:val="8"/>
  </w:num>
  <w:num w:numId="14">
    <w:abstractNumId w:val="13"/>
  </w:num>
  <w:num w:numId="15">
    <w:abstractNumId w:val="10"/>
  </w:num>
  <w:num w:numId="16">
    <w:abstractNumId w:val="11"/>
  </w:num>
  <w:num w:numId="17">
    <w:abstractNumId w:val="14"/>
  </w:num>
  <w:num w:numId="18">
    <w:abstractNumId w:val="18"/>
  </w:num>
  <w:num w:numId="19">
    <w:abstractNumId w:val="4"/>
  </w:num>
  <w:num w:numId="20">
    <w:abstractNumId w:val="0"/>
  </w:num>
  <w:num w:numId="21">
    <w:abstractNumId w:val="1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fillcolor="none [3212]">
      <v:fill color="none [3212]" color2="fill darken(118)" rotate="t" focusposition=".5,.5" focussize="" method="linear sigma" type="gradientRadial"/>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yNDGxMDOwNDc2MDRQ0lEKTi0uzszPAykwrwUAM5+PTywAAAA="/>
  </w:docVars>
  <w:rsids>
    <w:rsidRoot w:val="00307C18"/>
    <w:rsid w:val="00031B66"/>
    <w:rsid w:val="000446DE"/>
    <w:rsid w:val="00061394"/>
    <w:rsid w:val="00123A61"/>
    <w:rsid w:val="00146FE3"/>
    <w:rsid w:val="00181532"/>
    <w:rsid w:val="001B1EE3"/>
    <w:rsid w:val="001C4C77"/>
    <w:rsid w:val="001D793B"/>
    <w:rsid w:val="001E02E0"/>
    <w:rsid w:val="0026143B"/>
    <w:rsid w:val="00305F77"/>
    <w:rsid w:val="00307C18"/>
    <w:rsid w:val="0031109D"/>
    <w:rsid w:val="0032413C"/>
    <w:rsid w:val="003317BC"/>
    <w:rsid w:val="00381706"/>
    <w:rsid w:val="003A476A"/>
    <w:rsid w:val="003C06AD"/>
    <w:rsid w:val="003F75D8"/>
    <w:rsid w:val="00467D12"/>
    <w:rsid w:val="00502919"/>
    <w:rsid w:val="0052524B"/>
    <w:rsid w:val="005767B0"/>
    <w:rsid w:val="005B7F73"/>
    <w:rsid w:val="005D07FF"/>
    <w:rsid w:val="00622BFD"/>
    <w:rsid w:val="00661E66"/>
    <w:rsid w:val="006D64C8"/>
    <w:rsid w:val="007128D3"/>
    <w:rsid w:val="0072608B"/>
    <w:rsid w:val="007911AD"/>
    <w:rsid w:val="007A0334"/>
    <w:rsid w:val="007C4C6E"/>
    <w:rsid w:val="00882276"/>
    <w:rsid w:val="008D49D5"/>
    <w:rsid w:val="0092530C"/>
    <w:rsid w:val="009874A3"/>
    <w:rsid w:val="009C3E14"/>
    <w:rsid w:val="00A0035B"/>
    <w:rsid w:val="00A708F1"/>
    <w:rsid w:val="00A94F32"/>
    <w:rsid w:val="00AF70AA"/>
    <w:rsid w:val="00B14C09"/>
    <w:rsid w:val="00C03B02"/>
    <w:rsid w:val="00C17B26"/>
    <w:rsid w:val="00C94968"/>
    <w:rsid w:val="00D027BC"/>
    <w:rsid w:val="00D073D5"/>
    <w:rsid w:val="00D62A38"/>
    <w:rsid w:val="00D91CDA"/>
    <w:rsid w:val="00DA78DF"/>
    <w:rsid w:val="00DC4E9E"/>
    <w:rsid w:val="00DE573B"/>
    <w:rsid w:val="00E20335"/>
    <w:rsid w:val="00E94FBE"/>
    <w:rsid w:val="00F4264C"/>
    <w:rsid w:val="00F42752"/>
    <w:rsid w:val="00F50B2E"/>
    <w:rsid w:val="0A87A17E"/>
    <w:rsid w:val="4921EA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none [3212]">
      <v:fill color="none [3212]" color2="fill darken(118)" rotate="t" focusposition=".5,.5" focussize="" method="linear sigma" type="gradientRadial"/>
    </o:shapedefaults>
    <o:shapelayout v:ext="edit">
      <o:idmap v:ext="edit" data="2"/>
    </o:shapelayout>
  </w:shapeDefaults>
  <w:decimalSymbol w:val="."/>
  <w:listSeparator w:val=","/>
  <w14:docId w14:val="5E097AF1"/>
  <w15:chartTrackingRefBased/>
  <w15:docId w15:val="{3BFC308C-F314-4781-BED8-89E2C0775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C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7C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writing">
    <w:name w:val="Academic writing"/>
    <w:basedOn w:val="Normal"/>
    <w:link w:val="AcademicwritingChar"/>
    <w:qFormat/>
    <w:rsid w:val="0032413C"/>
    <w:pPr>
      <w:spacing w:line="360" w:lineRule="auto"/>
      <w:jc w:val="both"/>
    </w:pPr>
    <w:rPr>
      <w:rFonts w:asciiTheme="majorBidi" w:hAnsiTheme="majorBidi" w:cstheme="majorBidi"/>
      <w:sz w:val="24"/>
      <w:szCs w:val="24"/>
    </w:rPr>
  </w:style>
  <w:style w:type="character" w:customStyle="1" w:styleId="AcademicwritingChar">
    <w:name w:val="Academic writing Char"/>
    <w:basedOn w:val="DefaultParagraphFont"/>
    <w:link w:val="Academicwriting"/>
    <w:rsid w:val="0032413C"/>
    <w:rPr>
      <w:rFonts w:asciiTheme="majorBidi" w:hAnsiTheme="majorBidi" w:cstheme="majorBidi"/>
      <w:sz w:val="24"/>
      <w:szCs w:val="24"/>
    </w:rPr>
  </w:style>
  <w:style w:type="character" w:customStyle="1" w:styleId="Heading1Char">
    <w:name w:val="Heading 1 Char"/>
    <w:basedOn w:val="DefaultParagraphFont"/>
    <w:link w:val="Heading1"/>
    <w:uiPriority w:val="9"/>
    <w:rsid w:val="00307C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7C1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07C18"/>
    <w:pPr>
      <w:outlineLvl w:val="9"/>
    </w:pPr>
    <w:rPr>
      <w:lang w:val="en-US" w:eastAsia="en-US"/>
    </w:rPr>
  </w:style>
  <w:style w:type="paragraph" w:styleId="TOC1">
    <w:name w:val="toc 1"/>
    <w:basedOn w:val="Normal"/>
    <w:next w:val="Normal"/>
    <w:autoRedefine/>
    <w:uiPriority w:val="39"/>
    <w:unhideWhenUsed/>
    <w:rsid w:val="00307C18"/>
    <w:pPr>
      <w:spacing w:after="100"/>
    </w:pPr>
  </w:style>
  <w:style w:type="paragraph" w:styleId="TOC2">
    <w:name w:val="toc 2"/>
    <w:basedOn w:val="Normal"/>
    <w:next w:val="Normal"/>
    <w:autoRedefine/>
    <w:uiPriority w:val="39"/>
    <w:unhideWhenUsed/>
    <w:rsid w:val="00307C18"/>
    <w:pPr>
      <w:spacing w:after="100"/>
      <w:ind w:left="220"/>
    </w:pPr>
  </w:style>
  <w:style w:type="character" w:styleId="Hyperlink">
    <w:name w:val="Hyperlink"/>
    <w:basedOn w:val="DefaultParagraphFont"/>
    <w:uiPriority w:val="99"/>
    <w:unhideWhenUsed/>
    <w:rsid w:val="00307C18"/>
    <w:rPr>
      <w:color w:val="0563C1" w:themeColor="hyperlink"/>
      <w:u w:val="single"/>
    </w:rPr>
  </w:style>
  <w:style w:type="paragraph" w:styleId="NoSpacing">
    <w:name w:val="No Spacing"/>
    <w:link w:val="NoSpacingChar"/>
    <w:uiPriority w:val="1"/>
    <w:qFormat/>
    <w:rsid w:val="00307C18"/>
    <w:pPr>
      <w:spacing w:after="0" w:line="240" w:lineRule="auto"/>
    </w:pPr>
    <w:rPr>
      <w:lang w:val="en-US" w:eastAsia="en-US"/>
    </w:rPr>
  </w:style>
  <w:style w:type="character" w:customStyle="1" w:styleId="NoSpacingChar">
    <w:name w:val="No Spacing Char"/>
    <w:basedOn w:val="DefaultParagraphFont"/>
    <w:link w:val="NoSpacing"/>
    <w:uiPriority w:val="1"/>
    <w:rsid w:val="00307C18"/>
    <w:rPr>
      <w:lang w:val="en-US" w:eastAsia="en-US"/>
    </w:rPr>
  </w:style>
  <w:style w:type="table" w:styleId="TableGrid">
    <w:name w:val="Table Grid"/>
    <w:basedOn w:val="TableNormal"/>
    <w:uiPriority w:val="39"/>
    <w:rsid w:val="0050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2919"/>
    <w:pPr>
      <w:spacing w:after="0" w:line="240" w:lineRule="auto"/>
      <w:ind w:left="720"/>
      <w:contextualSpacing/>
    </w:pPr>
    <w:rPr>
      <w:rFonts w:ascii="Times New Roman" w:eastAsia="Times New Roman" w:hAnsi="Times New Roman" w:cs="Times New Roman"/>
      <w:sz w:val="24"/>
      <w:szCs w:val="24"/>
      <w:lang w:eastAsia="en-GB"/>
    </w:rPr>
  </w:style>
  <w:style w:type="table" w:styleId="GridTable2-Accent5">
    <w:name w:val="Grid Table 2 Accent 5"/>
    <w:basedOn w:val="TableNormal"/>
    <w:uiPriority w:val="47"/>
    <w:rsid w:val="00502919"/>
    <w:pPr>
      <w:spacing w:after="0" w:line="240" w:lineRule="auto"/>
    </w:pPr>
    <w:rPr>
      <w:rFonts w:eastAsiaTheme="minorHAnsi"/>
      <w:lang w:eastAsia="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F42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752"/>
  </w:style>
  <w:style w:type="paragraph" w:styleId="Footer">
    <w:name w:val="footer"/>
    <w:basedOn w:val="Normal"/>
    <w:link w:val="FooterChar"/>
    <w:uiPriority w:val="99"/>
    <w:unhideWhenUsed/>
    <w:rsid w:val="00F42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752"/>
  </w:style>
  <w:style w:type="table" w:styleId="PlainTable2">
    <w:name w:val="Plain Table 2"/>
    <w:basedOn w:val="TableNormal"/>
    <w:uiPriority w:val="42"/>
    <w:rsid w:val="00D91CDA"/>
    <w:pPr>
      <w:spacing w:after="0" w:line="240" w:lineRule="auto"/>
    </w:pPr>
    <w:rPr>
      <w:rFonts w:eastAsiaTheme="minorHAnsi"/>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52524B"/>
    <w:pPr>
      <w:spacing w:before="100" w:beforeAutospacing="1" w:after="100" w:afterAutospacing="1" w:line="240" w:lineRule="auto"/>
      <w:jc w:val="both"/>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68882">
      <w:bodyDiv w:val="1"/>
      <w:marLeft w:val="0"/>
      <w:marRight w:val="0"/>
      <w:marTop w:val="0"/>
      <w:marBottom w:val="0"/>
      <w:divBdr>
        <w:top w:val="none" w:sz="0" w:space="0" w:color="auto"/>
        <w:left w:val="none" w:sz="0" w:space="0" w:color="auto"/>
        <w:bottom w:val="none" w:sz="0" w:space="0" w:color="auto"/>
        <w:right w:val="none" w:sz="0" w:space="0" w:color="auto"/>
      </w:divBdr>
      <w:divsChild>
        <w:div w:id="622469199">
          <w:marLeft w:val="547"/>
          <w:marRight w:val="0"/>
          <w:marTop w:val="101"/>
          <w:marBottom w:val="0"/>
          <w:divBdr>
            <w:top w:val="none" w:sz="0" w:space="0" w:color="auto"/>
            <w:left w:val="none" w:sz="0" w:space="0" w:color="auto"/>
            <w:bottom w:val="none" w:sz="0" w:space="0" w:color="auto"/>
            <w:right w:val="none" w:sz="0" w:space="0" w:color="auto"/>
          </w:divBdr>
        </w:div>
      </w:divsChild>
    </w:div>
    <w:div w:id="297807373">
      <w:bodyDiv w:val="1"/>
      <w:marLeft w:val="0"/>
      <w:marRight w:val="0"/>
      <w:marTop w:val="0"/>
      <w:marBottom w:val="0"/>
      <w:divBdr>
        <w:top w:val="none" w:sz="0" w:space="0" w:color="auto"/>
        <w:left w:val="none" w:sz="0" w:space="0" w:color="auto"/>
        <w:bottom w:val="none" w:sz="0" w:space="0" w:color="auto"/>
        <w:right w:val="none" w:sz="0" w:space="0" w:color="auto"/>
      </w:divBdr>
      <w:divsChild>
        <w:div w:id="424691990">
          <w:marLeft w:val="547"/>
          <w:marRight w:val="0"/>
          <w:marTop w:val="101"/>
          <w:marBottom w:val="0"/>
          <w:divBdr>
            <w:top w:val="none" w:sz="0" w:space="0" w:color="auto"/>
            <w:left w:val="none" w:sz="0" w:space="0" w:color="auto"/>
            <w:bottom w:val="none" w:sz="0" w:space="0" w:color="auto"/>
            <w:right w:val="none" w:sz="0" w:space="0" w:color="auto"/>
          </w:divBdr>
        </w:div>
        <w:div w:id="415982222">
          <w:marLeft w:val="547"/>
          <w:marRight w:val="0"/>
          <w:marTop w:val="101"/>
          <w:marBottom w:val="0"/>
          <w:divBdr>
            <w:top w:val="none" w:sz="0" w:space="0" w:color="auto"/>
            <w:left w:val="none" w:sz="0" w:space="0" w:color="auto"/>
            <w:bottom w:val="none" w:sz="0" w:space="0" w:color="auto"/>
            <w:right w:val="none" w:sz="0" w:space="0" w:color="auto"/>
          </w:divBdr>
        </w:div>
        <w:div w:id="1065642158">
          <w:marLeft w:val="547"/>
          <w:marRight w:val="0"/>
          <w:marTop w:val="101"/>
          <w:marBottom w:val="0"/>
          <w:divBdr>
            <w:top w:val="none" w:sz="0" w:space="0" w:color="auto"/>
            <w:left w:val="none" w:sz="0" w:space="0" w:color="auto"/>
            <w:bottom w:val="none" w:sz="0" w:space="0" w:color="auto"/>
            <w:right w:val="none" w:sz="0" w:space="0" w:color="auto"/>
          </w:divBdr>
        </w:div>
      </w:divsChild>
    </w:div>
    <w:div w:id="319504257">
      <w:bodyDiv w:val="1"/>
      <w:marLeft w:val="0"/>
      <w:marRight w:val="0"/>
      <w:marTop w:val="0"/>
      <w:marBottom w:val="0"/>
      <w:divBdr>
        <w:top w:val="none" w:sz="0" w:space="0" w:color="auto"/>
        <w:left w:val="none" w:sz="0" w:space="0" w:color="auto"/>
        <w:bottom w:val="none" w:sz="0" w:space="0" w:color="auto"/>
        <w:right w:val="none" w:sz="0" w:space="0" w:color="auto"/>
      </w:divBdr>
      <w:divsChild>
        <w:div w:id="44957990">
          <w:marLeft w:val="547"/>
          <w:marRight w:val="0"/>
          <w:marTop w:val="96"/>
          <w:marBottom w:val="0"/>
          <w:divBdr>
            <w:top w:val="none" w:sz="0" w:space="0" w:color="auto"/>
            <w:left w:val="none" w:sz="0" w:space="0" w:color="auto"/>
            <w:bottom w:val="none" w:sz="0" w:space="0" w:color="auto"/>
            <w:right w:val="none" w:sz="0" w:space="0" w:color="auto"/>
          </w:divBdr>
        </w:div>
        <w:div w:id="1131746831">
          <w:marLeft w:val="547"/>
          <w:marRight w:val="0"/>
          <w:marTop w:val="96"/>
          <w:marBottom w:val="0"/>
          <w:divBdr>
            <w:top w:val="none" w:sz="0" w:space="0" w:color="auto"/>
            <w:left w:val="none" w:sz="0" w:space="0" w:color="auto"/>
            <w:bottom w:val="none" w:sz="0" w:space="0" w:color="auto"/>
            <w:right w:val="none" w:sz="0" w:space="0" w:color="auto"/>
          </w:divBdr>
        </w:div>
        <w:div w:id="1911962746">
          <w:marLeft w:val="547"/>
          <w:marRight w:val="0"/>
          <w:marTop w:val="96"/>
          <w:marBottom w:val="0"/>
          <w:divBdr>
            <w:top w:val="none" w:sz="0" w:space="0" w:color="auto"/>
            <w:left w:val="none" w:sz="0" w:space="0" w:color="auto"/>
            <w:bottom w:val="none" w:sz="0" w:space="0" w:color="auto"/>
            <w:right w:val="none" w:sz="0" w:space="0" w:color="auto"/>
          </w:divBdr>
        </w:div>
        <w:div w:id="2015305023">
          <w:marLeft w:val="547"/>
          <w:marRight w:val="0"/>
          <w:marTop w:val="96"/>
          <w:marBottom w:val="0"/>
          <w:divBdr>
            <w:top w:val="none" w:sz="0" w:space="0" w:color="auto"/>
            <w:left w:val="none" w:sz="0" w:space="0" w:color="auto"/>
            <w:bottom w:val="none" w:sz="0" w:space="0" w:color="auto"/>
            <w:right w:val="none" w:sz="0" w:space="0" w:color="auto"/>
          </w:divBdr>
        </w:div>
        <w:div w:id="1137261379">
          <w:marLeft w:val="547"/>
          <w:marRight w:val="0"/>
          <w:marTop w:val="96"/>
          <w:marBottom w:val="0"/>
          <w:divBdr>
            <w:top w:val="none" w:sz="0" w:space="0" w:color="auto"/>
            <w:left w:val="none" w:sz="0" w:space="0" w:color="auto"/>
            <w:bottom w:val="none" w:sz="0" w:space="0" w:color="auto"/>
            <w:right w:val="none" w:sz="0" w:space="0" w:color="auto"/>
          </w:divBdr>
        </w:div>
        <w:div w:id="1816406980">
          <w:marLeft w:val="547"/>
          <w:marRight w:val="0"/>
          <w:marTop w:val="96"/>
          <w:marBottom w:val="0"/>
          <w:divBdr>
            <w:top w:val="none" w:sz="0" w:space="0" w:color="auto"/>
            <w:left w:val="none" w:sz="0" w:space="0" w:color="auto"/>
            <w:bottom w:val="none" w:sz="0" w:space="0" w:color="auto"/>
            <w:right w:val="none" w:sz="0" w:space="0" w:color="auto"/>
          </w:divBdr>
        </w:div>
      </w:divsChild>
    </w:div>
    <w:div w:id="433940374">
      <w:bodyDiv w:val="1"/>
      <w:marLeft w:val="0"/>
      <w:marRight w:val="0"/>
      <w:marTop w:val="0"/>
      <w:marBottom w:val="0"/>
      <w:divBdr>
        <w:top w:val="none" w:sz="0" w:space="0" w:color="auto"/>
        <w:left w:val="none" w:sz="0" w:space="0" w:color="auto"/>
        <w:bottom w:val="none" w:sz="0" w:space="0" w:color="auto"/>
        <w:right w:val="none" w:sz="0" w:space="0" w:color="auto"/>
      </w:divBdr>
    </w:div>
    <w:div w:id="440758554">
      <w:bodyDiv w:val="1"/>
      <w:marLeft w:val="0"/>
      <w:marRight w:val="0"/>
      <w:marTop w:val="0"/>
      <w:marBottom w:val="0"/>
      <w:divBdr>
        <w:top w:val="none" w:sz="0" w:space="0" w:color="auto"/>
        <w:left w:val="none" w:sz="0" w:space="0" w:color="auto"/>
        <w:bottom w:val="none" w:sz="0" w:space="0" w:color="auto"/>
        <w:right w:val="none" w:sz="0" w:space="0" w:color="auto"/>
      </w:divBdr>
      <w:divsChild>
        <w:div w:id="2124768167">
          <w:marLeft w:val="547"/>
          <w:marRight w:val="0"/>
          <w:marTop w:val="101"/>
          <w:marBottom w:val="0"/>
          <w:divBdr>
            <w:top w:val="none" w:sz="0" w:space="0" w:color="auto"/>
            <w:left w:val="none" w:sz="0" w:space="0" w:color="auto"/>
            <w:bottom w:val="none" w:sz="0" w:space="0" w:color="auto"/>
            <w:right w:val="none" w:sz="0" w:space="0" w:color="auto"/>
          </w:divBdr>
        </w:div>
        <w:div w:id="1439711911">
          <w:marLeft w:val="547"/>
          <w:marRight w:val="0"/>
          <w:marTop w:val="101"/>
          <w:marBottom w:val="0"/>
          <w:divBdr>
            <w:top w:val="none" w:sz="0" w:space="0" w:color="auto"/>
            <w:left w:val="none" w:sz="0" w:space="0" w:color="auto"/>
            <w:bottom w:val="none" w:sz="0" w:space="0" w:color="auto"/>
            <w:right w:val="none" w:sz="0" w:space="0" w:color="auto"/>
          </w:divBdr>
        </w:div>
      </w:divsChild>
    </w:div>
    <w:div w:id="574315888">
      <w:bodyDiv w:val="1"/>
      <w:marLeft w:val="0"/>
      <w:marRight w:val="0"/>
      <w:marTop w:val="0"/>
      <w:marBottom w:val="0"/>
      <w:divBdr>
        <w:top w:val="none" w:sz="0" w:space="0" w:color="auto"/>
        <w:left w:val="none" w:sz="0" w:space="0" w:color="auto"/>
        <w:bottom w:val="none" w:sz="0" w:space="0" w:color="auto"/>
        <w:right w:val="none" w:sz="0" w:space="0" w:color="auto"/>
      </w:divBdr>
      <w:divsChild>
        <w:div w:id="2117291175">
          <w:marLeft w:val="547"/>
          <w:marRight w:val="0"/>
          <w:marTop w:val="101"/>
          <w:marBottom w:val="0"/>
          <w:divBdr>
            <w:top w:val="none" w:sz="0" w:space="0" w:color="auto"/>
            <w:left w:val="none" w:sz="0" w:space="0" w:color="auto"/>
            <w:bottom w:val="none" w:sz="0" w:space="0" w:color="auto"/>
            <w:right w:val="none" w:sz="0" w:space="0" w:color="auto"/>
          </w:divBdr>
        </w:div>
        <w:div w:id="1040593621">
          <w:marLeft w:val="547"/>
          <w:marRight w:val="0"/>
          <w:marTop w:val="101"/>
          <w:marBottom w:val="0"/>
          <w:divBdr>
            <w:top w:val="none" w:sz="0" w:space="0" w:color="auto"/>
            <w:left w:val="none" w:sz="0" w:space="0" w:color="auto"/>
            <w:bottom w:val="none" w:sz="0" w:space="0" w:color="auto"/>
            <w:right w:val="none" w:sz="0" w:space="0" w:color="auto"/>
          </w:divBdr>
        </w:div>
      </w:divsChild>
    </w:div>
    <w:div w:id="1478064208">
      <w:bodyDiv w:val="1"/>
      <w:marLeft w:val="0"/>
      <w:marRight w:val="0"/>
      <w:marTop w:val="0"/>
      <w:marBottom w:val="0"/>
      <w:divBdr>
        <w:top w:val="none" w:sz="0" w:space="0" w:color="auto"/>
        <w:left w:val="none" w:sz="0" w:space="0" w:color="auto"/>
        <w:bottom w:val="none" w:sz="0" w:space="0" w:color="auto"/>
        <w:right w:val="none" w:sz="0" w:space="0" w:color="auto"/>
      </w:divBdr>
      <w:divsChild>
        <w:div w:id="2138527245">
          <w:marLeft w:val="547"/>
          <w:marRight w:val="0"/>
          <w:marTop w:val="101"/>
          <w:marBottom w:val="0"/>
          <w:divBdr>
            <w:top w:val="none" w:sz="0" w:space="0" w:color="auto"/>
            <w:left w:val="none" w:sz="0" w:space="0" w:color="auto"/>
            <w:bottom w:val="none" w:sz="0" w:space="0" w:color="auto"/>
            <w:right w:val="none" w:sz="0" w:space="0" w:color="auto"/>
          </w:divBdr>
        </w:div>
      </w:divsChild>
    </w:div>
    <w:div w:id="1523208574">
      <w:bodyDiv w:val="1"/>
      <w:marLeft w:val="0"/>
      <w:marRight w:val="0"/>
      <w:marTop w:val="0"/>
      <w:marBottom w:val="0"/>
      <w:divBdr>
        <w:top w:val="none" w:sz="0" w:space="0" w:color="auto"/>
        <w:left w:val="none" w:sz="0" w:space="0" w:color="auto"/>
        <w:bottom w:val="none" w:sz="0" w:space="0" w:color="auto"/>
        <w:right w:val="none" w:sz="0" w:space="0" w:color="auto"/>
      </w:divBdr>
      <w:divsChild>
        <w:div w:id="640425541">
          <w:marLeft w:val="547"/>
          <w:marRight w:val="0"/>
          <w:marTop w:val="101"/>
          <w:marBottom w:val="0"/>
          <w:divBdr>
            <w:top w:val="none" w:sz="0" w:space="0" w:color="auto"/>
            <w:left w:val="none" w:sz="0" w:space="0" w:color="auto"/>
            <w:bottom w:val="none" w:sz="0" w:space="0" w:color="auto"/>
            <w:right w:val="none" w:sz="0" w:space="0" w:color="auto"/>
          </w:divBdr>
        </w:div>
        <w:div w:id="1991473139">
          <w:marLeft w:val="547"/>
          <w:marRight w:val="0"/>
          <w:marTop w:val="101"/>
          <w:marBottom w:val="0"/>
          <w:divBdr>
            <w:top w:val="none" w:sz="0" w:space="0" w:color="auto"/>
            <w:left w:val="none" w:sz="0" w:space="0" w:color="auto"/>
            <w:bottom w:val="none" w:sz="0" w:space="0" w:color="auto"/>
            <w:right w:val="none" w:sz="0" w:space="0" w:color="auto"/>
          </w:divBdr>
        </w:div>
      </w:divsChild>
    </w:div>
    <w:div w:id="1803117096">
      <w:bodyDiv w:val="1"/>
      <w:marLeft w:val="0"/>
      <w:marRight w:val="0"/>
      <w:marTop w:val="0"/>
      <w:marBottom w:val="0"/>
      <w:divBdr>
        <w:top w:val="none" w:sz="0" w:space="0" w:color="auto"/>
        <w:left w:val="none" w:sz="0" w:space="0" w:color="auto"/>
        <w:bottom w:val="none" w:sz="0" w:space="0" w:color="auto"/>
        <w:right w:val="none" w:sz="0" w:space="0" w:color="auto"/>
      </w:divBdr>
      <w:divsChild>
        <w:div w:id="2067680504">
          <w:marLeft w:val="547"/>
          <w:marRight w:val="0"/>
          <w:marTop w:val="101"/>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10" ma:contentTypeDescription="Create a new document." ma:contentTypeScope="" ma:versionID="db488576c07f7b0985874094671f3498">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94441e1b1346bb074c6700b19932ac1e"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0281AE-D7F4-4268-A946-33C2FEFF2C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0C882E-AD5F-45EC-8BC1-2023893C453D}">
  <ds:schemaRefs>
    <ds:schemaRef ds:uri="http://schemas.microsoft.com/sharepoint/v3/contenttype/forms"/>
  </ds:schemaRefs>
</ds:datastoreItem>
</file>

<file path=customXml/itemProps4.xml><?xml version="1.0" encoding="utf-8"?>
<ds:datastoreItem xmlns:ds="http://schemas.openxmlformats.org/officeDocument/2006/customXml" ds:itemID="{F89339D7-454A-4011-9688-25A97004B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E30A62B-0B27-4842-8811-0325021B7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3076</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The Decline of the High Street</vt:lpstr>
    </vt:vector>
  </TitlesOfParts>
  <Company>BMSW4004 Problem-Solving &amp; Decision-Making</Company>
  <LinksUpToDate>false</LinksUpToDate>
  <CharactersWithSpaces>20569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the High Street</dc:title>
  <dc:subject>Name here</dc:subject>
  <dc:creator>2114799</dc:creator>
  <cp:keywords/>
  <dc:description/>
  <cp:lastModifiedBy>Andrei Stafi</cp:lastModifiedBy>
  <cp:revision>2</cp:revision>
  <dcterms:created xsi:type="dcterms:W3CDTF">2022-03-25T13:51:00Z</dcterms:created>
  <dcterms:modified xsi:type="dcterms:W3CDTF">2022-03-25T13:51:00Z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